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0C60" w14:textId="3067F3E5" w:rsidR="00491886" w:rsidRPr="00FB6ABD" w:rsidRDefault="00491886" w:rsidP="00491886">
      <w:pPr>
        <w:pStyle w:val="DoEbodytext2018"/>
        <w:rPr>
          <w:rStyle w:val="DoEstrongemphasis2018"/>
          <w:sz w:val="22"/>
        </w:rPr>
      </w:pPr>
      <w:bookmarkStart w:id="0" w:name="_Toc485205270"/>
      <w:r w:rsidRPr="00FB6ABD">
        <w:rPr>
          <w:rStyle w:val="DoEstrongemphasis2018"/>
          <w:sz w:val="22"/>
        </w:rPr>
        <w:t>Memorandum to</w:t>
      </w:r>
    </w:p>
    <w:p w14:paraId="75D7A659" w14:textId="77777777" w:rsidR="00491886" w:rsidRPr="00FB6ABD" w:rsidRDefault="00491886" w:rsidP="00491886">
      <w:pPr>
        <w:pStyle w:val="ListParagraph"/>
        <w:rPr>
          <w:rStyle w:val="DoEstrongemphasis2018"/>
          <w:sz w:val="22"/>
          <w:szCs w:val="22"/>
        </w:rPr>
      </w:pPr>
      <w:r w:rsidRPr="00FB6ABD">
        <w:rPr>
          <w:rStyle w:val="DoEstrongemphasis2018"/>
          <w:sz w:val="22"/>
          <w:szCs w:val="22"/>
        </w:rPr>
        <w:tab/>
        <w:t>Secondary principals</w:t>
      </w:r>
    </w:p>
    <w:p w14:paraId="6D159E9D" w14:textId="227C6A86" w:rsidR="00491886" w:rsidRPr="00FB6ABD" w:rsidRDefault="00020DAD" w:rsidP="00491886">
      <w:pPr>
        <w:pStyle w:val="ListParagraph"/>
        <w:rPr>
          <w:rStyle w:val="DoEstrongemphasis2018"/>
          <w:sz w:val="22"/>
          <w:szCs w:val="22"/>
        </w:rPr>
      </w:pPr>
      <w:r w:rsidRPr="00FB6ABD">
        <w:rPr>
          <w:rStyle w:val="DoEstrongemphasis2018"/>
          <w:sz w:val="22"/>
          <w:szCs w:val="22"/>
        </w:rPr>
        <w:tab/>
        <w:t>Central school</w:t>
      </w:r>
      <w:r w:rsidR="00491886" w:rsidRPr="00FB6ABD">
        <w:rPr>
          <w:rStyle w:val="DoEstrongemphasis2018"/>
          <w:sz w:val="22"/>
          <w:szCs w:val="22"/>
        </w:rPr>
        <w:t xml:space="preserve"> principals</w:t>
      </w:r>
    </w:p>
    <w:p w14:paraId="34F472B9" w14:textId="37E5AD85" w:rsidR="00A03F2E" w:rsidRPr="00FB6ABD" w:rsidRDefault="00043415" w:rsidP="00A03F2E">
      <w:pPr>
        <w:rPr>
          <w:rStyle w:val="DoEstrongemphasis2018"/>
          <w:sz w:val="22"/>
        </w:rPr>
      </w:pPr>
      <w:r w:rsidRPr="00FB6ABD">
        <w:rPr>
          <w:rStyle w:val="DoEstrongemphasis2018"/>
          <w:sz w:val="22"/>
        </w:rPr>
        <w:t>202</w:t>
      </w:r>
      <w:r w:rsidR="00994B1B">
        <w:rPr>
          <w:rStyle w:val="DoEstrongemphasis2018"/>
          <w:sz w:val="22"/>
        </w:rPr>
        <w:t>2</w:t>
      </w:r>
      <w:r w:rsidRPr="00FB6ABD">
        <w:rPr>
          <w:rStyle w:val="DoEstrongemphasis2018"/>
          <w:sz w:val="22"/>
        </w:rPr>
        <w:t xml:space="preserve"> </w:t>
      </w:r>
      <w:r w:rsidR="00670F9B" w:rsidRPr="00FB6ABD">
        <w:rPr>
          <w:rStyle w:val="DoEstrongemphasis2018"/>
          <w:sz w:val="22"/>
        </w:rPr>
        <w:t>HSC</w:t>
      </w:r>
      <w:r w:rsidRPr="00FB6ABD">
        <w:rPr>
          <w:rStyle w:val="DoEstrongemphasis2018"/>
          <w:sz w:val="22"/>
        </w:rPr>
        <w:t xml:space="preserve"> </w:t>
      </w:r>
      <w:r w:rsidR="00A03F2E" w:rsidRPr="00FB6ABD">
        <w:rPr>
          <w:rStyle w:val="DoEstrongemphasis2018"/>
          <w:sz w:val="22"/>
        </w:rPr>
        <w:t xml:space="preserve">Monitoring </w:t>
      </w:r>
      <w:r w:rsidRPr="00FB6ABD">
        <w:rPr>
          <w:rStyle w:val="DoEstrongemphasis2018"/>
          <w:sz w:val="22"/>
        </w:rPr>
        <w:t>advice</w:t>
      </w:r>
    </w:p>
    <w:p w14:paraId="4E4D4295" w14:textId="77777777" w:rsidR="00701EDF" w:rsidRDefault="00701EDF" w:rsidP="00701EDF">
      <w:pPr>
        <w:pStyle w:val="DoEbodytext2018"/>
        <w:rPr>
          <w:sz w:val="22"/>
          <w:lang w:eastAsia="en-US"/>
        </w:rPr>
      </w:pPr>
      <w:r>
        <w:rPr>
          <w:sz w:val="22"/>
          <w:lang w:eastAsia="en-US"/>
        </w:rPr>
        <w:t>What you need to know</w:t>
      </w:r>
    </w:p>
    <w:p w14:paraId="05003250" w14:textId="77777777" w:rsidR="00701EDF" w:rsidRDefault="00701EDF" w:rsidP="00701EDF">
      <w:pPr>
        <w:pStyle w:val="DoElist1bullet2018"/>
        <w:numPr>
          <w:ilvl w:val="0"/>
          <w:numId w:val="2"/>
        </w:numPr>
        <w:rPr>
          <w:sz w:val="22"/>
          <w:szCs w:val="22"/>
          <w:lang w:eastAsia="en-US"/>
        </w:rPr>
      </w:pPr>
      <w:r w:rsidRPr="00825FF3">
        <w:rPr>
          <w:sz w:val="22"/>
          <w:szCs w:val="22"/>
          <w:lang w:eastAsia="en-US"/>
        </w:rPr>
        <w:t>Principals have a responsibility to ensure teachers, students and parents/carers understand NESA’s</w:t>
      </w:r>
      <w:r>
        <w:rPr>
          <w:sz w:val="22"/>
          <w:szCs w:val="22"/>
          <w:lang w:eastAsia="en-US"/>
        </w:rPr>
        <w:t xml:space="preserve"> requirements for the award of the</w:t>
      </w:r>
      <w:r w:rsidRPr="00825FF3">
        <w:rPr>
          <w:sz w:val="22"/>
          <w:szCs w:val="22"/>
          <w:lang w:eastAsia="en-US"/>
        </w:rPr>
        <w:t xml:space="preserve"> HSC </w:t>
      </w:r>
      <w:r>
        <w:rPr>
          <w:sz w:val="22"/>
          <w:szCs w:val="22"/>
          <w:lang w:eastAsia="en-US"/>
        </w:rPr>
        <w:t>while ensuring record keeping processes are efficient and effective.</w:t>
      </w:r>
    </w:p>
    <w:p w14:paraId="7396D4EA" w14:textId="77777777" w:rsidR="00701EDF" w:rsidRDefault="00701EDF" w:rsidP="00701EDF">
      <w:pPr>
        <w:pStyle w:val="DoElist1bullet2018"/>
        <w:numPr>
          <w:ilvl w:val="0"/>
          <w:numId w:val="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2022 HSC monitoring advice has been developed to support you and all executive members and teachers of HSC in understanding the requirements – please share this with appropriate staff.</w:t>
      </w:r>
    </w:p>
    <w:p w14:paraId="7C731B80" w14:textId="77777777" w:rsidR="00701EDF" w:rsidRPr="00D735BD" w:rsidRDefault="00701EDF" w:rsidP="00701EDF">
      <w:pPr>
        <w:pStyle w:val="DoElist1bullet2018"/>
        <w:numPr>
          <w:ilvl w:val="0"/>
          <w:numId w:val="2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You can enter your HSC teacher support data for inexperienced or unsupervised teachers in </w:t>
      </w:r>
      <w:proofErr w:type="spellStart"/>
      <w:r>
        <w:rPr>
          <w:sz w:val="22"/>
          <w:szCs w:val="22"/>
          <w:lang w:eastAsia="en-US"/>
        </w:rPr>
        <w:t>SPaRo</w:t>
      </w:r>
      <w:proofErr w:type="spellEnd"/>
      <w:r>
        <w:rPr>
          <w:sz w:val="22"/>
          <w:szCs w:val="22"/>
          <w:lang w:eastAsia="en-US"/>
        </w:rPr>
        <w:t xml:space="preserve"> from Monday 15 November, as well as your HSC monitoring declaration and DEL endorsement.</w:t>
      </w:r>
    </w:p>
    <w:p w14:paraId="3D85BA6A" w14:textId="5149C70A" w:rsidR="00701EDF" w:rsidRDefault="00701EDF" w:rsidP="00A03F2E">
      <w:pPr>
        <w:pStyle w:val="DoEbodytext2018"/>
        <w:rPr>
          <w:sz w:val="22"/>
          <w:lang w:eastAsia="en-US"/>
        </w:rPr>
      </w:pPr>
      <w:r>
        <w:rPr>
          <w:sz w:val="22"/>
          <w:lang w:eastAsia="en-US"/>
        </w:rPr>
        <w:t>Dear colleagues</w:t>
      </w:r>
    </w:p>
    <w:p w14:paraId="20E1E453" w14:textId="086E27BC" w:rsidR="00A03F2E" w:rsidRPr="00FB6ABD" w:rsidRDefault="00701EDF" w:rsidP="00A03F2E">
      <w:pPr>
        <w:pStyle w:val="DoEbodytext2018"/>
        <w:rPr>
          <w:sz w:val="22"/>
          <w:lang w:eastAsia="en-US"/>
        </w:rPr>
      </w:pPr>
      <w:r>
        <w:rPr>
          <w:sz w:val="22"/>
          <w:lang w:eastAsia="en-US"/>
        </w:rPr>
        <w:t>As p</w:t>
      </w:r>
      <w:r w:rsidR="00A03F2E" w:rsidRPr="00FB6ABD">
        <w:rPr>
          <w:sz w:val="22"/>
          <w:lang w:eastAsia="en-US"/>
        </w:rPr>
        <w:t>rincipals</w:t>
      </w:r>
      <w:r>
        <w:rPr>
          <w:sz w:val="22"/>
          <w:lang w:eastAsia="en-US"/>
        </w:rPr>
        <w:t>, you</w:t>
      </w:r>
      <w:r w:rsidR="00A03F2E" w:rsidRPr="00FB6ABD">
        <w:rPr>
          <w:sz w:val="22"/>
          <w:lang w:eastAsia="en-US"/>
        </w:rPr>
        <w:t xml:space="preserve"> have a responsibility to ensure that teachers, students and parents/carers understand the requirements of the New South Wales Education Standards Authority (NESA) for the award of the Higher School Certificate (HSC). </w:t>
      </w:r>
    </w:p>
    <w:p w14:paraId="6DA01045" w14:textId="16B3054A" w:rsidR="00A03F2E" w:rsidRPr="00FB6ABD" w:rsidRDefault="002127AE" w:rsidP="0091743D">
      <w:pPr>
        <w:pStyle w:val="DoEbodytext2018"/>
        <w:spacing w:before="120"/>
        <w:rPr>
          <w:rStyle w:val="DoEstrongemphasis2018"/>
          <w:b w:val="0"/>
          <w:bCs/>
          <w:sz w:val="22"/>
        </w:rPr>
      </w:pPr>
      <w:r w:rsidRPr="00B42547">
        <w:rPr>
          <w:rStyle w:val="DoEstrongemphasis2018"/>
          <w:b w:val="0"/>
          <w:bCs/>
          <w:sz w:val="22"/>
        </w:rPr>
        <w:t>The 202</w:t>
      </w:r>
      <w:r w:rsidR="00994B1B" w:rsidRPr="00B42547">
        <w:rPr>
          <w:rStyle w:val="DoEstrongemphasis2018"/>
          <w:b w:val="0"/>
          <w:bCs/>
          <w:sz w:val="22"/>
        </w:rPr>
        <w:t>2</w:t>
      </w:r>
      <w:r w:rsidRPr="00B42547">
        <w:rPr>
          <w:rStyle w:val="DoEstrongemphasis2018"/>
          <w:b w:val="0"/>
          <w:bCs/>
          <w:sz w:val="22"/>
        </w:rPr>
        <w:t xml:space="preserve"> HSC </w:t>
      </w:r>
      <w:r w:rsidR="007529F4" w:rsidRPr="00B42547">
        <w:rPr>
          <w:rStyle w:val="DoEstrongemphasis2018"/>
          <w:b w:val="0"/>
          <w:bCs/>
          <w:sz w:val="22"/>
        </w:rPr>
        <w:t>monitoring advice</w:t>
      </w:r>
      <w:r w:rsidR="00B42547" w:rsidRPr="00B42547">
        <w:rPr>
          <w:rStyle w:val="DoEstrongemphasis2018"/>
          <w:b w:val="0"/>
          <w:bCs/>
          <w:sz w:val="22"/>
        </w:rPr>
        <w:t xml:space="preserve">, available on the </w:t>
      </w:r>
      <w:hyperlink r:id="rId10" w:history="1">
        <w:r w:rsidR="00B42547" w:rsidRPr="00B42547">
          <w:rPr>
            <w:rStyle w:val="Hyperlink"/>
            <w:bCs/>
            <w:sz w:val="22"/>
          </w:rPr>
          <w:t>Stage 6 intranet page</w:t>
        </w:r>
      </w:hyperlink>
      <w:r w:rsidR="00B42547" w:rsidRPr="00B42547">
        <w:rPr>
          <w:rStyle w:val="DoEstrongemphasis2018"/>
          <w:b w:val="0"/>
          <w:bCs/>
          <w:sz w:val="22"/>
        </w:rPr>
        <w:t>,</w:t>
      </w:r>
      <w:r w:rsidRPr="00B42547">
        <w:rPr>
          <w:rStyle w:val="DoEstrongemphasis2018"/>
          <w:b w:val="0"/>
          <w:bCs/>
          <w:sz w:val="22"/>
        </w:rPr>
        <w:t xml:space="preserve"> will</w:t>
      </w:r>
      <w:r w:rsidRPr="00FB6ABD">
        <w:rPr>
          <w:rStyle w:val="DoEstrongemphasis2018"/>
          <w:b w:val="0"/>
          <w:bCs/>
          <w:sz w:val="22"/>
        </w:rPr>
        <w:t xml:space="preserve"> assist </w:t>
      </w:r>
      <w:r w:rsidR="00701EDF">
        <w:rPr>
          <w:rStyle w:val="DoEstrongemphasis2018"/>
          <w:b w:val="0"/>
          <w:bCs/>
          <w:sz w:val="22"/>
        </w:rPr>
        <w:t>you</w:t>
      </w:r>
      <w:r w:rsidR="00701EDF" w:rsidRPr="00FB6ABD">
        <w:rPr>
          <w:rStyle w:val="DoEstrongemphasis2018"/>
          <w:b w:val="0"/>
          <w:bCs/>
          <w:sz w:val="22"/>
        </w:rPr>
        <w:t xml:space="preserve"> </w:t>
      </w:r>
      <w:r w:rsidRPr="00FB6ABD">
        <w:rPr>
          <w:rStyle w:val="DoEstrongemphasis2018"/>
          <w:b w:val="0"/>
          <w:bCs/>
          <w:sz w:val="22"/>
        </w:rPr>
        <w:t xml:space="preserve">in meeting </w:t>
      </w:r>
      <w:r w:rsidR="00701EDF">
        <w:rPr>
          <w:rStyle w:val="DoEstrongemphasis2018"/>
          <w:b w:val="0"/>
          <w:bCs/>
          <w:sz w:val="22"/>
        </w:rPr>
        <w:t>you</w:t>
      </w:r>
      <w:r w:rsidR="00701EDF" w:rsidRPr="00FB6ABD">
        <w:rPr>
          <w:rStyle w:val="DoEstrongemphasis2018"/>
          <w:b w:val="0"/>
          <w:bCs/>
          <w:sz w:val="22"/>
        </w:rPr>
        <w:t xml:space="preserve">r </w:t>
      </w:r>
      <w:r w:rsidRPr="00FB6ABD">
        <w:rPr>
          <w:rStyle w:val="DoEstrongemphasis2018"/>
          <w:b w:val="0"/>
          <w:bCs/>
          <w:sz w:val="22"/>
        </w:rPr>
        <w:t>responsibilities</w:t>
      </w:r>
      <w:r w:rsidR="006F2575">
        <w:rPr>
          <w:rStyle w:val="DoEstrongemphasis2018"/>
          <w:b w:val="0"/>
          <w:bCs/>
          <w:sz w:val="22"/>
        </w:rPr>
        <w:t xml:space="preserve"> while ensuring record keeping processes are efficient and effective</w:t>
      </w:r>
      <w:r w:rsidRPr="00FB6ABD">
        <w:rPr>
          <w:rStyle w:val="DoEstrongemphasis2018"/>
          <w:b w:val="0"/>
          <w:bCs/>
          <w:sz w:val="22"/>
        </w:rPr>
        <w:t>.</w:t>
      </w:r>
      <w:r w:rsidR="007B7E43" w:rsidRPr="00FB6ABD">
        <w:rPr>
          <w:rStyle w:val="DoEstrongemphasis2018"/>
          <w:b w:val="0"/>
          <w:bCs/>
          <w:sz w:val="22"/>
        </w:rPr>
        <w:t xml:space="preserve"> </w:t>
      </w:r>
      <w:r w:rsidR="00005841">
        <w:rPr>
          <w:rStyle w:val="DoEstrongemphasis2018"/>
          <w:b w:val="0"/>
          <w:bCs/>
          <w:sz w:val="22"/>
        </w:rPr>
        <w:t>P</w:t>
      </w:r>
      <w:r w:rsidR="00005841" w:rsidRPr="00FB6ABD">
        <w:rPr>
          <w:rStyle w:val="DoEstrongemphasis2018"/>
          <w:b w:val="0"/>
          <w:bCs/>
          <w:sz w:val="22"/>
        </w:rPr>
        <w:t xml:space="preserve">lease arrange for the document to be distributed to the appropriate staff </w:t>
      </w:r>
      <w:r w:rsidR="00005841">
        <w:rPr>
          <w:rStyle w:val="DoEstrongemphasis2018"/>
          <w:b w:val="0"/>
          <w:bCs/>
          <w:sz w:val="22"/>
        </w:rPr>
        <w:t>so</w:t>
      </w:r>
      <w:r w:rsidR="001F0DD6" w:rsidRPr="00FB6ABD">
        <w:rPr>
          <w:rStyle w:val="DoEstrongemphasis2018"/>
          <w:b w:val="0"/>
          <w:bCs/>
          <w:sz w:val="22"/>
        </w:rPr>
        <w:t xml:space="preserve"> that all executive members and teachers of HSC courses understand the </w:t>
      </w:r>
      <w:r w:rsidR="007B7E43" w:rsidRPr="00FB6ABD">
        <w:rPr>
          <w:rStyle w:val="DoEstrongemphasis2018"/>
          <w:b w:val="0"/>
          <w:bCs/>
          <w:sz w:val="22"/>
        </w:rPr>
        <w:t>requirements</w:t>
      </w:r>
      <w:r w:rsidR="00005841">
        <w:rPr>
          <w:rStyle w:val="DoEstrongemphasis2018"/>
          <w:b w:val="0"/>
          <w:bCs/>
          <w:sz w:val="22"/>
        </w:rPr>
        <w:t xml:space="preserve"> for the award of the HSC</w:t>
      </w:r>
      <w:r w:rsidR="007B7E43" w:rsidRPr="00FB6ABD">
        <w:rPr>
          <w:rStyle w:val="DoEstrongemphasis2018"/>
          <w:b w:val="0"/>
          <w:bCs/>
          <w:sz w:val="22"/>
        </w:rPr>
        <w:t>.</w:t>
      </w:r>
    </w:p>
    <w:p w14:paraId="6A16FA10" w14:textId="16851D24" w:rsidR="005E1FA0" w:rsidRPr="00FB6ABD" w:rsidRDefault="005E1FA0" w:rsidP="005E1FA0">
      <w:pPr>
        <w:pStyle w:val="DoEbodytext2018"/>
        <w:rPr>
          <w:sz w:val="22"/>
          <w:lang w:eastAsia="en-US"/>
        </w:rPr>
      </w:pPr>
      <w:bookmarkStart w:id="1" w:name="_GoBack"/>
      <w:bookmarkEnd w:id="1"/>
      <w:r w:rsidRPr="00FB6ABD">
        <w:rPr>
          <w:sz w:val="22"/>
          <w:lang w:eastAsia="en-US"/>
        </w:rPr>
        <w:t>For the 202</w:t>
      </w:r>
      <w:r w:rsidR="00994B1B">
        <w:rPr>
          <w:sz w:val="22"/>
          <w:lang w:eastAsia="en-US"/>
        </w:rPr>
        <w:t>2</w:t>
      </w:r>
      <w:r w:rsidRPr="00FB6ABD">
        <w:rPr>
          <w:sz w:val="22"/>
          <w:lang w:eastAsia="en-US"/>
        </w:rPr>
        <w:t xml:space="preserve"> HSC, </w:t>
      </w:r>
      <w:r w:rsidR="00701EDF">
        <w:rPr>
          <w:sz w:val="22"/>
          <w:lang w:eastAsia="en-US"/>
        </w:rPr>
        <w:t>please enter the following information in</w:t>
      </w:r>
      <w:r w:rsidR="001F0DD6" w:rsidRPr="00FB6ABD">
        <w:rPr>
          <w:sz w:val="22"/>
          <w:lang w:eastAsia="en-US"/>
        </w:rPr>
        <w:t xml:space="preserve"> </w:t>
      </w:r>
      <w:proofErr w:type="spellStart"/>
      <w:r w:rsidRPr="00FB6ABD">
        <w:rPr>
          <w:sz w:val="22"/>
          <w:lang w:eastAsia="en-US"/>
        </w:rPr>
        <w:t>SPaRO</w:t>
      </w:r>
      <w:proofErr w:type="spellEnd"/>
      <w:r w:rsidRPr="00FB6ABD">
        <w:rPr>
          <w:sz w:val="22"/>
          <w:lang w:eastAsia="en-US"/>
        </w:rPr>
        <w:t>:</w:t>
      </w:r>
    </w:p>
    <w:p w14:paraId="48ECF112" w14:textId="0BAC46C9" w:rsidR="005E1FA0" w:rsidRPr="00FB6ABD" w:rsidRDefault="00433970" w:rsidP="005E1FA0">
      <w:pPr>
        <w:pStyle w:val="DoElist1bullet2018"/>
        <w:numPr>
          <w:ilvl w:val="0"/>
          <w:numId w:val="29"/>
        </w:numPr>
        <w:rPr>
          <w:sz w:val="22"/>
          <w:szCs w:val="22"/>
          <w:lang w:eastAsia="en-US"/>
        </w:rPr>
      </w:pPr>
      <w:r w:rsidRPr="00FB6ABD">
        <w:rPr>
          <w:sz w:val="22"/>
          <w:szCs w:val="22"/>
          <w:lang w:eastAsia="en-US"/>
        </w:rPr>
        <w:t>the</w:t>
      </w:r>
      <w:r w:rsidR="009C5C42" w:rsidRPr="00FB6ABD">
        <w:rPr>
          <w:sz w:val="22"/>
          <w:szCs w:val="22"/>
          <w:lang w:eastAsia="en-US"/>
        </w:rPr>
        <w:t xml:space="preserve"> </w:t>
      </w:r>
      <w:r w:rsidR="005E1FA0" w:rsidRPr="00FB6ABD">
        <w:rPr>
          <w:sz w:val="22"/>
          <w:szCs w:val="22"/>
          <w:lang w:eastAsia="en-US"/>
        </w:rPr>
        <w:t xml:space="preserve">principal confirmation and </w:t>
      </w:r>
      <w:r w:rsidR="00B92B32" w:rsidRPr="00FB6ABD">
        <w:rPr>
          <w:sz w:val="22"/>
          <w:szCs w:val="22"/>
          <w:lang w:eastAsia="en-US"/>
        </w:rPr>
        <w:t>D</w:t>
      </w:r>
      <w:r w:rsidR="005E1FA0" w:rsidRPr="00FB6ABD">
        <w:rPr>
          <w:sz w:val="22"/>
          <w:szCs w:val="22"/>
          <w:lang w:eastAsia="en-US"/>
        </w:rPr>
        <w:t xml:space="preserve">irector, </w:t>
      </w:r>
      <w:r w:rsidR="00B92B32" w:rsidRPr="00FB6ABD">
        <w:rPr>
          <w:sz w:val="22"/>
          <w:szCs w:val="22"/>
          <w:lang w:eastAsia="en-US"/>
        </w:rPr>
        <w:t>E</w:t>
      </w:r>
      <w:r w:rsidR="005E1FA0" w:rsidRPr="00FB6ABD">
        <w:rPr>
          <w:sz w:val="22"/>
          <w:szCs w:val="22"/>
          <w:lang w:eastAsia="en-US"/>
        </w:rPr>
        <w:t xml:space="preserve">ducational </w:t>
      </w:r>
      <w:r w:rsidR="00B92B32" w:rsidRPr="00FB6ABD">
        <w:rPr>
          <w:sz w:val="22"/>
          <w:szCs w:val="22"/>
          <w:lang w:eastAsia="en-US"/>
        </w:rPr>
        <w:t>L</w:t>
      </w:r>
      <w:r w:rsidR="005E1FA0" w:rsidRPr="00FB6ABD">
        <w:rPr>
          <w:sz w:val="22"/>
          <w:szCs w:val="22"/>
          <w:lang w:eastAsia="en-US"/>
        </w:rPr>
        <w:t>eadership</w:t>
      </w:r>
      <w:r w:rsidR="00701EDF">
        <w:rPr>
          <w:sz w:val="22"/>
          <w:szCs w:val="22"/>
          <w:lang w:eastAsia="en-US"/>
        </w:rPr>
        <w:t xml:space="preserve"> (DEL)</w:t>
      </w:r>
      <w:r w:rsidR="005E1FA0" w:rsidRPr="00FB6ABD">
        <w:rPr>
          <w:sz w:val="22"/>
          <w:szCs w:val="22"/>
          <w:lang w:eastAsia="en-US"/>
        </w:rPr>
        <w:t xml:space="preserve"> endorsement of the HSC monitoring declaration (see Appendix 2)</w:t>
      </w:r>
    </w:p>
    <w:p w14:paraId="01286F52" w14:textId="7C7BE3DC" w:rsidR="003D5709" w:rsidRPr="00FB6ABD" w:rsidRDefault="005E1FA0" w:rsidP="00AE2912">
      <w:pPr>
        <w:pStyle w:val="DoElist1bullet2018"/>
        <w:numPr>
          <w:ilvl w:val="0"/>
          <w:numId w:val="29"/>
        </w:numPr>
        <w:spacing w:before="0"/>
        <w:ind w:left="714" w:hanging="357"/>
        <w:rPr>
          <w:sz w:val="22"/>
          <w:szCs w:val="22"/>
          <w:lang w:eastAsia="en-US"/>
        </w:rPr>
      </w:pPr>
      <w:r w:rsidRPr="00FB6ABD">
        <w:rPr>
          <w:sz w:val="22"/>
          <w:szCs w:val="22"/>
          <w:lang w:eastAsia="en-US"/>
        </w:rPr>
        <w:t>the HSC teacher support data collection for inexperienced or unsupervised teachers.</w:t>
      </w:r>
    </w:p>
    <w:p w14:paraId="3CFF279E" w14:textId="198D219E" w:rsidR="00C83062" w:rsidRPr="00FB6ABD" w:rsidRDefault="00064DBE" w:rsidP="003D5709">
      <w:pPr>
        <w:pStyle w:val="DoEbodytext2018"/>
        <w:rPr>
          <w:sz w:val="22"/>
          <w:lang w:eastAsia="en-US"/>
        </w:rPr>
      </w:pPr>
      <w:r>
        <w:rPr>
          <w:sz w:val="22"/>
          <w:lang w:eastAsia="en-US"/>
        </w:rPr>
        <w:t xml:space="preserve">Schools </w:t>
      </w:r>
      <w:r w:rsidR="00CF47C8" w:rsidRPr="00FB6ABD">
        <w:rPr>
          <w:sz w:val="22"/>
          <w:lang w:eastAsia="en-US"/>
        </w:rPr>
        <w:t>with inexperienced teachers of HSC subjects</w:t>
      </w:r>
      <w:r>
        <w:rPr>
          <w:sz w:val="22"/>
          <w:lang w:eastAsia="en-US"/>
        </w:rPr>
        <w:t xml:space="preserve"> (beginning teachers or </w:t>
      </w:r>
      <w:r w:rsidR="005B1C13">
        <w:rPr>
          <w:sz w:val="22"/>
          <w:lang w:eastAsia="en-US"/>
        </w:rPr>
        <w:t>those</w:t>
      </w:r>
      <w:r>
        <w:rPr>
          <w:sz w:val="22"/>
          <w:lang w:eastAsia="en-US"/>
        </w:rPr>
        <w:t xml:space="preserve"> who may not have taught the course before)</w:t>
      </w:r>
      <w:r w:rsidR="00CF47C8" w:rsidRPr="00FB6ABD">
        <w:rPr>
          <w:sz w:val="22"/>
          <w:lang w:eastAsia="en-US"/>
        </w:rPr>
        <w:t>, or those with unsupervised teachers of HSC subjects</w:t>
      </w:r>
      <w:r w:rsidR="007015DC">
        <w:rPr>
          <w:sz w:val="22"/>
          <w:lang w:eastAsia="en-US"/>
        </w:rPr>
        <w:t xml:space="preserve"> </w:t>
      </w:r>
      <w:r w:rsidR="009C2498">
        <w:rPr>
          <w:sz w:val="22"/>
          <w:lang w:eastAsia="en-US"/>
        </w:rPr>
        <w:t>(</w:t>
      </w:r>
      <w:r w:rsidR="005B1C13" w:rsidRPr="005B1C13">
        <w:rPr>
          <w:sz w:val="22"/>
          <w:lang w:eastAsia="en-US"/>
        </w:rPr>
        <w:t>where there is no direct supervision or support from a head teacher with relevant subject and HSC expertise</w:t>
      </w:r>
      <w:r w:rsidR="009C2498">
        <w:rPr>
          <w:sz w:val="22"/>
          <w:lang w:eastAsia="en-US"/>
        </w:rPr>
        <w:t xml:space="preserve">) </w:t>
      </w:r>
      <w:r w:rsidRPr="00FB6ABD">
        <w:rPr>
          <w:sz w:val="22"/>
          <w:lang w:eastAsia="en-US"/>
        </w:rPr>
        <w:t xml:space="preserve">are more likely to need additional support. </w:t>
      </w:r>
      <w:r w:rsidR="00701EDF">
        <w:rPr>
          <w:sz w:val="22"/>
          <w:lang w:eastAsia="en-US"/>
        </w:rPr>
        <w:t xml:space="preserve">By entering teacher support data in Term 4, we are able to plan and provide targeted professional learning by subject and/or geographical location earlier in the HSC process. </w:t>
      </w:r>
      <w:r>
        <w:rPr>
          <w:sz w:val="22"/>
          <w:lang w:eastAsia="en-US"/>
        </w:rPr>
        <w:t xml:space="preserve"> </w:t>
      </w:r>
    </w:p>
    <w:p w14:paraId="358F235E" w14:textId="77777777" w:rsidR="00A03F2E" w:rsidRPr="00FB6ABD" w:rsidRDefault="00A03F2E" w:rsidP="00A03F2E">
      <w:pPr>
        <w:pStyle w:val="DoEbodytext2018"/>
        <w:rPr>
          <w:rStyle w:val="DoEstrongemphasis2018"/>
          <w:sz w:val="22"/>
        </w:rPr>
      </w:pPr>
      <w:r w:rsidRPr="00FB6ABD">
        <w:rPr>
          <w:rStyle w:val="DoEstrongemphasis2018"/>
          <w:sz w:val="22"/>
        </w:rPr>
        <w:t>Advice and support for principals</w:t>
      </w:r>
    </w:p>
    <w:p w14:paraId="4B9FA37E" w14:textId="564F7148" w:rsidR="004231D1" w:rsidRPr="00FB6ABD" w:rsidRDefault="00A03F2E" w:rsidP="00A03F2E">
      <w:pPr>
        <w:pStyle w:val="DoEbodytext2018"/>
        <w:rPr>
          <w:sz w:val="22"/>
          <w:lang w:eastAsia="en-US"/>
        </w:rPr>
      </w:pPr>
      <w:r w:rsidRPr="00FB6ABD">
        <w:rPr>
          <w:sz w:val="22"/>
          <w:lang w:eastAsia="en-US"/>
        </w:rPr>
        <w:t xml:space="preserve">For advice and support in monitoring HSC requirements, principals </w:t>
      </w:r>
      <w:r w:rsidR="008622D1" w:rsidRPr="00FB6ABD">
        <w:rPr>
          <w:sz w:val="22"/>
          <w:lang w:eastAsia="en-US"/>
        </w:rPr>
        <w:t>can</w:t>
      </w:r>
      <w:r w:rsidRPr="00FB6ABD">
        <w:rPr>
          <w:sz w:val="22"/>
          <w:lang w:eastAsia="en-US"/>
        </w:rPr>
        <w:t xml:space="preserve"> contact their </w:t>
      </w:r>
      <w:r w:rsidR="00701EDF">
        <w:rPr>
          <w:sz w:val="22"/>
          <w:lang w:eastAsia="en-US"/>
        </w:rPr>
        <w:t>DEL</w:t>
      </w:r>
      <w:r w:rsidRPr="00FB6ABD">
        <w:rPr>
          <w:sz w:val="22"/>
          <w:lang w:eastAsia="en-US"/>
        </w:rPr>
        <w:t xml:space="preserve">; the NESA Liaison Officer; the Director, </w:t>
      </w:r>
      <w:r w:rsidR="00912C27" w:rsidRPr="00FB6ABD">
        <w:rPr>
          <w:sz w:val="22"/>
          <w:lang w:eastAsia="en-US"/>
        </w:rPr>
        <w:t xml:space="preserve">Curriculum </w:t>
      </w:r>
      <w:r w:rsidRPr="00FB6ABD">
        <w:rPr>
          <w:sz w:val="22"/>
          <w:lang w:eastAsia="en-US"/>
        </w:rPr>
        <w:t xml:space="preserve">Secondary </w:t>
      </w:r>
      <w:r w:rsidR="00912C27" w:rsidRPr="00FB6ABD">
        <w:rPr>
          <w:sz w:val="22"/>
          <w:lang w:eastAsia="en-US"/>
        </w:rPr>
        <w:t>Learners</w:t>
      </w:r>
      <w:r w:rsidRPr="00FB6ABD">
        <w:rPr>
          <w:sz w:val="22"/>
          <w:lang w:eastAsia="en-US"/>
        </w:rPr>
        <w:t xml:space="preserve"> or the Director, </w:t>
      </w:r>
      <w:r w:rsidR="00912C27" w:rsidRPr="00FB6ABD">
        <w:rPr>
          <w:sz w:val="22"/>
          <w:lang w:eastAsia="en-US"/>
        </w:rPr>
        <w:t>Inclusive Education</w:t>
      </w:r>
      <w:r w:rsidR="002C2F3B" w:rsidRPr="00FB6ABD">
        <w:rPr>
          <w:sz w:val="22"/>
          <w:lang w:eastAsia="en-US"/>
        </w:rPr>
        <w:t>.</w:t>
      </w:r>
      <w:r w:rsidR="004231D1">
        <w:rPr>
          <w:sz w:val="22"/>
          <w:lang w:eastAsia="en-US"/>
        </w:rPr>
        <w:t xml:space="preserve"> Support may also be accessed from Curriculum Advisors located in Strategic Delivery teams.</w:t>
      </w:r>
      <w:r w:rsidR="00701EDF">
        <w:rPr>
          <w:sz w:val="22"/>
          <w:lang w:eastAsia="en-US"/>
        </w:rPr>
        <w:t xml:space="preserve"> For more information, please refer to the </w:t>
      </w:r>
      <w:hyperlink r:id="rId11" w:history="1">
        <w:r w:rsidR="00701EDF" w:rsidRPr="00401494">
          <w:rPr>
            <w:rStyle w:val="Hyperlink"/>
            <w:sz w:val="22"/>
            <w:lang w:eastAsia="en-US"/>
          </w:rPr>
          <w:t>Stage 6</w:t>
        </w:r>
      </w:hyperlink>
      <w:r w:rsidR="00701EDF">
        <w:rPr>
          <w:sz w:val="22"/>
          <w:lang w:eastAsia="en-US"/>
        </w:rPr>
        <w:t xml:space="preserve"> intranet page.</w:t>
      </w:r>
    </w:p>
    <w:p w14:paraId="4A8C8B22" w14:textId="40B9AA8D" w:rsidR="00A03F2E" w:rsidRPr="00FB6ABD" w:rsidRDefault="00A03F2E" w:rsidP="00A03F2E">
      <w:pPr>
        <w:pStyle w:val="DoEbodytext2018"/>
        <w:rPr>
          <w:sz w:val="22"/>
          <w:lang w:eastAsia="en-US"/>
        </w:rPr>
      </w:pPr>
      <w:r w:rsidRPr="00FB6ABD">
        <w:rPr>
          <w:sz w:val="22"/>
          <w:lang w:eastAsia="en-US"/>
        </w:rPr>
        <w:t xml:space="preserve">The </w:t>
      </w:r>
      <w:r w:rsidR="00701EDF">
        <w:rPr>
          <w:sz w:val="22"/>
          <w:lang w:eastAsia="en-US"/>
        </w:rPr>
        <w:t>2022 HSC monitoring advice</w:t>
      </w:r>
      <w:r w:rsidRPr="00FB6ABD">
        <w:rPr>
          <w:sz w:val="22"/>
          <w:lang w:eastAsia="en-US"/>
        </w:rPr>
        <w:t xml:space="preserve"> has been developed in consultation with NESA, the NSW Secondary Principals’ Council a</w:t>
      </w:r>
      <w:r w:rsidR="002C2F3B" w:rsidRPr="00FB6ABD">
        <w:rPr>
          <w:sz w:val="22"/>
          <w:lang w:eastAsia="en-US"/>
        </w:rPr>
        <w:t>nd the NSW Teachers Federation.</w:t>
      </w:r>
    </w:p>
    <w:p w14:paraId="1C15641C" w14:textId="669EF724" w:rsidR="00A03F2E" w:rsidRPr="00FB6ABD" w:rsidRDefault="00A03F2E" w:rsidP="00A03F2E">
      <w:pPr>
        <w:pStyle w:val="DoEbodytext2018"/>
        <w:rPr>
          <w:sz w:val="22"/>
          <w:lang w:eastAsia="en-US"/>
        </w:rPr>
      </w:pPr>
      <w:r w:rsidRPr="00FB6ABD">
        <w:rPr>
          <w:sz w:val="22"/>
          <w:lang w:eastAsia="en-US"/>
        </w:rPr>
        <w:t xml:space="preserve">Thank you </w:t>
      </w:r>
      <w:r w:rsidR="008622D1" w:rsidRPr="00FB6ABD">
        <w:rPr>
          <w:sz w:val="22"/>
          <w:lang w:eastAsia="en-US"/>
        </w:rPr>
        <w:t xml:space="preserve">to all principals </w:t>
      </w:r>
      <w:r w:rsidRPr="00FB6ABD">
        <w:rPr>
          <w:sz w:val="22"/>
          <w:lang w:eastAsia="en-US"/>
        </w:rPr>
        <w:t xml:space="preserve">and </w:t>
      </w:r>
      <w:r w:rsidR="00701EDF">
        <w:rPr>
          <w:sz w:val="22"/>
          <w:lang w:eastAsia="en-US"/>
        </w:rPr>
        <w:t xml:space="preserve">school </w:t>
      </w:r>
      <w:r w:rsidRPr="00FB6ABD">
        <w:rPr>
          <w:sz w:val="22"/>
          <w:lang w:eastAsia="en-US"/>
        </w:rPr>
        <w:t xml:space="preserve">staff for </w:t>
      </w:r>
      <w:r w:rsidR="00464986" w:rsidRPr="00FB6ABD">
        <w:rPr>
          <w:sz w:val="22"/>
          <w:lang w:eastAsia="en-US"/>
        </w:rPr>
        <w:t xml:space="preserve">demonstrating </w:t>
      </w:r>
      <w:r w:rsidRPr="00FB6ABD">
        <w:rPr>
          <w:sz w:val="22"/>
          <w:lang w:eastAsia="en-US"/>
        </w:rPr>
        <w:t xml:space="preserve">commitment and hard work in meeting the requirements of the </w:t>
      </w:r>
      <w:r w:rsidR="00701EDF">
        <w:rPr>
          <w:sz w:val="22"/>
          <w:lang w:eastAsia="en-US"/>
        </w:rPr>
        <w:t>HSC</w:t>
      </w:r>
      <w:r w:rsidR="002C2F3B" w:rsidRPr="00FB6ABD">
        <w:rPr>
          <w:sz w:val="22"/>
          <w:lang w:eastAsia="en-US"/>
        </w:rPr>
        <w:t>.</w:t>
      </w:r>
      <w:r w:rsidR="00142948" w:rsidRPr="00FB6ABD">
        <w:rPr>
          <w:sz w:val="22"/>
          <w:lang w:eastAsia="en-US"/>
        </w:rPr>
        <w:t xml:space="preserve"> </w:t>
      </w:r>
      <w:r w:rsidR="009E2E2F" w:rsidRPr="00FB6ABD">
        <w:rPr>
          <w:sz w:val="22"/>
          <w:lang w:eastAsia="en-US"/>
        </w:rPr>
        <w:t>We</w:t>
      </w:r>
      <w:r w:rsidRPr="00FB6ABD">
        <w:rPr>
          <w:sz w:val="22"/>
          <w:lang w:eastAsia="en-US"/>
        </w:rPr>
        <w:t xml:space="preserve"> wish </w:t>
      </w:r>
      <w:r w:rsidR="00464986" w:rsidRPr="00FB6ABD">
        <w:rPr>
          <w:sz w:val="22"/>
          <w:lang w:eastAsia="en-US"/>
        </w:rPr>
        <w:t xml:space="preserve">all students and their teachers </w:t>
      </w:r>
      <w:r w:rsidRPr="00FB6ABD">
        <w:rPr>
          <w:sz w:val="22"/>
          <w:lang w:eastAsia="en-US"/>
        </w:rPr>
        <w:t>every success for the coming year.</w:t>
      </w:r>
    </w:p>
    <w:p w14:paraId="38C65B75" w14:textId="26B36595" w:rsidR="00017245" w:rsidRPr="00FB6ABD" w:rsidRDefault="00A03F2E" w:rsidP="00A03F2E">
      <w:pPr>
        <w:pStyle w:val="DoEbodytext2018"/>
        <w:rPr>
          <w:sz w:val="22"/>
          <w:lang w:eastAsia="en-US"/>
        </w:rPr>
      </w:pPr>
      <w:r w:rsidRPr="00FB6ABD">
        <w:rPr>
          <w:sz w:val="22"/>
          <w:lang w:eastAsia="en-US"/>
        </w:rPr>
        <w:t>Regards</w:t>
      </w:r>
    </w:p>
    <w:p w14:paraId="4B4CD7C6" w14:textId="77777777" w:rsidR="00812DB7" w:rsidRPr="00FB6ABD" w:rsidRDefault="00812DB7" w:rsidP="00A03F2E">
      <w:pPr>
        <w:pStyle w:val="DoEbodytext2018"/>
        <w:rPr>
          <w:sz w:val="22"/>
          <w:lang w:eastAsia="en-US"/>
        </w:rPr>
      </w:pPr>
    </w:p>
    <w:tbl>
      <w:tblPr>
        <w:tblW w:w="3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</w:tblGrid>
      <w:tr w:rsidR="00C731DE" w:rsidRPr="00464986" w14:paraId="2E18342A" w14:textId="08486F36" w:rsidTr="00C731DE">
        <w:tc>
          <w:tcPr>
            <w:tcW w:w="3515" w:type="dxa"/>
          </w:tcPr>
          <w:bookmarkEnd w:id="0"/>
          <w:p w14:paraId="3CE61A33" w14:textId="77777777" w:rsidR="00C731DE" w:rsidRPr="007015DC" w:rsidRDefault="00C731DE" w:rsidP="00D139F7">
            <w:pPr>
              <w:spacing w:before="0"/>
              <w:rPr>
                <w:b/>
                <w:color w:val="000000"/>
                <w:sz w:val="22"/>
                <w:lang w:eastAsia="en-AU"/>
              </w:rPr>
            </w:pPr>
            <w:r>
              <w:rPr>
                <w:b/>
                <w:color w:val="000000"/>
                <w:sz w:val="22"/>
                <w:lang w:eastAsia="en-AU"/>
              </w:rPr>
              <w:lastRenderedPageBreak/>
              <w:t xml:space="preserve">Ruth </w:t>
            </w:r>
            <w:r w:rsidRPr="007015DC">
              <w:rPr>
                <w:b/>
                <w:color w:val="000000"/>
                <w:sz w:val="22"/>
                <w:lang w:eastAsia="en-AU"/>
              </w:rPr>
              <w:t>Owen</w:t>
            </w:r>
          </w:p>
          <w:p w14:paraId="6E70D784" w14:textId="12896B4D" w:rsidR="00C731DE" w:rsidRPr="007015DC" w:rsidRDefault="00C731DE" w:rsidP="00D139F7">
            <w:pPr>
              <w:spacing w:before="0"/>
              <w:rPr>
                <w:b/>
                <w:color w:val="000000"/>
                <w:sz w:val="22"/>
                <w:lang w:eastAsia="en-AU"/>
              </w:rPr>
            </w:pPr>
            <w:r w:rsidRPr="007015DC">
              <w:rPr>
                <w:b/>
                <w:color w:val="000000"/>
                <w:sz w:val="22"/>
                <w:lang w:eastAsia="en-AU"/>
              </w:rPr>
              <w:t>Deputy Secretary, Learning Improvement</w:t>
            </w:r>
          </w:p>
          <w:p w14:paraId="7A08D8F6" w14:textId="77777777" w:rsidR="00C731DE" w:rsidRPr="007015DC" w:rsidRDefault="00C731DE" w:rsidP="00D139F7">
            <w:pPr>
              <w:spacing w:before="0"/>
              <w:rPr>
                <w:color w:val="000000"/>
                <w:sz w:val="22"/>
                <w:lang w:eastAsia="en-AU"/>
              </w:rPr>
            </w:pPr>
            <w:r w:rsidRPr="007015DC">
              <w:rPr>
                <w:color w:val="000000"/>
                <w:sz w:val="22"/>
                <w:lang w:eastAsia="en-AU"/>
              </w:rPr>
              <w:t>NSW Department Of Education</w:t>
            </w:r>
          </w:p>
          <w:p w14:paraId="2B551B7F" w14:textId="6287FD54" w:rsidR="00C731DE" w:rsidRPr="00D139F7" w:rsidRDefault="00C731DE" w:rsidP="00D139F7">
            <w:pPr>
              <w:spacing w:before="0"/>
              <w:rPr>
                <w:b/>
                <w:bCs/>
                <w:color w:val="000000"/>
                <w:sz w:val="22"/>
                <w:lang w:eastAsia="en-AU"/>
              </w:rPr>
            </w:pPr>
          </w:p>
        </w:tc>
      </w:tr>
    </w:tbl>
    <w:p w14:paraId="68167E1A" w14:textId="71B589F6" w:rsidR="002D1DBE" w:rsidRPr="002C2F3B" w:rsidRDefault="002D1DBE" w:rsidP="00017245">
      <w:pPr>
        <w:spacing w:before="0"/>
      </w:pPr>
    </w:p>
    <w:sectPr w:rsidR="002D1DBE" w:rsidRPr="002C2F3B" w:rsidSect="00D31A42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567" w:bottom="567" w:left="567" w:header="567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9D73" w14:textId="77777777" w:rsidR="00DD50F7" w:rsidRDefault="00DD50F7">
      <w:pPr>
        <w:spacing w:before="0" w:line="240" w:lineRule="auto"/>
      </w:pPr>
      <w:r>
        <w:separator/>
      </w:r>
    </w:p>
  </w:endnote>
  <w:endnote w:type="continuationSeparator" w:id="0">
    <w:p w14:paraId="74B97CDD" w14:textId="77777777" w:rsidR="00DD50F7" w:rsidRDefault="00DD50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BB72" w14:textId="1982ED17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491886">
      <w:t xml:space="preserve">, </w:t>
    </w:r>
    <w:r w:rsidR="00A23A56">
      <w:t>November</w:t>
    </w:r>
    <w:r w:rsidR="00491886">
      <w:t xml:space="preserve"> 201</w:t>
    </w:r>
    <w:r w:rsidR="00F02BDF">
      <w:t>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521C9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5468" w14:textId="77777777" w:rsidR="00DD50F7" w:rsidRDefault="00DD50F7">
      <w:pPr>
        <w:spacing w:before="0" w:line="240" w:lineRule="auto"/>
      </w:pPr>
      <w:r>
        <w:separator/>
      </w:r>
    </w:p>
  </w:footnote>
  <w:footnote w:type="continuationSeparator" w:id="0">
    <w:p w14:paraId="62185315" w14:textId="77777777" w:rsidR="00DD50F7" w:rsidRDefault="00DD50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F5F8" w14:textId="3B4183AC" w:rsidR="005160C8" w:rsidRDefault="005160C8" w:rsidP="006563DB">
    <w:pPr>
      <w:pStyle w:val="Header"/>
      <w:jc w:val="right"/>
    </w:pPr>
  </w:p>
  <w:p w14:paraId="1C33AF56" w14:textId="77777777" w:rsidR="00D97D4F" w:rsidRDefault="00D97D4F" w:rsidP="006563D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8048" w14:textId="621D4056" w:rsidR="00BE5EF2" w:rsidRPr="00587EFA" w:rsidRDefault="006521C9" w:rsidP="00BE5EF2">
    <w:pPr>
      <w:pStyle w:val="DoEbodytext2018"/>
      <w:jc w:val="right"/>
      <w:rPr>
        <w:rStyle w:val="DoEstrongemphasis2018"/>
      </w:rPr>
    </w:pPr>
    <w:r w:rsidRPr="00BA16B0">
      <w:rPr>
        <w:rStyle w:val="DoEstrongemphasis2018"/>
      </w:rPr>
      <w:t>DOC2</w:t>
    </w:r>
    <w:r w:rsidR="00BA16B0">
      <w:rPr>
        <w:rStyle w:val="DoEstrongemphasis2018"/>
      </w:rPr>
      <w:t>1</w:t>
    </w:r>
    <w:r w:rsidRPr="00BA16B0">
      <w:rPr>
        <w:rStyle w:val="DoEstrongemphasis2018"/>
      </w:rPr>
      <w:t>/</w:t>
    </w:r>
    <w:r w:rsidR="00BA16B0">
      <w:rPr>
        <w:rStyle w:val="DoEstrongemphasis2018"/>
      </w:rPr>
      <w:t>11592</w:t>
    </w:r>
    <w:r w:rsidR="006F2575">
      <w:rPr>
        <w:rStyle w:val="DoEstrongemphasis2018"/>
      </w:rPr>
      <w:t>10</w:t>
    </w:r>
    <w:r>
      <w:rPr>
        <w:rStyle w:val="DoEstrongemphasis2018"/>
      </w:rPr>
      <w:t xml:space="preserve"> TAB A</w:t>
    </w:r>
    <w:r w:rsidR="00BE5EF2" w:rsidRPr="00BE5EF2">
      <w:rPr>
        <w:rStyle w:val="DoEstrongemphasis20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31E8"/>
    <w:multiLevelType w:val="hybridMultilevel"/>
    <w:tmpl w:val="8F6ED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5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10"/>
  </w:num>
  <w:num w:numId="23">
    <w:abstractNumId w:val="7"/>
  </w:num>
  <w:num w:numId="24">
    <w:abstractNumId w:val="11"/>
    <w:lvlOverride w:ilvl="0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2"/>
  </w:num>
  <w:num w:numId="29">
    <w:abstractNumId w:val="9"/>
  </w:num>
  <w:num w:numId="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01E98"/>
    <w:rsid w:val="00004C46"/>
    <w:rsid w:val="00005841"/>
    <w:rsid w:val="00017245"/>
    <w:rsid w:val="00020DAD"/>
    <w:rsid w:val="00034D9A"/>
    <w:rsid w:val="000356FB"/>
    <w:rsid w:val="00043415"/>
    <w:rsid w:val="00064DBE"/>
    <w:rsid w:val="00073B75"/>
    <w:rsid w:val="00073BE6"/>
    <w:rsid w:val="000C4554"/>
    <w:rsid w:val="000C5D79"/>
    <w:rsid w:val="000E69BA"/>
    <w:rsid w:val="001046E5"/>
    <w:rsid w:val="00111648"/>
    <w:rsid w:val="00121CF9"/>
    <w:rsid w:val="001245EC"/>
    <w:rsid w:val="00142948"/>
    <w:rsid w:val="001651E4"/>
    <w:rsid w:val="001C5524"/>
    <w:rsid w:val="001D3761"/>
    <w:rsid w:val="001E1F9A"/>
    <w:rsid w:val="001E5411"/>
    <w:rsid w:val="001F0DD6"/>
    <w:rsid w:val="001F0F62"/>
    <w:rsid w:val="0020783B"/>
    <w:rsid w:val="002127AE"/>
    <w:rsid w:val="00225474"/>
    <w:rsid w:val="00226833"/>
    <w:rsid w:val="00241592"/>
    <w:rsid w:val="00276BDB"/>
    <w:rsid w:val="002A34A1"/>
    <w:rsid w:val="002B5BB5"/>
    <w:rsid w:val="002B7AB0"/>
    <w:rsid w:val="002C2F3B"/>
    <w:rsid w:val="002D1DBE"/>
    <w:rsid w:val="002D2177"/>
    <w:rsid w:val="002E0F88"/>
    <w:rsid w:val="002E3A02"/>
    <w:rsid w:val="002E470A"/>
    <w:rsid w:val="002E7C0F"/>
    <w:rsid w:val="002F5B42"/>
    <w:rsid w:val="002F5F6F"/>
    <w:rsid w:val="002F651E"/>
    <w:rsid w:val="00301B36"/>
    <w:rsid w:val="00305605"/>
    <w:rsid w:val="00317FD6"/>
    <w:rsid w:val="00376D3D"/>
    <w:rsid w:val="0038193B"/>
    <w:rsid w:val="00383295"/>
    <w:rsid w:val="003A5A04"/>
    <w:rsid w:val="003B6EFC"/>
    <w:rsid w:val="003C2DBD"/>
    <w:rsid w:val="003D41F3"/>
    <w:rsid w:val="003D5709"/>
    <w:rsid w:val="003D6D88"/>
    <w:rsid w:val="00416257"/>
    <w:rsid w:val="004231D1"/>
    <w:rsid w:val="00433970"/>
    <w:rsid w:val="00454252"/>
    <w:rsid w:val="00464986"/>
    <w:rsid w:val="00491886"/>
    <w:rsid w:val="004B2C61"/>
    <w:rsid w:val="004B3BF3"/>
    <w:rsid w:val="004C1295"/>
    <w:rsid w:val="004C1870"/>
    <w:rsid w:val="004C3E19"/>
    <w:rsid w:val="004C54B2"/>
    <w:rsid w:val="004D0730"/>
    <w:rsid w:val="004D3B39"/>
    <w:rsid w:val="004E36EE"/>
    <w:rsid w:val="004E5F23"/>
    <w:rsid w:val="004F6F23"/>
    <w:rsid w:val="00514B39"/>
    <w:rsid w:val="005160C8"/>
    <w:rsid w:val="00555954"/>
    <w:rsid w:val="00580913"/>
    <w:rsid w:val="0059672F"/>
    <w:rsid w:val="005B1C13"/>
    <w:rsid w:val="005B3793"/>
    <w:rsid w:val="005C4F04"/>
    <w:rsid w:val="005D068A"/>
    <w:rsid w:val="005E1FA0"/>
    <w:rsid w:val="005F1E61"/>
    <w:rsid w:val="00633BB1"/>
    <w:rsid w:val="00646A74"/>
    <w:rsid w:val="00650430"/>
    <w:rsid w:val="006521C9"/>
    <w:rsid w:val="0065236E"/>
    <w:rsid w:val="006541BF"/>
    <w:rsid w:val="006563DB"/>
    <w:rsid w:val="00670F9B"/>
    <w:rsid w:val="00685FA6"/>
    <w:rsid w:val="006A0E5E"/>
    <w:rsid w:val="006D0F55"/>
    <w:rsid w:val="006F160B"/>
    <w:rsid w:val="006F2575"/>
    <w:rsid w:val="006F4099"/>
    <w:rsid w:val="007015DC"/>
    <w:rsid w:val="00701EDF"/>
    <w:rsid w:val="00716FA1"/>
    <w:rsid w:val="007309DC"/>
    <w:rsid w:val="00746F5B"/>
    <w:rsid w:val="007527C8"/>
    <w:rsid w:val="007529F4"/>
    <w:rsid w:val="0075348E"/>
    <w:rsid w:val="007534D7"/>
    <w:rsid w:val="0076174D"/>
    <w:rsid w:val="00763B57"/>
    <w:rsid w:val="007852CD"/>
    <w:rsid w:val="007A2C97"/>
    <w:rsid w:val="007B29D8"/>
    <w:rsid w:val="007B730A"/>
    <w:rsid w:val="007B7E43"/>
    <w:rsid w:val="007C3B45"/>
    <w:rsid w:val="007E7116"/>
    <w:rsid w:val="00812DB7"/>
    <w:rsid w:val="00836A70"/>
    <w:rsid w:val="008622D1"/>
    <w:rsid w:val="00880D85"/>
    <w:rsid w:val="00885B5B"/>
    <w:rsid w:val="00887F1A"/>
    <w:rsid w:val="008A2353"/>
    <w:rsid w:val="008A3C24"/>
    <w:rsid w:val="008D477C"/>
    <w:rsid w:val="008E2742"/>
    <w:rsid w:val="008E5365"/>
    <w:rsid w:val="008F555A"/>
    <w:rsid w:val="008F5EC5"/>
    <w:rsid w:val="00901810"/>
    <w:rsid w:val="00912C27"/>
    <w:rsid w:val="0091743D"/>
    <w:rsid w:val="00944D6E"/>
    <w:rsid w:val="00957445"/>
    <w:rsid w:val="00961764"/>
    <w:rsid w:val="00975802"/>
    <w:rsid w:val="00994B1B"/>
    <w:rsid w:val="009A1ADD"/>
    <w:rsid w:val="009C2498"/>
    <w:rsid w:val="009C5C42"/>
    <w:rsid w:val="009D231C"/>
    <w:rsid w:val="009D66D6"/>
    <w:rsid w:val="009E2E2F"/>
    <w:rsid w:val="009E6049"/>
    <w:rsid w:val="009E62BD"/>
    <w:rsid w:val="009E66EF"/>
    <w:rsid w:val="009F1832"/>
    <w:rsid w:val="009F680A"/>
    <w:rsid w:val="00A03F2E"/>
    <w:rsid w:val="00A07B5D"/>
    <w:rsid w:val="00A1455C"/>
    <w:rsid w:val="00A23A56"/>
    <w:rsid w:val="00A310DD"/>
    <w:rsid w:val="00A31EEE"/>
    <w:rsid w:val="00A34A17"/>
    <w:rsid w:val="00A418B4"/>
    <w:rsid w:val="00A80A75"/>
    <w:rsid w:val="00AE06A0"/>
    <w:rsid w:val="00AE13C8"/>
    <w:rsid w:val="00AE2912"/>
    <w:rsid w:val="00B06260"/>
    <w:rsid w:val="00B27349"/>
    <w:rsid w:val="00B27C5C"/>
    <w:rsid w:val="00B3013C"/>
    <w:rsid w:val="00B33FA9"/>
    <w:rsid w:val="00B3485F"/>
    <w:rsid w:val="00B3507B"/>
    <w:rsid w:val="00B42547"/>
    <w:rsid w:val="00B62D38"/>
    <w:rsid w:val="00B66B04"/>
    <w:rsid w:val="00B92B32"/>
    <w:rsid w:val="00B950C8"/>
    <w:rsid w:val="00BA16B0"/>
    <w:rsid w:val="00BB0B70"/>
    <w:rsid w:val="00BE3AD4"/>
    <w:rsid w:val="00BE5EF2"/>
    <w:rsid w:val="00C0389F"/>
    <w:rsid w:val="00C10C7D"/>
    <w:rsid w:val="00C13B2A"/>
    <w:rsid w:val="00C15A26"/>
    <w:rsid w:val="00C52135"/>
    <w:rsid w:val="00C723E8"/>
    <w:rsid w:val="00C731DE"/>
    <w:rsid w:val="00C76E9C"/>
    <w:rsid w:val="00C83062"/>
    <w:rsid w:val="00CB2CA0"/>
    <w:rsid w:val="00CB69E5"/>
    <w:rsid w:val="00CB7742"/>
    <w:rsid w:val="00CC7830"/>
    <w:rsid w:val="00CD2512"/>
    <w:rsid w:val="00CD5846"/>
    <w:rsid w:val="00CE4514"/>
    <w:rsid w:val="00CF47C8"/>
    <w:rsid w:val="00D1046B"/>
    <w:rsid w:val="00D109D7"/>
    <w:rsid w:val="00D139F7"/>
    <w:rsid w:val="00D13EE4"/>
    <w:rsid w:val="00D215B2"/>
    <w:rsid w:val="00D31A42"/>
    <w:rsid w:val="00D435B8"/>
    <w:rsid w:val="00D463DC"/>
    <w:rsid w:val="00D50EC0"/>
    <w:rsid w:val="00D611A9"/>
    <w:rsid w:val="00D70E95"/>
    <w:rsid w:val="00D75469"/>
    <w:rsid w:val="00D9633A"/>
    <w:rsid w:val="00D97D4F"/>
    <w:rsid w:val="00DC0F64"/>
    <w:rsid w:val="00DC5A1F"/>
    <w:rsid w:val="00DD50F7"/>
    <w:rsid w:val="00DE0FF7"/>
    <w:rsid w:val="00DE3FC8"/>
    <w:rsid w:val="00DF5352"/>
    <w:rsid w:val="00E37944"/>
    <w:rsid w:val="00E4046F"/>
    <w:rsid w:val="00E52B45"/>
    <w:rsid w:val="00E6756E"/>
    <w:rsid w:val="00E71475"/>
    <w:rsid w:val="00EA0DEF"/>
    <w:rsid w:val="00EC5EB2"/>
    <w:rsid w:val="00ED67D7"/>
    <w:rsid w:val="00EE23AA"/>
    <w:rsid w:val="00F02BDF"/>
    <w:rsid w:val="00F0356C"/>
    <w:rsid w:val="00F17767"/>
    <w:rsid w:val="00F440CD"/>
    <w:rsid w:val="00F45DDA"/>
    <w:rsid w:val="00F51583"/>
    <w:rsid w:val="00F5592B"/>
    <w:rsid w:val="00F84268"/>
    <w:rsid w:val="00F87A9A"/>
    <w:rsid w:val="00F92C20"/>
    <w:rsid w:val="00F9679F"/>
    <w:rsid w:val="00FA0DBA"/>
    <w:rsid w:val="00FB6ABD"/>
    <w:rsid w:val="00FC7F1B"/>
    <w:rsid w:val="00FE1A97"/>
    <w:rsid w:val="00FE2189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DBEC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customStyle="1" w:styleId="DoEbodytext2018">
    <w:name w:val="DoE body text 2018"/>
    <w:basedOn w:val="Normal"/>
    <w:qFormat/>
    <w:rsid w:val="004918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list2bullet2018">
    <w:name w:val="DoE list 2 bullet 2018"/>
    <w:basedOn w:val="Normal"/>
    <w:qFormat/>
    <w:locked/>
    <w:rsid w:val="00491886"/>
    <w:pPr>
      <w:spacing w:before="80" w:line="280" w:lineRule="atLeast"/>
      <w:ind w:left="1077" w:hanging="357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491886"/>
    <w:pPr>
      <w:spacing w:before="80" w:line="280" w:lineRule="atLeast"/>
      <w:ind w:left="720" w:hanging="360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491886"/>
    <w:rPr>
      <w:b/>
      <w:noProof w:val="0"/>
      <w:lang w:val="en-AU"/>
    </w:rPr>
  </w:style>
  <w:style w:type="paragraph" w:customStyle="1" w:styleId="DoElist1numbered2018">
    <w:name w:val="DoE list 1 numbered 2018"/>
    <w:basedOn w:val="Normal"/>
    <w:qFormat/>
    <w:locked/>
    <w:rsid w:val="00491886"/>
    <w:pPr>
      <w:spacing w:before="80" w:line="280" w:lineRule="atLeast"/>
      <w:ind w:left="720" w:hanging="360"/>
    </w:pPr>
    <w:rPr>
      <w:szCs w:val="24"/>
    </w:rPr>
  </w:style>
  <w:style w:type="paragraph" w:styleId="ListParagraph">
    <w:name w:val="List Paragraph"/>
    <w:basedOn w:val="Normal"/>
    <w:uiPriority w:val="34"/>
    <w:qFormat/>
    <w:rsid w:val="00491886"/>
    <w:pPr>
      <w:spacing w:before="0" w:line="240" w:lineRule="auto"/>
      <w:ind w:left="720"/>
      <w:contextualSpacing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nhideWhenUsed/>
    <w:rsid w:val="0049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886"/>
    <w:rPr>
      <w:rFonts w:ascii="Arial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86"/>
    <w:rPr>
      <w:rFonts w:ascii="Segoe UI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B39"/>
    <w:rPr>
      <w:rFonts w:ascii="Arial" w:hAnsi="Arial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E7C0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7C0F"/>
    <w:pPr>
      <w:spacing w:after="0" w:line="240" w:lineRule="auto"/>
    </w:pPr>
    <w:rPr>
      <w:rFonts w:ascii="Arial" w:hAnsi="Arial" w:cs="Times New Roman"/>
      <w:sz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4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nsw.gov.au/teaching-and-learning/student-assessment/stage6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ducation.nsw.gov.au/teaching-and-learning/student-assessment/stage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5B669E39F7B4092EC922813ACEDD3" ma:contentTypeVersion="13" ma:contentTypeDescription="Create a new document." ma:contentTypeScope="" ma:versionID="ddebb9468c43b6ce275f52920593ec98">
  <xsd:schema xmlns:xsd="http://www.w3.org/2001/XMLSchema" xmlns:xs="http://www.w3.org/2001/XMLSchema" xmlns:p="http://schemas.microsoft.com/office/2006/metadata/properties" xmlns:ns2="7a1e1843-b4fa-4395-adbe-674f5dfadf81" xmlns:ns3="2200d61c-fce8-43a0-a231-0f7732ea37cd" targetNamespace="http://schemas.microsoft.com/office/2006/metadata/properties" ma:root="true" ma:fieldsID="e6c224252fa2b2bba3e9d041b517b3eb" ns2:_="" ns3:_="">
    <xsd:import namespace="7a1e1843-b4fa-4395-adbe-674f5dfadf81"/>
    <xsd:import namespace="2200d61c-fce8-43a0-a231-0f7732ea3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1843-b4fa-4395-adbe-674f5dfad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d61c-fce8-43a0-a231-0f7732ea3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F8DCC-DC27-468B-A52A-9C11B9B25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BE204-9464-4D1A-B21B-0B307B759FB8}">
  <ds:schemaRefs>
    <ds:schemaRef ds:uri="http://purl.org/dc/dcmitype/"/>
    <ds:schemaRef ds:uri="2200d61c-fce8-43a0-a231-0f7732ea37cd"/>
    <ds:schemaRef ds:uri="7a1e1843-b4fa-4395-adbe-674f5dfadf81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D3695F-F391-46C9-8F93-72188427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1843-b4fa-4395-adbe-674f5dfadf81"/>
    <ds:schemaRef ds:uri="2200d61c-fce8-43a0-a231-0f7732ea3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2021-11-11T04:07:00Z</dcterms:created>
  <dcterms:modified xsi:type="dcterms:W3CDTF">2021-11-11T04:07:00Z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0x010100BE35B669E39F7B4092EC922813ACEDD3</vt:lpwstr>
  </property>
</Properties>
</file>