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1F700933" w:rsidR="003D22E3" w:rsidRDefault="005E04FC" w:rsidP="005528AD">
      <w:pPr>
        <w:pStyle w:val="Heading1"/>
      </w:pPr>
      <w:r>
        <w:t>Business Manager (BM)</w:t>
      </w:r>
      <w:r w:rsidR="004B0651">
        <w:t xml:space="preserve"> </w:t>
      </w:r>
      <w:r w:rsidR="00357989">
        <w:t xml:space="preserve">Learning and </w:t>
      </w:r>
      <w:r w:rsidR="004B0651">
        <w:t>Development</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695756">
          <w:rPr>
            <w:color w:val="2F5496"/>
            <w:u w:val="single"/>
            <w:lang w:eastAsia="zh-CN"/>
          </w:rPr>
          <w:t xml:space="preserve">Professional learning for </w:t>
        </w:r>
        <w:proofErr w:type="spellStart"/>
        <w:r w:rsidRPr="00695756">
          <w:rPr>
            <w:color w:val="2F5496"/>
            <w:u w:val="single"/>
            <w:lang w:eastAsia="zh-CN"/>
          </w:rPr>
          <w:t>non-teaching</w:t>
        </w:r>
        <w:proofErr w:type="spellEnd"/>
        <w:r w:rsidRPr="00695756">
          <w:rPr>
            <w:color w:val="2F5496"/>
            <w:u w:val="single"/>
            <w:lang w:eastAsia="zh-CN"/>
          </w:rPr>
          <w:t xml:space="preserve"> staff</w:t>
        </w:r>
      </w:hyperlink>
      <w:r w:rsidRPr="00695756">
        <w:rPr>
          <w:lang w:eastAsia="zh-CN"/>
        </w:rPr>
        <w:t xml:space="preserve"> for all classifications of </w:t>
      </w:r>
      <w:proofErr w:type="spellStart"/>
      <w:r w:rsidRPr="00695756">
        <w:rPr>
          <w:lang w:eastAsia="zh-CN"/>
        </w:rPr>
        <w:t>non-teaching</w:t>
      </w:r>
      <w:proofErr w:type="spellEnd"/>
      <w:r w:rsidRPr="00695756">
        <w:rPr>
          <w:lang w:eastAsia="zh-CN"/>
        </w:rPr>
        <w:t xml:space="preserve">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63AF7BC6" w:rsidR="00A07C2A" w:rsidRPr="00A07C2A" w:rsidRDefault="00A07C2A" w:rsidP="00D27120">
            <w:pPr>
              <w:pStyle w:val="NoSpacing"/>
              <w:rPr>
                <w:b/>
                <w:sz w:val="22"/>
                <w:szCs w:val="22"/>
                <w:lang w:eastAsia="zh-CN"/>
              </w:rPr>
            </w:pPr>
            <w:r w:rsidRPr="00A07C2A">
              <w:rPr>
                <w:b/>
                <w:sz w:val="22"/>
                <w:szCs w:val="22"/>
                <w:lang w:eastAsia="zh-CN"/>
              </w:rPr>
              <w:t>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211DED" w:rsidRDefault="002A7A20" w:rsidP="00A07C2A">
      <w:pPr>
        <w:spacing w:before="0"/>
        <w:rPr>
          <w:rFonts w:eastAsia="Calibri" w:cs="Arial"/>
          <w:color w:val="002664" w:themeColor="accent1"/>
        </w:rPr>
      </w:pPr>
      <w:hyperlink r:id="rId12">
        <w:r w:rsidR="00A07C2A" w:rsidRPr="00211DED">
          <w:rPr>
            <w:rStyle w:val="Hyperlink"/>
            <w:rFonts w:eastAsia="Arial" w:cs="Arial"/>
            <w:color w:val="002664" w:themeColor="accent1"/>
          </w:rPr>
          <w:t>Mandatory Induction Training</w:t>
        </w:r>
      </w:hyperlink>
    </w:p>
    <w:p w14:paraId="79EC6C69" w14:textId="77777777" w:rsidR="00A07C2A" w:rsidRPr="00211DED" w:rsidRDefault="002A7A20" w:rsidP="00A07C2A">
      <w:pPr>
        <w:spacing w:before="0"/>
        <w:rPr>
          <w:rFonts w:eastAsia="Calibri" w:cs="Arial"/>
          <w:color w:val="002664" w:themeColor="accent1"/>
        </w:rPr>
      </w:pPr>
      <w:hyperlink r:id="rId13">
        <w:r w:rsidR="00A07C2A" w:rsidRPr="00211DED">
          <w:rPr>
            <w:rStyle w:val="Hyperlink"/>
            <w:rFonts w:eastAsia="Arial" w:cs="Arial"/>
            <w:color w:val="002664" w:themeColor="accent1"/>
          </w:rPr>
          <w:t>MyPL</w:t>
        </w:r>
      </w:hyperlink>
    </w:p>
    <w:p w14:paraId="7E07F7F8" w14:textId="77777777" w:rsidR="00A07C2A" w:rsidRPr="00211DED" w:rsidRDefault="002A7A20" w:rsidP="00A07C2A">
      <w:pPr>
        <w:spacing w:before="0"/>
        <w:rPr>
          <w:rFonts w:eastAsia="Calibri" w:cs="Arial"/>
          <w:color w:val="002664" w:themeColor="accent1"/>
        </w:rPr>
      </w:pPr>
      <w:hyperlink r:id="rId14">
        <w:r w:rsidR="00A07C2A" w:rsidRPr="00211DED">
          <w:rPr>
            <w:rStyle w:val="Hyperlink"/>
            <w:rFonts w:eastAsia="Arial" w:cs="Arial"/>
            <w:color w:val="002664" w:themeColor="accent1"/>
          </w:rPr>
          <w:t xml:space="preserve">Performance and development for </w:t>
        </w:r>
        <w:proofErr w:type="spellStart"/>
        <w:r w:rsidR="00A07C2A" w:rsidRPr="00211DED">
          <w:rPr>
            <w:rStyle w:val="Hyperlink"/>
            <w:rFonts w:eastAsia="Arial" w:cs="Arial"/>
            <w:color w:val="002664" w:themeColor="accent1"/>
          </w:rPr>
          <w:t>non-teaching</w:t>
        </w:r>
        <w:proofErr w:type="spellEnd"/>
        <w:r w:rsidR="00A07C2A" w:rsidRPr="00211DED">
          <w:rPr>
            <w:rStyle w:val="Hyperlink"/>
            <w:rFonts w:eastAsia="Arial" w:cs="Arial"/>
            <w:color w:val="002664" w:themeColor="accent1"/>
          </w:rPr>
          <w:t xml:space="preserve"> staff in schools</w:t>
        </w:r>
      </w:hyperlink>
    </w:p>
    <w:p w14:paraId="12A40AF5" w14:textId="646CB433"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Ind w:w="-25" w:type="dxa"/>
        <w:tblLook w:val="04A0" w:firstRow="1" w:lastRow="0" w:firstColumn="1" w:lastColumn="0" w:noHBand="0" w:noVBand="1"/>
      </w:tblPr>
      <w:tblGrid>
        <w:gridCol w:w="2119"/>
        <w:gridCol w:w="1426"/>
        <w:gridCol w:w="1702"/>
        <w:gridCol w:w="3957"/>
        <w:gridCol w:w="1326"/>
      </w:tblGrid>
      <w:tr w:rsidR="00472F07" w14:paraId="6AC8E195" w14:textId="77777777" w:rsidTr="00FE6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9" w:type="dxa"/>
            <w:tcBorders>
              <w:left w:val="single" w:sz="4" w:space="0" w:color="auto"/>
            </w:tcBorders>
            <w:hideMark/>
          </w:tcPr>
          <w:p w14:paraId="23B75EA0" w14:textId="77777777" w:rsidR="00472F07" w:rsidRDefault="00472F07">
            <w:pPr>
              <w:spacing w:before="192" w:after="192"/>
              <w:rPr>
                <w:lang w:val="en-US" w:eastAsia="zh-CN"/>
              </w:rPr>
            </w:pPr>
            <w:r>
              <w:rPr>
                <w:lang w:val="en-US" w:eastAsia="zh-CN"/>
              </w:rPr>
              <w:t>Course</w:t>
            </w:r>
          </w:p>
        </w:tc>
        <w:tc>
          <w:tcPr>
            <w:tcW w:w="1426" w:type="dxa"/>
            <w:hideMark/>
          </w:tcPr>
          <w:p w14:paraId="4CB5D313"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2" w:type="dxa"/>
            <w:hideMark/>
          </w:tcPr>
          <w:p w14:paraId="766F6D85"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57" w:type="dxa"/>
            <w:hideMark/>
          </w:tcPr>
          <w:p w14:paraId="2BC97D8E"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6" w:type="dxa"/>
            <w:tcBorders>
              <w:right w:val="single" w:sz="4" w:space="0" w:color="auto"/>
            </w:tcBorders>
            <w:hideMark/>
          </w:tcPr>
          <w:p w14:paraId="6BE27C56"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5E04FC" w:rsidRPr="00A07C2A" w14:paraId="3E5F54B9" w14:textId="77777777" w:rsidTr="00FE66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9" w:type="dxa"/>
            <w:vAlign w:val="top"/>
          </w:tcPr>
          <w:p w14:paraId="07ACBB8A" w14:textId="451C13A7" w:rsidR="005E04FC" w:rsidRPr="00FF5294" w:rsidRDefault="005E04FC" w:rsidP="783D45A8">
            <w:pPr>
              <w:rPr>
                <w:rFonts w:cs="Arial"/>
                <w:b w:val="0"/>
                <w:sz w:val="20"/>
                <w:szCs w:val="20"/>
              </w:rPr>
            </w:pPr>
            <w:r w:rsidRPr="783D45A8">
              <w:rPr>
                <w:rFonts w:cs="Arial"/>
                <w:b w:val="0"/>
                <w:sz w:val="20"/>
                <w:szCs w:val="20"/>
                <w:lang w:eastAsia="zh-CN"/>
              </w:rPr>
              <w:t>PLNTS</w:t>
            </w:r>
            <w:r w:rsidR="0005588F" w:rsidRPr="783D45A8">
              <w:rPr>
                <w:rFonts w:cs="Arial"/>
                <w:b w:val="0"/>
                <w:sz w:val="20"/>
                <w:szCs w:val="20"/>
                <w:lang w:eastAsia="zh-CN"/>
              </w:rPr>
              <w:t xml:space="preserve"> – </w:t>
            </w:r>
            <w:r w:rsidRPr="783D45A8">
              <w:rPr>
                <w:rFonts w:cs="Arial"/>
                <w:b w:val="0"/>
                <w:sz w:val="20"/>
                <w:szCs w:val="20"/>
                <w:lang w:eastAsia="zh-CN"/>
              </w:rPr>
              <w:t>Statement of Duties</w:t>
            </w:r>
            <w:r w:rsidR="0005588F" w:rsidRPr="783D45A8">
              <w:rPr>
                <w:rFonts w:cs="Arial"/>
                <w:b w:val="0"/>
                <w:sz w:val="20"/>
                <w:szCs w:val="20"/>
                <w:lang w:eastAsia="zh-CN"/>
              </w:rPr>
              <w:t xml:space="preserve"> – </w:t>
            </w:r>
            <w:r w:rsidRPr="783D45A8">
              <w:rPr>
                <w:rFonts w:cs="Arial"/>
                <w:b w:val="0"/>
                <w:sz w:val="20"/>
                <w:szCs w:val="20"/>
                <w:lang w:eastAsia="zh-CN"/>
              </w:rPr>
              <w:t>Business Manager</w:t>
            </w:r>
          </w:p>
        </w:tc>
        <w:tc>
          <w:tcPr>
            <w:tcW w:w="1426" w:type="dxa"/>
            <w:vAlign w:val="top"/>
          </w:tcPr>
          <w:p w14:paraId="08A35C4D" w14:textId="1A9C3DA9" w:rsidR="005E04FC" w:rsidRPr="00FF5294" w:rsidRDefault="002A7A20"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15">
              <w:r w:rsidR="005E04FC" w:rsidRPr="783D45A8">
                <w:rPr>
                  <w:rStyle w:val="Hyperlink"/>
                  <w:rFonts w:cs="Arial"/>
                  <w:color w:val="002664" w:themeColor="accent1"/>
                  <w:sz w:val="20"/>
                  <w:szCs w:val="20"/>
                  <w:lang w:eastAsia="zh-CN"/>
                </w:rPr>
                <w:t>NT01017</w:t>
              </w:r>
            </w:hyperlink>
          </w:p>
        </w:tc>
        <w:tc>
          <w:tcPr>
            <w:tcW w:w="1702" w:type="dxa"/>
            <w:vAlign w:val="top"/>
          </w:tcPr>
          <w:p w14:paraId="13DE8A4E" w14:textId="01586DA9"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Recorded MyPL (27 min)</w:t>
            </w:r>
          </w:p>
        </w:tc>
        <w:tc>
          <w:tcPr>
            <w:tcW w:w="3957" w:type="dxa"/>
            <w:vAlign w:val="top"/>
          </w:tcPr>
          <w:p w14:paraId="5B6C8E5A" w14:textId="5F29BD94"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An introduction to the School Administrative Manager role by exploring the statement of duties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6" w:type="dxa"/>
              </w:tcPr>
              <w:p w14:paraId="6E9DFF7D" w14:textId="5F5AAECE" w:rsidR="005E04FC" w:rsidRPr="00FF5294" w:rsidRDefault="005E04FC" w:rsidP="005E04FC">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FF5294">
                  <w:rPr>
                    <w:rFonts w:cs="Arial"/>
                    <w:sz w:val="22"/>
                    <w:szCs w:val="22"/>
                    <w:lang w:eastAsia="zh-CN"/>
                  </w:rPr>
                  <w:t>☐</w:t>
                </w:r>
              </w:p>
            </w:tc>
          </w:sdtContent>
        </w:sdt>
      </w:tr>
      <w:tr w:rsidR="005E04FC" w:rsidRPr="00A07C2A" w14:paraId="5E1A971C" w14:textId="77777777" w:rsidTr="00FE66F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9" w:type="dxa"/>
            <w:vAlign w:val="top"/>
          </w:tcPr>
          <w:p w14:paraId="40F04CB4" w14:textId="30A88B24" w:rsidR="005E04FC" w:rsidRPr="00FF5294" w:rsidRDefault="005E04FC" w:rsidP="783D45A8">
            <w:pPr>
              <w:rPr>
                <w:rFonts w:cs="Arial"/>
                <w:b w:val="0"/>
                <w:sz w:val="20"/>
                <w:szCs w:val="20"/>
              </w:rPr>
            </w:pPr>
            <w:r w:rsidRPr="783D45A8">
              <w:rPr>
                <w:rFonts w:cs="Arial"/>
                <w:b w:val="0"/>
                <w:sz w:val="20"/>
                <w:szCs w:val="20"/>
                <w:lang w:eastAsia="zh-CN"/>
              </w:rPr>
              <w:t xml:space="preserve">PLNTS – SMART Goals for </w:t>
            </w:r>
            <w:proofErr w:type="spellStart"/>
            <w:r w:rsidRPr="783D45A8">
              <w:rPr>
                <w:rFonts w:cs="Arial"/>
                <w:b w:val="0"/>
                <w:sz w:val="20"/>
                <w:szCs w:val="20"/>
                <w:lang w:eastAsia="zh-CN"/>
              </w:rPr>
              <w:t>Non-teaching</w:t>
            </w:r>
            <w:proofErr w:type="spellEnd"/>
            <w:r w:rsidRPr="783D45A8">
              <w:rPr>
                <w:rFonts w:cs="Arial"/>
                <w:b w:val="0"/>
                <w:sz w:val="20"/>
                <w:szCs w:val="20"/>
                <w:lang w:eastAsia="zh-CN"/>
              </w:rPr>
              <w:t xml:space="preserve"> staff in schools</w:t>
            </w:r>
          </w:p>
        </w:tc>
        <w:tc>
          <w:tcPr>
            <w:tcW w:w="1426" w:type="dxa"/>
            <w:vAlign w:val="top"/>
          </w:tcPr>
          <w:p w14:paraId="5DBB7A18" w14:textId="5B3D1ED7" w:rsidR="005E04FC" w:rsidRPr="00FF5294"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16">
              <w:r w:rsidR="005E04FC" w:rsidRPr="783D45A8">
                <w:rPr>
                  <w:rStyle w:val="Hyperlink"/>
                  <w:rFonts w:cs="Arial"/>
                  <w:color w:val="002664" w:themeColor="accent1"/>
                  <w:sz w:val="20"/>
                  <w:szCs w:val="20"/>
                </w:rPr>
                <w:t>NT01665</w:t>
              </w:r>
            </w:hyperlink>
          </w:p>
        </w:tc>
        <w:tc>
          <w:tcPr>
            <w:tcW w:w="1702" w:type="dxa"/>
            <w:vAlign w:val="top"/>
          </w:tcPr>
          <w:p w14:paraId="7AF654B3" w14:textId="77777777"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7C47C95A" w14:textId="3873A2A5"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val="en-US" w:eastAsia="zh-CN"/>
              </w:rPr>
              <w:t>MyPL (25 min)</w:t>
            </w:r>
          </w:p>
        </w:tc>
        <w:tc>
          <w:tcPr>
            <w:tcW w:w="3957" w:type="dxa"/>
            <w:vAlign w:val="top"/>
          </w:tcPr>
          <w:p w14:paraId="69046B58" w14:textId="740392EC"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 xml:space="preserve">Understand the meaning, </w:t>
            </w:r>
            <w:proofErr w:type="gramStart"/>
            <w:r w:rsidRPr="783D45A8">
              <w:rPr>
                <w:rFonts w:cs="Arial"/>
                <w:sz w:val="20"/>
                <w:szCs w:val="20"/>
                <w:lang w:eastAsia="zh-CN"/>
              </w:rPr>
              <w:t>purpose</w:t>
            </w:r>
            <w:proofErr w:type="gramEnd"/>
            <w:r w:rsidRPr="783D45A8">
              <w:rPr>
                <w:rFonts w:cs="Arial"/>
                <w:sz w:val="20"/>
                <w:szCs w:val="20"/>
                <w:lang w:eastAsia="zh-CN"/>
              </w:rPr>
              <w:t xml:space="preserve"> and structure of SMART goals and how it can be applied in individual and team goal setting.</w:t>
            </w:r>
          </w:p>
        </w:tc>
        <w:sdt>
          <w:sdtPr>
            <w:rPr>
              <w:rFonts w:cs="Arial"/>
              <w:szCs w:val="22"/>
              <w:lang w:eastAsia="zh-CN"/>
            </w:rPr>
            <w:id w:val="524984851"/>
            <w14:checkbox>
              <w14:checked w14:val="0"/>
              <w14:checkedState w14:val="2612" w14:font="MS Gothic"/>
              <w14:uncheckedState w14:val="2610" w14:font="MS Gothic"/>
            </w14:checkbox>
          </w:sdtPr>
          <w:sdtEndPr/>
          <w:sdtContent>
            <w:tc>
              <w:tcPr>
                <w:tcW w:w="1326" w:type="dxa"/>
              </w:tcPr>
              <w:p w14:paraId="6996ED4D" w14:textId="48285188" w:rsidR="005E04FC" w:rsidRPr="00FF5294" w:rsidRDefault="005E04FC" w:rsidP="005E04FC">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FF5294">
                  <w:rPr>
                    <w:rFonts w:cs="Arial"/>
                    <w:szCs w:val="22"/>
                    <w:lang w:eastAsia="zh-CN"/>
                  </w:rPr>
                  <w:t>☐</w:t>
                </w:r>
              </w:p>
            </w:tc>
          </w:sdtContent>
        </w:sdt>
      </w:tr>
    </w:tbl>
    <w:p w14:paraId="4130FF16" w14:textId="73BFA3E8" w:rsidR="00A07C2A" w:rsidRDefault="00A07C2A" w:rsidP="00A07C2A">
      <w:pPr>
        <w:pStyle w:val="Heading2"/>
        <w:numPr>
          <w:ilvl w:val="0"/>
          <w:numId w:val="0"/>
        </w:numPr>
      </w:pPr>
      <w:r w:rsidRPr="00A07C2A">
        <w:t xml:space="preserve">Professional learning – </w:t>
      </w:r>
      <w:proofErr w:type="gramStart"/>
      <w:r>
        <w:t>recommended</w:t>
      </w:r>
      <w:proofErr w:type="gramEnd"/>
    </w:p>
    <w:tbl>
      <w:tblPr>
        <w:tblStyle w:val="Tableheader"/>
        <w:tblW w:w="5000" w:type="pct"/>
        <w:tblInd w:w="-25" w:type="dxa"/>
        <w:tblLook w:val="04A0" w:firstRow="1" w:lastRow="0" w:firstColumn="1" w:lastColumn="0" w:noHBand="0" w:noVBand="1"/>
      </w:tblPr>
      <w:tblGrid>
        <w:gridCol w:w="2123"/>
        <w:gridCol w:w="1417"/>
        <w:gridCol w:w="1701"/>
        <w:gridCol w:w="3968"/>
        <w:gridCol w:w="1321"/>
      </w:tblGrid>
      <w:tr w:rsidR="00B1472D" w14:paraId="6DA0AAB8" w14:textId="77777777" w:rsidTr="783D45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hemeColor="text1"/>
            </w:tcBorders>
            <w:hideMark/>
          </w:tcPr>
          <w:p w14:paraId="60747EBD" w14:textId="77777777" w:rsidR="00472F07" w:rsidRDefault="00472F07">
            <w:pPr>
              <w:spacing w:before="192" w:after="192"/>
              <w:rPr>
                <w:lang w:val="en-US" w:eastAsia="zh-CN"/>
              </w:rPr>
            </w:pPr>
            <w:r>
              <w:rPr>
                <w:lang w:val="en-US" w:eastAsia="zh-CN"/>
              </w:rPr>
              <w:t>Course</w:t>
            </w:r>
          </w:p>
        </w:tc>
        <w:tc>
          <w:tcPr>
            <w:tcW w:w="1417" w:type="dxa"/>
            <w:hideMark/>
          </w:tcPr>
          <w:p w14:paraId="702F14BD"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593B8F12"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5CEC7B7B"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hemeColor="text1"/>
            </w:tcBorders>
            <w:hideMark/>
          </w:tcPr>
          <w:p w14:paraId="774A04A2" w14:textId="77777777" w:rsidR="00472F07" w:rsidRDefault="00472F0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B1472D" w:rsidRPr="00A07C2A" w14:paraId="6F80F4AA"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2748AF0" w14:textId="33838E1E" w:rsidR="005E04FC" w:rsidRPr="00FF5294" w:rsidRDefault="005E04FC" w:rsidP="783D45A8">
            <w:pPr>
              <w:rPr>
                <w:rFonts w:cs="Arial"/>
                <w:b w:val="0"/>
                <w:sz w:val="20"/>
                <w:szCs w:val="20"/>
              </w:rPr>
            </w:pPr>
            <w:r w:rsidRPr="783D45A8">
              <w:rPr>
                <w:rFonts w:cs="Arial"/>
                <w:b w:val="0"/>
                <w:sz w:val="20"/>
                <w:szCs w:val="20"/>
                <w:lang w:eastAsia="zh-CN"/>
              </w:rPr>
              <w:t>PLNTS</w:t>
            </w:r>
            <w:r w:rsidR="0005588F" w:rsidRPr="783D45A8">
              <w:rPr>
                <w:rFonts w:cs="Arial"/>
                <w:b w:val="0"/>
                <w:sz w:val="20"/>
                <w:szCs w:val="20"/>
                <w:lang w:eastAsia="zh-CN"/>
              </w:rPr>
              <w:t xml:space="preserve"> – </w:t>
            </w:r>
            <w:r w:rsidRPr="783D45A8">
              <w:rPr>
                <w:rFonts w:cs="Arial"/>
                <w:b w:val="0"/>
                <w:sz w:val="20"/>
                <w:szCs w:val="20"/>
                <w:lang w:eastAsia="zh-CN"/>
              </w:rPr>
              <w:t>Applying for a SAS staff role e-learning program</w:t>
            </w:r>
          </w:p>
        </w:tc>
        <w:tc>
          <w:tcPr>
            <w:tcW w:w="1417" w:type="dxa"/>
            <w:vAlign w:val="top"/>
          </w:tcPr>
          <w:p w14:paraId="7C02FB57" w14:textId="028611BA" w:rsidR="005E04FC" w:rsidRPr="00FF5294" w:rsidRDefault="002A7A20"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17">
              <w:r w:rsidR="005E04FC" w:rsidRPr="783D45A8">
                <w:rPr>
                  <w:rStyle w:val="Hyperlink"/>
                  <w:rFonts w:cs="Arial"/>
                  <w:color w:val="002664" w:themeColor="accent1"/>
                  <w:sz w:val="20"/>
                  <w:szCs w:val="20"/>
                  <w:lang w:eastAsia="zh-CN"/>
                </w:rPr>
                <w:t>NT00822</w:t>
              </w:r>
            </w:hyperlink>
          </w:p>
        </w:tc>
        <w:tc>
          <w:tcPr>
            <w:tcW w:w="1701" w:type="dxa"/>
            <w:vAlign w:val="top"/>
          </w:tcPr>
          <w:p w14:paraId="19713703" w14:textId="6C62C30A"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eLearning – MyPL (4 modules – 2.5 hours)</w:t>
            </w:r>
          </w:p>
        </w:tc>
        <w:tc>
          <w:tcPr>
            <w:tcW w:w="3968" w:type="dxa"/>
            <w:vAlign w:val="top"/>
          </w:tcPr>
          <w:p w14:paraId="2758320D" w14:textId="23E158DD"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Applying for a SAS staff role e-learning program is designed to assist you to navigate the journey from application to the interview process.</w:t>
            </w:r>
          </w:p>
        </w:tc>
        <w:sdt>
          <w:sdtPr>
            <w:rPr>
              <w:rFonts w:cs="Arial"/>
              <w:sz w:val="22"/>
              <w:szCs w:val="22"/>
              <w:lang w:eastAsia="zh-CN"/>
            </w:rPr>
            <w:id w:val="-1417081158"/>
            <w14:checkbox>
              <w14:checked w14:val="0"/>
              <w14:checkedState w14:val="2612" w14:font="MS Gothic"/>
              <w14:uncheckedState w14:val="2610" w14:font="MS Gothic"/>
            </w14:checkbox>
          </w:sdtPr>
          <w:sdtEndPr/>
          <w:sdtContent>
            <w:tc>
              <w:tcPr>
                <w:tcW w:w="1321" w:type="dxa"/>
                <w:vAlign w:val="top"/>
              </w:tcPr>
              <w:p w14:paraId="7D84ECE4" w14:textId="70B6E09B"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sz w:val="22"/>
                    <w:szCs w:val="22"/>
                    <w:lang w:eastAsia="zh-CN"/>
                  </w:rPr>
                  <w:t>☐</w:t>
                </w:r>
              </w:p>
            </w:tc>
          </w:sdtContent>
        </w:sdt>
      </w:tr>
      <w:tr w:rsidR="00FE66F2" w:rsidRPr="00A07C2A" w14:paraId="730C5D49"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76EBAFFE" w14:textId="68BC1D36" w:rsidR="00FE66F2" w:rsidRPr="00FF5294" w:rsidRDefault="00FE66F2" w:rsidP="00FE66F2">
            <w:pPr>
              <w:rPr>
                <w:rFonts w:cs="Arial"/>
                <w:b w:val="0"/>
                <w:sz w:val="20"/>
                <w:szCs w:val="20"/>
              </w:rPr>
            </w:pPr>
            <w:r w:rsidRPr="23581C6E">
              <w:rPr>
                <w:rFonts w:cs="Arial"/>
                <w:b w:val="0"/>
                <w:sz w:val="20"/>
                <w:szCs w:val="20"/>
                <w:lang w:eastAsia="zh-CN"/>
              </w:rPr>
              <w:lastRenderedPageBreak/>
              <w:t>PLNTS – Communication</w:t>
            </w:r>
          </w:p>
        </w:tc>
        <w:tc>
          <w:tcPr>
            <w:tcW w:w="1417" w:type="dxa"/>
            <w:vAlign w:val="top"/>
          </w:tcPr>
          <w:p w14:paraId="50D786EE" w14:textId="77777777" w:rsidR="00FE66F2" w:rsidRPr="00FF5294" w:rsidRDefault="002A7A20" w:rsidP="00FE66F2">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18">
              <w:r w:rsidR="00FE66F2" w:rsidRPr="23581C6E">
                <w:rPr>
                  <w:rStyle w:val="Hyperlink"/>
                  <w:rFonts w:cs="Arial"/>
                  <w:color w:val="002664" w:themeColor="accent1"/>
                  <w:sz w:val="20"/>
                  <w:szCs w:val="20"/>
                  <w:lang w:eastAsia="zh-CN"/>
                </w:rPr>
                <w:t>NT01103</w:t>
              </w:r>
            </w:hyperlink>
          </w:p>
          <w:p w14:paraId="4ACB9B62" w14:textId="13B9900A" w:rsidR="00FE66F2" w:rsidRPr="00FF5294" w:rsidRDefault="00FE66F2" w:rsidP="00FE66F2">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p>
        </w:tc>
        <w:tc>
          <w:tcPr>
            <w:tcW w:w="1701" w:type="dxa"/>
            <w:vAlign w:val="top"/>
          </w:tcPr>
          <w:p w14:paraId="0F82A8C0" w14:textId="77777777" w:rsidR="004B0651" w:rsidRDefault="00FE66F2" w:rsidP="00FE66F2">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23581C6E">
              <w:rPr>
                <w:rFonts w:cs="Arial"/>
                <w:sz w:val="20"/>
                <w:szCs w:val="20"/>
                <w:lang w:eastAsia="zh-CN"/>
              </w:rPr>
              <w:t xml:space="preserve">Recorded </w:t>
            </w:r>
          </w:p>
          <w:p w14:paraId="40C14248" w14:textId="5A732C98" w:rsidR="00FE66F2" w:rsidRDefault="00FE66F2" w:rsidP="00FE66F2">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23581C6E">
              <w:rPr>
                <w:rFonts w:cs="Arial"/>
                <w:sz w:val="20"/>
                <w:szCs w:val="20"/>
                <w:lang w:eastAsia="zh-CN"/>
              </w:rPr>
              <w:t>MyPL (40 mins)</w:t>
            </w:r>
          </w:p>
          <w:p w14:paraId="0014DF0A" w14:textId="7760343F" w:rsidR="00FE66F2" w:rsidRPr="00FF5294" w:rsidRDefault="00FE66F2" w:rsidP="00FE66F2">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968" w:type="dxa"/>
            <w:vAlign w:val="top"/>
          </w:tcPr>
          <w:p w14:paraId="3BBD2D58" w14:textId="39918460" w:rsidR="00FE66F2" w:rsidRPr="00FF5294" w:rsidRDefault="00FE66F2" w:rsidP="00FE66F2">
            <w:pPr>
              <w:cnfStyle w:val="000000010000" w:firstRow="0" w:lastRow="0" w:firstColumn="0" w:lastColumn="0" w:oddVBand="0" w:evenVBand="0" w:oddHBand="0" w:evenHBand="1" w:firstRowFirstColumn="0" w:firstRowLastColumn="0" w:lastRowFirstColumn="0" w:lastRowLastColumn="0"/>
              <w:rPr>
                <w:rFonts w:cs="Arial"/>
                <w:sz w:val="20"/>
                <w:szCs w:val="20"/>
              </w:rPr>
            </w:pPr>
            <w:r w:rsidRPr="23581C6E">
              <w:rPr>
                <w:sz w:val="20"/>
                <w:szCs w:val="20"/>
                <w:lang w:eastAsia="zh-CN"/>
              </w:rPr>
              <w:t xml:space="preserve">Communication in a school can take on many forms. This interactive session provides hints and tips for getting the most from your communication with students, families, </w:t>
            </w:r>
            <w:proofErr w:type="gramStart"/>
            <w:r w:rsidRPr="23581C6E">
              <w:rPr>
                <w:sz w:val="20"/>
                <w:szCs w:val="20"/>
                <w:lang w:eastAsia="zh-CN"/>
              </w:rPr>
              <w:t>staff</w:t>
            </w:r>
            <w:proofErr w:type="gramEnd"/>
            <w:r w:rsidRPr="23581C6E">
              <w:rPr>
                <w:sz w:val="20"/>
                <w:szCs w:val="20"/>
                <w:lang w:eastAsia="zh-CN"/>
              </w:rPr>
              <w:t xml:space="preserve"> and community</w:t>
            </w:r>
          </w:p>
        </w:tc>
        <w:sdt>
          <w:sdtPr>
            <w:rPr>
              <w:rFonts w:cs="Arial"/>
              <w:szCs w:val="22"/>
              <w:lang w:eastAsia="zh-CN"/>
            </w:rPr>
            <w:id w:val="-1567023410"/>
            <w14:checkbox>
              <w14:checked w14:val="0"/>
              <w14:checkedState w14:val="2612" w14:font="MS Gothic"/>
              <w14:uncheckedState w14:val="2610" w14:font="MS Gothic"/>
            </w14:checkbox>
          </w:sdtPr>
          <w:sdtEndPr/>
          <w:sdtContent>
            <w:tc>
              <w:tcPr>
                <w:tcW w:w="1321" w:type="dxa"/>
                <w:vAlign w:val="top"/>
              </w:tcPr>
              <w:p w14:paraId="638150F9" w14:textId="7A729698" w:rsidR="00FE66F2" w:rsidRPr="00FF5294" w:rsidRDefault="00FE66F2" w:rsidP="00FE66F2">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szCs w:val="22"/>
                    <w:lang w:eastAsia="zh-CN"/>
                  </w:rPr>
                  <w:t>☐</w:t>
                </w:r>
              </w:p>
            </w:tc>
          </w:sdtContent>
        </w:sdt>
      </w:tr>
      <w:tr w:rsidR="00450B41" w:rsidRPr="00A07C2A" w14:paraId="4811345F"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6E187DED" w14:textId="447E305B" w:rsidR="005E04FC" w:rsidRPr="00FF5294" w:rsidRDefault="005E04FC" w:rsidP="783D45A8">
            <w:pPr>
              <w:rPr>
                <w:rFonts w:cs="Arial"/>
                <w:b w:val="0"/>
                <w:sz w:val="20"/>
                <w:szCs w:val="20"/>
              </w:rPr>
            </w:pPr>
            <w:r w:rsidRPr="783D45A8">
              <w:rPr>
                <w:rFonts w:cs="Arial"/>
                <w:b w:val="0"/>
                <w:sz w:val="20"/>
                <w:szCs w:val="20"/>
                <w:lang w:eastAsia="zh-CN"/>
              </w:rPr>
              <w:t>PLNTS – Create a positive image</w:t>
            </w:r>
          </w:p>
        </w:tc>
        <w:tc>
          <w:tcPr>
            <w:tcW w:w="1417" w:type="dxa"/>
            <w:vAlign w:val="top"/>
          </w:tcPr>
          <w:p w14:paraId="3CA3DC5E" w14:textId="3811F8AA" w:rsidR="005E04FC" w:rsidRPr="00FF5294" w:rsidRDefault="002A7A20"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19">
              <w:r w:rsidR="005E04FC" w:rsidRPr="783D45A8">
                <w:rPr>
                  <w:rStyle w:val="Hyperlink"/>
                  <w:rFonts w:cs="Arial"/>
                  <w:color w:val="002664" w:themeColor="accent1"/>
                  <w:sz w:val="20"/>
                  <w:szCs w:val="20"/>
                  <w:lang w:eastAsia="zh-CN"/>
                </w:rPr>
                <w:t>NT00664</w:t>
              </w:r>
            </w:hyperlink>
          </w:p>
        </w:tc>
        <w:tc>
          <w:tcPr>
            <w:tcW w:w="1701" w:type="dxa"/>
            <w:vAlign w:val="top"/>
          </w:tcPr>
          <w:p w14:paraId="247D50ED" w14:textId="77777777"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7549D1F2" w14:textId="5CED604D"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val="en-US" w:eastAsia="zh-CN"/>
              </w:rPr>
              <w:t>MyPL (45 min)</w:t>
            </w:r>
          </w:p>
        </w:tc>
        <w:tc>
          <w:tcPr>
            <w:tcW w:w="3968" w:type="dxa"/>
            <w:vAlign w:val="top"/>
          </w:tcPr>
          <w:p w14:paraId="2C081BEA" w14:textId="7EF9BBEC"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Learn how to develop skills to create a positive image of yourself and your school and understand how appearances impact on school image.</w:t>
            </w:r>
          </w:p>
        </w:tc>
        <w:sdt>
          <w:sdtPr>
            <w:rPr>
              <w:rFonts w:cs="Arial"/>
              <w:szCs w:val="22"/>
              <w:lang w:eastAsia="zh-CN"/>
            </w:rPr>
            <w:id w:val="486439723"/>
            <w14:checkbox>
              <w14:checked w14:val="0"/>
              <w14:checkedState w14:val="2612" w14:font="MS Gothic"/>
              <w14:uncheckedState w14:val="2610" w14:font="MS Gothic"/>
            </w14:checkbox>
          </w:sdtPr>
          <w:sdtEndPr/>
          <w:sdtContent>
            <w:tc>
              <w:tcPr>
                <w:tcW w:w="1321" w:type="dxa"/>
                <w:vAlign w:val="top"/>
              </w:tcPr>
              <w:p w14:paraId="4E23A22B" w14:textId="190839E3"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8440B0" w:rsidRPr="00A07C2A" w14:paraId="182D34A6"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4271DDDF" w14:textId="0507973F" w:rsidR="008440B0" w:rsidRPr="00FF5294" w:rsidRDefault="008440B0" w:rsidP="008440B0">
            <w:pPr>
              <w:rPr>
                <w:rFonts w:cs="Arial"/>
                <w:b w:val="0"/>
                <w:sz w:val="20"/>
                <w:szCs w:val="20"/>
              </w:rPr>
            </w:pPr>
            <w:r w:rsidRPr="783D45A8">
              <w:rPr>
                <w:rFonts w:cs="Arial"/>
                <w:b w:val="0"/>
                <w:sz w:val="20"/>
                <w:szCs w:val="20"/>
                <w:lang w:eastAsia="zh-CN"/>
              </w:rPr>
              <w:t>PLNTS – Customer complaints – role of SAS Staff</w:t>
            </w:r>
          </w:p>
        </w:tc>
        <w:tc>
          <w:tcPr>
            <w:tcW w:w="1417" w:type="dxa"/>
            <w:vAlign w:val="top"/>
          </w:tcPr>
          <w:p w14:paraId="2559834A" w14:textId="39710F39" w:rsidR="008440B0" w:rsidRPr="00FF5294" w:rsidRDefault="002A7A20" w:rsidP="008440B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0">
              <w:r w:rsidR="008440B0" w:rsidRPr="23581C6E">
                <w:rPr>
                  <w:rStyle w:val="Hyperlink"/>
                  <w:rFonts w:cs="Arial"/>
                  <w:sz w:val="20"/>
                  <w:szCs w:val="20"/>
                </w:rPr>
                <w:t>NT00693</w:t>
              </w:r>
            </w:hyperlink>
            <w:r w:rsidR="008440B0" w:rsidRPr="23581C6E">
              <w:rPr>
                <w:sz w:val="20"/>
                <w:szCs w:val="20"/>
              </w:rPr>
              <w:t xml:space="preserve"> </w:t>
            </w:r>
          </w:p>
        </w:tc>
        <w:tc>
          <w:tcPr>
            <w:tcW w:w="1701" w:type="dxa"/>
            <w:vAlign w:val="top"/>
          </w:tcPr>
          <w:p w14:paraId="1D6F7799" w14:textId="77777777" w:rsidR="004B0651" w:rsidRDefault="008440B0" w:rsidP="008440B0">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 xml:space="preserve">Recorded </w:t>
            </w:r>
          </w:p>
          <w:p w14:paraId="760E6819" w14:textId="229085F3"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rPr>
            </w:pPr>
            <w:r w:rsidRPr="23581C6E">
              <w:rPr>
                <w:sz w:val="20"/>
                <w:szCs w:val="20"/>
                <w:lang w:eastAsia="zh-CN"/>
              </w:rPr>
              <w:t>MyPL</w:t>
            </w:r>
            <w:r w:rsidRPr="23581C6E">
              <w:rPr>
                <w:b/>
                <w:bCs/>
                <w:sz w:val="20"/>
                <w:szCs w:val="20"/>
                <w:lang w:eastAsia="zh-CN"/>
              </w:rPr>
              <w:t xml:space="preserve"> </w:t>
            </w:r>
            <w:r w:rsidRPr="23581C6E">
              <w:rPr>
                <w:sz w:val="20"/>
                <w:szCs w:val="20"/>
                <w:lang w:eastAsia="zh-CN"/>
              </w:rPr>
              <w:t>(1 hour)</w:t>
            </w:r>
          </w:p>
        </w:tc>
        <w:tc>
          <w:tcPr>
            <w:tcW w:w="3968" w:type="dxa"/>
            <w:vAlign w:val="top"/>
          </w:tcPr>
          <w:p w14:paraId="21BC8C75" w14:textId="6917B5AF"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Gain a deeper understanding of the department’s complaints handling processes and learn how best to defuse customer tensions in difficult situations.</w:t>
            </w:r>
          </w:p>
        </w:tc>
        <w:sdt>
          <w:sdtPr>
            <w:rPr>
              <w:rFonts w:cs="Arial"/>
              <w:szCs w:val="22"/>
              <w:lang w:eastAsia="zh-CN"/>
            </w:rPr>
            <w:id w:val="1181093312"/>
            <w14:checkbox>
              <w14:checked w14:val="0"/>
              <w14:checkedState w14:val="2612" w14:font="MS Gothic"/>
              <w14:uncheckedState w14:val="2610" w14:font="MS Gothic"/>
            </w14:checkbox>
          </w:sdtPr>
          <w:sdtEndPr/>
          <w:sdtContent>
            <w:tc>
              <w:tcPr>
                <w:tcW w:w="1321" w:type="dxa"/>
                <w:vAlign w:val="top"/>
              </w:tcPr>
              <w:p w14:paraId="59652444" w14:textId="29CEF762"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4C1882" w:rsidRPr="00A07C2A" w14:paraId="1886A982"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0F595BD5" w14:textId="70360663" w:rsidR="005E04FC" w:rsidRPr="00FF5294" w:rsidRDefault="005E04FC" w:rsidP="783D45A8">
            <w:pPr>
              <w:rPr>
                <w:rFonts w:cs="Arial"/>
                <w:b w:val="0"/>
                <w:sz w:val="20"/>
                <w:szCs w:val="20"/>
              </w:rPr>
            </w:pPr>
            <w:r w:rsidRPr="783D45A8">
              <w:rPr>
                <w:rFonts w:cs="Arial"/>
                <w:b w:val="0"/>
                <w:sz w:val="20"/>
                <w:szCs w:val="20"/>
                <w:lang w:eastAsia="zh-CN"/>
              </w:rPr>
              <w:t xml:space="preserve">PLNTS – Develop a customer service statement </w:t>
            </w:r>
          </w:p>
        </w:tc>
        <w:tc>
          <w:tcPr>
            <w:tcW w:w="1417" w:type="dxa"/>
            <w:vAlign w:val="top"/>
          </w:tcPr>
          <w:p w14:paraId="7224BD4A" w14:textId="63A004C4" w:rsidR="005E04FC" w:rsidRPr="00FF5294" w:rsidRDefault="002A7A20"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1">
              <w:r w:rsidR="005E04FC" w:rsidRPr="783D45A8">
                <w:rPr>
                  <w:rStyle w:val="Hyperlink"/>
                  <w:rFonts w:cs="Arial"/>
                  <w:color w:val="002664" w:themeColor="accent1"/>
                  <w:sz w:val="20"/>
                  <w:szCs w:val="20"/>
                  <w:lang w:eastAsia="zh-CN"/>
                </w:rPr>
                <w:t>NT00665</w:t>
              </w:r>
            </w:hyperlink>
          </w:p>
        </w:tc>
        <w:tc>
          <w:tcPr>
            <w:tcW w:w="1701" w:type="dxa"/>
            <w:vAlign w:val="top"/>
          </w:tcPr>
          <w:p w14:paraId="728ACE81" w14:textId="77777777" w:rsidR="004B0651"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783D45A8">
              <w:rPr>
                <w:rFonts w:cs="Arial"/>
                <w:sz w:val="20"/>
                <w:szCs w:val="20"/>
                <w:lang w:val="en-US" w:eastAsia="zh-CN"/>
              </w:rPr>
              <w:t xml:space="preserve">Recorded </w:t>
            </w:r>
          </w:p>
          <w:p w14:paraId="067EA198" w14:textId="584BE486"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val="en-US" w:eastAsia="zh-CN"/>
              </w:rPr>
              <w:t>MyPL (35 min)</w:t>
            </w:r>
          </w:p>
        </w:tc>
        <w:tc>
          <w:tcPr>
            <w:tcW w:w="3968" w:type="dxa"/>
            <w:vAlign w:val="top"/>
          </w:tcPr>
          <w:p w14:paraId="4309F24D" w14:textId="16D6C0A2"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Learn how to create a school customer service vision and acquire the skills required to deliver excellent face-to-face customer service and deliver on the school’s customer service vision.</w:t>
            </w:r>
          </w:p>
        </w:tc>
        <w:sdt>
          <w:sdtPr>
            <w:rPr>
              <w:rFonts w:cs="Arial"/>
              <w:szCs w:val="22"/>
              <w:lang w:eastAsia="zh-CN"/>
            </w:rPr>
            <w:id w:val="-337471300"/>
            <w14:checkbox>
              <w14:checked w14:val="0"/>
              <w14:checkedState w14:val="2612" w14:font="MS Gothic"/>
              <w14:uncheckedState w14:val="2610" w14:font="MS Gothic"/>
            </w14:checkbox>
          </w:sdtPr>
          <w:sdtEndPr/>
          <w:sdtContent>
            <w:tc>
              <w:tcPr>
                <w:tcW w:w="1321" w:type="dxa"/>
                <w:vAlign w:val="top"/>
              </w:tcPr>
              <w:p w14:paraId="6FA142A5" w14:textId="6070B0FB"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8440B0" w:rsidRPr="00A07C2A" w14:paraId="358D7287"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5CB881EF" w14:textId="336BF179" w:rsidR="008440B0" w:rsidRPr="00FF5294" w:rsidRDefault="008440B0" w:rsidP="008440B0">
            <w:pPr>
              <w:rPr>
                <w:rFonts w:cs="Arial"/>
                <w:b w:val="0"/>
                <w:sz w:val="20"/>
                <w:szCs w:val="20"/>
              </w:rPr>
            </w:pPr>
            <w:r w:rsidRPr="783D45A8">
              <w:rPr>
                <w:rFonts w:cs="Arial"/>
                <w:b w:val="0"/>
                <w:sz w:val="20"/>
                <w:szCs w:val="20"/>
                <w:lang w:eastAsia="zh-CN"/>
              </w:rPr>
              <w:t>PLNTS – Establishing team values</w:t>
            </w:r>
          </w:p>
        </w:tc>
        <w:tc>
          <w:tcPr>
            <w:tcW w:w="1417" w:type="dxa"/>
            <w:vAlign w:val="top"/>
          </w:tcPr>
          <w:p w14:paraId="6968A434" w14:textId="77777777" w:rsidR="008440B0" w:rsidRPr="00850340" w:rsidRDefault="002A7A20" w:rsidP="008440B0">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22" w:anchor="/list?page=1&amp;pageSize=10&amp;openSessionsOnly=false&amp;search=NT01730" w:history="1">
              <w:r w:rsidR="008440B0" w:rsidRPr="00850340">
                <w:rPr>
                  <w:rStyle w:val="Hyperlink"/>
                  <w:rFonts w:cs="Arial"/>
                  <w:sz w:val="20"/>
                  <w:szCs w:val="20"/>
                </w:rPr>
                <w:t>NT01730</w:t>
              </w:r>
            </w:hyperlink>
          </w:p>
          <w:p w14:paraId="6E705068" w14:textId="77777777" w:rsidR="008440B0" w:rsidRDefault="008440B0" w:rsidP="008440B0">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p>
          <w:p w14:paraId="2D5D826B" w14:textId="0B8F3CFC"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p>
        </w:tc>
        <w:tc>
          <w:tcPr>
            <w:tcW w:w="1701" w:type="dxa"/>
            <w:vAlign w:val="top"/>
          </w:tcPr>
          <w:p w14:paraId="5CA0A6F4" w14:textId="77777777" w:rsidR="008440B0"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Pr>
                <w:rFonts w:cs="Arial"/>
                <w:sz w:val="20"/>
                <w:szCs w:val="20"/>
                <w:lang w:eastAsia="zh-CN"/>
              </w:rPr>
              <w:t>Recorded</w:t>
            </w:r>
          </w:p>
          <w:p w14:paraId="77611F7B" w14:textId="73429ACE" w:rsidR="004B0651" w:rsidRPr="004B0651" w:rsidRDefault="004B0651" w:rsidP="008440B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4B0651">
              <w:rPr>
                <w:rFonts w:cs="Arial"/>
                <w:sz w:val="20"/>
                <w:szCs w:val="20"/>
                <w:lang w:eastAsia="zh-CN"/>
              </w:rPr>
              <w:t>MyPL (1 hour)</w:t>
            </w:r>
          </w:p>
        </w:tc>
        <w:tc>
          <w:tcPr>
            <w:tcW w:w="3968" w:type="dxa"/>
            <w:vAlign w:val="top"/>
          </w:tcPr>
          <w:p w14:paraId="64019F01" w14:textId="5EFA2263"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Explores the importance of establishing team values and how these values can contribute to a high function SAS Staff team</w:t>
            </w:r>
          </w:p>
        </w:tc>
        <w:sdt>
          <w:sdtPr>
            <w:rPr>
              <w:rFonts w:cs="Arial"/>
              <w:szCs w:val="22"/>
              <w:lang w:eastAsia="zh-CN"/>
            </w:rPr>
            <w:id w:val="-1507669501"/>
            <w14:checkbox>
              <w14:checked w14:val="0"/>
              <w14:checkedState w14:val="2612" w14:font="MS Gothic"/>
              <w14:uncheckedState w14:val="2610" w14:font="MS Gothic"/>
            </w14:checkbox>
          </w:sdtPr>
          <w:sdtEndPr/>
          <w:sdtContent>
            <w:tc>
              <w:tcPr>
                <w:tcW w:w="1321" w:type="dxa"/>
                <w:vAlign w:val="top"/>
              </w:tcPr>
              <w:p w14:paraId="2D3DC3CE" w14:textId="1B631DA6" w:rsidR="008440B0" w:rsidRPr="00FF5294" w:rsidRDefault="008440B0" w:rsidP="008440B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1838573C"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2BD2ECBA" w14:textId="31F199D9" w:rsidR="005773CA" w:rsidRPr="00FF5294" w:rsidRDefault="005773CA" w:rsidP="005773CA">
            <w:pPr>
              <w:rPr>
                <w:rFonts w:cs="Arial"/>
                <w:b w:val="0"/>
                <w:sz w:val="20"/>
                <w:szCs w:val="20"/>
              </w:rPr>
            </w:pPr>
            <w:r w:rsidRPr="783D45A8">
              <w:rPr>
                <w:rFonts w:cs="Arial"/>
                <w:b w:val="0"/>
                <w:sz w:val="20"/>
                <w:szCs w:val="20"/>
                <w:lang w:eastAsia="zh-CN"/>
              </w:rPr>
              <w:t>PLNTS – Keeping staff informed</w:t>
            </w:r>
          </w:p>
        </w:tc>
        <w:tc>
          <w:tcPr>
            <w:tcW w:w="1417" w:type="dxa"/>
            <w:vAlign w:val="top"/>
          </w:tcPr>
          <w:p w14:paraId="55D06380" w14:textId="56BE2943" w:rsidR="005773CA" w:rsidRPr="00FF5294" w:rsidRDefault="002A7A20" w:rsidP="005773CA">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3">
              <w:r w:rsidR="005773CA" w:rsidRPr="23581C6E">
                <w:rPr>
                  <w:rStyle w:val="Hyperlink"/>
                  <w:rFonts w:cs="Arial"/>
                  <w:sz w:val="20"/>
                  <w:szCs w:val="20"/>
                  <w:lang w:eastAsia="zh-CN"/>
                </w:rPr>
                <w:t>NT00685</w:t>
              </w:r>
            </w:hyperlink>
          </w:p>
        </w:tc>
        <w:tc>
          <w:tcPr>
            <w:tcW w:w="1701" w:type="dxa"/>
            <w:vAlign w:val="top"/>
          </w:tcPr>
          <w:p w14:paraId="000F7904" w14:textId="77777777" w:rsidR="004B0651" w:rsidRDefault="005773CA" w:rsidP="005773CA">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 xml:space="preserve">Recorded </w:t>
            </w:r>
          </w:p>
          <w:p w14:paraId="36860DBA" w14:textId="49ACAA56" w:rsidR="005773CA" w:rsidRPr="00FF5294" w:rsidRDefault="005773CA" w:rsidP="005773CA">
            <w:pPr>
              <w:cnfStyle w:val="000000100000" w:firstRow="0" w:lastRow="0" w:firstColumn="0" w:lastColumn="0" w:oddVBand="0" w:evenVBand="0" w:oddHBand="1" w:evenHBand="0" w:firstRowFirstColumn="0" w:firstRowLastColumn="0" w:lastRowFirstColumn="0" w:lastRowLastColumn="0"/>
              <w:rPr>
                <w:rFonts w:cs="Arial"/>
                <w:sz w:val="20"/>
                <w:szCs w:val="20"/>
              </w:rPr>
            </w:pPr>
            <w:r w:rsidRPr="23581C6E">
              <w:rPr>
                <w:sz w:val="20"/>
                <w:szCs w:val="20"/>
                <w:lang w:val="en-US" w:eastAsia="zh-CN"/>
              </w:rPr>
              <w:t>MyPL (1 hour)</w:t>
            </w:r>
          </w:p>
        </w:tc>
        <w:tc>
          <w:tcPr>
            <w:tcW w:w="3968" w:type="dxa"/>
            <w:vAlign w:val="top"/>
          </w:tcPr>
          <w:p w14:paraId="4FC96572" w14:textId="7A4BCAAD" w:rsidR="005773CA" w:rsidRPr="00FF5294" w:rsidRDefault="005773CA" w:rsidP="005773CA">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 xml:space="preserve">In this interactive session, learn the intricacies of internal communication, why it is important, the benefits of sharing knowledge and apply </w:t>
            </w:r>
            <w:proofErr w:type="gramStart"/>
            <w:r w:rsidRPr="783D45A8">
              <w:rPr>
                <w:rFonts w:cs="Arial"/>
                <w:sz w:val="20"/>
                <w:szCs w:val="20"/>
                <w:lang w:eastAsia="zh-CN"/>
              </w:rPr>
              <w:t>particular techniques</w:t>
            </w:r>
            <w:proofErr w:type="gramEnd"/>
            <w:r w:rsidRPr="783D45A8">
              <w:rPr>
                <w:rFonts w:cs="Arial"/>
                <w:sz w:val="20"/>
                <w:szCs w:val="20"/>
                <w:lang w:eastAsia="zh-CN"/>
              </w:rPr>
              <w:t xml:space="preserve"> for effective communication</w:t>
            </w:r>
          </w:p>
        </w:tc>
        <w:sdt>
          <w:sdtPr>
            <w:rPr>
              <w:rFonts w:cs="Arial"/>
              <w:szCs w:val="22"/>
              <w:lang w:eastAsia="zh-CN"/>
            </w:rPr>
            <w:id w:val="1788534977"/>
            <w14:checkbox>
              <w14:checked w14:val="0"/>
              <w14:checkedState w14:val="2612" w14:font="MS Gothic"/>
              <w14:uncheckedState w14:val="2610" w14:font="MS Gothic"/>
            </w14:checkbox>
          </w:sdtPr>
          <w:sdtEndPr/>
          <w:sdtContent>
            <w:tc>
              <w:tcPr>
                <w:tcW w:w="1321" w:type="dxa"/>
                <w:vAlign w:val="top"/>
              </w:tcPr>
              <w:p w14:paraId="7C45AE30" w14:textId="561EEABB" w:rsidR="005773CA" w:rsidRPr="00FF5294" w:rsidRDefault="005773CA" w:rsidP="005773CA">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B1472D" w:rsidRPr="00A07C2A" w14:paraId="123C4C2D"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2DD62F55" w14:textId="70DE4C4D" w:rsidR="005E04FC" w:rsidRPr="00FF5294" w:rsidRDefault="005E04FC" w:rsidP="783D45A8">
            <w:pPr>
              <w:rPr>
                <w:rFonts w:cs="Arial"/>
                <w:b w:val="0"/>
                <w:sz w:val="20"/>
                <w:szCs w:val="20"/>
              </w:rPr>
            </w:pPr>
            <w:r w:rsidRPr="783D45A8">
              <w:rPr>
                <w:rFonts w:cs="Arial"/>
                <w:b w:val="0"/>
                <w:sz w:val="20"/>
                <w:szCs w:val="20"/>
                <w:lang w:eastAsia="zh-CN"/>
              </w:rPr>
              <w:t>PLNTS</w:t>
            </w:r>
            <w:r w:rsidR="0005588F" w:rsidRPr="783D45A8">
              <w:rPr>
                <w:rFonts w:cs="Arial"/>
                <w:b w:val="0"/>
                <w:sz w:val="20"/>
                <w:szCs w:val="20"/>
                <w:lang w:eastAsia="zh-CN"/>
              </w:rPr>
              <w:t xml:space="preserve"> – </w:t>
            </w:r>
            <w:r w:rsidRPr="783D45A8">
              <w:rPr>
                <w:rFonts w:cs="Arial"/>
                <w:b w:val="0"/>
                <w:sz w:val="20"/>
                <w:szCs w:val="20"/>
                <w:lang w:eastAsia="zh-CN"/>
              </w:rPr>
              <w:t xml:space="preserve">Local School Inductions </w:t>
            </w:r>
          </w:p>
        </w:tc>
        <w:tc>
          <w:tcPr>
            <w:tcW w:w="1417" w:type="dxa"/>
            <w:vAlign w:val="top"/>
          </w:tcPr>
          <w:p w14:paraId="0CE2A7FF" w14:textId="6D333CFE" w:rsidR="005E04FC" w:rsidRPr="00FF5294"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4">
              <w:r w:rsidR="005E04FC" w:rsidRPr="783D45A8">
                <w:rPr>
                  <w:rStyle w:val="Hyperlink"/>
                  <w:rFonts w:cs="Arial"/>
                  <w:color w:val="002664" w:themeColor="accent1"/>
                  <w:sz w:val="20"/>
                  <w:szCs w:val="20"/>
                  <w:lang w:eastAsia="zh-CN"/>
                </w:rPr>
                <w:t>NT01102</w:t>
              </w:r>
            </w:hyperlink>
          </w:p>
        </w:tc>
        <w:tc>
          <w:tcPr>
            <w:tcW w:w="1701" w:type="dxa"/>
            <w:vAlign w:val="top"/>
          </w:tcPr>
          <w:p w14:paraId="61B7DEF2" w14:textId="77777777"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6E53AC7D" w14:textId="6DF23CBF"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val="en-US" w:eastAsia="zh-CN"/>
              </w:rPr>
              <w:t>MyPL (31 min)</w:t>
            </w:r>
          </w:p>
        </w:tc>
        <w:tc>
          <w:tcPr>
            <w:tcW w:w="3968" w:type="dxa"/>
            <w:vAlign w:val="top"/>
          </w:tcPr>
          <w:p w14:paraId="1B0D22DC" w14:textId="6510610E"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This session will provide you with ideas and guidelines for designing a localised induction program for your school environment.</w:t>
            </w:r>
          </w:p>
        </w:tc>
        <w:sdt>
          <w:sdtPr>
            <w:rPr>
              <w:rFonts w:cs="Arial"/>
              <w:szCs w:val="22"/>
              <w:lang w:eastAsia="zh-CN"/>
            </w:rPr>
            <w:id w:val="446980267"/>
            <w14:checkbox>
              <w14:checked w14:val="0"/>
              <w14:checkedState w14:val="2612" w14:font="MS Gothic"/>
              <w14:uncheckedState w14:val="2610" w14:font="MS Gothic"/>
            </w14:checkbox>
          </w:sdtPr>
          <w:sdtEndPr/>
          <w:sdtContent>
            <w:tc>
              <w:tcPr>
                <w:tcW w:w="1321" w:type="dxa"/>
                <w:vAlign w:val="top"/>
              </w:tcPr>
              <w:p w14:paraId="61FF17AE" w14:textId="69040334"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6B31C637"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25EEABB1" w14:textId="4FCF7D58" w:rsidR="00C11B45" w:rsidRPr="00461556" w:rsidRDefault="00C11B45" w:rsidP="00C11B45">
            <w:pPr>
              <w:rPr>
                <w:rFonts w:cs="Arial"/>
                <w:b w:val="0"/>
                <w:sz w:val="20"/>
                <w:szCs w:val="20"/>
              </w:rPr>
            </w:pPr>
            <w:r w:rsidRPr="783D45A8">
              <w:rPr>
                <w:rFonts w:cs="Arial"/>
                <w:b w:val="0"/>
                <w:sz w:val="20"/>
                <w:szCs w:val="20"/>
                <w:lang w:val="en-US" w:eastAsia="zh-CN"/>
              </w:rPr>
              <w:t>PLNTS – E</w:t>
            </w:r>
            <w:r w:rsidRPr="783D45A8">
              <w:rPr>
                <w:b w:val="0"/>
                <w:sz w:val="20"/>
                <w:szCs w:val="20"/>
                <w:lang w:val="en-US"/>
              </w:rPr>
              <w:t xml:space="preserve">SA </w:t>
            </w:r>
            <w:r>
              <w:rPr>
                <w:b w:val="0"/>
                <w:sz w:val="20"/>
                <w:szCs w:val="20"/>
                <w:lang w:val="en-US"/>
              </w:rPr>
              <w:t>–</w:t>
            </w:r>
            <w:r w:rsidRPr="783D45A8">
              <w:rPr>
                <w:b w:val="0"/>
                <w:sz w:val="20"/>
                <w:szCs w:val="20"/>
                <w:lang w:val="en-US"/>
              </w:rPr>
              <w:t xml:space="preserve"> </w:t>
            </w:r>
            <w:r>
              <w:rPr>
                <w:b w:val="0"/>
                <w:sz w:val="20"/>
                <w:szCs w:val="20"/>
                <w:lang w:val="en-US"/>
              </w:rPr>
              <w:t xml:space="preserve">Introduction to </w:t>
            </w:r>
            <w:r w:rsidRPr="783D45A8">
              <w:rPr>
                <w:rFonts w:cs="Arial"/>
                <w:b w:val="0"/>
                <w:sz w:val="20"/>
                <w:szCs w:val="20"/>
                <w:lang w:val="en-US" w:eastAsia="zh-CN"/>
              </w:rPr>
              <w:t>Policies procedures and guidelines</w:t>
            </w:r>
            <w:r>
              <w:rPr>
                <w:rFonts w:cs="Arial"/>
                <w:b w:val="0"/>
                <w:sz w:val="20"/>
                <w:szCs w:val="20"/>
                <w:lang w:val="en-US" w:eastAsia="zh-CN"/>
              </w:rPr>
              <w:t xml:space="preserve"> recorded</w:t>
            </w:r>
          </w:p>
        </w:tc>
        <w:tc>
          <w:tcPr>
            <w:tcW w:w="1417" w:type="dxa"/>
            <w:vAlign w:val="top"/>
          </w:tcPr>
          <w:p w14:paraId="503D5FE5" w14:textId="4B560AE8" w:rsidR="00C11B45" w:rsidRPr="00FF5294" w:rsidRDefault="002A7A20" w:rsidP="00C11B45">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5" w:anchor="/list?page=1&amp;pageSize=10&amp;openSessionsOnly=false&amp;search=NT01442" w:history="1">
              <w:r w:rsidR="00C11B45" w:rsidRPr="002B681C">
                <w:rPr>
                  <w:rStyle w:val="Hyperlink"/>
                  <w:rFonts w:cs="Arial"/>
                  <w:sz w:val="20"/>
                  <w:szCs w:val="20"/>
                </w:rPr>
                <w:t>NT01442</w:t>
              </w:r>
            </w:hyperlink>
          </w:p>
        </w:tc>
        <w:tc>
          <w:tcPr>
            <w:tcW w:w="1701" w:type="dxa"/>
            <w:vAlign w:val="top"/>
          </w:tcPr>
          <w:p w14:paraId="299CF1BB" w14:textId="77777777" w:rsidR="004B0651" w:rsidRDefault="00C11B45" w:rsidP="00C11B45">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Pr>
                <w:sz w:val="20"/>
                <w:szCs w:val="20"/>
                <w:lang w:val="en-US" w:eastAsia="zh-CN"/>
              </w:rPr>
              <w:t xml:space="preserve">Recorded </w:t>
            </w:r>
          </w:p>
          <w:p w14:paraId="305424D4" w14:textId="6C40AF0A" w:rsidR="00C11B45" w:rsidRDefault="004B0651" w:rsidP="00C11B45">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eastAsia="zh-CN"/>
              </w:rPr>
            </w:pPr>
            <w:proofErr w:type="gramStart"/>
            <w:r w:rsidRPr="004B0651">
              <w:rPr>
                <w:sz w:val="20"/>
                <w:szCs w:val="20"/>
                <w:lang w:val="en-US" w:eastAsia="zh-CN"/>
              </w:rPr>
              <w:t>MyPL</w:t>
            </w:r>
            <w:r w:rsidR="00C11B45">
              <w:rPr>
                <w:sz w:val="20"/>
                <w:szCs w:val="20"/>
                <w:lang w:val="en-US" w:eastAsia="zh-CN"/>
              </w:rPr>
              <w:t>(</w:t>
            </w:r>
            <w:proofErr w:type="gramEnd"/>
            <w:r w:rsidR="00C11B45">
              <w:rPr>
                <w:sz w:val="20"/>
                <w:szCs w:val="20"/>
                <w:lang w:val="en-US" w:eastAsia="zh-CN"/>
              </w:rPr>
              <w:t xml:space="preserve">1 </w:t>
            </w:r>
            <w:proofErr w:type="spellStart"/>
            <w:r w:rsidR="00C11B45">
              <w:rPr>
                <w:sz w:val="20"/>
                <w:szCs w:val="20"/>
                <w:lang w:val="en-US" w:eastAsia="zh-CN"/>
              </w:rPr>
              <w:t>hr</w:t>
            </w:r>
            <w:proofErr w:type="spellEnd"/>
            <w:r w:rsidR="00C11B45">
              <w:rPr>
                <w:sz w:val="20"/>
                <w:szCs w:val="20"/>
                <w:lang w:val="en-US" w:eastAsia="zh-CN"/>
              </w:rPr>
              <w:t>)</w:t>
            </w:r>
          </w:p>
          <w:p w14:paraId="5D94AFAD" w14:textId="3EED4A9C" w:rsidR="00C11B45" w:rsidRPr="00FF5294" w:rsidRDefault="00C11B45" w:rsidP="00C11B4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68" w:type="dxa"/>
            <w:vAlign w:val="top"/>
          </w:tcPr>
          <w:p w14:paraId="2C2477BC" w14:textId="3AF97555" w:rsidR="00C11B45" w:rsidRPr="00FF5294" w:rsidRDefault="00C11B45" w:rsidP="00C11B4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val="en-US" w:eastAsia="zh-CN"/>
              </w:rPr>
              <w:t xml:space="preserve">This interactive session explores </w:t>
            </w:r>
            <w:proofErr w:type="gramStart"/>
            <w:r w:rsidRPr="783D45A8">
              <w:rPr>
                <w:rFonts w:cs="Arial"/>
                <w:sz w:val="20"/>
                <w:szCs w:val="20"/>
                <w:lang w:val="en-US" w:eastAsia="zh-CN"/>
              </w:rPr>
              <w:t>a number of</w:t>
            </w:r>
            <w:proofErr w:type="gramEnd"/>
            <w:r w:rsidRPr="783D45A8">
              <w:rPr>
                <w:rFonts w:cs="Arial"/>
                <w:sz w:val="20"/>
                <w:szCs w:val="20"/>
                <w:lang w:val="en-US" w:eastAsia="zh-CN"/>
              </w:rPr>
              <w:t xml:space="preserve"> key DoE policies and procedures including those related to finance, business reporting and workplace health and safety.</w:t>
            </w:r>
          </w:p>
        </w:tc>
        <w:sdt>
          <w:sdtPr>
            <w:rPr>
              <w:rFonts w:cs="Arial"/>
              <w:szCs w:val="22"/>
              <w:lang w:eastAsia="zh-CN"/>
            </w:rPr>
            <w:id w:val="-1275701562"/>
            <w14:checkbox>
              <w14:checked w14:val="0"/>
              <w14:checkedState w14:val="2612" w14:font="MS Gothic"/>
              <w14:uncheckedState w14:val="2610" w14:font="MS Gothic"/>
            </w14:checkbox>
          </w:sdtPr>
          <w:sdtEndPr/>
          <w:sdtContent>
            <w:tc>
              <w:tcPr>
                <w:tcW w:w="1321" w:type="dxa"/>
                <w:vAlign w:val="top"/>
              </w:tcPr>
              <w:p w14:paraId="0E1232C1" w14:textId="171B7605" w:rsidR="00C11B45" w:rsidRPr="00FF5294" w:rsidRDefault="00C11B45" w:rsidP="00C11B45">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25490340"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4329BF70" w14:textId="086CFAAE" w:rsidR="00543542" w:rsidRPr="00FF5294" w:rsidRDefault="00543542" w:rsidP="00543542">
            <w:pPr>
              <w:rPr>
                <w:rFonts w:cs="Arial"/>
                <w:b w:val="0"/>
                <w:sz w:val="20"/>
                <w:szCs w:val="20"/>
                <w:lang w:val="en-US"/>
              </w:rPr>
            </w:pPr>
            <w:r w:rsidRPr="783D45A8">
              <w:rPr>
                <w:rFonts w:cs="Arial"/>
                <w:b w:val="0"/>
                <w:sz w:val="20"/>
                <w:szCs w:val="20"/>
                <w:lang w:eastAsia="zh-CN"/>
              </w:rPr>
              <w:lastRenderedPageBreak/>
              <w:t>PLNTS – Starting out as a leader</w:t>
            </w:r>
          </w:p>
        </w:tc>
        <w:tc>
          <w:tcPr>
            <w:tcW w:w="1417" w:type="dxa"/>
            <w:vAlign w:val="top"/>
          </w:tcPr>
          <w:p w14:paraId="107DA626" w14:textId="77777777" w:rsidR="00543542" w:rsidRPr="008C3361" w:rsidRDefault="002A7A20" w:rsidP="00543542">
            <w:pPr>
              <w:cnfStyle w:val="000000010000" w:firstRow="0" w:lastRow="0" w:firstColumn="0" w:lastColumn="0" w:oddVBand="0" w:evenVBand="0" w:oddHBand="0" w:evenHBand="1" w:firstRowFirstColumn="0" w:firstRowLastColumn="0" w:lastRowFirstColumn="0" w:lastRowLastColumn="0"/>
              <w:rPr>
                <w:rStyle w:val="Hyperlink"/>
                <w:rFonts w:cs="Arial"/>
                <w:sz w:val="20"/>
                <w:szCs w:val="20"/>
                <w:lang w:eastAsia="zh-CN"/>
              </w:rPr>
            </w:pPr>
            <w:hyperlink r:id="rId26" w:anchor="/list?page=1&amp;pageSize=10&amp;openSessionsOnly=false&amp;search=NT01733">
              <w:r w:rsidR="00543542" w:rsidRPr="23581C6E">
                <w:rPr>
                  <w:rStyle w:val="Hyperlink"/>
                  <w:rFonts w:cs="Arial"/>
                  <w:sz w:val="20"/>
                  <w:szCs w:val="20"/>
                  <w:lang w:eastAsia="zh-CN"/>
                </w:rPr>
                <w:t>NT01733</w:t>
              </w:r>
            </w:hyperlink>
          </w:p>
          <w:p w14:paraId="33A215A3" w14:textId="7F558FE1" w:rsidR="00543542" w:rsidRPr="00FF5294" w:rsidRDefault="00543542" w:rsidP="00543542">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p>
        </w:tc>
        <w:tc>
          <w:tcPr>
            <w:tcW w:w="1701" w:type="dxa"/>
            <w:vAlign w:val="top"/>
          </w:tcPr>
          <w:p w14:paraId="28355439" w14:textId="77777777" w:rsidR="00543542" w:rsidRDefault="00543542" w:rsidP="00543542">
            <w:pPr>
              <w:cnfStyle w:val="000000010000" w:firstRow="0" w:lastRow="0" w:firstColumn="0" w:lastColumn="0" w:oddVBand="0" w:evenVBand="0" w:oddHBand="0" w:evenHBand="1" w:firstRowFirstColumn="0" w:firstRowLastColumn="0" w:lastRowFirstColumn="0" w:lastRowLastColumn="0"/>
              <w:rPr>
                <w:sz w:val="20"/>
                <w:szCs w:val="20"/>
                <w:lang w:eastAsia="zh-CN"/>
              </w:rPr>
            </w:pPr>
            <w:r>
              <w:rPr>
                <w:sz w:val="20"/>
                <w:szCs w:val="20"/>
                <w:lang w:eastAsia="zh-CN"/>
              </w:rPr>
              <w:t>R</w:t>
            </w:r>
            <w:r w:rsidRPr="23581C6E">
              <w:rPr>
                <w:sz w:val="20"/>
                <w:szCs w:val="20"/>
                <w:lang w:eastAsia="zh-CN"/>
              </w:rPr>
              <w:t>ecorded</w:t>
            </w:r>
          </w:p>
          <w:p w14:paraId="6C24E1E8" w14:textId="7AC82748" w:rsidR="004B0651" w:rsidRPr="00FF5294" w:rsidRDefault="004B0651" w:rsidP="00543542">
            <w:pPr>
              <w:cnfStyle w:val="000000010000" w:firstRow="0" w:lastRow="0" w:firstColumn="0" w:lastColumn="0" w:oddVBand="0" w:evenVBand="0" w:oddHBand="0" w:evenHBand="1" w:firstRowFirstColumn="0" w:firstRowLastColumn="0" w:lastRowFirstColumn="0" w:lastRowLastColumn="0"/>
              <w:rPr>
                <w:rFonts w:cs="Arial"/>
                <w:sz w:val="20"/>
                <w:szCs w:val="20"/>
              </w:rPr>
            </w:pPr>
            <w:r>
              <w:rPr>
                <w:sz w:val="20"/>
                <w:szCs w:val="20"/>
              </w:rPr>
              <w:t>MyPL (1 hour)</w:t>
            </w:r>
          </w:p>
        </w:tc>
        <w:tc>
          <w:tcPr>
            <w:tcW w:w="3968" w:type="dxa"/>
            <w:vAlign w:val="top"/>
          </w:tcPr>
          <w:p w14:paraId="5DFB7D5C" w14:textId="1099E236" w:rsidR="00543542" w:rsidRPr="00FF5294" w:rsidRDefault="00543542" w:rsidP="00543542">
            <w:pPr>
              <w:cnfStyle w:val="000000010000" w:firstRow="0" w:lastRow="0" w:firstColumn="0" w:lastColumn="0" w:oddVBand="0" w:evenVBand="0" w:oddHBand="0" w:evenHBand="1" w:firstRowFirstColumn="0" w:firstRowLastColumn="0" w:lastRowFirstColumn="0" w:lastRowLastColumn="0"/>
              <w:rPr>
                <w:rFonts w:cs="Arial"/>
                <w:sz w:val="20"/>
                <w:szCs w:val="20"/>
                <w:lang w:val="en-US"/>
              </w:rPr>
            </w:pPr>
            <w:r w:rsidRPr="783D45A8">
              <w:rPr>
                <w:rFonts w:cs="Arial"/>
                <w:sz w:val="20"/>
                <w:szCs w:val="20"/>
                <w:lang w:eastAsia="zh-CN"/>
              </w:rPr>
              <w:t>What is the difference between a manager and a leader? In this session explore key leadership characteristics and how best to develop and apply them in your role.</w:t>
            </w:r>
          </w:p>
        </w:tc>
        <w:sdt>
          <w:sdtPr>
            <w:rPr>
              <w:rFonts w:cs="Arial"/>
              <w:szCs w:val="22"/>
              <w:lang w:eastAsia="zh-CN"/>
            </w:rPr>
            <w:id w:val="-1733699472"/>
            <w14:checkbox>
              <w14:checked w14:val="0"/>
              <w14:checkedState w14:val="2612" w14:font="MS Gothic"/>
              <w14:uncheckedState w14:val="2610" w14:font="MS Gothic"/>
            </w14:checkbox>
          </w:sdtPr>
          <w:sdtEndPr/>
          <w:sdtContent>
            <w:tc>
              <w:tcPr>
                <w:tcW w:w="1321" w:type="dxa"/>
                <w:vAlign w:val="top"/>
              </w:tcPr>
              <w:p w14:paraId="14052AD6" w14:textId="4D55ABA7" w:rsidR="00543542" w:rsidRPr="00FF5294" w:rsidRDefault="00543542" w:rsidP="00543542">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B1472D" w:rsidRPr="00A07C2A" w14:paraId="7546234C"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4C1789A6" w14:textId="1FA315E1" w:rsidR="005E04FC" w:rsidRPr="00FF5294" w:rsidRDefault="005E04FC" w:rsidP="783D45A8">
            <w:pPr>
              <w:rPr>
                <w:rFonts w:cs="Arial"/>
                <w:b w:val="0"/>
                <w:sz w:val="20"/>
                <w:szCs w:val="20"/>
                <w:lang w:val="en-US"/>
              </w:rPr>
            </w:pPr>
            <w:r w:rsidRPr="783D45A8">
              <w:rPr>
                <w:rFonts w:cs="Arial"/>
                <w:b w:val="0"/>
                <w:sz w:val="20"/>
                <w:szCs w:val="20"/>
                <w:lang w:val="en-US" w:eastAsia="zh-CN"/>
              </w:rPr>
              <w:t>PLNTS – Structure of DoE from a school perspective</w:t>
            </w:r>
            <w:r w:rsidR="0005588F" w:rsidRPr="783D45A8">
              <w:rPr>
                <w:rFonts w:cs="Arial"/>
                <w:b w:val="0"/>
                <w:sz w:val="20"/>
                <w:szCs w:val="20"/>
                <w:lang w:val="en-US" w:eastAsia="zh-CN"/>
              </w:rPr>
              <w:t xml:space="preserve"> – </w:t>
            </w:r>
            <w:r w:rsidRPr="783D45A8">
              <w:rPr>
                <w:rFonts w:cs="Arial"/>
                <w:b w:val="0"/>
                <w:sz w:val="20"/>
                <w:szCs w:val="20"/>
                <w:lang w:val="en-US" w:eastAsia="zh-CN"/>
              </w:rPr>
              <w:t>recorded</w:t>
            </w:r>
          </w:p>
        </w:tc>
        <w:tc>
          <w:tcPr>
            <w:tcW w:w="1417" w:type="dxa"/>
            <w:vAlign w:val="top"/>
          </w:tcPr>
          <w:p w14:paraId="3E087BC6" w14:textId="42617CC1" w:rsidR="005E04FC" w:rsidRPr="00FF5294" w:rsidRDefault="002A7A20"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7" w:anchor="/list?page=1&amp;pageSize=10&amp;openSessionsOnly=false&amp;search=NT01739">
              <w:r w:rsidR="702AE50F" w:rsidRPr="783D45A8">
                <w:rPr>
                  <w:rStyle w:val="Hyperlink"/>
                  <w:rFonts w:cs="Arial"/>
                  <w:sz w:val="20"/>
                  <w:szCs w:val="20"/>
                </w:rPr>
                <w:t>NT01739</w:t>
              </w:r>
            </w:hyperlink>
          </w:p>
        </w:tc>
        <w:tc>
          <w:tcPr>
            <w:tcW w:w="1701" w:type="dxa"/>
            <w:vAlign w:val="top"/>
          </w:tcPr>
          <w:p w14:paraId="3F5EFF96" w14:textId="77777777" w:rsidR="004B0651"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783D45A8">
              <w:rPr>
                <w:rFonts w:cs="Arial"/>
                <w:sz w:val="20"/>
                <w:szCs w:val="20"/>
                <w:lang w:val="en-US" w:eastAsia="zh-CN"/>
              </w:rPr>
              <w:t xml:space="preserve">Recorded </w:t>
            </w:r>
          </w:p>
          <w:p w14:paraId="668125EE" w14:textId="6B97F355"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val="en-US" w:eastAsia="zh-CN"/>
              </w:rPr>
              <w:t>MyPL (1 hour)</w:t>
            </w:r>
          </w:p>
        </w:tc>
        <w:tc>
          <w:tcPr>
            <w:tcW w:w="3968" w:type="dxa"/>
            <w:vAlign w:val="top"/>
          </w:tcPr>
          <w:p w14:paraId="039914D9" w14:textId="1FD154C7"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783D45A8">
              <w:rPr>
                <w:rFonts w:cs="Arial"/>
                <w:sz w:val="20"/>
                <w:szCs w:val="20"/>
                <w:lang w:val="en-US" w:eastAsia="zh-CN"/>
              </w:rPr>
              <w:t xml:space="preserve">This program is designed to further introduce best practice and role classification information for newly appointed or relieving school based </w:t>
            </w:r>
            <w:proofErr w:type="spellStart"/>
            <w:r w:rsidRPr="783D45A8">
              <w:rPr>
                <w:rFonts w:cs="Arial"/>
                <w:sz w:val="20"/>
                <w:szCs w:val="20"/>
                <w:lang w:val="en-US" w:eastAsia="zh-CN"/>
              </w:rPr>
              <w:t>non-teaching</w:t>
            </w:r>
            <w:proofErr w:type="spellEnd"/>
            <w:r w:rsidRPr="783D45A8">
              <w:rPr>
                <w:rFonts w:cs="Arial"/>
                <w:sz w:val="20"/>
                <w:szCs w:val="20"/>
                <w:lang w:val="en-US" w:eastAsia="zh-CN"/>
              </w:rPr>
              <w:t xml:space="preserve"> staff in the first twelve months of their role.</w:t>
            </w:r>
          </w:p>
        </w:tc>
        <w:sdt>
          <w:sdtPr>
            <w:rPr>
              <w:rFonts w:cs="Arial"/>
              <w:sz w:val="22"/>
              <w:szCs w:val="22"/>
              <w:lang w:eastAsia="zh-CN"/>
            </w:rPr>
            <w:id w:val="317308142"/>
            <w14:checkbox>
              <w14:checked w14:val="0"/>
              <w14:checkedState w14:val="2612" w14:font="MS Gothic"/>
              <w14:uncheckedState w14:val="2610" w14:font="MS Gothic"/>
            </w14:checkbox>
          </w:sdtPr>
          <w:sdtEndPr/>
          <w:sdtContent>
            <w:tc>
              <w:tcPr>
                <w:tcW w:w="1321" w:type="dxa"/>
                <w:vAlign w:val="top"/>
              </w:tcPr>
              <w:p w14:paraId="22C18633" w14:textId="27C77253"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sz w:val="22"/>
                    <w:szCs w:val="22"/>
                    <w:lang w:eastAsia="zh-CN"/>
                  </w:rPr>
                  <w:t>☐</w:t>
                </w:r>
              </w:p>
            </w:tc>
          </w:sdtContent>
        </w:sdt>
      </w:tr>
      <w:tr w:rsidR="003E0A09" w:rsidRPr="00A07C2A" w14:paraId="57BBB644"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59184890" w14:textId="539F6EA7" w:rsidR="005E04FC" w:rsidRPr="00FF5294" w:rsidRDefault="005E04FC" w:rsidP="783D45A8">
            <w:pPr>
              <w:rPr>
                <w:rFonts w:cs="Arial"/>
                <w:b w:val="0"/>
                <w:sz w:val="20"/>
                <w:szCs w:val="20"/>
              </w:rPr>
            </w:pPr>
            <w:r w:rsidRPr="783D45A8">
              <w:rPr>
                <w:rFonts w:cs="Arial"/>
                <w:b w:val="0"/>
                <w:sz w:val="20"/>
                <w:szCs w:val="20"/>
                <w:lang w:eastAsia="zh-CN"/>
              </w:rPr>
              <w:t>PLNTS – Student wellbeing</w:t>
            </w:r>
          </w:p>
        </w:tc>
        <w:tc>
          <w:tcPr>
            <w:tcW w:w="1417" w:type="dxa"/>
            <w:vAlign w:val="top"/>
          </w:tcPr>
          <w:p w14:paraId="13A498ED" w14:textId="2664DCA7" w:rsidR="005E04FC" w:rsidRPr="00FF5294"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8">
              <w:r w:rsidR="005E04FC" w:rsidRPr="783D45A8">
                <w:rPr>
                  <w:rStyle w:val="Hyperlink"/>
                  <w:rFonts w:cs="Arial"/>
                  <w:color w:val="002664" w:themeColor="accent1"/>
                  <w:sz w:val="20"/>
                  <w:szCs w:val="20"/>
                  <w:lang w:eastAsia="zh-CN"/>
                </w:rPr>
                <w:t>NT00676</w:t>
              </w:r>
            </w:hyperlink>
          </w:p>
        </w:tc>
        <w:tc>
          <w:tcPr>
            <w:tcW w:w="1701" w:type="dxa"/>
            <w:vAlign w:val="top"/>
          </w:tcPr>
          <w:p w14:paraId="0671C04C" w14:textId="77777777"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2C8B830E" w14:textId="4CF8B59C"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val="en-US" w:eastAsia="zh-CN"/>
              </w:rPr>
              <w:t>MyPL (25 min)</w:t>
            </w:r>
          </w:p>
        </w:tc>
        <w:tc>
          <w:tcPr>
            <w:tcW w:w="3968" w:type="dxa"/>
            <w:vAlign w:val="top"/>
          </w:tcPr>
          <w:p w14:paraId="7F2F8A72" w14:textId="5152ACC4"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Understand the behaviour code for students in NSW public schools and its application; acknowledge the purpose and processes of the School Wellbeing Procedure and learn how to build and maintain respectful relationships with students and the community.</w:t>
            </w:r>
          </w:p>
        </w:tc>
        <w:sdt>
          <w:sdtPr>
            <w:rPr>
              <w:rFonts w:cs="Arial"/>
              <w:szCs w:val="22"/>
              <w:lang w:eastAsia="zh-CN"/>
            </w:rPr>
            <w:id w:val="-1280645543"/>
            <w14:checkbox>
              <w14:checked w14:val="0"/>
              <w14:checkedState w14:val="2612" w14:font="MS Gothic"/>
              <w14:uncheckedState w14:val="2610" w14:font="MS Gothic"/>
            </w14:checkbox>
          </w:sdtPr>
          <w:sdtEndPr/>
          <w:sdtContent>
            <w:tc>
              <w:tcPr>
                <w:tcW w:w="1321" w:type="dxa"/>
                <w:vAlign w:val="top"/>
              </w:tcPr>
              <w:p w14:paraId="5DDF39DD" w14:textId="2FA03A30"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7201A8BC"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144DA9CD" w14:textId="6BBAB916" w:rsidR="00543542" w:rsidRPr="00FF5294" w:rsidRDefault="00543542" w:rsidP="00543542">
            <w:pPr>
              <w:rPr>
                <w:rFonts w:cs="Arial"/>
                <w:b w:val="0"/>
                <w:sz w:val="20"/>
                <w:szCs w:val="20"/>
              </w:rPr>
            </w:pPr>
            <w:r w:rsidRPr="783D45A8">
              <w:rPr>
                <w:rFonts w:cs="Arial"/>
                <w:b w:val="0"/>
                <w:sz w:val="20"/>
                <w:szCs w:val="20"/>
                <w:lang w:eastAsia="zh-CN"/>
              </w:rPr>
              <w:t>PLNTS – Team objectives</w:t>
            </w:r>
          </w:p>
        </w:tc>
        <w:tc>
          <w:tcPr>
            <w:tcW w:w="1417" w:type="dxa"/>
            <w:vAlign w:val="top"/>
          </w:tcPr>
          <w:p w14:paraId="0277D5E6" w14:textId="2DAC4796" w:rsidR="00543542" w:rsidRPr="00FF5294" w:rsidRDefault="002A7A20" w:rsidP="00543542">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9">
              <w:r w:rsidR="00543542" w:rsidRPr="23581C6E">
                <w:rPr>
                  <w:rStyle w:val="Hyperlink"/>
                  <w:rFonts w:cs="Arial"/>
                  <w:sz w:val="20"/>
                  <w:szCs w:val="20"/>
                  <w:lang w:eastAsia="zh-CN"/>
                </w:rPr>
                <w:t>NT00681</w:t>
              </w:r>
            </w:hyperlink>
          </w:p>
        </w:tc>
        <w:tc>
          <w:tcPr>
            <w:tcW w:w="1701" w:type="dxa"/>
            <w:vAlign w:val="top"/>
          </w:tcPr>
          <w:p w14:paraId="3AF0733C" w14:textId="77777777" w:rsidR="00543542" w:rsidRPr="008C3361" w:rsidRDefault="00543542" w:rsidP="0054354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Recorded</w:t>
            </w:r>
          </w:p>
          <w:p w14:paraId="4A55836A" w14:textId="35818709" w:rsidR="00543542" w:rsidRPr="0073551D"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23581C6E">
              <w:rPr>
                <w:sz w:val="20"/>
                <w:szCs w:val="20"/>
                <w:lang w:val="en-US" w:eastAsia="zh-CN"/>
              </w:rPr>
              <w:t>MyPL (40 min)</w:t>
            </w:r>
          </w:p>
        </w:tc>
        <w:tc>
          <w:tcPr>
            <w:tcW w:w="3968" w:type="dxa"/>
            <w:vAlign w:val="top"/>
          </w:tcPr>
          <w:p w14:paraId="4D9F4F74" w14:textId="4769D779" w:rsidR="00543542" w:rsidRPr="00FF5294"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Provides a greater understanding of how to contribute to team objectives, prioritise allocated tasks and respond flexibly to changing circumstances.</w:t>
            </w:r>
          </w:p>
        </w:tc>
        <w:sdt>
          <w:sdtPr>
            <w:rPr>
              <w:rFonts w:cs="Arial"/>
              <w:szCs w:val="22"/>
              <w:lang w:eastAsia="zh-CN"/>
            </w:rPr>
            <w:id w:val="1640610724"/>
            <w14:checkbox>
              <w14:checked w14:val="0"/>
              <w14:checkedState w14:val="2612" w14:font="MS Gothic"/>
              <w14:uncheckedState w14:val="2610" w14:font="MS Gothic"/>
            </w14:checkbox>
          </w:sdtPr>
          <w:sdtEndPr/>
          <w:sdtContent>
            <w:tc>
              <w:tcPr>
                <w:tcW w:w="1321" w:type="dxa"/>
                <w:vAlign w:val="top"/>
              </w:tcPr>
              <w:p w14:paraId="73B7ECBB" w14:textId="6A8B8BF4" w:rsidR="00543542" w:rsidRPr="00FF5294"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75E14A18"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4E06A8A7" w14:textId="31833058" w:rsidR="005E04FC" w:rsidRPr="00FF5294" w:rsidRDefault="005E04FC" w:rsidP="783D45A8">
            <w:pPr>
              <w:rPr>
                <w:rFonts w:cs="Arial"/>
                <w:b w:val="0"/>
                <w:sz w:val="20"/>
                <w:szCs w:val="20"/>
              </w:rPr>
            </w:pPr>
            <w:r w:rsidRPr="783D45A8">
              <w:rPr>
                <w:rFonts w:cs="Arial"/>
                <w:b w:val="0"/>
                <w:sz w:val="20"/>
                <w:szCs w:val="20"/>
                <w:lang w:eastAsia="zh-CN"/>
              </w:rPr>
              <w:t>PLNTS – Telephone communication</w:t>
            </w:r>
          </w:p>
        </w:tc>
        <w:tc>
          <w:tcPr>
            <w:tcW w:w="1417" w:type="dxa"/>
            <w:vAlign w:val="top"/>
          </w:tcPr>
          <w:p w14:paraId="7080DC37" w14:textId="10E27FA8" w:rsidR="005E04FC" w:rsidRPr="00FF5294"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30">
              <w:r w:rsidR="005E04FC" w:rsidRPr="783D45A8">
                <w:rPr>
                  <w:rStyle w:val="Hyperlink"/>
                  <w:rFonts w:cs="Arial"/>
                  <w:color w:val="002664" w:themeColor="accent1"/>
                  <w:sz w:val="20"/>
                  <w:szCs w:val="20"/>
                  <w:lang w:eastAsia="zh-CN"/>
                </w:rPr>
                <w:t>NT00670</w:t>
              </w:r>
            </w:hyperlink>
          </w:p>
        </w:tc>
        <w:tc>
          <w:tcPr>
            <w:tcW w:w="1701" w:type="dxa"/>
            <w:vAlign w:val="top"/>
          </w:tcPr>
          <w:p w14:paraId="5C4801C8" w14:textId="77777777"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1A8D2A1C" w14:textId="03117CC1"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val="en-US" w:eastAsia="zh-CN"/>
              </w:rPr>
              <w:t>MyPL (55 min)</w:t>
            </w:r>
          </w:p>
        </w:tc>
        <w:tc>
          <w:tcPr>
            <w:tcW w:w="3968" w:type="dxa"/>
            <w:vAlign w:val="top"/>
          </w:tcPr>
          <w:p w14:paraId="34953F07" w14:textId="34A0C476"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783D45A8">
              <w:rPr>
                <w:rFonts w:cs="Arial"/>
                <w:sz w:val="20"/>
                <w:szCs w:val="20"/>
                <w:lang w:eastAsia="zh-CN"/>
              </w:rPr>
              <w:t>Identify customers who telephone schools, explores the importance of excellent telephone communication and good telephone communication skills.</w:t>
            </w:r>
          </w:p>
        </w:tc>
        <w:sdt>
          <w:sdtPr>
            <w:rPr>
              <w:rFonts w:cs="Arial"/>
              <w:szCs w:val="22"/>
              <w:lang w:eastAsia="zh-CN"/>
            </w:rPr>
            <w:id w:val="1664584682"/>
            <w14:checkbox>
              <w14:checked w14:val="0"/>
              <w14:checkedState w14:val="2612" w14:font="MS Gothic"/>
              <w14:uncheckedState w14:val="2610" w14:font="MS Gothic"/>
            </w14:checkbox>
          </w:sdtPr>
          <w:sdtEndPr/>
          <w:sdtContent>
            <w:tc>
              <w:tcPr>
                <w:tcW w:w="1321" w:type="dxa"/>
                <w:vAlign w:val="top"/>
              </w:tcPr>
              <w:p w14:paraId="5C9FB4A0" w14:textId="7ACCAC9E"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19E235B8"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7A41B7CE" w14:textId="49D5EF54" w:rsidR="00543542" w:rsidRPr="00FF5294" w:rsidRDefault="00543542" w:rsidP="00543542">
            <w:pPr>
              <w:rPr>
                <w:rFonts w:cs="Arial"/>
                <w:b w:val="0"/>
                <w:sz w:val="20"/>
                <w:szCs w:val="20"/>
              </w:rPr>
            </w:pPr>
            <w:r w:rsidRPr="783D45A8">
              <w:rPr>
                <w:rFonts w:cs="Arial"/>
                <w:b w:val="0"/>
                <w:sz w:val="20"/>
                <w:szCs w:val="20"/>
                <w:lang w:eastAsia="zh-CN"/>
              </w:rPr>
              <w:t>PLNTS – Time Management</w:t>
            </w:r>
          </w:p>
        </w:tc>
        <w:tc>
          <w:tcPr>
            <w:tcW w:w="1417" w:type="dxa"/>
            <w:vAlign w:val="top"/>
          </w:tcPr>
          <w:p w14:paraId="46354FC6" w14:textId="123D5946" w:rsidR="00543542" w:rsidRPr="00FF5294" w:rsidRDefault="002A7A20" w:rsidP="00543542">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31">
              <w:r w:rsidR="00543542" w:rsidRPr="23581C6E">
                <w:rPr>
                  <w:rStyle w:val="Hyperlink"/>
                  <w:rFonts w:cs="Arial"/>
                  <w:sz w:val="20"/>
                  <w:szCs w:val="20"/>
                  <w:lang w:eastAsia="zh-CN"/>
                </w:rPr>
                <w:t>NT01441</w:t>
              </w:r>
            </w:hyperlink>
            <w:r w:rsidR="00543542" w:rsidRPr="23581C6E">
              <w:rPr>
                <w:sz w:val="20"/>
                <w:szCs w:val="20"/>
                <w:lang w:eastAsia="zh-CN"/>
              </w:rPr>
              <w:t xml:space="preserve"> </w:t>
            </w:r>
          </w:p>
        </w:tc>
        <w:tc>
          <w:tcPr>
            <w:tcW w:w="1701" w:type="dxa"/>
            <w:vAlign w:val="top"/>
          </w:tcPr>
          <w:p w14:paraId="599F50CB" w14:textId="77777777" w:rsidR="004B0651" w:rsidRDefault="00543542" w:rsidP="0054354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Recorded</w:t>
            </w:r>
          </w:p>
          <w:p w14:paraId="67E6A397" w14:textId="3A7FF323" w:rsidR="00543542" w:rsidRDefault="00543542" w:rsidP="0054354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23581C6E">
              <w:rPr>
                <w:sz w:val="20"/>
                <w:szCs w:val="20"/>
                <w:lang w:val="en-US" w:eastAsia="zh-CN"/>
              </w:rPr>
              <w:t xml:space="preserve"> MyPL (1 hour)</w:t>
            </w:r>
          </w:p>
          <w:p w14:paraId="161EB931" w14:textId="77777777" w:rsidR="00543542" w:rsidRPr="008C3361" w:rsidRDefault="00543542" w:rsidP="0054354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571F185A" w14:textId="77777777" w:rsidR="00543542" w:rsidRDefault="00543542" w:rsidP="0054354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p>
          <w:p w14:paraId="0642352D" w14:textId="569687DA" w:rsidR="00543542" w:rsidRPr="00FF5294"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68" w:type="dxa"/>
            <w:vAlign w:val="top"/>
          </w:tcPr>
          <w:p w14:paraId="34FEB572" w14:textId="7D5387BD" w:rsidR="00543542" w:rsidRPr="00FF5294"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rPr>
            </w:pPr>
            <w:r w:rsidRPr="783D45A8">
              <w:rPr>
                <w:rFonts w:cs="Arial"/>
                <w:sz w:val="20"/>
                <w:szCs w:val="20"/>
                <w:lang w:eastAsia="zh-CN"/>
              </w:rPr>
              <w:t xml:space="preserve">This interactive session explores time management and how the process of planning and exercising conscious control of time spent on specific activities can result in increased effectiveness, </w:t>
            </w:r>
            <w:proofErr w:type="gramStart"/>
            <w:r w:rsidRPr="783D45A8">
              <w:rPr>
                <w:rFonts w:cs="Arial"/>
                <w:sz w:val="20"/>
                <w:szCs w:val="20"/>
                <w:lang w:eastAsia="zh-CN"/>
              </w:rPr>
              <w:t>efficiency</w:t>
            </w:r>
            <w:proofErr w:type="gramEnd"/>
            <w:r w:rsidRPr="783D45A8">
              <w:rPr>
                <w:rFonts w:cs="Arial"/>
                <w:sz w:val="20"/>
                <w:szCs w:val="20"/>
                <w:lang w:eastAsia="zh-CN"/>
              </w:rPr>
              <w:t xml:space="preserve"> and productivity within school teams.</w:t>
            </w:r>
          </w:p>
        </w:tc>
        <w:sdt>
          <w:sdtPr>
            <w:rPr>
              <w:rFonts w:cs="Arial"/>
              <w:szCs w:val="22"/>
              <w:lang w:eastAsia="zh-CN"/>
            </w:rPr>
            <w:id w:val="-1582525248"/>
            <w14:checkbox>
              <w14:checked w14:val="0"/>
              <w14:checkedState w14:val="2612" w14:font="MS Gothic"/>
              <w14:uncheckedState w14:val="2610" w14:font="MS Gothic"/>
            </w14:checkbox>
          </w:sdtPr>
          <w:sdtEndPr/>
          <w:sdtContent>
            <w:tc>
              <w:tcPr>
                <w:tcW w:w="1321" w:type="dxa"/>
                <w:vAlign w:val="top"/>
              </w:tcPr>
              <w:p w14:paraId="2A83B5CD" w14:textId="7DFF9964" w:rsidR="00543542" w:rsidRPr="00FF5294" w:rsidRDefault="00543542" w:rsidP="00543542">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CB1E87" w:rsidRPr="00A07C2A" w14:paraId="1B57948C"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2F10CD08" w14:textId="09EA6E71" w:rsidR="005E04FC" w:rsidRPr="00FF5294" w:rsidRDefault="005E04FC" w:rsidP="783D45A8">
            <w:pPr>
              <w:rPr>
                <w:rFonts w:cs="Arial"/>
                <w:b w:val="0"/>
                <w:sz w:val="20"/>
                <w:szCs w:val="20"/>
                <w:lang w:eastAsia="zh-CN"/>
              </w:rPr>
            </w:pPr>
            <w:r w:rsidRPr="783D45A8">
              <w:rPr>
                <w:rFonts w:cs="Arial"/>
                <w:b w:val="0"/>
                <w:sz w:val="20"/>
                <w:szCs w:val="20"/>
                <w:lang w:eastAsia="zh-CN"/>
              </w:rPr>
              <w:t>PLNTS – Welcoming school environment</w:t>
            </w:r>
          </w:p>
        </w:tc>
        <w:tc>
          <w:tcPr>
            <w:tcW w:w="1417" w:type="dxa"/>
            <w:shd w:val="clear" w:color="auto" w:fill="F2F2F2" w:themeFill="background1" w:themeFillShade="F2"/>
            <w:vAlign w:val="top"/>
          </w:tcPr>
          <w:p w14:paraId="32967064" w14:textId="258575FF" w:rsidR="00CB1E87" w:rsidRPr="001B07BC"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u w:val="single"/>
                <w:lang w:eastAsia="zh-CN"/>
              </w:rPr>
            </w:pPr>
            <w:hyperlink r:id="rId32" w:anchor="/list?page=1&amp;pageSize=10&amp;openSessionsOnly=false&amp;search=NT01709" w:history="1">
              <w:r w:rsidR="0449A8AD" w:rsidRPr="003E0A09">
                <w:rPr>
                  <w:rStyle w:val="Hyperlink"/>
                  <w:sz w:val="20"/>
                  <w:szCs w:val="20"/>
                </w:rPr>
                <w:t>NT</w:t>
              </w:r>
              <w:r w:rsidR="32263002" w:rsidRPr="003E0A09">
                <w:rPr>
                  <w:rStyle w:val="Hyperlink"/>
                  <w:sz w:val="20"/>
                  <w:szCs w:val="20"/>
                </w:rPr>
                <w:t>01709</w:t>
              </w:r>
            </w:hyperlink>
            <w:r w:rsidR="00804085">
              <w:rPr>
                <w:rStyle w:val="Hyperlink"/>
                <w:sz w:val="20"/>
                <w:szCs w:val="20"/>
              </w:rPr>
              <w:t xml:space="preserve"> </w:t>
            </w:r>
          </w:p>
        </w:tc>
        <w:tc>
          <w:tcPr>
            <w:tcW w:w="1701" w:type="dxa"/>
            <w:shd w:val="clear" w:color="auto" w:fill="F2F2F2" w:themeFill="background1" w:themeFillShade="F2"/>
            <w:vAlign w:val="top"/>
          </w:tcPr>
          <w:p w14:paraId="41CDC14A" w14:textId="4FEB55BC" w:rsidR="00E5723A" w:rsidRDefault="00E5723A"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Pr>
                <w:rFonts w:cs="Arial"/>
                <w:sz w:val="20"/>
                <w:szCs w:val="20"/>
                <w:lang w:val="en-US" w:eastAsia="zh-CN"/>
              </w:rPr>
              <w:t>Recorded</w:t>
            </w:r>
          </w:p>
          <w:p w14:paraId="1244ECE9" w14:textId="43D5B194" w:rsidR="004B0651" w:rsidRPr="00FF5294" w:rsidRDefault="004B0651"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Pr>
                <w:rFonts w:cs="Arial"/>
                <w:sz w:val="20"/>
                <w:szCs w:val="20"/>
                <w:lang w:val="en-US" w:eastAsia="zh-CN"/>
              </w:rPr>
              <w:t>MyPL (1 hour)</w:t>
            </w:r>
          </w:p>
          <w:p w14:paraId="404946D1" w14:textId="77777777" w:rsidR="005E04FC"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p w14:paraId="5207C5D1" w14:textId="77777777" w:rsidR="004B0651" w:rsidRPr="004B0651" w:rsidRDefault="004B0651" w:rsidP="004B0651">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p w14:paraId="506286EA" w14:textId="562E8742" w:rsidR="004B0651" w:rsidRPr="004B0651" w:rsidRDefault="004B0651" w:rsidP="004B0651">
            <w:pPr>
              <w:jc w:val="cente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tc>
        <w:tc>
          <w:tcPr>
            <w:tcW w:w="3968" w:type="dxa"/>
            <w:shd w:val="clear" w:color="auto" w:fill="F2F2F2" w:themeFill="background1" w:themeFillShade="F2"/>
            <w:vAlign w:val="top"/>
          </w:tcPr>
          <w:p w14:paraId="6EDEAFFF" w14:textId="10C52BB4"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cs="Arial"/>
                <w:sz w:val="20"/>
                <w:szCs w:val="20"/>
                <w:lang w:eastAsia="zh-CN"/>
              </w:rPr>
              <w:t xml:space="preserve">Explore first impressions of a school not only from a customer service perspective but also the general school environment including signage, </w:t>
            </w:r>
            <w:proofErr w:type="gramStart"/>
            <w:r w:rsidRPr="783D45A8">
              <w:rPr>
                <w:rFonts w:cs="Arial"/>
                <w:sz w:val="20"/>
                <w:szCs w:val="20"/>
                <w:lang w:eastAsia="zh-CN"/>
              </w:rPr>
              <w:t>reception</w:t>
            </w:r>
            <w:proofErr w:type="gramEnd"/>
            <w:r w:rsidRPr="783D45A8">
              <w:rPr>
                <w:rFonts w:cs="Arial"/>
                <w:sz w:val="20"/>
                <w:szCs w:val="20"/>
                <w:lang w:eastAsia="zh-CN"/>
              </w:rPr>
              <w:t xml:space="preserve"> and work areas.</w:t>
            </w:r>
          </w:p>
        </w:tc>
        <w:sdt>
          <w:sdtPr>
            <w:rPr>
              <w:rFonts w:cs="Arial"/>
              <w:szCs w:val="22"/>
              <w:lang w:eastAsia="zh-CN"/>
            </w:rPr>
            <w:id w:val="-1554461597"/>
            <w14:checkbox>
              <w14:checked w14:val="0"/>
              <w14:checkedState w14:val="2612" w14:font="MS Gothic"/>
              <w14:uncheckedState w14:val="2610" w14:font="MS Gothic"/>
            </w14:checkbox>
          </w:sdtPr>
          <w:sdtEndPr/>
          <w:sdtContent>
            <w:tc>
              <w:tcPr>
                <w:tcW w:w="1321" w:type="dxa"/>
                <w:shd w:val="clear" w:color="auto" w:fill="F2F2F2" w:themeFill="background1" w:themeFillShade="F2"/>
                <w:vAlign w:val="top"/>
              </w:tcPr>
              <w:p w14:paraId="7012C68A" w14:textId="2D9E789E"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0D35F671" w14:textId="77777777" w:rsidTr="783D45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742980B8" w14:textId="780D0D14" w:rsidR="005E04FC" w:rsidRPr="00FF5294" w:rsidRDefault="005E04FC" w:rsidP="783D45A8">
            <w:pPr>
              <w:rPr>
                <w:rFonts w:cs="Arial"/>
                <w:b w:val="0"/>
                <w:sz w:val="20"/>
                <w:szCs w:val="20"/>
                <w:lang w:eastAsia="zh-CN"/>
              </w:rPr>
            </w:pPr>
            <w:r w:rsidRPr="783D45A8">
              <w:rPr>
                <w:rFonts w:cs="Arial"/>
                <w:b w:val="0"/>
                <w:sz w:val="20"/>
                <w:szCs w:val="20"/>
                <w:lang w:eastAsia="zh-CN"/>
              </w:rPr>
              <w:lastRenderedPageBreak/>
              <w:t>PLNTS</w:t>
            </w:r>
            <w:r w:rsidR="0005588F" w:rsidRPr="783D45A8">
              <w:rPr>
                <w:rFonts w:cs="Arial"/>
                <w:b w:val="0"/>
                <w:sz w:val="20"/>
                <w:szCs w:val="20"/>
                <w:lang w:eastAsia="zh-CN"/>
              </w:rPr>
              <w:t xml:space="preserve"> – </w:t>
            </w:r>
            <w:r w:rsidRPr="783D45A8">
              <w:rPr>
                <w:rFonts w:cs="Arial"/>
                <w:b w:val="0"/>
                <w:sz w:val="20"/>
                <w:szCs w:val="20"/>
                <w:lang w:eastAsia="zh-CN"/>
              </w:rPr>
              <w:t>Working through change in schools</w:t>
            </w:r>
          </w:p>
        </w:tc>
        <w:tc>
          <w:tcPr>
            <w:tcW w:w="1417" w:type="dxa"/>
            <w:vAlign w:val="top"/>
          </w:tcPr>
          <w:p w14:paraId="773BF8D1" w14:textId="30CF384E" w:rsidR="00C666F9" w:rsidRPr="006C5925" w:rsidRDefault="700BB8AF" w:rsidP="783D45A8">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u w:val="single"/>
                <w:lang w:eastAsia="zh-CN"/>
              </w:rPr>
            </w:pPr>
            <w:r w:rsidRPr="00C552B9">
              <w:rPr>
                <w:sz w:val="20"/>
                <w:szCs w:val="20"/>
              </w:rPr>
              <w:t>NT01741</w:t>
            </w:r>
          </w:p>
        </w:tc>
        <w:tc>
          <w:tcPr>
            <w:tcW w:w="1701" w:type="dxa"/>
            <w:vAlign w:val="top"/>
          </w:tcPr>
          <w:p w14:paraId="3EFAD461" w14:textId="77777777" w:rsidR="000C0FF7" w:rsidRDefault="52B6F6B2"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52C5725F" w14:textId="6249386B" w:rsidR="004B0651" w:rsidRPr="00FF5294" w:rsidRDefault="004B0651" w:rsidP="783D45A8">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Pr>
                <w:rFonts w:cs="Arial"/>
                <w:sz w:val="20"/>
                <w:szCs w:val="20"/>
                <w:lang w:val="en-US" w:eastAsia="zh-CN"/>
              </w:rPr>
              <w:t>MyPL (1 hour)</w:t>
            </w:r>
          </w:p>
        </w:tc>
        <w:tc>
          <w:tcPr>
            <w:tcW w:w="3968" w:type="dxa"/>
            <w:vAlign w:val="top"/>
          </w:tcPr>
          <w:p w14:paraId="7BC17782" w14:textId="518080E2"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cs="Arial"/>
                <w:sz w:val="20"/>
                <w:szCs w:val="20"/>
                <w:lang w:eastAsia="zh-CN"/>
              </w:rPr>
              <w:t>This interactive session will not only be useful for participants for handling changes in their own lives (especially their working lives) it will equip them to help others to better handle change.</w:t>
            </w:r>
          </w:p>
        </w:tc>
        <w:sdt>
          <w:sdtPr>
            <w:rPr>
              <w:rFonts w:cs="Arial"/>
              <w:szCs w:val="22"/>
              <w:lang w:eastAsia="zh-CN"/>
            </w:rPr>
            <w:id w:val="1728802526"/>
            <w14:checkbox>
              <w14:checked w14:val="0"/>
              <w14:checkedState w14:val="2612" w14:font="MS Gothic"/>
              <w14:uncheckedState w14:val="2610" w14:font="MS Gothic"/>
            </w14:checkbox>
          </w:sdtPr>
          <w:sdtEndPr/>
          <w:sdtContent>
            <w:tc>
              <w:tcPr>
                <w:tcW w:w="1321" w:type="dxa"/>
                <w:vAlign w:val="top"/>
              </w:tcPr>
              <w:p w14:paraId="48129DA1" w14:textId="5157AF79" w:rsidR="005E04FC" w:rsidRPr="00FF5294" w:rsidRDefault="005E04FC" w:rsidP="783D45A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r w:rsidR="003E0A09" w:rsidRPr="00A07C2A" w14:paraId="7816A46E" w14:textId="77777777" w:rsidTr="783D45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2F2F2" w:themeFill="background1" w:themeFillShade="F2"/>
            <w:vAlign w:val="top"/>
          </w:tcPr>
          <w:p w14:paraId="6B82BB40" w14:textId="17AF0E11" w:rsidR="005E04FC" w:rsidRPr="00FF5294" w:rsidRDefault="005E04FC" w:rsidP="783D45A8">
            <w:pPr>
              <w:rPr>
                <w:rFonts w:cs="Arial"/>
                <w:b w:val="0"/>
                <w:sz w:val="20"/>
                <w:szCs w:val="20"/>
                <w:lang w:eastAsia="zh-CN"/>
              </w:rPr>
            </w:pPr>
            <w:r w:rsidRPr="783D45A8">
              <w:rPr>
                <w:rFonts w:cs="Arial"/>
                <w:b w:val="0"/>
                <w:sz w:val="20"/>
                <w:szCs w:val="20"/>
                <w:lang w:eastAsia="zh-CN"/>
              </w:rPr>
              <w:t>PLNTS – Written communication</w:t>
            </w:r>
          </w:p>
        </w:tc>
        <w:tc>
          <w:tcPr>
            <w:tcW w:w="1417" w:type="dxa"/>
            <w:vAlign w:val="top"/>
          </w:tcPr>
          <w:p w14:paraId="11566962" w14:textId="31BB70A0" w:rsidR="005E04FC" w:rsidRPr="00FF5294" w:rsidRDefault="002A7A20" w:rsidP="783D45A8">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33">
              <w:r w:rsidR="005E04FC" w:rsidRPr="783D45A8">
                <w:rPr>
                  <w:rStyle w:val="Hyperlink"/>
                  <w:rFonts w:cs="Arial"/>
                  <w:color w:val="002664" w:themeColor="accent1"/>
                  <w:sz w:val="20"/>
                  <w:szCs w:val="20"/>
                  <w:lang w:eastAsia="zh-CN"/>
                </w:rPr>
                <w:t>NT00695</w:t>
              </w:r>
            </w:hyperlink>
          </w:p>
        </w:tc>
        <w:tc>
          <w:tcPr>
            <w:tcW w:w="1701" w:type="dxa"/>
            <w:vAlign w:val="top"/>
          </w:tcPr>
          <w:p w14:paraId="7EDC8AC7" w14:textId="77777777"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Recorded</w:t>
            </w:r>
          </w:p>
          <w:p w14:paraId="3B159411" w14:textId="6DC500A2"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783D45A8">
              <w:rPr>
                <w:rFonts w:cs="Arial"/>
                <w:sz w:val="20"/>
                <w:szCs w:val="20"/>
                <w:lang w:val="en-US" w:eastAsia="zh-CN"/>
              </w:rPr>
              <w:t>MyPL (1 hour)</w:t>
            </w:r>
          </w:p>
        </w:tc>
        <w:tc>
          <w:tcPr>
            <w:tcW w:w="3968" w:type="dxa"/>
            <w:vAlign w:val="top"/>
          </w:tcPr>
          <w:p w14:paraId="45DE243F" w14:textId="39B628EF"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cs="Arial"/>
                <w:sz w:val="20"/>
                <w:szCs w:val="20"/>
                <w:lang w:eastAsia="zh-CN"/>
              </w:rPr>
              <w:t>Understand the need for consistency in all correspondence, how to make online communications accessible and how to have written communications translated to meet needs of customers from diverse language backgrounds.</w:t>
            </w:r>
          </w:p>
        </w:tc>
        <w:sdt>
          <w:sdtPr>
            <w:rPr>
              <w:rFonts w:cs="Arial"/>
              <w:szCs w:val="22"/>
              <w:lang w:eastAsia="zh-CN"/>
            </w:rPr>
            <w:id w:val="1474721334"/>
            <w14:checkbox>
              <w14:checked w14:val="0"/>
              <w14:checkedState w14:val="2612" w14:font="MS Gothic"/>
              <w14:uncheckedState w14:val="2610" w14:font="MS Gothic"/>
            </w14:checkbox>
          </w:sdtPr>
          <w:sdtEndPr/>
          <w:sdtContent>
            <w:tc>
              <w:tcPr>
                <w:tcW w:w="1321" w:type="dxa"/>
                <w:vAlign w:val="top"/>
              </w:tcPr>
              <w:p w14:paraId="76215714" w14:textId="2A852799" w:rsidR="005E04FC" w:rsidRPr="00FF5294" w:rsidRDefault="005E04FC" w:rsidP="783D45A8">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783D45A8">
                  <w:rPr>
                    <w:rFonts w:ascii="Segoe UI Symbol" w:hAnsi="Segoe UI Symbol" w:cs="Segoe UI Symbol"/>
                    <w:lang w:eastAsia="zh-CN"/>
                  </w:rPr>
                  <w:t>☐</w:t>
                </w:r>
              </w:p>
            </w:tc>
          </w:sdtContent>
        </w:sdt>
      </w:tr>
    </w:tbl>
    <w:p w14:paraId="462D8E20" w14:textId="77777777" w:rsidR="00A07C2A" w:rsidRPr="00A07C2A" w:rsidRDefault="00A07C2A" w:rsidP="783D45A8">
      <w:pPr>
        <w:rPr>
          <w:sz w:val="20"/>
          <w:szCs w:val="20"/>
          <w:lang w:eastAsia="zh-CN"/>
        </w:rPr>
      </w:pPr>
    </w:p>
    <w:sectPr w:rsidR="00A07C2A" w:rsidRPr="00A07C2A" w:rsidSect="00A07C2A">
      <w:headerReference w:type="even" r:id="rId34"/>
      <w:headerReference w:type="default" r:id="rId35"/>
      <w:footerReference w:type="even" r:id="rId36"/>
      <w:footerReference w:type="default" r:id="rId37"/>
      <w:headerReference w:type="first" r:id="rId38"/>
      <w:footerReference w:type="first" r:id="rId39"/>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5DF" w14:textId="77777777" w:rsidR="0087597A" w:rsidRDefault="0087597A">
      <w:r>
        <w:separator/>
      </w:r>
    </w:p>
    <w:p w14:paraId="4DD80571" w14:textId="77777777" w:rsidR="0087597A" w:rsidRDefault="0087597A"/>
  </w:endnote>
  <w:endnote w:type="continuationSeparator" w:id="0">
    <w:p w14:paraId="360910FC" w14:textId="77777777" w:rsidR="0087597A" w:rsidRDefault="0087597A">
      <w:r>
        <w:continuationSeparator/>
      </w:r>
    </w:p>
    <w:p w14:paraId="14DD5C9B" w14:textId="77777777" w:rsidR="0087597A" w:rsidRDefault="0087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77C17E43" w:rsidR="00C547EF"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E04FC">
      <w:t>Business Manager</w:t>
    </w:r>
    <w:r w:rsidR="004B0651">
      <w:t xml:space="preserve"> </w:t>
    </w:r>
    <w:r w:rsidR="00357989">
      <w:t>Learning and</w:t>
    </w:r>
    <w:r w:rsidR="004B0651">
      <w:t xml:space="preserve"> Development</w:t>
    </w:r>
    <w:r w:rsidR="000E45D1">
      <w:t xml:space="preserve"> </w:t>
    </w:r>
    <w:r w:rsidR="00D2028F">
      <w:t xml:space="preserve">| </w:t>
    </w:r>
    <w:r w:rsidR="00A07C2A">
      <w:t xml:space="preserve">Professional learning for </w:t>
    </w:r>
    <w:proofErr w:type="spellStart"/>
    <w:r w:rsidR="00A07C2A">
      <w:t>non-teaching</w:t>
    </w:r>
    <w:proofErr w:type="spellEnd"/>
    <w:r w:rsidR="00A07C2A">
      <w:t xml:space="preserve"> staff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171257A6" w:rsidR="00C547EF" w:rsidRDefault="004D333E" w:rsidP="00A07C2A">
    <w:pPr>
      <w:pStyle w:val="Footer"/>
      <w:tabs>
        <w:tab w:val="clear" w:pos="10773"/>
        <w:tab w:val="right" w:pos="10490"/>
      </w:tabs>
      <w:ind w:left="0" w:right="50"/>
    </w:pPr>
    <w:r w:rsidRPr="002810D3">
      <w:t xml:space="preserve">© NSW Department of Education, </w:t>
    </w:r>
    <w:r w:rsidR="00972DEE">
      <w:t xml:space="preserve">(updated - </w:t>
    </w:r>
    <w:r w:rsidRPr="002810D3">
      <w:fldChar w:fldCharType="begin"/>
    </w:r>
    <w:r w:rsidRPr="002810D3">
      <w:instrText xml:space="preserve"> DATE \@ "MMM-yy" </w:instrText>
    </w:r>
    <w:r w:rsidRPr="002810D3">
      <w:fldChar w:fldCharType="separate"/>
    </w:r>
    <w:r w:rsidR="002A7A20">
      <w:rPr>
        <w:noProof/>
      </w:rPr>
      <w:t>May-23</w:t>
    </w:r>
    <w:r w:rsidRPr="002810D3">
      <w:fldChar w:fldCharType="end"/>
    </w:r>
    <w:r w:rsidR="00972DEE">
      <w:t>)</w:t>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42816D33" w:rsidR="00493120" w:rsidRDefault="00493120" w:rsidP="00A07C2A">
    <w:pPr>
      <w:pStyle w:val="Logo"/>
      <w:ind w:left="0"/>
    </w:pP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CC57" w14:textId="77777777" w:rsidR="0087597A" w:rsidRDefault="0087597A">
      <w:r>
        <w:separator/>
      </w:r>
    </w:p>
    <w:p w14:paraId="333E049E" w14:textId="77777777" w:rsidR="0087597A" w:rsidRDefault="0087597A"/>
  </w:footnote>
  <w:footnote w:type="continuationSeparator" w:id="0">
    <w:p w14:paraId="6021D1D6" w14:textId="77777777" w:rsidR="0087597A" w:rsidRDefault="0087597A">
      <w:r>
        <w:continuationSeparator/>
      </w:r>
    </w:p>
    <w:p w14:paraId="0C7BE6F9" w14:textId="77777777" w:rsidR="0087597A" w:rsidRDefault="00875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2C35" w14:textId="77777777" w:rsidR="00357989" w:rsidRDefault="003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DED" w14:textId="77777777" w:rsidR="00357989" w:rsidRDefault="003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98879747">
    <w:abstractNumId w:val="15"/>
  </w:num>
  <w:num w:numId="2" w16cid:durableId="1939557709">
    <w:abstractNumId w:val="13"/>
  </w:num>
  <w:num w:numId="3" w16cid:durableId="833688231">
    <w:abstractNumId w:val="17"/>
  </w:num>
  <w:num w:numId="4" w16cid:durableId="810361979">
    <w:abstractNumId w:val="19"/>
  </w:num>
  <w:num w:numId="5" w16cid:durableId="2096392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188138">
    <w:abstractNumId w:val="12"/>
  </w:num>
  <w:num w:numId="7" w16cid:durableId="1043557271">
    <w:abstractNumId w:val="20"/>
  </w:num>
  <w:num w:numId="8" w16cid:durableId="1519075408">
    <w:abstractNumId w:val="11"/>
  </w:num>
  <w:num w:numId="9" w16cid:durableId="1823081150">
    <w:abstractNumId w:val="16"/>
  </w:num>
  <w:num w:numId="10" w16cid:durableId="312871993">
    <w:abstractNumId w:val="10"/>
  </w:num>
  <w:num w:numId="11" w16cid:durableId="1332444529">
    <w:abstractNumId w:val="14"/>
  </w:num>
  <w:num w:numId="12" w16cid:durableId="933318030">
    <w:abstractNumId w:val="6"/>
  </w:num>
  <w:num w:numId="13" w16cid:durableId="1260799801">
    <w:abstractNumId w:val="9"/>
  </w:num>
  <w:num w:numId="14" w16cid:durableId="1629430139">
    <w:abstractNumId w:val="0"/>
  </w:num>
  <w:num w:numId="15" w16cid:durableId="252276638">
    <w:abstractNumId w:val="1"/>
  </w:num>
  <w:num w:numId="16" w16cid:durableId="649134102">
    <w:abstractNumId w:val="2"/>
  </w:num>
  <w:num w:numId="17" w16cid:durableId="1952349720">
    <w:abstractNumId w:val="3"/>
  </w:num>
  <w:num w:numId="18" w16cid:durableId="349646285">
    <w:abstractNumId w:val="4"/>
  </w:num>
  <w:num w:numId="19" w16cid:durableId="467742601">
    <w:abstractNumId w:val="5"/>
  </w:num>
  <w:num w:numId="20" w16cid:durableId="1470511234">
    <w:abstractNumId w:val="8"/>
  </w:num>
  <w:num w:numId="21" w16cid:durableId="1831434794">
    <w:abstractNumId w:val="21"/>
  </w:num>
  <w:num w:numId="22" w16cid:durableId="693847735">
    <w:abstractNumId w:val="18"/>
  </w:num>
  <w:num w:numId="23" w16cid:durableId="1552883174">
    <w:abstractNumId w:val="13"/>
  </w:num>
  <w:num w:numId="24" w16cid:durableId="638920362">
    <w:abstractNumId w:val="13"/>
  </w:num>
  <w:num w:numId="25" w16cid:durableId="75901962">
    <w:abstractNumId w:val="13"/>
  </w:num>
  <w:num w:numId="26" w16cid:durableId="892616072">
    <w:abstractNumId w:val="13"/>
  </w:num>
  <w:num w:numId="27" w16cid:durableId="1123230236">
    <w:abstractNumId w:val="13"/>
  </w:num>
  <w:num w:numId="28" w16cid:durableId="1962758851">
    <w:abstractNumId w:val="13"/>
  </w:num>
  <w:num w:numId="29" w16cid:durableId="1536774135">
    <w:abstractNumId w:val="13"/>
  </w:num>
  <w:num w:numId="30" w16cid:durableId="1145972878">
    <w:abstractNumId w:val="13"/>
  </w:num>
  <w:num w:numId="31" w16cid:durableId="526875799">
    <w:abstractNumId w:val="15"/>
  </w:num>
  <w:num w:numId="32" w16cid:durableId="547684587">
    <w:abstractNumId w:val="21"/>
  </w:num>
  <w:num w:numId="33" w16cid:durableId="2097090314">
    <w:abstractNumId w:val="17"/>
  </w:num>
  <w:num w:numId="34" w16cid:durableId="1505437476">
    <w:abstractNumId w:val="19"/>
  </w:num>
  <w:num w:numId="35" w16cid:durableId="1922636526">
    <w:abstractNumId w:val="15"/>
  </w:num>
  <w:num w:numId="36" w16cid:durableId="429398049">
    <w:abstractNumId w:val="7"/>
  </w:num>
  <w:num w:numId="37" w16cid:durableId="117531992">
    <w:abstractNumId w:val="15"/>
  </w:num>
  <w:num w:numId="38" w16cid:durableId="1804228234">
    <w:abstractNumId w:val="15"/>
  </w:num>
  <w:num w:numId="39" w16cid:durableId="1244295000">
    <w:abstractNumId w:val="15"/>
  </w:num>
  <w:num w:numId="40" w16cid:durableId="1805731619">
    <w:abstractNumId w:val="15"/>
  </w:num>
  <w:num w:numId="41" w16cid:durableId="1936014435">
    <w:abstractNumId w:val="15"/>
  </w:num>
  <w:num w:numId="42" w16cid:durableId="26792816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368AF"/>
    <w:rsid w:val="00040BF3"/>
    <w:rsid w:val="000423E3"/>
    <w:rsid w:val="0004292D"/>
    <w:rsid w:val="00042D30"/>
    <w:rsid w:val="00043FA0"/>
    <w:rsid w:val="00044C5D"/>
    <w:rsid w:val="00044D23"/>
    <w:rsid w:val="00046473"/>
    <w:rsid w:val="00046621"/>
    <w:rsid w:val="000507E6"/>
    <w:rsid w:val="0005163D"/>
    <w:rsid w:val="000534F4"/>
    <w:rsid w:val="000535B7"/>
    <w:rsid w:val="00053726"/>
    <w:rsid w:val="00053943"/>
    <w:rsid w:val="0005588F"/>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4A54"/>
    <w:rsid w:val="00075B4E"/>
    <w:rsid w:val="00077A7C"/>
    <w:rsid w:val="00082E53"/>
    <w:rsid w:val="000844F9"/>
    <w:rsid w:val="00084830"/>
    <w:rsid w:val="0008606A"/>
    <w:rsid w:val="000864F6"/>
    <w:rsid w:val="00086656"/>
    <w:rsid w:val="00086D87"/>
    <w:rsid w:val="000872D6"/>
    <w:rsid w:val="00090628"/>
    <w:rsid w:val="00090B3C"/>
    <w:rsid w:val="0009452F"/>
    <w:rsid w:val="00096701"/>
    <w:rsid w:val="000A080C"/>
    <w:rsid w:val="000A0C05"/>
    <w:rsid w:val="000A198A"/>
    <w:rsid w:val="000A33D4"/>
    <w:rsid w:val="000A41E7"/>
    <w:rsid w:val="000A451E"/>
    <w:rsid w:val="000A796C"/>
    <w:rsid w:val="000A7A61"/>
    <w:rsid w:val="000B09C8"/>
    <w:rsid w:val="000B0AAA"/>
    <w:rsid w:val="000B1FC2"/>
    <w:rsid w:val="000B2886"/>
    <w:rsid w:val="000B30E1"/>
    <w:rsid w:val="000B4F65"/>
    <w:rsid w:val="000B75CB"/>
    <w:rsid w:val="000B7D49"/>
    <w:rsid w:val="000C0FB5"/>
    <w:rsid w:val="000C0FF7"/>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5A43"/>
    <w:rsid w:val="000E6BA0"/>
    <w:rsid w:val="000F174A"/>
    <w:rsid w:val="000F35B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47C59"/>
    <w:rsid w:val="00150EBC"/>
    <w:rsid w:val="001520B0"/>
    <w:rsid w:val="0015446A"/>
    <w:rsid w:val="0015487C"/>
    <w:rsid w:val="00155144"/>
    <w:rsid w:val="0015712E"/>
    <w:rsid w:val="00162C3A"/>
    <w:rsid w:val="00165FF0"/>
    <w:rsid w:val="0017075C"/>
    <w:rsid w:val="00170CB5"/>
    <w:rsid w:val="00171601"/>
    <w:rsid w:val="00174183"/>
    <w:rsid w:val="00175DE7"/>
    <w:rsid w:val="00176C65"/>
    <w:rsid w:val="00176E51"/>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B07BC"/>
    <w:rsid w:val="001B3065"/>
    <w:rsid w:val="001B33C0"/>
    <w:rsid w:val="001B4A46"/>
    <w:rsid w:val="001B5073"/>
    <w:rsid w:val="001B5E34"/>
    <w:rsid w:val="001C2997"/>
    <w:rsid w:val="001C4DB7"/>
    <w:rsid w:val="001C6C9B"/>
    <w:rsid w:val="001C74B7"/>
    <w:rsid w:val="001D10B2"/>
    <w:rsid w:val="001D3092"/>
    <w:rsid w:val="001D360A"/>
    <w:rsid w:val="001D4CD1"/>
    <w:rsid w:val="001D66C2"/>
    <w:rsid w:val="001E0FFC"/>
    <w:rsid w:val="001E1F93"/>
    <w:rsid w:val="001E24CF"/>
    <w:rsid w:val="001E3097"/>
    <w:rsid w:val="001E4632"/>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1DED"/>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7CF"/>
    <w:rsid w:val="00266738"/>
    <w:rsid w:val="00266D0C"/>
    <w:rsid w:val="00273F94"/>
    <w:rsid w:val="002760B7"/>
    <w:rsid w:val="00276F3E"/>
    <w:rsid w:val="002810D3"/>
    <w:rsid w:val="002847AE"/>
    <w:rsid w:val="002870F2"/>
    <w:rsid w:val="00287650"/>
    <w:rsid w:val="0029008E"/>
    <w:rsid w:val="00290154"/>
    <w:rsid w:val="00294F88"/>
    <w:rsid w:val="00294FCC"/>
    <w:rsid w:val="00295516"/>
    <w:rsid w:val="002956CB"/>
    <w:rsid w:val="002A10A1"/>
    <w:rsid w:val="002A3161"/>
    <w:rsid w:val="002A3410"/>
    <w:rsid w:val="002A44D1"/>
    <w:rsid w:val="002A4631"/>
    <w:rsid w:val="002A4D31"/>
    <w:rsid w:val="002A5BA6"/>
    <w:rsid w:val="002A6EA6"/>
    <w:rsid w:val="002A7A20"/>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41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06C"/>
    <w:rsid w:val="00343B23"/>
    <w:rsid w:val="003444A9"/>
    <w:rsid w:val="003445F2"/>
    <w:rsid w:val="00345EB0"/>
    <w:rsid w:val="0034764B"/>
    <w:rsid w:val="0034780A"/>
    <w:rsid w:val="00347CBE"/>
    <w:rsid w:val="003503AC"/>
    <w:rsid w:val="00352686"/>
    <w:rsid w:val="003534AD"/>
    <w:rsid w:val="00357136"/>
    <w:rsid w:val="003576EB"/>
    <w:rsid w:val="00357989"/>
    <w:rsid w:val="00360C67"/>
    <w:rsid w:val="00360E65"/>
    <w:rsid w:val="00362DCB"/>
    <w:rsid w:val="0036308C"/>
    <w:rsid w:val="00363E8F"/>
    <w:rsid w:val="00365118"/>
    <w:rsid w:val="00366467"/>
    <w:rsid w:val="00366CC1"/>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79"/>
    <w:rsid w:val="00384483"/>
    <w:rsid w:val="0038499A"/>
    <w:rsid w:val="00384F53"/>
    <w:rsid w:val="00384FB1"/>
    <w:rsid w:val="00386D58"/>
    <w:rsid w:val="00387053"/>
    <w:rsid w:val="003929B2"/>
    <w:rsid w:val="00393AB4"/>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A09"/>
    <w:rsid w:val="003E15EE"/>
    <w:rsid w:val="003E6AE0"/>
    <w:rsid w:val="003F0971"/>
    <w:rsid w:val="003F28DA"/>
    <w:rsid w:val="003F2C2F"/>
    <w:rsid w:val="003F35B8"/>
    <w:rsid w:val="003F3F97"/>
    <w:rsid w:val="003F42CF"/>
    <w:rsid w:val="003F4EA0"/>
    <w:rsid w:val="003F69BE"/>
    <w:rsid w:val="003F7D20"/>
    <w:rsid w:val="00400EB0"/>
    <w:rsid w:val="00401056"/>
    <w:rsid w:val="004013F6"/>
    <w:rsid w:val="00405801"/>
    <w:rsid w:val="00405C28"/>
    <w:rsid w:val="00407474"/>
    <w:rsid w:val="00407ED4"/>
    <w:rsid w:val="004128F0"/>
    <w:rsid w:val="00414D5B"/>
    <w:rsid w:val="004163AD"/>
    <w:rsid w:val="0041645A"/>
    <w:rsid w:val="00417134"/>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4E6"/>
    <w:rsid w:val="00443CD4"/>
    <w:rsid w:val="004440BB"/>
    <w:rsid w:val="004450B6"/>
    <w:rsid w:val="00445612"/>
    <w:rsid w:val="004479D8"/>
    <w:rsid w:val="00447C97"/>
    <w:rsid w:val="00450B41"/>
    <w:rsid w:val="00451168"/>
    <w:rsid w:val="00451506"/>
    <w:rsid w:val="00452D84"/>
    <w:rsid w:val="00453739"/>
    <w:rsid w:val="0045627B"/>
    <w:rsid w:val="00456C90"/>
    <w:rsid w:val="00457160"/>
    <w:rsid w:val="004578CC"/>
    <w:rsid w:val="00461556"/>
    <w:rsid w:val="00463BFC"/>
    <w:rsid w:val="004657D6"/>
    <w:rsid w:val="00470556"/>
    <w:rsid w:val="004728AA"/>
    <w:rsid w:val="00472F07"/>
    <w:rsid w:val="00473346"/>
    <w:rsid w:val="00476168"/>
    <w:rsid w:val="00476184"/>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6AB7"/>
    <w:rsid w:val="004A7284"/>
    <w:rsid w:val="004A7E1A"/>
    <w:rsid w:val="004B0073"/>
    <w:rsid w:val="004B0651"/>
    <w:rsid w:val="004B1541"/>
    <w:rsid w:val="004B240E"/>
    <w:rsid w:val="004B29F4"/>
    <w:rsid w:val="004B4C27"/>
    <w:rsid w:val="004B6407"/>
    <w:rsid w:val="004B6923"/>
    <w:rsid w:val="004B7240"/>
    <w:rsid w:val="004B7495"/>
    <w:rsid w:val="004B780F"/>
    <w:rsid w:val="004B7B56"/>
    <w:rsid w:val="004C098E"/>
    <w:rsid w:val="004C1882"/>
    <w:rsid w:val="004C20CF"/>
    <w:rsid w:val="004C299C"/>
    <w:rsid w:val="004C2E2E"/>
    <w:rsid w:val="004C4D54"/>
    <w:rsid w:val="004C6AE9"/>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3A5"/>
    <w:rsid w:val="0051725F"/>
    <w:rsid w:val="00520095"/>
    <w:rsid w:val="00520645"/>
    <w:rsid w:val="0052168D"/>
    <w:rsid w:val="0052396A"/>
    <w:rsid w:val="0052782C"/>
    <w:rsid w:val="00527A41"/>
    <w:rsid w:val="00530E46"/>
    <w:rsid w:val="005324EF"/>
    <w:rsid w:val="0053286B"/>
    <w:rsid w:val="00534552"/>
    <w:rsid w:val="00536369"/>
    <w:rsid w:val="005400FF"/>
    <w:rsid w:val="00540E99"/>
    <w:rsid w:val="00541130"/>
    <w:rsid w:val="00543542"/>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5C92"/>
    <w:rsid w:val="00566482"/>
    <w:rsid w:val="00566671"/>
    <w:rsid w:val="00567B22"/>
    <w:rsid w:val="0057134C"/>
    <w:rsid w:val="005725D2"/>
    <w:rsid w:val="0057303A"/>
    <w:rsid w:val="0057331C"/>
    <w:rsid w:val="00573328"/>
    <w:rsid w:val="00573F07"/>
    <w:rsid w:val="005747FF"/>
    <w:rsid w:val="00576415"/>
    <w:rsid w:val="005773CA"/>
    <w:rsid w:val="00580D0F"/>
    <w:rsid w:val="005824C0"/>
    <w:rsid w:val="00582560"/>
    <w:rsid w:val="00582FD7"/>
    <w:rsid w:val="005832ED"/>
    <w:rsid w:val="00583524"/>
    <w:rsid w:val="005835A2"/>
    <w:rsid w:val="00583853"/>
    <w:rsid w:val="005857A8"/>
    <w:rsid w:val="0058713B"/>
    <w:rsid w:val="005876D2"/>
    <w:rsid w:val="0059056C"/>
    <w:rsid w:val="0059130B"/>
    <w:rsid w:val="00595B49"/>
    <w:rsid w:val="00596689"/>
    <w:rsid w:val="005A16FB"/>
    <w:rsid w:val="005A1A68"/>
    <w:rsid w:val="005A2A5A"/>
    <w:rsid w:val="005A3076"/>
    <w:rsid w:val="005A39FC"/>
    <w:rsid w:val="005A3B66"/>
    <w:rsid w:val="005A42E3"/>
    <w:rsid w:val="005A5F04"/>
    <w:rsid w:val="005A6DC2"/>
    <w:rsid w:val="005B0870"/>
    <w:rsid w:val="005B1762"/>
    <w:rsid w:val="005B1C70"/>
    <w:rsid w:val="005B289F"/>
    <w:rsid w:val="005B4B88"/>
    <w:rsid w:val="005B5605"/>
    <w:rsid w:val="005B5D60"/>
    <w:rsid w:val="005B5E31"/>
    <w:rsid w:val="005B64AE"/>
    <w:rsid w:val="005B6E3D"/>
    <w:rsid w:val="005B7298"/>
    <w:rsid w:val="005C1BFC"/>
    <w:rsid w:val="005C7B55"/>
    <w:rsid w:val="005D0175"/>
    <w:rsid w:val="005D1CC4"/>
    <w:rsid w:val="005D2D62"/>
    <w:rsid w:val="005D3769"/>
    <w:rsid w:val="005D5A78"/>
    <w:rsid w:val="005D5DB0"/>
    <w:rsid w:val="005E04FC"/>
    <w:rsid w:val="005E0B43"/>
    <w:rsid w:val="005E4742"/>
    <w:rsid w:val="005E6829"/>
    <w:rsid w:val="005F10D4"/>
    <w:rsid w:val="005F26E8"/>
    <w:rsid w:val="005F275A"/>
    <w:rsid w:val="005F2E08"/>
    <w:rsid w:val="005F6549"/>
    <w:rsid w:val="005F78DD"/>
    <w:rsid w:val="005F7A4D"/>
    <w:rsid w:val="00601B68"/>
    <w:rsid w:val="0060359B"/>
    <w:rsid w:val="00603F69"/>
    <w:rsid w:val="006040DA"/>
    <w:rsid w:val="006047BD"/>
    <w:rsid w:val="00607675"/>
    <w:rsid w:val="00610F53"/>
    <w:rsid w:val="00612E3F"/>
    <w:rsid w:val="00613208"/>
    <w:rsid w:val="00613A37"/>
    <w:rsid w:val="00616767"/>
    <w:rsid w:val="0061698B"/>
    <w:rsid w:val="00616F61"/>
    <w:rsid w:val="00620917"/>
    <w:rsid w:val="0062163D"/>
    <w:rsid w:val="00623A9E"/>
    <w:rsid w:val="00624A20"/>
    <w:rsid w:val="00624C9B"/>
    <w:rsid w:val="00630BB3"/>
    <w:rsid w:val="00632182"/>
    <w:rsid w:val="006335DF"/>
    <w:rsid w:val="00634717"/>
    <w:rsid w:val="0063506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BF"/>
    <w:rsid w:val="006A44D0"/>
    <w:rsid w:val="006A48C1"/>
    <w:rsid w:val="006A510D"/>
    <w:rsid w:val="006A51A4"/>
    <w:rsid w:val="006B06B2"/>
    <w:rsid w:val="006B1FFA"/>
    <w:rsid w:val="006B3564"/>
    <w:rsid w:val="006B37E6"/>
    <w:rsid w:val="006B3D8F"/>
    <w:rsid w:val="006B42E3"/>
    <w:rsid w:val="006B44E9"/>
    <w:rsid w:val="006B73E5"/>
    <w:rsid w:val="006C00A3"/>
    <w:rsid w:val="006C5925"/>
    <w:rsid w:val="006C7659"/>
    <w:rsid w:val="006C7AB5"/>
    <w:rsid w:val="006D045C"/>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1B2"/>
    <w:rsid w:val="006E79B6"/>
    <w:rsid w:val="006F054E"/>
    <w:rsid w:val="006F15D8"/>
    <w:rsid w:val="006F1B19"/>
    <w:rsid w:val="006F3613"/>
    <w:rsid w:val="006F3839"/>
    <w:rsid w:val="006F4503"/>
    <w:rsid w:val="00701DAC"/>
    <w:rsid w:val="00704694"/>
    <w:rsid w:val="007058CD"/>
    <w:rsid w:val="00705D75"/>
    <w:rsid w:val="0070723B"/>
    <w:rsid w:val="007122F8"/>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3DF3"/>
    <w:rsid w:val="00734065"/>
    <w:rsid w:val="00734603"/>
    <w:rsid w:val="00734894"/>
    <w:rsid w:val="00735327"/>
    <w:rsid w:val="00735451"/>
    <w:rsid w:val="0073551D"/>
    <w:rsid w:val="00740573"/>
    <w:rsid w:val="00741479"/>
    <w:rsid w:val="007414DA"/>
    <w:rsid w:val="007448D2"/>
    <w:rsid w:val="00744A73"/>
    <w:rsid w:val="00744DB8"/>
    <w:rsid w:val="00744DD5"/>
    <w:rsid w:val="00745C28"/>
    <w:rsid w:val="007460FF"/>
    <w:rsid w:val="007474D4"/>
    <w:rsid w:val="00747DC8"/>
    <w:rsid w:val="0075322D"/>
    <w:rsid w:val="00753D56"/>
    <w:rsid w:val="00755DB7"/>
    <w:rsid w:val="007564AE"/>
    <w:rsid w:val="00757591"/>
    <w:rsid w:val="00757633"/>
    <w:rsid w:val="00757A59"/>
    <w:rsid w:val="00757DD5"/>
    <w:rsid w:val="007615D0"/>
    <w:rsid w:val="007617A7"/>
    <w:rsid w:val="00762125"/>
    <w:rsid w:val="007635C3"/>
    <w:rsid w:val="00764EFB"/>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103"/>
    <w:rsid w:val="007A3356"/>
    <w:rsid w:val="007A36F3"/>
    <w:rsid w:val="007A4CEF"/>
    <w:rsid w:val="007A55A8"/>
    <w:rsid w:val="007B24C4"/>
    <w:rsid w:val="007B50E4"/>
    <w:rsid w:val="007B5236"/>
    <w:rsid w:val="007B6B2F"/>
    <w:rsid w:val="007C057B"/>
    <w:rsid w:val="007C1661"/>
    <w:rsid w:val="007C1A9E"/>
    <w:rsid w:val="007C6E38"/>
    <w:rsid w:val="007D0E49"/>
    <w:rsid w:val="007D212E"/>
    <w:rsid w:val="007D458F"/>
    <w:rsid w:val="007D5655"/>
    <w:rsid w:val="007D5A52"/>
    <w:rsid w:val="007D7CF5"/>
    <w:rsid w:val="007D7E58"/>
    <w:rsid w:val="007E3379"/>
    <w:rsid w:val="007E41AD"/>
    <w:rsid w:val="007E5E9E"/>
    <w:rsid w:val="007F1493"/>
    <w:rsid w:val="007F15BC"/>
    <w:rsid w:val="007F25F1"/>
    <w:rsid w:val="007F3524"/>
    <w:rsid w:val="007F576D"/>
    <w:rsid w:val="007F637A"/>
    <w:rsid w:val="007F66A6"/>
    <w:rsid w:val="007F76BF"/>
    <w:rsid w:val="008003CD"/>
    <w:rsid w:val="00800512"/>
    <w:rsid w:val="00801687"/>
    <w:rsid w:val="008019EE"/>
    <w:rsid w:val="00802022"/>
    <w:rsid w:val="0080207C"/>
    <w:rsid w:val="008028A3"/>
    <w:rsid w:val="00804085"/>
    <w:rsid w:val="008059C1"/>
    <w:rsid w:val="0080662F"/>
    <w:rsid w:val="00806C91"/>
    <w:rsid w:val="0081065F"/>
    <w:rsid w:val="00810E72"/>
    <w:rsid w:val="00811077"/>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0B0"/>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955"/>
    <w:rsid w:val="008641E8"/>
    <w:rsid w:val="00865EC3"/>
    <w:rsid w:val="0086629C"/>
    <w:rsid w:val="00866415"/>
    <w:rsid w:val="0086672A"/>
    <w:rsid w:val="00867469"/>
    <w:rsid w:val="00870838"/>
    <w:rsid w:val="00870A3D"/>
    <w:rsid w:val="008736AC"/>
    <w:rsid w:val="00874C1F"/>
    <w:rsid w:val="0087597A"/>
    <w:rsid w:val="00880A08"/>
    <w:rsid w:val="008813A0"/>
    <w:rsid w:val="008815B9"/>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729"/>
    <w:rsid w:val="008D1788"/>
    <w:rsid w:val="008D5308"/>
    <w:rsid w:val="008D55BF"/>
    <w:rsid w:val="008D61E0"/>
    <w:rsid w:val="008D6722"/>
    <w:rsid w:val="008D6E1D"/>
    <w:rsid w:val="008D7AB2"/>
    <w:rsid w:val="008E0259"/>
    <w:rsid w:val="008E0CD2"/>
    <w:rsid w:val="008E32CA"/>
    <w:rsid w:val="008E43E0"/>
    <w:rsid w:val="008E4A0E"/>
    <w:rsid w:val="008E4E59"/>
    <w:rsid w:val="008F0115"/>
    <w:rsid w:val="008F0383"/>
    <w:rsid w:val="008F1F6A"/>
    <w:rsid w:val="008F2226"/>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4B66"/>
    <w:rsid w:val="009153A2"/>
    <w:rsid w:val="0091571A"/>
    <w:rsid w:val="00915AC4"/>
    <w:rsid w:val="00920A1E"/>
    <w:rsid w:val="00920C71"/>
    <w:rsid w:val="00920F1A"/>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0DA2"/>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DEE"/>
    <w:rsid w:val="00973DB2"/>
    <w:rsid w:val="00981475"/>
    <w:rsid w:val="00981668"/>
    <w:rsid w:val="00984331"/>
    <w:rsid w:val="00984C07"/>
    <w:rsid w:val="00985F69"/>
    <w:rsid w:val="00986860"/>
    <w:rsid w:val="00987813"/>
    <w:rsid w:val="00990C18"/>
    <w:rsid w:val="00990C46"/>
    <w:rsid w:val="00991DEF"/>
    <w:rsid w:val="0099205F"/>
    <w:rsid w:val="00992659"/>
    <w:rsid w:val="0099359F"/>
    <w:rsid w:val="00993B98"/>
    <w:rsid w:val="00993F37"/>
    <w:rsid w:val="009944F9"/>
    <w:rsid w:val="0099542D"/>
    <w:rsid w:val="00995954"/>
    <w:rsid w:val="00995E81"/>
    <w:rsid w:val="00996470"/>
    <w:rsid w:val="009964CF"/>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FB9"/>
    <w:rsid w:val="009C72FE"/>
    <w:rsid w:val="009C7379"/>
    <w:rsid w:val="009D0235"/>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2A"/>
    <w:rsid w:val="00A10CE1"/>
    <w:rsid w:val="00A10CED"/>
    <w:rsid w:val="00A128C6"/>
    <w:rsid w:val="00A143CE"/>
    <w:rsid w:val="00A16D9B"/>
    <w:rsid w:val="00A21A49"/>
    <w:rsid w:val="00A231E9"/>
    <w:rsid w:val="00A307AE"/>
    <w:rsid w:val="00A35E8B"/>
    <w:rsid w:val="00A3669F"/>
    <w:rsid w:val="00A41472"/>
    <w:rsid w:val="00A41A01"/>
    <w:rsid w:val="00A429A9"/>
    <w:rsid w:val="00A43CFF"/>
    <w:rsid w:val="00A44AAD"/>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3E2B"/>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752"/>
    <w:rsid w:val="00AD56A9"/>
    <w:rsid w:val="00AD69C4"/>
    <w:rsid w:val="00AD6F0C"/>
    <w:rsid w:val="00AE1C5F"/>
    <w:rsid w:val="00AE23DD"/>
    <w:rsid w:val="00AE3899"/>
    <w:rsid w:val="00AE4C4E"/>
    <w:rsid w:val="00AE6CD2"/>
    <w:rsid w:val="00AE776A"/>
    <w:rsid w:val="00AF1F68"/>
    <w:rsid w:val="00AF27B7"/>
    <w:rsid w:val="00AF2BB2"/>
    <w:rsid w:val="00AF358A"/>
    <w:rsid w:val="00AF3C5D"/>
    <w:rsid w:val="00AF6372"/>
    <w:rsid w:val="00AF726A"/>
    <w:rsid w:val="00AF7AB4"/>
    <w:rsid w:val="00AF7B91"/>
    <w:rsid w:val="00B00015"/>
    <w:rsid w:val="00B043A6"/>
    <w:rsid w:val="00B06DE8"/>
    <w:rsid w:val="00B07AE1"/>
    <w:rsid w:val="00B07D23"/>
    <w:rsid w:val="00B07E38"/>
    <w:rsid w:val="00B12968"/>
    <w:rsid w:val="00B131FF"/>
    <w:rsid w:val="00B13498"/>
    <w:rsid w:val="00B13DA2"/>
    <w:rsid w:val="00B1472D"/>
    <w:rsid w:val="00B1672A"/>
    <w:rsid w:val="00B16E71"/>
    <w:rsid w:val="00B174BD"/>
    <w:rsid w:val="00B20690"/>
    <w:rsid w:val="00B20B2A"/>
    <w:rsid w:val="00B2129B"/>
    <w:rsid w:val="00B22FA7"/>
    <w:rsid w:val="00B24845"/>
    <w:rsid w:val="00B26370"/>
    <w:rsid w:val="00B27039"/>
    <w:rsid w:val="00B27D18"/>
    <w:rsid w:val="00B300DB"/>
    <w:rsid w:val="00B32BEC"/>
    <w:rsid w:val="00B32C8C"/>
    <w:rsid w:val="00B35B87"/>
    <w:rsid w:val="00B40556"/>
    <w:rsid w:val="00B43107"/>
    <w:rsid w:val="00B45AC4"/>
    <w:rsid w:val="00B45E0A"/>
    <w:rsid w:val="00B478EF"/>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97BB4"/>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C5072"/>
    <w:rsid w:val="00BC7A2C"/>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7C"/>
    <w:rsid w:val="00BF695B"/>
    <w:rsid w:val="00BF6A14"/>
    <w:rsid w:val="00BF71B0"/>
    <w:rsid w:val="00C0161F"/>
    <w:rsid w:val="00C030BD"/>
    <w:rsid w:val="00C036C3"/>
    <w:rsid w:val="00C03CCA"/>
    <w:rsid w:val="00C040E8"/>
    <w:rsid w:val="00C0499E"/>
    <w:rsid w:val="00C04F4A"/>
    <w:rsid w:val="00C05426"/>
    <w:rsid w:val="00C06484"/>
    <w:rsid w:val="00C07776"/>
    <w:rsid w:val="00C07C0D"/>
    <w:rsid w:val="00C10210"/>
    <w:rsid w:val="00C1035C"/>
    <w:rsid w:val="00C1140E"/>
    <w:rsid w:val="00C11B45"/>
    <w:rsid w:val="00C1358F"/>
    <w:rsid w:val="00C13C2A"/>
    <w:rsid w:val="00C13CE8"/>
    <w:rsid w:val="00C14187"/>
    <w:rsid w:val="00C15151"/>
    <w:rsid w:val="00C16ADF"/>
    <w:rsid w:val="00C179BC"/>
    <w:rsid w:val="00C17F8C"/>
    <w:rsid w:val="00C20FE8"/>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52B9"/>
    <w:rsid w:val="00C57EE8"/>
    <w:rsid w:val="00C61072"/>
    <w:rsid w:val="00C6243C"/>
    <w:rsid w:val="00C62F54"/>
    <w:rsid w:val="00C63AEA"/>
    <w:rsid w:val="00C666F9"/>
    <w:rsid w:val="00C67BBF"/>
    <w:rsid w:val="00C67D2A"/>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5246"/>
    <w:rsid w:val="00CA103E"/>
    <w:rsid w:val="00CA6C45"/>
    <w:rsid w:val="00CA74F6"/>
    <w:rsid w:val="00CA7603"/>
    <w:rsid w:val="00CB1E87"/>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708"/>
    <w:rsid w:val="00CD6E8E"/>
    <w:rsid w:val="00CE161F"/>
    <w:rsid w:val="00CE2CC6"/>
    <w:rsid w:val="00CE333E"/>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AD6"/>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3E5D"/>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620F"/>
    <w:rsid w:val="00E164F2"/>
    <w:rsid w:val="00E16F61"/>
    <w:rsid w:val="00E178A7"/>
    <w:rsid w:val="00E20F6A"/>
    <w:rsid w:val="00E21A25"/>
    <w:rsid w:val="00E22646"/>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23A"/>
    <w:rsid w:val="00E602A7"/>
    <w:rsid w:val="00E6045A"/>
    <w:rsid w:val="00E609A2"/>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454"/>
    <w:rsid w:val="00E74817"/>
    <w:rsid w:val="00E74FE4"/>
    <w:rsid w:val="00E7738D"/>
    <w:rsid w:val="00E81633"/>
    <w:rsid w:val="00E82AED"/>
    <w:rsid w:val="00E82FCC"/>
    <w:rsid w:val="00E831A3"/>
    <w:rsid w:val="00E862B5"/>
    <w:rsid w:val="00E86733"/>
    <w:rsid w:val="00E86927"/>
    <w:rsid w:val="00E8700D"/>
    <w:rsid w:val="00E87094"/>
    <w:rsid w:val="00E909FA"/>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75B"/>
    <w:rsid w:val="00ED6D87"/>
    <w:rsid w:val="00EE1058"/>
    <w:rsid w:val="00EE1089"/>
    <w:rsid w:val="00EE3260"/>
    <w:rsid w:val="00EE3CF3"/>
    <w:rsid w:val="00EE50F0"/>
    <w:rsid w:val="00EE586E"/>
    <w:rsid w:val="00EE5BEB"/>
    <w:rsid w:val="00EE6251"/>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FDD"/>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743"/>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30B9"/>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B0346"/>
    <w:rsid w:val="00FB0B61"/>
    <w:rsid w:val="00FB0E61"/>
    <w:rsid w:val="00FB10FF"/>
    <w:rsid w:val="00FB1AF9"/>
    <w:rsid w:val="00FB1D69"/>
    <w:rsid w:val="00FB2812"/>
    <w:rsid w:val="00FB3570"/>
    <w:rsid w:val="00FB4094"/>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6F2"/>
    <w:rsid w:val="00FF0F2A"/>
    <w:rsid w:val="00FF492B"/>
    <w:rsid w:val="00FF5294"/>
    <w:rsid w:val="00FF5B4F"/>
    <w:rsid w:val="00FF5EC7"/>
    <w:rsid w:val="00FF6D16"/>
    <w:rsid w:val="00FF7815"/>
    <w:rsid w:val="00FF7892"/>
    <w:rsid w:val="0449A8AD"/>
    <w:rsid w:val="05408E7F"/>
    <w:rsid w:val="05C8A165"/>
    <w:rsid w:val="073FC4FF"/>
    <w:rsid w:val="0BD9FC9A"/>
    <w:rsid w:val="17181C5D"/>
    <w:rsid w:val="18B22787"/>
    <w:rsid w:val="1D95D441"/>
    <w:rsid w:val="20A98E6B"/>
    <w:rsid w:val="21FEE275"/>
    <w:rsid w:val="22C9A1FE"/>
    <w:rsid w:val="22E7ACBA"/>
    <w:rsid w:val="25BEFCE4"/>
    <w:rsid w:val="28318C2D"/>
    <w:rsid w:val="2A922DB7"/>
    <w:rsid w:val="2B09D807"/>
    <w:rsid w:val="32263002"/>
    <w:rsid w:val="405A3AA5"/>
    <w:rsid w:val="4F6CEA40"/>
    <w:rsid w:val="52B6F6B2"/>
    <w:rsid w:val="575440D9"/>
    <w:rsid w:val="589D6CC7"/>
    <w:rsid w:val="5FFFDC91"/>
    <w:rsid w:val="66F8AC3A"/>
    <w:rsid w:val="686B3F9D"/>
    <w:rsid w:val="68A570FB"/>
    <w:rsid w:val="694E0977"/>
    <w:rsid w:val="6EEE4F66"/>
    <w:rsid w:val="6FCA6125"/>
    <w:rsid w:val="700BB8AF"/>
    <w:rsid w:val="702AE50F"/>
    <w:rsid w:val="703CDE21"/>
    <w:rsid w:val="733B8148"/>
    <w:rsid w:val="77D40E69"/>
    <w:rsid w:val="783D45A8"/>
    <w:rsid w:val="7EF60D59"/>
    <w:rsid w:val="7F25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1585">
      <w:bodyDiv w:val="1"/>
      <w:marLeft w:val="0"/>
      <w:marRight w:val="0"/>
      <w:marTop w:val="0"/>
      <w:marBottom w:val="0"/>
      <w:divBdr>
        <w:top w:val="none" w:sz="0" w:space="0" w:color="auto"/>
        <w:left w:val="none" w:sz="0" w:space="0" w:color="auto"/>
        <w:bottom w:val="none" w:sz="0" w:space="0" w:color="auto"/>
        <w:right w:val="none" w:sz="0" w:space="0" w:color="auto"/>
      </w:divBdr>
    </w:div>
    <w:div w:id="1071196966">
      <w:bodyDiv w:val="1"/>
      <w:marLeft w:val="0"/>
      <w:marRight w:val="0"/>
      <w:marTop w:val="0"/>
      <w:marBottom w:val="0"/>
      <w:divBdr>
        <w:top w:val="none" w:sz="0" w:space="0" w:color="auto"/>
        <w:left w:val="none" w:sz="0" w:space="0" w:color="auto"/>
        <w:bottom w:val="none" w:sz="0" w:space="0" w:color="auto"/>
        <w:right w:val="none" w:sz="0" w:space="0" w:color="auto"/>
      </w:divBdr>
    </w:div>
    <w:div w:id="1169832835">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1103" TargetMode="External"/><Relationship Id="rId26" Type="http://schemas.openxmlformats.org/officeDocument/2006/relationships/hyperlink" Target="https://myplsso.education.nsw.gov.au/mylearning/catalogue/index?menu=Home" TargetMode="External"/><Relationship Id="rId39" Type="http://schemas.openxmlformats.org/officeDocument/2006/relationships/footer" Target="footer3.xml"/><Relationship Id="rId21" Type="http://schemas.openxmlformats.org/officeDocument/2006/relationships/hyperlink" Target="https://myplsso.education.nsw.gov.au/q/NT00665"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q/NT01665" TargetMode="External"/><Relationship Id="rId20" Type="http://schemas.openxmlformats.org/officeDocument/2006/relationships/hyperlink" Target="https://myplsso.education.nsw.gov.au/q/NT00693" TargetMode="External"/><Relationship Id="rId29" Type="http://schemas.openxmlformats.org/officeDocument/2006/relationships/hyperlink" Target="https://myplsso.education.nsw.gov.au/q/NT0068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1102" TargetMode="External"/><Relationship Id="rId32" Type="http://schemas.openxmlformats.org/officeDocument/2006/relationships/hyperlink" Target="https://myplsso.education.nsw.gov.au/mylearning/catalogue/index?menu=Hom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plsso.education.nsw.gov.au/q/NT01017" TargetMode="External"/><Relationship Id="rId23" Type="http://schemas.openxmlformats.org/officeDocument/2006/relationships/hyperlink" Target="https://myplsso.education.nsw.gov.au/q/NT00685" TargetMode="External"/><Relationship Id="rId28" Type="http://schemas.openxmlformats.org/officeDocument/2006/relationships/hyperlink" Target="https://myplsso.education.nsw.gov.au/q/NT00676"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plsso.education.nsw.gov.au/q/NT00664" TargetMode="External"/><Relationship Id="rId31" Type="http://schemas.openxmlformats.org/officeDocument/2006/relationships/hyperlink" Target="https://myplsso.education.nsw.gov.au/q/NT014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mylearning/catalogue/index?menu=Home" TargetMode="External"/><Relationship Id="rId27" Type="http://schemas.openxmlformats.org/officeDocument/2006/relationships/hyperlink" Target="https://myplsso.education.nsw.gov.au/mylearning/catalogue/index?menu=Home" TargetMode="External"/><Relationship Id="rId30" Type="http://schemas.openxmlformats.org/officeDocument/2006/relationships/hyperlink" Target="https://myplsso.education.nsw.gov.au/q/NT00670"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0822" TargetMode="External"/><Relationship Id="rId25" Type="http://schemas.openxmlformats.org/officeDocument/2006/relationships/hyperlink" Target="https://myplsso.education.nsw.gov.au/mylearning/catalogue/index?menu=Home" TargetMode="External"/><Relationship Id="rId33" Type="http://schemas.openxmlformats.org/officeDocument/2006/relationships/hyperlink" Target="https://myplsso.education.nsw.gov.au/q/NT00695"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84A1C"/>
    <w:rsid w:val="000F5DB2"/>
    <w:rsid w:val="00163F66"/>
    <w:rsid w:val="00363FB1"/>
    <w:rsid w:val="003B7195"/>
    <w:rsid w:val="007D148C"/>
    <w:rsid w:val="008F4496"/>
    <w:rsid w:val="00A50631"/>
    <w:rsid w:val="00B400C9"/>
    <w:rsid w:val="00D47765"/>
    <w:rsid w:val="00E56005"/>
    <w:rsid w:val="00EA0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940506-e329-4183-bd68-ffcc4ce3e74a">
      <Terms xmlns="http://schemas.microsoft.com/office/infopath/2007/PartnerControls"/>
    </lcf76f155ced4ddcb4097134ff3c332f>
    <TaxCatchAll xmlns="70a3dfb5-3904-4ab4-93d5-e2f9f21b601d" xsi:nil="true"/>
    <Approved xmlns="4e940506-e329-4183-bd68-ffcc4ce3e74a">true</Approv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224E73A3E63B4AB53AC73AB3B9F7A2" ma:contentTypeVersion="13" ma:contentTypeDescription="Create a new document." ma:contentTypeScope="" ma:versionID="fe779833ad2619f413f795416bf44f4e">
  <xsd:schema xmlns:xsd="http://www.w3.org/2001/XMLSchema" xmlns:xs="http://www.w3.org/2001/XMLSchema" xmlns:p="http://schemas.microsoft.com/office/2006/metadata/properties" xmlns:ns2="4e940506-e329-4183-bd68-ffcc4ce3e74a" xmlns:ns3="70a3dfb5-3904-4ab4-93d5-e2f9f21b601d" targetNamespace="http://schemas.microsoft.com/office/2006/metadata/properties" ma:root="true" ma:fieldsID="be3dd156f89859d087aef362e7e298c3" ns2:_="" ns3:_="">
    <xsd:import namespace="4e940506-e329-4183-bd68-ffcc4ce3e74a"/>
    <xsd:import namespace="70a3dfb5-3904-4ab4-93d5-e2f9f21b601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pproved"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0506-e329-4183-bd68-ffcc4ce3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Approved" ma:index="18" nillable="true" ma:displayName="Approved" ma:default="1" ma:format="Dropdown" ma:internalName="Approved">
      <xsd:simpleType>
        <xsd:restriction base="dms:Boolean"/>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3dfb5-3904-4ab4-93d5-e2f9f21b601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785220-6848-4db4-aa3f-e590c47d6863}" ma:internalName="TaxCatchAll" ma:showField="CatchAllData" ma:web="70a3dfb5-3904-4ab4-93d5-e2f9f21b601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4e940506-e329-4183-bd68-ffcc4ce3e74a"/>
    <ds:schemaRef ds:uri="70a3dfb5-3904-4ab4-93d5-e2f9f21b601d"/>
  </ds:schemaRefs>
</ds:datastoreItem>
</file>

<file path=customXml/itemProps3.xml><?xml version="1.0" encoding="utf-8"?>
<ds:datastoreItem xmlns:ds="http://schemas.openxmlformats.org/officeDocument/2006/customXml" ds:itemID="{E20D0829-C828-4C63-8843-5A02792B458F}">
  <ds:schemaRefs>
    <ds:schemaRef ds:uri="http://schemas.openxmlformats.org/officeDocument/2006/bibliography"/>
  </ds:schemaRefs>
</ds:datastoreItem>
</file>

<file path=customXml/itemProps4.xml><?xml version="1.0" encoding="utf-8"?>
<ds:datastoreItem xmlns:ds="http://schemas.openxmlformats.org/officeDocument/2006/customXml" ds:itemID="{AE589D8E-57A2-44BD-B374-D0F4FF7B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0506-e329-4183-bd68-ffcc4ce3e74a"/>
    <ds:schemaRef ds:uri="70a3dfb5-3904-4ab4-93d5-e2f9f21b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1</TotalTime>
  <Pages>4</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Learning Plan – Business Manager</vt:lpstr>
    </vt:vector>
  </TitlesOfParts>
  <Manager/>
  <Company>NSW Department of Education</Company>
  <LinksUpToDate>false</LinksUpToDate>
  <CharactersWithSpaces>7752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Business Manager</dc:title>
  <dc:subject/>
  <dc:creator>PLNTS@det.nsw.edu.au</dc:creator>
  <cp:keywords/>
  <dc:description/>
  <cp:lastModifiedBy>Julie Gilbert</cp:lastModifiedBy>
  <cp:revision>2</cp:revision>
  <cp:lastPrinted>2019-09-30T07:42:00Z</cp:lastPrinted>
  <dcterms:created xsi:type="dcterms:W3CDTF">2023-05-02T04:26:00Z</dcterms:created>
  <dcterms:modified xsi:type="dcterms:W3CDTF">2023-05-02T04:26:00Z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0x010100F2224E73A3E63B4AB53AC73AB3B9F7A2</vt:lpwstr>
  </property>
  <property fmtid="{D5CDD505-2E9C-101B-9397-08002B2CF9AE}" pid="3" name="MediaServiceImageTags">
    <vt:lpwstr/>
  </property>
</Properties>
</file>