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r w:rsidRPr="000E0847">
        <w:t>Learning from home: ABC TV Education resources</w:t>
      </w:r>
    </w:p>
    <w:p w14:paraId="5379F10C" w14:textId="0A21AAB1" w:rsidR="000E0847" w:rsidRPr="000E0847" w:rsidRDefault="00C7679A" w:rsidP="000E0847">
      <w:pPr>
        <w:rPr>
          <w:rFonts w:eastAsia="Calibri" w:cs="Times New Roman"/>
          <w:sz w:val="22"/>
          <w:lang w:eastAsia="zh-CN"/>
        </w:rPr>
      </w:pPr>
      <w:r>
        <w:rPr>
          <w:rFonts w:eastAsia="Calibri" w:cs="Times New Roman"/>
          <w:sz w:val="22"/>
          <w:lang w:eastAsia="zh-CN"/>
        </w:rPr>
        <w:pict w14:anchorId="14FA8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irl in school uniform using a pen to write" style="width:481.45pt;height:443.8pt;mso-position-vertical:absolute">
            <v:imagedata r:id="rId8" o:title="learning-from-home-upper-primary"/>
          </v:shape>
        </w:pict>
      </w:r>
    </w:p>
    <w:p w14:paraId="08212EEE" w14:textId="6967ED16" w:rsidR="000E0847" w:rsidRPr="000E0847" w:rsidRDefault="00AE718B" w:rsidP="00C92117">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Pr>
          <w:rFonts w:eastAsia="SimSun" w:cs="Arial"/>
          <w:b/>
          <w:color w:val="1C438B"/>
          <w:sz w:val="48"/>
          <w:szCs w:val="36"/>
          <w:lang w:eastAsia="zh-CN"/>
        </w:rPr>
        <w:t>Upper</w:t>
      </w:r>
      <w:r w:rsidR="00F6448B">
        <w:rPr>
          <w:rFonts w:eastAsia="SimSun" w:cs="Arial"/>
          <w:b/>
          <w:color w:val="1C438B"/>
          <w:sz w:val="48"/>
          <w:szCs w:val="36"/>
          <w:lang w:eastAsia="zh-CN"/>
        </w:rPr>
        <w:t xml:space="preserve"> primary</w:t>
      </w:r>
      <w:r w:rsidR="000E0847" w:rsidRPr="000E0847">
        <w:rPr>
          <w:rFonts w:eastAsia="SimSun" w:cs="Arial"/>
          <w:b/>
          <w:color w:val="1C438B"/>
          <w:sz w:val="48"/>
          <w:szCs w:val="36"/>
          <w:lang w:eastAsia="zh-CN"/>
        </w:rPr>
        <w:t xml:space="preserve"> –</w:t>
      </w:r>
      <w:r w:rsidR="00C83014">
        <w:rPr>
          <w:rFonts w:eastAsia="SimSun" w:cs="Arial"/>
          <w:b/>
          <w:color w:val="1C438B"/>
          <w:sz w:val="48"/>
          <w:szCs w:val="36"/>
          <w:lang w:eastAsia="zh-CN"/>
        </w:rPr>
        <w:t xml:space="preserve"> week 4</w:t>
      </w:r>
    </w:p>
    <w:p w14:paraId="7C122491" w14:textId="6BD97908" w:rsidR="000E0847" w:rsidRPr="000E0847" w:rsidRDefault="000E0847" w:rsidP="00C92117">
      <w:pPr>
        <w:keepNext/>
        <w:keepLines/>
        <w:numPr>
          <w:ilvl w:val="2"/>
          <w:numId w:val="1"/>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sidRPr="000E0847">
        <w:rPr>
          <w:rFonts w:eastAsia="SimSun" w:cs="Arial"/>
          <w:b/>
          <w:color w:val="041E42"/>
          <w:sz w:val="32"/>
          <w:szCs w:val="40"/>
          <w:lang w:eastAsia="zh-CN"/>
        </w:rPr>
        <w:t>1</w:t>
      </w:r>
      <w:r w:rsidR="00C83014">
        <w:rPr>
          <w:rFonts w:eastAsia="SimSun" w:cs="Arial"/>
          <w:b/>
          <w:color w:val="041E42"/>
          <w:sz w:val="32"/>
          <w:szCs w:val="40"/>
          <w:lang w:eastAsia="zh-CN"/>
        </w:rPr>
        <w:t>8</w:t>
      </w:r>
      <w:r w:rsidRPr="000E0847">
        <w:rPr>
          <w:rFonts w:eastAsia="SimSun" w:cs="Arial"/>
          <w:b/>
          <w:color w:val="041E42"/>
          <w:sz w:val="32"/>
          <w:szCs w:val="40"/>
          <w:lang w:eastAsia="zh-CN"/>
        </w:rPr>
        <w:t xml:space="preserve">/05/2020 – </w:t>
      </w:r>
      <w:r w:rsidR="00C83014">
        <w:rPr>
          <w:rFonts w:eastAsia="SimSun" w:cs="Arial"/>
          <w:b/>
          <w:color w:val="041E42"/>
          <w:sz w:val="32"/>
          <w:szCs w:val="40"/>
          <w:lang w:eastAsia="zh-CN"/>
        </w:rPr>
        <w:t>22</w:t>
      </w:r>
      <w:r w:rsidRPr="000E0847">
        <w:rPr>
          <w:rFonts w:eastAsia="SimSun" w:cs="Arial"/>
          <w:b/>
          <w:color w:val="041E42"/>
          <w:sz w:val="32"/>
          <w:szCs w:val="40"/>
          <w:lang w:eastAsia="zh-CN"/>
        </w:rPr>
        <w:t>/05/2020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w:t>
      </w:r>
      <w:bookmarkStart w:id="0" w:name="_GoBack"/>
      <w:bookmarkEnd w:id="0"/>
      <w:r w:rsidRPr="000E0847">
        <w:rPr>
          <w:rFonts w:eastAsia="SimSun" w:cs="Arial"/>
          <w:b/>
          <w:color w:val="1C438B"/>
          <w:sz w:val="48"/>
          <w:szCs w:val="36"/>
          <w:lang w:eastAsia="zh-CN"/>
        </w:rPr>
        <w:t>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1E1D3D55" w:rsidR="000E0847" w:rsidRPr="000E0847" w:rsidRDefault="000E0847" w:rsidP="00C92117">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B234F7">
        <w:rPr>
          <w:rFonts w:eastAsia="SimSun" w:cs="Arial"/>
          <w:b/>
          <w:color w:val="1C438B"/>
          <w:sz w:val="48"/>
          <w:szCs w:val="36"/>
          <w:lang w:eastAsia="zh-CN"/>
        </w:rPr>
        <w:t xml:space="preserve"> – week 4</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599" w:type="dxa"/>
        <w:tblInd w:w="-30" w:type="dxa"/>
        <w:tblLook w:val="04A0" w:firstRow="1" w:lastRow="0" w:firstColumn="1" w:lastColumn="0" w:noHBand="0" w:noVBand="1"/>
        <w:tblCaption w:val="Episode schedule for the ABC TV education program"/>
        <w:tblDescription w:val="Episode schedule for the ABC TV education program"/>
      </w:tblPr>
      <w:tblGrid>
        <w:gridCol w:w="1441"/>
        <w:gridCol w:w="1225"/>
        <w:gridCol w:w="2266"/>
        <w:gridCol w:w="1984"/>
        <w:gridCol w:w="1818"/>
        <w:gridCol w:w="865"/>
      </w:tblGrid>
      <w:tr w:rsidR="00D34B74" w:rsidRPr="000E0847" w14:paraId="44E53DCF" w14:textId="77777777" w:rsidTr="00C04C90">
        <w:trPr>
          <w:cnfStyle w:val="100000000000" w:firstRow="1" w:lastRow="0" w:firstColumn="0" w:lastColumn="0" w:oddVBand="0" w:evenVBand="0" w:oddHBand="0" w:evenHBand="0" w:firstRowFirstColumn="0" w:firstRowLastColumn="0" w:lastRowFirstColumn="0" w:lastRowLastColumn="0"/>
          <w:trHeight w:val="769"/>
        </w:trPr>
        <w:tc>
          <w:tcPr>
            <w:cnfStyle w:val="001000000100" w:firstRow="0" w:lastRow="0" w:firstColumn="1" w:lastColumn="0" w:oddVBand="0" w:evenVBand="0" w:oddHBand="0" w:evenHBand="0" w:firstRowFirstColumn="1" w:firstRowLastColumn="0" w:lastRowFirstColumn="0" w:lastRowLastColumn="0"/>
            <w:tcW w:w="1441"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25"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2266"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1984"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1818"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5"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C04C90" w:rsidRPr="000E0847" w14:paraId="346C22DD" w14:textId="77777777" w:rsidTr="00C04C90">
        <w:trPr>
          <w:cnfStyle w:val="000000100000" w:firstRow="0" w:lastRow="0" w:firstColumn="0" w:lastColumn="0" w:oddVBand="0" w:evenVBand="0" w:oddHBand="1"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441" w:type="dxa"/>
            <w:hideMark/>
          </w:tcPr>
          <w:p w14:paraId="2981026C" w14:textId="2BE7751B" w:rsidR="00C04C90" w:rsidRPr="000E0847" w:rsidRDefault="00C04C90" w:rsidP="00C04C90">
            <w:pPr>
              <w:rPr>
                <w:rFonts w:eastAsia="Calibri" w:cs="Times New Roman"/>
                <w:b/>
                <w:lang w:val="en-US"/>
              </w:rPr>
            </w:pPr>
            <w:r w:rsidRPr="000E0847">
              <w:rPr>
                <w:rFonts w:eastAsia="Calibri" w:cs="Times New Roman"/>
                <w:b/>
                <w:lang w:val="en-US"/>
              </w:rPr>
              <w:t>Monday</w:t>
            </w:r>
          </w:p>
          <w:p w14:paraId="5546A301" w14:textId="1F30F483" w:rsidR="00C04C90" w:rsidRPr="000E0847" w:rsidRDefault="00C04C90" w:rsidP="00C04C90">
            <w:pPr>
              <w:rPr>
                <w:rFonts w:eastAsia="Calibri" w:cs="Times New Roman"/>
                <w:b/>
                <w:lang w:val="en-US"/>
              </w:rPr>
            </w:pPr>
            <w:r>
              <w:rPr>
                <w:rFonts w:eastAsia="Calibri" w:cs="Times New Roman"/>
                <w:b/>
                <w:lang w:val="en-US"/>
              </w:rPr>
              <w:t>18/05</w:t>
            </w:r>
            <w:r w:rsidRPr="000E0847">
              <w:rPr>
                <w:rFonts w:eastAsia="Calibri" w:cs="Times New Roman"/>
                <w:b/>
                <w:lang w:val="en-US"/>
              </w:rPr>
              <w:t>/2020</w:t>
            </w:r>
          </w:p>
        </w:tc>
        <w:tc>
          <w:tcPr>
            <w:tcW w:w="1225" w:type="dxa"/>
          </w:tcPr>
          <w:p w14:paraId="11E838EE" w14:textId="114832D5" w:rsidR="00C04C90" w:rsidRPr="000E0847" w:rsidRDefault="00C04C90"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3B12E5">
              <w:t>10:45am</w:t>
            </w:r>
          </w:p>
        </w:tc>
        <w:tc>
          <w:tcPr>
            <w:tcW w:w="2266" w:type="dxa"/>
          </w:tcPr>
          <w:p w14:paraId="14DCB497" w14:textId="215AB38F" w:rsidR="00C04C90" w:rsidRPr="000E0847" w:rsidRDefault="00C04C90"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871BA">
              <w:t>Dance With The Elements</w:t>
            </w:r>
          </w:p>
        </w:tc>
        <w:tc>
          <w:tcPr>
            <w:tcW w:w="1984" w:type="dxa"/>
          </w:tcPr>
          <w:p w14:paraId="7208CC2F" w14:textId="4900C8CA" w:rsidR="00C04C90" w:rsidRPr="000E0847" w:rsidRDefault="00C04C90"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35E1F">
              <w:t>Air</w:t>
            </w:r>
          </w:p>
        </w:tc>
        <w:tc>
          <w:tcPr>
            <w:tcW w:w="1818" w:type="dxa"/>
          </w:tcPr>
          <w:p w14:paraId="568E2447" w14:textId="001115F4" w:rsidR="00C04C90" w:rsidRPr="000E0847" w:rsidRDefault="00781614" w:rsidP="00781614">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Pr>
                <w:rFonts w:eastAsia="Calibri" w:cs="Times New Roman"/>
                <w:lang w:val="en-US"/>
              </w:rPr>
              <w:t xml:space="preserve">dance, </w:t>
            </w:r>
            <w:r w:rsidRPr="00781614">
              <w:rPr>
                <w:rFonts w:eastAsia="Calibri" w:cs="Times New Roman"/>
                <w:lang w:val="en-US"/>
              </w:rPr>
              <w:t>music</w:t>
            </w:r>
          </w:p>
        </w:tc>
        <w:tc>
          <w:tcPr>
            <w:tcW w:w="865" w:type="dxa"/>
          </w:tcPr>
          <w:p w14:paraId="2612A5B7" w14:textId="79E69E73" w:rsidR="00C04C90" w:rsidRPr="000E0847" w:rsidRDefault="00943BD4"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Dance_with_the" w:history="1">
              <w:r w:rsidR="00F02C4D" w:rsidRPr="007C09EE">
                <w:rPr>
                  <w:rStyle w:val="Hyperlink"/>
                  <w:rFonts w:eastAsia="Calibri" w:cs="Times New Roman"/>
                  <w:sz w:val="22"/>
                  <w:lang w:val="en-US"/>
                </w:rPr>
                <w:t>4-5</w:t>
              </w:r>
            </w:hyperlink>
          </w:p>
        </w:tc>
      </w:tr>
      <w:tr w:rsidR="00C04C90" w:rsidRPr="000E0847" w14:paraId="15041DDD" w14:textId="77777777" w:rsidTr="00C04C90">
        <w:trPr>
          <w:cnfStyle w:val="000000010000" w:firstRow="0" w:lastRow="0" w:firstColumn="0" w:lastColumn="0" w:oddVBand="0" w:evenVBand="0" w:oddHBand="0" w:evenHBand="1"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441" w:type="dxa"/>
          </w:tcPr>
          <w:p w14:paraId="20E304C3" w14:textId="72BDD8F1" w:rsidR="00C04C90" w:rsidRPr="00C04C90" w:rsidRDefault="00C04C90" w:rsidP="00C04C90">
            <w:pPr>
              <w:rPr>
                <w:rFonts w:eastAsia="Calibri" w:cs="Times New Roman"/>
                <w:b/>
                <w:lang w:val="en-US"/>
              </w:rPr>
            </w:pPr>
            <w:r w:rsidRPr="00C04C90">
              <w:rPr>
                <w:rFonts w:eastAsia="Calibri" w:cs="Times New Roman"/>
                <w:b/>
                <w:lang w:val="en-US"/>
              </w:rPr>
              <w:t>Monday</w:t>
            </w:r>
          </w:p>
          <w:p w14:paraId="5A69FF0E" w14:textId="403A7452" w:rsidR="00C04C90" w:rsidRPr="000E0847" w:rsidRDefault="00C04C90" w:rsidP="00C04C90">
            <w:pPr>
              <w:rPr>
                <w:rFonts w:eastAsia="Calibri" w:cs="Times New Roman"/>
                <w:b/>
                <w:lang w:val="en-US"/>
              </w:rPr>
            </w:pPr>
            <w:r w:rsidRPr="00C04C90">
              <w:rPr>
                <w:rFonts w:eastAsia="Calibri" w:cs="Times New Roman"/>
                <w:b/>
                <w:lang w:val="en-US"/>
              </w:rPr>
              <w:t>18/05/2020</w:t>
            </w:r>
          </w:p>
        </w:tc>
        <w:tc>
          <w:tcPr>
            <w:tcW w:w="1225" w:type="dxa"/>
          </w:tcPr>
          <w:p w14:paraId="2F6AB266" w14:textId="19D2BEE4" w:rsidR="00C04C90" w:rsidRDefault="00C04C90"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3B12E5">
              <w:t>11:20am</w:t>
            </w:r>
          </w:p>
        </w:tc>
        <w:tc>
          <w:tcPr>
            <w:tcW w:w="2266" w:type="dxa"/>
          </w:tcPr>
          <w:p w14:paraId="2B4AC5A1" w14:textId="2FA7286D" w:rsidR="00C04C90" w:rsidRDefault="00C04C90"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E871BA">
              <w:t>Look Kool</w:t>
            </w:r>
          </w:p>
        </w:tc>
        <w:tc>
          <w:tcPr>
            <w:tcW w:w="1984" w:type="dxa"/>
          </w:tcPr>
          <w:p w14:paraId="6E8C6B68" w14:textId="3E23CCEB" w:rsidR="00C04C90" w:rsidRDefault="00C04C90"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35E1F">
              <w:t>Measurement</w:t>
            </w:r>
          </w:p>
        </w:tc>
        <w:tc>
          <w:tcPr>
            <w:tcW w:w="1818" w:type="dxa"/>
          </w:tcPr>
          <w:p w14:paraId="1C015E48" w14:textId="6D997521" w:rsidR="00C04C90" w:rsidRDefault="00781614"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81614">
              <w:rPr>
                <w:rFonts w:eastAsia="Calibri" w:cs="Times New Roman"/>
                <w:lang w:val="en-US"/>
              </w:rPr>
              <w:t>mathematics</w:t>
            </w:r>
          </w:p>
        </w:tc>
        <w:tc>
          <w:tcPr>
            <w:tcW w:w="865" w:type="dxa"/>
          </w:tcPr>
          <w:p w14:paraId="7B8AC067" w14:textId="29B9492D" w:rsidR="00C04C90" w:rsidRDefault="00943BD4"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Look_Kool_–" w:history="1">
              <w:r w:rsidR="00F02C4D" w:rsidRPr="007C09EE">
                <w:rPr>
                  <w:rStyle w:val="Hyperlink"/>
                  <w:rFonts w:eastAsia="Calibri" w:cs="Times New Roman"/>
                  <w:sz w:val="22"/>
                  <w:lang w:val="en-US"/>
                </w:rPr>
                <w:t>6-7</w:t>
              </w:r>
            </w:hyperlink>
          </w:p>
        </w:tc>
      </w:tr>
      <w:tr w:rsidR="00C04C90" w:rsidRPr="000E0847" w14:paraId="454CFE51" w14:textId="77777777" w:rsidTr="00C04C90">
        <w:trPr>
          <w:cnfStyle w:val="000000100000" w:firstRow="0" w:lastRow="0" w:firstColumn="0" w:lastColumn="0" w:oddVBand="0" w:evenVBand="0" w:oddHBand="1"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1441" w:type="dxa"/>
          </w:tcPr>
          <w:p w14:paraId="2582B26D" w14:textId="559D27A8" w:rsidR="00C04C90" w:rsidRPr="00EA3A18" w:rsidRDefault="00C04C90" w:rsidP="00C04C90">
            <w:pPr>
              <w:rPr>
                <w:rFonts w:eastAsia="Calibri" w:cs="Times New Roman"/>
                <w:b/>
                <w:lang w:val="en-US"/>
              </w:rPr>
            </w:pPr>
            <w:r w:rsidRPr="00EA3A18">
              <w:rPr>
                <w:rFonts w:eastAsia="Calibri" w:cs="Times New Roman"/>
                <w:b/>
                <w:lang w:val="en-US"/>
              </w:rPr>
              <w:t>Tuesday</w:t>
            </w:r>
          </w:p>
          <w:p w14:paraId="11D3878D" w14:textId="13329BAF" w:rsidR="00C04C90" w:rsidRPr="000E0847" w:rsidRDefault="00C04C90" w:rsidP="00C04C90">
            <w:pPr>
              <w:rPr>
                <w:rFonts w:eastAsia="Calibri" w:cs="Times New Roman"/>
                <w:b/>
                <w:lang w:val="en-US"/>
              </w:rPr>
            </w:pPr>
            <w:r>
              <w:rPr>
                <w:rFonts w:eastAsia="Calibri" w:cs="Times New Roman"/>
                <w:b/>
                <w:lang w:val="en-US"/>
              </w:rPr>
              <w:t>19</w:t>
            </w:r>
            <w:r w:rsidRPr="00EA3A18">
              <w:rPr>
                <w:rFonts w:eastAsia="Calibri" w:cs="Times New Roman"/>
                <w:b/>
                <w:lang w:val="en-US"/>
              </w:rPr>
              <w:t>/05/2020</w:t>
            </w:r>
          </w:p>
        </w:tc>
        <w:tc>
          <w:tcPr>
            <w:tcW w:w="1225" w:type="dxa"/>
          </w:tcPr>
          <w:p w14:paraId="7B03F92C" w14:textId="126DEC5E" w:rsidR="00C04C90" w:rsidRPr="000E0847" w:rsidRDefault="00C04C90"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3B12E5">
              <w:t>11:40am</w:t>
            </w:r>
          </w:p>
        </w:tc>
        <w:tc>
          <w:tcPr>
            <w:tcW w:w="2266" w:type="dxa"/>
          </w:tcPr>
          <w:p w14:paraId="627AFBBA" w14:textId="3AC6AF45" w:rsidR="00C04C90" w:rsidRPr="000E0847" w:rsidRDefault="00C04C90"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871BA">
              <w:t>MathXplosion</w:t>
            </w:r>
          </w:p>
        </w:tc>
        <w:tc>
          <w:tcPr>
            <w:tcW w:w="1984" w:type="dxa"/>
          </w:tcPr>
          <w:p w14:paraId="2317FA65" w14:textId="7E791D8C" w:rsidR="00C04C90" w:rsidRPr="000E0847" w:rsidRDefault="00C04C90"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35E1F">
              <w:t>Pop Up Paper!</w:t>
            </w:r>
          </w:p>
        </w:tc>
        <w:tc>
          <w:tcPr>
            <w:tcW w:w="1818" w:type="dxa"/>
          </w:tcPr>
          <w:p w14:paraId="69EDB6C7" w14:textId="5E1FD7ED" w:rsidR="00C04C90" w:rsidRPr="000E0847" w:rsidRDefault="00781614"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81614">
              <w:rPr>
                <w:rFonts w:eastAsia="Calibri" w:cs="Times New Roman"/>
                <w:lang w:val="en-US"/>
              </w:rPr>
              <w:t>mathematics</w:t>
            </w:r>
          </w:p>
        </w:tc>
        <w:tc>
          <w:tcPr>
            <w:tcW w:w="865" w:type="dxa"/>
          </w:tcPr>
          <w:p w14:paraId="5F89D213" w14:textId="5B206067" w:rsidR="00C04C90" w:rsidRPr="000E0847" w:rsidRDefault="00943BD4"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MathXplosion_–_Pop" w:history="1">
              <w:r w:rsidR="00F02C4D" w:rsidRPr="007C09EE">
                <w:rPr>
                  <w:rStyle w:val="Hyperlink"/>
                  <w:rFonts w:eastAsia="Calibri" w:cs="Times New Roman"/>
                  <w:sz w:val="22"/>
                  <w:lang w:val="en-US"/>
                </w:rPr>
                <w:t>8-9</w:t>
              </w:r>
            </w:hyperlink>
          </w:p>
        </w:tc>
      </w:tr>
      <w:tr w:rsidR="00C04C90" w:rsidRPr="000E0847" w14:paraId="6337B030" w14:textId="77777777" w:rsidTr="00C04C90">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hideMark/>
          </w:tcPr>
          <w:p w14:paraId="71D8D440" w14:textId="0B34FA9F" w:rsidR="00C04C90" w:rsidRPr="000E0847" w:rsidRDefault="00C04C90" w:rsidP="00C04C90">
            <w:pPr>
              <w:rPr>
                <w:rFonts w:eastAsia="Calibri" w:cs="Times New Roman"/>
                <w:b/>
                <w:lang w:val="en-US"/>
              </w:rPr>
            </w:pPr>
            <w:r w:rsidRPr="000E0847">
              <w:rPr>
                <w:rFonts w:eastAsia="Calibri" w:cs="Times New Roman"/>
                <w:b/>
                <w:lang w:val="en-US"/>
              </w:rPr>
              <w:t>Wednesday</w:t>
            </w:r>
          </w:p>
          <w:p w14:paraId="2ABA9A1B" w14:textId="5262F56A" w:rsidR="00C04C90" w:rsidRPr="000E0847" w:rsidRDefault="00C04C90" w:rsidP="00C04C90">
            <w:pPr>
              <w:rPr>
                <w:rFonts w:eastAsia="Calibri" w:cs="Times New Roman"/>
                <w:b/>
                <w:lang w:val="en-US"/>
              </w:rPr>
            </w:pPr>
            <w:r>
              <w:rPr>
                <w:rFonts w:eastAsia="Calibri" w:cs="Times New Roman"/>
                <w:b/>
                <w:lang w:val="en-US"/>
              </w:rPr>
              <w:t>20/05/2020</w:t>
            </w:r>
          </w:p>
        </w:tc>
        <w:tc>
          <w:tcPr>
            <w:tcW w:w="1225" w:type="dxa"/>
          </w:tcPr>
          <w:p w14:paraId="53B6D8D8" w14:textId="238A826B" w:rsidR="00C04C90" w:rsidRPr="000E0847" w:rsidRDefault="00C04C90"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3B12E5">
              <w:t>12:10pm</w:t>
            </w:r>
          </w:p>
        </w:tc>
        <w:tc>
          <w:tcPr>
            <w:tcW w:w="2266" w:type="dxa"/>
          </w:tcPr>
          <w:p w14:paraId="28A9CAE9" w14:textId="733EC374" w:rsidR="00C04C90" w:rsidRPr="000E0847" w:rsidRDefault="00C04C90"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E871BA">
              <w:t>Full Proof</w:t>
            </w:r>
          </w:p>
        </w:tc>
        <w:tc>
          <w:tcPr>
            <w:tcW w:w="1984" w:type="dxa"/>
          </w:tcPr>
          <w:p w14:paraId="14DA0A77" w14:textId="076F7D52" w:rsidR="00C04C90" w:rsidRPr="000E0847" w:rsidRDefault="00C04C90"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35E1F">
              <w:t>Mathematical Shapes</w:t>
            </w:r>
          </w:p>
        </w:tc>
        <w:tc>
          <w:tcPr>
            <w:tcW w:w="1818" w:type="dxa"/>
          </w:tcPr>
          <w:p w14:paraId="0BD02517" w14:textId="26E35578" w:rsidR="00C04C90" w:rsidRPr="000E0847" w:rsidRDefault="00781614"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81614">
              <w:rPr>
                <w:rFonts w:eastAsia="Calibri" w:cs="Times New Roman"/>
                <w:lang w:val="en-US"/>
              </w:rPr>
              <w:t>mathematics</w:t>
            </w:r>
          </w:p>
        </w:tc>
        <w:tc>
          <w:tcPr>
            <w:tcW w:w="865" w:type="dxa"/>
          </w:tcPr>
          <w:p w14:paraId="4B2B9D20" w14:textId="1D5AE3F7" w:rsidR="00C04C90" w:rsidRPr="000E0847" w:rsidRDefault="00943BD4"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Full_Proof_–" w:history="1">
              <w:r w:rsidR="00F02C4D" w:rsidRPr="007C09EE">
                <w:rPr>
                  <w:rStyle w:val="Hyperlink"/>
                  <w:rFonts w:eastAsia="Calibri" w:cs="Times New Roman"/>
                  <w:sz w:val="22"/>
                  <w:lang w:val="en-US"/>
                </w:rPr>
                <w:t>10-11</w:t>
              </w:r>
            </w:hyperlink>
          </w:p>
        </w:tc>
      </w:tr>
      <w:tr w:rsidR="00C04C90" w:rsidRPr="000E0847" w14:paraId="16942B06" w14:textId="77777777" w:rsidTr="00C04C90">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hideMark/>
          </w:tcPr>
          <w:p w14:paraId="5F0E7D04" w14:textId="2517FB05" w:rsidR="00C04C90" w:rsidRPr="000E0847" w:rsidRDefault="00C04C90" w:rsidP="00C04C90">
            <w:pPr>
              <w:rPr>
                <w:rFonts w:eastAsia="Calibri" w:cs="Times New Roman"/>
                <w:b/>
                <w:lang w:val="en-US"/>
              </w:rPr>
            </w:pPr>
            <w:r w:rsidRPr="000E0847">
              <w:rPr>
                <w:rFonts w:eastAsia="Calibri" w:cs="Times New Roman"/>
                <w:b/>
                <w:lang w:val="en-US"/>
              </w:rPr>
              <w:t>Thursday</w:t>
            </w:r>
          </w:p>
          <w:p w14:paraId="3E76E6CB" w14:textId="1A5F7B53" w:rsidR="00C04C90" w:rsidRPr="000E0847" w:rsidRDefault="00C04C90" w:rsidP="00C04C90">
            <w:pPr>
              <w:rPr>
                <w:rFonts w:eastAsia="Calibri" w:cs="Times New Roman"/>
                <w:b/>
                <w:lang w:val="en-US"/>
              </w:rPr>
            </w:pPr>
            <w:r>
              <w:rPr>
                <w:rFonts w:eastAsia="Calibri" w:cs="Times New Roman"/>
                <w:b/>
                <w:lang w:val="en-US"/>
              </w:rPr>
              <w:t>21/05/2020</w:t>
            </w:r>
          </w:p>
        </w:tc>
        <w:tc>
          <w:tcPr>
            <w:tcW w:w="1225" w:type="dxa"/>
          </w:tcPr>
          <w:p w14:paraId="7280D096" w14:textId="6099C116" w:rsidR="00C04C90" w:rsidRPr="000E0847" w:rsidRDefault="00C04C90"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3B12E5">
              <w:t>11:10am</w:t>
            </w:r>
          </w:p>
        </w:tc>
        <w:tc>
          <w:tcPr>
            <w:tcW w:w="2266" w:type="dxa"/>
          </w:tcPr>
          <w:p w14:paraId="52CEF856" w14:textId="49DD2DBB" w:rsidR="00C04C90" w:rsidRPr="000E0847" w:rsidRDefault="00C04C90"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E871BA">
              <w:t>Back In Time For Dinner: Education Shorts</w:t>
            </w:r>
          </w:p>
        </w:tc>
        <w:tc>
          <w:tcPr>
            <w:tcW w:w="1984" w:type="dxa"/>
          </w:tcPr>
          <w:p w14:paraId="6919E02B" w14:textId="5B277732" w:rsidR="00C04C90" w:rsidRPr="000E0847" w:rsidRDefault="00C04C90"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35E1F">
              <w:t>1980s</w:t>
            </w:r>
          </w:p>
        </w:tc>
        <w:tc>
          <w:tcPr>
            <w:tcW w:w="1818" w:type="dxa"/>
          </w:tcPr>
          <w:p w14:paraId="20B9C52A" w14:textId="26B1E5C2" w:rsidR="00C04C90" w:rsidRPr="000E0847" w:rsidRDefault="00781614"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781614">
              <w:rPr>
                <w:rFonts w:eastAsia="Calibri" w:cs="Times New Roman"/>
                <w:lang w:val="en-US"/>
              </w:rPr>
              <w:t>history</w:t>
            </w:r>
          </w:p>
        </w:tc>
        <w:tc>
          <w:tcPr>
            <w:tcW w:w="865" w:type="dxa"/>
          </w:tcPr>
          <w:p w14:paraId="11CD932F" w14:textId="703CBC94" w:rsidR="00C04C90" w:rsidRPr="000E0847" w:rsidRDefault="00943BD4" w:rsidP="00C04C90">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Back_in_Time" w:history="1">
              <w:r w:rsidR="00F02C4D" w:rsidRPr="007C09EE">
                <w:rPr>
                  <w:rStyle w:val="Hyperlink"/>
                  <w:rFonts w:eastAsia="Calibri" w:cs="Times New Roman"/>
                  <w:sz w:val="22"/>
                  <w:lang w:val="en-US"/>
                </w:rPr>
                <w:t>12-13</w:t>
              </w:r>
            </w:hyperlink>
          </w:p>
        </w:tc>
      </w:tr>
      <w:tr w:rsidR="00C04C90" w:rsidRPr="000E0847" w14:paraId="12221871" w14:textId="77777777" w:rsidTr="00C04C90">
        <w:trPr>
          <w:cnfStyle w:val="000000010000" w:firstRow="0" w:lastRow="0" w:firstColumn="0" w:lastColumn="0" w:oddVBand="0" w:evenVBand="0" w:oddHBand="0" w:evenHBand="1"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441" w:type="dxa"/>
          </w:tcPr>
          <w:p w14:paraId="18E54225" w14:textId="70013A8D" w:rsidR="00C04C90" w:rsidRPr="000E0847" w:rsidRDefault="00C04C90" w:rsidP="00C04C90">
            <w:pPr>
              <w:rPr>
                <w:rFonts w:eastAsia="Calibri" w:cs="Times New Roman"/>
                <w:b/>
                <w:lang w:val="en-US"/>
              </w:rPr>
            </w:pPr>
            <w:r w:rsidRPr="000E0847">
              <w:rPr>
                <w:rFonts w:eastAsia="Calibri" w:cs="Times New Roman"/>
                <w:b/>
                <w:lang w:val="en-US"/>
              </w:rPr>
              <w:t>Friday</w:t>
            </w:r>
          </w:p>
          <w:p w14:paraId="08625153" w14:textId="1941B97B" w:rsidR="00C04C90" w:rsidRPr="000E0847" w:rsidRDefault="00C04C90" w:rsidP="00C04C90">
            <w:pPr>
              <w:rPr>
                <w:rFonts w:eastAsia="Calibri" w:cs="Times New Roman"/>
                <w:b/>
                <w:lang w:val="en-US"/>
              </w:rPr>
            </w:pPr>
            <w:r>
              <w:rPr>
                <w:rFonts w:eastAsia="Calibri" w:cs="Times New Roman"/>
                <w:b/>
                <w:lang w:val="en-US"/>
              </w:rPr>
              <w:t>22/05/2020</w:t>
            </w:r>
          </w:p>
        </w:tc>
        <w:tc>
          <w:tcPr>
            <w:tcW w:w="1225" w:type="dxa"/>
          </w:tcPr>
          <w:p w14:paraId="3ED69F8A" w14:textId="35F37B0B" w:rsidR="00C04C90" w:rsidRPr="000E0847" w:rsidRDefault="00C04C90"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3B12E5">
              <w:t>11:10am</w:t>
            </w:r>
          </w:p>
        </w:tc>
        <w:tc>
          <w:tcPr>
            <w:tcW w:w="2266" w:type="dxa"/>
          </w:tcPr>
          <w:p w14:paraId="4AB3486D" w14:textId="45302AB0" w:rsidR="00C04C90" w:rsidRPr="000E0847" w:rsidRDefault="00C04C90"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E871BA">
              <w:t>Bringing Books to Life</w:t>
            </w:r>
          </w:p>
        </w:tc>
        <w:tc>
          <w:tcPr>
            <w:tcW w:w="1984" w:type="dxa"/>
          </w:tcPr>
          <w:p w14:paraId="5AEE4886" w14:textId="1414B326" w:rsidR="00C04C90" w:rsidRPr="000E0847" w:rsidRDefault="00C04C90"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35E1F">
              <w:t>Jamie Johnson - The Kick Off</w:t>
            </w:r>
          </w:p>
        </w:tc>
        <w:tc>
          <w:tcPr>
            <w:tcW w:w="1818" w:type="dxa"/>
          </w:tcPr>
          <w:p w14:paraId="02612F19" w14:textId="575BF393" w:rsidR="00C04C90" w:rsidRPr="000E0847" w:rsidRDefault="00781614"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781614">
              <w:rPr>
                <w:rFonts w:eastAsia="Calibri" w:cs="Times New Roman"/>
                <w:lang w:val="en-US"/>
              </w:rPr>
              <w:t>English</w:t>
            </w:r>
          </w:p>
        </w:tc>
        <w:tc>
          <w:tcPr>
            <w:tcW w:w="865" w:type="dxa"/>
          </w:tcPr>
          <w:p w14:paraId="65589391" w14:textId="563B46CA" w:rsidR="00C04C90" w:rsidRPr="000E0847" w:rsidRDefault="00943BD4" w:rsidP="00C04C90">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Bringing_Books_to" w:history="1">
              <w:r w:rsidR="00F02C4D" w:rsidRPr="007C09EE">
                <w:rPr>
                  <w:rStyle w:val="Hyperlink"/>
                  <w:rFonts w:eastAsia="Calibri" w:cs="Times New Roman"/>
                  <w:sz w:val="22"/>
                  <w:lang w:val="en-US"/>
                </w:rPr>
                <w:t>14-15</w:t>
              </w:r>
            </w:hyperlink>
          </w:p>
        </w:tc>
      </w:tr>
    </w:tbl>
    <w:p w14:paraId="2700F133" w14:textId="77777777" w:rsidR="00D335B1" w:rsidRPr="00D34B74" w:rsidRDefault="00D335B1" w:rsidP="00D34B74">
      <w:pPr>
        <w:pStyle w:val="Copyright"/>
        <w:rPr>
          <w:szCs w:val="20"/>
        </w:rPr>
      </w:pPr>
      <w:r w:rsidRPr="00D34B74">
        <w:rPr>
          <w:szCs w:val="20"/>
        </w:rPr>
        <w:t>© State of New South Wales (Department of Education), 2020</w:t>
      </w:r>
    </w:p>
    <w:p w14:paraId="6A3208F7" w14:textId="77777777" w:rsidR="00D335B1" w:rsidRPr="00D34B74" w:rsidRDefault="00D335B1" w:rsidP="00D34B74">
      <w:pPr>
        <w:pStyle w:val="Copyright"/>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D34B74">
      <w:pPr>
        <w:pStyle w:val="Copyright"/>
        <w:rPr>
          <w:szCs w:val="20"/>
        </w:rPr>
      </w:pPr>
      <w:r w:rsidRPr="00D34B74">
        <w:rPr>
          <w:szCs w:val="20"/>
        </w:rPr>
        <w:t>Copyright material available in this document is licensed under a Creative Commons Attribution 4.0 International (CC BY 4.0) licence.</w:t>
      </w:r>
    </w:p>
    <w:p w14:paraId="31D8A32E" w14:textId="7E649E70" w:rsidR="00B234F7" w:rsidRDefault="00D335B1" w:rsidP="00D34B74">
      <w:pPr>
        <w:pStyle w:val="Copyright"/>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p>
    <w:p w14:paraId="751F1F74" w14:textId="77777777" w:rsidR="00B234F7" w:rsidRDefault="00B234F7">
      <w:pPr>
        <w:spacing w:after="0"/>
        <w:rPr>
          <w:rFonts w:cs="Arial"/>
          <w:sz w:val="20"/>
          <w:szCs w:val="20"/>
          <w:lang w:eastAsia="zh-CN"/>
        </w:rPr>
      </w:pPr>
      <w:r>
        <w:rPr>
          <w:szCs w:val="20"/>
        </w:rPr>
        <w:br w:type="page"/>
      </w:r>
    </w:p>
    <w:p w14:paraId="3632E8A6" w14:textId="77777777" w:rsidR="00CD3FAC" w:rsidRPr="00CD3FAC" w:rsidRDefault="00CD3FAC" w:rsidP="00C92117">
      <w:pPr>
        <w:pStyle w:val="Heading1"/>
        <w:rPr>
          <w:rFonts w:eastAsia="Times New Roman"/>
        </w:rPr>
      </w:pPr>
      <w:bookmarkStart w:id="1" w:name="_Dance_with_the"/>
      <w:bookmarkEnd w:id="1"/>
      <w:r w:rsidRPr="00CD3FAC">
        <w:rPr>
          <w:rFonts w:eastAsia="Times New Roman"/>
        </w:rPr>
        <w:lastRenderedPageBreak/>
        <w:t>Dance with the Elements – Air</w:t>
      </w:r>
    </w:p>
    <w:p w14:paraId="5A13EF69"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ABC ME screening details: Monday</w:t>
      </w:r>
      <w:r w:rsidRPr="00CD3FAC">
        <w:rPr>
          <w:rFonts w:cs="Arial"/>
          <w:lang w:eastAsia="zh-CN"/>
        </w:rPr>
        <w:t xml:space="preserve"> 18 May 2020 at 10:45am</w:t>
      </w:r>
    </w:p>
    <w:p w14:paraId="49D47772"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lang w:eastAsia="zh-CN"/>
        </w:rPr>
        <w:t xml:space="preserve">This episode can also be viewed on </w:t>
      </w:r>
      <w:hyperlink r:id="rId12" w:history="1">
        <w:r w:rsidRPr="00CD3FAC">
          <w:rPr>
            <w:rFonts w:cs="Arial"/>
            <w:color w:val="2F5496" w:themeColor="accent1" w:themeShade="BF"/>
            <w:u w:val="single"/>
            <w:lang w:eastAsia="zh-CN"/>
          </w:rPr>
          <w:t>ABC iView</w:t>
        </w:r>
      </w:hyperlink>
      <w:r w:rsidRPr="00CD3FAC">
        <w:rPr>
          <w:rFonts w:cs="Arial"/>
          <w:lang w:eastAsia="zh-CN"/>
        </w:rPr>
        <w:t xml:space="preserve"> </w:t>
      </w:r>
      <w:r w:rsidRPr="00CD3FAC">
        <w:rPr>
          <w:rFonts w:eastAsia="Arial" w:cs="Arial"/>
          <w:lang w:val="en-US" w:eastAsia="zh-CN"/>
        </w:rPr>
        <w:t>after the scheduled screening time</w:t>
      </w:r>
      <w:r w:rsidRPr="00CD3FAC">
        <w:rPr>
          <w:rFonts w:cs="Arial"/>
          <w:lang w:eastAsia="zh-CN"/>
        </w:rPr>
        <w:t>.</w:t>
      </w:r>
    </w:p>
    <w:p w14:paraId="76F72441"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 xml:space="preserve">Key learning areas: </w:t>
      </w:r>
      <w:r w:rsidRPr="00781614">
        <w:rPr>
          <w:lang w:eastAsia="zh-CN"/>
        </w:rPr>
        <w:t>dance and music</w:t>
      </w:r>
    </w:p>
    <w:p w14:paraId="0236DBA3"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Level:</w:t>
      </w:r>
      <w:r w:rsidRPr="00CD3FAC">
        <w:rPr>
          <w:rFonts w:cs="Arial"/>
          <w:lang w:eastAsia="zh-CN"/>
        </w:rPr>
        <w:t xml:space="preserve"> upper primary</w:t>
      </w:r>
    </w:p>
    <w:p w14:paraId="0D949FCF"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 xml:space="preserve">About: </w:t>
      </w:r>
      <w:r w:rsidRPr="00CD3FAC">
        <w:rPr>
          <w:rFonts w:cs="Arial"/>
          <w:lang w:eastAsia="zh-CN"/>
        </w:rPr>
        <w:t xml:space="preserve">Three dancers dance to three pieces of classical music in animated, virtual environments - invoking the element air. </w:t>
      </w:r>
    </w:p>
    <w:p w14:paraId="19C38665" w14:textId="77777777" w:rsidR="00CD3FAC" w:rsidRPr="00CD3FAC" w:rsidRDefault="00CD3FAC" w:rsidP="00C92117">
      <w:pPr>
        <w:pStyle w:val="Heading2"/>
        <w:numPr>
          <w:ilvl w:val="0"/>
          <w:numId w:val="0"/>
        </w:numPr>
      </w:pPr>
      <w:r w:rsidRPr="00CD3FAC">
        <w:t xml:space="preserve">Before the episode </w:t>
      </w:r>
    </w:p>
    <w:p w14:paraId="7D079207" w14:textId="77777777" w:rsidR="00CD3FAC" w:rsidRPr="00CD3FAC" w:rsidRDefault="00CD3FAC" w:rsidP="00C92117">
      <w:pPr>
        <w:pStyle w:val="ListNumber"/>
        <w:rPr>
          <w:rFonts w:cs="Times New Roman"/>
          <w:lang w:eastAsia="zh-CN"/>
        </w:rPr>
      </w:pPr>
      <w:r w:rsidRPr="00CD3FAC">
        <w:rPr>
          <w:rFonts w:cs="Times New Roman"/>
          <w:b/>
          <w:bCs/>
          <w:lang w:eastAsia="zh-CN"/>
        </w:rPr>
        <w:t>Warmup activity:</w:t>
      </w:r>
      <w:r w:rsidRPr="00CD3FAC">
        <w:rPr>
          <w:shd w:val="clear" w:color="auto" w:fill="FFFFFF"/>
        </w:rPr>
        <w:t xml:space="preserve"> A good warm-up is designed to prepare the body so it can participate safely in dance activities. Get your body ready to dance by repeating the following ‘on the spot’ movements:0 star jumps, 10 squats, 10 forward lunges, 10 forward arm swings (both arms), 10 stretches up high then bend to touch your toes. Repeat the movement pattern for 5 minutes.</w:t>
      </w:r>
    </w:p>
    <w:p w14:paraId="2679FF5F" w14:textId="77777777" w:rsidR="00CD3FAC" w:rsidRPr="00CD3FAC" w:rsidRDefault="00CD3FAC" w:rsidP="00C92117">
      <w:pPr>
        <w:pStyle w:val="Heading2"/>
        <w:numPr>
          <w:ilvl w:val="0"/>
          <w:numId w:val="0"/>
        </w:numPr>
      </w:pPr>
      <w:r w:rsidRPr="00CD3FAC">
        <w:t>During the episode</w:t>
      </w:r>
    </w:p>
    <w:p w14:paraId="3146977C" w14:textId="77777777" w:rsidR="00CD3FAC" w:rsidRPr="00CD3FAC" w:rsidRDefault="00CD3FAC" w:rsidP="00C92117">
      <w:pPr>
        <w:pStyle w:val="ListNumber"/>
        <w:numPr>
          <w:ilvl w:val="0"/>
          <w:numId w:val="7"/>
        </w:numPr>
      </w:pPr>
      <w:r w:rsidRPr="00CD3FAC">
        <w:t>Carefully listen to how the music changes to represent the different ways the air moves and sounds. How do the dancers change their movements to respond to the changes in music to represent the different elements of air? Record your ideas by taking notes or drawing below.</w:t>
      </w:r>
    </w:p>
    <w:p w14:paraId="7C2E3DD2" w14:textId="77777777" w:rsidR="00CD3FAC" w:rsidRPr="00CD3FAC" w:rsidRDefault="00CD3FAC" w:rsidP="00CD3FAC">
      <w:pPr>
        <w:rPr>
          <w:rFonts w:eastAsia="Calibri" w:cs="Times New Roman"/>
          <w:lang w:eastAsia="zh-CN"/>
        </w:rPr>
      </w:pPr>
      <w:r w:rsidRPr="00CD3FAC">
        <w:rPr>
          <w:rFonts w:eastAsia="Calibri" w:cs="Times New Roman"/>
          <w:noProof/>
          <w:lang w:eastAsia="en-AU"/>
        </w:rPr>
        <mc:AlternateContent>
          <mc:Choice Requires="wps">
            <w:drawing>
              <wp:inline distT="0" distB="0" distL="0" distR="0" wp14:anchorId="42918C1C" wp14:editId="64B8E756">
                <wp:extent cx="6119495" cy="3257550"/>
                <wp:effectExtent l="9525" t="9525" r="5080" b="9525"/>
                <wp:docPr id="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257550"/>
                        </a:xfrm>
                        <a:prstGeom prst="rect">
                          <a:avLst/>
                        </a:prstGeom>
                        <a:solidFill>
                          <a:srgbClr val="FFFFFF"/>
                        </a:solidFill>
                        <a:ln w="9525">
                          <a:solidFill>
                            <a:srgbClr val="000000"/>
                          </a:solidFill>
                          <a:miter lim="800000"/>
                          <a:headEnd/>
                          <a:tailEnd/>
                        </a:ln>
                      </wps:spPr>
                      <wps:txbx>
                        <w:txbxContent>
                          <w:p w14:paraId="75E03A8B" w14:textId="77777777" w:rsidR="00CD3FAC" w:rsidRDefault="00CD3FAC" w:rsidP="00CD3FAC"/>
                        </w:txbxContent>
                      </wps:txbx>
                      <wps:bodyPr rot="0" vert="horz" wrap="square" lIns="91440" tIns="45720" rIns="91440" bIns="45720" anchor="t" anchorCtr="0" upright="1">
                        <a:noAutofit/>
                      </wps:bodyPr>
                    </wps:wsp>
                  </a:graphicData>
                </a:graphic>
              </wp:inline>
            </w:drawing>
          </mc:Choice>
          <mc:Fallback>
            <w:pict>
              <v:shapetype w14:anchorId="42918C1C" id="_x0000_t202" coordsize="21600,21600" o:spt="202" path="m,l,21600r21600,l21600,xe">
                <v:stroke joinstyle="miter"/>
                <v:path gradientshapeok="t" o:connecttype="rect"/>
              </v:shapetype>
              <v:shape id="Text Box 2" o:spid="_x0000_s1026" type="#_x0000_t202" alt="A blank text box for students to respond" style="width:481.8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q9SwIAAIIEAAAOAAAAZHJzL2Uyb0RvYy54bWysVMtu2zAQvBfoPxC817JVK4kFy4Hr1EWB&#10;9AEk/QCKpCwiFJclaUvp13dJOa7Q9lRUB4KrJUezM7ta3w6dJifpvAJT0cVsTok0HIQyh4p+e9y/&#10;uaHEB2YE02BkRZ+lp7eb16/WvS1lDi1oIR1BEOPL3la0DcGWWeZ5KzvmZ2ClwWQDrmMBQ3fIhGM9&#10;onc6y+fzq6wHJ6wDLr3Ht3djkm4SftNIHr40jZeB6Ioit5BWl9Y6rtlmzcqDY7ZV/EyD/QOLjimD&#10;H71A3bHAyNGpP6A6xR14aMKMQ5dB0yguUw1YzWL+WzUPLbMy1YLieHuRyf8/WP759NURJdA7Sgzr&#10;0KJHOQTyDgaSUyKk56jWltSamScSYqrGFBqCth6FNMGTAMRJb8GIKGdvfYmoDxZxw4A4ETpK4+09&#10;8CdPDOxaZg5y6xz0rWQCy1nEm9nk6ojjI0jdfwKBvNgxQAIaGtdFQFSPIDra+nyxMhLk+PJqsVgt&#10;VwUlHHNv8+K6KJLZGStfrlvnwwcJHYmbijrslQTPTvc+RDqsfDmS6INWYq+0ToE71DvtyIlhX+3T&#10;kyrAKqfHtCF9RVdFXowKTHN+CjFPz98gOhVwQLTqKnpzOcTKqNt7I1L7Bqb0uEfK2pyFjNqNKoah&#10;Hs7G1CCeUVIH4yDg4OKmBfeDkh6HoKL++5E5SYn+aNCW1WK5jFOTgmVxnWPgppl6mmGGI1RFAyXj&#10;dhfGSTtapw4tfmlsBANbtLJRSeTo+cjqzBsbPWl/Hso4SdM4nfr169j8BAAA//8DAFBLAwQUAAYA&#10;CAAAACEAwpAeG90AAAAFAQAADwAAAGRycy9kb3ducmV2LnhtbEyPwU7DMBBE70j8g7VIXBB1SiBt&#10;Q5wKIYHgBgXB1Y23SYS9Drabhr9n4QKXlUYzmnlbrSdnxYgh9p4UzGcZCKTGm55aBa8vd+dLEDFp&#10;Mtp6QgVfGGFdHx9VujT+QM84blIruIRiqRV0KQ2llLHp0Ok48wMSezsfnE4sQytN0Acud1ZeZFkh&#10;ne6JFzo94G2Hzcdm7xQsLx/G9/iYP701xc6u0tlivP8MSp2eTDfXIBJO6S8MP/iMDjUzbf2eTBRW&#10;AT+Sfi97qyJfgNgquJrnGci6kv/p628AAAD//wMAUEsBAi0AFAAGAAgAAAAhALaDOJL+AAAA4QEA&#10;ABMAAAAAAAAAAAAAAAAAAAAAAFtDb250ZW50X1R5cGVzXS54bWxQSwECLQAUAAYACAAAACEAOP0h&#10;/9YAAACUAQAACwAAAAAAAAAAAAAAAAAvAQAAX3JlbHMvLnJlbHNQSwECLQAUAAYACAAAACEAoCdq&#10;vUsCAACCBAAADgAAAAAAAAAAAAAAAAAuAgAAZHJzL2Uyb0RvYy54bWxQSwECLQAUAAYACAAAACEA&#10;wpAeG90AAAAFAQAADwAAAAAAAAAAAAAAAAClBAAAZHJzL2Rvd25yZXYueG1sUEsFBgAAAAAEAAQA&#10;8wAAAK8FAAAAAA==&#10;">
                <v:textbox>
                  <w:txbxContent>
                    <w:p w14:paraId="75E03A8B" w14:textId="77777777" w:rsidR="00CD3FAC" w:rsidRDefault="00CD3FAC" w:rsidP="00CD3FAC"/>
                  </w:txbxContent>
                </v:textbox>
                <w10:anchorlock/>
              </v:shape>
            </w:pict>
          </mc:Fallback>
        </mc:AlternateContent>
      </w:r>
    </w:p>
    <w:p w14:paraId="15068FF6" w14:textId="77777777" w:rsidR="00CD3FAC" w:rsidRPr="00CD3FAC" w:rsidRDefault="00CD3FAC" w:rsidP="00C92117">
      <w:pPr>
        <w:pStyle w:val="Heading2"/>
        <w:numPr>
          <w:ilvl w:val="0"/>
          <w:numId w:val="0"/>
        </w:numPr>
      </w:pPr>
      <w:r w:rsidRPr="00CD3FAC">
        <w:lastRenderedPageBreak/>
        <w:t>After the episode</w:t>
      </w:r>
    </w:p>
    <w:p w14:paraId="37CD8EC9" w14:textId="77777777" w:rsidR="00CD3FAC" w:rsidRPr="00CD3FAC" w:rsidRDefault="00CD3FAC" w:rsidP="00C92117">
      <w:pPr>
        <w:pStyle w:val="ListNumber"/>
        <w:numPr>
          <w:ilvl w:val="0"/>
          <w:numId w:val="8"/>
        </w:numPr>
        <w:rPr>
          <w:lang w:eastAsia="zh-CN"/>
        </w:rPr>
      </w:pPr>
      <w:r w:rsidRPr="00CD3FAC">
        <w:t>Create</w:t>
      </w:r>
      <w:r w:rsidRPr="00CD3FAC">
        <w:rPr>
          <w:lang w:eastAsia="zh-CN"/>
        </w:rPr>
        <w:t xml:space="preserve"> your own dance to represent the element of ‘air’. Think of different body movements to represent the ‘air’ action words below. Draw stick figure shapes and write labels to explain the position of different body parts, to plan your movement for each action word.</w:t>
      </w:r>
    </w:p>
    <w:tbl>
      <w:tblPr>
        <w:tblStyle w:val="TableGrid3"/>
        <w:tblW w:w="0" w:type="auto"/>
        <w:tblLook w:val="04A0" w:firstRow="1" w:lastRow="0" w:firstColumn="1" w:lastColumn="0" w:noHBand="0" w:noVBand="1"/>
        <w:tblDescription w:val="A table featuring a number of dance moves"/>
      </w:tblPr>
      <w:tblGrid>
        <w:gridCol w:w="3039"/>
        <w:gridCol w:w="3039"/>
        <w:gridCol w:w="3039"/>
      </w:tblGrid>
      <w:tr w:rsidR="00CD3FAC" w:rsidRPr="00CD3FAC" w14:paraId="509BFDE6" w14:textId="77777777" w:rsidTr="00155363">
        <w:trPr>
          <w:trHeight w:val="2987"/>
          <w:tblHeader/>
        </w:trPr>
        <w:tc>
          <w:tcPr>
            <w:tcW w:w="3039" w:type="dxa"/>
            <w:hideMark/>
          </w:tcPr>
          <w:p w14:paraId="63EB7442" w14:textId="77777777" w:rsidR="00CD3FAC" w:rsidRPr="00CD3FAC" w:rsidRDefault="00CD3FAC" w:rsidP="00CD3FAC">
            <w:pPr>
              <w:adjustRightInd w:val="0"/>
              <w:snapToGrid w:val="0"/>
              <w:spacing w:before="80"/>
              <w:rPr>
                <w:rFonts w:ascii="Arial Rounded MT Bold" w:eastAsia="Calibri" w:hAnsi="Arial Rounded MT Bold" w:cs="Times New Roman"/>
                <w:lang w:val="en-US" w:eastAsia="zh-CN"/>
              </w:rPr>
            </w:pPr>
            <w:r w:rsidRPr="00CD3FAC">
              <w:rPr>
                <w:rFonts w:ascii="Arial Rounded MT Bold" w:eastAsia="Calibri" w:hAnsi="Arial Rounded MT Bold" w:cs="Times New Roman"/>
                <w:lang w:val="en-US" w:eastAsia="zh-CN"/>
              </w:rPr>
              <w:t>drifting</w:t>
            </w:r>
          </w:p>
          <w:p w14:paraId="5AD7ED81" w14:textId="77777777" w:rsidR="00CD3FAC" w:rsidRPr="00CD3FAC" w:rsidRDefault="00CD3FAC" w:rsidP="00CD3FAC">
            <w:pPr>
              <w:adjustRightInd w:val="0"/>
              <w:snapToGrid w:val="0"/>
              <w:spacing w:before="80"/>
              <w:rPr>
                <w:rFonts w:eastAsia="Calibri" w:cs="Times New Roman"/>
                <w:lang w:val="en-US" w:eastAsia="zh-CN"/>
              </w:rPr>
            </w:pPr>
            <w:r w:rsidRPr="00CD3FAC">
              <w:rPr>
                <w:rFonts w:eastAsia="Calibri" w:cs="Times New Roman"/>
                <w:noProof/>
                <w:lang w:eastAsia="en-AU"/>
              </w:rPr>
              <w:drawing>
                <wp:inline distT="0" distB="0" distL="0" distR="0" wp14:anchorId="248FADED" wp14:editId="37103537">
                  <wp:extent cx="1739900" cy="1050925"/>
                  <wp:effectExtent l="0" t="0" r="0" b="0"/>
                  <wp:docPr id="2" name="Picture 3" descr="A sequence of three figures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equence of three figures danc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0" cy="1050925"/>
                          </a:xfrm>
                          <a:prstGeom prst="rect">
                            <a:avLst/>
                          </a:prstGeom>
                          <a:noFill/>
                          <a:ln>
                            <a:noFill/>
                          </a:ln>
                        </pic:spPr>
                      </pic:pic>
                    </a:graphicData>
                  </a:graphic>
                </wp:inline>
              </w:drawing>
            </w:r>
          </w:p>
          <w:p w14:paraId="28BF4C6D" w14:textId="77777777" w:rsidR="00CD3FAC" w:rsidRPr="00CD3FAC" w:rsidRDefault="00CD3FAC" w:rsidP="00CD3FAC">
            <w:pPr>
              <w:adjustRightInd w:val="0"/>
              <w:snapToGrid w:val="0"/>
              <w:spacing w:before="80"/>
              <w:rPr>
                <w:rFonts w:eastAsia="Calibri" w:cs="Times New Roman"/>
                <w:lang w:val="en-US" w:eastAsia="zh-CN"/>
              </w:rPr>
            </w:pPr>
            <w:r w:rsidRPr="00CD3FAC">
              <w:rPr>
                <w:rFonts w:eastAsia="Calibri" w:cs="Times New Roman"/>
                <w:lang w:val="en-US" w:eastAsia="zh-CN"/>
              </w:rPr>
              <w:t>Large steps sideways while spinning whole body around.</w:t>
            </w:r>
          </w:p>
        </w:tc>
        <w:tc>
          <w:tcPr>
            <w:tcW w:w="3039" w:type="dxa"/>
          </w:tcPr>
          <w:p w14:paraId="4DE3ADEA" w14:textId="77777777" w:rsidR="00CD3FAC" w:rsidRPr="00CD3FAC" w:rsidRDefault="00CD3FAC" w:rsidP="00CD3FAC">
            <w:pPr>
              <w:adjustRightInd w:val="0"/>
              <w:snapToGrid w:val="0"/>
              <w:spacing w:before="80"/>
              <w:rPr>
                <w:rFonts w:ascii="Arial Rounded MT Bold" w:eastAsia="Calibri" w:hAnsi="Arial Rounded MT Bold" w:cs="Times New Roman"/>
                <w:lang w:val="en-US" w:eastAsia="zh-CN"/>
              </w:rPr>
            </w:pPr>
            <w:r w:rsidRPr="00CD3FAC">
              <w:rPr>
                <w:rFonts w:ascii="Arial Rounded MT Bold" w:eastAsia="Calibri" w:hAnsi="Arial Rounded MT Bold" w:cs="Times New Roman"/>
                <w:lang w:val="en-US" w:eastAsia="zh-CN"/>
              </w:rPr>
              <w:t>floating</w:t>
            </w:r>
          </w:p>
          <w:p w14:paraId="3293CC51" w14:textId="77777777" w:rsidR="00CD3FAC" w:rsidRPr="00CD3FAC" w:rsidRDefault="00CD3FAC" w:rsidP="00CD3FAC">
            <w:pPr>
              <w:adjustRightInd w:val="0"/>
              <w:snapToGrid w:val="0"/>
              <w:spacing w:before="80"/>
              <w:rPr>
                <w:rFonts w:eastAsia="Calibri" w:cs="Times New Roman"/>
                <w:lang w:val="en-US" w:eastAsia="zh-CN"/>
              </w:rPr>
            </w:pPr>
          </w:p>
        </w:tc>
        <w:tc>
          <w:tcPr>
            <w:tcW w:w="3039" w:type="dxa"/>
          </w:tcPr>
          <w:p w14:paraId="6B11FEE3" w14:textId="77777777" w:rsidR="00CD3FAC" w:rsidRPr="00CD3FAC" w:rsidRDefault="00CD3FAC" w:rsidP="00CD3FAC">
            <w:pPr>
              <w:adjustRightInd w:val="0"/>
              <w:snapToGrid w:val="0"/>
              <w:spacing w:before="80"/>
              <w:rPr>
                <w:rFonts w:ascii="Arial Rounded MT Bold" w:eastAsia="Calibri" w:hAnsi="Arial Rounded MT Bold" w:cs="Times New Roman"/>
                <w:lang w:val="en-US" w:eastAsia="zh-CN"/>
              </w:rPr>
            </w:pPr>
            <w:r w:rsidRPr="00CD3FAC">
              <w:rPr>
                <w:rFonts w:ascii="Arial Rounded MT Bold" w:eastAsia="Calibri" w:hAnsi="Arial Rounded MT Bold" w:cs="Times New Roman"/>
                <w:lang w:val="en-US" w:eastAsia="zh-CN"/>
              </w:rPr>
              <w:t>fluttering</w:t>
            </w:r>
          </w:p>
          <w:p w14:paraId="2C6C44E6" w14:textId="77777777" w:rsidR="00CD3FAC" w:rsidRPr="00CD3FAC" w:rsidRDefault="00CD3FAC" w:rsidP="00CD3FAC">
            <w:pPr>
              <w:adjustRightInd w:val="0"/>
              <w:snapToGrid w:val="0"/>
              <w:spacing w:before="80"/>
              <w:rPr>
                <w:rFonts w:eastAsia="Calibri" w:cs="Times New Roman"/>
                <w:lang w:val="en-US" w:eastAsia="zh-CN"/>
              </w:rPr>
            </w:pPr>
          </w:p>
        </w:tc>
      </w:tr>
      <w:tr w:rsidR="00CD3FAC" w:rsidRPr="00CD3FAC" w14:paraId="762C3841" w14:textId="77777777" w:rsidTr="00CD3FAC">
        <w:trPr>
          <w:trHeight w:val="2987"/>
        </w:trPr>
        <w:tc>
          <w:tcPr>
            <w:tcW w:w="3039" w:type="dxa"/>
            <w:hideMark/>
          </w:tcPr>
          <w:p w14:paraId="0B68524D" w14:textId="77777777" w:rsidR="00CD3FAC" w:rsidRPr="00CD3FAC" w:rsidRDefault="00CD3FAC" w:rsidP="00CD3FAC">
            <w:pPr>
              <w:adjustRightInd w:val="0"/>
              <w:snapToGrid w:val="0"/>
              <w:spacing w:before="80"/>
              <w:rPr>
                <w:rFonts w:eastAsia="Calibri" w:cs="Times New Roman"/>
                <w:lang w:val="en-US" w:eastAsia="zh-CN"/>
              </w:rPr>
            </w:pPr>
            <w:r w:rsidRPr="00CD3FAC">
              <w:rPr>
                <w:rFonts w:ascii="Arial Rounded MT Bold" w:eastAsia="Calibri" w:hAnsi="Arial Rounded MT Bold" w:cs="Times New Roman"/>
                <w:lang w:val="en-US" w:eastAsia="zh-CN"/>
              </w:rPr>
              <w:t>blowing</w:t>
            </w:r>
          </w:p>
        </w:tc>
        <w:tc>
          <w:tcPr>
            <w:tcW w:w="3039" w:type="dxa"/>
            <w:hideMark/>
          </w:tcPr>
          <w:p w14:paraId="3C29FD1C" w14:textId="77777777" w:rsidR="00CD3FAC" w:rsidRPr="00CD3FAC" w:rsidRDefault="00CD3FAC" w:rsidP="00CD3FAC">
            <w:pPr>
              <w:adjustRightInd w:val="0"/>
              <w:snapToGrid w:val="0"/>
              <w:spacing w:before="80"/>
              <w:rPr>
                <w:rFonts w:eastAsia="Calibri" w:cs="Times New Roman"/>
                <w:lang w:val="en-US" w:eastAsia="zh-CN"/>
              </w:rPr>
            </w:pPr>
            <w:r w:rsidRPr="00CD3FAC">
              <w:rPr>
                <w:rFonts w:ascii="Arial Rounded MT Bold" w:eastAsia="Calibri" w:hAnsi="Arial Rounded MT Bold" w:cs="Times New Roman"/>
                <w:lang w:val="en-US" w:eastAsia="zh-CN"/>
              </w:rPr>
              <w:t>rising</w:t>
            </w:r>
          </w:p>
        </w:tc>
        <w:tc>
          <w:tcPr>
            <w:tcW w:w="3039" w:type="dxa"/>
            <w:hideMark/>
          </w:tcPr>
          <w:p w14:paraId="31DFEA4C" w14:textId="77777777" w:rsidR="00CD3FAC" w:rsidRPr="00CD3FAC" w:rsidRDefault="00CD3FAC" w:rsidP="00CD3FAC">
            <w:pPr>
              <w:adjustRightInd w:val="0"/>
              <w:snapToGrid w:val="0"/>
              <w:spacing w:before="80"/>
              <w:rPr>
                <w:rFonts w:eastAsia="Calibri" w:cs="Times New Roman"/>
                <w:lang w:val="en-US" w:eastAsia="zh-CN"/>
              </w:rPr>
            </w:pPr>
            <w:r w:rsidRPr="00CD3FAC">
              <w:rPr>
                <w:rFonts w:ascii="Arial Rounded MT Bold" w:eastAsia="Calibri" w:hAnsi="Arial Rounded MT Bold" w:cs="Times New Roman"/>
                <w:lang w:val="en-US" w:eastAsia="zh-CN"/>
              </w:rPr>
              <w:t>flying</w:t>
            </w:r>
          </w:p>
        </w:tc>
      </w:tr>
      <w:tr w:rsidR="00CD3FAC" w:rsidRPr="00CD3FAC" w14:paraId="381770F1" w14:textId="77777777" w:rsidTr="00CD3FAC">
        <w:trPr>
          <w:trHeight w:val="2987"/>
        </w:trPr>
        <w:tc>
          <w:tcPr>
            <w:tcW w:w="3039" w:type="dxa"/>
            <w:hideMark/>
          </w:tcPr>
          <w:p w14:paraId="1976FCDE" w14:textId="77777777" w:rsidR="00CD3FAC" w:rsidRPr="00CD3FAC" w:rsidRDefault="00CD3FAC" w:rsidP="00CD3FAC">
            <w:pPr>
              <w:adjustRightInd w:val="0"/>
              <w:snapToGrid w:val="0"/>
              <w:spacing w:before="80"/>
              <w:rPr>
                <w:rFonts w:eastAsia="Calibri" w:cs="Times New Roman"/>
                <w:lang w:val="en-US" w:eastAsia="zh-CN"/>
              </w:rPr>
            </w:pPr>
            <w:r w:rsidRPr="00CD3FAC">
              <w:rPr>
                <w:rFonts w:ascii="Arial Rounded MT Bold" w:eastAsia="Calibri" w:hAnsi="Arial Rounded MT Bold" w:cs="Times New Roman"/>
                <w:lang w:val="en-US" w:eastAsia="zh-CN"/>
              </w:rPr>
              <w:t>swaying</w:t>
            </w:r>
          </w:p>
        </w:tc>
        <w:tc>
          <w:tcPr>
            <w:tcW w:w="3039" w:type="dxa"/>
            <w:hideMark/>
          </w:tcPr>
          <w:p w14:paraId="04CF8FD1" w14:textId="77777777" w:rsidR="00CD3FAC" w:rsidRPr="00CD3FAC" w:rsidRDefault="00CD3FAC" w:rsidP="00CD3FAC">
            <w:pPr>
              <w:adjustRightInd w:val="0"/>
              <w:snapToGrid w:val="0"/>
              <w:spacing w:before="80"/>
              <w:rPr>
                <w:rFonts w:eastAsia="Calibri" w:cs="Times New Roman"/>
                <w:lang w:val="en-US" w:eastAsia="zh-CN"/>
              </w:rPr>
            </w:pPr>
            <w:r w:rsidRPr="00CD3FAC">
              <w:rPr>
                <w:rFonts w:ascii="Arial Rounded MT Bold" w:eastAsia="Calibri" w:hAnsi="Arial Rounded MT Bold" w:cs="Times New Roman"/>
                <w:lang w:val="en-US" w:eastAsia="zh-CN"/>
              </w:rPr>
              <w:t>twirling</w:t>
            </w:r>
          </w:p>
        </w:tc>
        <w:tc>
          <w:tcPr>
            <w:tcW w:w="3039" w:type="dxa"/>
            <w:hideMark/>
          </w:tcPr>
          <w:p w14:paraId="29CCFD20" w14:textId="77777777" w:rsidR="00CD3FAC" w:rsidRPr="00CD3FAC" w:rsidRDefault="00CD3FAC" w:rsidP="00CD3FAC">
            <w:pPr>
              <w:adjustRightInd w:val="0"/>
              <w:snapToGrid w:val="0"/>
              <w:spacing w:before="80"/>
              <w:rPr>
                <w:rFonts w:eastAsia="Calibri" w:cs="Times New Roman"/>
                <w:lang w:val="en-US" w:eastAsia="zh-CN"/>
              </w:rPr>
            </w:pPr>
            <w:r w:rsidRPr="00CD3FAC">
              <w:rPr>
                <w:rFonts w:ascii="Arial Rounded MT Bold" w:eastAsia="Calibri" w:hAnsi="Arial Rounded MT Bold" w:cs="Times New Roman"/>
                <w:lang w:val="en-US" w:eastAsia="zh-CN"/>
              </w:rPr>
              <w:t>falling</w:t>
            </w:r>
          </w:p>
        </w:tc>
      </w:tr>
    </w:tbl>
    <w:p w14:paraId="7654AFDB" w14:textId="77777777" w:rsidR="00CD3FAC" w:rsidRPr="00CD3FAC" w:rsidRDefault="00CD3FAC" w:rsidP="00C92117">
      <w:pPr>
        <w:pStyle w:val="ListNumber"/>
        <w:rPr>
          <w:lang w:eastAsia="zh-CN"/>
        </w:rPr>
      </w:pPr>
      <w:r w:rsidRPr="00CD3FAC">
        <w:rPr>
          <w:lang w:eastAsia="zh-CN"/>
        </w:rPr>
        <w:t>Copy the body movements above onto blank squares of paper. You might like to have multiple copies of some movements. Then make your own dance composition by arranging the cards into an order of your choice. You might like to select a piece of music to perform your dance to.</w:t>
      </w:r>
    </w:p>
    <w:p w14:paraId="29EB4A63" w14:textId="77777777" w:rsidR="00CD3FAC" w:rsidRPr="00CD3FAC" w:rsidRDefault="00CD3FAC" w:rsidP="00CD3FAC">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CD3FAC">
        <w:rPr>
          <w:rFonts w:cs="Arial"/>
          <w:b/>
          <w:bCs/>
          <w:lang w:eastAsia="zh-CN"/>
        </w:rPr>
        <w:t>Follow-up activity:</w:t>
      </w:r>
      <w:r w:rsidRPr="00CD3FAC">
        <w:rPr>
          <w:rFonts w:cs="Arial"/>
          <w:lang w:eastAsia="zh-CN"/>
        </w:rPr>
        <w:t xml:space="preserve"> Can you think of other body movements to create a dance about a different element of nature (e.g. a weather event like a storm or changes to the land caused by drought). </w:t>
      </w:r>
    </w:p>
    <w:p w14:paraId="663D1CEA" w14:textId="77777777" w:rsidR="00CD3FAC" w:rsidRPr="00CD3FAC" w:rsidRDefault="00CD3FAC" w:rsidP="00C92117">
      <w:pPr>
        <w:pStyle w:val="Heading1"/>
        <w:rPr>
          <w:rFonts w:eastAsia="Times New Roman"/>
        </w:rPr>
      </w:pPr>
      <w:bookmarkStart w:id="2" w:name="_Look_Kool_–"/>
      <w:bookmarkEnd w:id="2"/>
      <w:r w:rsidRPr="00CD3FAC">
        <w:rPr>
          <w:rFonts w:eastAsia="Times New Roman"/>
        </w:rPr>
        <w:lastRenderedPageBreak/>
        <w:t>Look Kool – Measurement</w:t>
      </w:r>
    </w:p>
    <w:p w14:paraId="518B3857"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ABC ME screening details:</w:t>
      </w:r>
      <w:r w:rsidRPr="00CD3FAC">
        <w:rPr>
          <w:rFonts w:cs="Arial"/>
          <w:lang w:eastAsia="zh-CN"/>
        </w:rPr>
        <w:t xml:space="preserve"> Monday 18 May 2020 at 11:20am</w:t>
      </w:r>
    </w:p>
    <w:p w14:paraId="64FD3AB1"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lang w:eastAsia="zh-CN"/>
        </w:rPr>
        <w:t xml:space="preserve">This episode can also be viewed on </w:t>
      </w:r>
      <w:hyperlink r:id="rId14" w:history="1">
        <w:r w:rsidRPr="00CD3FAC">
          <w:rPr>
            <w:rFonts w:cs="Arial"/>
            <w:color w:val="2F5496" w:themeColor="accent1" w:themeShade="BF"/>
            <w:u w:val="single"/>
            <w:lang w:eastAsia="zh-CN"/>
          </w:rPr>
          <w:t>ABC iView</w:t>
        </w:r>
      </w:hyperlink>
      <w:r w:rsidRPr="00CD3FAC">
        <w:rPr>
          <w:rFonts w:cs="Arial"/>
          <w:lang w:eastAsia="zh-CN"/>
        </w:rPr>
        <w:t xml:space="preserve"> </w:t>
      </w:r>
      <w:r w:rsidRPr="00CD3FAC">
        <w:rPr>
          <w:rFonts w:cs="Arial"/>
          <w:lang w:val="en-US" w:eastAsia="zh-CN"/>
        </w:rPr>
        <w:t>after the scheduled screening time.</w:t>
      </w:r>
    </w:p>
    <w:p w14:paraId="61C19761"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Key learning areas:</w:t>
      </w:r>
      <w:r w:rsidRPr="00CD3FAC">
        <w:rPr>
          <w:rFonts w:cs="Arial"/>
          <w:lang w:eastAsia="zh-CN"/>
        </w:rPr>
        <w:t xml:space="preserve"> mathematics</w:t>
      </w:r>
    </w:p>
    <w:p w14:paraId="5AD94079"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Level:</w:t>
      </w:r>
      <w:r w:rsidRPr="00CD3FAC">
        <w:rPr>
          <w:rFonts w:cs="Arial"/>
          <w:lang w:eastAsia="zh-CN"/>
        </w:rPr>
        <w:t xml:space="preserve"> upper primary</w:t>
      </w:r>
    </w:p>
    <w:p w14:paraId="5B8B52CC"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About:</w:t>
      </w:r>
      <w:r w:rsidRPr="00CD3FAC">
        <w:rPr>
          <w:rFonts w:cs="Arial"/>
          <w:lang w:eastAsia="zh-CN"/>
        </w:rPr>
        <w:t xml:space="preserve"> Hamza wants to measure everything about Koolkatt that has changed since he was a teeny-weeny little robot-kitten but how? Hamza finds out there are a lot of different ways to measure the world around us. </w:t>
      </w:r>
    </w:p>
    <w:p w14:paraId="0AF44B15" w14:textId="77777777" w:rsidR="00CD3FAC" w:rsidRPr="00CD3FAC" w:rsidRDefault="00CD3FAC" w:rsidP="00C92117">
      <w:pPr>
        <w:pStyle w:val="Heading2"/>
        <w:numPr>
          <w:ilvl w:val="0"/>
          <w:numId w:val="0"/>
        </w:numPr>
      </w:pPr>
      <w:r w:rsidRPr="00CD3FAC">
        <w:t>Before the episode</w:t>
      </w:r>
    </w:p>
    <w:p w14:paraId="58F1187A" w14:textId="77777777" w:rsidR="00CD3FAC" w:rsidRPr="00CD3FAC" w:rsidRDefault="00CD3FAC" w:rsidP="00C92117">
      <w:pPr>
        <w:pStyle w:val="ListNumber"/>
        <w:rPr>
          <w:lang w:eastAsia="zh-CN"/>
        </w:rPr>
      </w:pPr>
      <w:r w:rsidRPr="00CD3FAC">
        <w:rPr>
          <w:lang w:eastAsia="zh-CN"/>
        </w:rPr>
        <w:t>What do you know about ‘measurement’? Draw, write or share your thinking.</w:t>
      </w:r>
    </w:p>
    <w:p w14:paraId="3444F4D6" w14:textId="77777777" w:rsidR="00CD3FAC" w:rsidRPr="00CD3FAC" w:rsidRDefault="00CD3FAC" w:rsidP="00CD3FAC">
      <w:pPr>
        <w:adjustRightInd w:val="0"/>
        <w:snapToGrid w:val="0"/>
        <w:spacing w:before="80"/>
        <w:rPr>
          <w:rFonts w:eastAsia="Calibri" w:cs="Times New Roman"/>
          <w:lang w:eastAsia="zh-CN"/>
        </w:rPr>
      </w:pPr>
      <w:r w:rsidRPr="00CD3FAC">
        <w:rPr>
          <w:rFonts w:eastAsia="Calibri" w:cs="Times New Roman"/>
          <w:noProof/>
          <w:lang w:eastAsia="en-AU"/>
        </w:rPr>
        <mc:AlternateContent>
          <mc:Choice Requires="wps">
            <w:drawing>
              <wp:inline distT="0" distB="0" distL="0" distR="0" wp14:anchorId="753D634B" wp14:editId="4F171A99">
                <wp:extent cx="6120130" cy="1495425"/>
                <wp:effectExtent l="9525" t="9525" r="13970" b="9525"/>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95425"/>
                        </a:xfrm>
                        <a:prstGeom prst="rect">
                          <a:avLst/>
                        </a:prstGeom>
                        <a:solidFill>
                          <a:srgbClr val="FFFFFF"/>
                        </a:solidFill>
                        <a:ln w="9525">
                          <a:solidFill>
                            <a:srgbClr val="000000"/>
                          </a:solidFill>
                          <a:miter lim="800000"/>
                          <a:headEnd/>
                          <a:tailEnd/>
                        </a:ln>
                      </wps:spPr>
                      <wps:txbx>
                        <w:txbxContent>
                          <w:p w14:paraId="09B3F7C0" w14:textId="77777777" w:rsidR="00CD3FAC" w:rsidRDefault="00CD3FAC" w:rsidP="00CD3FAC"/>
                        </w:txbxContent>
                      </wps:txbx>
                      <wps:bodyPr rot="0" vert="horz" wrap="square" lIns="91440" tIns="45720" rIns="91440" bIns="45720" anchor="t" anchorCtr="0" upright="1">
                        <a:noAutofit/>
                      </wps:bodyPr>
                    </wps:wsp>
                  </a:graphicData>
                </a:graphic>
              </wp:inline>
            </w:drawing>
          </mc:Choice>
          <mc:Fallback>
            <w:pict>
              <v:shape w14:anchorId="753D634B" id="_x0000_s1027" type="#_x0000_t202" alt="A blank text box for students to respond" style="width:481.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wxSQIAAIkEAAAOAAAAZHJzL2Uyb0RvYy54bWysVNtu2zAMfR+wfxD0vjjJkq4x6hRdug4D&#10;ugvQ7gNoSY6FyqImKbG7rx8lp2l2wR6G+UEQRemQPIf0xeXQGbZXPmi0FZ9NppwpK1Bqu6341/ub&#10;V+echQhWgkGrKv6oAr9cv3xx0btSzbFFI5VnBGJD2buKtzG6siiCaFUHYYJOWXI26DuIZPptIT30&#10;hN6ZYj6dnhU9euk8ChUCnV6PTr7O+E2jRPzcNEFFZipOucW8+rzWaS3WF1BuPbhWi0Ma8A9ZdKAt&#10;BT1CXUMEtvP6N6hOC48BmzgR2BXYNFqoXANVM5v+Us1dC07lWoic4I40hf8HKz7tv3imZcXPOLPQ&#10;kUT3aojsLQ5szplUQRBbV6w2YB9YTK6aXCQIybqTysbAIjKvgkMrE529CyWh3jnCjQPhUFtkaoK7&#10;RfEQmMVNC3arrrzHvlUgqZxZelmcPB1xQgKp+48oKS/YRcxAQ+O7xDWxxwidZH08SpkSFHR4NiM+&#10;X5NLkG+2WC0X82WOAeXTc+dDfK+wY2lTcU+9kuFhfxtiSgfKpyspWkCj5Y02Jht+W2+MZ3ugvrrJ&#10;3wH9p2vGsr7iqyXF/jvENH9/guh0pAExuqv4+fESlIm3d1bm9o2gzbinlI09EJm4G1mMQz1kiTPL&#10;ieQa5SMx63GcB5pf2rTov3PW0yxUPHzbgVecmQ+W1FnNFos0PNlYLN/MyfCnnvrUA1YQVMUjZ+N2&#10;E8eB2zmvty1FGvvB4hUp2ujM9XNWh/Sp37MEh9lMA3Vq51vPf5D1DwAAAP//AwBQSwMEFAAGAAgA&#10;AAAhACukDCncAAAABQEAAA8AAABkcnMvZG93bnJldi54bWxMj8FOwzAQRO9I/IO1SFwQdWhoaEOc&#10;CiGB4AYFwdWNt0mEvQ62m4a/Z+ECl5FWs5p5U60nZ8WIIfaeFFzMMhBIjTc9tQpeX+7OlyBi0mS0&#10;9YQKvjDCuj4+qnRp/IGecdykVnAIxVIr6FIaSilj06HTceYHJPZ2Pjid+AytNEEfONxZOc+yQjrd&#10;Ezd0esDbDpuPzd4pWF4+jO/xMX96a4qdXaWzq/H+Myh1ejLdXINIOKW/Z/jBZ3SomWnr92SisAp4&#10;SPpV9lZFzjO2Cub5YgGyruR/+vobAAD//wMAUEsBAi0AFAAGAAgAAAAhALaDOJL+AAAA4QEAABMA&#10;AAAAAAAAAAAAAAAAAAAAAFtDb250ZW50X1R5cGVzXS54bWxQSwECLQAUAAYACAAAACEAOP0h/9YA&#10;AACUAQAACwAAAAAAAAAAAAAAAAAvAQAAX3JlbHMvLnJlbHNQSwECLQAUAAYACAAAACEAFNOMMUkC&#10;AACJBAAADgAAAAAAAAAAAAAAAAAuAgAAZHJzL2Uyb0RvYy54bWxQSwECLQAUAAYACAAAACEAK6QM&#10;KdwAAAAFAQAADwAAAAAAAAAAAAAAAACjBAAAZHJzL2Rvd25yZXYueG1sUEsFBgAAAAAEAAQA8wAA&#10;AKwFAAAAAA==&#10;">
                <v:textbox>
                  <w:txbxContent>
                    <w:p w14:paraId="09B3F7C0" w14:textId="77777777" w:rsidR="00CD3FAC" w:rsidRDefault="00CD3FAC" w:rsidP="00CD3FAC"/>
                  </w:txbxContent>
                </v:textbox>
                <w10:anchorlock/>
              </v:shape>
            </w:pict>
          </mc:Fallback>
        </mc:AlternateContent>
      </w:r>
    </w:p>
    <w:p w14:paraId="54717A87" w14:textId="77777777" w:rsidR="00CD3FAC" w:rsidRPr="00CD3FAC" w:rsidRDefault="00CD3FAC" w:rsidP="00C92117">
      <w:pPr>
        <w:pStyle w:val="Heading2"/>
        <w:numPr>
          <w:ilvl w:val="0"/>
          <w:numId w:val="0"/>
        </w:numPr>
      </w:pPr>
      <w:r w:rsidRPr="00CD3FAC">
        <w:t>After the episode</w:t>
      </w:r>
    </w:p>
    <w:p w14:paraId="20765D25" w14:textId="77777777" w:rsidR="00CD3FAC" w:rsidRPr="00CD3FAC" w:rsidRDefault="00CD3FAC" w:rsidP="00C92117">
      <w:pPr>
        <w:pStyle w:val="ListNumber"/>
        <w:numPr>
          <w:ilvl w:val="0"/>
          <w:numId w:val="9"/>
        </w:numPr>
      </w:pPr>
      <w:r w:rsidRPr="00CD3FAC">
        <w:t xml:space="preserve">In the Look Kool episode we learnt a lot about measurement. Time for you to be a mathematician! </w:t>
      </w:r>
    </w:p>
    <w:p w14:paraId="77E00E95" w14:textId="77777777" w:rsidR="00CD3FAC" w:rsidRPr="00CD3FAC" w:rsidRDefault="00CD3FAC" w:rsidP="00C92117">
      <w:pPr>
        <w:pStyle w:val="ListNumber"/>
      </w:pPr>
      <w:r w:rsidRPr="00CD3FAC">
        <w:t>Three cars are about to go on a journey. You will need to collect the following items to see where and how far they travel:</w:t>
      </w:r>
    </w:p>
    <w:p w14:paraId="699C6888" w14:textId="77777777" w:rsidR="00CD3FAC" w:rsidRPr="00CD3FAC" w:rsidRDefault="00CD3FAC" w:rsidP="00C92117">
      <w:pPr>
        <w:pStyle w:val="ListBullet"/>
      </w:pPr>
      <w:r w:rsidRPr="00CD3FAC">
        <w:t>3 toy cars</w:t>
      </w:r>
    </w:p>
    <w:p w14:paraId="306313BB" w14:textId="77777777" w:rsidR="00CD3FAC" w:rsidRPr="00CD3FAC" w:rsidRDefault="00CD3FAC" w:rsidP="00CD3FAC">
      <w:pPr>
        <w:adjustRightInd w:val="0"/>
        <w:snapToGrid w:val="0"/>
        <w:spacing w:before="80"/>
        <w:ind w:left="644"/>
        <w:rPr>
          <w:rFonts w:eastAsia="Calibri" w:cs="Times New Roman"/>
        </w:rPr>
      </w:pPr>
      <w:r w:rsidRPr="00CD3FAC">
        <w:rPr>
          <w:rFonts w:eastAsia="Calibri" w:cs="Times New Roman"/>
          <w:noProof/>
          <w:lang w:eastAsia="en-AU"/>
        </w:rPr>
        <w:drawing>
          <wp:inline distT="0" distB="0" distL="0" distR="0" wp14:anchorId="44643E37" wp14:editId="54B3ADA1">
            <wp:extent cx="2204085" cy="614045"/>
            <wp:effectExtent l="0" t="0" r="5715" b="0"/>
            <wp:docPr id="7" name="Picture 1" descr="https://nrich.maths.org/content/id/10350/3%20little%20cars.jpg" title="A picture of three small toy cars"/>
            <wp:cNvGraphicFramePr/>
            <a:graphic xmlns:a="http://schemas.openxmlformats.org/drawingml/2006/main">
              <a:graphicData uri="http://schemas.openxmlformats.org/drawingml/2006/picture">
                <pic:pic xmlns:pic="http://schemas.openxmlformats.org/drawingml/2006/picture">
                  <pic:nvPicPr>
                    <pic:cNvPr id="425681121" name="Picture 1" descr="https://nrich.maths.org/content/id/10350/3%20little%20cars.jpg" title="A picture of three small toy cars"/>
                    <pic:cNvPicPr/>
                  </pic:nvPicPr>
                  <pic:blipFill>
                    <a:blip r:embed="rId15">
                      <a:extLst>
                        <a:ext uri="{28A0092B-C50C-407E-A947-70E740481C1C}">
                          <a14:useLocalDpi xmlns:a14="http://schemas.microsoft.com/office/drawing/2010/main" val="0"/>
                        </a:ext>
                      </a:extLst>
                    </a:blip>
                    <a:stretch>
                      <a:fillRect/>
                    </a:stretch>
                  </pic:blipFill>
                  <pic:spPr>
                    <a:xfrm>
                      <a:off x="0" y="0"/>
                      <a:ext cx="2207260" cy="612140"/>
                    </a:xfrm>
                    <a:prstGeom prst="rect">
                      <a:avLst/>
                    </a:prstGeom>
                  </pic:spPr>
                </pic:pic>
              </a:graphicData>
            </a:graphic>
          </wp:inline>
        </w:drawing>
      </w:r>
    </w:p>
    <w:p w14:paraId="63F8BD1B" w14:textId="77777777" w:rsidR="00CD3FAC" w:rsidRPr="00CD3FAC" w:rsidRDefault="00CD3FAC" w:rsidP="00C92117">
      <w:pPr>
        <w:pStyle w:val="ListBullet"/>
      </w:pPr>
      <w:r w:rsidRPr="00CD3FAC">
        <w:t>a small ramp (what could you create a ramp out of?)</w:t>
      </w:r>
      <w:r w:rsidRPr="00CD3FAC">
        <w:rPr>
          <w:rFonts w:cs="Arial"/>
          <w:noProof/>
          <w:lang w:eastAsia="en-AU"/>
        </w:rPr>
        <w:t xml:space="preserve"> </w:t>
      </w:r>
    </w:p>
    <w:p w14:paraId="587B9C49" w14:textId="77777777" w:rsidR="00CD3FAC" w:rsidRPr="00CD3FAC" w:rsidRDefault="00CD3FAC" w:rsidP="00CD3FAC">
      <w:pPr>
        <w:adjustRightInd w:val="0"/>
        <w:snapToGrid w:val="0"/>
        <w:spacing w:before="80"/>
        <w:ind w:left="644"/>
        <w:rPr>
          <w:rFonts w:eastAsia="Calibri" w:cs="Times New Roman"/>
        </w:rPr>
      </w:pPr>
      <w:r w:rsidRPr="00CD3FAC">
        <w:rPr>
          <w:rFonts w:eastAsia="Calibri" w:cs="Times New Roman"/>
          <w:noProof/>
          <w:lang w:eastAsia="en-AU"/>
        </w:rPr>
        <w:drawing>
          <wp:inline distT="0" distB="0" distL="0" distR="0" wp14:anchorId="0C18D7AD" wp14:editId="3016C7B0">
            <wp:extent cx="1398905" cy="955040"/>
            <wp:effectExtent l="0" t="0" r="0" b="0"/>
            <wp:docPr id="8" name="Picture 3" descr="https://nrich.maths.org/content/id/10350/ARamp.jpg" title="A pciture of a small wooden, wide ramp. "/>
            <wp:cNvGraphicFramePr/>
            <a:graphic xmlns:a="http://schemas.openxmlformats.org/drawingml/2006/main">
              <a:graphicData uri="http://schemas.openxmlformats.org/drawingml/2006/picture">
                <pic:pic xmlns:pic="http://schemas.openxmlformats.org/drawingml/2006/picture">
                  <pic:nvPicPr>
                    <pic:cNvPr id="969644820" name="Picture 3" descr="https://nrich.maths.org/content/id/10350/ARamp.jpg" title="A pciture of a small wooden, wide ramp. "/>
                    <pic:cNvPicPr/>
                  </pic:nvPicPr>
                  <pic:blipFill>
                    <a:blip r:embed="rId16">
                      <a:extLst>
                        <a:ext uri="{28A0092B-C50C-407E-A947-70E740481C1C}">
                          <a14:useLocalDpi xmlns:a14="http://schemas.microsoft.com/office/drawing/2010/main" val="0"/>
                        </a:ext>
                      </a:extLst>
                    </a:blip>
                    <a:stretch>
                      <a:fillRect/>
                    </a:stretch>
                  </pic:blipFill>
                  <pic:spPr>
                    <a:xfrm>
                      <a:off x="0" y="0"/>
                      <a:ext cx="1399540" cy="955040"/>
                    </a:xfrm>
                    <a:prstGeom prst="rect">
                      <a:avLst/>
                    </a:prstGeom>
                  </pic:spPr>
                </pic:pic>
              </a:graphicData>
            </a:graphic>
          </wp:inline>
        </w:drawing>
      </w:r>
    </w:p>
    <w:p w14:paraId="19277071" w14:textId="77777777" w:rsidR="00CD3FAC" w:rsidRPr="00CD3FAC" w:rsidRDefault="00CD3FAC" w:rsidP="00C92117">
      <w:pPr>
        <w:pStyle w:val="ListNumber"/>
        <w:rPr>
          <w:lang w:eastAsia="zh-CN"/>
        </w:rPr>
      </w:pPr>
      <w:r w:rsidRPr="00CD3FAC">
        <w:lastRenderedPageBreak/>
        <w:t>If the ramp is wide enough, place all three cars at the top and LET GO! Or try one at a time. Which went the furthest?  How do you know? How far did each one travel from the bottom of the slope?</w:t>
      </w:r>
    </w:p>
    <w:p w14:paraId="19116350" w14:textId="77777777" w:rsidR="00CD3FAC" w:rsidRPr="00CD3FAC" w:rsidRDefault="00CD3FAC" w:rsidP="00CD3FAC">
      <w:pPr>
        <w:rPr>
          <w:rFonts w:eastAsia="Calibri" w:cs="Times New Roman"/>
          <w:lang w:eastAsia="zh-CN"/>
        </w:rPr>
      </w:pPr>
      <w:r w:rsidRPr="00CD3FAC">
        <w:rPr>
          <w:rFonts w:eastAsia="Calibri" w:cs="Times New Roman"/>
          <w:noProof/>
          <w:lang w:eastAsia="en-AU"/>
        </w:rPr>
        <mc:AlternateContent>
          <mc:Choice Requires="wps">
            <w:drawing>
              <wp:inline distT="0" distB="0" distL="0" distR="0" wp14:anchorId="74F77B7C" wp14:editId="55492800">
                <wp:extent cx="6119495" cy="1748155"/>
                <wp:effectExtent l="9525" t="9525" r="5080" b="13970"/>
                <wp:docPr id="5" name="Text Box 5"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748155"/>
                        </a:xfrm>
                        <a:prstGeom prst="rect">
                          <a:avLst/>
                        </a:prstGeom>
                        <a:solidFill>
                          <a:srgbClr val="FFFFFF"/>
                        </a:solidFill>
                        <a:ln w="9525">
                          <a:solidFill>
                            <a:srgbClr val="000000"/>
                          </a:solidFill>
                          <a:miter lim="800000"/>
                          <a:headEnd/>
                          <a:tailEnd/>
                        </a:ln>
                      </wps:spPr>
                      <wps:txbx>
                        <w:txbxContent>
                          <w:p w14:paraId="58343EA4" w14:textId="77777777" w:rsidR="00CD3FAC" w:rsidRDefault="00CD3FAC" w:rsidP="00CD3FAC"/>
                        </w:txbxContent>
                      </wps:txbx>
                      <wps:bodyPr rot="0" vert="horz" wrap="square" lIns="91440" tIns="45720" rIns="91440" bIns="45720" anchor="t" anchorCtr="0" upright="1">
                        <a:noAutofit/>
                      </wps:bodyPr>
                    </wps:wsp>
                  </a:graphicData>
                </a:graphic>
              </wp:inline>
            </w:drawing>
          </mc:Choice>
          <mc:Fallback>
            <w:pict>
              <v:shape w14:anchorId="74F77B7C" id="Text Box 5" o:spid="_x0000_s1028" type="#_x0000_t202" alt="A blank text box for students to respond" style="width:481.85pt;height:1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b9SwIAAIkEAAAOAAAAZHJzL2Uyb0RvYy54bWysVNtu2zAMfR+wfxD0vjoOkrYx6hRduw4D&#10;ugvQ7gNkSY6FyqJGKbG7rx8lp2l2exnmB0EUpUPyHNIXl2Nv2U5jMOBqXp7MONNOgjJuU/OvD7dv&#10;zjkLUTglLDhd8ycd+OX69auLwVd6Dh1YpZERiAvV4Gvexeirogiy070IJ+C1I2cL2ItIJm4KhWIg&#10;9N4W89nstBgAlUeQOgQ6vZmcfJ3x21bL+Lltg47M1pxyi3nFvDZpLdYXotqg8J2R+zTEP2TRC+Mo&#10;6AHqRkTBtmh+g+qNRAjQxhMJfQFta6TONVA15eyXau474XWuhcgJ/kBT+H+w8tPuCzKjar7kzIme&#10;JHrQY2RvYWR0onSQxNYVa6xwjywmV0MuEoRk3SrtYmARGOrgwalE5+BDRaj3nnDjSDjUFpma4O9A&#10;Pgbm4LoTbqOvEGHotFBUTpleFkdPJ5yQQJrhIyjKS2wjZKCxxT5xTewxQidZnw5SpgQlHZ6W5Wqx&#10;ogok+cqzxXm5XOYYonp+7jHE9xp6ljY1R+qVDC92dyGmdET1fCVFC2CNujXWZgM3zbVFthPUV7f5&#10;26P/dM06NtR8tZwvJwb+CjHL358gehNpQKzpa35+uCSqxNs7p3L7RmHstKeUrdsTmbibWIxjM2aJ&#10;5ylAIrkB9UTMIkzzQPNLmw7wO2cDzULNw7etQM2Z/eBInVW5WKThycZieTYnA489zbFHOElQNY+c&#10;TdvrOA3c1qPZdBRp6gcHV6RoazLXL1nt06d+zxLsZzMN1LGdb738QdY/AAAA//8DAFBLAwQUAAYA&#10;CAAAACEAOLCPr90AAAAFAQAADwAAAGRycy9kb3ducmV2LnhtbEyPwU7DMBBE70j9B2uRuCDq0EDS&#10;hjgVQmoFN2gruLrxNolqr4PtpuHvMVzgstJoRjNvy+VoNBvQ+c6SgNtpAgyptqqjRsBuu7qZA/NB&#10;kpLaEgr4Qg/LanJRykLZM73hsAkNiyXkCymgDaEvOPd1i0b6qe2RonewzsgQpWu4cvIcy43msyTJ&#10;uJEdxYVW9vjUYn3cnIyA+d3z8OFf0tf3OjvoRbjOh/WnE+Lqcnx8ABZwDH9h+MGP6FBFpr09kfJM&#10;C4iPhN8bvUWW5sD2Amb5fQq8Kvl/+uobAAD//wMAUEsBAi0AFAAGAAgAAAAhALaDOJL+AAAA4QEA&#10;ABMAAAAAAAAAAAAAAAAAAAAAAFtDb250ZW50X1R5cGVzXS54bWxQSwECLQAUAAYACAAAACEAOP0h&#10;/9YAAACUAQAACwAAAAAAAAAAAAAAAAAvAQAAX3JlbHMvLnJlbHNQSwECLQAUAAYACAAAACEAo2KG&#10;/UsCAACJBAAADgAAAAAAAAAAAAAAAAAuAgAAZHJzL2Uyb0RvYy54bWxQSwECLQAUAAYACAAAACEA&#10;OLCPr90AAAAFAQAADwAAAAAAAAAAAAAAAAClBAAAZHJzL2Rvd25yZXYueG1sUEsFBgAAAAAEAAQA&#10;8wAAAK8FAAAAAA==&#10;">
                <v:textbox>
                  <w:txbxContent>
                    <w:p w14:paraId="58343EA4" w14:textId="77777777" w:rsidR="00CD3FAC" w:rsidRDefault="00CD3FAC" w:rsidP="00CD3FAC"/>
                  </w:txbxContent>
                </v:textbox>
                <w10:anchorlock/>
              </v:shape>
            </w:pict>
          </mc:Fallback>
        </mc:AlternateContent>
      </w:r>
    </w:p>
    <w:p w14:paraId="4B1BB9BF" w14:textId="77777777" w:rsidR="00CD3FAC" w:rsidRPr="00CD3FAC" w:rsidRDefault="00CD3FAC" w:rsidP="00C92117">
      <w:pPr>
        <w:pStyle w:val="ListNumber"/>
        <w:rPr>
          <w:lang w:eastAsia="zh-CN"/>
        </w:rPr>
      </w:pPr>
      <w:r w:rsidRPr="00CD3FAC">
        <w:rPr>
          <w:lang w:eastAsia="zh-CN"/>
        </w:rPr>
        <w:t>Try different ways of measuring how far the cars travelled. Record the ways that you used. Which way helped you measure accurately? How do you know?</w:t>
      </w:r>
    </w:p>
    <w:p w14:paraId="01B1AB62" w14:textId="77777777" w:rsidR="00CD3FAC" w:rsidRPr="00CD3FAC" w:rsidRDefault="00CD3FAC" w:rsidP="00CD3FAC">
      <w:pPr>
        <w:rPr>
          <w:rFonts w:eastAsia="Calibri" w:cs="Times New Roman"/>
        </w:rPr>
      </w:pPr>
      <w:r w:rsidRPr="00CD3FAC">
        <w:rPr>
          <w:rFonts w:eastAsia="Calibri" w:cs="Times New Roman"/>
          <w:noProof/>
          <w:lang w:eastAsia="en-AU"/>
        </w:rPr>
        <mc:AlternateContent>
          <mc:Choice Requires="wps">
            <w:drawing>
              <wp:inline distT="0" distB="0" distL="0" distR="0" wp14:anchorId="72906DD3" wp14:editId="29D23216">
                <wp:extent cx="6116320" cy="1314450"/>
                <wp:effectExtent l="9525" t="9525" r="8255" b="9525"/>
                <wp:docPr id="9" name="Text Box 9"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314450"/>
                        </a:xfrm>
                        <a:prstGeom prst="rect">
                          <a:avLst/>
                        </a:prstGeom>
                        <a:solidFill>
                          <a:srgbClr val="FFFFFF"/>
                        </a:solidFill>
                        <a:ln w="9525">
                          <a:solidFill>
                            <a:srgbClr val="000000"/>
                          </a:solidFill>
                          <a:miter lim="800000"/>
                          <a:headEnd/>
                          <a:tailEnd/>
                        </a:ln>
                      </wps:spPr>
                      <wps:txbx>
                        <w:txbxContent>
                          <w:p w14:paraId="6753F4C4" w14:textId="77777777" w:rsidR="00CD3FAC" w:rsidRDefault="00CD3FAC" w:rsidP="00CD3FAC"/>
                        </w:txbxContent>
                      </wps:txbx>
                      <wps:bodyPr rot="0" vert="horz" wrap="square" lIns="91440" tIns="45720" rIns="91440" bIns="45720" anchor="t" anchorCtr="0" upright="1">
                        <a:noAutofit/>
                      </wps:bodyPr>
                    </wps:wsp>
                  </a:graphicData>
                </a:graphic>
              </wp:inline>
            </w:drawing>
          </mc:Choice>
          <mc:Fallback>
            <w:pict>
              <v:shape w14:anchorId="72906DD3" id="Text Box 9" o:spid="_x0000_s1029" type="#_x0000_t202" alt="A blank text box for students to respond" style="width:481.6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owSgIAAIkEAAAOAAAAZHJzL2Uyb0RvYy54bWysVF1v2yAUfZ+0/4B4Xx0nTddadaqsXadJ&#10;3YfU7gdcA45RMZcBid39+l1wmkXd9jLNDwi4cDj3nHt9eTX2hu2UDxptzcuTGWfKCpTabmr+7eH2&#10;zTlnIYKVYNCqmj+pwK9Wr19dDq5Sc+zQSOUZgdhQDa7mXYyuKoogOtVDOEGnLAVb9D1EWvpNIT0M&#10;hN6bYj6bnRUDeuk8ChUC7d5MQb7K+G2rRPzStkFFZmpO3GIefR6bNBarS6g2HlynxZ4G/AOLHrSl&#10;Rw9QNxCBbb3+DarXwmPANp4I7AtsWy1UzoGyKWcvsrnvwKmcC4kT3EGm8P9gxefdV8+0rPkFZxZ6&#10;suhBjZG9w5HRjlRBkFpr1hiwjyymUEMhMoRs3UplY2ARmVfBoZVJzsGFilDvHeHGkXCoLLI0wd2h&#10;eAzM4nUHdqPW3uPQKZCUTpluFkdXJ5yQQJrhE0riBduIGWhsfZ+0JvUYoZOtTwcrE0FBm2dlebaY&#10;U0hQrFyUp6fLbHYB1fN150P8oLBnaVJzT7WS4WF3F2KiA9XzkfRaQKPlrTYmL/ymuTae7YDq6jZ/&#10;OYMXx4xlAym7nC8nBf4KMcvfnyB6HalBjO5rfn44BFXS7b2VuXwjaDPNibKxeyGTdpOKcWzGbPHi&#10;2Z8G5RMp63HqB+pfmnTof3A2UC/UPHzfglecmY+W3Lkg+VLz5MXp8m3S1R9HmuMIWEFQNY+cTdPr&#10;ODXc1nm96eilqR4srsnRVmetk/UTqz19qvdswb43U0Mdr/OpX3+Q1U8AAAD//wMAUEsDBBQABgAI&#10;AAAAIQAsz5Ko3QAAAAUBAAAPAAAAZHJzL2Rvd25yZXYueG1sTI/BTsMwEETvSPyDtZW4IGqTorRN&#10;41QICQS3tiC4uvE2ibDXwXbT8PcYLuWy0mhGM2/L9WgNG9CHzpGE26kAhlQ73VEj4e318WYBLERF&#10;WhlHKOEbA6yry4tSFdqdaIvDLjYslVAolIQ2xr7gPNQtWhWmrkdK3sF5q2KSvuHaq1Mqt4ZnQuTc&#10;qo7SQqt6fGix/twdrYTF3fPwEV5mm/c6P5hlvJ4PT19eyqvJeL8CFnGM5zD84id0qBLT3h1JB2Yk&#10;pEfi303eMp9lwPYSMjEXwKuS/6evfgAAAP//AwBQSwECLQAUAAYACAAAACEAtoM4kv4AAADhAQAA&#10;EwAAAAAAAAAAAAAAAAAAAAAAW0NvbnRlbnRfVHlwZXNdLnhtbFBLAQItABQABgAIAAAAIQA4/SH/&#10;1gAAAJQBAAALAAAAAAAAAAAAAAAAAC8BAABfcmVscy8ucmVsc1BLAQItABQABgAIAAAAIQBLi5ow&#10;SgIAAIkEAAAOAAAAAAAAAAAAAAAAAC4CAABkcnMvZTJvRG9jLnhtbFBLAQItABQABgAIAAAAIQAs&#10;z5Ko3QAAAAUBAAAPAAAAAAAAAAAAAAAAAKQEAABkcnMvZG93bnJldi54bWxQSwUGAAAAAAQABADz&#10;AAAArgUAAAAA&#10;">
                <v:textbox>
                  <w:txbxContent>
                    <w:p w14:paraId="6753F4C4" w14:textId="77777777" w:rsidR="00CD3FAC" w:rsidRDefault="00CD3FAC" w:rsidP="00CD3FAC"/>
                  </w:txbxContent>
                </v:textbox>
                <w10:anchorlock/>
              </v:shape>
            </w:pict>
          </mc:Fallback>
        </mc:AlternateContent>
      </w:r>
    </w:p>
    <w:p w14:paraId="18087DA9" w14:textId="77777777" w:rsidR="00CD3FAC" w:rsidRPr="00CD3FAC" w:rsidRDefault="00CD3FAC" w:rsidP="00C92117">
      <w:pPr>
        <w:pStyle w:val="ListNumber"/>
      </w:pPr>
      <w:r w:rsidRPr="00CD3FAC">
        <w:t>Here is part of a conversation between a group of children as they discuss a tall tree:</w:t>
      </w:r>
    </w:p>
    <w:p w14:paraId="18C97293" w14:textId="77777777" w:rsidR="00CD3FAC" w:rsidRPr="00C92117" w:rsidRDefault="00CD3FAC" w:rsidP="00C92117">
      <w:r w:rsidRPr="00C92117">
        <w:t>"I wonder how tall it is?" says Linus.</w:t>
      </w:r>
    </w:p>
    <w:p w14:paraId="033D2209" w14:textId="77777777" w:rsidR="00CD3FAC" w:rsidRPr="00C92117" w:rsidRDefault="00CD3FAC" w:rsidP="00C92117">
      <w:r w:rsidRPr="00C92117">
        <w:t>"I think we could find out" replies Raj.</w:t>
      </w:r>
    </w:p>
    <w:p w14:paraId="5B4F6253" w14:textId="77777777" w:rsidR="00CD3FAC" w:rsidRPr="00C92117" w:rsidRDefault="00CD3FAC" w:rsidP="00C92117">
      <w:r w:rsidRPr="00C92117">
        <w:t>"It could be difficult as it's very high." says Toby.</w:t>
      </w:r>
    </w:p>
    <w:p w14:paraId="0F7BE6B2" w14:textId="1A9D2E16" w:rsidR="00CD3FAC" w:rsidRPr="00C92117" w:rsidRDefault="00CD3FAC" w:rsidP="00C92117">
      <w:pPr>
        <w:rPr>
          <w:rStyle w:val="Strong"/>
        </w:rPr>
      </w:pPr>
      <w:r w:rsidRPr="00C92117">
        <w:rPr>
          <w:rStyle w:val="Strong"/>
        </w:rPr>
        <w:t>How do you think they each went about finding out the height of the tree?</w:t>
      </w:r>
    </w:p>
    <w:p w14:paraId="1F4DEB4B" w14:textId="77777777" w:rsidR="00CD3FAC" w:rsidRPr="00CD3FAC" w:rsidRDefault="00CD3FAC" w:rsidP="00CD3FAC">
      <w:pPr>
        <w:rPr>
          <w:rFonts w:eastAsia="Calibri" w:cs="Times New Roman"/>
        </w:rPr>
      </w:pPr>
      <w:r w:rsidRPr="00CD3FAC">
        <w:rPr>
          <w:rFonts w:eastAsia="Calibri" w:cs="Times New Roman"/>
          <w:noProof/>
          <w:lang w:eastAsia="en-AU"/>
        </w:rPr>
        <mc:AlternateContent>
          <mc:Choice Requires="wps">
            <w:drawing>
              <wp:inline distT="0" distB="0" distL="0" distR="0" wp14:anchorId="7FD84856" wp14:editId="275BFCFC">
                <wp:extent cx="6116320" cy="1318895"/>
                <wp:effectExtent l="9525" t="9525" r="8255" b="5080"/>
                <wp:docPr id="3" name="Text Box 3"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318895"/>
                        </a:xfrm>
                        <a:prstGeom prst="rect">
                          <a:avLst/>
                        </a:prstGeom>
                        <a:solidFill>
                          <a:srgbClr val="FFFFFF"/>
                        </a:solidFill>
                        <a:ln w="9525">
                          <a:solidFill>
                            <a:srgbClr val="000000"/>
                          </a:solidFill>
                          <a:miter lim="800000"/>
                          <a:headEnd/>
                          <a:tailEnd/>
                        </a:ln>
                      </wps:spPr>
                      <wps:txbx>
                        <w:txbxContent>
                          <w:p w14:paraId="1AE1DF38" w14:textId="77777777" w:rsidR="00CD3FAC" w:rsidRDefault="00CD3FAC" w:rsidP="00CD3FAC"/>
                        </w:txbxContent>
                      </wps:txbx>
                      <wps:bodyPr rot="0" vert="horz" wrap="square" lIns="91440" tIns="45720" rIns="91440" bIns="45720" anchor="t" anchorCtr="0" upright="1">
                        <a:noAutofit/>
                      </wps:bodyPr>
                    </wps:wsp>
                  </a:graphicData>
                </a:graphic>
              </wp:inline>
            </w:drawing>
          </mc:Choice>
          <mc:Fallback>
            <w:pict>
              <v:shape w14:anchorId="7FD84856" id="Text Box 3" o:spid="_x0000_s1030" type="#_x0000_t202" alt="A blank text box for students to respond" style="width:481.6pt;height:1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kJSwIAAIkEAAAOAAAAZHJzL2Uyb0RvYy54bWysVNtu2zAMfR+wfxD0vjpOky416hRduw4D&#10;dgPafQAtybFQWdQkJXb39aPkNM1uL8P8IIiidEieQ/ricuwN2ykfNNqalyczzpQVKLXd1Pzr/e2r&#10;FWchgpVg0KqaP6rAL9cvX1wMrlJz7NBI5RmB2FANruZdjK4qiiA61UM4QacsOVv0PUQy/aaQHgZC&#10;700xn83OigG9dB6FCoFObyYnX2f8tlUifm7boCIzNafcYl59Xpu0FusLqDYeXKfFPg34hyx60JaC&#10;HqBuIALbev0bVK+Fx4BtPBHYF9i2WqhcA1VTzn6p5q4Dp3ItRE5wB5rC/4MVn3ZfPNOy5qecWehJ&#10;ons1RvYGR0YnUgVBbF2xxoB9YDG5GnKRICTrViobA4vIvAoOrUx0Di5UhHrnCDeOhENtkakJ7gOK&#10;h8AsXndgN+rKexw6BZLKKdPL4ujphBMSSDN8REl5wTZiBhpb3yeuiT1G6CTr40HKlKCgw7OyPDud&#10;k0uQrzwtV6vzZY4B1dNz50N8p7BnaVNzT72S4WH3IcSUDlRPV1K0gEbLW21MNvymuTae7YD66jZ/&#10;e/SfrhnLhpqfL+fLiYG/Qszy9yeIXkcaEKP7mq8Ol6BKvL21MrdvBG2mPaVs7J7IxN3EYhybMUu8&#10;SAESyQ3KR2LW4zQPNL+06dB/52ygWah5+LYFrzgz7y2pc14uFml4srFYvk68+mNPc+wBKwiq5pGz&#10;aXsdp4HbOq83HUWa+sHiFSna6sz1c1b79KnfswT72UwDdWznW89/kPUPAAAA//8DAFBLAwQUAAYA&#10;CAAAACEAZ0Ss4t0AAAAFAQAADwAAAGRycy9kb3ducmV2LnhtbEyPwU7DMBBE75X4B2uRuFStQ4qS&#10;NsSpUCUQ3Eqp4OrG2yTCXqe2m4a/x3CBy0qjGc28Ldej0WxA5ztLAm7nCTCk2qqOGgH7t8fZEpgP&#10;kpTUllDAF3pYV1eTUhbKXugVh11oWCwhX0gBbQh9wbmvWzTSz22PFL2jdUaGKF3DlZOXWG40T5Mk&#10;40Z2FBda2eOmxfpzdzYClnfPw4d/WWzf6+yoV2GaD08nJ8TN9fhwDyzgGP7C8IMf0aGKTAd7JuWZ&#10;FhAfCb83eqtskQI7CEiTPAdelfw/ffUNAAD//wMAUEsBAi0AFAAGAAgAAAAhALaDOJL+AAAA4QEA&#10;ABMAAAAAAAAAAAAAAAAAAAAAAFtDb250ZW50X1R5cGVzXS54bWxQSwECLQAUAAYACAAAACEAOP0h&#10;/9YAAACUAQAACwAAAAAAAAAAAAAAAAAvAQAAX3JlbHMvLnJlbHNQSwECLQAUAAYACAAAACEAhGoJ&#10;CUsCAACJBAAADgAAAAAAAAAAAAAAAAAuAgAAZHJzL2Uyb0RvYy54bWxQSwECLQAUAAYACAAAACEA&#10;Z0Ss4t0AAAAFAQAADwAAAAAAAAAAAAAAAAClBAAAZHJzL2Rvd25yZXYueG1sUEsFBgAAAAAEAAQA&#10;8wAAAK8FAAAAAA==&#10;">
                <v:textbox>
                  <w:txbxContent>
                    <w:p w14:paraId="1AE1DF38" w14:textId="77777777" w:rsidR="00CD3FAC" w:rsidRDefault="00CD3FAC" w:rsidP="00CD3FAC"/>
                  </w:txbxContent>
                </v:textbox>
                <w10:anchorlock/>
              </v:shape>
            </w:pict>
          </mc:Fallback>
        </mc:AlternateContent>
      </w:r>
      <w:r w:rsidRPr="00CD3FAC">
        <w:rPr>
          <w:rFonts w:eastAsia="Calibri" w:cs="Times New Roman"/>
        </w:rPr>
        <w:t xml:space="preserve"> Adapted from </w:t>
      </w:r>
      <w:hyperlink r:id="rId17" w:history="1">
        <w:r w:rsidRPr="00CD3FAC">
          <w:rPr>
            <w:rFonts w:eastAsia="Calibri" w:cs="Arial"/>
            <w:color w:val="2F5496" w:themeColor="accent1" w:themeShade="BF"/>
            <w:u w:val="single"/>
          </w:rPr>
          <w:t>https://nrich.maths.org/</w:t>
        </w:r>
      </w:hyperlink>
    </w:p>
    <w:p w14:paraId="0B4871AB" w14:textId="77777777" w:rsidR="00CD3FAC" w:rsidRPr="00CD3FAC" w:rsidRDefault="00CD3FAC" w:rsidP="00CD3FAC">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CD3FAC">
        <w:rPr>
          <w:rFonts w:cs="Arial"/>
          <w:b/>
          <w:bCs/>
          <w:lang w:eastAsia="zh-CN"/>
        </w:rPr>
        <w:t>Follow-up activity:</w:t>
      </w:r>
      <w:r w:rsidRPr="00CD3FAC">
        <w:rPr>
          <w:rFonts w:cs="Arial"/>
          <w:lang w:eastAsia="zh-CN"/>
        </w:rPr>
        <w:t xml:space="preserve"> How would you find out how tall a large tree is?</w:t>
      </w:r>
    </w:p>
    <w:p w14:paraId="2C9153E7" w14:textId="77777777" w:rsidR="00CD3FAC" w:rsidRPr="00CD3FAC" w:rsidRDefault="00CD3FAC" w:rsidP="00C92117">
      <w:pPr>
        <w:pStyle w:val="Heading1"/>
        <w:rPr>
          <w:rFonts w:eastAsia="Times New Roman"/>
        </w:rPr>
      </w:pPr>
      <w:bookmarkStart w:id="3" w:name="_MathXplosion_–_Pop"/>
      <w:bookmarkEnd w:id="3"/>
      <w:r w:rsidRPr="00CD3FAC">
        <w:rPr>
          <w:rFonts w:eastAsia="Times New Roman"/>
        </w:rPr>
        <w:lastRenderedPageBreak/>
        <w:t>MathXplosion – Pop Up Paper!</w:t>
      </w:r>
    </w:p>
    <w:p w14:paraId="5E4C80EF"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ABC ME screening details: Tuesday 19</w:t>
      </w:r>
      <w:r w:rsidRPr="00CD3FAC">
        <w:rPr>
          <w:rFonts w:cs="Arial"/>
          <w:lang w:eastAsia="zh-CN"/>
        </w:rPr>
        <w:t xml:space="preserve"> May 2020 at 11:40am</w:t>
      </w:r>
    </w:p>
    <w:p w14:paraId="37FB3D9F"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lang w:eastAsia="zh-CN"/>
        </w:rPr>
        <w:t xml:space="preserve">This episode can also be viewed on </w:t>
      </w:r>
      <w:hyperlink r:id="rId18" w:history="1">
        <w:r w:rsidRPr="00CD3FAC">
          <w:rPr>
            <w:rFonts w:cs="Arial"/>
            <w:color w:val="2F5496" w:themeColor="accent1" w:themeShade="BF"/>
            <w:u w:val="single"/>
            <w:lang w:eastAsia="zh-CN"/>
          </w:rPr>
          <w:t>ABC iView</w:t>
        </w:r>
      </w:hyperlink>
      <w:r w:rsidRPr="00CD3FAC">
        <w:rPr>
          <w:rFonts w:cs="Arial"/>
          <w:lang w:eastAsia="zh-CN"/>
        </w:rPr>
        <w:t xml:space="preserve"> </w:t>
      </w:r>
      <w:r w:rsidRPr="00CD3FAC">
        <w:rPr>
          <w:rFonts w:eastAsia="Arial" w:cs="Arial"/>
          <w:lang w:val="en-US" w:eastAsia="zh-CN"/>
        </w:rPr>
        <w:t>after the scheduled screening time</w:t>
      </w:r>
      <w:r w:rsidRPr="00CD3FAC">
        <w:rPr>
          <w:rFonts w:cs="Arial"/>
          <w:lang w:eastAsia="zh-CN"/>
        </w:rPr>
        <w:t>.</w:t>
      </w:r>
    </w:p>
    <w:p w14:paraId="3C77CCB6"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Key learning areas: m</w:t>
      </w:r>
      <w:r w:rsidRPr="00CD3FAC">
        <w:rPr>
          <w:rFonts w:cs="Arial"/>
          <w:lang w:eastAsia="zh-CN"/>
        </w:rPr>
        <w:t>athematics</w:t>
      </w:r>
    </w:p>
    <w:p w14:paraId="5AF534B0"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Level:</w:t>
      </w:r>
      <w:r w:rsidRPr="00CD3FAC">
        <w:rPr>
          <w:rFonts w:cs="Arial"/>
          <w:lang w:eastAsia="zh-CN"/>
        </w:rPr>
        <w:t xml:space="preserve"> upper primary</w:t>
      </w:r>
    </w:p>
    <w:p w14:paraId="0BF32439"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 xml:space="preserve">About: </w:t>
      </w:r>
      <w:r w:rsidRPr="00CD3FAC">
        <w:rPr>
          <w:rFonts w:cs="Arial"/>
          <w:lang w:eastAsia="zh-CN"/>
        </w:rPr>
        <w:t>This episode introduces paper engineering: the art of following a specific sequence of origami folding instructions using a standard sheet of paper, a few cuts and reverse folds to construct a 3D object.</w:t>
      </w:r>
    </w:p>
    <w:p w14:paraId="09C161D9" w14:textId="77777777" w:rsidR="00CD3FAC" w:rsidRPr="00CD3FAC" w:rsidRDefault="00CD3FAC" w:rsidP="00C92117">
      <w:pPr>
        <w:pStyle w:val="Heading2"/>
        <w:numPr>
          <w:ilvl w:val="0"/>
          <w:numId w:val="0"/>
        </w:numPr>
      </w:pPr>
      <w:r w:rsidRPr="00CD3FAC">
        <w:t>Before the episode</w:t>
      </w:r>
    </w:p>
    <w:p w14:paraId="5AD36BB7" w14:textId="048A189A" w:rsidR="00CD3FAC" w:rsidRPr="00CD3FAC" w:rsidRDefault="00CD3FAC" w:rsidP="00C92117">
      <w:pPr>
        <w:pStyle w:val="ListNumber"/>
        <w:numPr>
          <w:ilvl w:val="0"/>
          <w:numId w:val="10"/>
        </w:numPr>
        <w:rPr>
          <w:lang w:eastAsia="zh-CN"/>
        </w:rPr>
      </w:pPr>
      <w:r w:rsidRPr="00CD3FAC">
        <w:rPr>
          <w:lang w:eastAsia="zh-CN"/>
        </w:rPr>
        <w:t>Have you ever folded paper to make something? Draw or write what you</w:t>
      </w:r>
      <w:r w:rsidR="00C92117">
        <w:rPr>
          <w:lang w:eastAsia="zh-CN"/>
        </w:rPr>
        <w:t xml:space="preserve"> have done and how you did it.</w:t>
      </w:r>
    </w:p>
    <w:p w14:paraId="7BD839EC" w14:textId="77777777" w:rsidR="00CD3FAC" w:rsidRPr="00CD3FAC" w:rsidRDefault="00CD3FAC" w:rsidP="00CD3FAC">
      <w:pPr>
        <w:adjustRightInd w:val="0"/>
        <w:snapToGrid w:val="0"/>
        <w:spacing w:before="80"/>
        <w:rPr>
          <w:rFonts w:eastAsia="Calibri" w:cs="Times New Roman"/>
          <w:lang w:eastAsia="zh-CN"/>
        </w:rPr>
      </w:pPr>
      <w:r w:rsidRPr="00CD3FAC">
        <w:rPr>
          <w:rFonts w:eastAsia="Calibri" w:cs="Times New Roman"/>
          <w:noProof/>
          <w:lang w:eastAsia="en-AU"/>
        </w:rPr>
        <mc:AlternateContent>
          <mc:Choice Requires="wps">
            <w:drawing>
              <wp:inline distT="0" distB="0" distL="0" distR="0" wp14:anchorId="78F88FEC" wp14:editId="72B637E8">
                <wp:extent cx="6120130" cy="1495425"/>
                <wp:effectExtent l="9525" t="9525" r="13970" b="9525"/>
                <wp:docPr id="1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95425"/>
                        </a:xfrm>
                        <a:prstGeom prst="rect">
                          <a:avLst/>
                        </a:prstGeom>
                        <a:solidFill>
                          <a:srgbClr val="FFFFFF"/>
                        </a:solidFill>
                        <a:ln w="9525">
                          <a:solidFill>
                            <a:srgbClr val="000000"/>
                          </a:solidFill>
                          <a:miter lim="800000"/>
                          <a:headEnd/>
                          <a:tailEnd/>
                        </a:ln>
                      </wps:spPr>
                      <wps:txbx>
                        <w:txbxContent>
                          <w:p w14:paraId="07EB3F14" w14:textId="77777777" w:rsidR="00CD3FAC" w:rsidRDefault="00CD3FAC" w:rsidP="00CD3FAC"/>
                        </w:txbxContent>
                      </wps:txbx>
                      <wps:bodyPr rot="0" vert="horz" wrap="square" lIns="91440" tIns="45720" rIns="91440" bIns="45720" anchor="t" anchorCtr="0" upright="1">
                        <a:noAutofit/>
                      </wps:bodyPr>
                    </wps:wsp>
                  </a:graphicData>
                </a:graphic>
              </wp:inline>
            </w:drawing>
          </mc:Choice>
          <mc:Fallback>
            <w:pict>
              <v:shape w14:anchorId="78F88FEC" id="_x0000_s1031" type="#_x0000_t202" alt="A blank text box for students to respond" style="width:481.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3/SAIAAIoEAAAOAAAAZHJzL2Uyb0RvYy54bWysVNtu2zAMfR+wfxD0vjjJkq4x6hRdug4D&#10;ugvQ7gNoSY6FyqImKbG7rx8lp2l2wR6G+UEQRenw8JD0xeXQGbZXPmi0FZ9NppwpK1Bqu6341/ub&#10;V+echQhWgkGrKv6oAr9cv3xx0btSzbFFI5VnBGJD2buKtzG6siiCaFUHYYJOWXI26DuIZPptIT30&#10;hN6ZYj6dnhU9euk8ChUCnV6PTr7O+E2jRPzcNEFFZipO3GJefV7rtBbrCyi3HlyrxYEG/AOLDrSl&#10;oEeoa4jAdl7/BtVp4TFgEycCuwKbRguVc6BsZtNfsrlrwamcC4kT3FGm8P9gxaf9F8+0pNqRPBY6&#10;qtG9GiJ7iwObcyZVECTXFasN2AcWk6smF1WE6rqTysbAIjKvgkMrk569CyXB3jkCjgPhEHbWJrhb&#10;FA+BWdy0YLfqynvsWwWS8pmll8XJ0xEnJJC6/4iSeMEuYgYaGt8lsUk+RuhE/PFYy0RQ0OHZjAR9&#10;TS5BvtlitVzMlzkGlE/PnQ/xvcKOpU3FPTVLhof9bYiJDpRPV1K0gEbLG21MNvy23hjP9kCNdZO/&#10;A/pP14xlfcVXS4r9d4hp/v4E0elIE2J0V/Hz4yUok27vrMz9G0GbcU+UjT0ImbQbVYxDPeQaZwWS&#10;yDXKR1LW4zgQNMC0adF/56ynYah4+LYDrzgzHyxVZzVbLNL0ZGOxfDMnw5966lMPWEFQFY+cjdtN&#10;HCdu57zethRp7AeLV1TRRmetn1kd6FPD5xIchjNN1Kmdbz3/QtY/AAAA//8DAFBLAwQUAAYACAAA&#10;ACEAK6QMKdwAAAAFAQAADwAAAGRycy9kb3ducmV2LnhtbEyPwU7DMBBE70j8g7VIXBB1aGhoQ5wK&#10;IYHgBgXB1Y23SYS9Drabhr9n4QKXkVazmnlTrSdnxYgh9p4UXMwyEEiNNz21Cl5f7s6XIGLSZLT1&#10;hAq+MMK6Pj6qdGn8gZ5x3KRWcAjFUivoUhpKKWPTodNx5gck9nY+OJ34DK00QR843Fk5z7JCOt0T&#10;N3R6wNsOm4/N3ilYXj6M7/Exf3prip1dpbOr8f4zKHV6Mt1cg0g4pb9n+MFndKiZaev3ZKKwCnhI&#10;+lX2VkXOM7YK5vliAbKu5H/6+hsAAP//AwBQSwECLQAUAAYACAAAACEAtoM4kv4AAADhAQAAEwAA&#10;AAAAAAAAAAAAAAAAAAAAW0NvbnRlbnRfVHlwZXNdLnhtbFBLAQItABQABgAIAAAAIQA4/SH/1gAA&#10;AJQBAAALAAAAAAAAAAAAAAAAAC8BAABfcmVscy8ucmVsc1BLAQItABQABgAIAAAAIQB4ck3/SAIA&#10;AIoEAAAOAAAAAAAAAAAAAAAAAC4CAABkcnMvZTJvRG9jLnhtbFBLAQItABQABgAIAAAAIQArpAwp&#10;3AAAAAUBAAAPAAAAAAAAAAAAAAAAAKIEAABkcnMvZG93bnJldi54bWxQSwUGAAAAAAQABADzAAAA&#10;qwUAAAAA&#10;">
                <v:textbox>
                  <w:txbxContent>
                    <w:p w14:paraId="07EB3F14" w14:textId="77777777" w:rsidR="00CD3FAC" w:rsidRDefault="00CD3FAC" w:rsidP="00CD3FAC"/>
                  </w:txbxContent>
                </v:textbox>
                <w10:anchorlock/>
              </v:shape>
            </w:pict>
          </mc:Fallback>
        </mc:AlternateContent>
      </w:r>
    </w:p>
    <w:p w14:paraId="313308E6" w14:textId="77777777" w:rsidR="00CD3FAC" w:rsidRPr="00CD3FAC" w:rsidRDefault="00CD3FAC" w:rsidP="00C92117">
      <w:pPr>
        <w:pStyle w:val="Heading2"/>
        <w:numPr>
          <w:ilvl w:val="0"/>
          <w:numId w:val="0"/>
        </w:numPr>
      </w:pPr>
      <w:r w:rsidRPr="00CD3FAC">
        <w:t>After the episode</w:t>
      </w:r>
    </w:p>
    <w:p w14:paraId="0DE92444" w14:textId="77777777" w:rsidR="00CD3FAC" w:rsidRPr="00CD3FAC" w:rsidRDefault="00CD3FAC" w:rsidP="00C92117">
      <w:pPr>
        <w:pStyle w:val="ListNumber"/>
        <w:numPr>
          <w:ilvl w:val="0"/>
          <w:numId w:val="11"/>
        </w:numPr>
      </w:pPr>
      <w:r w:rsidRPr="00CD3FAC">
        <w:t>In the episode, we saw a chicken, an octopus, a shark, a dinosaur, a lion and a tiger. Time for you to have a go! What animal would you like to make? Draw the face of your animal.</w:t>
      </w:r>
    </w:p>
    <w:p w14:paraId="44210DD5" w14:textId="77777777" w:rsidR="00CD3FAC" w:rsidRPr="00CD3FAC" w:rsidRDefault="00CD3FAC" w:rsidP="00CD3FAC">
      <w:pPr>
        <w:rPr>
          <w:rFonts w:eastAsia="Calibri" w:cs="Times New Roman"/>
          <w:lang w:eastAsia="zh-CN"/>
        </w:rPr>
      </w:pPr>
      <w:r w:rsidRPr="00CD3FAC">
        <w:rPr>
          <w:rFonts w:eastAsia="Calibri" w:cs="Times New Roman"/>
          <w:noProof/>
          <w:lang w:eastAsia="en-AU"/>
        </w:rPr>
        <mc:AlternateContent>
          <mc:Choice Requires="wps">
            <w:drawing>
              <wp:inline distT="0" distB="0" distL="0" distR="0" wp14:anchorId="538BC421" wp14:editId="33F001C7">
                <wp:extent cx="6119495" cy="2074545"/>
                <wp:effectExtent l="9525" t="9525" r="5080" b="11430"/>
                <wp:docPr id="12" name="Text Box 7"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074545"/>
                        </a:xfrm>
                        <a:prstGeom prst="rect">
                          <a:avLst/>
                        </a:prstGeom>
                        <a:solidFill>
                          <a:srgbClr val="FFFFFF"/>
                        </a:solidFill>
                        <a:ln w="9525">
                          <a:solidFill>
                            <a:srgbClr val="000000"/>
                          </a:solidFill>
                          <a:miter lim="800000"/>
                          <a:headEnd/>
                          <a:tailEnd/>
                        </a:ln>
                      </wps:spPr>
                      <wps:txbx>
                        <w:txbxContent>
                          <w:p w14:paraId="66DFA387" w14:textId="77777777" w:rsidR="00CD3FAC" w:rsidRDefault="00CD3FAC" w:rsidP="00CD3FAC"/>
                        </w:txbxContent>
                      </wps:txbx>
                      <wps:bodyPr rot="0" vert="horz" wrap="square" lIns="91440" tIns="45720" rIns="91440" bIns="45720" anchor="t" anchorCtr="0" upright="1">
                        <a:noAutofit/>
                      </wps:bodyPr>
                    </wps:wsp>
                  </a:graphicData>
                </a:graphic>
              </wp:inline>
            </w:drawing>
          </mc:Choice>
          <mc:Fallback>
            <w:pict>
              <v:shape w14:anchorId="538BC421" id="Text Box 7" o:spid="_x0000_s1032" type="#_x0000_t202" alt="A blank text box for students to respond" style="width:481.85pt;height:1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uWTAIAAIoEAAAOAAAAZHJzL2Uyb0RvYy54bWysVNtu2zAMfR+wfxD0vjoJkrQx6hRdug4D&#10;ugvQ7gNoSY6FyqImKbG7rx8lp2l2exnmB0EUpUPyHNKXV0Nn2F75oNFWfHo24UxZgVLbbcW/Pty+&#10;ueAsRLASDFpV8ScV+NX69avL3pVqhi0aqTwjEBvK3lW8jdGVRRFEqzoIZ+iUJWeDvoNIpt8W0kNP&#10;6J0pZpPJsujRS+dRqBDo9GZ08nXGbxol4uemCSoyU3HKLebV57VOa7G+hHLrwbVaHNKAf8iiA20p&#10;6BHqBiKwnde/QXVaeAzYxDOBXYFNo4XKNVA108kv1dy34FSuhcgJ7khT+H+w4tP+i2daknYzzix0&#10;pNGDGiJ7iwM750yqIIiua1YbsI8sJldNLlKEdN1JZWNgEZlXwaGVic/ehZJg7x0Bx4FwCDtzE9wd&#10;isfALG5asFt17T32rQJJ9UzTy+Lk6YgTEkjdf0RJecEuYgYaGt8lsok+Ruik69NRy5SgoMPldLqa&#10;rxacCfLNJufzxXyRY0D5/Nz5EN8r7FjaVNxTs2R42N+FmNKB8vlKihbQaHmrjcmG39Yb49keqLFu&#10;83dA/+masayv+GoxW4wM/BVikr8/QXQ60oQY3VX84ngJysTbOytz/0bQZtxTysYeiEzcjSzGoR6y&#10;xssUIJFco3wiZj2OA0EDTJsW/XfOehqGiodvO/CKM/PBkjqr6Xyepicb88X5jAx/6qlPPWAFQVU8&#10;cjZuN3GcuJ3zettSpLEfLF6Too3OXL9kdUifGj5LcBjONFGndr718gtZ/wAAAP//AwBQSwMEFAAG&#10;AAgAAAAhAPUTRXPdAAAABQEAAA8AAABkcnMvZG93bnJldi54bWxMj8FOwzAQRO9I/IO1lbig1qFB&#10;SZvGqRASCG5tqeDqxtskwl4H203D32O4lMtKoxnNvC3Xo9FsQOc7SwLuZgkwpNqqjhoB+7en6QKY&#10;D5KU1JZQwDd6WFfXV6UslD3TFoddaFgsIV9IAW0IfcG5r1s00s9sjxS9o3VGhihdw5WT51huNJ8n&#10;ScaN7CgutLLHxxbrz93JCFjcvwwf/jXdvNfZUS/DbT48fzkhbibjwwpYwDFcwvCLH9GhikwHeyLl&#10;mRYQHwl/N3rLLM2BHQSk8ywHXpX8P331AwAA//8DAFBLAQItABQABgAIAAAAIQC2gziS/gAAAOEB&#10;AAATAAAAAAAAAAAAAAAAAAAAAABbQ29udGVudF9UeXBlc10ueG1sUEsBAi0AFAAGAAgAAAAhADj9&#10;If/WAAAAlAEAAAsAAAAAAAAAAAAAAAAALwEAAF9yZWxzLy5yZWxzUEsBAi0AFAAGAAgAAAAhACQS&#10;e5ZMAgAAigQAAA4AAAAAAAAAAAAAAAAALgIAAGRycy9lMm9Eb2MueG1sUEsBAi0AFAAGAAgAAAAh&#10;APUTRXPdAAAABQEAAA8AAAAAAAAAAAAAAAAApgQAAGRycy9kb3ducmV2LnhtbFBLBQYAAAAABAAE&#10;APMAAACwBQAAAAA=&#10;">
                <v:textbox>
                  <w:txbxContent>
                    <w:p w14:paraId="66DFA387" w14:textId="77777777" w:rsidR="00CD3FAC" w:rsidRDefault="00CD3FAC" w:rsidP="00CD3FAC"/>
                  </w:txbxContent>
                </v:textbox>
                <w10:anchorlock/>
              </v:shape>
            </w:pict>
          </mc:Fallback>
        </mc:AlternateContent>
      </w:r>
    </w:p>
    <w:p w14:paraId="431C8902" w14:textId="77777777" w:rsidR="00CD3FAC" w:rsidRPr="00CD3FAC" w:rsidRDefault="00CD3FAC" w:rsidP="00C92117">
      <w:pPr>
        <w:pStyle w:val="Heading2"/>
        <w:numPr>
          <w:ilvl w:val="0"/>
          <w:numId w:val="0"/>
        </w:numPr>
      </w:pPr>
      <w:r w:rsidRPr="00CD3FAC">
        <w:lastRenderedPageBreak/>
        <w:t>After the episode</w:t>
      </w:r>
    </w:p>
    <w:p w14:paraId="38C0E965" w14:textId="77777777" w:rsidR="00CD3FAC" w:rsidRPr="00CD3FAC" w:rsidRDefault="00CD3FAC" w:rsidP="00C92117">
      <w:pPr>
        <w:pStyle w:val="ListNumber"/>
        <w:numPr>
          <w:ilvl w:val="0"/>
          <w:numId w:val="12"/>
        </w:numPr>
        <w:rPr>
          <w:lang w:eastAsia="zh-CN"/>
        </w:rPr>
      </w:pPr>
      <w:r w:rsidRPr="00CD3FAC">
        <w:rPr>
          <w:lang w:eastAsia="zh-CN"/>
        </w:rPr>
        <w:t>Follow these instructions to make your own Pop Up animal card.</w:t>
      </w:r>
    </w:p>
    <w:p w14:paraId="5BC68F19" w14:textId="77777777" w:rsidR="00CD3FAC" w:rsidRPr="00CD3FAC" w:rsidRDefault="00CD3FAC" w:rsidP="00CD3FAC">
      <w:pPr>
        <w:rPr>
          <w:rFonts w:ascii="Arial Rounded MT Bold" w:eastAsia="Calibri" w:hAnsi="Arial Rounded MT Bold" w:cs="Times New Roman"/>
        </w:rPr>
      </w:pPr>
      <w:r w:rsidRPr="00CD3FAC">
        <w:rPr>
          <w:rFonts w:ascii="Arial Rounded MT Bold" w:eastAsia="Calibri" w:hAnsi="Arial Rounded MT Bold" w:cs="Times New Roman"/>
          <w:sz w:val="28"/>
        </w:rPr>
        <w:t>Pop Up card instructions</w:t>
      </w:r>
    </w:p>
    <w:tbl>
      <w:tblPr>
        <w:tblStyle w:val="TableGrid3"/>
        <w:tblW w:w="0" w:type="auto"/>
        <w:tblLook w:val="04A0" w:firstRow="1" w:lastRow="0" w:firstColumn="1" w:lastColumn="0" w:noHBand="0" w:noVBand="1"/>
        <w:tblDescription w:val="Instructions on how to make a pop-up character"/>
      </w:tblPr>
      <w:tblGrid>
        <w:gridCol w:w="4811"/>
        <w:gridCol w:w="4811"/>
      </w:tblGrid>
      <w:tr w:rsidR="00CD3FAC" w:rsidRPr="00CD3FAC" w14:paraId="61517ED1" w14:textId="77777777" w:rsidTr="00CD3FAC">
        <w:trPr>
          <w:trHeight w:val="2784"/>
          <w:tblHeader/>
        </w:trPr>
        <w:tc>
          <w:tcPr>
            <w:tcW w:w="4811" w:type="dxa"/>
            <w:hideMark/>
          </w:tcPr>
          <w:p w14:paraId="6B6C8FE4" w14:textId="77777777" w:rsidR="00CD3FAC" w:rsidRPr="00CD3FAC" w:rsidRDefault="00CD3FAC" w:rsidP="00CD3FAC">
            <w:pPr>
              <w:spacing w:before="120"/>
              <w:rPr>
                <w:rFonts w:eastAsia="Calibri" w:cs="Times New Roman"/>
                <w:lang w:val="en-US"/>
              </w:rPr>
            </w:pPr>
            <w:r w:rsidRPr="00CD3FAC">
              <w:rPr>
                <w:rFonts w:eastAsia="Calibri" w:cs="Times New Roman"/>
                <w:lang w:val="en-US"/>
              </w:rPr>
              <w:t>Choose two pieces of coloured paper. Fold the first piece of paper in half.</w:t>
            </w:r>
          </w:p>
          <w:p w14:paraId="3ED9078D" w14:textId="77777777" w:rsidR="00CD3FAC" w:rsidRPr="00CD3FAC" w:rsidRDefault="00CD3FAC" w:rsidP="00CD3FAC">
            <w:pPr>
              <w:spacing w:before="120"/>
              <w:rPr>
                <w:rFonts w:eastAsia="Calibri" w:cs="Times New Roman"/>
                <w:lang w:val="en-US"/>
              </w:rPr>
            </w:pPr>
            <w:r w:rsidRPr="00CD3FAC">
              <w:rPr>
                <w:rFonts w:eastAsia="Calibri" w:cs="Times New Roman"/>
                <w:noProof/>
                <w:lang w:eastAsia="en-AU"/>
              </w:rPr>
              <w:drawing>
                <wp:inline distT="0" distB="0" distL="0" distR="0" wp14:anchorId="1980F654" wp14:editId="0376AF7D">
                  <wp:extent cx="1760855" cy="1173480"/>
                  <wp:effectExtent l="0" t="0" r="0" b="7620"/>
                  <wp:docPr id="11" name="Picture 5" descr="A picture of a piece of yellow A4 paper with a fold dow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of a piece of yellow A4 paper with a fold down the midd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1760855" cy="1173480"/>
                          </a:xfrm>
                          <a:prstGeom prst="rect">
                            <a:avLst/>
                          </a:prstGeom>
                          <a:noFill/>
                          <a:ln>
                            <a:noFill/>
                          </a:ln>
                        </pic:spPr>
                      </pic:pic>
                    </a:graphicData>
                  </a:graphic>
                </wp:inline>
              </w:drawing>
            </w:r>
          </w:p>
        </w:tc>
        <w:tc>
          <w:tcPr>
            <w:tcW w:w="4811" w:type="dxa"/>
            <w:hideMark/>
          </w:tcPr>
          <w:p w14:paraId="27039174" w14:textId="77777777" w:rsidR="00CD3FAC" w:rsidRPr="00CD3FAC" w:rsidRDefault="00CD3FAC" w:rsidP="00CD3FAC">
            <w:pPr>
              <w:spacing w:before="120"/>
              <w:rPr>
                <w:rFonts w:eastAsia="Calibri" w:cs="Times New Roman"/>
                <w:lang w:val="en-US"/>
              </w:rPr>
            </w:pPr>
            <w:r w:rsidRPr="00CD3FAC">
              <w:rPr>
                <w:rFonts w:eastAsia="Calibri" w:cs="Times New Roman"/>
                <w:lang w:val="en-US"/>
              </w:rPr>
              <w:t>Make the mouth by cutting a small line (about 5cm) in the middle of the card.</w:t>
            </w:r>
          </w:p>
          <w:p w14:paraId="4EEFD1D4" w14:textId="77777777" w:rsidR="00CD3FAC" w:rsidRPr="00CD3FAC" w:rsidRDefault="00CD3FAC" w:rsidP="00CD3FAC">
            <w:pPr>
              <w:spacing w:before="120"/>
              <w:rPr>
                <w:rFonts w:eastAsia="Calibri" w:cs="Times New Roman"/>
                <w:lang w:val="en-US"/>
              </w:rPr>
            </w:pPr>
            <w:r w:rsidRPr="00CD3FAC">
              <w:rPr>
                <w:rFonts w:eastAsia="Calibri" w:cs="Times New Roman"/>
                <w:noProof/>
                <w:lang w:eastAsia="en-AU"/>
              </w:rPr>
              <w:drawing>
                <wp:inline distT="0" distB="0" distL="0" distR="0" wp14:anchorId="7B370002" wp14:editId="08085660">
                  <wp:extent cx="1760855" cy="1173480"/>
                  <wp:effectExtent l="0" t="0" r="0" b="7620"/>
                  <wp:docPr id="18" name="Picture 9" descr="A picture of hands using scissors to cut a folded piece of yellow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of hands using scissors to cut a folded piece of yellow pap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0855" cy="1173480"/>
                          </a:xfrm>
                          <a:prstGeom prst="rect">
                            <a:avLst/>
                          </a:prstGeom>
                          <a:noFill/>
                          <a:ln>
                            <a:noFill/>
                          </a:ln>
                        </pic:spPr>
                      </pic:pic>
                    </a:graphicData>
                  </a:graphic>
                </wp:inline>
              </w:drawing>
            </w:r>
          </w:p>
        </w:tc>
      </w:tr>
      <w:tr w:rsidR="00CD3FAC" w:rsidRPr="00CD3FAC" w14:paraId="4CE7C908" w14:textId="77777777" w:rsidTr="00CD3FAC">
        <w:trPr>
          <w:trHeight w:val="2784"/>
        </w:trPr>
        <w:tc>
          <w:tcPr>
            <w:tcW w:w="4811" w:type="dxa"/>
            <w:hideMark/>
          </w:tcPr>
          <w:p w14:paraId="0E7AF8BD" w14:textId="77777777" w:rsidR="00CD3FAC" w:rsidRPr="00CD3FAC" w:rsidRDefault="00CD3FAC" w:rsidP="00CD3FAC">
            <w:pPr>
              <w:spacing w:before="120"/>
              <w:rPr>
                <w:rFonts w:eastAsia="Calibri" w:cs="Times New Roman"/>
                <w:noProof/>
                <w:lang w:val="en-US"/>
              </w:rPr>
            </w:pPr>
            <w:r w:rsidRPr="00CD3FAC">
              <w:rPr>
                <w:rFonts w:eastAsia="Calibri" w:cs="Times New Roman"/>
                <w:lang w:val="en-US"/>
              </w:rPr>
              <w:t>Two flaps will be formed near the cut. Fold these to form two triangles.</w:t>
            </w:r>
            <w:r w:rsidRPr="00CD3FAC">
              <w:rPr>
                <w:rFonts w:eastAsia="Calibri" w:cs="Times New Roman"/>
                <w:noProof/>
                <w:lang w:val="en-US"/>
              </w:rPr>
              <w:t xml:space="preserve"> </w:t>
            </w:r>
          </w:p>
          <w:p w14:paraId="1EA511DA" w14:textId="77777777" w:rsidR="00CD3FAC" w:rsidRPr="00CD3FAC" w:rsidRDefault="00CD3FAC" w:rsidP="00CD3FAC">
            <w:pPr>
              <w:spacing w:before="120"/>
              <w:rPr>
                <w:rFonts w:eastAsia="Calibri" w:cs="Times New Roman"/>
                <w:lang w:val="en-US"/>
              </w:rPr>
            </w:pPr>
            <w:r w:rsidRPr="00CD3FAC">
              <w:rPr>
                <w:rFonts w:eastAsia="Calibri" w:cs="Times New Roman"/>
                <w:noProof/>
                <w:lang w:eastAsia="en-AU"/>
              </w:rPr>
              <w:drawing>
                <wp:inline distT="0" distB="0" distL="0" distR="0" wp14:anchorId="42E647EA" wp14:editId="1761A7D7">
                  <wp:extent cx="1760855" cy="1173480"/>
                  <wp:effectExtent l="0" t="0" r="0" b="7620"/>
                  <wp:docPr id="13" name="Picture 10" descr="A picture of a person's hands folding a small triangle from a cut in th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of a person's hands folding a small triangle from a cut in the pap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r="-356" b="-3789"/>
                          <a:stretch>
                            <a:fillRect/>
                          </a:stretch>
                        </pic:blipFill>
                        <pic:spPr bwMode="auto">
                          <a:xfrm>
                            <a:off x="0" y="0"/>
                            <a:ext cx="1760855" cy="1173480"/>
                          </a:xfrm>
                          <a:prstGeom prst="rect">
                            <a:avLst/>
                          </a:prstGeom>
                          <a:noFill/>
                          <a:ln>
                            <a:noFill/>
                          </a:ln>
                        </pic:spPr>
                      </pic:pic>
                    </a:graphicData>
                  </a:graphic>
                </wp:inline>
              </w:drawing>
            </w:r>
          </w:p>
        </w:tc>
        <w:tc>
          <w:tcPr>
            <w:tcW w:w="4811" w:type="dxa"/>
            <w:hideMark/>
          </w:tcPr>
          <w:p w14:paraId="3DAA8B99" w14:textId="77777777" w:rsidR="00CD3FAC" w:rsidRPr="00CD3FAC" w:rsidRDefault="00CD3FAC" w:rsidP="00CD3FAC">
            <w:pPr>
              <w:spacing w:before="120"/>
              <w:rPr>
                <w:rFonts w:eastAsia="Calibri" w:cs="Times New Roman"/>
                <w:noProof/>
                <w:lang w:val="en-US"/>
              </w:rPr>
            </w:pPr>
            <w:r w:rsidRPr="00CD3FAC">
              <w:rPr>
                <w:rFonts w:eastAsia="Calibri" w:cs="Times New Roman"/>
                <w:lang w:val="en-US"/>
              </w:rPr>
              <w:t>Unfold the card. With your finger, lift the triangles to form a mouth shape.</w:t>
            </w:r>
            <w:r w:rsidRPr="00CD3FAC">
              <w:rPr>
                <w:rFonts w:eastAsia="Calibri" w:cs="Times New Roman"/>
                <w:noProof/>
                <w:lang w:val="en-US"/>
              </w:rPr>
              <w:t xml:space="preserve"> </w:t>
            </w:r>
          </w:p>
          <w:p w14:paraId="52BA3749" w14:textId="77777777" w:rsidR="00CD3FAC" w:rsidRPr="00CD3FAC" w:rsidRDefault="00CD3FAC" w:rsidP="00CD3FAC">
            <w:pPr>
              <w:spacing w:before="120"/>
              <w:rPr>
                <w:rFonts w:eastAsia="Calibri" w:cs="Times New Roman"/>
                <w:lang w:val="en-US"/>
              </w:rPr>
            </w:pPr>
            <w:r w:rsidRPr="00CD3FAC">
              <w:rPr>
                <w:rFonts w:eastAsia="Calibri" w:cs="Times New Roman"/>
                <w:noProof/>
                <w:lang w:eastAsia="en-AU"/>
              </w:rPr>
              <w:drawing>
                <wp:inline distT="0" distB="0" distL="0" distR="0" wp14:anchorId="18708FB1" wp14:editId="31452FB3">
                  <wp:extent cx="1788160" cy="1187450"/>
                  <wp:effectExtent l="0" t="0" r="2540" b="0"/>
                  <wp:docPr id="14" name="Picture 11" descr="A picture of hands lifting cut paper to make a mouth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of hands lifting cut paper to make a mouth shap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8160" cy="1187450"/>
                          </a:xfrm>
                          <a:prstGeom prst="rect">
                            <a:avLst/>
                          </a:prstGeom>
                          <a:noFill/>
                          <a:ln>
                            <a:noFill/>
                          </a:ln>
                        </pic:spPr>
                      </pic:pic>
                    </a:graphicData>
                  </a:graphic>
                </wp:inline>
              </w:drawing>
            </w:r>
          </w:p>
        </w:tc>
      </w:tr>
      <w:tr w:rsidR="00CD3FAC" w:rsidRPr="00CD3FAC" w14:paraId="7D87BD3E" w14:textId="77777777" w:rsidTr="00CD3FAC">
        <w:trPr>
          <w:trHeight w:val="2784"/>
        </w:trPr>
        <w:tc>
          <w:tcPr>
            <w:tcW w:w="4811" w:type="dxa"/>
            <w:hideMark/>
          </w:tcPr>
          <w:p w14:paraId="731805C1" w14:textId="77777777" w:rsidR="00CD3FAC" w:rsidRPr="00CD3FAC" w:rsidRDefault="00CD3FAC" w:rsidP="00CD3FAC">
            <w:pPr>
              <w:spacing w:before="120"/>
              <w:rPr>
                <w:rFonts w:eastAsia="Calibri" w:cs="Times New Roman"/>
                <w:lang w:val="en-US"/>
              </w:rPr>
            </w:pPr>
            <w:r w:rsidRPr="00CD3FAC">
              <w:rPr>
                <w:rFonts w:eastAsia="Calibri" w:cs="Times New Roman"/>
                <w:lang w:val="en-US"/>
              </w:rPr>
              <w:t>Close the card with the triangles folded inside.</w:t>
            </w:r>
          </w:p>
          <w:p w14:paraId="7BA1B2BF" w14:textId="77777777" w:rsidR="00CD3FAC" w:rsidRPr="00CD3FAC" w:rsidRDefault="00CD3FAC" w:rsidP="00CD3FAC">
            <w:pPr>
              <w:spacing w:before="120"/>
              <w:rPr>
                <w:rFonts w:eastAsia="Calibri" w:cs="Times New Roman"/>
                <w:lang w:val="en-US"/>
              </w:rPr>
            </w:pPr>
            <w:r w:rsidRPr="00CD3FAC">
              <w:rPr>
                <w:rFonts w:eastAsia="Calibri" w:cs="Times New Roman"/>
                <w:noProof/>
                <w:lang w:eastAsia="en-AU"/>
              </w:rPr>
              <w:drawing>
                <wp:inline distT="0" distB="0" distL="0" distR="0" wp14:anchorId="4643BAEC" wp14:editId="2F66C1DB">
                  <wp:extent cx="1739900" cy="1160145"/>
                  <wp:effectExtent l="0" t="0" r="0" b="1905"/>
                  <wp:docPr id="15" name="Picture 14" descr="A picture of a folded piece of yellow paper, with two small folded triangles on th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of a folded piece of yellow paper, with two small folded triangles on the insi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1739900" cy="1160145"/>
                          </a:xfrm>
                          <a:prstGeom prst="rect">
                            <a:avLst/>
                          </a:prstGeom>
                          <a:noFill/>
                          <a:ln>
                            <a:noFill/>
                          </a:ln>
                        </pic:spPr>
                      </pic:pic>
                    </a:graphicData>
                  </a:graphic>
                </wp:inline>
              </w:drawing>
            </w:r>
          </w:p>
        </w:tc>
        <w:tc>
          <w:tcPr>
            <w:tcW w:w="4811" w:type="dxa"/>
            <w:hideMark/>
          </w:tcPr>
          <w:p w14:paraId="0553507D" w14:textId="77777777" w:rsidR="00CD3FAC" w:rsidRPr="00CD3FAC" w:rsidRDefault="00CD3FAC" w:rsidP="00CD3FAC">
            <w:pPr>
              <w:spacing w:before="120"/>
              <w:rPr>
                <w:rFonts w:eastAsia="Calibri" w:cs="Times New Roman"/>
                <w:lang w:val="en-US"/>
              </w:rPr>
            </w:pPr>
            <w:r w:rsidRPr="00CD3FAC">
              <w:rPr>
                <w:rFonts w:eastAsia="Calibri" w:cs="Times New Roman"/>
                <w:lang w:val="en-US"/>
              </w:rPr>
              <w:t>Fold the second piece of paper and glue it to the back of your card.</w:t>
            </w:r>
          </w:p>
          <w:p w14:paraId="68436BB4" w14:textId="77777777" w:rsidR="00CD3FAC" w:rsidRPr="00CD3FAC" w:rsidRDefault="00CD3FAC" w:rsidP="00CD3FAC">
            <w:pPr>
              <w:spacing w:before="120"/>
              <w:rPr>
                <w:rFonts w:eastAsia="Calibri" w:cs="Times New Roman"/>
                <w:lang w:val="en-US"/>
              </w:rPr>
            </w:pPr>
            <w:r w:rsidRPr="00CD3FAC">
              <w:rPr>
                <w:rFonts w:eastAsia="Calibri" w:cs="Times New Roman"/>
                <w:noProof/>
                <w:lang w:eastAsia="en-AU"/>
              </w:rPr>
              <w:drawing>
                <wp:inline distT="0" distB="0" distL="0" distR="0" wp14:anchorId="1427CB66" wp14:editId="55B2BD8D">
                  <wp:extent cx="1808480" cy="1207770"/>
                  <wp:effectExtent l="0" t="0" r="1270" b="0"/>
                  <wp:docPr id="16" name="Picture 12" descr="A picture of two pieces of paper, yellow and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of two pieces of paper, yellow and re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1480"/>
                          <a:stretch>
                            <a:fillRect/>
                          </a:stretch>
                        </pic:blipFill>
                        <pic:spPr bwMode="auto">
                          <a:xfrm>
                            <a:off x="0" y="0"/>
                            <a:ext cx="1808480" cy="1207770"/>
                          </a:xfrm>
                          <a:prstGeom prst="rect">
                            <a:avLst/>
                          </a:prstGeom>
                          <a:noFill/>
                          <a:ln>
                            <a:noFill/>
                          </a:ln>
                        </pic:spPr>
                      </pic:pic>
                    </a:graphicData>
                  </a:graphic>
                </wp:inline>
              </w:drawing>
            </w:r>
          </w:p>
        </w:tc>
      </w:tr>
      <w:tr w:rsidR="00CD3FAC" w:rsidRPr="00CD3FAC" w14:paraId="6FFE0513" w14:textId="77777777" w:rsidTr="00CD3FAC">
        <w:trPr>
          <w:trHeight w:val="2784"/>
        </w:trPr>
        <w:tc>
          <w:tcPr>
            <w:tcW w:w="4811" w:type="dxa"/>
            <w:hideMark/>
          </w:tcPr>
          <w:p w14:paraId="5B73E018" w14:textId="77777777" w:rsidR="00CD3FAC" w:rsidRPr="00CD3FAC" w:rsidRDefault="00CD3FAC" w:rsidP="00CD3FAC">
            <w:pPr>
              <w:spacing w:before="120"/>
              <w:rPr>
                <w:rFonts w:eastAsia="Calibri" w:cs="Times New Roman"/>
                <w:noProof/>
                <w:lang w:val="en-US"/>
              </w:rPr>
            </w:pPr>
            <w:r w:rsidRPr="00CD3FAC">
              <w:rPr>
                <w:rFonts w:eastAsia="Calibri" w:cs="Times New Roman"/>
                <w:lang w:val="en-US"/>
              </w:rPr>
              <w:t>Fold your card. You should see coloured paper through the open mouth.</w:t>
            </w:r>
            <w:r w:rsidRPr="00CD3FAC">
              <w:rPr>
                <w:rFonts w:eastAsia="Calibri" w:cs="Times New Roman"/>
                <w:noProof/>
                <w:lang w:val="en-US"/>
              </w:rPr>
              <w:t xml:space="preserve"> </w:t>
            </w:r>
          </w:p>
          <w:p w14:paraId="0768DA34" w14:textId="77777777" w:rsidR="00CD3FAC" w:rsidRPr="00CD3FAC" w:rsidRDefault="00CD3FAC" w:rsidP="00CD3FAC">
            <w:pPr>
              <w:spacing w:before="120"/>
              <w:rPr>
                <w:rFonts w:eastAsia="Calibri" w:cs="Times New Roman"/>
                <w:lang w:val="en-US"/>
              </w:rPr>
            </w:pPr>
            <w:r w:rsidRPr="00CD3FAC">
              <w:rPr>
                <w:rFonts w:eastAsia="Calibri" w:cs="Times New Roman"/>
                <w:noProof/>
                <w:lang w:eastAsia="en-AU"/>
              </w:rPr>
              <w:drawing>
                <wp:inline distT="0" distB="0" distL="0" distR="0" wp14:anchorId="451EBE96" wp14:editId="47825DB4">
                  <wp:extent cx="1760855" cy="1173480"/>
                  <wp:effectExtent l="0" t="0" r="0" b="7620"/>
                  <wp:docPr id="17" name="Picture 13" descr="A picture of a pop up card with an open mouth shap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of a pop up card with an open mouth shape in the midd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2020"/>
                          <a:stretch>
                            <a:fillRect/>
                          </a:stretch>
                        </pic:blipFill>
                        <pic:spPr bwMode="auto">
                          <a:xfrm>
                            <a:off x="0" y="0"/>
                            <a:ext cx="1760855" cy="1173480"/>
                          </a:xfrm>
                          <a:prstGeom prst="rect">
                            <a:avLst/>
                          </a:prstGeom>
                          <a:noFill/>
                          <a:ln>
                            <a:noFill/>
                          </a:ln>
                        </pic:spPr>
                      </pic:pic>
                    </a:graphicData>
                  </a:graphic>
                </wp:inline>
              </w:drawing>
            </w:r>
          </w:p>
        </w:tc>
        <w:tc>
          <w:tcPr>
            <w:tcW w:w="4811" w:type="dxa"/>
            <w:hideMark/>
          </w:tcPr>
          <w:p w14:paraId="5C87BC6E" w14:textId="77777777" w:rsidR="00CD3FAC" w:rsidRPr="00CD3FAC" w:rsidRDefault="00CD3FAC" w:rsidP="00CD3FAC">
            <w:pPr>
              <w:spacing w:before="120"/>
              <w:rPr>
                <w:rFonts w:eastAsia="Calibri" w:cs="Times New Roman"/>
                <w:noProof/>
                <w:lang w:val="en-US"/>
              </w:rPr>
            </w:pPr>
            <w:r w:rsidRPr="00CD3FAC">
              <w:rPr>
                <w:rFonts w:eastAsia="Calibri" w:cs="Times New Roman"/>
                <w:lang w:val="en-US"/>
              </w:rPr>
              <w:t>Decorate your card.</w:t>
            </w:r>
            <w:r w:rsidRPr="00CD3FAC">
              <w:rPr>
                <w:rFonts w:eastAsia="Calibri" w:cs="Times New Roman"/>
                <w:noProof/>
                <w:lang w:val="en-US"/>
              </w:rPr>
              <w:t xml:space="preserve"> Draw an animal’s face around the mouth. Make sure your drawing is </w:t>
            </w:r>
            <w:r w:rsidRPr="00CD3FAC">
              <w:rPr>
                <w:rFonts w:eastAsia="Calibri" w:cs="Times New Roman"/>
                <w:b/>
                <w:bCs/>
                <w:noProof/>
                <w:lang w:val="en-US"/>
              </w:rPr>
              <w:t>symmetrical</w:t>
            </w:r>
            <w:r w:rsidRPr="00CD3FAC">
              <w:rPr>
                <w:rFonts w:eastAsia="Calibri" w:cs="Times New Roman"/>
                <w:noProof/>
                <w:lang w:val="en-US"/>
              </w:rPr>
              <w:t xml:space="preserve"> (the same on both sides). </w:t>
            </w:r>
          </w:p>
          <w:p w14:paraId="5E54A2FF" w14:textId="77777777" w:rsidR="00CD3FAC" w:rsidRPr="00CD3FAC" w:rsidRDefault="00CD3FAC" w:rsidP="00CD3FAC">
            <w:pPr>
              <w:spacing w:before="120"/>
              <w:rPr>
                <w:rFonts w:eastAsia="Calibri" w:cs="Times New Roman"/>
                <w:lang w:val="en-US"/>
              </w:rPr>
            </w:pPr>
            <w:r w:rsidRPr="00CD3FAC">
              <w:rPr>
                <w:rFonts w:eastAsia="Calibri" w:cs="Times New Roman"/>
                <w:lang w:val="en-US"/>
              </w:rPr>
              <w:t xml:space="preserve">Describe your animal: What shapes and lines can you see? Is your animal closer to a two-dimensional shape or a three-dimensional object? </w:t>
            </w:r>
          </w:p>
        </w:tc>
      </w:tr>
    </w:tbl>
    <w:p w14:paraId="7F158E14" w14:textId="77777777" w:rsidR="00CD3FAC" w:rsidRPr="00CD3FAC" w:rsidRDefault="00CD3FAC" w:rsidP="00CD3FAC">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CD3FAC">
        <w:rPr>
          <w:rFonts w:cs="Arial"/>
          <w:b/>
          <w:bCs/>
          <w:lang w:eastAsia="zh-CN"/>
        </w:rPr>
        <w:t>Follow-up activity:</w:t>
      </w:r>
      <w:r w:rsidRPr="00CD3FAC">
        <w:rPr>
          <w:rFonts w:cs="Arial"/>
          <w:lang w:eastAsia="zh-CN"/>
        </w:rPr>
        <w:t xml:space="preserve"> Experiment with other pop up card designs. </w:t>
      </w:r>
    </w:p>
    <w:p w14:paraId="5D53740A" w14:textId="2D95AA32" w:rsidR="00CD3FAC" w:rsidRPr="00CD3FAC" w:rsidRDefault="00CD3FAC" w:rsidP="00C92117">
      <w:pPr>
        <w:pStyle w:val="Heading1"/>
        <w:rPr>
          <w:rFonts w:eastAsia="Times New Roman"/>
        </w:rPr>
      </w:pPr>
      <w:bookmarkStart w:id="4" w:name="_Full_Proof_–"/>
      <w:bookmarkEnd w:id="4"/>
      <w:r w:rsidRPr="00CD3FAC">
        <w:rPr>
          <w:rFonts w:eastAsia="Times New Roman"/>
        </w:rPr>
        <w:lastRenderedPageBreak/>
        <w:t>Full Proof – Mathematical Shapes</w:t>
      </w:r>
    </w:p>
    <w:p w14:paraId="65978D21"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ABC ME screening details: Wednesday</w:t>
      </w:r>
      <w:r w:rsidRPr="00CD3FAC">
        <w:rPr>
          <w:rFonts w:cs="Arial"/>
          <w:lang w:eastAsia="zh-CN"/>
        </w:rPr>
        <w:t xml:space="preserve"> 20 May 2020 at 12:10pm</w:t>
      </w:r>
    </w:p>
    <w:p w14:paraId="020E219B"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lang w:eastAsia="zh-CN"/>
        </w:rPr>
        <w:t xml:space="preserve">This episode can also be viewed on </w:t>
      </w:r>
      <w:hyperlink r:id="rId26" w:history="1">
        <w:r w:rsidRPr="00CD3FAC">
          <w:rPr>
            <w:rFonts w:cs="Arial"/>
            <w:color w:val="2F5496" w:themeColor="accent1" w:themeShade="BF"/>
            <w:u w:val="single"/>
            <w:lang w:eastAsia="zh-CN"/>
          </w:rPr>
          <w:t>ABC iView</w:t>
        </w:r>
      </w:hyperlink>
      <w:r w:rsidRPr="00CD3FAC">
        <w:rPr>
          <w:rFonts w:cs="Arial"/>
          <w:lang w:eastAsia="zh-CN"/>
        </w:rPr>
        <w:t xml:space="preserve"> after the scheduled screening time.</w:t>
      </w:r>
    </w:p>
    <w:p w14:paraId="732BD906"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Key learning areas: m</w:t>
      </w:r>
      <w:r w:rsidRPr="00CD3FAC">
        <w:rPr>
          <w:rFonts w:cs="Arial"/>
          <w:lang w:eastAsia="zh-CN"/>
        </w:rPr>
        <w:t xml:space="preserve">athematics </w:t>
      </w:r>
    </w:p>
    <w:p w14:paraId="7431B157"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Level:</w:t>
      </w:r>
      <w:r w:rsidRPr="00CD3FAC">
        <w:rPr>
          <w:rFonts w:cs="Arial"/>
          <w:lang w:eastAsia="zh-CN"/>
        </w:rPr>
        <w:t xml:space="preserve"> upper primary</w:t>
      </w:r>
    </w:p>
    <w:p w14:paraId="316D589B"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 xml:space="preserve">About: </w:t>
      </w:r>
      <w:r w:rsidRPr="00CD3FAC">
        <w:rPr>
          <w:rFonts w:cs="Arial"/>
          <w:lang w:eastAsia="zh-CN"/>
        </w:rPr>
        <w:t>Idil lives in Istanbul &amp; loves to draw. She visits the mosque near her home very often. Idil discovers that the beauty of the mosque has everything to do with mathematics.</w:t>
      </w:r>
    </w:p>
    <w:p w14:paraId="4AED11D8" w14:textId="77777777" w:rsidR="00CD3FAC" w:rsidRPr="00CD3FAC" w:rsidRDefault="00CD3FAC" w:rsidP="00C92117">
      <w:pPr>
        <w:pStyle w:val="Heading2"/>
        <w:numPr>
          <w:ilvl w:val="0"/>
          <w:numId w:val="0"/>
        </w:numPr>
      </w:pPr>
      <w:r w:rsidRPr="00CD3FAC">
        <w:t>Before the episode</w:t>
      </w:r>
    </w:p>
    <w:p w14:paraId="03D255A7" w14:textId="77777777" w:rsidR="00CD3FAC" w:rsidRPr="00CD3FAC" w:rsidRDefault="00CD3FAC" w:rsidP="00C92117">
      <w:pPr>
        <w:pStyle w:val="ListNumber"/>
        <w:numPr>
          <w:ilvl w:val="0"/>
          <w:numId w:val="13"/>
        </w:numPr>
      </w:pPr>
      <w:r w:rsidRPr="00CD3FAC">
        <w:t>In today’s episode they explore circles. Here is a fun problem about circles. Below there are some circles which are coins, counters, and rings. 10 coins, 19 counters, and 12 rings have been used.</w:t>
      </w:r>
    </w:p>
    <w:p w14:paraId="372C9467" w14:textId="77777777" w:rsidR="00CD3FAC" w:rsidRPr="00CD3FAC" w:rsidRDefault="00CD3FAC" w:rsidP="00CD3FAC">
      <w:pPr>
        <w:rPr>
          <w:rFonts w:eastAsia="Calibri" w:cs="Times New Roman"/>
          <w:lang w:eastAsia="zh-CN"/>
        </w:rPr>
      </w:pPr>
      <w:r w:rsidRPr="00CD3FAC">
        <w:rPr>
          <w:rFonts w:eastAsia="Calibri" w:cs="Times New Roman"/>
          <w:noProof/>
          <w:lang w:eastAsia="en-AU"/>
        </w:rPr>
        <w:drawing>
          <wp:inline distT="0" distB="0" distL="0" distR="0" wp14:anchorId="510F3AD2" wp14:editId="505058F7">
            <wp:extent cx="1910715" cy="1726565"/>
            <wp:effectExtent l="0" t="0" r="0" b="6985"/>
            <wp:docPr id="24" name="Picture 3" descr="https://nrich.maths.org/content/id/10829/coins.jpg" title="10 coins in the shape of a triangle"/>
            <wp:cNvGraphicFramePr/>
            <a:graphic xmlns:a="http://schemas.openxmlformats.org/drawingml/2006/main">
              <a:graphicData uri="http://schemas.openxmlformats.org/drawingml/2006/picture">
                <pic:pic xmlns:pic="http://schemas.openxmlformats.org/drawingml/2006/picture">
                  <pic:nvPicPr>
                    <pic:cNvPr id="3" name="Picture 3" descr="https://nrich.maths.org/content/id/10829/coins.jpg" title="10 coins in the shape of a triangl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9445" cy="1724660"/>
                    </a:xfrm>
                    <a:prstGeom prst="rect">
                      <a:avLst/>
                    </a:prstGeom>
                    <a:noFill/>
                    <a:ln>
                      <a:noFill/>
                    </a:ln>
                  </pic:spPr>
                </pic:pic>
              </a:graphicData>
            </a:graphic>
          </wp:inline>
        </w:drawing>
      </w:r>
      <w:r w:rsidRPr="00CD3FAC">
        <w:rPr>
          <w:rFonts w:eastAsia="Calibri" w:cs="Times New Roman"/>
          <w:noProof/>
          <w:lang w:eastAsia="en-AU"/>
        </w:rPr>
        <w:drawing>
          <wp:inline distT="0" distB="0" distL="0" distR="0" wp14:anchorId="3571CAEE" wp14:editId="6982E613">
            <wp:extent cx="1978660" cy="1801495"/>
            <wp:effectExtent l="0" t="0" r="2540" b="0"/>
            <wp:docPr id="19" name="Picture 4" descr="https://nrich.maths.org/content/id/10829/blueCircles.jpg" title="19 blue circles places together to make a hegaxon"/>
            <wp:cNvGraphicFramePr/>
            <a:graphic xmlns:a="http://schemas.openxmlformats.org/drawingml/2006/main">
              <a:graphicData uri="http://schemas.openxmlformats.org/drawingml/2006/picture">
                <pic:pic xmlns:pic="http://schemas.openxmlformats.org/drawingml/2006/picture">
                  <pic:nvPicPr>
                    <pic:cNvPr id="4" name="Picture 4" descr="https://nrich.maths.org/content/id/10829/blueCircles.jpg" title="19 blue circles places together to make a hegaxon"/>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799590"/>
                    </a:xfrm>
                    <a:prstGeom prst="rect">
                      <a:avLst/>
                    </a:prstGeom>
                    <a:noFill/>
                    <a:ln>
                      <a:noFill/>
                    </a:ln>
                  </pic:spPr>
                </pic:pic>
              </a:graphicData>
            </a:graphic>
          </wp:inline>
        </w:drawing>
      </w:r>
      <w:r w:rsidRPr="00CD3FAC">
        <w:rPr>
          <w:rFonts w:eastAsia="Calibri" w:cs="Times New Roman"/>
          <w:noProof/>
          <w:lang w:eastAsia="en-AU"/>
        </w:rPr>
        <w:drawing>
          <wp:inline distT="0" distB="0" distL="0" distR="0" wp14:anchorId="5DC14A08" wp14:editId="5B41FAA8">
            <wp:extent cx="2149475" cy="1767205"/>
            <wp:effectExtent l="0" t="0" r="3175" b="4445"/>
            <wp:docPr id="20" name="Picture 5" descr="https://nrich.maths.org/content/id/10829/rings.jpg" title="3 rows of 4 gold rings, as circles, to make a rectangle shape "/>
            <wp:cNvGraphicFramePr/>
            <a:graphic xmlns:a="http://schemas.openxmlformats.org/drawingml/2006/main">
              <a:graphicData uri="http://schemas.openxmlformats.org/drawingml/2006/picture">
                <pic:pic xmlns:pic="http://schemas.openxmlformats.org/drawingml/2006/picture">
                  <pic:nvPicPr>
                    <pic:cNvPr id="5" name="Picture 5" descr="https://nrich.maths.org/content/id/10829/rings.jpg" title="3 rows of 4 gold rings, as circles, to make a rectangle shape "/>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8840" cy="1765935"/>
                    </a:xfrm>
                    <a:prstGeom prst="rect">
                      <a:avLst/>
                    </a:prstGeom>
                    <a:noFill/>
                    <a:ln>
                      <a:noFill/>
                    </a:ln>
                  </pic:spPr>
                </pic:pic>
              </a:graphicData>
            </a:graphic>
          </wp:inline>
        </w:drawing>
      </w:r>
      <w:r w:rsidRPr="00CD3FAC">
        <w:rPr>
          <w:rFonts w:eastAsia="Calibri" w:cs="Times New Roman"/>
        </w:rPr>
        <w:t xml:space="preserve"> </w:t>
      </w:r>
    </w:p>
    <w:p w14:paraId="4445F7C1" w14:textId="77777777" w:rsidR="00CD3FAC" w:rsidRPr="00CD3FAC" w:rsidRDefault="00CD3FAC" w:rsidP="00C92117">
      <w:pPr>
        <w:pStyle w:val="ListNumber"/>
        <w:rPr>
          <w:lang w:eastAsia="zh-CN"/>
        </w:rPr>
      </w:pPr>
      <w:r w:rsidRPr="00CD3FAC">
        <w:t>Discuss the following questions with a friend or family member.</w:t>
      </w:r>
    </w:p>
    <w:p w14:paraId="4B3E73C4" w14:textId="77777777" w:rsidR="00CD3FAC" w:rsidRPr="00CD3FAC" w:rsidRDefault="00CD3FAC" w:rsidP="00C92117">
      <w:pPr>
        <w:pStyle w:val="ListBullet"/>
      </w:pPr>
      <w:r w:rsidRPr="00CD3FAC">
        <w:t>What do you think the 'next size up' of each shape means?</w:t>
      </w:r>
    </w:p>
    <w:p w14:paraId="35EBF913" w14:textId="77777777" w:rsidR="00CD3FAC" w:rsidRPr="00CD3FAC" w:rsidRDefault="00CD3FAC" w:rsidP="00C92117">
      <w:pPr>
        <w:pStyle w:val="ListBullet"/>
      </w:pPr>
      <w:r w:rsidRPr="00CD3FAC">
        <w:t>How many coins, counters, and rings would you need to make the next size up for each?</w:t>
      </w:r>
    </w:p>
    <w:p w14:paraId="38BF23B2" w14:textId="77777777" w:rsidR="00CD3FAC" w:rsidRPr="00CD3FAC" w:rsidRDefault="00CD3FAC" w:rsidP="00C92117">
      <w:pPr>
        <w:pStyle w:val="ListBullet"/>
      </w:pPr>
      <w:r w:rsidRPr="00CD3FAC">
        <w:t>The shapes are a triangle, a hexagon, and a rectangle.</w:t>
      </w:r>
    </w:p>
    <w:p w14:paraId="17C93CAF" w14:textId="77777777" w:rsidR="00CD3FAC" w:rsidRPr="00CD3FAC" w:rsidRDefault="00CD3FAC" w:rsidP="00C92117">
      <w:pPr>
        <w:pStyle w:val="ListBullet"/>
      </w:pPr>
      <w:r w:rsidRPr="00CD3FAC">
        <w:t>What shapes could you make by putting circles together?</w:t>
      </w:r>
    </w:p>
    <w:p w14:paraId="1E29B0F6" w14:textId="77777777" w:rsidR="00CD3FAC" w:rsidRPr="00CD3FAC" w:rsidRDefault="00CD3FAC" w:rsidP="00C92117">
      <w:pPr>
        <w:pStyle w:val="ListBullet"/>
      </w:pPr>
      <w:r w:rsidRPr="00CD3FAC">
        <w:t>How many would you use?</w:t>
      </w:r>
    </w:p>
    <w:p w14:paraId="4076875D" w14:textId="77777777" w:rsidR="00CD3FAC" w:rsidRPr="00CD3FAC" w:rsidRDefault="00CD3FAC" w:rsidP="00C92117">
      <w:pPr>
        <w:pStyle w:val="ListBullet"/>
      </w:pPr>
      <w:r w:rsidRPr="00CD3FAC">
        <w:t>How many would you need for the next size up of each of your designs?</w:t>
      </w:r>
    </w:p>
    <w:p w14:paraId="1E33C4E4" w14:textId="77777777" w:rsidR="00CD3FAC" w:rsidRPr="00CD3FAC" w:rsidRDefault="00CD3FAC" w:rsidP="00CD3FAC">
      <w:pPr>
        <w:adjustRightInd w:val="0"/>
        <w:snapToGrid w:val="0"/>
        <w:spacing w:before="80" w:after="0"/>
        <w:ind w:left="652"/>
        <w:rPr>
          <w:rFonts w:eastAsia="Calibri" w:cs="Times New Roman"/>
          <w:lang w:eastAsia="zh-CN"/>
        </w:rPr>
      </w:pPr>
      <w:r w:rsidRPr="00CD3FAC">
        <w:rPr>
          <w:rFonts w:eastAsia="Calibri" w:cs="Times New Roman"/>
          <w:lang w:eastAsia="zh-CN"/>
        </w:rPr>
        <w:br w:type="page"/>
      </w:r>
    </w:p>
    <w:p w14:paraId="43152AF5" w14:textId="77777777" w:rsidR="00CD3FAC" w:rsidRPr="00CD3FAC" w:rsidRDefault="00CD3FAC" w:rsidP="00C92117">
      <w:pPr>
        <w:pStyle w:val="Heading2"/>
        <w:numPr>
          <w:ilvl w:val="0"/>
          <w:numId w:val="0"/>
        </w:numPr>
      </w:pPr>
      <w:r w:rsidRPr="00CD3FAC">
        <w:lastRenderedPageBreak/>
        <w:t>After the episode</w:t>
      </w:r>
    </w:p>
    <w:p w14:paraId="1E1DC176" w14:textId="77777777" w:rsidR="00CD3FAC" w:rsidRPr="00CD3FAC" w:rsidRDefault="00CD3FAC" w:rsidP="00C92117">
      <w:pPr>
        <w:pStyle w:val="ListNumber"/>
        <w:numPr>
          <w:ilvl w:val="0"/>
          <w:numId w:val="14"/>
        </w:numPr>
        <w:rPr>
          <w:lang w:eastAsia="zh-CN"/>
        </w:rPr>
      </w:pPr>
      <w:r w:rsidRPr="00CD3FAC">
        <w:rPr>
          <w:lang w:eastAsia="zh-CN"/>
        </w:rPr>
        <w:t xml:space="preserve">We learnt about symmetry in today’s episode. Check out this symmetrical pattern. </w:t>
      </w:r>
      <w:r w:rsidRPr="00C92117">
        <w:rPr>
          <w:shd w:val="clear" w:color="auto" w:fill="FFFFFF"/>
        </w:rPr>
        <w:t>Charlie created a symmetrical pattern by shading in four squares on a 3 by 3 square grid:</w:t>
      </w:r>
    </w:p>
    <w:p w14:paraId="76939824" w14:textId="77777777" w:rsidR="00CD3FAC" w:rsidRPr="00CD3FAC" w:rsidRDefault="00CD3FAC" w:rsidP="00CD3FAC">
      <w:pPr>
        <w:adjustRightInd w:val="0"/>
        <w:snapToGrid w:val="0"/>
        <w:spacing w:before="80"/>
        <w:ind w:left="652"/>
        <w:rPr>
          <w:rFonts w:eastAsia="Calibri" w:cs="Times New Roman"/>
          <w:lang w:eastAsia="zh-CN"/>
        </w:rPr>
      </w:pPr>
      <w:r w:rsidRPr="00CD3FAC">
        <w:rPr>
          <w:rFonts w:eastAsia="Calibri" w:cs="Times New Roman"/>
          <w:noProof/>
          <w:lang w:eastAsia="en-AU"/>
        </w:rPr>
        <w:drawing>
          <wp:inline distT="0" distB="0" distL="0" distR="0" wp14:anchorId="0D39F280" wp14:editId="0318C875">
            <wp:extent cx="1692275" cy="1664970"/>
            <wp:effectExtent l="0" t="0" r="3175" b="0"/>
            <wp:docPr id="21" name="Picture 7" descr="A nine square grid, Three rows with three squares in each row.  The middle column is coloured purple and the middle square in the left column is coloured purple to show a symmetrical pattern.&#10;" title="symmetrical pattern"/>
            <wp:cNvGraphicFramePr/>
            <a:graphic xmlns:a="http://schemas.openxmlformats.org/drawingml/2006/main">
              <a:graphicData uri="http://schemas.openxmlformats.org/drawingml/2006/picture">
                <pic:pic xmlns:pic="http://schemas.openxmlformats.org/drawingml/2006/picture">
                  <pic:nvPicPr>
                    <pic:cNvPr id="7" name="Picture 7" descr="A nine square grid, Three rows with three squares in each row.  The middle column is coloured purple and the middle square in the left column is coloured purple to show a symmetrical pattern.&#10;" title="symmetrical pattern"/>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666875"/>
                    </a:xfrm>
                    <a:prstGeom prst="rect">
                      <a:avLst/>
                    </a:prstGeom>
                    <a:noFill/>
                    <a:ln>
                      <a:noFill/>
                    </a:ln>
                  </pic:spPr>
                </pic:pic>
              </a:graphicData>
            </a:graphic>
          </wp:inline>
        </w:drawing>
      </w:r>
    </w:p>
    <w:p w14:paraId="174099D6" w14:textId="77777777" w:rsidR="00CD3FAC" w:rsidRPr="00CD3FAC" w:rsidRDefault="00CD3FAC" w:rsidP="00C92117">
      <w:pPr>
        <w:pStyle w:val="ListNumber"/>
        <w:rPr>
          <w:lang w:eastAsia="zh-CN"/>
        </w:rPr>
      </w:pPr>
      <w:r w:rsidRPr="00CD3FAC">
        <w:rPr>
          <w:lang w:eastAsia="zh-CN"/>
        </w:rPr>
        <w:t xml:space="preserve">Use the blank grids to make your own symmetrical patterns (you could draw some more grids or use grid paper if you would like to create extra patterns). </w:t>
      </w:r>
    </w:p>
    <w:p w14:paraId="245A6ADB" w14:textId="77777777" w:rsidR="00CD3FAC" w:rsidRPr="00CD3FAC" w:rsidRDefault="00CD3FAC" w:rsidP="00CD3FAC">
      <w:pPr>
        <w:rPr>
          <w:rFonts w:eastAsia="Calibri" w:cs="Times New Roman"/>
          <w:b/>
          <w:bCs/>
        </w:rPr>
      </w:pPr>
      <w:r w:rsidRPr="00CD3FAC">
        <w:rPr>
          <w:rFonts w:eastAsia="Calibri" w:cs="Arial"/>
          <w:b/>
          <w:bCs/>
        </w:rPr>
        <w:t>Here are some questions you might like to consider:</w:t>
      </w:r>
    </w:p>
    <w:p w14:paraId="3BC20B4E" w14:textId="77777777" w:rsidR="00CD3FAC" w:rsidRPr="00CD3FAC" w:rsidRDefault="00CD3FAC" w:rsidP="00C92117">
      <w:pPr>
        <w:pStyle w:val="ListBullet"/>
        <w:rPr>
          <w:lang w:eastAsia="zh-CN"/>
        </w:rPr>
      </w:pPr>
      <w:r w:rsidRPr="00CD3FAC">
        <w:rPr>
          <w:lang w:eastAsia="zh-CN"/>
        </w:rPr>
        <w:t>How many different patterns can you make if you are only allowed to shade in one... two... three... four cells?</w:t>
      </w:r>
    </w:p>
    <w:p w14:paraId="1E388E92" w14:textId="77777777" w:rsidR="00CD3FAC" w:rsidRPr="00CD3FAC" w:rsidRDefault="00CD3FAC" w:rsidP="00C92117">
      <w:pPr>
        <w:pStyle w:val="ListBullet"/>
        <w:rPr>
          <w:lang w:eastAsia="zh-CN"/>
        </w:rPr>
      </w:pPr>
      <w:r w:rsidRPr="00CD3FAC">
        <w:rPr>
          <w:lang w:eastAsia="zh-CN"/>
        </w:rPr>
        <w:t>Can you make patterns using more than one colour?</w:t>
      </w:r>
    </w:p>
    <w:p w14:paraId="7AC24BB4" w14:textId="77777777" w:rsidR="00CD3FAC" w:rsidRPr="00CD3FAC" w:rsidRDefault="00CD3FAC" w:rsidP="00CD3FAC">
      <w:pPr>
        <w:rPr>
          <w:rFonts w:eastAsia="Calibri" w:cs="Arial"/>
          <w:lang w:eastAsia="zh-CN"/>
        </w:rPr>
      </w:pPr>
      <w:r w:rsidRPr="00CD3FAC">
        <w:rPr>
          <w:rFonts w:eastAsia="Calibri" w:cs="Times New Roman"/>
          <w:noProof/>
          <w:lang w:eastAsia="en-AU"/>
        </w:rPr>
        <w:drawing>
          <wp:inline distT="0" distB="0" distL="0" distR="0" wp14:anchorId="68CEED91" wp14:editId="657CD54D">
            <wp:extent cx="6468745" cy="1351280"/>
            <wp:effectExtent l="0" t="0" r="0" b="1270"/>
            <wp:docPr id="22" name="Picture 1" title="Four blank square grids. Each grid has 3 rows of 3 squares."/>
            <wp:cNvGraphicFramePr/>
            <a:graphic xmlns:a="http://schemas.openxmlformats.org/drawingml/2006/main">
              <a:graphicData uri="http://schemas.openxmlformats.org/drawingml/2006/picture">
                <pic:pic xmlns:pic="http://schemas.openxmlformats.org/drawingml/2006/picture">
                  <pic:nvPicPr>
                    <pic:cNvPr id="1" name="Picture 1" title="Four blank square grids. Each grid has 3 rows of 3 squares."/>
                    <pic:cNvPicPr/>
                  </pic:nvPicPr>
                  <pic:blipFill>
                    <a:blip r:embed="rId31"/>
                    <a:stretch>
                      <a:fillRect/>
                    </a:stretch>
                  </pic:blipFill>
                  <pic:spPr>
                    <a:xfrm>
                      <a:off x="0" y="0"/>
                      <a:ext cx="6464935" cy="1352550"/>
                    </a:xfrm>
                    <a:prstGeom prst="rect">
                      <a:avLst/>
                    </a:prstGeom>
                  </pic:spPr>
                </pic:pic>
              </a:graphicData>
            </a:graphic>
          </wp:inline>
        </w:drawing>
      </w:r>
    </w:p>
    <w:p w14:paraId="0ADF4256" w14:textId="77777777" w:rsidR="00CD3FAC" w:rsidRPr="00CD3FAC" w:rsidRDefault="00CD3FAC" w:rsidP="00C92117">
      <w:pPr>
        <w:pStyle w:val="ListNumber"/>
        <w:rPr>
          <w:lang w:eastAsia="zh-CN"/>
        </w:rPr>
      </w:pPr>
      <w:r w:rsidRPr="00CD3FAC">
        <w:rPr>
          <w:lang w:eastAsia="zh-CN"/>
        </w:rPr>
        <w:t>How do you know that your patterns are symmetrical?</w:t>
      </w:r>
    </w:p>
    <w:p w14:paraId="3200A028" w14:textId="77777777" w:rsidR="00CD3FAC" w:rsidRPr="00CD3FAC" w:rsidRDefault="00CD3FAC" w:rsidP="00CD3FAC">
      <w:pPr>
        <w:rPr>
          <w:rFonts w:eastAsia="Calibri" w:cs="Times New Roman"/>
          <w:lang w:eastAsia="zh-CN"/>
        </w:rPr>
      </w:pPr>
      <w:r w:rsidRPr="00CD3FAC">
        <w:rPr>
          <w:rFonts w:eastAsia="Calibri" w:cs="Times New Roman"/>
          <w:lang w:eastAsia="zh-CN"/>
        </w:rPr>
        <w:t xml:space="preserve">Adapted from </w:t>
      </w:r>
      <w:hyperlink r:id="rId32" w:history="1">
        <w:r w:rsidRPr="00CD3FAC">
          <w:rPr>
            <w:rFonts w:eastAsia="Calibri" w:cs="Arial"/>
            <w:color w:val="2F5496" w:themeColor="accent1" w:themeShade="BF"/>
            <w:u w:val="single"/>
          </w:rPr>
          <w:t>https://nrich.maths.org/</w:t>
        </w:r>
      </w:hyperlink>
    </w:p>
    <w:p w14:paraId="5D0CD9DF" w14:textId="77777777" w:rsidR="00CD3FAC" w:rsidRPr="00CD3FAC" w:rsidRDefault="00CD3FAC" w:rsidP="00CD3FAC">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CD3FAC">
        <w:rPr>
          <w:rFonts w:cs="Arial"/>
          <w:b/>
          <w:bCs/>
          <w:lang w:eastAsia="zh-CN"/>
        </w:rPr>
        <w:t>Follow-up activity:</w:t>
      </w:r>
      <w:r w:rsidRPr="00CD3FAC">
        <w:rPr>
          <w:rFonts w:cs="Arial"/>
          <w:lang w:eastAsia="zh-CN"/>
        </w:rPr>
        <w:t xml:space="preserve"> Create a paper pattern like the ones you saw in the episode. Maybe you could fold the paper twice to make the pattern. You can make the pattern as simple or complex as you can. Hold the pattern up to a window or take it outside where the light can shine through it. Trace the shadow of the design onto another sheet of paper and colour. Describe and explain how you created the design you have made to a family member of friend.</w:t>
      </w:r>
      <w:r w:rsidRPr="00CD3FAC">
        <w:rPr>
          <w:rFonts w:cs="Arial"/>
          <w:lang w:eastAsia="zh-CN"/>
        </w:rPr>
        <w:br w:type="page"/>
      </w:r>
    </w:p>
    <w:p w14:paraId="3A6532D7" w14:textId="77777777" w:rsidR="00CD3FAC" w:rsidRPr="00CD3FAC" w:rsidRDefault="00CD3FAC" w:rsidP="00C92117">
      <w:pPr>
        <w:pStyle w:val="Heading1"/>
        <w:rPr>
          <w:rFonts w:eastAsia="Times New Roman"/>
        </w:rPr>
      </w:pPr>
      <w:bookmarkStart w:id="5" w:name="_Back_in_Time"/>
      <w:bookmarkEnd w:id="5"/>
      <w:r w:rsidRPr="00CD3FAC">
        <w:rPr>
          <w:rFonts w:eastAsia="Times New Roman"/>
        </w:rPr>
        <w:lastRenderedPageBreak/>
        <w:t>Back in Time For Dinner – 1980s</w:t>
      </w:r>
    </w:p>
    <w:p w14:paraId="575C3D24"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ABC ME screening details: Thursday 21 May</w:t>
      </w:r>
      <w:r w:rsidRPr="00CD3FAC">
        <w:rPr>
          <w:rFonts w:cs="Arial"/>
          <w:lang w:eastAsia="zh-CN"/>
        </w:rPr>
        <w:t xml:space="preserve"> 2020 at 11:10am</w:t>
      </w:r>
    </w:p>
    <w:p w14:paraId="08A28285"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lang w:eastAsia="zh-CN"/>
        </w:rPr>
        <w:t xml:space="preserve">This episode can also be viewed on </w:t>
      </w:r>
      <w:hyperlink r:id="rId33" w:history="1">
        <w:r w:rsidRPr="00CD3FAC">
          <w:rPr>
            <w:rFonts w:cs="Arial"/>
            <w:color w:val="2F5496" w:themeColor="accent1" w:themeShade="BF"/>
            <w:u w:val="single"/>
            <w:lang w:eastAsia="zh-CN"/>
          </w:rPr>
          <w:t>ABC iView</w:t>
        </w:r>
      </w:hyperlink>
      <w:r w:rsidRPr="00CD3FAC">
        <w:rPr>
          <w:rFonts w:cs="Arial"/>
          <w:lang w:eastAsia="zh-CN"/>
        </w:rPr>
        <w:t xml:space="preserve"> after the scheduled screening time.</w:t>
      </w:r>
    </w:p>
    <w:p w14:paraId="5D75E621"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 xml:space="preserve">Key learning areas: </w:t>
      </w:r>
      <w:r w:rsidRPr="00CD3FAC">
        <w:rPr>
          <w:rFonts w:cs="Arial"/>
          <w:lang w:eastAsia="zh-CN"/>
        </w:rPr>
        <w:t>history</w:t>
      </w:r>
    </w:p>
    <w:p w14:paraId="0F0A7A93"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Level:</w:t>
      </w:r>
      <w:r w:rsidRPr="00CD3FAC">
        <w:rPr>
          <w:rFonts w:cs="Arial"/>
          <w:lang w:eastAsia="zh-CN"/>
        </w:rPr>
        <w:t xml:space="preserve"> upper primary</w:t>
      </w:r>
    </w:p>
    <w:p w14:paraId="200D132D" w14:textId="77777777" w:rsidR="00CD3FAC" w:rsidRPr="00CD3FAC" w:rsidRDefault="00CD3FAC" w:rsidP="00CD3FAC">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CD3FAC">
        <w:rPr>
          <w:rFonts w:cs="Arial"/>
          <w:b/>
          <w:bCs/>
          <w:lang w:eastAsia="zh-CN"/>
        </w:rPr>
        <w:t xml:space="preserve">About: </w:t>
      </w:r>
      <w:r w:rsidRPr="00CD3FAC">
        <w:rPr>
          <w:rFonts w:cs="Arial"/>
          <w:lang w:eastAsia="zh-CN"/>
        </w:rPr>
        <w:t>Come and visit a home from the 80s - Some familiar technology is starting to appear in homes; microwaves, computers and mobile phones, but they all look much bigger than what we use today!</w:t>
      </w:r>
    </w:p>
    <w:p w14:paraId="30A55A8C" w14:textId="77777777" w:rsidR="00CD3FAC" w:rsidRPr="00CD3FAC" w:rsidRDefault="00CD3FAC" w:rsidP="00C92117">
      <w:pPr>
        <w:pStyle w:val="Heading2"/>
        <w:numPr>
          <w:ilvl w:val="0"/>
          <w:numId w:val="0"/>
        </w:numPr>
      </w:pPr>
      <w:r w:rsidRPr="00CD3FAC">
        <w:t>Before the episode</w:t>
      </w:r>
    </w:p>
    <w:p w14:paraId="528F8559" w14:textId="77777777" w:rsidR="00CD3FAC" w:rsidRPr="00CD3FAC" w:rsidRDefault="00CD3FAC" w:rsidP="00C92117">
      <w:pPr>
        <w:pStyle w:val="ListNumber"/>
        <w:numPr>
          <w:ilvl w:val="0"/>
          <w:numId w:val="15"/>
        </w:numPr>
        <w:rPr>
          <w:lang w:eastAsia="zh-CN"/>
        </w:rPr>
      </w:pPr>
      <w:r w:rsidRPr="00CD3FAC">
        <w:rPr>
          <w:lang w:eastAsia="zh-CN"/>
        </w:rPr>
        <w:t>Write and draw what you know about life the 1980s. You might think about technology, fashion, people, popular culture and important events.</w:t>
      </w:r>
    </w:p>
    <w:p w14:paraId="66FB9506" w14:textId="77777777" w:rsidR="00CD3FAC" w:rsidRPr="00CD3FAC" w:rsidRDefault="00CD3FAC" w:rsidP="00CD3FAC">
      <w:pPr>
        <w:adjustRightInd w:val="0"/>
        <w:snapToGrid w:val="0"/>
        <w:spacing w:before="120"/>
        <w:rPr>
          <w:rFonts w:eastAsia="Calibri" w:cs="Times New Roman"/>
          <w:lang w:eastAsia="zh-CN"/>
        </w:rPr>
      </w:pPr>
      <w:r w:rsidRPr="00CD3FAC">
        <w:rPr>
          <w:rFonts w:eastAsia="Calibri" w:cs="Times New Roman"/>
          <w:noProof/>
          <w:lang w:eastAsia="en-AU"/>
        </w:rPr>
        <mc:AlternateContent>
          <mc:Choice Requires="wps">
            <w:drawing>
              <wp:inline distT="0" distB="0" distL="0" distR="0" wp14:anchorId="7C2B2C79" wp14:editId="1F5620DC">
                <wp:extent cx="6120130" cy="1791970"/>
                <wp:effectExtent l="9525" t="9525" r="13970" b="8255"/>
                <wp:docPr id="2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91970"/>
                        </a:xfrm>
                        <a:prstGeom prst="rect">
                          <a:avLst/>
                        </a:prstGeom>
                        <a:solidFill>
                          <a:srgbClr val="FFFFFF"/>
                        </a:solidFill>
                        <a:ln w="9525">
                          <a:solidFill>
                            <a:srgbClr val="000000"/>
                          </a:solidFill>
                          <a:miter lim="800000"/>
                          <a:headEnd/>
                          <a:tailEnd/>
                        </a:ln>
                      </wps:spPr>
                      <wps:txbx>
                        <w:txbxContent>
                          <w:p w14:paraId="07F3A3BA" w14:textId="77777777" w:rsidR="00CD3FAC" w:rsidRDefault="00CD3FAC" w:rsidP="00CD3FAC"/>
                        </w:txbxContent>
                      </wps:txbx>
                      <wps:bodyPr rot="0" vert="horz" wrap="square" lIns="91440" tIns="45720" rIns="91440" bIns="45720" anchor="t" anchorCtr="0" upright="1">
                        <a:noAutofit/>
                      </wps:bodyPr>
                    </wps:wsp>
                  </a:graphicData>
                </a:graphic>
              </wp:inline>
            </w:drawing>
          </mc:Choice>
          <mc:Fallback>
            <w:pict>
              <v:shape w14:anchorId="7C2B2C79" id="_x0000_s1033" type="#_x0000_t202" alt="A blank text box for students to respond" style="width:481.9pt;height:1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XuSwIAAIoEAAAOAAAAZHJzL2Uyb0RvYy54bWysVNtu2zAMfR+wfxD0vjrO2qYx6hRduw4D&#10;ugvQ7gNkSY6FyqJGKbG7rx8lJ1nQDXsY5gdBFKkj8hzSl1djb9lWYzDgal6ezDjTToIybl3zb493&#10;by44C1E4JSw4XfNnHfjV6vWry8FXeg4dWKWREYgL1eBr3sXoq6IIstO9CCfgtSNnC9iLSCauC4Vi&#10;IPTeFvPZ7LwYAJVHkDoEOr2dnHyV8dtWy/ilbYOOzNaccot5xbw2aS1Wl6Jao/Cdkbs0xD9k0Qvj&#10;6NED1K2Igm3Q/AbVG4kQoI0nEvoC2tZInWugasrZi2oeOuF1roXICf5AU/h/sPLz9isyo2o+P+PM&#10;iZ40etRjZO9gZHPOlA6S6LpmjRXuicXkashFipCuG6VdDCwCQx08OJX4HHyoCPbBE3AcCYf6InMT&#10;/D3Ip8Ac3HTCrfU1IgydForqKdPN4ujqhBMSSDN8AkV5iU2EDDS22CeyiT5G6KTr80HLlKCkw/OS&#10;CH1LLkm+crEsl4usdiGq/XWPIX7Q0LO0qTlSs2R4sb0PMaUjqn1Iei2ANerOWJsNXDc3FtlWUGPd&#10;5S9X8CLMOjbUfHlG5P4dYpa/P0H0JtKEWNPX/OIQJKrE23uncv9GYey0p5St2xGZuJtYjGMzZo0X&#10;e30aUM/ELMI0EDTAtOkAf3A20DDUPHzfCNSc2Y+O1FmWp6dperJxeraYk4HHnubYI5wkqJpHzqbt&#10;TZwmbuPRrDt6aeoHB9ekaGsy10n6Katd+tTwWYLdcKaJOrZz1K9fyOonAAAA//8DAFBLAwQUAAYA&#10;CAAAACEAZgKa3NwAAAAFAQAADwAAAGRycy9kb3ducmV2LnhtbEyPQUvEMBCF74L/IYzgRdzUrtRu&#10;bbqIoOhNV9Frtplti8mkJtlu/feOXvTyYHjDe9+r17OzYsIQB08KLhYZCKTWm4E6Ba8vd+cliJg0&#10;GW09oYIvjLBujo9qXRl/oGecNqkTHEKx0gr6lMZKytj26HRc+BGJvZ0PTic+QydN0AcOd1bmWVZI&#10;pwfihl6PeNtj+7HZOwXl5cP0Hh+XT29tsbOrdHY13X8GpU5P5ptrEAnn9PcMP/iMDg0zbf2eTBRW&#10;AQ9Jv8reqljyjK2CvMxzkE0t/9M33wAAAP//AwBQSwECLQAUAAYACAAAACEAtoM4kv4AAADhAQAA&#10;EwAAAAAAAAAAAAAAAAAAAAAAW0NvbnRlbnRfVHlwZXNdLnhtbFBLAQItABQABgAIAAAAIQA4/SH/&#10;1gAAAJQBAAALAAAAAAAAAAAAAAAAAC8BAABfcmVscy8ucmVsc1BLAQItABQABgAIAAAAIQCDUWXu&#10;SwIAAIoEAAAOAAAAAAAAAAAAAAAAAC4CAABkcnMvZTJvRG9jLnhtbFBLAQItABQABgAIAAAAIQBm&#10;Aprc3AAAAAUBAAAPAAAAAAAAAAAAAAAAAKUEAABkcnMvZG93bnJldi54bWxQSwUGAAAAAAQABADz&#10;AAAArgUAAAAA&#10;">
                <v:textbox>
                  <w:txbxContent>
                    <w:p w14:paraId="07F3A3BA" w14:textId="77777777" w:rsidR="00CD3FAC" w:rsidRDefault="00CD3FAC" w:rsidP="00CD3FAC"/>
                  </w:txbxContent>
                </v:textbox>
                <w10:anchorlock/>
              </v:shape>
            </w:pict>
          </mc:Fallback>
        </mc:AlternateContent>
      </w:r>
    </w:p>
    <w:p w14:paraId="5C910462" w14:textId="77777777" w:rsidR="00CD3FAC" w:rsidRPr="00CD3FAC" w:rsidRDefault="00CD3FAC" w:rsidP="00C92117">
      <w:pPr>
        <w:pStyle w:val="Heading2"/>
        <w:numPr>
          <w:ilvl w:val="0"/>
          <w:numId w:val="0"/>
        </w:numPr>
      </w:pPr>
      <w:r w:rsidRPr="00CD3FAC">
        <w:t>During the episode</w:t>
      </w:r>
    </w:p>
    <w:p w14:paraId="42621172" w14:textId="77777777" w:rsidR="00CD3FAC" w:rsidRPr="00CD3FAC" w:rsidRDefault="00CD3FAC" w:rsidP="00C92117">
      <w:pPr>
        <w:pStyle w:val="ListNumber"/>
        <w:numPr>
          <w:ilvl w:val="0"/>
          <w:numId w:val="16"/>
        </w:numPr>
      </w:pPr>
      <w:r w:rsidRPr="00CD3FAC">
        <w:t>Take notes about the technology, fashion and food and cooking in this episode.</w:t>
      </w:r>
    </w:p>
    <w:tbl>
      <w:tblPr>
        <w:tblStyle w:val="TableGrid6"/>
        <w:tblW w:w="0" w:type="auto"/>
        <w:tblInd w:w="0" w:type="dxa"/>
        <w:tblLook w:val="04A0" w:firstRow="1" w:lastRow="0" w:firstColumn="1" w:lastColumn="0" w:noHBand="0" w:noVBand="1"/>
        <w:tblDescription w:val="A table with the headings technology, fashion and food and cooking"/>
      </w:tblPr>
      <w:tblGrid>
        <w:gridCol w:w="3205"/>
        <w:gridCol w:w="3203"/>
        <w:gridCol w:w="3204"/>
      </w:tblGrid>
      <w:tr w:rsidR="00CD3FAC" w:rsidRPr="00CD3FAC" w14:paraId="27AD4E7A" w14:textId="77777777" w:rsidTr="00CD3FAC">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3207" w:type="dxa"/>
            <w:tcBorders>
              <w:top w:val="single" w:sz="8" w:space="0" w:color="auto"/>
              <w:left w:val="single" w:sz="8" w:space="0" w:color="auto"/>
              <w:bottom w:val="single" w:sz="8" w:space="0" w:color="auto"/>
              <w:right w:val="single" w:sz="8" w:space="0" w:color="auto"/>
            </w:tcBorders>
            <w:shd w:val="clear" w:color="auto" w:fill="C8DCF0"/>
            <w:hideMark/>
          </w:tcPr>
          <w:p w14:paraId="47442731" w14:textId="77777777" w:rsidR="00CD3FAC" w:rsidRPr="007C57FF" w:rsidRDefault="00CD3FAC" w:rsidP="00CD3FAC">
            <w:pPr>
              <w:spacing w:after="0"/>
              <w:jc w:val="center"/>
              <w:rPr>
                <w:rFonts w:ascii="Arial Rounded MT Bold" w:hAnsi="Arial Rounded MT Bold"/>
                <w:bCs/>
                <w:sz w:val="28"/>
                <w:lang w:val="en-US"/>
              </w:rPr>
            </w:pPr>
            <w:r w:rsidRPr="007C57FF">
              <w:rPr>
                <w:rFonts w:ascii="Arial Rounded MT Bold" w:hAnsi="Arial Rounded MT Bold" w:cs="Arial"/>
                <w:bCs/>
                <w:sz w:val="28"/>
                <w:lang w:val="en-US"/>
              </w:rPr>
              <w:t>Technology</w:t>
            </w:r>
          </w:p>
        </w:tc>
        <w:tc>
          <w:tcPr>
            <w:tcW w:w="3207" w:type="dxa"/>
            <w:tcBorders>
              <w:top w:val="single" w:sz="8" w:space="0" w:color="auto"/>
              <w:left w:val="single" w:sz="8" w:space="0" w:color="auto"/>
              <w:bottom w:val="single" w:sz="8" w:space="0" w:color="auto"/>
              <w:right w:val="single" w:sz="8" w:space="0" w:color="auto"/>
            </w:tcBorders>
            <w:shd w:val="clear" w:color="auto" w:fill="C8DCF0"/>
            <w:hideMark/>
          </w:tcPr>
          <w:p w14:paraId="1CA06868" w14:textId="77777777" w:rsidR="00CD3FAC" w:rsidRPr="007C57FF" w:rsidRDefault="00CD3FAC" w:rsidP="00CD3FAC">
            <w:pPr>
              <w:spacing w:after="0"/>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cs="Arial"/>
                <w:bCs/>
                <w:sz w:val="28"/>
                <w:lang w:val="en-US"/>
              </w:rPr>
            </w:pPr>
            <w:r w:rsidRPr="007C57FF">
              <w:rPr>
                <w:rFonts w:ascii="Arial Rounded MT Bold" w:hAnsi="Arial Rounded MT Bold" w:cs="Arial"/>
                <w:bCs/>
                <w:sz w:val="28"/>
                <w:lang w:val="en-US"/>
              </w:rPr>
              <w:t>Fashion</w:t>
            </w:r>
          </w:p>
        </w:tc>
        <w:tc>
          <w:tcPr>
            <w:tcW w:w="3208" w:type="dxa"/>
            <w:tcBorders>
              <w:top w:val="single" w:sz="8" w:space="0" w:color="auto"/>
              <w:left w:val="single" w:sz="8" w:space="0" w:color="auto"/>
              <w:bottom w:val="single" w:sz="8" w:space="0" w:color="auto"/>
              <w:right w:val="single" w:sz="8" w:space="0" w:color="auto"/>
            </w:tcBorders>
            <w:shd w:val="clear" w:color="auto" w:fill="C8DCF0"/>
            <w:hideMark/>
          </w:tcPr>
          <w:p w14:paraId="50D21CF2" w14:textId="77777777" w:rsidR="00CD3FAC" w:rsidRPr="007C57FF" w:rsidRDefault="00CD3FAC" w:rsidP="00CD3FAC">
            <w:pPr>
              <w:spacing w:after="0"/>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cs="Arial"/>
                <w:bCs/>
                <w:sz w:val="28"/>
                <w:lang w:val="en-US"/>
              </w:rPr>
            </w:pPr>
            <w:r w:rsidRPr="007C57FF">
              <w:rPr>
                <w:rFonts w:ascii="Arial Rounded MT Bold" w:hAnsi="Arial Rounded MT Bold" w:cs="Arial"/>
                <w:bCs/>
                <w:sz w:val="28"/>
                <w:lang w:val="en-US"/>
              </w:rPr>
              <w:t>Food and cooking</w:t>
            </w:r>
          </w:p>
        </w:tc>
      </w:tr>
      <w:tr w:rsidR="00CD3FAC" w:rsidRPr="00CD3FAC" w14:paraId="0FAF2C84" w14:textId="77777777" w:rsidTr="00CD3FAC">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07" w:type="dxa"/>
            <w:tcBorders>
              <w:top w:val="single" w:sz="8" w:space="0" w:color="auto"/>
              <w:left w:val="single" w:sz="8" w:space="0" w:color="auto"/>
              <w:bottom w:val="single" w:sz="8" w:space="0" w:color="auto"/>
              <w:right w:val="single" w:sz="8" w:space="0" w:color="auto"/>
            </w:tcBorders>
          </w:tcPr>
          <w:p w14:paraId="3EA85AA3" w14:textId="77777777" w:rsidR="00CD3FAC" w:rsidRPr="00CD3FAC" w:rsidRDefault="00CD3FAC" w:rsidP="00CD3FAC">
            <w:pPr>
              <w:spacing w:after="0"/>
              <w:rPr>
                <w:lang w:eastAsia="zh-CN"/>
              </w:rPr>
            </w:pPr>
          </w:p>
        </w:tc>
        <w:tc>
          <w:tcPr>
            <w:tcW w:w="3207" w:type="dxa"/>
            <w:tcBorders>
              <w:top w:val="single" w:sz="8" w:space="0" w:color="auto"/>
              <w:left w:val="single" w:sz="8" w:space="0" w:color="auto"/>
              <w:bottom w:val="single" w:sz="8" w:space="0" w:color="auto"/>
              <w:right w:val="single" w:sz="8" w:space="0" w:color="auto"/>
            </w:tcBorders>
          </w:tcPr>
          <w:p w14:paraId="5BAA0185" w14:textId="77777777" w:rsidR="00CD3FAC" w:rsidRPr="00CD3FAC" w:rsidRDefault="00CD3FAC" w:rsidP="00CD3FAC">
            <w:pPr>
              <w:spacing w:after="0"/>
              <w:cnfStyle w:val="000000100000" w:firstRow="0" w:lastRow="0" w:firstColumn="0" w:lastColumn="0" w:oddVBand="0" w:evenVBand="0" w:oddHBand="1" w:evenHBand="0" w:firstRowFirstColumn="0" w:firstRowLastColumn="0" w:lastRowFirstColumn="0" w:lastRowLastColumn="0"/>
              <w:rPr>
                <w:lang w:val="en-US" w:eastAsia="zh-CN"/>
              </w:rPr>
            </w:pPr>
          </w:p>
        </w:tc>
        <w:tc>
          <w:tcPr>
            <w:tcW w:w="3208" w:type="dxa"/>
            <w:tcBorders>
              <w:top w:val="single" w:sz="8" w:space="0" w:color="auto"/>
              <w:left w:val="single" w:sz="8" w:space="0" w:color="auto"/>
              <w:bottom w:val="single" w:sz="8" w:space="0" w:color="auto"/>
              <w:right w:val="single" w:sz="8" w:space="0" w:color="auto"/>
            </w:tcBorders>
          </w:tcPr>
          <w:p w14:paraId="24093125" w14:textId="77777777" w:rsidR="00CD3FAC" w:rsidRPr="00CD3FAC" w:rsidRDefault="00CD3FAC" w:rsidP="00CD3FAC">
            <w:pPr>
              <w:spacing w:after="0"/>
              <w:cnfStyle w:val="000000100000" w:firstRow="0" w:lastRow="0" w:firstColumn="0" w:lastColumn="0" w:oddVBand="0" w:evenVBand="0" w:oddHBand="1" w:evenHBand="0" w:firstRowFirstColumn="0" w:firstRowLastColumn="0" w:lastRowFirstColumn="0" w:lastRowLastColumn="0"/>
              <w:rPr>
                <w:lang w:val="en-US" w:eastAsia="zh-CN"/>
              </w:rPr>
            </w:pPr>
          </w:p>
        </w:tc>
      </w:tr>
    </w:tbl>
    <w:p w14:paraId="4E4B6FC9" w14:textId="77777777" w:rsidR="00CD3FAC" w:rsidRPr="00CD3FAC" w:rsidRDefault="00CD3FAC" w:rsidP="00C92117">
      <w:pPr>
        <w:pStyle w:val="Heading2"/>
        <w:numPr>
          <w:ilvl w:val="0"/>
          <w:numId w:val="0"/>
        </w:numPr>
      </w:pPr>
      <w:r w:rsidRPr="00CD3FAC">
        <w:lastRenderedPageBreak/>
        <w:t>After the episode</w:t>
      </w:r>
    </w:p>
    <w:p w14:paraId="3F0C55D3" w14:textId="77777777" w:rsidR="00CD3FAC" w:rsidRPr="00CD3FAC" w:rsidRDefault="00CD3FAC" w:rsidP="00C92117">
      <w:pPr>
        <w:pStyle w:val="ListNumber"/>
        <w:numPr>
          <w:ilvl w:val="0"/>
          <w:numId w:val="17"/>
        </w:numPr>
        <w:rPr>
          <w:lang w:eastAsia="zh-CN"/>
        </w:rPr>
      </w:pPr>
      <w:r w:rsidRPr="00CD3FAC">
        <w:rPr>
          <w:lang w:eastAsia="zh-CN"/>
        </w:rPr>
        <w:t>Explain how each of the items below made the lives of people living in the 1980s more convenient.</w:t>
      </w:r>
    </w:p>
    <w:tbl>
      <w:tblPr>
        <w:tblStyle w:val="TableGrid6"/>
        <w:tblW w:w="9635" w:type="dxa"/>
        <w:tblInd w:w="0" w:type="dxa"/>
        <w:tblLook w:val="04A0" w:firstRow="1" w:lastRow="0" w:firstColumn="1" w:lastColumn="0" w:noHBand="0" w:noVBand="1"/>
        <w:tblDescription w:val="A table with the coloums item and how does it make life convenient. The items featured are microwave ovens, portable music devices, aerobics on TV and at home video games."/>
      </w:tblPr>
      <w:tblGrid>
        <w:gridCol w:w="2258"/>
        <w:gridCol w:w="7377"/>
      </w:tblGrid>
      <w:tr w:rsidR="00CD3FAC" w:rsidRPr="00CD3FAC" w14:paraId="39A841DE" w14:textId="77777777" w:rsidTr="00CD3FAC">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auto"/>
              <w:left w:val="single" w:sz="8" w:space="0" w:color="auto"/>
              <w:bottom w:val="single" w:sz="8" w:space="0" w:color="auto"/>
              <w:right w:val="single" w:sz="8" w:space="0" w:color="auto"/>
            </w:tcBorders>
            <w:shd w:val="clear" w:color="auto" w:fill="C8DCF0"/>
            <w:hideMark/>
          </w:tcPr>
          <w:p w14:paraId="57455764" w14:textId="77777777" w:rsidR="00CD3FAC" w:rsidRPr="00CD3FAC" w:rsidRDefault="00CD3FAC" w:rsidP="00CD3FAC">
            <w:pPr>
              <w:adjustRightInd w:val="0"/>
              <w:snapToGrid w:val="0"/>
              <w:jc w:val="center"/>
              <w:rPr>
                <w:lang w:val="en-US" w:eastAsia="zh-CN"/>
              </w:rPr>
            </w:pPr>
            <w:r w:rsidRPr="00CD3FAC">
              <w:rPr>
                <w:rFonts w:cs="Arial"/>
                <w:b/>
                <w:bCs/>
                <w:lang w:val="en-US"/>
              </w:rPr>
              <w:t>Item</w:t>
            </w:r>
          </w:p>
        </w:tc>
        <w:tc>
          <w:tcPr>
            <w:tcW w:w="7377" w:type="dxa"/>
            <w:tcBorders>
              <w:top w:val="single" w:sz="8" w:space="0" w:color="auto"/>
              <w:left w:val="single" w:sz="8" w:space="0" w:color="auto"/>
              <w:bottom w:val="single" w:sz="8" w:space="0" w:color="auto"/>
              <w:right w:val="single" w:sz="8" w:space="0" w:color="auto"/>
            </w:tcBorders>
            <w:shd w:val="clear" w:color="auto" w:fill="C8DCF0"/>
            <w:hideMark/>
          </w:tcPr>
          <w:p w14:paraId="1A368C12" w14:textId="77777777" w:rsidR="00CD3FAC" w:rsidRPr="00CD3FAC" w:rsidRDefault="00CD3FAC" w:rsidP="00CD3FAC">
            <w:pPr>
              <w:adjustRightInd w:val="0"/>
              <w:snapToGrid w:val="0"/>
              <w:jc w:val="center"/>
              <w:cnfStyle w:val="100000000000" w:firstRow="1" w:lastRow="0" w:firstColumn="0" w:lastColumn="0" w:oddVBand="0" w:evenVBand="0" w:oddHBand="0" w:evenHBand="0" w:firstRowFirstColumn="0" w:firstRowLastColumn="0" w:lastRowFirstColumn="0" w:lastRowLastColumn="0"/>
              <w:rPr>
                <w:lang w:val="en-US" w:eastAsia="zh-CN"/>
              </w:rPr>
            </w:pPr>
            <w:r w:rsidRPr="00CD3FAC">
              <w:rPr>
                <w:rFonts w:cs="Arial"/>
                <w:b/>
                <w:bCs/>
                <w:lang w:val="en-US"/>
              </w:rPr>
              <w:t>How did it make life more convenient?</w:t>
            </w:r>
          </w:p>
        </w:tc>
      </w:tr>
      <w:tr w:rsidR="00CD3FAC" w:rsidRPr="00CD3FAC" w14:paraId="7A802139" w14:textId="77777777" w:rsidTr="00CD3FAC">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auto"/>
              <w:left w:val="single" w:sz="8" w:space="0" w:color="auto"/>
              <w:bottom w:val="single" w:sz="8" w:space="0" w:color="auto"/>
              <w:right w:val="single" w:sz="8" w:space="0" w:color="auto"/>
            </w:tcBorders>
            <w:vAlign w:val="center"/>
            <w:hideMark/>
          </w:tcPr>
          <w:p w14:paraId="06F3A563" w14:textId="77777777" w:rsidR="00CD3FAC" w:rsidRPr="00CD3FAC" w:rsidRDefault="00CD3FAC" w:rsidP="00CD3FAC">
            <w:pPr>
              <w:adjustRightInd w:val="0"/>
              <w:snapToGrid w:val="0"/>
              <w:jc w:val="center"/>
              <w:rPr>
                <w:lang w:val="en-US" w:eastAsia="zh-CN"/>
              </w:rPr>
            </w:pPr>
            <w:r w:rsidRPr="00CD3FAC">
              <w:rPr>
                <w:noProof/>
                <w:lang w:eastAsia="en-AU"/>
              </w:rPr>
              <w:drawing>
                <wp:inline distT="0" distB="0" distL="0" distR="0" wp14:anchorId="463757FC" wp14:editId="54374400">
                  <wp:extent cx="750570" cy="600710"/>
                  <wp:effectExtent l="0" t="0" r="0" b="8890"/>
                  <wp:docPr id="29" name="Picture 1" descr="microwav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wave oven"/>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750570" cy="600710"/>
                          </a:xfrm>
                          <a:prstGeom prst="rect">
                            <a:avLst/>
                          </a:prstGeom>
                          <a:noFill/>
                          <a:ln>
                            <a:noFill/>
                          </a:ln>
                        </pic:spPr>
                      </pic:pic>
                    </a:graphicData>
                  </a:graphic>
                </wp:inline>
              </w:drawing>
            </w:r>
          </w:p>
          <w:p w14:paraId="4C1C823C" w14:textId="77777777" w:rsidR="00CD3FAC" w:rsidRPr="00CD3FAC" w:rsidRDefault="00CD3FAC" w:rsidP="00CD3FAC">
            <w:pPr>
              <w:adjustRightInd w:val="0"/>
              <w:snapToGrid w:val="0"/>
              <w:jc w:val="center"/>
              <w:rPr>
                <w:b/>
                <w:bCs/>
              </w:rPr>
            </w:pPr>
            <w:r w:rsidRPr="00CD3FAC">
              <w:rPr>
                <w:rFonts w:cs="Arial"/>
                <w:b/>
                <w:bCs/>
                <w:lang w:val="en-US"/>
              </w:rPr>
              <w:t>Microwave ovens</w:t>
            </w:r>
          </w:p>
        </w:tc>
        <w:tc>
          <w:tcPr>
            <w:tcW w:w="7377" w:type="dxa"/>
            <w:tcBorders>
              <w:top w:val="single" w:sz="8" w:space="0" w:color="auto"/>
              <w:left w:val="single" w:sz="8" w:space="0" w:color="auto"/>
              <w:bottom w:val="single" w:sz="8" w:space="0" w:color="auto"/>
              <w:right w:val="single" w:sz="8" w:space="0" w:color="auto"/>
            </w:tcBorders>
          </w:tcPr>
          <w:p w14:paraId="7CBD0545" w14:textId="77777777" w:rsidR="00CD3FAC" w:rsidRPr="00CD3FAC" w:rsidRDefault="00CD3FAC" w:rsidP="00CD3FAC">
            <w:pPr>
              <w:adjustRightInd w:val="0"/>
              <w:snapToGrid w:val="0"/>
              <w:cnfStyle w:val="000000100000" w:firstRow="0" w:lastRow="0" w:firstColumn="0" w:lastColumn="0" w:oddVBand="0" w:evenVBand="0" w:oddHBand="1" w:evenHBand="0" w:firstRowFirstColumn="0" w:firstRowLastColumn="0" w:lastRowFirstColumn="0" w:lastRowLastColumn="0"/>
              <w:rPr>
                <w:lang w:eastAsia="zh-CN"/>
              </w:rPr>
            </w:pPr>
          </w:p>
        </w:tc>
      </w:tr>
      <w:tr w:rsidR="00CD3FAC" w:rsidRPr="00CD3FAC" w14:paraId="58CC9770" w14:textId="77777777" w:rsidTr="00CD3FAC">
        <w:trPr>
          <w:cnfStyle w:val="000000010000" w:firstRow="0" w:lastRow="0" w:firstColumn="0" w:lastColumn="0" w:oddVBand="0" w:evenVBand="0" w:oddHBand="0" w:evenHBand="1"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auto"/>
              <w:left w:val="single" w:sz="8" w:space="0" w:color="auto"/>
              <w:bottom w:val="single" w:sz="8" w:space="0" w:color="auto"/>
              <w:right w:val="single" w:sz="8" w:space="0" w:color="auto"/>
            </w:tcBorders>
            <w:hideMark/>
          </w:tcPr>
          <w:p w14:paraId="20877CF9" w14:textId="77777777" w:rsidR="00CD3FAC" w:rsidRPr="00CD3FAC" w:rsidRDefault="00CD3FAC" w:rsidP="00CD3FAC">
            <w:pPr>
              <w:adjustRightInd w:val="0"/>
              <w:snapToGrid w:val="0"/>
              <w:jc w:val="center"/>
              <w:rPr>
                <w:lang w:val="en-US" w:eastAsia="zh-CN"/>
              </w:rPr>
            </w:pPr>
            <w:r w:rsidRPr="00CD3FAC">
              <w:rPr>
                <w:noProof/>
                <w:lang w:eastAsia="en-AU"/>
              </w:rPr>
              <w:drawing>
                <wp:inline distT="0" distB="0" distL="0" distR="0" wp14:anchorId="67388B97" wp14:editId="7F5006A7">
                  <wp:extent cx="559435" cy="607060"/>
                  <wp:effectExtent l="0" t="0" r="0" b="2540"/>
                  <wp:docPr id="26" name="Picture 3" descr="a portable tape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ortable tape player"/>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59435" cy="607060"/>
                          </a:xfrm>
                          <a:prstGeom prst="rect">
                            <a:avLst/>
                          </a:prstGeom>
                          <a:noFill/>
                          <a:ln>
                            <a:noFill/>
                          </a:ln>
                        </pic:spPr>
                      </pic:pic>
                    </a:graphicData>
                  </a:graphic>
                </wp:inline>
              </w:drawing>
            </w:r>
          </w:p>
          <w:p w14:paraId="08D21A47" w14:textId="77777777" w:rsidR="00CD3FAC" w:rsidRPr="00CD3FAC" w:rsidRDefault="00CD3FAC" w:rsidP="00CD3FAC">
            <w:pPr>
              <w:adjustRightInd w:val="0"/>
              <w:snapToGrid w:val="0"/>
              <w:jc w:val="center"/>
              <w:rPr>
                <w:b/>
                <w:lang w:val="en-US" w:eastAsia="zh-CN"/>
              </w:rPr>
            </w:pPr>
            <w:r w:rsidRPr="00CD3FAC">
              <w:rPr>
                <w:b/>
                <w:lang w:val="en-US" w:eastAsia="zh-CN"/>
              </w:rPr>
              <w:t>Portable music devices</w:t>
            </w:r>
          </w:p>
        </w:tc>
        <w:tc>
          <w:tcPr>
            <w:tcW w:w="7377" w:type="dxa"/>
            <w:tcBorders>
              <w:top w:val="single" w:sz="8" w:space="0" w:color="auto"/>
              <w:left w:val="single" w:sz="8" w:space="0" w:color="auto"/>
              <w:bottom w:val="single" w:sz="8" w:space="0" w:color="auto"/>
              <w:right w:val="single" w:sz="8" w:space="0" w:color="auto"/>
            </w:tcBorders>
          </w:tcPr>
          <w:p w14:paraId="7F46C3A5" w14:textId="77777777" w:rsidR="00CD3FAC" w:rsidRPr="00CD3FAC" w:rsidRDefault="00CD3FAC" w:rsidP="00CD3FAC">
            <w:pPr>
              <w:adjustRightInd w:val="0"/>
              <w:snapToGrid w:val="0"/>
              <w:cnfStyle w:val="000000010000" w:firstRow="0" w:lastRow="0" w:firstColumn="0" w:lastColumn="0" w:oddVBand="0" w:evenVBand="0" w:oddHBand="0" w:evenHBand="1" w:firstRowFirstColumn="0" w:firstRowLastColumn="0" w:lastRowFirstColumn="0" w:lastRowLastColumn="0"/>
              <w:rPr>
                <w:lang w:val="en-US" w:eastAsia="zh-CN"/>
              </w:rPr>
            </w:pPr>
          </w:p>
        </w:tc>
      </w:tr>
      <w:tr w:rsidR="00CD3FAC" w:rsidRPr="00CD3FAC" w14:paraId="4CEFAC1A" w14:textId="77777777" w:rsidTr="00CD3FAC">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auto"/>
              <w:left w:val="single" w:sz="8" w:space="0" w:color="auto"/>
              <w:bottom w:val="single" w:sz="8" w:space="0" w:color="auto"/>
              <w:right w:val="single" w:sz="8" w:space="0" w:color="auto"/>
            </w:tcBorders>
            <w:hideMark/>
          </w:tcPr>
          <w:p w14:paraId="3BDA7F53" w14:textId="77777777" w:rsidR="00CD3FAC" w:rsidRPr="00CD3FAC" w:rsidRDefault="00CD3FAC" w:rsidP="00CD3FAC">
            <w:pPr>
              <w:adjustRightInd w:val="0"/>
              <w:snapToGrid w:val="0"/>
              <w:jc w:val="center"/>
              <w:rPr>
                <w:lang w:val="en-US" w:eastAsia="zh-CN"/>
              </w:rPr>
            </w:pPr>
            <w:r w:rsidRPr="00CD3FAC">
              <w:rPr>
                <w:noProof/>
                <w:lang w:eastAsia="en-AU"/>
              </w:rPr>
              <w:drawing>
                <wp:inline distT="0" distB="0" distL="0" distR="0" wp14:anchorId="3C1C3CF7" wp14:editId="225B92CB">
                  <wp:extent cx="764540" cy="600710"/>
                  <wp:effectExtent l="0" t="0" r="0" b="8890"/>
                  <wp:docPr id="27" name="Picture 4" descr="Legwarmers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warmers and shoes"/>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764540" cy="600710"/>
                          </a:xfrm>
                          <a:prstGeom prst="rect">
                            <a:avLst/>
                          </a:prstGeom>
                          <a:noFill/>
                          <a:ln>
                            <a:noFill/>
                          </a:ln>
                        </pic:spPr>
                      </pic:pic>
                    </a:graphicData>
                  </a:graphic>
                </wp:inline>
              </w:drawing>
            </w:r>
          </w:p>
          <w:p w14:paraId="4853729C" w14:textId="77777777" w:rsidR="00CD3FAC" w:rsidRPr="00CD3FAC" w:rsidRDefault="00CD3FAC" w:rsidP="00CD3FAC">
            <w:pPr>
              <w:adjustRightInd w:val="0"/>
              <w:snapToGrid w:val="0"/>
              <w:jc w:val="center"/>
              <w:rPr>
                <w:b/>
                <w:bCs/>
              </w:rPr>
            </w:pPr>
            <w:r w:rsidRPr="00CD3FAC">
              <w:rPr>
                <w:rFonts w:cs="Arial"/>
                <w:b/>
                <w:bCs/>
                <w:lang w:val="en-US"/>
              </w:rPr>
              <w:t>Aerobics on TV</w:t>
            </w:r>
          </w:p>
        </w:tc>
        <w:tc>
          <w:tcPr>
            <w:tcW w:w="7377" w:type="dxa"/>
            <w:tcBorders>
              <w:top w:val="single" w:sz="8" w:space="0" w:color="auto"/>
              <w:left w:val="single" w:sz="8" w:space="0" w:color="auto"/>
              <w:bottom w:val="single" w:sz="8" w:space="0" w:color="auto"/>
              <w:right w:val="single" w:sz="8" w:space="0" w:color="auto"/>
            </w:tcBorders>
          </w:tcPr>
          <w:p w14:paraId="4460B43F" w14:textId="77777777" w:rsidR="00CD3FAC" w:rsidRPr="00CD3FAC" w:rsidRDefault="00CD3FAC" w:rsidP="00CD3FAC">
            <w:pPr>
              <w:adjustRightInd w:val="0"/>
              <w:snapToGrid w:val="0"/>
              <w:cnfStyle w:val="000000100000" w:firstRow="0" w:lastRow="0" w:firstColumn="0" w:lastColumn="0" w:oddVBand="0" w:evenVBand="0" w:oddHBand="1" w:evenHBand="0" w:firstRowFirstColumn="0" w:firstRowLastColumn="0" w:lastRowFirstColumn="0" w:lastRowLastColumn="0"/>
              <w:rPr>
                <w:lang w:eastAsia="zh-CN"/>
              </w:rPr>
            </w:pPr>
          </w:p>
        </w:tc>
      </w:tr>
      <w:tr w:rsidR="00CD3FAC" w:rsidRPr="00CD3FAC" w14:paraId="1B9158A3" w14:textId="77777777" w:rsidTr="00CD3FAC">
        <w:trPr>
          <w:cnfStyle w:val="000000010000" w:firstRow="0" w:lastRow="0" w:firstColumn="0" w:lastColumn="0" w:oddVBand="0" w:evenVBand="0" w:oddHBand="0" w:evenHBand="1"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258" w:type="dxa"/>
            <w:tcBorders>
              <w:top w:val="single" w:sz="8" w:space="0" w:color="auto"/>
              <w:left w:val="single" w:sz="8" w:space="0" w:color="auto"/>
              <w:bottom w:val="single" w:sz="8" w:space="0" w:color="auto"/>
              <w:right w:val="single" w:sz="8" w:space="0" w:color="auto"/>
            </w:tcBorders>
            <w:hideMark/>
          </w:tcPr>
          <w:p w14:paraId="21AA4BC5" w14:textId="77777777" w:rsidR="00CD3FAC" w:rsidRPr="00CD3FAC" w:rsidRDefault="00CD3FAC" w:rsidP="00CD3FAC">
            <w:pPr>
              <w:adjustRightInd w:val="0"/>
              <w:snapToGrid w:val="0"/>
              <w:jc w:val="center"/>
              <w:rPr>
                <w:noProof/>
                <w:lang w:val="en-US" w:eastAsia="en-AU"/>
              </w:rPr>
            </w:pPr>
            <w:r w:rsidRPr="00CD3FAC">
              <w:rPr>
                <w:noProof/>
                <w:lang w:eastAsia="en-AU"/>
              </w:rPr>
              <w:drawing>
                <wp:inline distT="0" distB="0" distL="0" distR="0" wp14:anchorId="2E1B3F07" wp14:editId="664DBBBE">
                  <wp:extent cx="798195" cy="573405"/>
                  <wp:effectExtent l="0" t="0" r="1905" b="0"/>
                  <wp:docPr id="28" name="Picture 5" descr="A portable video gam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ortable video game mach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8195" cy="573405"/>
                          </a:xfrm>
                          <a:prstGeom prst="rect">
                            <a:avLst/>
                          </a:prstGeom>
                          <a:noFill/>
                          <a:ln>
                            <a:noFill/>
                          </a:ln>
                        </pic:spPr>
                      </pic:pic>
                    </a:graphicData>
                  </a:graphic>
                </wp:inline>
              </w:drawing>
            </w:r>
          </w:p>
          <w:p w14:paraId="1D2994BE" w14:textId="77777777" w:rsidR="00CD3FAC" w:rsidRPr="00CD3FAC" w:rsidRDefault="00CD3FAC" w:rsidP="00CD3FAC">
            <w:pPr>
              <w:adjustRightInd w:val="0"/>
              <w:snapToGrid w:val="0"/>
              <w:jc w:val="center"/>
              <w:rPr>
                <w:b/>
                <w:lang w:val="en-US" w:eastAsia="zh-CN"/>
              </w:rPr>
            </w:pPr>
            <w:r w:rsidRPr="00CD3FAC">
              <w:rPr>
                <w:b/>
                <w:lang w:val="en-US" w:eastAsia="zh-CN"/>
              </w:rPr>
              <w:t>At-home video game machines</w:t>
            </w:r>
          </w:p>
        </w:tc>
        <w:tc>
          <w:tcPr>
            <w:tcW w:w="7377" w:type="dxa"/>
            <w:tcBorders>
              <w:top w:val="single" w:sz="8" w:space="0" w:color="auto"/>
              <w:left w:val="single" w:sz="8" w:space="0" w:color="auto"/>
              <w:bottom w:val="single" w:sz="8" w:space="0" w:color="auto"/>
              <w:right w:val="single" w:sz="8" w:space="0" w:color="auto"/>
            </w:tcBorders>
          </w:tcPr>
          <w:p w14:paraId="5F3BFE22" w14:textId="77777777" w:rsidR="00CD3FAC" w:rsidRPr="00CD3FAC" w:rsidRDefault="00CD3FAC" w:rsidP="00CD3FAC">
            <w:pPr>
              <w:adjustRightInd w:val="0"/>
              <w:snapToGrid w:val="0"/>
              <w:cnfStyle w:val="000000010000" w:firstRow="0" w:lastRow="0" w:firstColumn="0" w:lastColumn="0" w:oddVBand="0" w:evenVBand="0" w:oddHBand="0" w:evenHBand="1" w:firstRowFirstColumn="0" w:firstRowLastColumn="0" w:lastRowFirstColumn="0" w:lastRowLastColumn="0"/>
              <w:rPr>
                <w:lang w:val="en-US" w:eastAsia="zh-CN"/>
              </w:rPr>
            </w:pPr>
          </w:p>
        </w:tc>
      </w:tr>
    </w:tbl>
    <w:p w14:paraId="3202297A" w14:textId="77777777" w:rsidR="00CD3FAC" w:rsidRPr="00CD3FAC" w:rsidRDefault="00CD3FAC" w:rsidP="00C92117">
      <w:pPr>
        <w:pStyle w:val="ListNumber"/>
        <w:numPr>
          <w:ilvl w:val="0"/>
          <w:numId w:val="17"/>
        </w:numPr>
        <w:spacing w:before="240"/>
        <w:rPr>
          <w:lang w:eastAsia="zh-CN"/>
        </w:rPr>
      </w:pPr>
      <w:r w:rsidRPr="00CD3FAC">
        <w:rPr>
          <w:lang w:eastAsia="zh-CN"/>
        </w:rPr>
        <w:t xml:space="preserve">What were some of the negative aspects that you observed about life in the 1980s? </w:t>
      </w:r>
    </w:p>
    <w:p w14:paraId="17FDF302" w14:textId="77777777" w:rsidR="00CD3FAC" w:rsidRPr="00CD3FAC" w:rsidRDefault="00CD3FAC" w:rsidP="00CD3FAC">
      <w:pPr>
        <w:adjustRightInd w:val="0"/>
        <w:snapToGrid w:val="0"/>
        <w:spacing w:before="120"/>
        <w:rPr>
          <w:rFonts w:eastAsia="Calibri" w:cs="Times New Roman"/>
          <w:lang w:eastAsia="zh-CN"/>
        </w:rPr>
      </w:pPr>
      <w:r w:rsidRPr="00CD3FAC">
        <w:rPr>
          <w:rFonts w:eastAsia="Calibri" w:cs="Times New Roman"/>
          <w:noProof/>
          <w:lang w:eastAsia="en-AU"/>
        </w:rPr>
        <mc:AlternateContent>
          <mc:Choice Requires="wps">
            <w:drawing>
              <wp:inline distT="0" distB="0" distL="0" distR="0" wp14:anchorId="4F285DCF" wp14:editId="5AA3BCB8">
                <wp:extent cx="6116320" cy="1654175"/>
                <wp:effectExtent l="9525" t="9525" r="8255" b="12700"/>
                <wp:docPr id="23" name="Text Box 9"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654175"/>
                        </a:xfrm>
                        <a:prstGeom prst="rect">
                          <a:avLst/>
                        </a:prstGeom>
                        <a:solidFill>
                          <a:srgbClr val="FFFFFF"/>
                        </a:solidFill>
                        <a:ln w="9525">
                          <a:solidFill>
                            <a:srgbClr val="000000"/>
                          </a:solidFill>
                          <a:miter lim="800000"/>
                          <a:headEnd/>
                          <a:tailEnd/>
                        </a:ln>
                      </wps:spPr>
                      <wps:txbx>
                        <w:txbxContent>
                          <w:p w14:paraId="28DCD1B1" w14:textId="77777777" w:rsidR="00CD3FAC" w:rsidRDefault="00CD3FAC" w:rsidP="00CD3FAC"/>
                        </w:txbxContent>
                      </wps:txbx>
                      <wps:bodyPr rot="0" vert="horz" wrap="square" lIns="91440" tIns="45720" rIns="91440" bIns="45720" anchor="t" anchorCtr="0" upright="1">
                        <a:noAutofit/>
                      </wps:bodyPr>
                    </wps:wsp>
                  </a:graphicData>
                </a:graphic>
              </wp:inline>
            </w:drawing>
          </mc:Choice>
          <mc:Fallback>
            <w:pict>
              <v:shape w14:anchorId="4F285DCF" id="_x0000_s1034" type="#_x0000_t202" alt="A blank text box for students to respond" style="width:481.6pt;height:1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ySTQIAAIoEAAAOAAAAZHJzL2Uyb0RvYy54bWysVNtu2zAMfR+wfxD0vjhOkzQx4hRZugwD&#10;ugvQ7gNkSY6FyqImKbG7rx8lp2l2exnmB0EUpUPyHNKrm77V5CidV2BKmo/GlEjDQSizL+nXh92b&#10;BSU+MCOYBiNL+iQ9vVm/frXqbCEn0IAW0hEEMb7obEmbEGyRZZ43smV+BFYadNbgWhbQdPtMONYh&#10;equzyXg8zzpwwjrg0ns8vR2cdJ3w61ry8LmuvQxElxRzC2l1aa3imq1XrNg7ZhvFT2mwf8iiZcpg&#10;0DPULQuMHJz6DapV3IGHOow4tBnUteIy1YDV5ONfqrlvmJWpFiTH2zNN/v/B8k/HL44oUdLJFSWG&#10;tajRg+wDeQs9WVIipOdI14ZUmplHEqKrQhcqgroehDTBkwDESW/BiMhnZ32BsPcWgUOPONgXiRtv&#10;74A/emJg2zCzlxvnoGskE1hPHl9mF08HHB9Bqu4jCMyLHQIkoL52bSQb6SOIjro+nbWMCXI8nOf5&#10;/GqCLo6+fD6b5tezFIMVz8+t8+G9hJbETUkdNkuCZ8c7H2I6rHi+EqN50ErslNbJcPtqqx05Mmys&#10;XfpO6D9d04Z0JV3OJrOBgb9CjNP3J4hWBZwQrdqSLs6XWBF5e2dE6t/AlB72mLI2JyIjdwOLoa/6&#10;pPEiBogkVyCekFkHw0DgAOOmAfedkg6HoaT+24E5SYn+YFCdZT6dxulJxnR2HXl1l57q0sMMR6iS&#10;BkqG7TYME3ewTu0bjDT0g4ENKlqrxPVLVqf0seGTBKfhjBN1aadbL7+Q9Q8AAAD//wMAUEsDBBQA&#10;BgAIAAAAIQDD4WGB3QAAAAUBAAAPAAAAZHJzL2Rvd25yZXYueG1sTI/BTsMwEETvSPyDtUhcEHVI&#10;IbQhToWQQPQGBcHVjbdJhL0OtpuGv2fhApeVRjOaeVutJmfFiCH2nhRczDIQSI03PbUKXl/uzxcg&#10;YtJktPWECr4wwqo+Pqp0afyBnnHcpFZwCcVSK+hSGkopY9Oh03HmByT2dj44nViGVpqgD1zurMyz&#10;rJBO98QLnR7wrsPmY7N3ChaXj+N7XM+f3ppiZ5fp7Hp8+AxKnZ5MtzcgEk7pLww/+IwONTNt/Z5M&#10;FFYBP5J+L3vLYp6D2CrIi+wKZF3J//T1NwAAAP//AwBQSwECLQAUAAYACAAAACEAtoM4kv4AAADh&#10;AQAAEwAAAAAAAAAAAAAAAAAAAAAAW0NvbnRlbnRfVHlwZXNdLnhtbFBLAQItABQABgAIAAAAIQA4&#10;/SH/1gAAAJQBAAALAAAAAAAAAAAAAAAAAC8BAABfcmVscy8ucmVsc1BLAQItABQABgAIAAAAIQDW&#10;pYySTQIAAIoEAAAOAAAAAAAAAAAAAAAAAC4CAABkcnMvZTJvRG9jLnhtbFBLAQItABQABgAIAAAA&#10;IQDD4WGB3QAAAAUBAAAPAAAAAAAAAAAAAAAAAKcEAABkcnMvZG93bnJldi54bWxQSwUGAAAAAAQA&#10;BADzAAAAsQUAAAAA&#10;">
                <v:textbox>
                  <w:txbxContent>
                    <w:p w14:paraId="28DCD1B1" w14:textId="77777777" w:rsidR="00CD3FAC" w:rsidRDefault="00CD3FAC" w:rsidP="00CD3FAC"/>
                  </w:txbxContent>
                </v:textbox>
                <w10:anchorlock/>
              </v:shape>
            </w:pict>
          </mc:Fallback>
        </mc:AlternateContent>
      </w:r>
    </w:p>
    <w:p w14:paraId="0460445C" w14:textId="77777777" w:rsidR="00CD3FAC" w:rsidRPr="00CD3FAC" w:rsidRDefault="00CD3FAC" w:rsidP="00CD3FAC">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CD3FAC">
        <w:rPr>
          <w:rFonts w:cs="Arial"/>
          <w:b/>
          <w:bCs/>
          <w:lang w:eastAsia="zh-CN"/>
        </w:rPr>
        <w:t>Follow-up activity:</w:t>
      </w:r>
      <w:r w:rsidRPr="00CD3FAC">
        <w:rPr>
          <w:rFonts w:cs="Arial"/>
          <w:lang w:eastAsia="zh-CN"/>
        </w:rPr>
        <w:t xml:space="preserve"> Find somebody who was alive during the 1980s. Have a conversation with them about their life during this decade. What key historical events do they remember? How has Australian society changed since this time? If possible, record your conversation as part of a history podcast.</w:t>
      </w:r>
    </w:p>
    <w:p w14:paraId="2128EF6B" w14:textId="77777777" w:rsidR="00634A95" w:rsidRPr="00634A95" w:rsidRDefault="00634A95" w:rsidP="00C92117">
      <w:pPr>
        <w:pStyle w:val="Heading1"/>
        <w:rPr>
          <w:rFonts w:eastAsia="Times New Roman"/>
        </w:rPr>
      </w:pPr>
      <w:bookmarkStart w:id="6" w:name="_Bringing_Books_to"/>
      <w:bookmarkEnd w:id="6"/>
      <w:r w:rsidRPr="00634A95">
        <w:rPr>
          <w:rFonts w:eastAsia="Times New Roman"/>
        </w:rPr>
        <w:lastRenderedPageBreak/>
        <w:t>Bringing Books to Life – Jamie Johnson: The Kick Off</w:t>
      </w:r>
    </w:p>
    <w:p w14:paraId="3A759724" w14:textId="77777777" w:rsidR="00634A95" w:rsidRPr="00634A95" w:rsidRDefault="00634A95" w:rsidP="00634A9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34A95">
        <w:rPr>
          <w:rFonts w:cs="Arial"/>
          <w:b/>
          <w:bCs/>
          <w:lang w:eastAsia="zh-CN"/>
        </w:rPr>
        <w:t>ABC ME screening details: Friday</w:t>
      </w:r>
      <w:r w:rsidRPr="00634A95">
        <w:rPr>
          <w:rFonts w:cs="Arial"/>
          <w:lang w:eastAsia="zh-CN"/>
        </w:rPr>
        <w:t xml:space="preserve"> 22 May 2020 at 11:10am</w:t>
      </w:r>
    </w:p>
    <w:p w14:paraId="4C340D8E" w14:textId="77777777" w:rsidR="00634A95" w:rsidRPr="00634A95" w:rsidRDefault="00634A95" w:rsidP="00634A9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34A95">
        <w:rPr>
          <w:rFonts w:cs="Arial"/>
          <w:lang w:eastAsia="zh-CN"/>
        </w:rPr>
        <w:t xml:space="preserve">This episode can also be viewed on </w:t>
      </w:r>
      <w:hyperlink r:id="rId38" w:history="1">
        <w:r w:rsidRPr="00634A95">
          <w:rPr>
            <w:rFonts w:cs="Arial"/>
            <w:color w:val="2F5496" w:themeColor="accent1" w:themeShade="BF"/>
            <w:u w:val="single"/>
            <w:lang w:eastAsia="zh-CN"/>
          </w:rPr>
          <w:t>ABC iView</w:t>
        </w:r>
      </w:hyperlink>
      <w:r w:rsidRPr="00634A95">
        <w:rPr>
          <w:rFonts w:cs="Arial"/>
          <w:color w:val="2F5496" w:themeColor="accent1" w:themeShade="BF"/>
          <w:u w:val="single"/>
          <w:lang w:eastAsia="zh-CN"/>
        </w:rPr>
        <w:t xml:space="preserve"> </w:t>
      </w:r>
      <w:r w:rsidRPr="00634A95">
        <w:rPr>
          <w:rFonts w:eastAsia="Arial" w:cs="Arial"/>
          <w:lang w:val="en-US" w:eastAsia="zh-CN"/>
        </w:rPr>
        <w:t>after the scheduled screening time</w:t>
      </w:r>
      <w:r w:rsidRPr="00634A95">
        <w:rPr>
          <w:rFonts w:cs="Arial"/>
          <w:color w:val="2F5496" w:themeColor="accent1" w:themeShade="BF"/>
          <w:u w:val="single"/>
          <w:lang w:eastAsia="zh-CN"/>
        </w:rPr>
        <w:t>.</w:t>
      </w:r>
      <w:r w:rsidRPr="00634A95">
        <w:rPr>
          <w:rFonts w:cs="Arial"/>
          <w:lang w:eastAsia="zh-CN"/>
        </w:rPr>
        <w:t xml:space="preserve"> </w:t>
      </w:r>
    </w:p>
    <w:p w14:paraId="03F8D363" w14:textId="77777777" w:rsidR="00634A95" w:rsidRPr="00634A95" w:rsidRDefault="00634A95" w:rsidP="00634A9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34A95">
        <w:rPr>
          <w:rFonts w:cs="Arial"/>
          <w:b/>
          <w:bCs/>
          <w:lang w:eastAsia="zh-CN"/>
        </w:rPr>
        <w:t xml:space="preserve">Key learning areas: </w:t>
      </w:r>
      <w:r w:rsidRPr="00634A95">
        <w:rPr>
          <w:rFonts w:cs="Arial"/>
          <w:lang w:eastAsia="zh-CN"/>
        </w:rPr>
        <w:t>English</w:t>
      </w:r>
    </w:p>
    <w:p w14:paraId="7BD2256C" w14:textId="77777777" w:rsidR="00634A95" w:rsidRPr="00634A95" w:rsidRDefault="00634A95" w:rsidP="00634A9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34A95">
        <w:rPr>
          <w:rFonts w:cs="Arial"/>
          <w:b/>
          <w:bCs/>
          <w:lang w:eastAsia="zh-CN"/>
        </w:rPr>
        <w:t>Level:</w:t>
      </w:r>
      <w:r w:rsidRPr="00634A95">
        <w:rPr>
          <w:rFonts w:cs="Arial"/>
          <w:lang w:eastAsia="zh-CN"/>
        </w:rPr>
        <w:t xml:space="preserve"> upper primary</w:t>
      </w:r>
    </w:p>
    <w:p w14:paraId="47F2A3BC" w14:textId="77777777" w:rsidR="00634A95" w:rsidRPr="00634A95" w:rsidRDefault="00634A95" w:rsidP="00634A9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34A95">
        <w:rPr>
          <w:rFonts w:cs="Arial"/>
          <w:b/>
          <w:bCs/>
          <w:lang w:eastAsia="zh-CN"/>
        </w:rPr>
        <w:t xml:space="preserve">About: </w:t>
      </w:r>
      <w:r w:rsidRPr="00634A95">
        <w:rPr>
          <w:rFonts w:cs="Arial"/>
          <w:lang w:eastAsia="zh-CN"/>
        </w:rPr>
        <w:t>England Women's Football team player Eniola Aluko explains why she loves the book.</w:t>
      </w:r>
      <w:r w:rsidRPr="00634A95">
        <w:rPr>
          <w:rFonts w:ascii="Calibri" w:hAnsi="Calibri" w:cs="Calibri"/>
          <w:color w:val="000000"/>
          <w:shd w:val="clear" w:color="auto" w:fill="FFFFFF"/>
          <w:lang w:eastAsia="zh-CN"/>
        </w:rPr>
        <w:t xml:space="preserve"> </w:t>
      </w:r>
    </w:p>
    <w:p w14:paraId="428034BE" w14:textId="5781DE6F" w:rsidR="00634A95" w:rsidRPr="00634A95" w:rsidRDefault="00C92117" w:rsidP="00C92117">
      <w:pPr>
        <w:pStyle w:val="Heading2"/>
        <w:numPr>
          <w:ilvl w:val="0"/>
          <w:numId w:val="0"/>
        </w:numPr>
      </w:pPr>
      <w:r>
        <w:t>Before the episode</w:t>
      </w:r>
    </w:p>
    <w:p w14:paraId="4B7447DF" w14:textId="77777777" w:rsidR="00634A95" w:rsidRPr="00634A95" w:rsidRDefault="00634A95" w:rsidP="00634A95">
      <w:pPr>
        <w:spacing w:before="0"/>
        <w:rPr>
          <w:rFonts w:eastAsia="Calibri" w:cs="Times New Roman"/>
        </w:rPr>
      </w:pPr>
      <w:r w:rsidRPr="00634A95">
        <w:rPr>
          <w:rFonts w:eastAsia="Calibri" w:cs="Times New Roman"/>
          <w:b/>
        </w:rPr>
        <w:t>Action verbs</w:t>
      </w:r>
      <w:r w:rsidRPr="00634A95">
        <w:rPr>
          <w:rFonts w:eastAsia="Calibri" w:cs="Times New Roman"/>
        </w:rPr>
        <w:t xml:space="preserve"> express an action whether it be physical or mental. An action verb explains what the subject of a sentence is doing or has done (e.g. ‘Jamie kicked the football).</w:t>
      </w:r>
    </w:p>
    <w:p w14:paraId="46F6109A" w14:textId="77777777" w:rsidR="00634A95" w:rsidRPr="00634A95" w:rsidRDefault="00634A95" w:rsidP="00634A95">
      <w:pPr>
        <w:spacing w:before="0"/>
        <w:rPr>
          <w:rFonts w:eastAsia="Calibri" w:cs="Times New Roman"/>
        </w:rPr>
      </w:pPr>
      <w:r w:rsidRPr="00634A95">
        <w:rPr>
          <w:rFonts w:eastAsia="Calibri" w:cs="Times New Roman"/>
          <w:b/>
        </w:rPr>
        <w:t>Adverbial phrases</w:t>
      </w:r>
      <w:r w:rsidRPr="00634A95">
        <w:rPr>
          <w:rFonts w:eastAsia="Calibri" w:cs="Times New Roman"/>
        </w:rPr>
        <w:t xml:space="preserve"> gives more information about the main idea in a sentence by explaining </w:t>
      </w:r>
      <w:r w:rsidRPr="00634A95">
        <w:rPr>
          <w:rFonts w:eastAsia="Calibri" w:cs="Times New Roman"/>
          <w:i/>
        </w:rPr>
        <w:t>why</w:t>
      </w:r>
      <w:r w:rsidRPr="00634A95">
        <w:rPr>
          <w:rFonts w:eastAsia="Calibri" w:cs="Times New Roman"/>
        </w:rPr>
        <w:t xml:space="preserve">, </w:t>
      </w:r>
      <w:r w:rsidRPr="00634A95">
        <w:rPr>
          <w:rFonts w:eastAsia="Calibri" w:cs="Times New Roman"/>
          <w:i/>
        </w:rPr>
        <w:t>how</w:t>
      </w:r>
      <w:r w:rsidRPr="00634A95">
        <w:rPr>
          <w:rFonts w:eastAsia="Calibri" w:cs="Times New Roman"/>
        </w:rPr>
        <w:t xml:space="preserve">, </w:t>
      </w:r>
      <w:r w:rsidRPr="00634A95">
        <w:rPr>
          <w:rFonts w:eastAsia="Calibri" w:cs="Times New Roman"/>
          <w:i/>
        </w:rPr>
        <w:t>where</w:t>
      </w:r>
      <w:r w:rsidRPr="00634A95">
        <w:rPr>
          <w:rFonts w:eastAsia="Calibri" w:cs="Times New Roman"/>
        </w:rPr>
        <w:t xml:space="preserve">, or </w:t>
      </w:r>
      <w:r w:rsidRPr="00634A95">
        <w:rPr>
          <w:rFonts w:eastAsia="Calibri" w:cs="Times New Roman"/>
          <w:i/>
        </w:rPr>
        <w:t>when</w:t>
      </w:r>
      <w:r w:rsidRPr="00634A95">
        <w:rPr>
          <w:rFonts w:eastAsia="Calibri" w:cs="Times New Roman"/>
        </w:rPr>
        <w:t xml:space="preserve"> an action occurred. (e.g. ‘Jamie kicked the football, booting it all the way to the goal line).</w:t>
      </w:r>
    </w:p>
    <w:p w14:paraId="68E7AE92" w14:textId="77777777" w:rsidR="00634A95" w:rsidRPr="00634A95" w:rsidRDefault="00634A95" w:rsidP="00C92117">
      <w:pPr>
        <w:pStyle w:val="ListNumber"/>
        <w:numPr>
          <w:ilvl w:val="0"/>
          <w:numId w:val="18"/>
        </w:numPr>
      </w:pPr>
      <w:r w:rsidRPr="00634A95">
        <w:t>Brainstorm a list of action verbs that would be seen in some of your favourite sporting activities. Then create a sentence by adding an adverbial phrase to give more information about the action that is happening.</w:t>
      </w:r>
    </w:p>
    <w:tbl>
      <w:tblPr>
        <w:tblStyle w:val="TableGrid7"/>
        <w:tblW w:w="0" w:type="auto"/>
        <w:tblInd w:w="0" w:type="dxa"/>
        <w:tblLook w:val="04A0" w:firstRow="1" w:lastRow="0" w:firstColumn="1" w:lastColumn="0" w:noHBand="0" w:noVBand="1"/>
        <w:tblDescription w:val="A table with the headings sport, action verbs and sentence"/>
      </w:tblPr>
      <w:tblGrid>
        <w:gridCol w:w="1841"/>
        <w:gridCol w:w="1819"/>
        <w:gridCol w:w="5908"/>
      </w:tblGrid>
      <w:tr w:rsidR="00634A95" w:rsidRPr="00634A95" w14:paraId="36F756E4" w14:textId="77777777" w:rsidTr="00634A95">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841" w:type="dxa"/>
            <w:tcBorders>
              <w:top w:val="single" w:sz="4" w:space="0" w:color="auto"/>
              <w:left w:val="single" w:sz="4" w:space="0" w:color="auto"/>
              <w:bottom w:val="single" w:sz="4" w:space="0" w:color="auto"/>
              <w:right w:val="single" w:sz="4" w:space="0" w:color="auto"/>
            </w:tcBorders>
            <w:hideMark/>
          </w:tcPr>
          <w:p w14:paraId="1B2113F2" w14:textId="77777777" w:rsidR="00634A95" w:rsidRPr="00634A95" w:rsidRDefault="00634A95" w:rsidP="00634A95">
            <w:pPr>
              <w:adjustRightInd w:val="0"/>
              <w:snapToGrid w:val="0"/>
              <w:spacing w:before="80"/>
              <w:rPr>
                <w:rFonts w:ascii="Arial Rounded MT Bold" w:hAnsi="Arial Rounded MT Bold"/>
                <w:lang w:val="en-US"/>
              </w:rPr>
            </w:pPr>
            <w:r w:rsidRPr="00634A95">
              <w:rPr>
                <w:rFonts w:ascii="Arial Rounded MT Bold" w:hAnsi="Arial Rounded MT Bold"/>
                <w:lang w:val="en-US"/>
              </w:rPr>
              <w:t>Sport</w:t>
            </w:r>
          </w:p>
        </w:tc>
        <w:tc>
          <w:tcPr>
            <w:tcW w:w="1819" w:type="dxa"/>
            <w:tcBorders>
              <w:top w:val="single" w:sz="4" w:space="0" w:color="auto"/>
              <w:left w:val="single" w:sz="4" w:space="0" w:color="auto"/>
              <w:bottom w:val="single" w:sz="4" w:space="0" w:color="auto"/>
              <w:right w:val="single" w:sz="4" w:space="0" w:color="auto"/>
            </w:tcBorders>
            <w:hideMark/>
          </w:tcPr>
          <w:p w14:paraId="5F06FCE2" w14:textId="77777777" w:rsidR="00634A95" w:rsidRPr="00634A95" w:rsidRDefault="00634A95" w:rsidP="00634A95">
            <w:pPr>
              <w:adjustRightInd w:val="0"/>
              <w:snapToGrid w:val="0"/>
              <w:spacing w:before="80"/>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val="en-US"/>
              </w:rPr>
            </w:pPr>
            <w:r w:rsidRPr="00634A95">
              <w:rPr>
                <w:rFonts w:ascii="Arial Rounded MT Bold" w:hAnsi="Arial Rounded MT Bold"/>
                <w:lang w:val="en-US"/>
              </w:rPr>
              <w:t>Action verbs</w:t>
            </w:r>
          </w:p>
        </w:tc>
        <w:tc>
          <w:tcPr>
            <w:tcW w:w="5908" w:type="dxa"/>
            <w:tcBorders>
              <w:top w:val="single" w:sz="4" w:space="0" w:color="auto"/>
              <w:left w:val="single" w:sz="4" w:space="0" w:color="auto"/>
              <w:bottom w:val="single" w:sz="4" w:space="0" w:color="auto"/>
              <w:right w:val="single" w:sz="4" w:space="0" w:color="auto"/>
            </w:tcBorders>
            <w:hideMark/>
          </w:tcPr>
          <w:p w14:paraId="2A205F5E" w14:textId="77777777" w:rsidR="00634A95" w:rsidRPr="00634A95" w:rsidRDefault="00634A95" w:rsidP="00634A95">
            <w:pPr>
              <w:adjustRightInd w:val="0"/>
              <w:snapToGrid w:val="0"/>
              <w:spacing w:before="80"/>
              <w:cnfStyle w:val="100000000000" w:firstRow="1" w:lastRow="0" w:firstColumn="0" w:lastColumn="0" w:oddVBand="0" w:evenVBand="0" w:oddHBand="0" w:evenHBand="0" w:firstRowFirstColumn="0" w:firstRowLastColumn="0" w:lastRowFirstColumn="0" w:lastRowLastColumn="0"/>
              <w:rPr>
                <w:rFonts w:ascii="Arial Rounded MT Bold" w:hAnsi="Arial Rounded MT Bold"/>
                <w:lang w:val="en-US"/>
              </w:rPr>
            </w:pPr>
            <w:r w:rsidRPr="00634A95">
              <w:rPr>
                <w:rFonts w:ascii="Arial Rounded MT Bold" w:hAnsi="Arial Rounded MT Bold"/>
                <w:lang w:val="en-US"/>
              </w:rPr>
              <w:t>Sentence</w:t>
            </w:r>
          </w:p>
        </w:tc>
      </w:tr>
      <w:tr w:rsidR="00634A95" w:rsidRPr="00634A95" w14:paraId="70217EDF" w14:textId="77777777" w:rsidTr="00634A95">
        <w:trPr>
          <w:cnfStyle w:val="000000100000" w:firstRow="0" w:lastRow="0" w:firstColumn="0" w:lastColumn="0" w:oddVBand="0" w:evenVBand="0" w:oddHBand="1" w:evenHBand="0" w:firstRowFirstColumn="0" w:firstRowLastColumn="0" w:lastRowFirstColumn="0" w:lastRowLastColumn="0"/>
          <w:trHeight w:val="4629"/>
        </w:trPr>
        <w:tc>
          <w:tcPr>
            <w:cnfStyle w:val="001000000000" w:firstRow="0" w:lastRow="0" w:firstColumn="1" w:lastColumn="0" w:oddVBand="0" w:evenVBand="0" w:oddHBand="0" w:evenHBand="0" w:firstRowFirstColumn="0" w:firstRowLastColumn="0" w:lastRowFirstColumn="0" w:lastRowLastColumn="0"/>
            <w:tcW w:w="1841" w:type="dxa"/>
            <w:tcBorders>
              <w:top w:val="single" w:sz="4" w:space="0" w:color="auto"/>
              <w:left w:val="single" w:sz="4" w:space="0" w:color="auto"/>
              <w:bottom w:val="single" w:sz="4" w:space="0" w:color="auto"/>
              <w:right w:val="single" w:sz="4" w:space="0" w:color="auto"/>
            </w:tcBorders>
            <w:vAlign w:val="top"/>
            <w:hideMark/>
          </w:tcPr>
          <w:p w14:paraId="49CD3614" w14:textId="77777777" w:rsidR="00634A95" w:rsidRPr="00634A95" w:rsidRDefault="00634A95" w:rsidP="00634A95">
            <w:pPr>
              <w:adjustRightInd w:val="0"/>
              <w:snapToGrid w:val="0"/>
              <w:spacing w:before="80"/>
              <w:rPr>
                <w:lang w:val="en-US"/>
              </w:rPr>
            </w:pPr>
            <w:r w:rsidRPr="00634A95">
              <w:rPr>
                <w:lang w:val="en-US"/>
              </w:rPr>
              <w:t>netball</w:t>
            </w:r>
          </w:p>
        </w:tc>
        <w:tc>
          <w:tcPr>
            <w:tcW w:w="1819" w:type="dxa"/>
            <w:tcBorders>
              <w:top w:val="single" w:sz="4" w:space="0" w:color="auto"/>
              <w:left w:val="single" w:sz="4" w:space="0" w:color="auto"/>
              <w:bottom w:val="single" w:sz="4" w:space="0" w:color="auto"/>
              <w:right w:val="single" w:sz="4" w:space="0" w:color="auto"/>
            </w:tcBorders>
            <w:vAlign w:val="top"/>
            <w:hideMark/>
          </w:tcPr>
          <w:p w14:paraId="60A08185" w14:textId="77777777" w:rsidR="00634A95" w:rsidRPr="00634A95" w:rsidRDefault="00634A95" w:rsidP="00634A95">
            <w:pPr>
              <w:adjustRightInd w:val="0"/>
              <w:snapToGrid w:val="0"/>
              <w:spacing w:before="80"/>
              <w:cnfStyle w:val="000000100000" w:firstRow="0" w:lastRow="0" w:firstColumn="0" w:lastColumn="0" w:oddVBand="0" w:evenVBand="0" w:oddHBand="1" w:evenHBand="0" w:firstRowFirstColumn="0" w:firstRowLastColumn="0" w:lastRowFirstColumn="0" w:lastRowLastColumn="0"/>
              <w:rPr>
                <w:lang w:val="en-US"/>
              </w:rPr>
            </w:pPr>
            <w:r w:rsidRPr="00634A95">
              <w:rPr>
                <w:lang w:val="en-US"/>
              </w:rPr>
              <w:t>squinted, held, aimed</w:t>
            </w:r>
          </w:p>
        </w:tc>
        <w:tc>
          <w:tcPr>
            <w:tcW w:w="5908" w:type="dxa"/>
            <w:tcBorders>
              <w:top w:val="single" w:sz="4" w:space="0" w:color="auto"/>
              <w:left w:val="single" w:sz="4" w:space="0" w:color="auto"/>
              <w:bottom w:val="single" w:sz="4" w:space="0" w:color="auto"/>
              <w:right w:val="single" w:sz="4" w:space="0" w:color="auto"/>
            </w:tcBorders>
            <w:vAlign w:val="top"/>
            <w:hideMark/>
          </w:tcPr>
          <w:p w14:paraId="0895A682" w14:textId="77777777" w:rsidR="00634A95" w:rsidRPr="00634A95" w:rsidRDefault="00634A95" w:rsidP="00634A95">
            <w:pPr>
              <w:adjustRightInd w:val="0"/>
              <w:snapToGrid w:val="0"/>
              <w:spacing w:before="80"/>
              <w:cnfStyle w:val="000000100000" w:firstRow="0" w:lastRow="0" w:firstColumn="0" w:lastColumn="0" w:oddVBand="0" w:evenVBand="0" w:oddHBand="1" w:evenHBand="0" w:firstRowFirstColumn="0" w:firstRowLastColumn="0" w:lastRowFirstColumn="0" w:lastRowLastColumn="0"/>
              <w:rPr>
                <w:lang w:val="en-US"/>
              </w:rPr>
            </w:pPr>
            <w:r w:rsidRPr="00634A95">
              <w:rPr>
                <w:lang w:val="en-US"/>
              </w:rPr>
              <w:t>Katie squinted as she held the ball and aimed for the goal ring.</w:t>
            </w:r>
          </w:p>
        </w:tc>
      </w:tr>
    </w:tbl>
    <w:p w14:paraId="500D3350" w14:textId="77777777" w:rsidR="00634A95" w:rsidRPr="00634A95" w:rsidRDefault="00634A95" w:rsidP="00C92117">
      <w:pPr>
        <w:pStyle w:val="Heading2"/>
        <w:numPr>
          <w:ilvl w:val="0"/>
          <w:numId w:val="0"/>
        </w:numPr>
      </w:pPr>
      <w:r w:rsidRPr="00634A95">
        <w:br w:type="page"/>
      </w:r>
      <w:r w:rsidRPr="00634A95">
        <w:lastRenderedPageBreak/>
        <w:t>During the episode</w:t>
      </w:r>
    </w:p>
    <w:p w14:paraId="2576591C" w14:textId="77777777" w:rsidR="00634A95" w:rsidRPr="00634A95" w:rsidRDefault="00634A95" w:rsidP="00C92117">
      <w:pPr>
        <w:pStyle w:val="ListNumber"/>
        <w:numPr>
          <w:ilvl w:val="0"/>
          <w:numId w:val="19"/>
        </w:numPr>
      </w:pPr>
      <w:r w:rsidRPr="00634A95">
        <w:t xml:space="preserve">Take notes to record everything you learn about the setting, main character and storyline for the book ‘Jamie Johnson - The Kick Off’ by Dan Freedman. </w:t>
      </w:r>
    </w:p>
    <w:p w14:paraId="484540DE" w14:textId="77777777" w:rsidR="00634A95" w:rsidRPr="00634A95" w:rsidRDefault="00634A95" w:rsidP="00634A95">
      <w:pPr>
        <w:adjustRightInd w:val="0"/>
        <w:snapToGrid w:val="0"/>
        <w:spacing w:before="80"/>
        <w:rPr>
          <w:rFonts w:eastAsia="Calibri" w:cs="Times New Roman"/>
        </w:rPr>
      </w:pPr>
      <w:r w:rsidRPr="00634A95">
        <w:rPr>
          <w:rFonts w:eastAsia="Calibri" w:cs="Times New Roman"/>
          <w:noProof/>
          <w:lang w:eastAsia="en-AU"/>
        </w:rPr>
        <mc:AlternateContent>
          <mc:Choice Requires="wps">
            <w:drawing>
              <wp:inline distT="0" distB="0" distL="0" distR="0" wp14:anchorId="1883B9CB" wp14:editId="107B592C">
                <wp:extent cx="6116320" cy="2491105"/>
                <wp:effectExtent l="9525" t="9525" r="8255" b="13970"/>
                <wp:docPr id="3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491105"/>
                        </a:xfrm>
                        <a:prstGeom prst="rect">
                          <a:avLst/>
                        </a:prstGeom>
                        <a:solidFill>
                          <a:srgbClr val="FFFFFF"/>
                        </a:solidFill>
                        <a:ln w="9525">
                          <a:solidFill>
                            <a:srgbClr val="000000"/>
                          </a:solidFill>
                          <a:miter lim="800000"/>
                          <a:headEnd/>
                          <a:tailEnd/>
                        </a:ln>
                      </wps:spPr>
                      <wps:txbx>
                        <w:txbxContent>
                          <w:p w14:paraId="05C4095C" w14:textId="77777777" w:rsidR="00634A95" w:rsidRDefault="00634A95" w:rsidP="00634A95"/>
                        </w:txbxContent>
                      </wps:txbx>
                      <wps:bodyPr rot="0" vert="horz" wrap="square" lIns="91440" tIns="45720" rIns="91440" bIns="45720" anchor="t" anchorCtr="0" upright="1">
                        <a:noAutofit/>
                      </wps:bodyPr>
                    </wps:wsp>
                  </a:graphicData>
                </a:graphic>
              </wp:inline>
            </w:drawing>
          </mc:Choice>
          <mc:Fallback>
            <w:pict>
              <v:shape w14:anchorId="1883B9CB" id="_x0000_s1035" type="#_x0000_t202" alt="A blank text box for students to respond" style="width:481.6pt;height:19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gSwIAAIoEAAAOAAAAZHJzL2Uyb0RvYy54bWysVNtu2zAMfR+wfxD0vjpOk64x6hRduw4D&#10;dgPafQAtybFQWdQkJXb39aPkNM1uL8P8IIiidHh4SPricuwN2ykfNNqalyczzpQVKLXd1Pzr/e2r&#10;c85CBCvBoFU1f1SBX65fvrgYXKXm2KGRyjMCsaEaXM27GF1VFEF0qodwgk5Zcrboe4hk+k0hPQyE&#10;3ptiPpudFQN66TwKFQKd3kxOvs74batE/Ny2QUVmak7cYl59Xpu0FusLqDYeXKfFngb8A4setKWg&#10;B6gbiMC2Xv8G1WvhMWAbTwT2BbatFirnQNmUs1+yuevAqZwLiRPcQabw/2DFp90Xz7Ss+SnJY6Gn&#10;Gt2rMbI3OLI5Z1IFQXJdscaAfWAxuRpyUUWorlupbAwsIvMqOLQy6Tm4UBHsnSPgOBIO9UXWJrgP&#10;KB4Cs3jdgd2oK+9x6BRIyqdML4ujpxNOSCDN8BEl8YJtxAw0tr5PYpN8jNCJ+OOhlomgoMOzsjw7&#10;nZNLkG++WJXlbJljQPX03PkQ3ynsWdrU3FOzZHjYfQgx0YHq6UqKFtBoeauNyYbfNNfGsx1QY93m&#10;b4/+0zVj2VDz1XK+nBT4K8Qsf3+C6HWkCTG6r/n54RJUSbe3Vub+jaDNtCfKxu6FTNpNKsaxGXON&#10;VylAErlB+UjKepwGggaYNh3675wNNAw1D9+24BVn5r2l6qzKxSJNTzYWy9dJV3/saY49YAVB1Txy&#10;Nm2v4zRxW+f1pqNIUz9YvKKKtjpr/cxqT58aPpdgP5xpoo7tfOv5F7L+AQAA//8DAFBLAwQUAAYA&#10;CAAAACEAsndOjd0AAAAFAQAADwAAAGRycy9kb3ducmV2LnhtbEyPwU7DMBBE75X6D9YicalahwSF&#10;JsSpEBIIblAquLrxNolqr4PtpuHvMVzgstJoRjNvq81kNBvR+d6SgKtVAgypsaqnVsDu7WG5BuaD&#10;JCW1JRTwhR429XxWyVLZM73iuA0tiyXkSymgC2EoOfdNh0b6lR2QonewzsgQpWu5cvIcy43maZLk&#10;3Mie4kInB7zvsDluT0bA+vpp/PDP2ct7kx90ERY34+OnE+LyYrq7BRZwCn9h+MGP6FBHpr09kfJM&#10;C4iPhN8bvSLPUmB7AVmRZsDriv+nr78BAAD//wMAUEsBAi0AFAAGAAgAAAAhALaDOJL+AAAA4QEA&#10;ABMAAAAAAAAAAAAAAAAAAAAAAFtDb250ZW50X1R5cGVzXS54bWxQSwECLQAUAAYACAAAACEAOP0h&#10;/9YAAACUAQAACwAAAAAAAAAAAAAAAAAvAQAAX3JlbHMvLnJlbHNQSwECLQAUAAYACAAAACEAoOzf&#10;oEsCAACKBAAADgAAAAAAAAAAAAAAAAAuAgAAZHJzL2Uyb0RvYy54bWxQSwECLQAUAAYACAAAACEA&#10;sndOjd0AAAAFAQAADwAAAAAAAAAAAAAAAAClBAAAZHJzL2Rvd25yZXYueG1sUEsFBgAAAAAEAAQA&#10;8wAAAK8FAAAAAA==&#10;">
                <v:textbox>
                  <w:txbxContent>
                    <w:p w14:paraId="05C4095C" w14:textId="77777777" w:rsidR="00634A95" w:rsidRDefault="00634A95" w:rsidP="00634A95"/>
                  </w:txbxContent>
                </v:textbox>
                <w10:anchorlock/>
              </v:shape>
            </w:pict>
          </mc:Fallback>
        </mc:AlternateContent>
      </w:r>
    </w:p>
    <w:p w14:paraId="23D6593F" w14:textId="77777777" w:rsidR="00634A95" w:rsidRPr="00634A95" w:rsidRDefault="00634A95" w:rsidP="00C92117">
      <w:pPr>
        <w:pStyle w:val="Heading2"/>
        <w:numPr>
          <w:ilvl w:val="0"/>
          <w:numId w:val="0"/>
        </w:numPr>
      </w:pPr>
      <w:r w:rsidRPr="00634A95">
        <w:t>After the episode</w:t>
      </w:r>
    </w:p>
    <w:p w14:paraId="712A7C22" w14:textId="77777777" w:rsidR="00634A95" w:rsidRPr="00634A95" w:rsidRDefault="00634A95" w:rsidP="00C92117">
      <w:pPr>
        <w:pStyle w:val="ListNumber"/>
        <w:numPr>
          <w:ilvl w:val="0"/>
          <w:numId w:val="20"/>
        </w:numPr>
        <w:rPr>
          <w:lang w:eastAsia="zh-CN"/>
        </w:rPr>
      </w:pPr>
      <w:r w:rsidRPr="00634A95">
        <w:t>Football player Gareth Barry reads an action packed passage from the book, where Jamie’s team is drawing one all with the other team. Write your own climatic scene about a sporting activity and character of your choice. Remember to use interesting verbs and adverbs to create a sense of excitement for readers.</w:t>
      </w:r>
      <w:r w:rsidRPr="00634A95">
        <w:rPr>
          <w:noProof/>
          <w:lang w:eastAsia="en-AU"/>
        </w:rPr>
        <w:t xml:space="preserve"> </w:t>
      </w:r>
    </w:p>
    <w:p w14:paraId="05E911AD" w14:textId="642AB99E" w:rsidR="00634A95" w:rsidRPr="00634A95" w:rsidRDefault="00634A95" w:rsidP="00634A95">
      <w:pPr>
        <w:rPr>
          <w:rFonts w:eastAsia="Calibri" w:cs="Times New Roman"/>
          <w:lang w:eastAsia="zh-CN"/>
        </w:rPr>
      </w:pPr>
      <w:r w:rsidRPr="00634A95">
        <w:rPr>
          <w:rFonts w:eastAsia="Calibri" w:cs="Times New Roman"/>
          <w:noProof/>
          <w:lang w:eastAsia="en-AU"/>
        </w:rPr>
        <mc:AlternateContent>
          <mc:Choice Requires="wps">
            <w:drawing>
              <wp:inline distT="0" distB="0" distL="0" distR="0" wp14:anchorId="671897D7" wp14:editId="0138B020">
                <wp:extent cx="6116320" cy="2818263"/>
                <wp:effectExtent l="0" t="0" r="17780" b="20320"/>
                <wp:docPr id="31" name="Text Box 11"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818263"/>
                        </a:xfrm>
                        <a:prstGeom prst="rect">
                          <a:avLst/>
                        </a:prstGeom>
                        <a:solidFill>
                          <a:srgbClr val="FFFFFF"/>
                        </a:solidFill>
                        <a:ln w="9525">
                          <a:solidFill>
                            <a:srgbClr val="000000"/>
                          </a:solidFill>
                          <a:miter lim="800000"/>
                          <a:headEnd/>
                          <a:tailEnd/>
                        </a:ln>
                      </wps:spPr>
                      <wps:txbx>
                        <w:txbxContent>
                          <w:p w14:paraId="5A75E9D9" w14:textId="77777777" w:rsidR="00634A95" w:rsidRDefault="00634A95" w:rsidP="00634A95"/>
                        </w:txbxContent>
                      </wps:txbx>
                      <wps:bodyPr rot="0" vert="horz" wrap="square" lIns="91440" tIns="45720" rIns="91440" bIns="45720" anchor="t" anchorCtr="0" upright="1">
                        <a:noAutofit/>
                      </wps:bodyPr>
                    </wps:wsp>
                  </a:graphicData>
                </a:graphic>
              </wp:inline>
            </w:drawing>
          </mc:Choice>
          <mc:Fallback>
            <w:pict>
              <v:shape w14:anchorId="671897D7" id="Text Box 11" o:spid="_x0000_s1036" type="#_x0000_t202" alt="A blank text box for students to respond" style="width:481.6pt;height:2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ElTQIAAIwEAAAOAAAAZHJzL2Uyb0RvYy54bWysVNtu3CAQfa/Uf0C8N15vku3GijdKk6aq&#10;lF6kpB8wBrxGwQwFdu306zPgzWZ7e6nqBwQMHM6cM+Pzi7E3bKt80GhrXh7NOFNWoNR2XfNv9zdv&#10;lpyFCFaCQatq/qgCv1i9fnU+uErNsUMjlWcEYkM1uJp3MbqqKILoVA/hCJ2yFGzR9xBp6deF9DAQ&#10;em+K+Wy2KAb00nkUKgTavZ6CfJXx21aJ+KVtg4rM1Jy4xTz6PDZpLFbnUK09uE6LHQ34BxY9aEuP&#10;7qGuIQLbeP0bVK+Fx4BtPBLYF9i2WqicA2VTzn7J5q4Dp3IuJE5we5nC/4MVn7dfPdOy5sclZxZ6&#10;8uhejZG9w5GVtCVVEKTXJWsM2AcWU6yhGFlCxm6ksjGwiMyr4NDKJOjgQkW4d46Q40hAVBhZnOBu&#10;UTwEZvGqA7tWl97j0CmQlFCZbhYHVyeckECa4RNKIgabiBlobH2f1Cb9GKGTsY97MxNBQZuLslwc&#10;zykkKDZflsv54ji/AdXzdedD/KCwZ2lSc0/VkuFhextiogPV85H0WkCj5Y02Ji/8urkynm2BKusm&#10;fzv0n44Zy4aan53OTycF/goxy9+fIHodqUWM7mu+3B+CKun23spcwBG0meZE2didkEm7ScU4NmM2&#10;ucwVn1RuUD6StB6nlqAWpkmH/gdnA7VDzcP3DXjFmfloyZ6z8uQk9U9enJy+TcL6w0hzGAErCKrm&#10;kbNpehWnnts4r9cdvTQVhMVLsrTVWewXVjv+VPLZg117pp46XOdTLz+R1RMAAAD//wMAUEsDBBQA&#10;BgAIAAAAIQDLZ9aP3QAAAAUBAAAPAAAAZHJzL2Rvd25yZXYueG1sTI/BTsMwEETvSP0HaytxQdRp&#10;E4U0xKkQEghupSC4uvE2iWqvg+2m4e8xXOCy0mhGM2+rzWQ0G9H53pKA5SIBhtRY1VMr4O314boA&#10;5oMkJbUlFPCFHjb17KKSpbJnesFxF1oWS8iXUkAXwlBy7psOjfQLOyBF72CdkSFK13Ll5DmWG81X&#10;SZJzI3uKC50c8L7D5rg7GQFF9jR++Od0+97kB70OVzfj46cT4nI+3d0CCziFvzD84Ed0qCPT3p5I&#10;eaYFxEfC743eOk9XwPYCsiwtgNcV/09ffwMAAP//AwBQSwECLQAUAAYACAAAACEAtoM4kv4AAADh&#10;AQAAEwAAAAAAAAAAAAAAAAAAAAAAW0NvbnRlbnRfVHlwZXNdLnhtbFBLAQItABQABgAIAAAAIQA4&#10;/SH/1gAAAJQBAAALAAAAAAAAAAAAAAAAAC8BAABfcmVscy8ucmVsc1BLAQItABQABgAIAAAAIQBP&#10;BFElTQIAAIwEAAAOAAAAAAAAAAAAAAAAAC4CAABkcnMvZTJvRG9jLnhtbFBLAQItABQABgAIAAAA&#10;IQDLZ9aP3QAAAAUBAAAPAAAAAAAAAAAAAAAAAKcEAABkcnMvZG93bnJldi54bWxQSwUGAAAAAAQA&#10;BADzAAAAsQUAAAAA&#10;">
                <v:textbox>
                  <w:txbxContent>
                    <w:p w14:paraId="5A75E9D9" w14:textId="77777777" w:rsidR="00634A95" w:rsidRDefault="00634A95" w:rsidP="00634A95"/>
                  </w:txbxContent>
                </v:textbox>
                <w10:anchorlock/>
              </v:shape>
            </w:pict>
          </mc:Fallback>
        </mc:AlternateContent>
      </w:r>
    </w:p>
    <w:p w14:paraId="4BD61DD1" w14:textId="2031D40C" w:rsidR="00D34B74" w:rsidRPr="00D34B74" w:rsidRDefault="00634A95" w:rsidP="00634A95">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pPr>
      <w:r w:rsidRPr="00634A95">
        <w:rPr>
          <w:rFonts w:cs="Arial"/>
          <w:b/>
          <w:bCs/>
          <w:lang w:eastAsia="zh-CN"/>
        </w:rPr>
        <w:t>Follow-up activity:</w:t>
      </w:r>
      <w:r w:rsidRPr="00634A95">
        <w:rPr>
          <w:rFonts w:cs="Arial"/>
          <w:lang w:eastAsia="zh-CN"/>
        </w:rPr>
        <w:t xml:space="preserve"> Design a book cover for the passage you wrote in the previous activity. Think about what the title of your book will be and what image of the main character you will use on the cover to grab the attention of readers. Include details of the publishers you might use as well as your author name.</w:t>
      </w:r>
    </w:p>
    <w:sectPr w:rsidR="00D34B74" w:rsidRPr="00D34B74" w:rsidSect="00CD3FAC">
      <w:headerReference w:type="even" r:id="rId39"/>
      <w:footerReference w:type="even" r:id="rId40"/>
      <w:footerReference w:type="default" r:id="rId41"/>
      <w:headerReference w:type="first" r:id="rId42"/>
      <w:footerReference w:type="first" r:id="rId43"/>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10830" w14:textId="77777777" w:rsidR="00943BD4" w:rsidRDefault="00943BD4">
      <w:r>
        <w:separator/>
      </w:r>
    </w:p>
    <w:p w14:paraId="618418BD" w14:textId="77777777" w:rsidR="00943BD4" w:rsidRDefault="00943BD4"/>
  </w:endnote>
  <w:endnote w:type="continuationSeparator" w:id="0">
    <w:p w14:paraId="178CABD3" w14:textId="77777777" w:rsidR="00943BD4" w:rsidRDefault="00943BD4">
      <w:r>
        <w:continuationSeparator/>
      </w:r>
    </w:p>
    <w:p w14:paraId="0AA88344" w14:textId="77777777" w:rsidR="00943BD4" w:rsidRDefault="00943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7A170FE9"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0B4DC5">
      <w:rPr>
        <w:noProof/>
      </w:rPr>
      <w:t>14</w:t>
    </w:r>
    <w:r w:rsidRPr="002810D3">
      <w:fldChar w:fldCharType="end"/>
    </w:r>
    <w:r w:rsidRPr="002810D3">
      <w:tab/>
    </w:r>
    <w:r w:rsidR="00C83014">
      <w:t>ABC TV Education re</w:t>
    </w:r>
    <w:r w:rsidR="00B234F7">
      <w:t xml:space="preserve">sources – </w:t>
    </w:r>
    <w:r w:rsidR="00F02C4D">
      <w:t xml:space="preserve">upper </w:t>
    </w:r>
    <w:r w:rsidR="00B234F7">
      <w:t>primary – week 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3A0EFC0D"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7679A">
      <w:rPr>
        <w:noProof/>
      </w:rPr>
      <w:t>May-20</w:t>
    </w:r>
    <w:r w:rsidRPr="002810D3">
      <w:fldChar w:fldCharType="end"/>
    </w:r>
    <w:r w:rsidR="008E68E2">
      <w:t>20</w:t>
    </w:r>
    <w:r w:rsidRPr="002810D3">
      <w:tab/>
    </w:r>
    <w:r w:rsidRPr="002810D3">
      <w:fldChar w:fldCharType="begin"/>
    </w:r>
    <w:r w:rsidRPr="002810D3">
      <w:instrText xml:space="preserve"> PAGE </w:instrText>
    </w:r>
    <w:r w:rsidRPr="002810D3">
      <w:fldChar w:fldCharType="separate"/>
    </w:r>
    <w:r w:rsidR="000B4DC5">
      <w:rPr>
        <w:noProof/>
      </w:rPr>
      <w:t>15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0181C" w14:textId="77777777" w:rsidR="00943BD4" w:rsidRDefault="00943BD4">
      <w:r>
        <w:separator/>
      </w:r>
    </w:p>
  </w:footnote>
  <w:footnote w:type="continuationSeparator" w:id="0">
    <w:p w14:paraId="77FBE8EE" w14:textId="77777777" w:rsidR="00943BD4" w:rsidRDefault="00943BD4">
      <w:r>
        <w:continuationSeparator/>
      </w:r>
    </w:p>
    <w:p w14:paraId="1623DF69" w14:textId="77777777" w:rsidR="00943BD4" w:rsidRDefault="00943BD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1F2B3" w14:textId="4BA4A4DB" w:rsidR="00C7679A" w:rsidRDefault="00C7679A">
    <w:pPr>
      <w:pStyle w:val="Header"/>
    </w:pPr>
    <w:r w:rsidRPr="00C7679A">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ED0C8E1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1"/>
  </w:num>
  <w:num w:numId="3">
    <w:abstractNumId w:val="4"/>
  </w:num>
  <w:num w:numId="4">
    <w:abstractNumId w:val="2"/>
  </w:num>
  <w:num w:numId="5">
    <w:abstractNumId w:val="3"/>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42B"/>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796C"/>
    <w:rsid w:val="000A7A61"/>
    <w:rsid w:val="000A7D98"/>
    <w:rsid w:val="000B09C8"/>
    <w:rsid w:val="000B1FC2"/>
    <w:rsid w:val="000B2886"/>
    <w:rsid w:val="000B30E1"/>
    <w:rsid w:val="000B4DC5"/>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4E62"/>
    <w:rsid w:val="00155144"/>
    <w:rsid w:val="00155363"/>
    <w:rsid w:val="0015712E"/>
    <w:rsid w:val="00160828"/>
    <w:rsid w:val="00162C3A"/>
    <w:rsid w:val="00165FF0"/>
    <w:rsid w:val="0017075C"/>
    <w:rsid w:val="00170CB5"/>
    <w:rsid w:val="00171601"/>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5EF"/>
    <w:rsid w:val="002F1BD9"/>
    <w:rsid w:val="002F3A6D"/>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5E0A"/>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3B8"/>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4A95"/>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5A3"/>
    <w:rsid w:val="00775176"/>
    <w:rsid w:val="007763FE"/>
    <w:rsid w:val="00776998"/>
    <w:rsid w:val="007776A2"/>
    <w:rsid w:val="00777849"/>
    <w:rsid w:val="00780A99"/>
    <w:rsid w:val="00781614"/>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09EE"/>
    <w:rsid w:val="007C1661"/>
    <w:rsid w:val="007C1A9E"/>
    <w:rsid w:val="007C57FF"/>
    <w:rsid w:val="007C6E38"/>
    <w:rsid w:val="007D212E"/>
    <w:rsid w:val="007D458F"/>
    <w:rsid w:val="007D5655"/>
    <w:rsid w:val="007D5A52"/>
    <w:rsid w:val="007D7CF5"/>
    <w:rsid w:val="007D7E58"/>
    <w:rsid w:val="007E41AD"/>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2A5"/>
    <w:rsid w:val="0081065F"/>
    <w:rsid w:val="00810E72"/>
    <w:rsid w:val="0081179B"/>
    <w:rsid w:val="00812DCB"/>
    <w:rsid w:val="00813FA5"/>
    <w:rsid w:val="0081523F"/>
    <w:rsid w:val="00816151"/>
    <w:rsid w:val="00817268"/>
    <w:rsid w:val="008203B7"/>
    <w:rsid w:val="00820BB7"/>
    <w:rsid w:val="008212BE"/>
    <w:rsid w:val="008218CF"/>
    <w:rsid w:val="0082363A"/>
    <w:rsid w:val="008248E7"/>
    <w:rsid w:val="00824F02"/>
    <w:rsid w:val="00825595"/>
    <w:rsid w:val="00826BD1"/>
    <w:rsid w:val="00826C4F"/>
    <w:rsid w:val="0082767A"/>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3BD4"/>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3F82"/>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54F"/>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5F5E"/>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8ED"/>
    <w:rsid w:val="00AD02D3"/>
    <w:rsid w:val="00AD3675"/>
    <w:rsid w:val="00AD56A9"/>
    <w:rsid w:val="00AD578D"/>
    <w:rsid w:val="00AD69C4"/>
    <w:rsid w:val="00AD6F0C"/>
    <w:rsid w:val="00AE1C5F"/>
    <w:rsid w:val="00AE23DD"/>
    <w:rsid w:val="00AE3899"/>
    <w:rsid w:val="00AE6CD2"/>
    <w:rsid w:val="00AE718B"/>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4F7"/>
    <w:rsid w:val="00B23D7A"/>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54F"/>
    <w:rsid w:val="00B82E5F"/>
    <w:rsid w:val="00B8666B"/>
    <w:rsid w:val="00B904F4"/>
    <w:rsid w:val="00B90BD1"/>
    <w:rsid w:val="00B90C29"/>
    <w:rsid w:val="00B92536"/>
    <w:rsid w:val="00B9274D"/>
    <w:rsid w:val="00B94207"/>
    <w:rsid w:val="00B945D4"/>
    <w:rsid w:val="00B9506C"/>
    <w:rsid w:val="00B97B50"/>
    <w:rsid w:val="00BA3959"/>
    <w:rsid w:val="00BA563D"/>
    <w:rsid w:val="00BA7F8E"/>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C90"/>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9A"/>
    <w:rsid w:val="00C767C7"/>
    <w:rsid w:val="00C779FD"/>
    <w:rsid w:val="00C77D84"/>
    <w:rsid w:val="00C80B9E"/>
    <w:rsid w:val="00C83014"/>
    <w:rsid w:val="00C841B7"/>
    <w:rsid w:val="00C84A6C"/>
    <w:rsid w:val="00C8667D"/>
    <w:rsid w:val="00C86967"/>
    <w:rsid w:val="00C92117"/>
    <w:rsid w:val="00C928A8"/>
    <w:rsid w:val="00C93044"/>
    <w:rsid w:val="00C95246"/>
    <w:rsid w:val="00CA103E"/>
    <w:rsid w:val="00CA6C45"/>
    <w:rsid w:val="00CA74F6"/>
    <w:rsid w:val="00CA7603"/>
    <w:rsid w:val="00CB12E3"/>
    <w:rsid w:val="00CB2F9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FAC"/>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9EC"/>
    <w:rsid w:val="00D43D44"/>
    <w:rsid w:val="00D43EBB"/>
    <w:rsid w:val="00D44E4E"/>
    <w:rsid w:val="00D46D26"/>
    <w:rsid w:val="00D51254"/>
    <w:rsid w:val="00D51627"/>
    <w:rsid w:val="00D517D1"/>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3A18"/>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C4D"/>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48B"/>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314"/>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6"/>
      </w:numPr>
      <w:tabs>
        <w:tab w:val="left" w:pos="567"/>
        <w:tab w:val="left" w:pos="1134"/>
        <w:tab w:val="left" w:pos="1701"/>
        <w:tab w:val="left" w:pos="2268"/>
        <w:tab w:val="left" w:pos="2835"/>
        <w:tab w:val="left" w:pos="3402"/>
      </w:tabs>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6"/>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6"/>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6"/>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6"/>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Grid10">
    <w:name w:val="Table Grid1"/>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2">
    <w:name w:val="Table Grid2"/>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3">
    <w:name w:val="Table Grid3"/>
    <w:basedOn w:val="TableNormal"/>
    <w:next w:val="TableGrid"/>
    <w:uiPriority w:val="39"/>
    <w:rsid w:val="00EA3A1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3FAC"/>
    <w:pPr>
      <w:spacing w:after="240" w:line="240" w:lineRule="auto"/>
    </w:pPr>
    <w:rPr>
      <w:rFonts w:ascii="Arial" w:eastAsia="Calibri" w:hAnsi="Arial"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5">
    <w:name w:val="Table Grid5"/>
    <w:basedOn w:val="TableNormal"/>
    <w:next w:val="TableGrid"/>
    <w:uiPriority w:val="39"/>
    <w:rsid w:val="00CD3FAC"/>
    <w:pPr>
      <w:spacing w:after="240" w:line="240" w:lineRule="auto"/>
    </w:pPr>
    <w:rPr>
      <w:rFonts w:ascii="Arial" w:eastAsia="Calibri" w:hAnsi="Arial"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6">
    <w:name w:val="Table Grid6"/>
    <w:basedOn w:val="TableNormal"/>
    <w:next w:val="TableGrid"/>
    <w:uiPriority w:val="39"/>
    <w:rsid w:val="00CD3FAC"/>
    <w:pPr>
      <w:spacing w:before="120" w:after="360" w:line="240" w:lineRule="auto"/>
    </w:pPr>
    <w:rPr>
      <w:rFonts w:ascii="Arial" w:eastAsia="Calibri" w:hAnsi="Arial" w:cs="Times New Roman"/>
    </w:rPr>
    <w:tblPr>
      <w:tblStyleRowBandSize w:val="1"/>
      <w:tblStyleColBandSize w:val="1"/>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jc w:val="left"/>
      </w:p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7">
    <w:name w:val="Table Grid7"/>
    <w:basedOn w:val="TableNormal"/>
    <w:next w:val="TableGrid"/>
    <w:uiPriority w:val="39"/>
    <w:rsid w:val="00634A95"/>
    <w:pPr>
      <w:spacing w:after="240" w:line="240" w:lineRule="auto"/>
    </w:pPr>
    <w:rPr>
      <w:rFonts w:ascii="Arial" w:eastAsia="Calibri" w:hAnsi="Arial"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241910647">
      <w:bodyDiv w:val="1"/>
      <w:marLeft w:val="0"/>
      <w:marRight w:val="0"/>
      <w:marTop w:val="0"/>
      <w:marBottom w:val="0"/>
      <w:divBdr>
        <w:top w:val="none" w:sz="0" w:space="0" w:color="auto"/>
        <w:left w:val="none" w:sz="0" w:space="0" w:color="auto"/>
        <w:bottom w:val="none" w:sz="0" w:space="0" w:color="auto"/>
        <w:right w:val="none" w:sz="0" w:space="0" w:color="auto"/>
      </w:divBdr>
    </w:div>
    <w:div w:id="327751723">
      <w:bodyDiv w:val="1"/>
      <w:marLeft w:val="0"/>
      <w:marRight w:val="0"/>
      <w:marTop w:val="0"/>
      <w:marBottom w:val="0"/>
      <w:divBdr>
        <w:top w:val="none" w:sz="0" w:space="0" w:color="auto"/>
        <w:left w:val="none" w:sz="0" w:space="0" w:color="auto"/>
        <w:bottom w:val="none" w:sz="0" w:space="0" w:color="auto"/>
        <w:right w:val="none" w:sz="0" w:space="0" w:color="auto"/>
      </w:divBdr>
    </w:div>
    <w:div w:id="329213756">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981738199">
      <w:bodyDiv w:val="1"/>
      <w:marLeft w:val="0"/>
      <w:marRight w:val="0"/>
      <w:marTop w:val="0"/>
      <w:marBottom w:val="0"/>
      <w:divBdr>
        <w:top w:val="none" w:sz="0" w:space="0" w:color="auto"/>
        <w:left w:val="none" w:sz="0" w:space="0" w:color="auto"/>
        <w:bottom w:val="none" w:sz="0" w:space="0" w:color="auto"/>
        <w:right w:val="none" w:sz="0" w:space="0" w:color="auto"/>
      </w:divBdr>
    </w:div>
    <w:div w:id="1152600195">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34042850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iview.abc.net.au/show/mathxplosion" TargetMode="External"/><Relationship Id="rId26" Type="http://schemas.openxmlformats.org/officeDocument/2006/relationships/hyperlink" Target="https://iview.abc.net.au/show/full-proof"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iview.abc.net.au/show/dance-with-the-elements" TargetMode="External"/><Relationship Id="rId17" Type="http://schemas.openxmlformats.org/officeDocument/2006/relationships/hyperlink" Target="https://nrich.maths.org/" TargetMode="External"/><Relationship Id="rId25" Type="http://schemas.openxmlformats.org/officeDocument/2006/relationships/image" Target="media/image11.jpeg"/><Relationship Id="rId33" Type="http://schemas.openxmlformats.org/officeDocument/2006/relationships/hyperlink" Target="https://iview.abc.net.au/show/back-in-time-for-dinner-education-shorts" TargetMode="External"/><Relationship Id="rId38" Type="http://schemas.openxmlformats.org/officeDocument/2006/relationships/hyperlink" Target="https://iview.abc.net.au/show/bringing-books-to-life"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image" Target="media/image10.jpeg"/><Relationship Id="rId32" Type="http://schemas.openxmlformats.org/officeDocument/2006/relationships/hyperlink" Target="https://nrich.maths.org/" TargetMode="External"/><Relationship Id="rId37" Type="http://schemas.openxmlformats.org/officeDocument/2006/relationships/image" Target="media/image2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hyperlink" Target="http://www.abc.net.au/tveducation/" TargetMode="Externa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hyperlink" Target="https://iview.abc.net.au/show/look-kool"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0ECAE-E13D-4FC6-AD9C-32403081C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2190</Words>
  <Characters>12484</Characters>
  <Application>Microsoft Office Word</Application>
  <DocSecurity>0</DocSecurity>
  <Lines>104</Lines>
  <Paragraphs>29</Paragraphs>
  <ScaleCrop>false</ScaleCrop>
  <Manager/>
  <Company/>
  <LinksUpToDate>false</LinksUpToDate>
  <CharactersWithSpaces>14645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upper primary - week 4</dc:title>
  <dc:subject/>
  <dc:creator>NSW Department of Education</dc:creator>
  <cp:keywords/>
  <dc:description/>
  <cp:lastModifiedBy/>
  <cp:revision>1</cp:revision>
  <dcterms:created xsi:type="dcterms:W3CDTF">2020-05-11T20:40:00Z</dcterms:created>
  <dcterms:modified xsi:type="dcterms:W3CDTF">2020-05-11T20:40:00Z</dcterms:modified>
  <cp:category/>
</cp:coreProperties>
</file>