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bookmarkStart w:id="0" w:name="_GoBack"/>
      <w:bookmarkEnd w:id="0"/>
      <w:r w:rsidRPr="000E0847">
        <w:t>Learning from home: ABC TV Education resources</w:t>
      </w:r>
    </w:p>
    <w:p w14:paraId="5379F10C" w14:textId="0A21AAB1" w:rsidR="000E0847" w:rsidRPr="000E0847" w:rsidRDefault="00D13E93" w:rsidP="000E0847">
      <w:pPr>
        <w:rPr>
          <w:rFonts w:eastAsia="Calibri" w:cs="Times New Roman"/>
          <w:sz w:val="22"/>
          <w:lang w:eastAsia="zh-CN"/>
        </w:rPr>
      </w:pPr>
      <w:r>
        <w:rPr>
          <w:rFonts w:eastAsia="Calibri" w:cs="Times New Roman"/>
          <w:sz w:val="22"/>
          <w:lang w:eastAsia="zh-CN"/>
        </w:rPr>
        <w:pict w14:anchorId="14FA8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irl in school uniform using a pen to write" style="width:481.55pt;height:444.15pt;mso-position-vertical:absolute">
            <v:imagedata r:id="rId8" o:title="learning-from-home-upper-primary"/>
          </v:shape>
        </w:pict>
      </w:r>
    </w:p>
    <w:p w14:paraId="08212EEE" w14:textId="7B708FCC" w:rsidR="000E0847" w:rsidRPr="000E0847" w:rsidRDefault="00AE718B" w:rsidP="007B689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Pr>
          <w:rFonts w:eastAsia="SimSun" w:cs="Arial"/>
          <w:b/>
          <w:color w:val="1C438B"/>
          <w:sz w:val="48"/>
          <w:szCs w:val="36"/>
          <w:lang w:eastAsia="zh-CN"/>
        </w:rPr>
        <w:t>Upper</w:t>
      </w:r>
      <w:r w:rsidR="00F6448B">
        <w:rPr>
          <w:rFonts w:eastAsia="SimSun" w:cs="Arial"/>
          <w:b/>
          <w:color w:val="1C438B"/>
          <w:sz w:val="48"/>
          <w:szCs w:val="36"/>
          <w:lang w:eastAsia="zh-CN"/>
        </w:rPr>
        <w:t xml:space="preserve"> primary</w:t>
      </w:r>
      <w:r w:rsidR="000E0847" w:rsidRPr="000E0847">
        <w:rPr>
          <w:rFonts w:eastAsia="SimSun" w:cs="Arial"/>
          <w:b/>
          <w:color w:val="1C438B"/>
          <w:sz w:val="48"/>
          <w:szCs w:val="36"/>
          <w:lang w:eastAsia="zh-CN"/>
        </w:rPr>
        <w:t xml:space="preserve"> –</w:t>
      </w:r>
      <w:r w:rsidR="00FA3BA7">
        <w:rPr>
          <w:rFonts w:eastAsia="SimSun" w:cs="Arial"/>
          <w:b/>
          <w:color w:val="1C438B"/>
          <w:sz w:val="48"/>
          <w:szCs w:val="36"/>
          <w:lang w:eastAsia="zh-CN"/>
        </w:rPr>
        <w:t xml:space="preserve"> week 5</w:t>
      </w:r>
    </w:p>
    <w:p w14:paraId="7C122491" w14:textId="4B5F4A89" w:rsidR="000E0847" w:rsidRPr="000E0847" w:rsidRDefault="00FA3BA7" w:rsidP="007B6895">
      <w:pPr>
        <w:keepNext/>
        <w:keepLines/>
        <w:numPr>
          <w:ilvl w:val="2"/>
          <w:numId w:val="1"/>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Pr>
          <w:rFonts w:eastAsia="SimSun" w:cs="Arial"/>
          <w:b/>
          <w:color w:val="041E42"/>
          <w:sz w:val="32"/>
          <w:szCs w:val="40"/>
          <w:lang w:eastAsia="zh-CN"/>
        </w:rPr>
        <w:t>25</w:t>
      </w:r>
      <w:r w:rsidR="000E0847" w:rsidRPr="000E0847">
        <w:rPr>
          <w:rFonts w:eastAsia="SimSun" w:cs="Arial"/>
          <w:b/>
          <w:color w:val="041E42"/>
          <w:sz w:val="32"/>
          <w:szCs w:val="40"/>
          <w:lang w:eastAsia="zh-CN"/>
        </w:rPr>
        <w:t xml:space="preserve">/05/2020 – </w:t>
      </w:r>
      <w:r>
        <w:rPr>
          <w:rFonts w:eastAsia="SimSun" w:cs="Arial"/>
          <w:b/>
          <w:color w:val="041E42"/>
          <w:sz w:val="32"/>
          <w:szCs w:val="40"/>
          <w:lang w:eastAsia="zh-CN"/>
        </w:rPr>
        <w:t>29</w:t>
      </w:r>
      <w:r w:rsidR="000E0847"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7B689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7B689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7B689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7B689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3FF8F139" w:rsidR="000E0847" w:rsidRPr="000E0847" w:rsidRDefault="000E0847" w:rsidP="007B689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FA3BA7">
        <w:rPr>
          <w:rFonts w:eastAsia="SimSun" w:cs="Arial"/>
          <w:b/>
          <w:color w:val="1C438B"/>
          <w:sz w:val="48"/>
          <w:szCs w:val="36"/>
          <w:lang w:eastAsia="zh-CN"/>
        </w:rPr>
        <w:t xml:space="preserve"> – week 5</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599" w:type="dxa"/>
        <w:tblLook w:val="04A0" w:firstRow="1" w:lastRow="0" w:firstColumn="1" w:lastColumn="0" w:noHBand="0" w:noVBand="1"/>
        <w:tblCaption w:val="Episode schedule for the ABC TV education program"/>
        <w:tblDescription w:val="Episode schedule for the ABC TV education program"/>
      </w:tblPr>
      <w:tblGrid>
        <w:gridCol w:w="1441"/>
        <w:gridCol w:w="1225"/>
        <w:gridCol w:w="2266"/>
        <w:gridCol w:w="1984"/>
        <w:gridCol w:w="1818"/>
        <w:gridCol w:w="865"/>
      </w:tblGrid>
      <w:tr w:rsidR="00D34B74" w:rsidRPr="000E0847" w14:paraId="44E53DCF" w14:textId="77777777" w:rsidTr="00E1427B">
        <w:trPr>
          <w:cnfStyle w:val="100000000000" w:firstRow="1" w:lastRow="0" w:firstColumn="0" w:lastColumn="0" w:oddVBand="0" w:evenVBand="0" w:oddHBand="0" w:evenHBand="0" w:firstRowFirstColumn="0" w:firstRowLastColumn="0" w:lastRowFirstColumn="0" w:lastRowLastColumn="0"/>
          <w:trHeight w:val="769"/>
        </w:trPr>
        <w:tc>
          <w:tcPr>
            <w:cnfStyle w:val="001000000100" w:firstRow="0" w:lastRow="0" w:firstColumn="1" w:lastColumn="0" w:oddVBand="0" w:evenVBand="0" w:oddHBand="0" w:evenHBand="0" w:firstRowFirstColumn="1" w:firstRowLastColumn="0" w:lastRowFirstColumn="0" w:lastRowLastColumn="0"/>
            <w:tcW w:w="1441"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5"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2266"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1984"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818"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5"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3238ED" w:rsidRPr="000E0847" w14:paraId="346C22DD" w14:textId="77777777" w:rsidTr="00E1427B">
        <w:trPr>
          <w:cnfStyle w:val="000000100000" w:firstRow="0" w:lastRow="0" w:firstColumn="0" w:lastColumn="0" w:oddVBand="0" w:evenVBand="0" w:oddHBand="1"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441" w:type="dxa"/>
            <w:hideMark/>
          </w:tcPr>
          <w:p w14:paraId="2981026C" w14:textId="73719A44" w:rsidR="003238ED" w:rsidRPr="000E0847" w:rsidRDefault="003238ED" w:rsidP="003238ED">
            <w:pPr>
              <w:rPr>
                <w:rFonts w:eastAsia="Calibri" w:cs="Times New Roman"/>
                <w:b/>
                <w:lang w:val="en-US"/>
              </w:rPr>
            </w:pPr>
            <w:r w:rsidRPr="000E0847">
              <w:rPr>
                <w:rFonts w:eastAsia="Calibri" w:cs="Times New Roman"/>
                <w:b/>
                <w:lang w:val="en-US"/>
              </w:rPr>
              <w:t>Monday</w:t>
            </w:r>
          </w:p>
          <w:p w14:paraId="5546A301" w14:textId="5EC4F17C" w:rsidR="003238ED" w:rsidRPr="000E0847" w:rsidRDefault="003238ED" w:rsidP="003238ED">
            <w:pPr>
              <w:rPr>
                <w:rFonts w:eastAsia="Calibri" w:cs="Times New Roman"/>
                <w:b/>
                <w:lang w:val="en-US"/>
              </w:rPr>
            </w:pPr>
            <w:r>
              <w:rPr>
                <w:rFonts w:eastAsia="Calibri" w:cs="Times New Roman"/>
                <w:b/>
                <w:lang w:val="en-US"/>
              </w:rPr>
              <w:t>25/05</w:t>
            </w:r>
            <w:r w:rsidRPr="000E0847">
              <w:rPr>
                <w:rFonts w:eastAsia="Calibri" w:cs="Times New Roman"/>
                <w:b/>
                <w:lang w:val="en-US"/>
              </w:rPr>
              <w:t>/2020</w:t>
            </w:r>
          </w:p>
        </w:tc>
        <w:tc>
          <w:tcPr>
            <w:tcW w:w="1225" w:type="dxa"/>
          </w:tcPr>
          <w:p w14:paraId="11E838EE" w14:textId="2C354135"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95471">
              <w:t>10:45am</w:t>
            </w:r>
          </w:p>
        </w:tc>
        <w:tc>
          <w:tcPr>
            <w:tcW w:w="2266" w:type="dxa"/>
          </w:tcPr>
          <w:p w14:paraId="14DCB497" w14:textId="5019E301"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41FFE">
              <w:t>Dance With The Elements</w:t>
            </w:r>
          </w:p>
        </w:tc>
        <w:tc>
          <w:tcPr>
            <w:tcW w:w="1984" w:type="dxa"/>
          </w:tcPr>
          <w:p w14:paraId="7208CC2F" w14:textId="71B42EC9"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8352A">
              <w:t>Water</w:t>
            </w:r>
          </w:p>
        </w:tc>
        <w:tc>
          <w:tcPr>
            <w:tcW w:w="1818" w:type="dxa"/>
          </w:tcPr>
          <w:p w14:paraId="568E2447" w14:textId="5991FCD3" w:rsidR="003238ED" w:rsidRPr="000E0847" w:rsidRDefault="009A3633"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A3633">
              <w:rPr>
                <w:rFonts w:eastAsia="Calibri" w:cs="Times New Roman"/>
                <w:lang w:val="en-US"/>
              </w:rPr>
              <w:t>creative arts – dance, music</w:t>
            </w:r>
          </w:p>
        </w:tc>
        <w:tc>
          <w:tcPr>
            <w:tcW w:w="865" w:type="dxa"/>
          </w:tcPr>
          <w:p w14:paraId="2612A5B7" w14:textId="51121AD4" w:rsidR="003238ED" w:rsidRPr="000E0847" w:rsidRDefault="00D12208"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Dance_With_The" w:history="1">
              <w:r w:rsidR="003238ED" w:rsidRPr="00D35FA7">
                <w:rPr>
                  <w:rStyle w:val="Hyperlink"/>
                  <w:rFonts w:eastAsia="Calibri" w:cs="Times New Roman"/>
                  <w:sz w:val="22"/>
                  <w:lang w:val="en-US"/>
                </w:rPr>
                <w:t>4-5</w:t>
              </w:r>
            </w:hyperlink>
          </w:p>
        </w:tc>
      </w:tr>
      <w:tr w:rsidR="003238ED" w:rsidRPr="000E0847" w14:paraId="454CFE51" w14:textId="77777777" w:rsidTr="00E1427B">
        <w:trPr>
          <w:cnfStyle w:val="000000010000" w:firstRow="0" w:lastRow="0" w:firstColumn="0" w:lastColumn="0" w:oddVBand="0" w:evenVBand="0" w:oddHBand="0" w:evenHBand="1"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441" w:type="dxa"/>
          </w:tcPr>
          <w:p w14:paraId="2582B26D" w14:textId="32C84F6C" w:rsidR="003238ED" w:rsidRPr="00EA3A18" w:rsidRDefault="003238ED" w:rsidP="003238ED">
            <w:pPr>
              <w:rPr>
                <w:rFonts w:eastAsia="Calibri" w:cs="Times New Roman"/>
                <w:b/>
                <w:lang w:val="en-US"/>
              </w:rPr>
            </w:pPr>
            <w:r w:rsidRPr="00EA3A18">
              <w:rPr>
                <w:rFonts w:eastAsia="Calibri" w:cs="Times New Roman"/>
                <w:b/>
                <w:lang w:val="en-US"/>
              </w:rPr>
              <w:t>Tuesday</w:t>
            </w:r>
          </w:p>
          <w:p w14:paraId="11D3878D" w14:textId="4FFC1E56" w:rsidR="003238ED" w:rsidRPr="000E0847" w:rsidRDefault="003238ED" w:rsidP="003238ED">
            <w:pPr>
              <w:rPr>
                <w:rFonts w:eastAsia="Calibri" w:cs="Times New Roman"/>
                <w:b/>
                <w:lang w:val="en-US"/>
              </w:rPr>
            </w:pPr>
            <w:r>
              <w:rPr>
                <w:rFonts w:eastAsia="Calibri" w:cs="Times New Roman"/>
                <w:b/>
                <w:lang w:val="en-US"/>
              </w:rPr>
              <w:t>26</w:t>
            </w:r>
            <w:r w:rsidRPr="00EA3A18">
              <w:rPr>
                <w:rFonts w:eastAsia="Calibri" w:cs="Times New Roman"/>
                <w:b/>
                <w:lang w:val="en-US"/>
              </w:rPr>
              <w:t>/05/2020</w:t>
            </w:r>
          </w:p>
        </w:tc>
        <w:tc>
          <w:tcPr>
            <w:tcW w:w="1225" w:type="dxa"/>
          </w:tcPr>
          <w:p w14:paraId="7B03F92C" w14:textId="0A291973" w:rsidR="003238ED" w:rsidRPr="000E0847" w:rsidRDefault="003238ED"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95471">
              <w:t>11:15am</w:t>
            </w:r>
          </w:p>
        </w:tc>
        <w:tc>
          <w:tcPr>
            <w:tcW w:w="2266" w:type="dxa"/>
          </w:tcPr>
          <w:p w14:paraId="627AFBBA" w14:textId="0C2672A3" w:rsidR="003238ED" w:rsidRPr="000E0847" w:rsidRDefault="003238ED"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41FFE">
              <w:t>Look Kool</w:t>
            </w:r>
          </w:p>
        </w:tc>
        <w:tc>
          <w:tcPr>
            <w:tcW w:w="1984" w:type="dxa"/>
          </w:tcPr>
          <w:p w14:paraId="2317FA65" w14:textId="2873D1ED" w:rsidR="003238ED" w:rsidRPr="000E0847" w:rsidRDefault="003238ED"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8352A">
              <w:t>Mapping</w:t>
            </w:r>
          </w:p>
        </w:tc>
        <w:tc>
          <w:tcPr>
            <w:tcW w:w="1818" w:type="dxa"/>
          </w:tcPr>
          <w:p w14:paraId="69EDB6C7" w14:textId="5534C9F9" w:rsidR="003238ED" w:rsidRPr="000E0847" w:rsidRDefault="009A3633"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A3633">
              <w:rPr>
                <w:rFonts w:eastAsia="Calibri" w:cs="Times New Roman"/>
                <w:lang w:val="en-US"/>
              </w:rPr>
              <w:t>mathematics</w:t>
            </w:r>
          </w:p>
        </w:tc>
        <w:tc>
          <w:tcPr>
            <w:tcW w:w="865" w:type="dxa"/>
          </w:tcPr>
          <w:p w14:paraId="5F89D213" w14:textId="514E983B" w:rsidR="003238ED" w:rsidRPr="000E0847" w:rsidRDefault="00D12208"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Look_Kool_–" w:history="1">
              <w:r w:rsidR="003238ED" w:rsidRPr="00D35FA7">
                <w:rPr>
                  <w:rStyle w:val="Hyperlink"/>
                  <w:rFonts w:eastAsia="Calibri" w:cs="Times New Roman"/>
                  <w:sz w:val="22"/>
                  <w:lang w:val="en-US"/>
                </w:rPr>
                <w:t>6-7</w:t>
              </w:r>
            </w:hyperlink>
          </w:p>
        </w:tc>
      </w:tr>
      <w:tr w:rsidR="003238ED" w:rsidRPr="000E0847" w14:paraId="6337B030" w14:textId="77777777" w:rsidTr="00E1427B">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hideMark/>
          </w:tcPr>
          <w:p w14:paraId="71D8D440" w14:textId="35BA2749" w:rsidR="003238ED" w:rsidRPr="000E0847" w:rsidRDefault="003238ED" w:rsidP="003238ED">
            <w:pPr>
              <w:rPr>
                <w:rFonts w:eastAsia="Calibri" w:cs="Times New Roman"/>
                <w:b/>
                <w:lang w:val="en-US"/>
              </w:rPr>
            </w:pPr>
            <w:r w:rsidRPr="000E0847">
              <w:rPr>
                <w:rFonts w:eastAsia="Calibri" w:cs="Times New Roman"/>
                <w:b/>
                <w:lang w:val="en-US"/>
              </w:rPr>
              <w:t>Wednesday</w:t>
            </w:r>
          </w:p>
          <w:p w14:paraId="2ABA9A1B" w14:textId="679E25C0" w:rsidR="003238ED" w:rsidRPr="000E0847" w:rsidRDefault="003238ED" w:rsidP="003238ED">
            <w:pPr>
              <w:rPr>
                <w:rFonts w:eastAsia="Calibri" w:cs="Times New Roman"/>
                <w:b/>
                <w:lang w:val="en-US"/>
              </w:rPr>
            </w:pPr>
            <w:r>
              <w:rPr>
                <w:rFonts w:eastAsia="Calibri" w:cs="Times New Roman"/>
                <w:b/>
                <w:lang w:val="en-US"/>
              </w:rPr>
              <w:t>27/05/2020</w:t>
            </w:r>
          </w:p>
        </w:tc>
        <w:tc>
          <w:tcPr>
            <w:tcW w:w="1225" w:type="dxa"/>
          </w:tcPr>
          <w:p w14:paraId="53B6D8D8" w14:textId="61A266D5"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95471">
              <w:t>11:45am</w:t>
            </w:r>
          </w:p>
        </w:tc>
        <w:tc>
          <w:tcPr>
            <w:tcW w:w="2266" w:type="dxa"/>
          </w:tcPr>
          <w:p w14:paraId="28A9CAE9" w14:textId="3A087F74"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41FFE">
              <w:t>MathsXplosion</w:t>
            </w:r>
          </w:p>
        </w:tc>
        <w:tc>
          <w:tcPr>
            <w:tcW w:w="1984" w:type="dxa"/>
          </w:tcPr>
          <w:p w14:paraId="14DA0A77" w14:textId="7E494324"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8352A">
              <w:t>Pick a Block of Dates, Any Block</w:t>
            </w:r>
          </w:p>
        </w:tc>
        <w:tc>
          <w:tcPr>
            <w:tcW w:w="1818" w:type="dxa"/>
          </w:tcPr>
          <w:p w14:paraId="0BD02517" w14:textId="531FA409" w:rsidR="003238ED" w:rsidRPr="000E0847" w:rsidRDefault="009A3633"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A3633">
              <w:rPr>
                <w:rFonts w:eastAsia="Calibri" w:cs="Times New Roman"/>
                <w:lang w:val="en-US"/>
              </w:rPr>
              <w:t>mathematics</w:t>
            </w:r>
          </w:p>
        </w:tc>
        <w:tc>
          <w:tcPr>
            <w:tcW w:w="865" w:type="dxa"/>
          </w:tcPr>
          <w:p w14:paraId="4B2B9D20" w14:textId="35A8F7B3" w:rsidR="003238ED" w:rsidRPr="000E0847" w:rsidRDefault="00D12208"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MathXplosion_–_Pick" w:history="1">
              <w:r w:rsidR="003238ED" w:rsidRPr="00D35FA7">
                <w:rPr>
                  <w:rStyle w:val="Hyperlink"/>
                  <w:rFonts w:eastAsia="Calibri" w:cs="Times New Roman"/>
                  <w:sz w:val="22"/>
                  <w:lang w:val="en-US"/>
                </w:rPr>
                <w:t>8-9</w:t>
              </w:r>
            </w:hyperlink>
          </w:p>
        </w:tc>
      </w:tr>
      <w:tr w:rsidR="003238ED" w:rsidRPr="000E0847" w14:paraId="16942B06" w14:textId="77777777" w:rsidTr="00E1427B">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hideMark/>
          </w:tcPr>
          <w:p w14:paraId="5F0E7D04" w14:textId="4D880804" w:rsidR="003238ED" w:rsidRPr="000E0847" w:rsidRDefault="003238ED" w:rsidP="003238ED">
            <w:pPr>
              <w:rPr>
                <w:rFonts w:eastAsia="Calibri" w:cs="Times New Roman"/>
                <w:b/>
                <w:lang w:val="en-US"/>
              </w:rPr>
            </w:pPr>
            <w:r w:rsidRPr="000E0847">
              <w:rPr>
                <w:rFonts w:eastAsia="Calibri" w:cs="Times New Roman"/>
                <w:b/>
                <w:lang w:val="en-US"/>
              </w:rPr>
              <w:t>Thursday</w:t>
            </w:r>
          </w:p>
          <w:p w14:paraId="3E76E6CB" w14:textId="75F09B8B" w:rsidR="003238ED" w:rsidRPr="000E0847" w:rsidRDefault="003238ED" w:rsidP="003238ED">
            <w:pPr>
              <w:rPr>
                <w:rFonts w:eastAsia="Calibri" w:cs="Times New Roman"/>
                <w:b/>
                <w:lang w:val="en-US"/>
              </w:rPr>
            </w:pPr>
            <w:r>
              <w:rPr>
                <w:rFonts w:eastAsia="Calibri" w:cs="Times New Roman"/>
                <w:b/>
                <w:lang w:val="en-US"/>
              </w:rPr>
              <w:t>28/05/2020</w:t>
            </w:r>
          </w:p>
        </w:tc>
        <w:tc>
          <w:tcPr>
            <w:tcW w:w="1225" w:type="dxa"/>
          </w:tcPr>
          <w:p w14:paraId="7280D096" w14:textId="4972057A" w:rsidR="003238ED" w:rsidRPr="000E0847" w:rsidRDefault="003238ED"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95471">
              <w:t>10:45am</w:t>
            </w:r>
          </w:p>
        </w:tc>
        <w:tc>
          <w:tcPr>
            <w:tcW w:w="2266" w:type="dxa"/>
          </w:tcPr>
          <w:p w14:paraId="52CEF856" w14:textId="730E4D5E" w:rsidR="003238ED" w:rsidRPr="000E0847" w:rsidRDefault="003238ED"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41FFE">
              <w:t xml:space="preserve">My Place </w:t>
            </w:r>
          </w:p>
        </w:tc>
        <w:tc>
          <w:tcPr>
            <w:tcW w:w="1984" w:type="dxa"/>
          </w:tcPr>
          <w:p w14:paraId="6919E02B" w14:textId="5BA1B84F" w:rsidR="003238ED" w:rsidRPr="000E0847" w:rsidRDefault="003238ED"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8352A">
              <w:t>1828 Alice</w:t>
            </w:r>
          </w:p>
        </w:tc>
        <w:tc>
          <w:tcPr>
            <w:tcW w:w="1818" w:type="dxa"/>
          </w:tcPr>
          <w:p w14:paraId="20B9C52A" w14:textId="43B50F33" w:rsidR="003238ED" w:rsidRPr="000E0847" w:rsidRDefault="009A3633"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A3633">
              <w:rPr>
                <w:rFonts w:eastAsia="Calibri" w:cs="Times New Roman"/>
                <w:lang w:val="en-US"/>
              </w:rPr>
              <w:t>HSIE – history</w:t>
            </w:r>
          </w:p>
        </w:tc>
        <w:tc>
          <w:tcPr>
            <w:tcW w:w="865" w:type="dxa"/>
          </w:tcPr>
          <w:p w14:paraId="11CD932F" w14:textId="12318A4E" w:rsidR="003238ED" w:rsidRPr="000E0847" w:rsidRDefault="00D12208"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My_Place_–" w:history="1">
              <w:r w:rsidR="003238ED" w:rsidRPr="00D35FA7">
                <w:rPr>
                  <w:rStyle w:val="Hyperlink"/>
                  <w:rFonts w:eastAsia="Calibri" w:cs="Times New Roman"/>
                  <w:sz w:val="22"/>
                  <w:lang w:val="en-US"/>
                </w:rPr>
                <w:t>10-11</w:t>
              </w:r>
            </w:hyperlink>
          </w:p>
        </w:tc>
      </w:tr>
      <w:tr w:rsidR="003238ED" w:rsidRPr="000E0847" w14:paraId="12221871" w14:textId="77777777" w:rsidTr="00E1427B">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tcPr>
          <w:p w14:paraId="18E54225" w14:textId="7756BE6D" w:rsidR="003238ED" w:rsidRPr="000E0847" w:rsidRDefault="003238ED" w:rsidP="003238ED">
            <w:pPr>
              <w:rPr>
                <w:rFonts w:eastAsia="Calibri" w:cs="Times New Roman"/>
                <w:b/>
                <w:lang w:val="en-US"/>
              </w:rPr>
            </w:pPr>
            <w:r w:rsidRPr="000E0847">
              <w:rPr>
                <w:rFonts w:eastAsia="Calibri" w:cs="Times New Roman"/>
                <w:b/>
                <w:lang w:val="en-US"/>
              </w:rPr>
              <w:t>Friday</w:t>
            </w:r>
          </w:p>
          <w:p w14:paraId="08625153" w14:textId="0DAD7D05" w:rsidR="003238ED" w:rsidRPr="000E0847" w:rsidRDefault="003238ED" w:rsidP="003238ED">
            <w:pPr>
              <w:rPr>
                <w:rFonts w:eastAsia="Calibri" w:cs="Times New Roman"/>
                <w:b/>
                <w:lang w:val="en-US"/>
              </w:rPr>
            </w:pPr>
            <w:r>
              <w:rPr>
                <w:rFonts w:eastAsia="Calibri" w:cs="Times New Roman"/>
                <w:b/>
                <w:lang w:val="en-US"/>
              </w:rPr>
              <w:t>29/05/2020</w:t>
            </w:r>
          </w:p>
        </w:tc>
        <w:tc>
          <w:tcPr>
            <w:tcW w:w="1225" w:type="dxa"/>
          </w:tcPr>
          <w:p w14:paraId="3ED69F8A" w14:textId="2A292099"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95471">
              <w:t>11:10am</w:t>
            </w:r>
          </w:p>
        </w:tc>
        <w:tc>
          <w:tcPr>
            <w:tcW w:w="2266" w:type="dxa"/>
          </w:tcPr>
          <w:p w14:paraId="4AB3486D" w14:textId="06BB1340"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41FFE">
              <w:t>Bringing Books to Life</w:t>
            </w:r>
          </w:p>
        </w:tc>
        <w:tc>
          <w:tcPr>
            <w:tcW w:w="1984" w:type="dxa"/>
          </w:tcPr>
          <w:p w14:paraId="5AEE4886" w14:textId="66288ED5" w:rsidR="003238ED" w:rsidRPr="000E0847" w:rsidRDefault="003238ED"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8352A">
              <w:t xml:space="preserve">Nellie the Monster Sitter </w:t>
            </w:r>
          </w:p>
        </w:tc>
        <w:tc>
          <w:tcPr>
            <w:tcW w:w="1818" w:type="dxa"/>
          </w:tcPr>
          <w:p w14:paraId="02612F19" w14:textId="2F5A8EC7" w:rsidR="003238ED" w:rsidRPr="000E0847" w:rsidRDefault="009A3633"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A3633">
              <w:rPr>
                <w:rFonts w:eastAsia="Calibri" w:cs="Times New Roman"/>
                <w:lang w:val="en-US"/>
              </w:rPr>
              <w:t>English</w:t>
            </w:r>
          </w:p>
        </w:tc>
        <w:tc>
          <w:tcPr>
            <w:tcW w:w="865" w:type="dxa"/>
          </w:tcPr>
          <w:p w14:paraId="65589391" w14:textId="09B93277" w:rsidR="003238ED" w:rsidRPr="000E0847" w:rsidRDefault="00D12208" w:rsidP="003238E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Bringing_Books_to" w:history="1">
              <w:r w:rsidR="003238ED" w:rsidRPr="00D35FA7">
                <w:rPr>
                  <w:rStyle w:val="Hyperlink"/>
                  <w:rFonts w:eastAsia="Calibri" w:cs="Times New Roman"/>
                  <w:sz w:val="22"/>
                  <w:lang w:val="en-US"/>
                </w:rPr>
                <w:t>12-13</w:t>
              </w:r>
            </w:hyperlink>
          </w:p>
        </w:tc>
      </w:tr>
      <w:tr w:rsidR="003238ED" w:rsidRPr="000E0847" w14:paraId="77D87C05" w14:textId="77777777" w:rsidTr="00E1427B">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tcPr>
          <w:p w14:paraId="67B9FCC8" w14:textId="73087DA8" w:rsidR="003238ED" w:rsidRPr="003238ED" w:rsidRDefault="003238ED" w:rsidP="003238ED">
            <w:pPr>
              <w:rPr>
                <w:rFonts w:eastAsia="Calibri" w:cs="Times New Roman"/>
                <w:b/>
                <w:lang w:val="en-US"/>
              </w:rPr>
            </w:pPr>
            <w:r w:rsidRPr="003238ED">
              <w:rPr>
                <w:rFonts w:eastAsia="Calibri" w:cs="Times New Roman"/>
                <w:b/>
                <w:lang w:val="en-US"/>
              </w:rPr>
              <w:t>Friday</w:t>
            </w:r>
          </w:p>
          <w:p w14:paraId="4998CA65" w14:textId="65238229" w:rsidR="003238ED" w:rsidRDefault="003238ED" w:rsidP="003238ED">
            <w:pPr>
              <w:rPr>
                <w:rFonts w:eastAsia="Calibri" w:cs="Times New Roman"/>
                <w:b/>
                <w:lang w:val="en-US"/>
              </w:rPr>
            </w:pPr>
            <w:r w:rsidRPr="003238ED">
              <w:rPr>
                <w:rFonts w:eastAsia="Calibri" w:cs="Times New Roman"/>
                <w:b/>
                <w:lang w:val="en-US"/>
              </w:rPr>
              <w:t>29/05/2020</w:t>
            </w:r>
          </w:p>
        </w:tc>
        <w:tc>
          <w:tcPr>
            <w:tcW w:w="1225" w:type="dxa"/>
          </w:tcPr>
          <w:p w14:paraId="059958D7" w14:textId="06D46494" w:rsidR="003238ED" w:rsidRPr="00A51951" w:rsidRDefault="003238ED" w:rsidP="003238ED">
            <w:pPr>
              <w:cnfStyle w:val="000000010000" w:firstRow="0" w:lastRow="0" w:firstColumn="0" w:lastColumn="0" w:oddVBand="0" w:evenVBand="0" w:oddHBand="0" w:evenHBand="1" w:firstRowFirstColumn="0" w:firstRowLastColumn="0" w:lastRowFirstColumn="0" w:lastRowLastColumn="0"/>
            </w:pPr>
            <w:r w:rsidRPr="00E95471">
              <w:t xml:space="preserve">1:25pm </w:t>
            </w:r>
          </w:p>
        </w:tc>
        <w:tc>
          <w:tcPr>
            <w:tcW w:w="2266" w:type="dxa"/>
          </w:tcPr>
          <w:p w14:paraId="66F1E2E8" w14:textId="51DE3AB7" w:rsidR="003238ED" w:rsidRPr="000E0847" w:rsidRDefault="003238ED"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41FFE">
              <w:t>The Story Building Tool Kit</w:t>
            </w:r>
          </w:p>
        </w:tc>
        <w:tc>
          <w:tcPr>
            <w:tcW w:w="1984" w:type="dxa"/>
          </w:tcPr>
          <w:p w14:paraId="689ABDF6" w14:textId="3CFC5CF1" w:rsidR="003238ED" w:rsidRPr="000E0847" w:rsidRDefault="003238ED"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8352A">
              <w:t>Mystery</w:t>
            </w:r>
          </w:p>
        </w:tc>
        <w:tc>
          <w:tcPr>
            <w:tcW w:w="1818" w:type="dxa"/>
          </w:tcPr>
          <w:p w14:paraId="137684D9" w14:textId="05A16D7F" w:rsidR="003238ED" w:rsidRPr="000E0847" w:rsidRDefault="009A3633"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A3633">
              <w:rPr>
                <w:rFonts w:eastAsia="Calibri" w:cs="Times New Roman"/>
                <w:lang w:val="en-US"/>
              </w:rPr>
              <w:t>English</w:t>
            </w:r>
          </w:p>
        </w:tc>
        <w:tc>
          <w:tcPr>
            <w:tcW w:w="865" w:type="dxa"/>
          </w:tcPr>
          <w:p w14:paraId="44D343AF" w14:textId="4F57CC30" w:rsidR="003238ED" w:rsidRDefault="00D12208" w:rsidP="003238E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The_Storybuilding_Tool" w:history="1">
              <w:r w:rsidR="003238ED" w:rsidRPr="00D35FA7">
                <w:rPr>
                  <w:rStyle w:val="Hyperlink"/>
                  <w:rFonts w:eastAsia="Calibri" w:cs="Times New Roman"/>
                  <w:sz w:val="22"/>
                  <w:lang w:val="en-US"/>
                </w:rPr>
                <w:t>14-15</w:t>
              </w:r>
            </w:hyperlink>
          </w:p>
        </w:tc>
      </w:tr>
    </w:tbl>
    <w:p w14:paraId="2700F133" w14:textId="77777777" w:rsidR="00D335B1" w:rsidRPr="00D34B74" w:rsidRDefault="00D335B1" w:rsidP="00FA3BA7">
      <w:pPr>
        <w:pStyle w:val="Copyright"/>
        <w:spacing w:before="240"/>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31D8A32E" w14:textId="09F59089" w:rsidR="00D34B74" w:rsidRDefault="00D335B1" w:rsidP="00D34B74">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p>
    <w:p w14:paraId="244A5168" w14:textId="77777777" w:rsidR="00A56709" w:rsidRPr="007B6895" w:rsidRDefault="00A56709" w:rsidP="007B6895">
      <w:pPr>
        <w:pStyle w:val="Heading1"/>
      </w:pPr>
      <w:bookmarkStart w:id="1" w:name="_Dance_With_The"/>
      <w:bookmarkEnd w:id="1"/>
      <w:r w:rsidRPr="007B6895">
        <w:lastRenderedPageBreak/>
        <w:t>Dance With The Elements – Water</w:t>
      </w:r>
    </w:p>
    <w:p w14:paraId="5221B834"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ABC ME screening details: </w:t>
      </w:r>
      <w:r w:rsidRPr="00A56709">
        <w:rPr>
          <w:rFonts w:cs="Arial"/>
          <w:bCs/>
          <w:lang w:eastAsia="zh-CN"/>
        </w:rPr>
        <w:t>Monday</w:t>
      </w:r>
      <w:r w:rsidRPr="00A56709">
        <w:rPr>
          <w:rFonts w:cs="Arial"/>
          <w:lang w:eastAsia="zh-CN"/>
        </w:rPr>
        <w:t xml:space="preserve"> 25 May 2020 at 10:45am</w:t>
      </w:r>
    </w:p>
    <w:p w14:paraId="72A49048"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lang w:eastAsia="zh-CN"/>
        </w:rPr>
        <w:t xml:space="preserve">This episode can also be viewed on </w:t>
      </w:r>
      <w:hyperlink r:id="rId12" w:history="1">
        <w:r w:rsidRPr="00A56709">
          <w:rPr>
            <w:rFonts w:cs="Arial"/>
            <w:color w:val="2F5496" w:themeColor="accent1" w:themeShade="BF"/>
            <w:u w:val="single"/>
            <w:lang w:eastAsia="zh-CN"/>
          </w:rPr>
          <w:t>ABC iView</w:t>
        </w:r>
      </w:hyperlink>
      <w:r w:rsidRPr="00A56709">
        <w:rPr>
          <w:rFonts w:cs="Arial"/>
          <w:lang w:eastAsia="zh-CN"/>
        </w:rPr>
        <w:t>.</w:t>
      </w:r>
    </w:p>
    <w:p w14:paraId="2E4021DA"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Key learning areas: </w:t>
      </w:r>
      <w:r w:rsidRPr="00A56709">
        <w:rPr>
          <w:rFonts w:cs="Arial"/>
          <w:lang w:eastAsia="zh-CN"/>
        </w:rPr>
        <w:t>creative arts – dance, music</w:t>
      </w:r>
    </w:p>
    <w:p w14:paraId="6D5F803C"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Level:</w:t>
      </w:r>
      <w:r w:rsidRPr="00A56709">
        <w:rPr>
          <w:rFonts w:cs="Arial"/>
          <w:lang w:eastAsia="zh-CN"/>
        </w:rPr>
        <w:t xml:space="preserve"> upper primary</w:t>
      </w:r>
    </w:p>
    <w:p w14:paraId="03C7680D" w14:textId="20CCCA60"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About: </w:t>
      </w:r>
      <w:r w:rsidRPr="00A56709">
        <w:rPr>
          <w:rFonts w:cs="Arial"/>
          <w:lang w:eastAsia="zh-CN"/>
        </w:rPr>
        <w:t>Three dancers dance to three pieces of classical music in animated, virtual environments - invoking the element water.</w:t>
      </w:r>
    </w:p>
    <w:p w14:paraId="13EF5DB8" w14:textId="6101914C" w:rsidR="00A56709" w:rsidRPr="007B6895" w:rsidRDefault="00A56709" w:rsidP="007B6895">
      <w:pPr>
        <w:pStyle w:val="Heading2"/>
      </w:pPr>
      <w:r w:rsidRPr="007B6895">
        <w:t>Before the episode</w:t>
      </w:r>
    </w:p>
    <w:p w14:paraId="60EB08A6" w14:textId="77777777" w:rsidR="00A56709" w:rsidRPr="007B6895" w:rsidRDefault="00A56709" w:rsidP="007B6895">
      <w:pPr>
        <w:pStyle w:val="ListNumber"/>
      </w:pPr>
      <w:r w:rsidRPr="007B6895">
        <w:t>Warmup activity: A good warm-up is designed to prepare the body so it can participate safely in dance activities. Get your body ready to dance by repeating the following ‘on the spot’ movements: 10 star jumps, 10 squats, 10 forward lunges, 10 forward arm swings (both arms), 10 stretches up high then bend to touch your toes. Repeat the movement pattern for 5 minutes.</w:t>
      </w:r>
    </w:p>
    <w:p w14:paraId="33B7B9F9" w14:textId="77777777" w:rsidR="00A56709" w:rsidRPr="00A56709" w:rsidRDefault="00A56709" w:rsidP="007B6895">
      <w:pPr>
        <w:pStyle w:val="Heading2"/>
      </w:pPr>
      <w:r w:rsidRPr="00A56709">
        <w:t>During the episode</w:t>
      </w:r>
    </w:p>
    <w:p w14:paraId="2A664DFD" w14:textId="77777777" w:rsidR="00A56709" w:rsidRPr="00A56709" w:rsidRDefault="00A56709" w:rsidP="007B6895">
      <w:pPr>
        <w:pStyle w:val="ListNumber"/>
        <w:numPr>
          <w:ilvl w:val="0"/>
          <w:numId w:val="7"/>
        </w:numPr>
        <w:rPr>
          <w:lang w:eastAsia="zh-CN"/>
        </w:rPr>
      </w:pPr>
      <w:r w:rsidRPr="00A56709">
        <w:rPr>
          <w:lang w:eastAsia="zh-CN"/>
        </w:rPr>
        <w:t>Carefully listen to how the music changes to represent the different ways water moves and sounds. How do the dancers also change their movements and respond to the music to represent the different elements of water? Record your ideas by taking notes or drawing below.</w:t>
      </w:r>
    </w:p>
    <w:p w14:paraId="31CAB628" w14:textId="77777777" w:rsidR="00A56709" w:rsidRPr="00A56709" w:rsidRDefault="00A56709" w:rsidP="00A56709">
      <w:pPr>
        <w:rPr>
          <w:lang w:eastAsia="zh-CN"/>
        </w:rPr>
      </w:pPr>
      <w:r w:rsidRPr="00A56709">
        <w:rPr>
          <w:noProof/>
          <w:lang w:eastAsia="en-AU"/>
        </w:rPr>
        <mc:AlternateContent>
          <mc:Choice Requires="wps">
            <w:drawing>
              <wp:inline distT="0" distB="0" distL="0" distR="0" wp14:anchorId="00D6CD45" wp14:editId="4B8D82A5">
                <wp:extent cx="6119495" cy="3144902"/>
                <wp:effectExtent l="0" t="0" r="14605" b="17780"/>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144902"/>
                        </a:xfrm>
                        <a:prstGeom prst="rect">
                          <a:avLst/>
                        </a:prstGeom>
                        <a:solidFill>
                          <a:srgbClr val="FFFFFF"/>
                        </a:solidFill>
                        <a:ln w="9525">
                          <a:solidFill>
                            <a:srgbClr val="000000"/>
                          </a:solidFill>
                          <a:miter lim="800000"/>
                          <a:headEnd/>
                          <a:tailEnd/>
                        </a:ln>
                      </wps:spPr>
                      <wps:txbx>
                        <w:txbxContent>
                          <w:p w14:paraId="4BEF5C67" w14:textId="77777777" w:rsidR="00A56709" w:rsidRDefault="00A56709" w:rsidP="00A56709">
                            <w:pPr>
                              <w:spacing w:before="120"/>
                            </w:pPr>
                          </w:p>
                        </w:txbxContent>
                      </wps:txbx>
                      <wps:bodyPr rot="0" vert="horz" wrap="square" lIns="91440" tIns="45720" rIns="91440" bIns="45720" anchor="t" anchorCtr="0">
                        <a:noAutofit/>
                      </wps:bodyPr>
                    </wps:wsp>
                  </a:graphicData>
                </a:graphic>
              </wp:inline>
            </w:drawing>
          </mc:Choice>
          <mc:Fallback>
            <w:pict>
              <v:shapetype w14:anchorId="00D6CD45" id="_x0000_t202" coordsize="21600,21600" o:spt="202" path="m,l,21600r21600,l21600,xe">
                <v:stroke joinstyle="miter"/>
                <v:path gradientshapeok="t" o:connecttype="rect"/>
              </v:shapetype>
              <v:shape id="Text Box 2" o:spid="_x0000_s1026" type="#_x0000_t202" alt="A blank text box for students to respond" style="width:481.85pt;height:2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">
                <v:textbox>
                  <w:txbxContent>
                    <w:p w14:paraId="4BEF5C67" w14:textId="77777777" w:rsidR="00A56709" w:rsidRDefault="00A56709" w:rsidP="00A56709">
                      <w:pPr>
                        <w:spacing w:before="120"/>
                      </w:pPr>
                    </w:p>
                  </w:txbxContent>
                </v:textbox>
                <w10:anchorlock/>
              </v:shape>
            </w:pict>
          </mc:Fallback>
        </mc:AlternateContent>
      </w:r>
    </w:p>
    <w:p w14:paraId="48BAEECD" w14:textId="77777777" w:rsidR="00A56709" w:rsidRPr="00A56709" w:rsidRDefault="00A56709" w:rsidP="007B6895">
      <w:pPr>
        <w:pStyle w:val="Heading2"/>
      </w:pPr>
      <w:r w:rsidRPr="00A56709">
        <w:lastRenderedPageBreak/>
        <w:t>After the episode</w:t>
      </w:r>
    </w:p>
    <w:p w14:paraId="4668193F" w14:textId="77777777" w:rsidR="00A56709" w:rsidRPr="00A56709" w:rsidRDefault="00A56709" w:rsidP="007B6895">
      <w:pPr>
        <w:pStyle w:val="ListNumber"/>
        <w:numPr>
          <w:ilvl w:val="0"/>
          <w:numId w:val="8"/>
        </w:numPr>
        <w:rPr>
          <w:lang w:eastAsia="zh-CN"/>
        </w:rPr>
      </w:pPr>
      <w:r w:rsidRPr="00A56709">
        <w:rPr>
          <w:lang w:eastAsia="zh-CN"/>
        </w:rPr>
        <w:t xml:space="preserve">Create your own dance to represent the element of ‘water’. Think of different body movements to represent the ‘water’ action words below. Draw stick figure shapes and write labels to explain the position of different body parts, to plan your movement for each action word. </w:t>
      </w:r>
    </w:p>
    <w:tbl>
      <w:tblPr>
        <w:tblStyle w:val="TableGrid4"/>
        <w:tblW w:w="9634" w:type="dxa"/>
        <w:tblLook w:val="04A0" w:firstRow="1" w:lastRow="0" w:firstColumn="1" w:lastColumn="0" w:noHBand="0" w:noVBand="1"/>
        <w:tblCaption w:val="Dance moves"/>
        <w:tblDescription w:val="A table with water action words and blank space for students to draw and plan their dance moves."/>
      </w:tblPr>
      <w:tblGrid>
        <w:gridCol w:w="3211"/>
        <w:gridCol w:w="3211"/>
        <w:gridCol w:w="3212"/>
      </w:tblGrid>
      <w:tr w:rsidR="00A56709" w:rsidRPr="00A56709" w14:paraId="02996968" w14:textId="77777777" w:rsidTr="00A25657">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211" w:type="dxa"/>
            <w:tcBorders>
              <w:right w:val="nil"/>
            </w:tcBorders>
          </w:tcPr>
          <w:p w14:paraId="229D5982" w14:textId="77777777" w:rsidR="00A56709" w:rsidRPr="00A56709" w:rsidRDefault="00A56709" w:rsidP="00A56709">
            <w:pPr>
              <w:rPr>
                <w:rFonts w:ascii="Arial Rounded MT Bold" w:hAnsi="Arial Rounded MT Bold"/>
              </w:rPr>
            </w:pPr>
            <w:r w:rsidRPr="00A56709">
              <w:rPr>
                <w:rFonts w:ascii="Arial Rounded MT Bold" w:hAnsi="Arial Rounded MT Bold"/>
              </w:rPr>
              <w:t>Dance moves</w:t>
            </w:r>
          </w:p>
        </w:tc>
        <w:tc>
          <w:tcPr>
            <w:tcW w:w="3211" w:type="dxa"/>
            <w:tcBorders>
              <w:left w:val="nil"/>
              <w:right w:val="nil"/>
            </w:tcBorders>
          </w:tcPr>
          <w:p w14:paraId="097F9EFB"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pPr>
          </w:p>
        </w:tc>
        <w:tc>
          <w:tcPr>
            <w:tcW w:w="3212" w:type="dxa"/>
            <w:tcBorders>
              <w:left w:val="nil"/>
            </w:tcBorders>
          </w:tcPr>
          <w:p w14:paraId="0002B2FE"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pPr>
          </w:p>
        </w:tc>
      </w:tr>
      <w:tr w:rsidR="00A56709" w:rsidRPr="00A56709" w14:paraId="03E6ED82" w14:textId="77777777" w:rsidTr="00A25657">
        <w:trPr>
          <w:cnfStyle w:val="000000100000" w:firstRow="0" w:lastRow="0" w:firstColumn="0" w:lastColumn="0" w:oddVBand="0" w:evenVBand="0" w:oddHBand="1" w:evenHBand="0"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3211" w:type="dxa"/>
          </w:tcPr>
          <w:p w14:paraId="526D77EC" w14:textId="77777777" w:rsidR="00A56709" w:rsidRPr="00A56709" w:rsidRDefault="00A56709" w:rsidP="00A56709">
            <w:pPr>
              <w:rPr>
                <w:b/>
                <w:bCs/>
              </w:rPr>
            </w:pPr>
            <w:r w:rsidRPr="00A56709">
              <w:rPr>
                <w:b/>
                <w:bCs/>
              </w:rPr>
              <w:t>still</w:t>
            </w:r>
          </w:p>
          <w:p w14:paraId="4C9E88CD" w14:textId="77777777" w:rsidR="00A56709" w:rsidRPr="00A56709" w:rsidRDefault="00A56709" w:rsidP="00A56709">
            <w:pPr>
              <w:jc w:val="center"/>
            </w:pPr>
            <w:r w:rsidRPr="00A56709">
              <w:rPr>
                <w:noProof/>
                <w:lang w:eastAsia="en-AU"/>
              </w:rPr>
              <w:drawing>
                <wp:inline distT="0" distB="0" distL="0" distR="0" wp14:anchorId="0ED9BEB9" wp14:editId="527688C9">
                  <wp:extent cx="1487805" cy="777875"/>
                  <wp:effectExtent l="0" t="0" r="0" b="3175"/>
                  <wp:docPr id="1" name="Picture 1" descr="A character kneeling down with hands 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graham4\AppData\Local\Microsoft\Windows\INetCache\Content.Word\dance-huddle-CC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7805" cy="777875"/>
                          </a:xfrm>
                          <a:prstGeom prst="rect">
                            <a:avLst/>
                          </a:prstGeom>
                          <a:noFill/>
                          <a:ln>
                            <a:noFill/>
                          </a:ln>
                        </pic:spPr>
                      </pic:pic>
                    </a:graphicData>
                  </a:graphic>
                </wp:inline>
              </w:drawing>
            </w:r>
          </w:p>
          <w:p w14:paraId="78F2FFB4" w14:textId="77777777" w:rsidR="00A56709" w:rsidRPr="00A56709" w:rsidRDefault="00A56709" w:rsidP="00A56709">
            <w:r w:rsidRPr="00A56709">
              <w:t>Kneeling down with head bowed and hands placed on the ground.</w:t>
            </w:r>
          </w:p>
        </w:tc>
        <w:tc>
          <w:tcPr>
            <w:tcW w:w="3211" w:type="dxa"/>
          </w:tcPr>
          <w:p w14:paraId="1D48976D"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rPr>
                <w:b/>
                <w:bCs/>
              </w:rPr>
            </w:pPr>
            <w:r w:rsidRPr="00A56709">
              <w:rPr>
                <w:b/>
                <w:bCs/>
              </w:rPr>
              <w:t>drifting</w:t>
            </w:r>
          </w:p>
        </w:tc>
        <w:tc>
          <w:tcPr>
            <w:tcW w:w="3212" w:type="dxa"/>
          </w:tcPr>
          <w:p w14:paraId="04E5EDF8"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rPr>
                <w:b/>
                <w:bCs/>
              </w:rPr>
            </w:pPr>
            <w:r w:rsidRPr="00A56709">
              <w:rPr>
                <w:b/>
                <w:bCs/>
              </w:rPr>
              <w:t>bobbing</w:t>
            </w:r>
          </w:p>
        </w:tc>
      </w:tr>
      <w:tr w:rsidR="00A56709" w:rsidRPr="00A56709" w14:paraId="66528E3E" w14:textId="77777777" w:rsidTr="00A25657">
        <w:trPr>
          <w:cnfStyle w:val="000000010000" w:firstRow="0" w:lastRow="0" w:firstColumn="0" w:lastColumn="0" w:oddVBand="0" w:evenVBand="0" w:oddHBand="0" w:evenHBand="1"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3211" w:type="dxa"/>
          </w:tcPr>
          <w:p w14:paraId="4D32405C" w14:textId="77777777" w:rsidR="00A56709" w:rsidRPr="00A56709" w:rsidRDefault="00A56709" w:rsidP="00A56709">
            <w:pPr>
              <w:rPr>
                <w:b/>
                <w:bCs/>
              </w:rPr>
            </w:pPr>
            <w:r w:rsidRPr="00A56709">
              <w:rPr>
                <w:b/>
                <w:bCs/>
              </w:rPr>
              <w:t>falling</w:t>
            </w:r>
          </w:p>
        </w:tc>
        <w:tc>
          <w:tcPr>
            <w:tcW w:w="3211" w:type="dxa"/>
          </w:tcPr>
          <w:p w14:paraId="1BDBE2BD"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rPr>
                <w:b/>
                <w:bCs/>
              </w:rPr>
            </w:pPr>
            <w:r w:rsidRPr="00A56709">
              <w:rPr>
                <w:b/>
                <w:bCs/>
              </w:rPr>
              <w:t>sinking</w:t>
            </w:r>
          </w:p>
        </w:tc>
        <w:tc>
          <w:tcPr>
            <w:tcW w:w="3212" w:type="dxa"/>
          </w:tcPr>
          <w:p w14:paraId="5D9633EA"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rPr>
                <w:b/>
                <w:bCs/>
              </w:rPr>
            </w:pPr>
            <w:r w:rsidRPr="00A56709">
              <w:rPr>
                <w:b/>
                <w:bCs/>
              </w:rPr>
              <w:t>diving</w:t>
            </w:r>
          </w:p>
        </w:tc>
      </w:tr>
      <w:tr w:rsidR="00A56709" w:rsidRPr="00A56709" w14:paraId="253068C9" w14:textId="77777777" w:rsidTr="00A25657">
        <w:trPr>
          <w:cnfStyle w:val="000000100000" w:firstRow="0" w:lastRow="0" w:firstColumn="0" w:lastColumn="0" w:oddVBand="0" w:evenVBand="0" w:oddHBand="1" w:evenHBand="0"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3211" w:type="dxa"/>
          </w:tcPr>
          <w:p w14:paraId="0827D27E" w14:textId="77777777" w:rsidR="00A56709" w:rsidRPr="00A56709" w:rsidRDefault="00A56709" w:rsidP="00A56709">
            <w:pPr>
              <w:rPr>
                <w:b/>
                <w:bCs/>
              </w:rPr>
            </w:pPr>
            <w:r w:rsidRPr="00A56709">
              <w:rPr>
                <w:b/>
                <w:bCs/>
              </w:rPr>
              <w:t>swimming</w:t>
            </w:r>
          </w:p>
        </w:tc>
        <w:tc>
          <w:tcPr>
            <w:tcW w:w="3211" w:type="dxa"/>
          </w:tcPr>
          <w:p w14:paraId="7AC2E9D0"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rPr>
                <w:b/>
                <w:bCs/>
              </w:rPr>
            </w:pPr>
            <w:r w:rsidRPr="00A56709">
              <w:rPr>
                <w:b/>
                <w:bCs/>
              </w:rPr>
              <w:t>swirling</w:t>
            </w:r>
          </w:p>
        </w:tc>
        <w:tc>
          <w:tcPr>
            <w:tcW w:w="3212" w:type="dxa"/>
          </w:tcPr>
          <w:p w14:paraId="2290B9B0"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rPr>
                <w:b/>
                <w:bCs/>
              </w:rPr>
            </w:pPr>
            <w:r w:rsidRPr="00A56709">
              <w:rPr>
                <w:b/>
                <w:bCs/>
              </w:rPr>
              <w:t>rising</w:t>
            </w:r>
          </w:p>
        </w:tc>
      </w:tr>
    </w:tbl>
    <w:p w14:paraId="4D30A44F" w14:textId="77777777" w:rsidR="00A56709" w:rsidRPr="00A56709" w:rsidRDefault="00A56709" w:rsidP="007B6895">
      <w:pPr>
        <w:pStyle w:val="ListNumber"/>
        <w:rPr>
          <w:lang w:eastAsia="zh-CN"/>
        </w:rPr>
      </w:pPr>
      <w:r w:rsidRPr="00A56709">
        <w:rPr>
          <w:lang w:eastAsia="zh-CN"/>
        </w:rPr>
        <w:t>Copy the body movements above onto blank squares of paper. You might like to have multiple copies of some movements. Then make your own dance composition by arranging the cards into an order of your choice. You might like to select a piece of music to perform your dance to.</w:t>
      </w:r>
    </w:p>
    <w:p w14:paraId="5E1C5ADE" w14:textId="77777777" w:rsidR="00A56709" w:rsidRPr="00A56709" w:rsidRDefault="00A56709" w:rsidP="00A56709">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b/>
          <w:bCs/>
          <w:lang w:eastAsia="zh-CN"/>
        </w:rPr>
      </w:pPr>
      <w:r w:rsidRPr="00A56709">
        <w:rPr>
          <w:rFonts w:cs="Arial"/>
          <w:b/>
          <w:bCs/>
          <w:lang w:eastAsia="zh-CN"/>
        </w:rPr>
        <w:t xml:space="preserve">Follow-up activity: </w:t>
      </w:r>
      <w:r w:rsidRPr="00A56709">
        <w:rPr>
          <w:rFonts w:cs="Arial"/>
          <w:lang w:eastAsia="zh-CN"/>
        </w:rPr>
        <w:t>Can you think of other body movements to create a dance about a different element of nature (for example seasons changing or the morning sunrise).</w:t>
      </w:r>
    </w:p>
    <w:p w14:paraId="3CA39A98" w14:textId="77777777" w:rsidR="00A56709" w:rsidRPr="00A56709" w:rsidRDefault="00A56709" w:rsidP="007B6895">
      <w:pPr>
        <w:pStyle w:val="Heading1"/>
      </w:pPr>
      <w:bookmarkStart w:id="2" w:name="_Look_Kool_–"/>
      <w:bookmarkEnd w:id="2"/>
      <w:r w:rsidRPr="00A56709">
        <w:lastRenderedPageBreak/>
        <w:t>Look Kool – Mapping</w:t>
      </w:r>
    </w:p>
    <w:p w14:paraId="6B6E96A7"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ABC ME screening details: </w:t>
      </w:r>
      <w:r w:rsidRPr="00A56709">
        <w:rPr>
          <w:rFonts w:cs="Arial"/>
          <w:bCs/>
          <w:lang w:eastAsia="zh-CN"/>
        </w:rPr>
        <w:t>Monday</w:t>
      </w:r>
      <w:r w:rsidRPr="00A56709">
        <w:rPr>
          <w:rFonts w:cs="Arial"/>
          <w:lang w:eastAsia="zh-CN"/>
        </w:rPr>
        <w:t xml:space="preserve"> 26 May 2020 at 11:15am</w:t>
      </w:r>
    </w:p>
    <w:p w14:paraId="0C9671EB"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lang w:eastAsia="zh-CN"/>
        </w:rPr>
        <w:t xml:space="preserve">This episode can also be viewed on </w:t>
      </w:r>
      <w:hyperlink r:id="rId14" w:history="1">
        <w:r w:rsidRPr="00A56709">
          <w:rPr>
            <w:rFonts w:cs="Arial"/>
            <w:color w:val="2F5496" w:themeColor="accent1" w:themeShade="BF"/>
            <w:u w:val="single"/>
            <w:lang w:eastAsia="zh-CN"/>
          </w:rPr>
          <w:t>ABC iView</w:t>
        </w:r>
      </w:hyperlink>
      <w:r w:rsidRPr="00A56709">
        <w:rPr>
          <w:rFonts w:cs="Arial"/>
          <w:lang w:eastAsia="zh-CN"/>
        </w:rPr>
        <w:t>.</w:t>
      </w:r>
    </w:p>
    <w:p w14:paraId="029CF18F"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Key learning areas: </w:t>
      </w:r>
      <w:r w:rsidRPr="00A56709">
        <w:rPr>
          <w:rFonts w:cs="Arial"/>
          <w:lang w:eastAsia="zh-CN"/>
        </w:rPr>
        <w:t>mathematics</w:t>
      </w:r>
    </w:p>
    <w:p w14:paraId="59EB9C5E"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Level:</w:t>
      </w:r>
      <w:r w:rsidRPr="00A56709">
        <w:rPr>
          <w:rFonts w:cs="Arial"/>
          <w:lang w:eastAsia="zh-CN"/>
        </w:rPr>
        <w:t xml:space="preserve"> upper primary</w:t>
      </w:r>
    </w:p>
    <w:p w14:paraId="3EDA9C71"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About: </w:t>
      </w:r>
      <w:r w:rsidRPr="00A56709">
        <w:rPr>
          <w:rFonts w:cs="Arial"/>
          <w:lang w:eastAsia="zh-CN"/>
        </w:rPr>
        <w:t>Hamza thinks finding his way around is easy...until his smart phone breaks. Uh oh. Now he needs to use maps to get where he's going. Along the way, Hamza forms a marching band and gets travel tips from a gargoyle.</w:t>
      </w:r>
    </w:p>
    <w:p w14:paraId="63B060CF" w14:textId="77777777" w:rsidR="00A56709" w:rsidRPr="00A56709" w:rsidRDefault="00A56709" w:rsidP="007B6895">
      <w:pPr>
        <w:pStyle w:val="Heading2"/>
      </w:pPr>
      <w:r w:rsidRPr="00A56709">
        <w:t>Before the episode</w:t>
      </w:r>
    </w:p>
    <w:p w14:paraId="007EC32A" w14:textId="77777777" w:rsidR="00A56709" w:rsidRPr="00A56709" w:rsidRDefault="00A56709" w:rsidP="00A56709">
      <w:r w:rsidRPr="00A56709">
        <w:t xml:space="preserve">Are you good at following directions? </w:t>
      </w:r>
    </w:p>
    <w:p w14:paraId="1A11CD32" w14:textId="77777777" w:rsidR="00A56709" w:rsidRPr="00A56709" w:rsidRDefault="00A56709" w:rsidP="007B6895">
      <w:pPr>
        <w:pStyle w:val="ListNumber"/>
        <w:numPr>
          <w:ilvl w:val="0"/>
          <w:numId w:val="9"/>
        </w:numPr>
        <w:rPr>
          <w:lang w:eastAsia="zh-CN"/>
        </w:rPr>
      </w:pPr>
      <w:r w:rsidRPr="00A56709">
        <w:rPr>
          <w:lang w:eastAsia="zh-CN"/>
        </w:rPr>
        <w:t>Read the directions below and</w:t>
      </w:r>
      <w:r w:rsidRPr="007B6895">
        <w:rPr>
          <w:b/>
          <w:bCs/>
          <w:lang w:eastAsia="zh-CN"/>
        </w:rPr>
        <w:t xml:space="preserve"> imagine</w:t>
      </w:r>
      <w:r w:rsidRPr="00A56709">
        <w:rPr>
          <w:lang w:eastAsia="zh-CN"/>
        </w:rPr>
        <w:t xml:space="preserve"> yourself following this route. </w:t>
      </w:r>
    </w:p>
    <w:p w14:paraId="37F9ADB7" w14:textId="77777777" w:rsidR="00A56709" w:rsidRPr="00A56709" w:rsidRDefault="00A56709" w:rsidP="007B6895">
      <w:pPr>
        <w:pStyle w:val="ListBullet"/>
        <w:rPr>
          <w:lang w:eastAsia="zh-CN"/>
        </w:rPr>
      </w:pPr>
      <w:r w:rsidRPr="00A56709">
        <w:rPr>
          <w:lang w:eastAsia="zh-CN"/>
        </w:rPr>
        <w:t>Walk 10 paces straight ahead.</w:t>
      </w:r>
    </w:p>
    <w:p w14:paraId="008A0D74" w14:textId="77777777" w:rsidR="00A56709" w:rsidRPr="00A56709" w:rsidRDefault="00A56709" w:rsidP="007B6895">
      <w:pPr>
        <w:pStyle w:val="ListBullet"/>
        <w:rPr>
          <w:lang w:eastAsia="zh-CN"/>
        </w:rPr>
      </w:pPr>
      <w:r w:rsidRPr="00A56709">
        <w:rPr>
          <w:lang w:eastAsia="zh-CN"/>
        </w:rPr>
        <w:t>Turn right and walk 10 paces.</w:t>
      </w:r>
    </w:p>
    <w:p w14:paraId="4B32CD58" w14:textId="77777777" w:rsidR="00A56709" w:rsidRPr="00A56709" w:rsidRDefault="00A56709" w:rsidP="007B6895">
      <w:pPr>
        <w:pStyle w:val="ListBullet"/>
        <w:rPr>
          <w:lang w:eastAsia="zh-CN"/>
        </w:rPr>
      </w:pPr>
      <w:r w:rsidRPr="00A56709">
        <w:rPr>
          <w:lang w:eastAsia="zh-CN"/>
        </w:rPr>
        <w:t>Turn left and walk 5 paces.</w:t>
      </w:r>
    </w:p>
    <w:p w14:paraId="76FC7744" w14:textId="77777777" w:rsidR="00A56709" w:rsidRPr="00A56709" w:rsidRDefault="00A56709" w:rsidP="007B6895">
      <w:pPr>
        <w:pStyle w:val="ListBullet"/>
        <w:rPr>
          <w:lang w:eastAsia="zh-CN"/>
        </w:rPr>
      </w:pPr>
      <w:r w:rsidRPr="00A56709">
        <w:rPr>
          <w:lang w:eastAsia="zh-CN"/>
        </w:rPr>
        <w:t xml:space="preserve">Turn left again, and this time walk 15 paces. </w:t>
      </w:r>
    </w:p>
    <w:p w14:paraId="4E787040" w14:textId="77777777" w:rsidR="00A56709" w:rsidRPr="00A56709" w:rsidRDefault="00A56709" w:rsidP="007B6895">
      <w:pPr>
        <w:pStyle w:val="ListBullet"/>
        <w:rPr>
          <w:lang w:eastAsia="zh-CN"/>
        </w:rPr>
      </w:pPr>
      <w:r w:rsidRPr="00A56709">
        <w:rPr>
          <w:lang w:eastAsia="zh-CN"/>
        </w:rPr>
        <w:t>Turn left and walk 15 paces.</w:t>
      </w:r>
    </w:p>
    <w:p w14:paraId="7D772D86" w14:textId="77777777" w:rsidR="00A56709" w:rsidRPr="00A56709" w:rsidRDefault="00A56709" w:rsidP="007B6895">
      <w:pPr>
        <w:pStyle w:val="ListBullet"/>
        <w:rPr>
          <w:lang w:eastAsia="zh-CN"/>
        </w:rPr>
      </w:pPr>
      <w:r w:rsidRPr="00A56709">
        <w:rPr>
          <w:lang w:eastAsia="zh-CN"/>
        </w:rPr>
        <w:t xml:space="preserve">Turn left and walk 5 paces. </w:t>
      </w:r>
    </w:p>
    <w:p w14:paraId="601A6B8F" w14:textId="77777777" w:rsidR="00A56709" w:rsidRPr="00A56709" w:rsidRDefault="00A56709" w:rsidP="007B6895">
      <w:pPr>
        <w:pStyle w:val="ListNumber"/>
        <w:rPr>
          <w:lang w:eastAsia="zh-CN"/>
        </w:rPr>
      </w:pPr>
      <w:r w:rsidRPr="00A56709">
        <w:rPr>
          <w:lang w:eastAsia="zh-CN"/>
        </w:rPr>
        <w:t xml:space="preserve">Draw a picture to describe your route and where you will end up. </w:t>
      </w:r>
    </w:p>
    <w:p w14:paraId="709D2CC8" w14:textId="77777777" w:rsidR="00A56709" w:rsidRPr="00A56709" w:rsidRDefault="00A56709" w:rsidP="00A56709">
      <w:r w:rsidRPr="00A56709">
        <w:rPr>
          <w:noProof/>
          <w:lang w:eastAsia="en-AU"/>
        </w:rPr>
        <mc:AlternateContent>
          <mc:Choice Requires="wps">
            <w:drawing>
              <wp:inline distT="0" distB="0" distL="0" distR="0" wp14:anchorId="628EDB76" wp14:editId="1D863A53">
                <wp:extent cx="6120000" cy="1855228"/>
                <wp:effectExtent l="0" t="0" r="14605" b="12065"/>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55228"/>
                        </a:xfrm>
                        <a:prstGeom prst="rect">
                          <a:avLst/>
                        </a:prstGeom>
                        <a:solidFill>
                          <a:srgbClr val="FFFFFF"/>
                        </a:solidFill>
                        <a:ln w="9525">
                          <a:solidFill>
                            <a:srgbClr val="000000"/>
                          </a:solidFill>
                          <a:miter lim="800000"/>
                          <a:headEnd/>
                          <a:tailEnd/>
                        </a:ln>
                      </wps:spPr>
                      <wps:txbx>
                        <w:txbxContent>
                          <w:p w14:paraId="3C2448BA" w14:textId="77777777" w:rsidR="00A56709" w:rsidRDefault="00A56709" w:rsidP="00A56709">
                            <w:pPr>
                              <w:spacing w:before="120"/>
                            </w:pPr>
                          </w:p>
                        </w:txbxContent>
                      </wps:txbx>
                      <wps:bodyPr rot="0" vert="horz" wrap="square" lIns="91440" tIns="45720" rIns="91440" bIns="45720" anchor="t" anchorCtr="0">
                        <a:noAutofit/>
                      </wps:bodyPr>
                    </wps:wsp>
                  </a:graphicData>
                </a:graphic>
              </wp:inline>
            </w:drawing>
          </mc:Choice>
          <mc:Fallback>
            <w:pict>
              <v:shape w14:anchorId="628EDB76" id="_x0000_s1027" type="#_x0000_t202" alt="A blank text box for students to respond" style="width:481.9pt;height:1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">
                <v:textbox>
                  <w:txbxContent>
                    <w:p w14:paraId="3C2448BA" w14:textId="77777777" w:rsidR="00A56709" w:rsidRDefault="00A56709" w:rsidP="00A56709">
                      <w:pPr>
                        <w:spacing w:before="120"/>
                      </w:pPr>
                    </w:p>
                  </w:txbxContent>
                </v:textbox>
                <w10:anchorlock/>
              </v:shape>
            </w:pict>
          </mc:Fallback>
        </mc:AlternateContent>
      </w:r>
    </w:p>
    <w:p w14:paraId="58CBDAB5" w14:textId="77777777" w:rsidR="00A56709" w:rsidRPr="00A56709" w:rsidRDefault="00A56709" w:rsidP="007B6895">
      <w:pPr>
        <w:pStyle w:val="ListNumber"/>
        <w:rPr>
          <w:lang w:eastAsia="zh-CN"/>
        </w:rPr>
      </w:pPr>
      <w:r w:rsidRPr="00A56709">
        <w:rPr>
          <w:lang w:eastAsia="zh-CN"/>
        </w:rPr>
        <w:t>Go outside and follow the directions to check whether your prediction was correct. If it wasn’t, can you explain why?</w:t>
      </w:r>
    </w:p>
    <w:p w14:paraId="1F923AE1" w14:textId="77777777" w:rsidR="00A56709" w:rsidRPr="00A56709" w:rsidRDefault="00A56709" w:rsidP="007B6895">
      <w:pPr>
        <w:pStyle w:val="Heading2"/>
      </w:pPr>
      <w:r w:rsidRPr="00A56709">
        <w:lastRenderedPageBreak/>
        <w:t>After the episode</w:t>
      </w:r>
    </w:p>
    <w:p w14:paraId="47E99D82" w14:textId="77777777" w:rsidR="00A56709" w:rsidRPr="00A56709" w:rsidRDefault="00A56709" w:rsidP="007B6895">
      <w:pPr>
        <w:pStyle w:val="ListNumber"/>
        <w:numPr>
          <w:ilvl w:val="0"/>
          <w:numId w:val="10"/>
        </w:numPr>
        <w:rPr>
          <w:lang w:eastAsia="zh-CN"/>
        </w:rPr>
      </w:pPr>
      <w:r w:rsidRPr="00A56709">
        <w:rPr>
          <w:lang w:eastAsia="zh-CN"/>
        </w:rPr>
        <w:t>Here is a map of Border Town Zoo. There is treasure buried somewhere in the zoo!</w:t>
      </w:r>
    </w:p>
    <w:p w14:paraId="684C60E9" w14:textId="4ABB9F75" w:rsidR="00A56709" w:rsidRPr="00A56709" w:rsidRDefault="00A56709" w:rsidP="00A56709">
      <w:pPr>
        <w:jc w:val="center"/>
        <w:rPr>
          <w:lang w:eastAsia="zh-CN"/>
        </w:rPr>
      </w:pPr>
      <w:r w:rsidRPr="00A56709">
        <w:rPr>
          <w:noProof/>
          <w:lang w:eastAsia="en-AU"/>
        </w:rPr>
        <w:drawing>
          <wp:inline distT="0" distB="0" distL="0" distR="0" wp14:anchorId="2B88DA1D" wp14:editId="3184B25E">
            <wp:extent cx="5628640" cy="4251325"/>
            <wp:effectExtent l="0" t="0" r="0" b="0"/>
            <wp:docPr id="2" name="Picture 2" descr="A map of Broder Town Zoo with grid references overlayed. A variety of animals and objects are scattered throughout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Broder Town Zoo with grid references overlayed. A variety of animals and objects are scattered throughout the map."/>
                    <pic:cNvPicPr>
                      <a:picLocks noChangeAspect="1" noChangeArrowheads="1"/>
                    </pic:cNvPicPr>
                  </pic:nvPicPr>
                  <pic:blipFill>
                    <a:blip r:embed="rId15" cstate="hqprint">
                      <a:extLst>
                        <a:ext uri="{28A0092B-C50C-407E-A947-70E740481C1C}">
                          <a14:useLocalDpi xmlns:a14="http://schemas.microsoft.com/office/drawing/2010/main" val="0"/>
                        </a:ext>
                      </a:extLst>
                    </a:blip>
                    <a:srcRect l="2917" t="2544" r="3957" b="2774"/>
                    <a:stretch>
                      <a:fillRect/>
                    </a:stretch>
                  </pic:blipFill>
                  <pic:spPr bwMode="auto">
                    <a:xfrm>
                      <a:off x="0" y="0"/>
                      <a:ext cx="5628640" cy="4251325"/>
                    </a:xfrm>
                    <a:prstGeom prst="rect">
                      <a:avLst/>
                    </a:prstGeom>
                    <a:noFill/>
                    <a:ln>
                      <a:noFill/>
                    </a:ln>
                  </pic:spPr>
                </pic:pic>
              </a:graphicData>
            </a:graphic>
          </wp:inline>
        </w:drawing>
      </w:r>
    </w:p>
    <w:p w14:paraId="552EBEEF" w14:textId="77777777" w:rsidR="00A56709" w:rsidRPr="00A56709" w:rsidRDefault="00A56709" w:rsidP="007B6895">
      <w:pPr>
        <w:pStyle w:val="ListNumber"/>
        <w:rPr>
          <w:lang w:eastAsia="zh-CN"/>
        </w:rPr>
      </w:pPr>
      <w:r w:rsidRPr="00A56709">
        <w:rPr>
          <w:lang w:eastAsia="zh-CN"/>
        </w:rPr>
        <w:t>When finding a landmark we look at the horizontal coordinate and then the vertical coordinate. For example, the house is located at 7, 2. Write down what you can see at the co-ordinates given below:</w:t>
      </w:r>
    </w:p>
    <w:tbl>
      <w:tblPr>
        <w:tblStyle w:val="TableGrid5"/>
        <w:tblW w:w="0" w:type="auto"/>
        <w:tblLook w:val="04A0" w:firstRow="1" w:lastRow="0" w:firstColumn="1" w:lastColumn="0" w:noHBand="0" w:noVBand="1"/>
        <w:tblDescription w:val="A table with four columns. Two columns contain for map coordinates and two are titled 'Landmark'."/>
      </w:tblPr>
      <w:tblGrid>
        <w:gridCol w:w="796"/>
        <w:gridCol w:w="3979"/>
        <w:gridCol w:w="796"/>
        <w:gridCol w:w="3979"/>
      </w:tblGrid>
      <w:tr w:rsidR="00A56709" w:rsidRPr="00A56709" w14:paraId="742C618E" w14:textId="77777777" w:rsidTr="00A25657">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796" w:type="dxa"/>
            <w:vAlign w:val="center"/>
          </w:tcPr>
          <w:p w14:paraId="7D5FAD10" w14:textId="77777777" w:rsidR="00A56709" w:rsidRPr="00A56709" w:rsidRDefault="00A56709" w:rsidP="00A56709"/>
        </w:tc>
        <w:tc>
          <w:tcPr>
            <w:tcW w:w="3979" w:type="dxa"/>
            <w:vAlign w:val="center"/>
          </w:tcPr>
          <w:p w14:paraId="5A7F41A3"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pPr>
            <w:r w:rsidRPr="00A56709">
              <w:t>Landmark</w:t>
            </w:r>
          </w:p>
        </w:tc>
        <w:tc>
          <w:tcPr>
            <w:tcW w:w="796" w:type="dxa"/>
            <w:vAlign w:val="center"/>
          </w:tcPr>
          <w:p w14:paraId="5F05E9BF"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pPr>
          </w:p>
        </w:tc>
        <w:tc>
          <w:tcPr>
            <w:tcW w:w="3979" w:type="dxa"/>
            <w:vAlign w:val="center"/>
          </w:tcPr>
          <w:p w14:paraId="00E534EF"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pPr>
            <w:r w:rsidRPr="00A56709">
              <w:t>Landmark</w:t>
            </w:r>
          </w:p>
        </w:tc>
      </w:tr>
      <w:tr w:rsidR="00A56709" w:rsidRPr="00A56709" w14:paraId="005BC9F1" w14:textId="77777777" w:rsidTr="00A2565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96" w:type="dxa"/>
            <w:vAlign w:val="center"/>
          </w:tcPr>
          <w:p w14:paraId="65A76F48" w14:textId="77777777" w:rsidR="00A56709" w:rsidRPr="00A56709" w:rsidRDefault="00A56709" w:rsidP="00A56709">
            <w:pPr>
              <w:rPr>
                <w:b/>
                <w:bCs/>
              </w:rPr>
            </w:pPr>
            <w:r w:rsidRPr="00A56709">
              <w:rPr>
                <w:b/>
                <w:bCs/>
              </w:rPr>
              <w:t>(8, 6)</w:t>
            </w:r>
          </w:p>
        </w:tc>
        <w:tc>
          <w:tcPr>
            <w:tcW w:w="3979" w:type="dxa"/>
            <w:vAlign w:val="center"/>
          </w:tcPr>
          <w:p w14:paraId="63651BB5"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p>
        </w:tc>
        <w:tc>
          <w:tcPr>
            <w:tcW w:w="796" w:type="dxa"/>
            <w:vAlign w:val="center"/>
          </w:tcPr>
          <w:p w14:paraId="38E4E6F1"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rPr>
                <w:b/>
                <w:bCs/>
              </w:rPr>
            </w:pPr>
            <w:r w:rsidRPr="00A56709">
              <w:rPr>
                <w:b/>
                <w:bCs/>
              </w:rPr>
              <w:t>(5, 6)</w:t>
            </w:r>
          </w:p>
        </w:tc>
        <w:tc>
          <w:tcPr>
            <w:tcW w:w="3979" w:type="dxa"/>
            <w:vAlign w:val="center"/>
          </w:tcPr>
          <w:p w14:paraId="407C6C84"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p>
        </w:tc>
      </w:tr>
      <w:tr w:rsidR="00A56709" w:rsidRPr="00A56709" w14:paraId="373786BD" w14:textId="77777777" w:rsidTr="00A25657">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96" w:type="dxa"/>
            <w:vAlign w:val="center"/>
          </w:tcPr>
          <w:p w14:paraId="5C5EC8B0" w14:textId="77777777" w:rsidR="00A56709" w:rsidRPr="00A56709" w:rsidRDefault="00A56709" w:rsidP="00A56709">
            <w:pPr>
              <w:rPr>
                <w:b/>
                <w:bCs/>
              </w:rPr>
            </w:pPr>
            <w:r w:rsidRPr="00A56709">
              <w:rPr>
                <w:b/>
                <w:bCs/>
              </w:rPr>
              <w:t>(1, 6)</w:t>
            </w:r>
          </w:p>
        </w:tc>
        <w:tc>
          <w:tcPr>
            <w:tcW w:w="3979" w:type="dxa"/>
            <w:vAlign w:val="center"/>
          </w:tcPr>
          <w:p w14:paraId="3B45F33D"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pPr>
          </w:p>
        </w:tc>
        <w:tc>
          <w:tcPr>
            <w:tcW w:w="796" w:type="dxa"/>
            <w:vAlign w:val="center"/>
          </w:tcPr>
          <w:p w14:paraId="05913139"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rPr>
                <w:b/>
                <w:bCs/>
              </w:rPr>
            </w:pPr>
            <w:r w:rsidRPr="00A56709">
              <w:rPr>
                <w:b/>
                <w:bCs/>
              </w:rPr>
              <w:t>(9, 4)</w:t>
            </w:r>
          </w:p>
        </w:tc>
        <w:tc>
          <w:tcPr>
            <w:tcW w:w="3979" w:type="dxa"/>
            <w:vAlign w:val="center"/>
          </w:tcPr>
          <w:p w14:paraId="2E1A04D1"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pPr>
          </w:p>
        </w:tc>
      </w:tr>
      <w:tr w:rsidR="00A56709" w:rsidRPr="00A56709" w14:paraId="3AFB82C8" w14:textId="77777777" w:rsidTr="00A2565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96" w:type="dxa"/>
            <w:vAlign w:val="center"/>
          </w:tcPr>
          <w:p w14:paraId="6838DF11" w14:textId="77777777" w:rsidR="00A56709" w:rsidRPr="00A56709" w:rsidRDefault="00A56709" w:rsidP="00A56709">
            <w:pPr>
              <w:rPr>
                <w:b/>
                <w:bCs/>
              </w:rPr>
            </w:pPr>
            <w:r w:rsidRPr="00A56709">
              <w:rPr>
                <w:b/>
                <w:bCs/>
              </w:rPr>
              <w:t>(9, 1)</w:t>
            </w:r>
          </w:p>
        </w:tc>
        <w:tc>
          <w:tcPr>
            <w:tcW w:w="3979" w:type="dxa"/>
            <w:vAlign w:val="center"/>
          </w:tcPr>
          <w:p w14:paraId="68D28A48"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p>
        </w:tc>
        <w:tc>
          <w:tcPr>
            <w:tcW w:w="796" w:type="dxa"/>
            <w:vAlign w:val="center"/>
          </w:tcPr>
          <w:p w14:paraId="700FD6B4"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rPr>
                <w:b/>
                <w:bCs/>
              </w:rPr>
            </w:pPr>
            <w:r w:rsidRPr="00A56709">
              <w:rPr>
                <w:b/>
                <w:bCs/>
              </w:rPr>
              <w:t>(3, 3)</w:t>
            </w:r>
          </w:p>
        </w:tc>
        <w:tc>
          <w:tcPr>
            <w:tcW w:w="3979" w:type="dxa"/>
            <w:vAlign w:val="center"/>
          </w:tcPr>
          <w:p w14:paraId="2AAC9C78"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p>
        </w:tc>
      </w:tr>
      <w:tr w:rsidR="00A56709" w:rsidRPr="00A56709" w14:paraId="6AE30114" w14:textId="77777777" w:rsidTr="00A25657">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96" w:type="dxa"/>
            <w:vAlign w:val="center"/>
          </w:tcPr>
          <w:p w14:paraId="5DD50EAB" w14:textId="77777777" w:rsidR="00A56709" w:rsidRPr="00A56709" w:rsidRDefault="00A56709" w:rsidP="00A56709">
            <w:pPr>
              <w:rPr>
                <w:b/>
                <w:bCs/>
              </w:rPr>
            </w:pPr>
            <w:r w:rsidRPr="00A56709">
              <w:rPr>
                <w:b/>
                <w:bCs/>
              </w:rPr>
              <w:t>(1, 2)</w:t>
            </w:r>
          </w:p>
        </w:tc>
        <w:tc>
          <w:tcPr>
            <w:tcW w:w="3979" w:type="dxa"/>
            <w:vAlign w:val="center"/>
          </w:tcPr>
          <w:p w14:paraId="51A0920F"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pPr>
          </w:p>
        </w:tc>
        <w:tc>
          <w:tcPr>
            <w:tcW w:w="796" w:type="dxa"/>
            <w:vAlign w:val="center"/>
          </w:tcPr>
          <w:p w14:paraId="18101E6C"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rPr>
                <w:b/>
                <w:bCs/>
              </w:rPr>
            </w:pPr>
            <w:r w:rsidRPr="00A56709">
              <w:rPr>
                <w:b/>
                <w:bCs/>
              </w:rPr>
              <w:t>(5, 2)</w:t>
            </w:r>
          </w:p>
        </w:tc>
        <w:tc>
          <w:tcPr>
            <w:tcW w:w="3979" w:type="dxa"/>
            <w:vAlign w:val="center"/>
          </w:tcPr>
          <w:p w14:paraId="3D6BC7F6"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pPr>
          </w:p>
        </w:tc>
      </w:tr>
    </w:tbl>
    <w:p w14:paraId="21AD5EDE" w14:textId="77777777" w:rsidR="00A56709" w:rsidRPr="00A56709" w:rsidRDefault="00A56709" w:rsidP="00A56709">
      <w:r w:rsidRPr="00A56709">
        <w:t xml:space="preserve">Adapted from </w:t>
      </w:r>
      <w:hyperlink r:id="rId16" w:history="1">
        <w:r w:rsidRPr="00A56709">
          <w:rPr>
            <w:color w:val="2F5496" w:themeColor="accent1" w:themeShade="BF"/>
            <w:u w:val="single"/>
          </w:rPr>
          <w:t>https://nrich.maths.org/</w:t>
        </w:r>
      </w:hyperlink>
    </w:p>
    <w:p w14:paraId="131D3535" w14:textId="77777777" w:rsidR="00A56709" w:rsidRPr="00A56709" w:rsidRDefault="00A56709" w:rsidP="00A56709">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A56709">
        <w:rPr>
          <w:rFonts w:cs="Arial"/>
          <w:b/>
          <w:bCs/>
          <w:lang w:eastAsia="zh-CN"/>
        </w:rPr>
        <w:t>Follow-up activity:</w:t>
      </w:r>
      <w:r w:rsidRPr="00A56709">
        <w:rPr>
          <w:rFonts w:cs="Arial"/>
          <w:lang w:eastAsia="zh-CN"/>
        </w:rPr>
        <w:t xml:space="preserve"> The words from the previous activity can be used in a special way to find the coordinates of the buried treasure. Can you work out where it is? </w:t>
      </w:r>
    </w:p>
    <w:p w14:paraId="0CCA1BC4" w14:textId="77777777" w:rsidR="00A56709" w:rsidRPr="00A56709" w:rsidRDefault="00A56709" w:rsidP="007B6895">
      <w:pPr>
        <w:pStyle w:val="Heading1"/>
      </w:pPr>
      <w:bookmarkStart w:id="3" w:name="_MathXplosion_–_Pick"/>
      <w:bookmarkEnd w:id="3"/>
      <w:r w:rsidRPr="00A56709">
        <w:lastRenderedPageBreak/>
        <w:t>MathXplosion – Pick A Block Of Dates, Any Block</w:t>
      </w:r>
    </w:p>
    <w:p w14:paraId="4097DE15"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ABC ME screening details: </w:t>
      </w:r>
      <w:r w:rsidRPr="00A56709">
        <w:rPr>
          <w:rFonts w:cs="Arial"/>
          <w:bCs/>
          <w:lang w:eastAsia="zh-CN"/>
        </w:rPr>
        <w:t>Wednesday</w:t>
      </w:r>
      <w:r w:rsidRPr="00A56709">
        <w:rPr>
          <w:rFonts w:cs="Arial"/>
          <w:lang w:eastAsia="zh-CN"/>
        </w:rPr>
        <w:t xml:space="preserve"> 27 May 2020 at 11:45am</w:t>
      </w:r>
    </w:p>
    <w:p w14:paraId="1D2FA818"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lang w:eastAsia="zh-CN"/>
        </w:rPr>
        <w:t xml:space="preserve">This episode can also be viewed on </w:t>
      </w:r>
      <w:hyperlink r:id="rId17" w:history="1">
        <w:r w:rsidRPr="00A56709">
          <w:rPr>
            <w:rFonts w:cs="Arial"/>
            <w:color w:val="2F5496" w:themeColor="accent1" w:themeShade="BF"/>
            <w:u w:val="single"/>
            <w:lang w:eastAsia="zh-CN"/>
          </w:rPr>
          <w:t>ABC iView</w:t>
        </w:r>
      </w:hyperlink>
      <w:r w:rsidRPr="00A56709">
        <w:rPr>
          <w:rFonts w:cs="Arial"/>
          <w:lang w:eastAsia="zh-CN"/>
        </w:rPr>
        <w:t>.</w:t>
      </w:r>
    </w:p>
    <w:p w14:paraId="485059BD"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Key learning areas: </w:t>
      </w:r>
      <w:r w:rsidRPr="00A56709">
        <w:rPr>
          <w:rFonts w:cs="Arial"/>
          <w:lang w:eastAsia="zh-CN"/>
        </w:rPr>
        <w:t>mathematics</w:t>
      </w:r>
    </w:p>
    <w:p w14:paraId="4D8F8A44"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Level:</w:t>
      </w:r>
      <w:r w:rsidRPr="00A56709">
        <w:rPr>
          <w:rFonts w:cs="Arial"/>
          <w:lang w:eastAsia="zh-CN"/>
        </w:rPr>
        <w:t xml:space="preserve"> upper primary</w:t>
      </w:r>
    </w:p>
    <w:p w14:paraId="16B82E0B" w14:textId="77777777" w:rsidR="00A56709" w:rsidRPr="00A56709" w:rsidRDefault="00A56709" w:rsidP="00A56709">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A56709">
        <w:rPr>
          <w:rFonts w:cs="Arial"/>
          <w:b/>
          <w:bCs/>
          <w:lang w:eastAsia="zh-CN"/>
        </w:rPr>
        <w:t xml:space="preserve">About: </w:t>
      </w:r>
      <w:r w:rsidRPr="00A56709">
        <w:rPr>
          <w:rFonts w:cs="Arial"/>
          <w:lang w:eastAsia="zh-CN"/>
        </w:rPr>
        <w:t>A trick you can do by calculating the sum of a 3 by 3 block of dates on a calendar without using a calculator.</w:t>
      </w:r>
    </w:p>
    <w:p w14:paraId="32CB1F95" w14:textId="77777777" w:rsidR="00A56709" w:rsidRPr="00A56709" w:rsidRDefault="00A56709" w:rsidP="007B6895">
      <w:pPr>
        <w:pStyle w:val="Heading2"/>
      </w:pPr>
      <w:r w:rsidRPr="00A56709">
        <w:t>Before the episode</w:t>
      </w:r>
    </w:p>
    <w:p w14:paraId="35876AD3" w14:textId="77777777" w:rsidR="00A56709" w:rsidRPr="00A56709" w:rsidRDefault="00A56709" w:rsidP="007B6895">
      <w:pPr>
        <w:pStyle w:val="ListNumber"/>
        <w:numPr>
          <w:ilvl w:val="0"/>
          <w:numId w:val="11"/>
        </w:numPr>
        <w:rPr>
          <w:lang w:eastAsia="zh-CN"/>
        </w:rPr>
      </w:pPr>
      <w:r w:rsidRPr="00A56709">
        <w:rPr>
          <w:lang w:eastAsia="zh-CN"/>
        </w:rPr>
        <w:t>What are some different ways you could complete this pattern?</w:t>
      </w:r>
    </w:p>
    <w:tbl>
      <w:tblPr>
        <w:tblStyle w:val="TableGrid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 eight column table containing a number sequence"/>
      </w:tblPr>
      <w:tblGrid>
        <w:gridCol w:w="842"/>
        <w:gridCol w:w="842"/>
        <w:gridCol w:w="842"/>
        <w:gridCol w:w="842"/>
        <w:gridCol w:w="842"/>
        <w:gridCol w:w="842"/>
        <w:gridCol w:w="842"/>
        <w:gridCol w:w="842"/>
      </w:tblGrid>
      <w:tr w:rsidR="00A56709" w:rsidRPr="00A56709" w14:paraId="7ADAA8AC" w14:textId="77777777" w:rsidTr="00A25657">
        <w:trPr>
          <w:cnfStyle w:val="100000000000" w:firstRow="1" w:lastRow="0" w:firstColumn="0" w:lastColumn="0" w:oddVBand="0" w:evenVBand="0" w:oddHBand="0" w:evenHBand="0" w:firstRowFirstColumn="0" w:firstRowLastColumn="0" w:lastRowFirstColumn="0" w:lastRowLastColumn="0"/>
          <w:trHeight w:val="598"/>
          <w:tblHeader/>
        </w:trPr>
        <w:tc>
          <w:tcPr>
            <w:cnfStyle w:val="001000000000" w:firstRow="0" w:lastRow="0" w:firstColumn="1" w:lastColumn="0" w:oddVBand="0" w:evenVBand="0" w:oddHBand="0" w:evenHBand="0" w:firstRowFirstColumn="0" w:firstRowLastColumn="0" w:lastRowFirstColumn="0" w:lastRowLastColumn="0"/>
            <w:tcW w:w="842" w:type="dxa"/>
            <w:shd w:val="clear" w:color="auto" w:fill="auto"/>
          </w:tcPr>
          <w:p w14:paraId="2719F65F" w14:textId="77777777" w:rsidR="00A56709" w:rsidRPr="007B6895" w:rsidRDefault="00A56709" w:rsidP="007B6895">
            <w:pPr>
              <w:rPr>
                <w:b w:val="0"/>
              </w:rPr>
            </w:pPr>
            <w:r w:rsidRPr="007B6895">
              <w:rPr>
                <w:b w:val="0"/>
              </w:rPr>
              <w:t>___</w:t>
            </w:r>
          </w:p>
        </w:tc>
        <w:tc>
          <w:tcPr>
            <w:tcW w:w="842" w:type="dxa"/>
            <w:shd w:val="clear" w:color="auto" w:fill="auto"/>
          </w:tcPr>
          <w:p w14:paraId="2A0D6C8F" w14:textId="77777777" w:rsidR="00A56709" w:rsidRPr="007B6895" w:rsidRDefault="00A56709" w:rsidP="007B6895">
            <w:pPr>
              <w:cnfStyle w:val="100000000000" w:firstRow="1" w:lastRow="0" w:firstColumn="0" w:lastColumn="0" w:oddVBand="0" w:evenVBand="0" w:oddHBand="0" w:evenHBand="0" w:firstRowFirstColumn="0" w:firstRowLastColumn="0" w:lastRowFirstColumn="0" w:lastRowLastColumn="0"/>
              <w:rPr>
                <w:b w:val="0"/>
              </w:rPr>
            </w:pPr>
            <w:r w:rsidRPr="007B6895">
              <w:rPr>
                <w:b w:val="0"/>
              </w:rPr>
              <w:t>5</w:t>
            </w:r>
          </w:p>
        </w:tc>
        <w:tc>
          <w:tcPr>
            <w:tcW w:w="842" w:type="dxa"/>
            <w:shd w:val="clear" w:color="auto" w:fill="auto"/>
          </w:tcPr>
          <w:p w14:paraId="600A7FD1" w14:textId="77777777" w:rsidR="00A56709" w:rsidRPr="007B6895" w:rsidRDefault="00A56709" w:rsidP="007B6895">
            <w:pPr>
              <w:cnfStyle w:val="100000000000" w:firstRow="1" w:lastRow="0" w:firstColumn="0" w:lastColumn="0" w:oddVBand="0" w:evenVBand="0" w:oddHBand="0" w:evenHBand="0" w:firstRowFirstColumn="0" w:firstRowLastColumn="0" w:lastRowFirstColumn="0" w:lastRowLastColumn="0"/>
              <w:rPr>
                <w:b w:val="0"/>
              </w:rPr>
            </w:pPr>
            <w:r w:rsidRPr="007B6895">
              <w:rPr>
                <w:b w:val="0"/>
              </w:rPr>
              <w:t>___</w:t>
            </w:r>
          </w:p>
        </w:tc>
        <w:tc>
          <w:tcPr>
            <w:tcW w:w="842" w:type="dxa"/>
            <w:shd w:val="clear" w:color="auto" w:fill="auto"/>
          </w:tcPr>
          <w:p w14:paraId="0DD654EA" w14:textId="77777777" w:rsidR="00A56709" w:rsidRPr="007B6895" w:rsidRDefault="00A56709" w:rsidP="007B6895">
            <w:pPr>
              <w:cnfStyle w:val="100000000000" w:firstRow="1" w:lastRow="0" w:firstColumn="0" w:lastColumn="0" w:oddVBand="0" w:evenVBand="0" w:oddHBand="0" w:evenHBand="0" w:firstRowFirstColumn="0" w:firstRowLastColumn="0" w:lastRowFirstColumn="0" w:lastRowLastColumn="0"/>
              <w:rPr>
                <w:b w:val="0"/>
              </w:rPr>
            </w:pPr>
            <w:r w:rsidRPr="007B6895">
              <w:rPr>
                <w:b w:val="0"/>
              </w:rPr>
              <w:t>___</w:t>
            </w:r>
          </w:p>
        </w:tc>
        <w:tc>
          <w:tcPr>
            <w:tcW w:w="842" w:type="dxa"/>
            <w:shd w:val="clear" w:color="auto" w:fill="auto"/>
          </w:tcPr>
          <w:p w14:paraId="72843C44" w14:textId="77777777" w:rsidR="00A56709" w:rsidRPr="007B6895" w:rsidRDefault="00A56709" w:rsidP="007B6895">
            <w:pPr>
              <w:cnfStyle w:val="100000000000" w:firstRow="1" w:lastRow="0" w:firstColumn="0" w:lastColumn="0" w:oddVBand="0" w:evenVBand="0" w:oddHBand="0" w:evenHBand="0" w:firstRowFirstColumn="0" w:firstRowLastColumn="0" w:lastRowFirstColumn="0" w:lastRowLastColumn="0"/>
              <w:rPr>
                <w:b w:val="0"/>
              </w:rPr>
            </w:pPr>
            <w:r w:rsidRPr="007B6895">
              <w:rPr>
                <w:b w:val="0"/>
              </w:rPr>
              <w:t>20</w:t>
            </w:r>
          </w:p>
        </w:tc>
        <w:tc>
          <w:tcPr>
            <w:tcW w:w="842" w:type="dxa"/>
            <w:shd w:val="clear" w:color="auto" w:fill="auto"/>
          </w:tcPr>
          <w:p w14:paraId="560903CC" w14:textId="77777777" w:rsidR="00A56709" w:rsidRPr="007B6895" w:rsidRDefault="00A56709" w:rsidP="007B6895">
            <w:pPr>
              <w:cnfStyle w:val="100000000000" w:firstRow="1" w:lastRow="0" w:firstColumn="0" w:lastColumn="0" w:oddVBand="0" w:evenVBand="0" w:oddHBand="0" w:evenHBand="0" w:firstRowFirstColumn="0" w:firstRowLastColumn="0" w:lastRowFirstColumn="0" w:lastRowLastColumn="0"/>
              <w:rPr>
                <w:b w:val="0"/>
              </w:rPr>
            </w:pPr>
            <w:r w:rsidRPr="007B6895">
              <w:rPr>
                <w:b w:val="0"/>
              </w:rPr>
              <w:t>___</w:t>
            </w:r>
          </w:p>
        </w:tc>
        <w:tc>
          <w:tcPr>
            <w:tcW w:w="842" w:type="dxa"/>
            <w:shd w:val="clear" w:color="auto" w:fill="auto"/>
          </w:tcPr>
          <w:p w14:paraId="32E39622" w14:textId="77777777" w:rsidR="00A56709" w:rsidRPr="007B6895" w:rsidRDefault="00A56709" w:rsidP="007B6895">
            <w:pPr>
              <w:cnfStyle w:val="100000000000" w:firstRow="1" w:lastRow="0" w:firstColumn="0" w:lastColumn="0" w:oddVBand="0" w:evenVBand="0" w:oddHBand="0" w:evenHBand="0" w:firstRowFirstColumn="0" w:firstRowLastColumn="0" w:lastRowFirstColumn="0" w:lastRowLastColumn="0"/>
              <w:rPr>
                <w:b w:val="0"/>
              </w:rPr>
            </w:pPr>
          </w:p>
        </w:tc>
        <w:tc>
          <w:tcPr>
            <w:tcW w:w="842" w:type="dxa"/>
            <w:shd w:val="clear" w:color="auto" w:fill="auto"/>
          </w:tcPr>
          <w:p w14:paraId="600354D7" w14:textId="77777777" w:rsidR="00A56709" w:rsidRPr="007B6895" w:rsidRDefault="00A56709" w:rsidP="007B6895">
            <w:pPr>
              <w:cnfStyle w:val="100000000000" w:firstRow="1" w:lastRow="0" w:firstColumn="0" w:lastColumn="0" w:oddVBand="0" w:evenVBand="0" w:oddHBand="0" w:evenHBand="0" w:firstRowFirstColumn="0" w:firstRowLastColumn="0" w:lastRowFirstColumn="0" w:lastRowLastColumn="0"/>
              <w:rPr>
                <w:b w:val="0"/>
              </w:rPr>
            </w:pPr>
          </w:p>
        </w:tc>
      </w:tr>
    </w:tbl>
    <w:p w14:paraId="3185D641" w14:textId="77777777" w:rsidR="00A56709" w:rsidRPr="00A56709" w:rsidRDefault="00A56709" w:rsidP="00A56709">
      <w:pPr>
        <w:adjustRightInd w:val="0"/>
        <w:snapToGrid w:val="0"/>
        <w:ind w:left="652" w:hanging="368"/>
        <w:rPr>
          <w:lang w:eastAsia="zh-CN"/>
        </w:rPr>
      </w:pPr>
      <w:r w:rsidRPr="00A56709">
        <w:rPr>
          <w:noProof/>
          <w:lang w:eastAsia="en-AU"/>
        </w:rPr>
        <w:drawing>
          <wp:inline distT="0" distB="0" distL="0" distR="0" wp14:anchorId="6EC6B287" wp14:editId="57BBCC5E">
            <wp:extent cx="6116027" cy="27179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6121984" cy="2720623"/>
                    </a:xfrm>
                    <a:prstGeom prst="rect">
                      <a:avLst/>
                    </a:prstGeom>
                    <a:noFill/>
                    <a:ln>
                      <a:noFill/>
                    </a:ln>
                  </pic:spPr>
                </pic:pic>
              </a:graphicData>
            </a:graphic>
          </wp:inline>
        </w:drawing>
      </w:r>
    </w:p>
    <w:p w14:paraId="76795A8B" w14:textId="77777777" w:rsidR="00A56709" w:rsidRPr="00A56709" w:rsidRDefault="00A56709" w:rsidP="007B6895">
      <w:pPr>
        <w:pStyle w:val="ListNumber"/>
        <w:rPr>
          <w:lang w:eastAsia="zh-CN"/>
        </w:rPr>
      </w:pPr>
      <w:r w:rsidRPr="00A56709">
        <w:rPr>
          <w:lang w:eastAsia="zh-CN"/>
        </w:rPr>
        <w:t>Have a look at these growing and shrinking patterns. Can you work out what the pattern is?</w:t>
      </w:r>
    </w:p>
    <w:tbl>
      <w:tblPr>
        <w:tblStyle w:val="TableGrid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 8 column table containing growing and shrinking number sequences"/>
      </w:tblPr>
      <w:tblGrid>
        <w:gridCol w:w="845"/>
        <w:gridCol w:w="845"/>
        <w:gridCol w:w="846"/>
        <w:gridCol w:w="845"/>
        <w:gridCol w:w="845"/>
        <w:gridCol w:w="846"/>
        <w:gridCol w:w="845"/>
        <w:gridCol w:w="846"/>
      </w:tblGrid>
      <w:tr w:rsidR="00A56709" w:rsidRPr="00A56709" w14:paraId="33DE0262" w14:textId="77777777" w:rsidTr="00A25657">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14:paraId="28938C05" w14:textId="77777777" w:rsidR="00A56709" w:rsidRPr="00A56709" w:rsidRDefault="00A56709" w:rsidP="00A56709">
            <w:pPr>
              <w:rPr>
                <w:b w:val="0"/>
              </w:rPr>
            </w:pPr>
            <w:r w:rsidRPr="00A56709">
              <w:rPr>
                <w:b w:val="0"/>
              </w:rPr>
              <w:t>3</w:t>
            </w:r>
          </w:p>
        </w:tc>
        <w:tc>
          <w:tcPr>
            <w:tcW w:w="845" w:type="dxa"/>
            <w:shd w:val="clear" w:color="auto" w:fill="auto"/>
          </w:tcPr>
          <w:p w14:paraId="3F6F69AB"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rPr>
                <w:b w:val="0"/>
              </w:rPr>
            </w:pPr>
            <w:r w:rsidRPr="00A56709">
              <w:rPr>
                <w:b w:val="0"/>
              </w:rPr>
              <w:t>6</w:t>
            </w:r>
          </w:p>
        </w:tc>
        <w:tc>
          <w:tcPr>
            <w:tcW w:w="846" w:type="dxa"/>
            <w:shd w:val="clear" w:color="auto" w:fill="auto"/>
          </w:tcPr>
          <w:p w14:paraId="30359466"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rPr>
                <w:b w:val="0"/>
              </w:rPr>
            </w:pPr>
            <w:r w:rsidRPr="00A56709">
              <w:rPr>
                <w:b w:val="0"/>
              </w:rPr>
              <w:t>9</w:t>
            </w:r>
          </w:p>
        </w:tc>
        <w:tc>
          <w:tcPr>
            <w:tcW w:w="845" w:type="dxa"/>
            <w:shd w:val="clear" w:color="auto" w:fill="auto"/>
          </w:tcPr>
          <w:p w14:paraId="128AC747"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rPr>
                <w:b w:val="0"/>
              </w:rPr>
            </w:pPr>
            <w:r w:rsidRPr="00A56709">
              <w:rPr>
                <w:b w:val="0"/>
              </w:rPr>
              <w:t>12</w:t>
            </w:r>
          </w:p>
        </w:tc>
        <w:tc>
          <w:tcPr>
            <w:tcW w:w="845" w:type="dxa"/>
            <w:shd w:val="clear" w:color="auto" w:fill="auto"/>
          </w:tcPr>
          <w:p w14:paraId="710BA770"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rPr>
                <w:b w:val="0"/>
              </w:rPr>
            </w:pPr>
            <w:r w:rsidRPr="00A56709">
              <w:rPr>
                <w:b w:val="0"/>
              </w:rPr>
              <w:t>15</w:t>
            </w:r>
          </w:p>
        </w:tc>
        <w:tc>
          <w:tcPr>
            <w:tcW w:w="846" w:type="dxa"/>
            <w:shd w:val="clear" w:color="auto" w:fill="auto"/>
          </w:tcPr>
          <w:p w14:paraId="672359D0"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rPr>
                <w:b w:val="0"/>
              </w:rPr>
            </w:pPr>
            <w:r w:rsidRPr="00A56709">
              <w:rPr>
                <w:b w:val="0"/>
              </w:rPr>
              <w:t>___</w:t>
            </w:r>
          </w:p>
        </w:tc>
        <w:tc>
          <w:tcPr>
            <w:tcW w:w="845" w:type="dxa"/>
            <w:shd w:val="clear" w:color="auto" w:fill="auto"/>
          </w:tcPr>
          <w:p w14:paraId="52397094"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rPr>
                <w:b w:val="0"/>
              </w:rPr>
            </w:pPr>
            <w:r w:rsidRPr="00A56709">
              <w:rPr>
                <w:b w:val="0"/>
              </w:rPr>
              <w:t>___</w:t>
            </w:r>
          </w:p>
        </w:tc>
        <w:tc>
          <w:tcPr>
            <w:tcW w:w="846" w:type="dxa"/>
            <w:shd w:val="clear" w:color="auto" w:fill="auto"/>
          </w:tcPr>
          <w:p w14:paraId="00A0CCD0" w14:textId="77777777" w:rsidR="00A56709" w:rsidRPr="00A56709" w:rsidRDefault="00A56709" w:rsidP="00A56709">
            <w:pPr>
              <w:cnfStyle w:val="100000000000" w:firstRow="1" w:lastRow="0" w:firstColumn="0" w:lastColumn="0" w:oddVBand="0" w:evenVBand="0" w:oddHBand="0" w:evenHBand="0" w:firstRowFirstColumn="0" w:firstRowLastColumn="0" w:lastRowFirstColumn="0" w:lastRowLastColumn="0"/>
              <w:rPr>
                <w:b w:val="0"/>
              </w:rPr>
            </w:pPr>
            <w:r w:rsidRPr="00A56709">
              <w:rPr>
                <w:b w:val="0"/>
              </w:rPr>
              <w:t>___</w:t>
            </w:r>
          </w:p>
        </w:tc>
      </w:tr>
      <w:tr w:rsidR="00A56709" w:rsidRPr="00A56709" w14:paraId="59B3864A" w14:textId="77777777" w:rsidTr="00A2565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14:paraId="670E33A1" w14:textId="77777777" w:rsidR="00A56709" w:rsidRPr="00A56709" w:rsidRDefault="00A56709" w:rsidP="00A56709">
            <w:r w:rsidRPr="00A56709">
              <w:t>2</w:t>
            </w:r>
          </w:p>
        </w:tc>
        <w:tc>
          <w:tcPr>
            <w:tcW w:w="845" w:type="dxa"/>
            <w:shd w:val="clear" w:color="auto" w:fill="auto"/>
          </w:tcPr>
          <w:p w14:paraId="26DF9E84"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r w:rsidRPr="00A56709">
              <w:t>4</w:t>
            </w:r>
          </w:p>
        </w:tc>
        <w:tc>
          <w:tcPr>
            <w:tcW w:w="846" w:type="dxa"/>
            <w:shd w:val="clear" w:color="auto" w:fill="auto"/>
          </w:tcPr>
          <w:p w14:paraId="6BD0E2DA"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r w:rsidRPr="00A56709">
              <w:t>8</w:t>
            </w:r>
          </w:p>
        </w:tc>
        <w:tc>
          <w:tcPr>
            <w:tcW w:w="845" w:type="dxa"/>
            <w:shd w:val="clear" w:color="auto" w:fill="auto"/>
          </w:tcPr>
          <w:p w14:paraId="479BA82D"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r w:rsidRPr="00A56709">
              <w:t>16</w:t>
            </w:r>
          </w:p>
        </w:tc>
        <w:tc>
          <w:tcPr>
            <w:tcW w:w="845" w:type="dxa"/>
            <w:shd w:val="clear" w:color="auto" w:fill="auto"/>
          </w:tcPr>
          <w:p w14:paraId="398F9E3D"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r w:rsidRPr="00A56709">
              <w:t>32</w:t>
            </w:r>
          </w:p>
        </w:tc>
        <w:tc>
          <w:tcPr>
            <w:tcW w:w="846" w:type="dxa"/>
            <w:shd w:val="clear" w:color="auto" w:fill="auto"/>
          </w:tcPr>
          <w:p w14:paraId="55B66679"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r w:rsidRPr="00A56709">
              <w:t>___</w:t>
            </w:r>
          </w:p>
        </w:tc>
        <w:tc>
          <w:tcPr>
            <w:tcW w:w="845" w:type="dxa"/>
          </w:tcPr>
          <w:p w14:paraId="51860167"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r w:rsidRPr="00A56709">
              <w:t>___</w:t>
            </w:r>
          </w:p>
        </w:tc>
        <w:tc>
          <w:tcPr>
            <w:tcW w:w="846" w:type="dxa"/>
          </w:tcPr>
          <w:p w14:paraId="1CF0B745" w14:textId="77777777" w:rsidR="00A56709" w:rsidRPr="00A56709" w:rsidRDefault="00A56709" w:rsidP="00A56709">
            <w:pPr>
              <w:cnfStyle w:val="000000100000" w:firstRow="0" w:lastRow="0" w:firstColumn="0" w:lastColumn="0" w:oddVBand="0" w:evenVBand="0" w:oddHBand="1" w:evenHBand="0" w:firstRowFirstColumn="0" w:firstRowLastColumn="0" w:lastRowFirstColumn="0" w:lastRowLastColumn="0"/>
            </w:pPr>
            <w:r w:rsidRPr="00A56709">
              <w:t>___</w:t>
            </w:r>
          </w:p>
        </w:tc>
      </w:tr>
      <w:tr w:rsidR="00A56709" w:rsidRPr="00A56709" w14:paraId="61AC941D" w14:textId="77777777" w:rsidTr="00A2565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14:paraId="5733B5E0" w14:textId="77777777" w:rsidR="00A56709" w:rsidRPr="00A56709" w:rsidRDefault="00A56709" w:rsidP="00A56709">
            <w:pPr>
              <w:rPr>
                <w:bCs/>
              </w:rPr>
            </w:pPr>
            <w:r w:rsidRPr="00A56709">
              <w:rPr>
                <w:bCs/>
              </w:rPr>
              <w:t>1600</w:t>
            </w:r>
          </w:p>
        </w:tc>
        <w:tc>
          <w:tcPr>
            <w:tcW w:w="845" w:type="dxa"/>
            <w:shd w:val="clear" w:color="auto" w:fill="auto"/>
          </w:tcPr>
          <w:p w14:paraId="75D528EA"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rPr>
                <w:bCs/>
              </w:rPr>
            </w:pPr>
            <w:r w:rsidRPr="00A56709">
              <w:rPr>
                <w:bCs/>
              </w:rPr>
              <w:t>800</w:t>
            </w:r>
          </w:p>
        </w:tc>
        <w:tc>
          <w:tcPr>
            <w:tcW w:w="846" w:type="dxa"/>
            <w:shd w:val="clear" w:color="auto" w:fill="auto"/>
          </w:tcPr>
          <w:p w14:paraId="0D8F9159"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rPr>
                <w:bCs/>
              </w:rPr>
            </w:pPr>
            <w:r w:rsidRPr="00A56709">
              <w:rPr>
                <w:bCs/>
              </w:rPr>
              <w:t>400</w:t>
            </w:r>
          </w:p>
        </w:tc>
        <w:tc>
          <w:tcPr>
            <w:tcW w:w="845" w:type="dxa"/>
            <w:shd w:val="clear" w:color="auto" w:fill="auto"/>
          </w:tcPr>
          <w:p w14:paraId="57C7AC04"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rPr>
                <w:bCs/>
              </w:rPr>
            </w:pPr>
            <w:r w:rsidRPr="00A56709">
              <w:rPr>
                <w:bCs/>
              </w:rPr>
              <w:t>200</w:t>
            </w:r>
          </w:p>
        </w:tc>
        <w:tc>
          <w:tcPr>
            <w:tcW w:w="845" w:type="dxa"/>
            <w:shd w:val="clear" w:color="auto" w:fill="auto"/>
          </w:tcPr>
          <w:p w14:paraId="221F077F"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rPr>
                <w:bCs/>
              </w:rPr>
            </w:pPr>
            <w:r w:rsidRPr="00A56709">
              <w:rPr>
                <w:bCs/>
              </w:rPr>
              <w:t>100</w:t>
            </w:r>
          </w:p>
        </w:tc>
        <w:tc>
          <w:tcPr>
            <w:tcW w:w="846" w:type="dxa"/>
            <w:shd w:val="clear" w:color="auto" w:fill="auto"/>
          </w:tcPr>
          <w:p w14:paraId="1B6F5826"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pPr>
            <w:r w:rsidRPr="00A56709">
              <w:t>___</w:t>
            </w:r>
          </w:p>
        </w:tc>
        <w:tc>
          <w:tcPr>
            <w:tcW w:w="845" w:type="dxa"/>
          </w:tcPr>
          <w:p w14:paraId="19956873"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pPr>
            <w:r w:rsidRPr="00A56709">
              <w:t>___</w:t>
            </w:r>
          </w:p>
        </w:tc>
        <w:tc>
          <w:tcPr>
            <w:tcW w:w="846" w:type="dxa"/>
          </w:tcPr>
          <w:p w14:paraId="13D4B190" w14:textId="77777777" w:rsidR="00A56709" w:rsidRPr="00A56709" w:rsidRDefault="00A56709" w:rsidP="00A56709">
            <w:pPr>
              <w:cnfStyle w:val="000000010000" w:firstRow="0" w:lastRow="0" w:firstColumn="0" w:lastColumn="0" w:oddVBand="0" w:evenVBand="0" w:oddHBand="0" w:evenHBand="1" w:firstRowFirstColumn="0" w:firstRowLastColumn="0" w:lastRowFirstColumn="0" w:lastRowLastColumn="0"/>
            </w:pPr>
            <w:r w:rsidRPr="00A56709">
              <w:t>___</w:t>
            </w:r>
          </w:p>
        </w:tc>
      </w:tr>
    </w:tbl>
    <w:p w14:paraId="34BAFC38" w14:textId="77777777" w:rsidR="00A56709" w:rsidRPr="00A56709" w:rsidRDefault="00A56709" w:rsidP="007B6895">
      <w:pPr>
        <w:pStyle w:val="Heading2"/>
      </w:pPr>
      <w:r w:rsidRPr="00A56709">
        <w:lastRenderedPageBreak/>
        <w:t>After the episode</w:t>
      </w:r>
    </w:p>
    <w:p w14:paraId="046AC877" w14:textId="77777777" w:rsidR="00A56709" w:rsidRPr="00A56709" w:rsidRDefault="00A56709" w:rsidP="00A56709">
      <w:r w:rsidRPr="00A56709">
        <w:rPr>
          <w:b/>
          <w:bCs/>
        </w:rPr>
        <w:t>Calendar Challenge</w:t>
      </w:r>
      <w:r w:rsidRPr="00A56709">
        <w:t>. Let’s explore ‘magical’ mathematical tricks you can do with a calendar.</w:t>
      </w:r>
    </w:p>
    <w:p w14:paraId="0F9921B9" w14:textId="3239F7B7" w:rsidR="00A56709" w:rsidRPr="00A56709" w:rsidRDefault="00A56709" w:rsidP="00A56709">
      <w:pPr>
        <w:jc w:val="center"/>
      </w:pPr>
      <w:r w:rsidRPr="00A56709">
        <w:rPr>
          <w:noProof/>
          <w:lang w:eastAsia="en-AU"/>
        </w:rPr>
        <w:drawing>
          <wp:inline distT="0" distB="0" distL="0" distR="0" wp14:anchorId="3EC4EDCA" wp14:editId="66BB15A3">
            <wp:extent cx="3609975" cy="2470150"/>
            <wp:effectExtent l="0" t="0" r="0" b="0"/>
            <wp:docPr id="8" name="Picture 8" descr="A calendar of May 2020 with red squares around ni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alendar of May 2020 with red squares around nine numb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470150"/>
                    </a:xfrm>
                    <a:prstGeom prst="rect">
                      <a:avLst/>
                    </a:prstGeom>
                    <a:noFill/>
                    <a:ln>
                      <a:noFill/>
                    </a:ln>
                  </pic:spPr>
                </pic:pic>
              </a:graphicData>
            </a:graphic>
          </wp:inline>
        </w:drawing>
      </w:r>
    </w:p>
    <w:p w14:paraId="00AF7B4C" w14:textId="77777777" w:rsidR="00A56709" w:rsidRPr="00A56709" w:rsidRDefault="00A56709" w:rsidP="007B6895">
      <w:pPr>
        <w:pStyle w:val="ListNumber"/>
        <w:numPr>
          <w:ilvl w:val="0"/>
          <w:numId w:val="12"/>
        </w:numPr>
        <w:rPr>
          <w:lang w:eastAsia="zh-CN"/>
        </w:rPr>
      </w:pPr>
      <w:r w:rsidRPr="00A56709">
        <w:rPr>
          <w:lang w:eastAsia="zh-CN"/>
        </w:rPr>
        <w:t>Choose a 3 by 3 square of dates from anywhere on the calendar.</w:t>
      </w:r>
    </w:p>
    <w:p w14:paraId="6719B1DA" w14:textId="77777777" w:rsidR="00A56709" w:rsidRPr="00A56709" w:rsidRDefault="00A56709" w:rsidP="007B6895">
      <w:pPr>
        <w:pStyle w:val="ListNumber"/>
        <w:rPr>
          <w:lang w:eastAsia="zh-CN"/>
        </w:rPr>
      </w:pPr>
      <w:r w:rsidRPr="00A56709">
        <w:rPr>
          <w:lang w:eastAsia="zh-CN"/>
        </w:rPr>
        <w:t>Add the numbers in the four corners.</w:t>
      </w:r>
    </w:p>
    <w:p w14:paraId="5FC8EE95" w14:textId="77777777" w:rsidR="00A56709" w:rsidRPr="00A56709" w:rsidRDefault="00A56709" w:rsidP="007B6895">
      <w:pPr>
        <w:pStyle w:val="ListNumber"/>
        <w:rPr>
          <w:lang w:eastAsia="zh-CN"/>
        </w:rPr>
      </w:pPr>
      <w:r w:rsidRPr="00A56709">
        <w:rPr>
          <w:lang w:eastAsia="zh-CN"/>
        </w:rPr>
        <w:t>Try a few examples. What do you notice? Why do you think this happens?</w:t>
      </w:r>
    </w:p>
    <w:p w14:paraId="3A75AF22" w14:textId="77777777" w:rsidR="00A56709" w:rsidRPr="00A56709" w:rsidRDefault="00A56709" w:rsidP="00A56709">
      <w:r w:rsidRPr="00A56709">
        <w:rPr>
          <w:noProof/>
          <w:lang w:eastAsia="en-AU"/>
        </w:rPr>
        <mc:AlternateContent>
          <mc:Choice Requires="wps">
            <w:drawing>
              <wp:inline distT="0" distB="0" distL="0" distR="0" wp14:anchorId="5A9C1E92" wp14:editId="324D9A83">
                <wp:extent cx="6116320" cy="1131108"/>
                <wp:effectExtent l="0" t="0" r="17780" b="12065"/>
                <wp:docPr id="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31108"/>
                        </a:xfrm>
                        <a:prstGeom prst="rect">
                          <a:avLst/>
                        </a:prstGeom>
                        <a:solidFill>
                          <a:srgbClr val="FFFFFF"/>
                        </a:solidFill>
                        <a:ln w="9525">
                          <a:solidFill>
                            <a:srgbClr val="000000"/>
                          </a:solidFill>
                          <a:miter lim="800000"/>
                          <a:headEnd/>
                          <a:tailEnd/>
                        </a:ln>
                      </wps:spPr>
                      <wps:txbx>
                        <w:txbxContent>
                          <w:p w14:paraId="23E331A1" w14:textId="77777777" w:rsidR="00A56709" w:rsidRPr="00E31330" w:rsidRDefault="00A56709" w:rsidP="00A56709"/>
                        </w:txbxContent>
                      </wps:txbx>
                      <wps:bodyPr rot="0" vert="horz" wrap="square" lIns="91440" tIns="45720" rIns="91440" bIns="45720" anchor="t" anchorCtr="0">
                        <a:noAutofit/>
                      </wps:bodyPr>
                    </wps:wsp>
                  </a:graphicData>
                </a:graphic>
              </wp:inline>
            </w:drawing>
          </mc:Choice>
          <mc:Fallback>
            <w:pict>
              <v:shape w14:anchorId="5A9C1E92" id="_x0000_s1028" type="#_x0000_t202" alt="A blank text box for students to respond" style="width:481.6pt;height:8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">
                <v:textbox>
                  <w:txbxContent>
                    <w:p w14:paraId="23E331A1" w14:textId="77777777" w:rsidR="00A56709" w:rsidRPr="00E31330" w:rsidRDefault="00A56709" w:rsidP="00A56709"/>
                  </w:txbxContent>
                </v:textbox>
                <w10:anchorlock/>
              </v:shape>
            </w:pict>
          </mc:Fallback>
        </mc:AlternateContent>
      </w:r>
    </w:p>
    <w:p w14:paraId="4FCC7F7F" w14:textId="2800B289" w:rsidR="00A56709" w:rsidRPr="00A56709" w:rsidRDefault="00A56709" w:rsidP="007B6895">
      <w:pPr>
        <w:pStyle w:val="ListNumber"/>
        <w:rPr>
          <w:lang w:eastAsia="zh-CN"/>
        </w:rPr>
      </w:pPr>
      <w:r w:rsidRPr="00A56709">
        <w:rPr>
          <w:lang w:eastAsia="zh-CN"/>
        </w:rPr>
        <w:t>Now try adding the numbers in each row, column and diagonal that passes through the centre number. What do you notice? Can you explain your results this time?</w:t>
      </w:r>
    </w:p>
    <w:p w14:paraId="7344044C" w14:textId="77777777" w:rsidR="00A56709" w:rsidRPr="00A56709" w:rsidRDefault="00A56709" w:rsidP="00A56709">
      <w:pPr>
        <w:rPr>
          <w:lang w:eastAsia="zh-CN"/>
        </w:rPr>
      </w:pPr>
      <w:r w:rsidRPr="00A56709">
        <w:rPr>
          <w:noProof/>
          <w:lang w:eastAsia="en-AU"/>
        </w:rPr>
        <mc:AlternateContent>
          <mc:Choice Requires="wps">
            <w:drawing>
              <wp:inline distT="0" distB="0" distL="0" distR="0" wp14:anchorId="662D5467" wp14:editId="740BD1D3">
                <wp:extent cx="6119495" cy="1252537"/>
                <wp:effectExtent l="0" t="0" r="14605" b="24130"/>
                <wp:docPr id="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52537"/>
                        </a:xfrm>
                        <a:prstGeom prst="rect">
                          <a:avLst/>
                        </a:prstGeom>
                        <a:solidFill>
                          <a:srgbClr val="FFFFFF"/>
                        </a:solidFill>
                        <a:ln w="9525">
                          <a:solidFill>
                            <a:srgbClr val="000000"/>
                          </a:solidFill>
                          <a:miter lim="800000"/>
                          <a:headEnd/>
                          <a:tailEnd/>
                        </a:ln>
                      </wps:spPr>
                      <wps:txbx>
                        <w:txbxContent>
                          <w:p w14:paraId="6B10603F" w14:textId="77777777" w:rsidR="00A56709" w:rsidRDefault="00A56709" w:rsidP="00A56709">
                            <w:pPr>
                              <w:spacing w:before="120"/>
                            </w:pPr>
                          </w:p>
                        </w:txbxContent>
                      </wps:txbx>
                      <wps:bodyPr rot="0" vert="horz" wrap="square" lIns="91440" tIns="45720" rIns="91440" bIns="45720" anchor="t" anchorCtr="0">
                        <a:noAutofit/>
                      </wps:bodyPr>
                    </wps:wsp>
                  </a:graphicData>
                </a:graphic>
              </wp:inline>
            </w:drawing>
          </mc:Choice>
          <mc:Fallback>
            <w:pict>
              <v:shape w14:anchorId="662D5467" id="_x0000_s1029" type="#_x0000_t202" alt="A blank text box for students to respond" style="width:481.85pt;height:9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">
                <v:textbox>
                  <w:txbxContent>
                    <w:p w14:paraId="6B10603F" w14:textId="77777777" w:rsidR="00A56709" w:rsidRDefault="00A56709" w:rsidP="00A56709">
                      <w:pPr>
                        <w:spacing w:before="120"/>
                      </w:pPr>
                    </w:p>
                  </w:txbxContent>
                </v:textbox>
                <w10:anchorlock/>
              </v:shape>
            </w:pict>
          </mc:Fallback>
        </mc:AlternateContent>
      </w:r>
    </w:p>
    <w:p w14:paraId="1365DDA9" w14:textId="77777777" w:rsidR="00A56709" w:rsidRPr="00A56709" w:rsidRDefault="00A56709" w:rsidP="00A56709">
      <w:pPr>
        <w:rPr>
          <w:lang w:eastAsia="zh-CN"/>
        </w:rPr>
      </w:pPr>
      <w:r w:rsidRPr="00A56709">
        <w:rPr>
          <w:lang w:eastAsia="zh-CN"/>
        </w:rPr>
        <w:t xml:space="preserve">Adapted from </w:t>
      </w:r>
      <w:hyperlink r:id="rId20" w:history="1">
        <w:r w:rsidRPr="00A56709">
          <w:rPr>
            <w:color w:val="2F5496" w:themeColor="accent1" w:themeShade="BF"/>
            <w:u w:val="single"/>
            <w:lang w:eastAsia="zh-CN"/>
          </w:rPr>
          <w:t>https://nrich.maths.org/</w:t>
        </w:r>
      </w:hyperlink>
    </w:p>
    <w:p w14:paraId="45F54E39" w14:textId="77777777" w:rsidR="00A56709" w:rsidRPr="00A56709" w:rsidRDefault="00A56709" w:rsidP="00A56709">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A56709">
        <w:rPr>
          <w:rFonts w:cs="Arial"/>
          <w:b/>
          <w:bCs/>
          <w:lang w:eastAsia="zh-CN"/>
        </w:rPr>
        <w:t>Follow-up activity:</w:t>
      </w:r>
      <w:r w:rsidRPr="00A56709">
        <w:rPr>
          <w:rFonts w:cs="Arial"/>
          <w:lang w:eastAsia="zh-CN"/>
        </w:rPr>
        <w:t xml:space="preserve"> How would your results change if you chose a 4 by 4 square? What other calendar patterns can you find?</w:t>
      </w:r>
    </w:p>
    <w:p w14:paraId="2255DA88" w14:textId="77777777" w:rsidR="00041ACB" w:rsidRPr="00041ACB" w:rsidRDefault="00041ACB" w:rsidP="007B6895">
      <w:pPr>
        <w:pStyle w:val="Heading1"/>
      </w:pPr>
      <w:bookmarkStart w:id="4" w:name="_My_Place_–"/>
      <w:bookmarkEnd w:id="4"/>
      <w:r w:rsidRPr="00041ACB">
        <w:lastRenderedPageBreak/>
        <w:t>My Place – 1828 Alice</w:t>
      </w:r>
    </w:p>
    <w:p w14:paraId="52AD4A41" w14:textId="77777777" w:rsidR="00041ACB" w:rsidRPr="00041ACB" w:rsidRDefault="00041ACB" w:rsidP="00041AC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41ACB">
        <w:rPr>
          <w:rFonts w:cs="Arial"/>
          <w:b/>
          <w:bCs/>
          <w:lang w:eastAsia="zh-CN"/>
        </w:rPr>
        <w:t xml:space="preserve">ABC ME screening details: </w:t>
      </w:r>
      <w:r w:rsidRPr="00041ACB">
        <w:rPr>
          <w:rFonts w:cs="Arial"/>
          <w:bCs/>
          <w:lang w:eastAsia="zh-CN"/>
        </w:rPr>
        <w:t>Thursday 28 May</w:t>
      </w:r>
      <w:r w:rsidRPr="00041ACB">
        <w:rPr>
          <w:rFonts w:cs="Arial"/>
          <w:lang w:eastAsia="zh-CN"/>
        </w:rPr>
        <w:t xml:space="preserve"> 2020 at 10:45 am</w:t>
      </w:r>
    </w:p>
    <w:p w14:paraId="5D0677F4" w14:textId="77777777" w:rsidR="00041ACB" w:rsidRPr="00041ACB" w:rsidRDefault="00041ACB" w:rsidP="00041AC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41ACB">
        <w:rPr>
          <w:rFonts w:cs="Arial"/>
          <w:lang w:eastAsia="zh-CN"/>
        </w:rPr>
        <w:t xml:space="preserve">This episode can also be viewed on </w:t>
      </w:r>
      <w:hyperlink r:id="rId21" w:history="1">
        <w:r w:rsidRPr="00041ACB">
          <w:rPr>
            <w:rFonts w:cs="Arial"/>
            <w:color w:val="2F5496" w:themeColor="accent1" w:themeShade="BF"/>
            <w:u w:val="single"/>
            <w:lang w:eastAsia="zh-CN"/>
          </w:rPr>
          <w:t>ABC iView</w:t>
        </w:r>
      </w:hyperlink>
      <w:r w:rsidRPr="00041ACB">
        <w:rPr>
          <w:rFonts w:cs="Arial"/>
          <w:lang w:eastAsia="zh-CN"/>
        </w:rPr>
        <w:t>.</w:t>
      </w:r>
    </w:p>
    <w:p w14:paraId="5C34AB66" w14:textId="77777777" w:rsidR="00041ACB" w:rsidRPr="00041ACB" w:rsidRDefault="00041ACB" w:rsidP="00041AC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41ACB">
        <w:rPr>
          <w:rFonts w:cs="Arial"/>
          <w:b/>
          <w:bCs/>
          <w:lang w:eastAsia="zh-CN"/>
        </w:rPr>
        <w:t xml:space="preserve">Key learning areas: </w:t>
      </w:r>
      <w:r w:rsidRPr="00041ACB">
        <w:rPr>
          <w:rFonts w:cs="Arial"/>
          <w:lang w:eastAsia="zh-CN"/>
        </w:rPr>
        <w:t>HSIE – history</w:t>
      </w:r>
    </w:p>
    <w:p w14:paraId="6BA04723" w14:textId="77777777" w:rsidR="00041ACB" w:rsidRPr="00041ACB" w:rsidRDefault="00041ACB" w:rsidP="00041AC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41ACB">
        <w:rPr>
          <w:rFonts w:cs="Arial"/>
          <w:b/>
          <w:bCs/>
          <w:lang w:eastAsia="zh-CN"/>
        </w:rPr>
        <w:t>Level:</w:t>
      </w:r>
      <w:r w:rsidRPr="00041ACB">
        <w:rPr>
          <w:rFonts w:cs="Arial"/>
          <w:lang w:eastAsia="zh-CN"/>
        </w:rPr>
        <w:t xml:space="preserve"> upper primary</w:t>
      </w:r>
    </w:p>
    <w:p w14:paraId="7ED5F6CF" w14:textId="77777777" w:rsidR="00041ACB" w:rsidRPr="00041ACB" w:rsidRDefault="00041ACB" w:rsidP="00041AC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41ACB">
        <w:rPr>
          <w:rFonts w:cs="Arial"/>
          <w:b/>
          <w:bCs/>
          <w:lang w:eastAsia="zh-CN"/>
        </w:rPr>
        <w:t xml:space="preserve">About: </w:t>
      </w:r>
      <w:r w:rsidRPr="00041ACB">
        <w:rPr>
          <w:rFonts w:cs="Arial"/>
          <w:lang w:eastAsia="zh-CN"/>
        </w:rPr>
        <w:t>Alice and her friend George decide to stage a piglet race and they'll stop at nothing, including pig swapping and doping, to win.</w:t>
      </w:r>
    </w:p>
    <w:p w14:paraId="716A4F05" w14:textId="77777777" w:rsidR="00041ACB" w:rsidRPr="00041ACB" w:rsidRDefault="00041ACB" w:rsidP="007B6895">
      <w:pPr>
        <w:pStyle w:val="Heading2"/>
      </w:pPr>
      <w:r w:rsidRPr="00041ACB">
        <w:t>Before the episode</w:t>
      </w:r>
    </w:p>
    <w:p w14:paraId="16665B58" w14:textId="77777777" w:rsidR="00041ACB" w:rsidRPr="00041ACB" w:rsidRDefault="00041ACB" w:rsidP="007B6895">
      <w:pPr>
        <w:pStyle w:val="ListNumber"/>
        <w:numPr>
          <w:ilvl w:val="0"/>
          <w:numId w:val="13"/>
        </w:numPr>
        <w:rPr>
          <w:lang w:eastAsia="zh-CN"/>
        </w:rPr>
      </w:pPr>
      <w:r w:rsidRPr="00041ACB">
        <w:rPr>
          <w:lang w:eastAsia="zh-CN"/>
        </w:rPr>
        <w:t>Draw a line to match the artefacts from 1828 to the correct label.</w:t>
      </w:r>
      <w:r w:rsidRPr="00041ACB">
        <w:rPr>
          <w:noProof/>
          <w:lang w:eastAsia="en-AU"/>
        </w:rPr>
        <w:t xml:space="preserve"> </w:t>
      </w:r>
    </w:p>
    <w:tbl>
      <w:tblPr>
        <w:tblStyle w:val="TableGrid7"/>
        <w:tblW w:w="10128" w:type="dxa"/>
        <w:tblInd w:w="-289" w:type="dxa"/>
        <w:tblLook w:val="04A0" w:firstRow="1" w:lastRow="0" w:firstColumn="1" w:lastColumn="0" w:noHBand="0" w:noVBand="1"/>
        <w:tblDescription w:val="Labelled images and item descriptions for students to match."/>
      </w:tblPr>
      <w:tblGrid>
        <w:gridCol w:w="1277"/>
        <w:gridCol w:w="1559"/>
        <w:gridCol w:w="2126"/>
        <w:gridCol w:w="5166"/>
      </w:tblGrid>
      <w:tr w:rsidR="00041ACB" w:rsidRPr="00041ACB" w14:paraId="4E053159" w14:textId="77777777" w:rsidTr="00A25657">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277" w:type="dxa"/>
            <w:tcBorders>
              <w:right w:val="nil"/>
            </w:tcBorders>
          </w:tcPr>
          <w:p w14:paraId="6FCB016D" w14:textId="77777777" w:rsidR="00041ACB" w:rsidRPr="00041ACB" w:rsidRDefault="00041ACB" w:rsidP="00041ACB">
            <w:pPr>
              <w:rPr>
                <w:sz w:val="22"/>
                <w:szCs w:val="22"/>
              </w:rPr>
            </w:pPr>
            <w:r w:rsidRPr="00041ACB">
              <w:rPr>
                <w:sz w:val="22"/>
                <w:szCs w:val="22"/>
              </w:rPr>
              <w:t>Artefact</w:t>
            </w:r>
          </w:p>
        </w:tc>
        <w:tc>
          <w:tcPr>
            <w:tcW w:w="1559" w:type="dxa"/>
            <w:tcBorders>
              <w:left w:val="nil"/>
              <w:bottom w:val="single" w:sz="4" w:space="0" w:color="auto"/>
            </w:tcBorders>
          </w:tcPr>
          <w:p w14:paraId="5A02B738" w14:textId="77777777" w:rsidR="00041ACB" w:rsidRPr="00041ACB" w:rsidRDefault="00041ACB" w:rsidP="00041ACB">
            <w:pPr>
              <w:cnfStyle w:val="100000000000" w:firstRow="1" w:lastRow="0" w:firstColumn="0" w:lastColumn="0" w:oddVBand="0" w:evenVBand="0" w:oddHBand="0" w:evenHBand="0" w:firstRowFirstColumn="0" w:firstRowLastColumn="0" w:lastRowFirstColumn="0" w:lastRowLastColumn="0"/>
              <w:rPr>
                <w:sz w:val="22"/>
                <w:szCs w:val="22"/>
              </w:rPr>
            </w:pPr>
          </w:p>
        </w:tc>
        <w:tc>
          <w:tcPr>
            <w:tcW w:w="2126" w:type="dxa"/>
            <w:tcBorders>
              <w:top w:val="nil"/>
              <w:bottom w:val="nil"/>
            </w:tcBorders>
            <w:shd w:val="clear" w:color="auto" w:fill="auto"/>
          </w:tcPr>
          <w:p w14:paraId="353BCCAA" w14:textId="77777777" w:rsidR="00041ACB" w:rsidRPr="00041ACB" w:rsidRDefault="00041ACB" w:rsidP="00041ACB">
            <w:pPr>
              <w:cnfStyle w:val="100000000000" w:firstRow="1" w:lastRow="0" w:firstColumn="0" w:lastColumn="0" w:oddVBand="0" w:evenVBand="0" w:oddHBand="0" w:evenHBand="0" w:firstRowFirstColumn="0" w:firstRowLastColumn="0" w:lastRowFirstColumn="0" w:lastRowLastColumn="0"/>
              <w:rPr>
                <w:sz w:val="22"/>
                <w:szCs w:val="22"/>
              </w:rPr>
            </w:pPr>
          </w:p>
        </w:tc>
        <w:tc>
          <w:tcPr>
            <w:tcW w:w="5166" w:type="dxa"/>
          </w:tcPr>
          <w:p w14:paraId="5227701F" w14:textId="77777777" w:rsidR="00041ACB" w:rsidRPr="00041ACB" w:rsidRDefault="00041ACB" w:rsidP="00041ACB">
            <w:pPr>
              <w:cnfStyle w:val="100000000000" w:firstRow="1" w:lastRow="0" w:firstColumn="0" w:lastColumn="0" w:oddVBand="0" w:evenVBand="0" w:oddHBand="0" w:evenHBand="0" w:firstRowFirstColumn="0" w:firstRowLastColumn="0" w:lastRowFirstColumn="0" w:lastRowLastColumn="0"/>
              <w:rPr>
                <w:sz w:val="22"/>
                <w:szCs w:val="22"/>
              </w:rPr>
            </w:pPr>
            <w:r w:rsidRPr="00041ACB">
              <w:rPr>
                <w:sz w:val="22"/>
                <w:szCs w:val="22"/>
              </w:rPr>
              <w:t>Label</w:t>
            </w:r>
          </w:p>
        </w:tc>
      </w:tr>
      <w:tr w:rsidR="00041ACB" w:rsidRPr="00041ACB" w14:paraId="006D3F04" w14:textId="77777777" w:rsidTr="00A2565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77" w:type="dxa"/>
            <w:tcBorders>
              <w:right w:val="nil"/>
            </w:tcBorders>
            <w:vAlign w:val="center"/>
          </w:tcPr>
          <w:p w14:paraId="3843063D" w14:textId="77777777" w:rsidR="00041ACB" w:rsidRPr="00041ACB" w:rsidRDefault="00041ACB" w:rsidP="00041ACB">
            <w:pPr>
              <w:jc w:val="center"/>
              <w:rPr>
                <w:sz w:val="22"/>
                <w:szCs w:val="22"/>
              </w:rPr>
            </w:pPr>
            <w:r w:rsidRPr="00041ACB">
              <w:rPr>
                <w:noProof/>
                <w:sz w:val="22"/>
                <w:szCs w:val="22"/>
                <w:lang w:eastAsia="en-AU"/>
              </w:rPr>
              <w:drawing>
                <wp:inline distT="0" distB="0" distL="0" distR="0" wp14:anchorId="6B7207D8" wp14:editId="10A3EC12">
                  <wp:extent cx="606871" cy="576000"/>
                  <wp:effectExtent l="0" t="0" r="3175" b="0"/>
                  <wp:docPr id="9" name="Picture 9" descr="A photograph of a smelling salts jar from the 18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0447"/>
                          <a:stretch/>
                        </pic:blipFill>
                        <pic:spPr bwMode="auto">
                          <a:xfrm>
                            <a:off x="0" y="0"/>
                            <a:ext cx="606871" cy="576000"/>
                          </a:xfrm>
                          <a:prstGeom prst="rect">
                            <a:avLst/>
                          </a:prstGeom>
                          <a:ln>
                            <a:noFill/>
                          </a:ln>
                          <a:extLst>
                            <a:ext uri="{53640926-AAD7-44D8-BBD7-CCE9431645EC}">
                              <a14:shadowObscured xmlns:a14="http://schemas.microsoft.com/office/drawing/2010/main"/>
                            </a:ext>
                          </a:extLst>
                        </pic:spPr>
                      </pic:pic>
                    </a:graphicData>
                  </a:graphic>
                </wp:inline>
              </w:drawing>
            </w:r>
            <w:r w:rsidRPr="00041ACB">
              <w:rPr>
                <w:sz w:val="22"/>
                <w:szCs w:val="22"/>
              </w:rPr>
              <w:t xml:space="preserve"> </w:t>
            </w:r>
          </w:p>
        </w:tc>
        <w:tc>
          <w:tcPr>
            <w:tcW w:w="1559" w:type="dxa"/>
            <w:tcBorders>
              <w:left w:val="nil"/>
              <w:bottom w:val="single" w:sz="4" w:space="0" w:color="auto"/>
            </w:tcBorders>
          </w:tcPr>
          <w:p w14:paraId="7E532301" w14:textId="77777777" w:rsidR="00041ACB" w:rsidRPr="00041ACB" w:rsidRDefault="00041ACB" w:rsidP="00041ACB">
            <w:pPr>
              <w:cnfStyle w:val="000000100000" w:firstRow="0" w:lastRow="0" w:firstColumn="0" w:lastColumn="0" w:oddVBand="0" w:evenVBand="0" w:oddHBand="1" w:evenHBand="0" w:firstRowFirstColumn="0" w:firstRowLastColumn="0" w:lastRowFirstColumn="0" w:lastRowLastColumn="0"/>
              <w:rPr>
                <w:sz w:val="22"/>
                <w:szCs w:val="22"/>
              </w:rPr>
            </w:pPr>
            <w:r w:rsidRPr="00041ACB">
              <w:rPr>
                <w:sz w:val="22"/>
                <w:szCs w:val="22"/>
              </w:rPr>
              <w:t>Smelling salts</w:t>
            </w:r>
          </w:p>
        </w:tc>
        <w:tc>
          <w:tcPr>
            <w:tcW w:w="2126" w:type="dxa"/>
            <w:tcBorders>
              <w:top w:val="nil"/>
              <w:bottom w:val="nil"/>
            </w:tcBorders>
            <w:shd w:val="clear" w:color="auto" w:fill="auto"/>
          </w:tcPr>
          <w:p w14:paraId="5672DD31" w14:textId="77777777" w:rsidR="00041ACB" w:rsidRPr="00041ACB" w:rsidRDefault="00041ACB" w:rsidP="00041ACB">
            <w:pPr>
              <w:cnfStyle w:val="000000100000" w:firstRow="0" w:lastRow="0" w:firstColumn="0" w:lastColumn="0" w:oddVBand="0" w:evenVBand="0" w:oddHBand="1" w:evenHBand="0" w:firstRowFirstColumn="0" w:firstRowLastColumn="0" w:lastRowFirstColumn="0" w:lastRowLastColumn="0"/>
              <w:rPr>
                <w:sz w:val="22"/>
                <w:szCs w:val="22"/>
              </w:rPr>
            </w:pPr>
          </w:p>
        </w:tc>
        <w:tc>
          <w:tcPr>
            <w:tcW w:w="5166" w:type="dxa"/>
          </w:tcPr>
          <w:p w14:paraId="0F9C7626" w14:textId="77777777" w:rsidR="00041ACB" w:rsidRPr="00041ACB" w:rsidRDefault="00041ACB" w:rsidP="00041ACB">
            <w:pPr>
              <w:cnfStyle w:val="000000100000" w:firstRow="0" w:lastRow="0" w:firstColumn="0" w:lastColumn="0" w:oddVBand="0" w:evenVBand="0" w:oddHBand="1" w:evenHBand="0" w:firstRowFirstColumn="0" w:firstRowLastColumn="0" w:lastRowFirstColumn="0" w:lastRowLastColumn="0"/>
              <w:rPr>
                <w:sz w:val="22"/>
                <w:szCs w:val="22"/>
              </w:rPr>
            </w:pPr>
            <w:r w:rsidRPr="00041ACB">
              <w:rPr>
                <w:sz w:val="22"/>
                <w:szCs w:val="22"/>
              </w:rPr>
              <w:t xml:space="preserve">A silver coin </w:t>
            </w:r>
            <w:r w:rsidRPr="00041ACB">
              <w:rPr>
                <w:sz w:val="22"/>
                <w:szCs w:val="22"/>
                <w:shd w:val="clear" w:color="auto" w:fill="FFFFFF"/>
              </w:rPr>
              <w:t>also known as a tanner or half shilling which was used as currency in the 1800’s.</w:t>
            </w:r>
          </w:p>
        </w:tc>
      </w:tr>
      <w:tr w:rsidR="00041ACB" w:rsidRPr="00041ACB" w14:paraId="3A72EC28" w14:textId="77777777" w:rsidTr="00A2565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77" w:type="dxa"/>
            <w:tcBorders>
              <w:right w:val="nil"/>
            </w:tcBorders>
            <w:vAlign w:val="center"/>
          </w:tcPr>
          <w:p w14:paraId="7A171A32" w14:textId="77777777" w:rsidR="00041ACB" w:rsidRPr="00041ACB" w:rsidRDefault="00041ACB" w:rsidP="00041ACB">
            <w:pPr>
              <w:jc w:val="center"/>
              <w:rPr>
                <w:sz w:val="22"/>
                <w:szCs w:val="22"/>
              </w:rPr>
            </w:pPr>
            <w:r w:rsidRPr="00041ACB">
              <w:rPr>
                <w:noProof/>
                <w:sz w:val="22"/>
                <w:szCs w:val="22"/>
                <w:lang w:eastAsia="en-AU"/>
              </w:rPr>
              <w:drawing>
                <wp:inline distT="0" distB="0" distL="0" distR="0" wp14:anchorId="7BA43917" wp14:editId="662F1D4A">
                  <wp:extent cx="593523" cy="540000"/>
                  <wp:effectExtent l="0" t="0" r="0" b="0"/>
                  <wp:docPr id="10" name="Picture 10" descr="Photograph of an antique Cider Press from the 18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que Cider Press from the 1860s in the National Apple Museum"/>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a:stretch/>
                        </pic:blipFill>
                        <pic:spPr bwMode="auto">
                          <a:xfrm>
                            <a:off x="0" y="0"/>
                            <a:ext cx="593523" cy="540000"/>
                          </a:xfrm>
                          <a:prstGeom prst="rect">
                            <a:avLst/>
                          </a:prstGeom>
                          <a:noFill/>
                          <a:ln>
                            <a:noFill/>
                          </a:ln>
                          <a:extLst>
                            <a:ext uri="{53640926-AAD7-44D8-BBD7-CCE9431645EC}">
                              <a14:shadowObscured xmlns:a14="http://schemas.microsoft.com/office/drawing/2010/main"/>
                            </a:ext>
                          </a:extLst>
                        </pic:spPr>
                      </pic:pic>
                    </a:graphicData>
                  </a:graphic>
                </wp:inline>
              </w:drawing>
            </w:r>
            <w:r w:rsidRPr="00041ACB">
              <w:rPr>
                <w:sz w:val="22"/>
                <w:szCs w:val="22"/>
              </w:rPr>
              <w:t xml:space="preserve"> </w:t>
            </w:r>
          </w:p>
        </w:tc>
        <w:tc>
          <w:tcPr>
            <w:tcW w:w="1559" w:type="dxa"/>
            <w:tcBorders>
              <w:left w:val="nil"/>
              <w:bottom w:val="single" w:sz="4" w:space="0" w:color="auto"/>
            </w:tcBorders>
          </w:tcPr>
          <w:p w14:paraId="6354F4A3" w14:textId="77777777" w:rsidR="00041ACB" w:rsidRPr="00041ACB" w:rsidRDefault="00041ACB" w:rsidP="00041ACB">
            <w:pPr>
              <w:cnfStyle w:val="000000010000" w:firstRow="0" w:lastRow="0" w:firstColumn="0" w:lastColumn="0" w:oddVBand="0" w:evenVBand="0" w:oddHBand="0" w:evenHBand="1" w:firstRowFirstColumn="0" w:firstRowLastColumn="0" w:lastRowFirstColumn="0" w:lastRowLastColumn="0"/>
              <w:rPr>
                <w:sz w:val="22"/>
                <w:szCs w:val="22"/>
              </w:rPr>
            </w:pPr>
            <w:r w:rsidRPr="00041ACB">
              <w:rPr>
                <w:sz w:val="22"/>
                <w:szCs w:val="22"/>
              </w:rPr>
              <w:t>Apple cider press</w:t>
            </w:r>
          </w:p>
        </w:tc>
        <w:tc>
          <w:tcPr>
            <w:tcW w:w="2126" w:type="dxa"/>
            <w:tcBorders>
              <w:top w:val="nil"/>
              <w:bottom w:val="nil"/>
            </w:tcBorders>
            <w:shd w:val="clear" w:color="auto" w:fill="auto"/>
          </w:tcPr>
          <w:p w14:paraId="4D39FBFD" w14:textId="77777777" w:rsidR="00041ACB" w:rsidRPr="00041ACB" w:rsidRDefault="00041ACB" w:rsidP="00041ACB">
            <w:pPr>
              <w:cnfStyle w:val="000000010000" w:firstRow="0" w:lastRow="0" w:firstColumn="0" w:lastColumn="0" w:oddVBand="0" w:evenVBand="0" w:oddHBand="0" w:evenHBand="1" w:firstRowFirstColumn="0" w:firstRowLastColumn="0" w:lastRowFirstColumn="0" w:lastRowLastColumn="0"/>
              <w:rPr>
                <w:sz w:val="22"/>
                <w:szCs w:val="22"/>
              </w:rPr>
            </w:pPr>
          </w:p>
        </w:tc>
        <w:tc>
          <w:tcPr>
            <w:tcW w:w="5166" w:type="dxa"/>
          </w:tcPr>
          <w:p w14:paraId="4484EC88" w14:textId="77777777" w:rsidR="00041ACB" w:rsidRPr="00041ACB" w:rsidRDefault="00041ACB" w:rsidP="00041ACB">
            <w:pPr>
              <w:cnfStyle w:val="000000010000" w:firstRow="0" w:lastRow="0" w:firstColumn="0" w:lastColumn="0" w:oddVBand="0" w:evenVBand="0" w:oddHBand="0" w:evenHBand="1" w:firstRowFirstColumn="0" w:firstRowLastColumn="0" w:lastRowFirstColumn="0" w:lastRowLastColumn="0"/>
              <w:rPr>
                <w:sz w:val="22"/>
                <w:szCs w:val="22"/>
              </w:rPr>
            </w:pPr>
            <w:r w:rsidRPr="00041ACB">
              <w:rPr>
                <w:rFonts w:cs="Arial"/>
                <w:bCs/>
                <w:color w:val="222222"/>
                <w:sz w:val="22"/>
                <w:szCs w:val="22"/>
                <w:shd w:val="clear" w:color="auto" w:fill="FFFFFF"/>
              </w:rPr>
              <w:t>A</w:t>
            </w:r>
            <w:r w:rsidRPr="00041ACB">
              <w:rPr>
                <w:rFonts w:cs="Arial"/>
                <w:color w:val="222222"/>
                <w:sz w:val="22"/>
                <w:szCs w:val="22"/>
                <w:shd w:val="clear" w:color="auto" w:fill="FFFFFF"/>
              </w:rPr>
              <w:t xml:space="preserve"> mixture made from ammonia (with perfume added to mask the smell), which was used in the 1800’s to wake someone who had fainted or fallen unconscious.</w:t>
            </w:r>
          </w:p>
        </w:tc>
      </w:tr>
      <w:tr w:rsidR="00041ACB" w:rsidRPr="00041ACB" w14:paraId="1810702E" w14:textId="77777777" w:rsidTr="00A2565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77" w:type="dxa"/>
            <w:tcBorders>
              <w:right w:val="nil"/>
            </w:tcBorders>
            <w:vAlign w:val="center"/>
          </w:tcPr>
          <w:p w14:paraId="65DA90B2" w14:textId="77777777" w:rsidR="00041ACB" w:rsidRPr="00041ACB" w:rsidRDefault="00041ACB" w:rsidP="00041ACB">
            <w:pPr>
              <w:jc w:val="center"/>
              <w:rPr>
                <w:sz w:val="22"/>
                <w:szCs w:val="22"/>
              </w:rPr>
            </w:pPr>
            <w:r w:rsidRPr="00041ACB">
              <w:rPr>
                <w:noProof/>
                <w:sz w:val="22"/>
                <w:szCs w:val="22"/>
                <w:lang w:eastAsia="en-AU"/>
              </w:rPr>
              <w:drawing>
                <wp:inline distT="0" distB="0" distL="0" distR="0" wp14:anchorId="38839C7D" wp14:editId="2C1743E0">
                  <wp:extent cx="535164" cy="540000"/>
                  <wp:effectExtent l="0" t="0" r="0" b="0"/>
                  <wp:docPr id="11" name="Picture 11" descr="Photograph of a sixpence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38" t="49637" r="1"/>
                          <a:stretch/>
                        </pic:blipFill>
                        <pic:spPr bwMode="auto">
                          <a:xfrm>
                            <a:off x="0" y="0"/>
                            <a:ext cx="535164" cy="540000"/>
                          </a:xfrm>
                          <a:prstGeom prst="rect">
                            <a:avLst/>
                          </a:prstGeom>
                          <a:ln>
                            <a:noFill/>
                          </a:ln>
                          <a:extLst>
                            <a:ext uri="{53640926-AAD7-44D8-BBD7-CCE9431645EC}">
                              <a14:shadowObscured xmlns:a14="http://schemas.microsoft.com/office/drawing/2010/main"/>
                            </a:ext>
                          </a:extLst>
                        </pic:spPr>
                      </pic:pic>
                    </a:graphicData>
                  </a:graphic>
                </wp:inline>
              </w:drawing>
            </w:r>
            <w:r w:rsidRPr="00041ACB">
              <w:rPr>
                <w:sz w:val="22"/>
                <w:szCs w:val="22"/>
              </w:rPr>
              <w:t xml:space="preserve"> </w:t>
            </w:r>
          </w:p>
        </w:tc>
        <w:tc>
          <w:tcPr>
            <w:tcW w:w="1559" w:type="dxa"/>
            <w:tcBorders>
              <w:left w:val="nil"/>
            </w:tcBorders>
          </w:tcPr>
          <w:p w14:paraId="0CEDF886" w14:textId="77777777" w:rsidR="00041ACB" w:rsidRPr="00041ACB" w:rsidRDefault="00041ACB" w:rsidP="00041ACB">
            <w:pPr>
              <w:cnfStyle w:val="000000100000" w:firstRow="0" w:lastRow="0" w:firstColumn="0" w:lastColumn="0" w:oddVBand="0" w:evenVBand="0" w:oddHBand="1" w:evenHBand="0" w:firstRowFirstColumn="0" w:firstRowLastColumn="0" w:lastRowFirstColumn="0" w:lastRowLastColumn="0"/>
              <w:rPr>
                <w:sz w:val="22"/>
                <w:szCs w:val="22"/>
              </w:rPr>
            </w:pPr>
            <w:r w:rsidRPr="00041ACB">
              <w:rPr>
                <w:sz w:val="22"/>
                <w:szCs w:val="22"/>
              </w:rPr>
              <w:t>Sixpence</w:t>
            </w:r>
          </w:p>
        </w:tc>
        <w:tc>
          <w:tcPr>
            <w:tcW w:w="2126" w:type="dxa"/>
            <w:tcBorders>
              <w:top w:val="nil"/>
              <w:bottom w:val="nil"/>
            </w:tcBorders>
            <w:shd w:val="clear" w:color="auto" w:fill="auto"/>
          </w:tcPr>
          <w:p w14:paraId="2063E9D3" w14:textId="77777777" w:rsidR="00041ACB" w:rsidRPr="00041ACB" w:rsidRDefault="00041ACB" w:rsidP="00041ACB">
            <w:pPr>
              <w:cnfStyle w:val="000000100000" w:firstRow="0" w:lastRow="0" w:firstColumn="0" w:lastColumn="0" w:oddVBand="0" w:evenVBand="0" w:oddHBand="1" w:evenHBand="0" w:firstRowFirstColumn="0" w:firstRowLastColumn="0" w:lastRowFirstColumn="0" w:lastRowLastColumn="0"/>
              <w:rPr>
                <w:sz w:val="22"/>
                <w:szCs w:val="22"/>
              </w:rPr>
            </w:pPr>
          </w:p>
        </w:tc>
        <w:tc>
          <w:tcPr>
            <w:tcW w:w="5166" w:type="dxa"/>
          </w:tcPr>
          <w:p w14:paraId="340DFF85" w14:textId="77777777" w:rsidR="00041ACB" w:rsidRPr="00041ACB" w:rsidRDefault="00041ACB" w:rsidP="00041ACB">
            <w:pPr>
              <w:cnfStyle w:val="000000100000" w:firstRow="0" w:lastRow="0" w:firstColumn="0" w:lastColumn="0" w:oddVBand="0" w:evenVBand="0" w:oddHBand="1" w:evenHBand="0" w:firstRowFirstColumn="0" w:firstRowLastColumn="0" w:lastRowFirstColumn="0" w:lastRowLastColumn="0"/>
              <w:rPr>
                <w:sz w:val="22"/>
                <w:szCs w:val="22"/>
              </w:rPr>
            </w:pPr>
            <w:r w:rsidRPr="00041ACB">
              <w:rPr>
                <w:sz w:val="22"/>
                <w:szCs w:val="22"/>
              </w:rPr>
              <w:t>A hand-operated machine used to make a drink for adults which was made by crushing apples and fermenting the juice.</w:t>
            </w:r>
          </w:p>
        </w:tc>
      </w:tr>
    </w:tbl>
    <w:p w14:paraId="49AC468A" w14:textId="77777777" w:rsidR="00041ACB" w:rsidRPr="00041ACB" w:rsidRDefault="00041ACB" w:rsidP="007B6895">
      <w:pPr>
        <w:pStyle w:val="Heading2"/>
      </w:pPr>
      <w:r w:rsidRPr="00041ACB">
        <w:t>During the episode</w:t>
      </w:r>
    </w:p>
    <w:p w14:paraId="711AEDF4" w14:textId="77777777" w:rsidR="00041ACB" w:rsidRPr="00041ACB" w:rsidRDefault="00041ACB" w:rsidP="007B6895">
      <w:pPr>
        <w:pStyle w:val="ListNumber"/>
        <w:numPr>
          <w:ilvl w:val="0"/>
          <w:numId w:val="14"/>
        </w:numPr>
        <w:rPr>
          <w:lang w:eastAsia="zh-CN"/>
        </w:rPr>
      </w:pPr>
      <w:r w:rsidRPr="00041ACB">
        <w:rPr>
          <w:lang w:eastAsia="zh-CN"/>
        </w:rPr>
        <w:t>Take notes about what life was like for Alice, her friends and family, and the convict workers who lived in 1828.</w:t>
      </w:r>
    </w:p>
    <w:tbl>
      <w:tblPr>
        <w:tblStyle w:val="TableGrid7"/>
        <w:tblW w:w="9864" w:type="dxa"/>
        <w:tblLook w:val="04A0" w:firstRow="1" w:lastRow="0" w:firstColumn="1" w:lastColumn="0" w:noHBand="0" w:noVBand="1"/>
        <w:tblDescription w:val="A table for students to record notes about the episode"/>
      </w:tblPr>
      <w:tblGrid>
        <w:gridCol w:w="3288"/>
        <w:gridCol w:w="3288"/>
        <w:gridCol w:w="3288"/>
      </w:tblGrid>
      <w:tr w:rsidR="00041ACB" w:rsidRPr="00041ACB" w14:paraId="0CFAB365" w14:textId="77777777" w:rsidTr="00A256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288" w:type="dxa"/>
          </w:tcPr>
          <w:p w14:paraId="312790F8" w14:textId="77777777" w:rsidR="00041ACB" w:rsidRPr="00041ACB" w:rsidRDefault="00041ACB" w:rsidP="00041ACB">
            <w:r w:rsidRPr="00041ACB">
              <w:t>Alice and her family:</w:t>
            </w:r>
          </w:p>
        </w:tc>
        <w:tc>
          <w:tcPr>
            <w:tcW w:w="3288" w:type="dxa"/>
          </w:tcPr>
          <w:p w14:paraId="55F14027" w14:textId="77777777" w:rsidR="00041ACB" w:rsidRPr="00041ACB" w:rsidRDefault="00041ACB" w:rsidP="00041ACB">
            <w:pPr>
              <w:cnfStyle w:val="100000000000" w:firstRow="1" w:lastRow="0" w:firstColumn="0" w:lastColumn="0" w:oddVBand="0" w:evenVBand="0" w:oddHBand="0" w:evenHBand="0" w:firstRowFirstColumn="0" w:firstRowLastColumn="0" w:lastRowFirstColumn="0" w:lastRowLastColumn="0"/>
            </w:pPr>
            <w:r w:rsidRPr="00041ACB">
              <w:t>Friends:</w:t>
            </w:r>
          </w:p>
        </w:tc>
        <w:tc>
          <w:tcPr>
            <w:tcW w:w="3288" w:type="dxa"/>
          </w:tcPr>
          <w:p w14:paraId="2336EBA4" w14:textId="77777777" w:rsidR="00041ACB" w:rsidRPr="00041ACB" w:rsidRDefault="00041ACB" w:rsidP="00041ACB">
            <w:pPr>
              <w:cnfStyle w:val="100000000000" w:firstRow="1" w:lastRow="0" w:firstColumn="0" w:lastColumn="0" w:oddVBand="0" w:evenVBand="0" w:oddHBand="0" w:evenHBand="0" w:firstRowFirstColumn="0" w:firstRowLastColumn="0" w:lastRowFirstColumn="0" w:lastRowLastColumn="0"/>
            </w:pPr>
            <w:r w:rsidRPr="00041ACB">
              <w:t>Convict workers:</w:t>
            </w:r>
          </w:p>
        </w:tc>
      </w:tr>
      <w:tr w:rsidR="00041ACB" w:rsidRPr="00041ACB" w14:paraId="465B41CF" w14:textId="77777777" w:rsidTr="00A25657">
        <w:trPr>
          <w:cnfStyle w:val="000000100000" w:firstRow="0" w:lastRow="0" w:firstColumn="0" w:lastColumn="0" w:oddVBand="0" w:evenVBand="0" w:oddHBand="1" w:evenHBand="0" w:firstRowFirstColumn="0" w:firstRowLastColumn="0" w:lastRowFirstColumn="0" w:lastRowLastColumn="0"/>
          <w:trHeight w:val="2324"/>
        </w:trPr>
        <w:tc>
          <w:tcPr>
            <w:cnfStyle w:val="001000000000" w:firstRow="0" w:lastRow="0" w:firstColumn="1" w:lastColumn="0" w:oddVBand="0" w:evenVBand="0" w:oddHBand="0" w:evenHBand="0" w:firstRowFirstColumn="0" w:firstRowLastColumn="0" w:lastRowFirstColumn="0" w:lastRowLastColumn="0"/>
            <w:tcW w:w="3288" w:type="dxa"/>
          </w:tcPr>
          <w:p w14:paraId="08C0E1BE" w14:textId="77777777" w:rsidR="00041ACB" w:rsidRPr="00041ACB" w:rsidRDefault="00041ACB" w:rsidP="00041ACB"/>
        </w:tc>
        <w:tc>
          <w:tcPr>
            <w:tcW w:w="3288" w:type="dxa"/>
          </w:tcPr>
          <w:p w14:paraId="6AA0E467" w14:textId="77777777" w:rsidR="00041ACB" w:rsidRPr="00041ACB" w:rsidRDefault="00041ACB" w:rsidP="00041ACB">
            <w:pPr>
              <w:cnfStyle w:val="000000100000" w:firstRow="0" w:lastRow="0" w:firstColumn="0" w:lastColumn="0" w:oddVBand="0" w:evenVBand="0" w:oddHBand="1" w:evenHBand="0" w:firstRowFirstColumn="0" w:firstRowLastColumn="0" w:lastRowFirstColumn="0" w:lastRowLastColumn="0"/>
            </w:pPr>
          </w:p>
        </w:tc>
        <w:tc>
          <w:tcPr>
            <w:tcW w:w="3288" w:type="dxa"/>
          </w:tcPr>
          <w:p w14:paraId="39672DF7" w14:textId="77777777" w:rsidR="00041ACB" w:rsidRPr="00041ACB" w:rsidRDefault="00041ACB" w:rsidP="00041ACB">
            <w:pPr>
              <w:cnfStyle w:val="000000100000" w:firstRow="0" w:lastRow="0" w:firstColumn="0" w:lastColumn="0" w:oddVBand="0" w:evenVBand="0" w:oddHBand="1" w:evenHBand="0" w:firstRowFirstColumn="0" w:firstRowLastColumn="0" w:lastRowFirstColumn="0" w:lastRowLastColumn="0"/>
            </w:pPr>
          </w:p>
        </w:tc>
      </w:tr>
    </w:tbl>
    <w:p w14:paraId="35F87D50" w14:textId="77777777" w:rsidR="00041ACB" w:rsidRPr="00041ACB" w:rsidRDefault="00041ACB" w:rsidP="007B6895">
      <w:pPr>
        <w:pStyle w:val="Heading2"/>
      </w:pPr>
      <w:r w:rsidRPr="00041ACB">
        <w:lastRenderedPageBreak/>
        <w:t>After the episode</w:t>
      </w:r>
    </w:p>
    <w:p w14:paraId="18EC3B1C" w14:textId="77777777" w:rsidR="00041ACB" w:rsidRPr="00041ACB" w:rsidRDefault="00041ACB" w:rsidP="00041ACB">
      <w:r w:rsidRPr="00041ACB">
        <w:rPr>
          <w:b/>
        </w:rPr>
        <w:t>Leisure</w:t>
      </w:r>
      <w:r w:rsidRPr="00041ACB">
        <w:t xml:space="preserve"> is</w:t>
      </w:r>
      <w:r w:rsidRPr="00041ACB">
        <w:rPr>
          <w:rFonts w:cs="Arial"/>
          <w:color w:val="222222"/>
          <w:shd w:val="clear" w:color="auto" w:fill="FFFFFF"/>
        </w:rPr>
        <w:t xml:space="preserve"> the time when someone is considered not to be working and so has free time to enjoy something of their choice.</w:t>
      </w:r>
      <w:r w:rsidRPr="00041ACB">
        <w:t xml:space="preserve"> Use the following prompts to think about how leisure activities have changed over time or continued to be the same:</w:t>
      </w:r>
    </w:p>
    <w:p w14:paraId="39A45ADE" w14:textId="77777777" w:rsidR="00041ACB" w:rsidRPr="00041ACB" w:rsidRDefault="00041ACB" w:rsidP="007B6895">
      <w:pPr>
        <w:pStyle w:val="ListNumber"/>
        <w:numPr>
          <w:ilvl w:val="0"/>
          <w:numId w:val="15"/>
        </w:numPr>
        <w:rPr>
          <w:lang w:eastAsia="zh-CN"/>
        </w:rPr>
      </w:pPr>
      <w:r w:rsidRPr="007B6895">
        <w:rPr>
          <w:b/>
          <w:lang w:eastAsia="zh-CN"/>
        </w:rPr>
        <w:t>Change</w:t>
      </w:r>
      <w:r w:rsidRPr="00041ACB">
        <w:rPr>
          <w:lang w:eastAsia="zh-CN"/>
        </w:rPr>
        <w:t xml:space="preserve">: Record the types of leisure activities that Alice and others enjoyed </w:t>
      </w:r>
      <w:r w:rsidRPr="00041ACB">
        <w:rPr>
          <w:lang w:eastAsia="en-AU"/>
        </w:rPr>
        <w:t xml:space="preserve">under the 1828 heading. </w:t>
      </w:r>
      <w:r w:rsidRPr="00041ACB">
        <w:rPr>
          <w:lang w:eastAsia="zh-CN"/>
        </w:rPr>
        <w:t xml:space="preserve">Think about the types of leisure activities you enjoy and record your ideas under the 2020 heading. </w:t>
      </w:r>
    </w:p>
    <w:p w14:paraId="713ECB3D" w14:textId="77777777" w:rsidR="00041ACB" w:rsidRPr="00041ACB" w:rsidRDefault="00041ACB" w:rsidP="007B6895">
      <w:pPr>
        <w:pStyle w:val="ListNumber"/>
        <w:rPr>
          <w:lang w:eastAsia="zh-CN"/>
        </w:rPr>
      </w:pPr>
      <w:r w:rsidRPr="00041ACB">
        <w:rPr>
          <w:b/>
          <w:lang w:eastAsia="zh-CN"/>
        </w:rPr>
        <w:t>Continuity</w:t>
      </w:r>
      <w:r w:rsidRPr="00041ACB">
        <w:rPr>
          <w:lang w:eastAsia="zh-CN"/>
        </w:rPr>
        <w:t>: What leisure activities have continued and stayed the same? Record these where the circles overlap.</w:t>
      </w:r>
    </w:p>
    <w:p w14:paraId="1107E623" w14:textId="77777777" w:rsidR="00041ACB" w:rsidRPr="00041ACB" w:rsidRDefault="00041ACB" w:rsidP="00041ACB">
      <w:r w:rsidRPr="00041ACB">
        <w:rPr>
          <w:noProof/>
          <w:lang w:eastAsia="en-AU"/>
        </w:rPr>
        <w:drawing>
          <wp:inline distT="0" distB="0" distL="0" distR="0" wp14:anchorId="1393A166" wp14:editId="21A3824D">
            <wp:extent cx="6143625" cy="4586287"/>
            <wp:effectExtent l="76200" t="0" r="85725" b="0"/>
            <wp:docPr id="12" name="Diagram 12" descr="A Venn diagram with the headings superhero and journalis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71493AB" w14:textId="77777777" w:rsidR="00041ACB" w:rsidRPr="00041ACB" w:rsidRDefault="00041ACB" w:rsidP="00041AC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041ACB">
        <w:rPr>
          <w:rFonts w:cs="Arial"/>
          <w:b/>
          <w:bCs/>
          <w:lang w:eastAsia="zh-CN"/>
        </w:rPr>
        <w:t>Follow-up activity:</w:t>
      </w:r>
      <w:r w:rsidRPr="00041ACB">
        <w:rPr>
          <w:rFonts w:cs="Arial"/>
          <w:lang w:eastAsia="zh-CN"/>
        </w:rPr>
        <w:t xml:space="preserve"> Interview an older family member or friend, to find out what types of leisure activities they enjoyed as a child. First think of some interview questions that you would like to ask them. For example, what types of games, books, shows, or toys did they enjoy as a child? Consider asking if they have some artefacts from their past that they could share with you (for example old toys, books, or games). Then reflect on whether these leisure activities or items are still enjoyed today? Or consider how they have changed and why?</w:t>
      </w:r>
    </w:p>
    <w:p w14:paraId="521665FD" w14:textId="77777777" w:rsidR="00530675" w:rsidRPr="00530675" w:rsidRDefault="00530675" w:rsidP="007B6895">
      <w:pPr>
        <w:pStyle w:val="Heading1"/>
      </w:pPr>
      <w:bookmarkStart w:id="5" w:name="_Bringing_Books_to"/>
      <w:bookmarkEnd w:id="5"/>
      <w:r w:rsidRPr="00530675">
        <w:lastRenderedPageBreak/>
        <w:t>Bringing Books to Life – Nellie the Monster Sitter</w:t>
      </w:r>
    </w:p>
    <w:p w14:paraId="40538D67"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b/>
          <w:bCs/>
          <w:lang w:eastAsia="zh-CN"/>
        </w:rPr>
        <w:t xml:space="preserve">ABC ME screening details: </w:t>
      </w:r>
      <w:r w:rsidRPr="00530675">
        <w:rPr>
          <w:rFonts w:cs="Arial"/>
          <w:bCs/>
          <w:lang w:eastAsia="zh-CN"/>
        </w:rPr>
        <w:t>Friday 29 May 2020 at 11:10 am</w:t>
      </w:r>
    </w:p>
    <w:p w14:paraId="606470DF"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lang w:eastAsia="zh-CN"/>
        </w:rPr>
        <w:t xml:space="preserve">This episode can also be viewed on </w:t>
      </w:r>
      <w:hyperlink r:id="rId30" w:history="1">
        <w:r w:rsidRPr="00530675">
          <w:rPr>
            <w:rFonts w:cs="Arial"/>
            <w:color w:val="2F5496" w:themeColor="accent1" w:themeShade="BF"/>
            <w:u w:val="single"/>
            <w:lang w:eastAsia="zh-CN"/>
          </w:rPr>
          <w:t>ABC iView</w:t>
        </w:r>
      </w:hyperlink>
      <w:r w:rsidRPr="00530675">
        <w:rPr>
          <w:rFonts w:cs="Arial"/>
          <w:lang w:eastAsia="zh-CN"/>
        </w:rPr>
        <w:t>.</w:t>
      </w:r>
    </w:p>
    <w:p w14:paraId="084B0DA8"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b/>
          <w:bCs/>
          <w:lang w:eastAsia="zh-CN"/>
        </w:rPr>
        <w:t xml:space="preserve">Key learning areas: </w:t>
      </w:r>
      <w:r w:rsidRPr="00530675">
        <w:rPr>
          <w:rFonts w:cs="Arial"/>
          <w:lang w:eastAsia="zh-CN"/>
        </w:rPr>
        <w:t>English</w:t>
      </w:r>
    </w:p>
    <w:p w14:paraId="4257960F"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b/>
          <w:bCs/>
          <w:lang w:eastAsia="zh-CN"/>
        </w:rPr>
        <w:t>Level:</w:t>
      </w:r>
      <w:r w:rsidRPr="00530675">
        <w:rPr>
          <w:rFonts w:cs="Arial"/>
          <w:lang w:eastAsia="zh-CN"/>
        </w:rPr>
        <w:t xml:space="preserve"> upper primary</w:t>
      </w:r>
    </w:p>
    <w:p w14:paraId="3524A7D9"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b/>
          <w:bCs/>
          <w:lang w:eastAsia="zh-CN"/>
        </w:rPr>
        <w:t xml:space="preserve">About: </w:t>
      </w:r>
      <w:r w:rsidRPr="00530675">
        <w:rPr>
          <w:rFonts w:cs="Arial"/>
          <w:lang w:eastAsia="zh-CN"/>
        </w:rPr>
        <w:t>Actress &amp; comedian Sarah Hadland reads extracts from 'Nelly the Monster Sitter' by Kes Gray. She explains why she loves the book, how it captured her imagination, and why she loves to read.</w:t>
      </w:r>
    </w:p>
    <w:p w14:paraId="5A4806F9" w14:textId="77777777" w:rsidR="00530675" w:rsidRPr="00530675" w:rsidRDefault="00530675" w:rsidP="007B6895">
      <w:pPr>
        <w:pStyle w:val="Heading2"/>
      </w:pPr>
      <w:r w:rsidRPr="00530675">
        <w:t>Before the episode</w:t>
      </w:r>
    </w:p>
    <w:p w14:paraId="184061D1" w14:textId="77777777" w:rsidR="00530675" w:rsidRPr="00530675" w:rsidRDefault="00530675" w:rsidP="007B6895">
      <w:pPr>
        <w:pStyle w:val="ListNumber"/>
        <w:numPr>
          <w:ilvl w:val="0"/>
          <w:numId w:val="16"/>
        </w:numPr>
        <w:rPr>
          <w:lang w:eastAsia="zh-CN"/>
        </w:rPr>
      </w:pPr>
      <w:r w:rsidRPr="00530675">
        <w:rPr>
          <w:lang w:eastAsia="zh-CN"/>
        </w:rPr>
        <w:t>Look up the word ‘monster’ in dictionary. You will find that it has more than one meaning. Write sentences using the word in two different ways. Brainstorm and list words that use monster as a base word (for example, monstrous)? Think about how to use each word in a sentence. Is in a noun or an adjective?</w:t>
      </w:r>
    </w:p>
    <w:p w14:paraId="78F53CDB" w14:textId="77777777" w:rsidR="00530675" w:rsidRPr="00530675" w:rsidRDefault="00530675" w:rsidP="00530675">
      <w:r w:rsidRPr="00530675">
        <w:rPr>
          <w:noProof/>
          <w:lang w:eastAsia="en-AU"/>
        </w:rPr>
        <mc:AlternateContent>
          <mc:Choice Requires="wps">
            <w:drawing>
              <wp:inline distT="0" distB="0" distL="0" distR="0" wp14:anchorId="6C83DD3D" wp14:editId="19CB528A">
                <wp:extent cx="6116320" cy="1115751"/>
                <wp:effectExtent l="0" t="0" r="17780" b="27305"/>
                <wp:docPr id="1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15751"/>
                        </a:xfrm>
                        <a:prstGeom prst="rect">
                          <a:avLst/>
                        </a:prstGeom>
                        <a:solidFill>
                          <a:srgbClr val="FFFFFF"/>
                        </a:solidFill>
                        <a:ln w="9525">
                          <a:solidFill>
                            <a:srgbClr val="000000"/>
                          </a:solidFill>
                          <a:miter lim="800000"/>
                          <a:headEnd/>
                          <a:tailEnd/>
                        </a:ln>
                      </wps:spPr>
                      <wps:txbx>
                        <w:txbxContent>
                          <w:p w14:paraId="7BA287FE" w14:textId="77777777" w:rsidR="00530675" w:rsidRDefault="00530675" w:rsidP="00530675">
                            <w:pPr>
                              <w:spacing w:before="120"/>
                            </w:pPr>
                          </w:p>
                        </w:txbxContent>
                      </wps:txbx>
                      <wps:bodyPr rot="0" vert="horz" wrap="square" lIns="91440" tIns="45720" rIns="91440" bIns="45720" anchor="t" anchorCtr="0">
                        <a:noAutofit/>
                      </wps:bodyPr>
                    </wps:wsp>
                  </a:graphicData>
                </a:graphic>
              </wp:inline>
            </w:drawing>
          </mc:Choice>
          <mc:Fallback>
            <w:pict>
              <v:shape w14:anchorId="6C83DD3D" id="_x0000_s1030" type="#_x0000_t202" alt="A blank text box for students to respond" style="width:481.6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">
                <v:textbox>
                  <w:txbxContent>
                    <w:p w14:paraId="7BA287FE" w14:textId="77777777" w:rsidR="00530675" w:rsidRDefault="00530675" w:rsidP="00530675">
                      <w:pPr>
                        <w:spacing w:before="120"/>
                      </w:pPr>
                    </w:p>
                  </w:txbxContent>
                </v:textbox>
                <w10:anchorlock/>
              </v:shape>
            </w:pict>
          </mc:Fallback>
        </mc:AlternateContent>
      </w:r>
    </w:p>
    <w:p w14:paraId="732C84A8" w14:textId="77777777" w:rsidR="00530675" w:rsidRPr="00530675" w:rsidRDefault="00530675" w:rsidP="007B6895">
      <w:pPr>
        <w:pStyle w:val="Heading2"/>
      </w:pPr>
      <w:r w:rsidRPr="00530675">
        <w:t>During the episode</w:t>
      </w:r>
    </w:p>
    <w:p w14:paraId="0DEA1ED7" w14:textId="77777777" w:rsidR="00530675" w:rsidRPr="00530675" w:rsidRDefault="00530675" w:rsidP="007B6895">
      <w:pPr>
        <w:pStyle w:val="ListNumber"/>
        <w:numPr>
          <w:ilvl w:val="0"/>
          <w:numId w:val="17"/>
        </w:numPr>
        <w:rPr>
          <w:lang w:eastAsia="zh-CN"/>
        </w:rPr>
      </w:pPr>
      <w:r w:rsidRPr="00530675">
        <w:rPr>
          <w:lang w:eastAsia="zh-CN"/>
        </w:rPr>
        <w:t>Listen carefully for descriptive language in the reading from Nellie the Monster Sitter. List words and phrases the author used to describe Nellie and the monsters.</w:t>
      </w:r>
    </w:p>
    <w:tbl>
      <w:tblPr>
        <w:tblStyle w:val="TableGrid8"/>
        <w:tblW w:w="9640" w:type="dxa"/>
        <w:tblLook w:val="04A0" w:firstRow="1" w:lastRow="0" w:firstColumn="1" w:lastColumn="0" w:noHBand="0" w:noVBand="1"/>
        <w:tblDescription w:val="A table for student responses. The table has two columns; one with the heading Nellie, the other with the heading 'Monsters' "/>
      </w:tblPr>
      <w:tblGrid>
        <w:gridCol w:w="4820"/>
        <w:gridCol w:w="4820"/>
      </w:tblGrid>
      <w:tr w:rsidR="00530675" w:rsidRPr="00530675" w14:paraId="3EE7252D" w14:textId="77777777" w:rsidTr="00530675">
        <w:trPr>
          <w:cnfStyle w:val="100000000000" w:firstRow="1" w:lastRow="0" w:firstColumn="0" w:lastColumn="0" w:oddVBand="0" w:evenVBand="0" w:oddHBand="0" w:evenHBand="0" w:firstRowFirstColumn="0" w:firstRowLastColumn="0" w:lastRowFirstColumn="0" w:lastRowLastColumn="0"/>
          <w:trHeight w:val="516"/>
          <w:tblHeader/>
        </w:trPr>
        <w:tc>
          <w:tcPr>
            <w:cnfStyle w:val="001000000000" w:firstRow="0" w:lastRow="0" w:firstColumn="1" w:lastColumn="0" w:oddVBand="0" w:evenVBand="0" w:oddHBand="0" w:evenHBand="0" w:firstRowFirstColumn="0" w:firstRowLastColumn="0" w:lastRowFirstColumn="0" w:lastRowLastColumn="0"/>
            <w:tcW w:w="4820" w:type="dxa"/>
          </w:tcPr>
          <w:p w14:paraId="69ADD0AE" w14:textId="77777777" w:rsidR="00530675" w:rsidRPr="00530675" w:rsidRDefault="00530675" w:rsidP="00530675">
            <w:pPr>
              <w:keepNext/>
              <w:tabs>
                <w:tab w:val="left" w:pos="567"/>
                <w:tab w:val="left" w:pos="1134"/>
                <w:tab w:val="left" w:pos="1701"/>
                <w:tab w:val="left" w:pos="2268"/>
                <w:tab w:val="left" w:pos="2835"/>
                <w:tab w:val="left" w:pos="3402"/>
              </w:tabs>
              <w:spacing w:line="240" w:lineRule="atLeast"/>
              <w:jc w:val="center"/>
              <w:rPr>
                <w:bCs/>
                <w:iCs/>
                <w:szCs w:val="18"/>
              </w:rPr>
            </w:pPr>
            <w:r w:rsidRPr="00530675">
              <w:rPr>
                <w:bCs/>
                <w:iCs/>
                <w:szCs w:val="18"/>
              </w:rPr>
              <w:t>Nellie</w:t>
            </w:r>
          </w:p>
        </w:tc>
        <w:tc>
          <w:tcPr>
            <w:tcW w:w="4820" w:type="dxa"/>
          </w:tcPr>
          <w:p w14:paraId="4C2B945A" w14:textId="77777777" w:rsidR="00530675" w:rsidRPr="00530675" w:rsidRDefault="00530675" w:rsidP="00530675">
            <w:pPr>
              <w:keepNext/>
              <w:tabs>
                <w:tab w:val="left" w:pos="567"/>
                <w:tab w:val="left" w:pos="1134"/>
                <w:tab w:val="left" w:pos="1701"/>
                <w:tab w:val="left" w:pos="2268"/>
                <w:tab w:val="left" w:pos="2835"/>
                <w:tab w:val="left" w:pos="3402"/>
              </w:tabs>
              <w:spacing w:line="240" w:lineRule="atLeast"/>
              <w:jc w:val="center"/>
              <w:cnfStyle w:val="100000000000" w:firstRow="1" w:lastRow="0" w:firstColumn="0" w:lastColumn="0" w:oddVBand="0" w:evenVBand="0" w:oddHBand="0" w:evenHBand="0" w:firstRowFirstColumn="0" w:firstRowLastColumn="0" w:lastRowFirstColumn="0" w:lastRowLastColumn="0"/>
              <w:rPr>
                <w:bCs/>
                <w:iCs/>
                <w:szCs w:val="18"/>
              </w:rPr>
            </w:pPr>
            <w:r w:rsidRPr="00530675">
              <w:rPr>
                <w:bCs/>
                <w:iCs/>
                <w:szCs w:val="18"/>
              </w:rPr>
              <w:t>Monsters</w:t>
            </w:r>
          </w:p>
        </w:tc>
      </w:tr>
      <w:tr w:rsidR="00530675" w:rsidRPr="00530675" w14:paraId="3CAB4512" w14:textId="77777777" w:rsidTr="00530675">
        <w:trPr>
          <w:cnfStyle w:val="000000100000" w:firstRow="0" w:lastRow="0" w:firstColumn="0" w:lastColumn="0" w:oddVBand="0" w:evenVBand="0" w:oddHBand="1" w:evenHBand="0" w:firstRowFirstColumn="0" w:firstRowLastColumn="0" w:lastRowFirstColumn="0" w:lastRowLastColumn="0"/>
          <w:trHeight w:val="2296"/>
        </w:trPr>
        <w:tc>
          <w:tcPr>
            <w:cnfStyle w:val="001000000000" w:firstRow="0" w:lastRow="0" w:firstColumn="1" w:lastColumn="0" w:oddVBand="0" w:evenVBand="0" w:oddHBand="0" w:evenHBand="0" w:firstRowFirstColumn="0" w:firstRowLastColumn="0" w:lastRowFirstColumn="0" w:lastRowLastColumn="0"/>
            <w:tcW w:w="4820" w:type="dxa"/>
          </w:tcPr>
          <w:p w14:paraId="4489F914" w14:textId="77777777" w:rsidR="00530675" w:rsidRPr="00530675" w:rsidRDefault="00530675" w:rsidP="00530675"/>
        </w:tc>
        <w:tc>
          <w:tcPr>
            <w:tcW w:w="4820" w:type="dxa"/>
          </w:tcPr>
          <w:p w14:paraId="7C2543E9" w14:textId="77777777" w:rsidR="00530675" w:rsidRPr="00530675" w:rsidRDefault="00530675" w:rsidP="00530675">
            <w:pPr>
              <w:cnfStyle w:val="000000100000" w:firstRow="0" w:lastRow="0" w:firstColumn="0" w:lastColumn="0" w:oddVBand="0" w:evenVBand="0" w:oddHBand="1" w:evenHBand="0" w:firstRowFirstColumn="0" w:firstRowLastColumn="0" w:lastRowFirstColumn="0" w:lastRowLastColumn="0"/>
            </w:pPr>
          </w:p>
        </w:tc>
      </w:tr>
    </w:tbl>
    <w:p w14:paraId="11858E19" w14:textId="77777777" w:rsidR="00530675" w:rsidRPr="00530675" w:rsidRDefault="00530675" w:rsidP="007B6895">
      <w:pPr>
        <w:pStyle w:val="Heading2"/>
      </w:pPr>
      <w:r w:rsidRPr="00530675">
        <w:lastRenderedPageBreak/>
        <w:t>After the episode</w:t>
      </w:r>
    </w:p>
    <w:p w14:paraId="4BA8FE4B" w14:textId="77777777" w:rsidR="00530675" w:rsidRPr="00530675" w:rsidRDefault="00530675" w:rsidP="007B6895">
      <w:pPr>
        <w:pStyle w:val="ListNumber"/>
        <w:numPr>
          <w:ilvl w:val="0"/>
          <w:numId w:val="18"/>
        </w:numPr>
        <w:rPr>
          <w:lang w:eastAsia="zh-CN"/>
        </w:rPr>
      </w:pPr>
      <w:r w:rsidRPr="00530675">
        <w:rPr>
          <w:lang w:eastAsia="zh-CN"/>
        </w:rPr>
        <w:t>Draw a picture of a monster that needs baby-sitting and write instructions about how to care for your monster.</w:t>
      </w:r>
    </w:p>
    <w:p w14:paraId="2D305957" w14:textId="77777777" w:rsidR="00530675" w:rsidRPr="00530675" w:rsidRDefault="00530675" w:rsidP="00530675">
      <w:r w:rsidRPr="00530675">
        <w:rPr>
          <w:noProof/>
          <w:lang w:eastAsia="en-AU"/>
        </w:rPr>
        <mc:AlternateContent>
          <mc:Choice Requires="wps">
            <w:drawing>
              <wp:inline distT="0" distB="0" distL="0" distR="0" wp14:anchorId="282A48D5" wp14:editId="7B5BC843">
                <wp:extent cx="6116320" cy="3289465"/>
                <wp:effectExtent l="0" t="0" r="17780" b="25400"/>
                <wp:docPr id="1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289465"/>
                        </a:xfrm>
                        <a:prstGeom prst="rect">
                          <a:avLst/>
                        </a:prstGeom>
                        <a:solidFill>
                          <a:srgbClr val="FFFFFF"/>
                        </a:solidFill>
                        <a:ln w="9525">
                          <a:solidFill>
                            <a:srgbClr val="000000"/>
                          </a:solidFill>
                          <a:miter lim="800000"/>
                          <a:headEnd/>
                          <a:tailEnd/>
                        </a:ln>
                      </wps:spPr>
                      <wps:txbx>
                        <w:txbxContent>
                          <w:p w14:paraId="596733AC" w14:textId="77777777" w:rsidR="00530675" w:rsidRDefault="00530675" w:rsidP="00530675">
                            <w:pPr>
                              <w:spacing w:before="120"/>
                            </w:pPr>
                          </w:p>
                        </w:txbxContent>
                      </wps:txbx>
                      <wps:bodyPr rot="0" vert="horz" wrap="square" lIns="91440" tIns="45720" rIns="91440" bIns="45720" anchor="t" anchorCtr="0">
                        <a:noAutofit/>
                      </wps:bodyPr>
                    </wps:wsp>
                  </a:graphicData>
                </a:graphic>
              </wp:inline>
            </w:drawing>
          </mc:Choice>
          <mc:Fallback>
            <w:pict>
              <v:shape w14:anchorId="282A48D5" id="_x0000_s1031" type="#_x0000_t202" alt="A blank text box for students to respond" style="width:481.6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">
                <v:textbox>
                  <w:txbxContent>
                    <w:p w14:paraId="596733AC" w14:textId="77777777" w:rsidR="00530675" w:rsidRDefault="00530675" w:rsidP="00530675">
                      <w:pPr>
                        <w:spacing w:before="120"/>
                      </w:pPr>
                    </w:p>
                  </w:txbxContent>
                </v:textbox>
                <w10:anchorlock/>
              </v:shape>
            </w:pict>
          </mc:Fallback>
        </mc:AlternateContent>
      </w:r>
    </w:p>
    <w:p w14:paraId="32E02D22" w14:textId="77777777" w:rsidR="00530675" w:rsidRPr="00530675" w:rsidRDefault="00530675" w:rsidP="007B6895">
      <w:pPr>
        <w:pStyle w:val="ListNumber"/>
        <w:rPr>
          <w:lang w:eastAsia="zh-CN"/>
        </w:rPr>
      </w:pPr>
      <w:r w:rsidRPr="00530675">
        <w:rPr>
          <w:lang w:eastAsia="zh-CN"/>
        </w:rPr>
        <w:t>Write a paragraph describing your monster. Use alliteration and include a simile in your description. Use the examples below from Nellie the Monster Sitter to help you.</w:t>
      </w:r>
    </w:p>
    <w:p w14:paraId="5D30329D"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b/>
          <w:bCs/>
          <w:lang w:eastAsia="zh-CN"/>
        </w:rPr>
        <w:t>Alliteration:</w:t>
      </w:r>
      <w:r w:rsidRPr="00530675">
        <w:rPr>
          <w:rFonts w:cs="Arial"/>
          <w:lang w:eastAsia="zh-CN"/>
        </w:rPr>
        <w:t xml:space="preserve"> words beginning with the same sound. For example:</w:t>
      </w:r>
    </w:p>
    <w:p w14:paraId="1D1292E5"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lang w:eastAsia="zh-CN"/>
        </w:rPr>
        <w:t xml:space="preserve">“…the slobbering, slabbering frenzy of snarls.” </w:t>
      </w:r>
    </w:p>
    <w:p w14:paraId="6C9A1735"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b/>
          <w:bCs/>
          <w:lang w:eastAsia="zh-CN"/>
        </w:rPr>
        <w:t>Simile:</w:t>
      </w:r>
      <w:r w:rsidRPr="00530675">
        <w:rPr>
          <w:rFonts w:cs="Arial"/>
          <w:lang w:eastAsia="zh-CN"/>
        </w:rPr>
        <w:t xml:space="preserve"> two unlike things are compared as being like or as each other. For example:</w:t>
      </w:r>
    </w:p>
    <w:p w14:paraId="6E79390C" w14:textId="77777777" w:rsidR="00530675" w:rsidRPr="00530675" w:rsidRDefault="00530675" w:rsidP="0053067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530675">
        <w:rPr>
          <w:rFonts w:cs="Arial"/>
          <w:lang w:eastAsia="zh-CN"/>
        </w:rPr>
        <w:t>“…their stiff black whiskers bristled like burnt sparklers.”</w:t>
      </w:r>
    </w:p>
    <w:p w14:paraId="3B8E77AC" w14:textId="77777777" w:rsidR="00530675" w:rsidRPr="00530675" w:rsidRDefault="00530675" w:rsidP="00530675">
      <w:r w:rsidRPr="00530675">
        <w:rPr>
          <w:noProof/>
          <w:lang w:eastAsia="en-AU"/>
        </w:rPr>
        <mc:AlternateContent>
          <mc:Choice Requires="wps">
            <w:drawing>
              <wp:inline distT="0" distB="0" distL="0" distR="0" wp14:anchorId="15CC47B8" wp14:editId="58E824CD">
                <wp:extent cx="6116320" cy="1511667"/>
                <wp:effectExtent l="0" t="0" r="17780" b="12700"/>
                <wp:docPr id="1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11667"/>
                        </a:xfrm>
                        <a:prstGeom prst="rect">
                          <a:avLst/>
                        </a:prstGeom>
                        <a:solidFill>
                          <a:srgbClr val="FFFFFF"/>
                        </a:solidFill>
                        <a:ln w="9525">
                          <a:solidFill>
                            <a:srgbClr val="000000"/>
                          </a:solidFill>
                          <a:miter lim="800000"/>
                          <a:headEnd/>
                          <a:tailEnd/>
                        </a:ln>
                      </wps:spPr>
                      <wps:txbx>
                        <w:txbxContent>
                          <w:p w14:paraId="236FCE40" w14:textId="77777777" w:rsidR="00530675" w:rsidRDefault="00530675" w:rsidP="00530675">
                            <w:pPr>
                              <w:spacing w:before="120"/>
                            </w:pPr>
                          </w:p>
                        </w:txbxContent>
                      </wps:txbx>
                      <wps:bodyPr rot="0" vert="horz" wrap="square" lIns="91440" tIns="45720" rIns="91440" bIns="45720" anchor="t" anchorCtr="0">
                        <a:noAutofit/>
                      </wps:bodyPr>
                    </wps:wsp>
                  </a:graphicData>
                </a:graphic>
              </wp:inline>
            </w:drawing>
          </mc:Choice>
          <mc:Fallback>
            <w:pict>
              <v:shape w14:anchorId="15CC47B8" id="_x0000_s1032" type="#_x0000_t202" alt="A blank text box for students to respond" style="width:481.6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">
                <v:textbox>
                  <w:txbxContent>
                    <w:p w14:paraId="236FCE40" w14:textId="77777777" w:rsidR="00530675" w:rsidRDefault="00530675" w:rsidP="00530675">
                      <w:pPr>
                        <w:spacing w:before="120"/>
                      </w:pPr>
                    </w:p>
                  </w:txbxContent>
                </v:textbox>
                <w10:anchorlock/>
              </v:shape>
            </w:pict>
          </mc:Fallback>
        </mc:AlternateContent>
      </w:r>
    </w:p>
    <w:p w14:paraId="6391D421" w14:textId="77777777" w:rsidR="00530675" w:rsidRPr="00530675" w:rsidRDefault="00530675" w:rsidP="00530675">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530675">
        <w:rPr>
          <w:rFonts w:cs="Arial"/>
          <w:b/>
          <w:bCs/>
          <w:lang w:eastAsia="zh-CN"/>
        </w:rPr>
        <w:t>Follow-up activity:</w:t>
      </w:r>
      <w:r w:rsidRPr="00530675">
        <w:rPr>
          <w:rFonts w:cs="Arial"/>
          <w:lang w:eastAsia="zh-CN"/>
        </w:rPr>
        <w:t xml:space="preserve"> Create an advertisement to promote a monster babysitting service. Include the qualities that a monster babysitter might need in your advertisement.</w:t>
      </w:r>
    </w:p>
    <w:p w14:paraId="0F717155" w14:textId="77777777" w:rsidR="00643BD8" w:rsidRPr="00643BD8" w:rsidRDefault="00643BD8" w:rsidP="007B6895">
      <w:pPr>
        <w:pStyle w:val="Heading1"/>
      </w:pPr>
      <w:bookmarkStart w:id="6" w:name="_The_Storybuilding_Tool"/>
      <w:bookmarkStart w:id="7" w:name="_Hlk40270097"/>
      <w:bookmarkEnd w:id="6"/>
      <w:r w:rsidRPr="00643BD8">
        <w:lastRenderedPageBreak/>
        <w:t>The Storybuilding Tool Kit – Mystery</w:t>
      </w:r>
    </w:p>
    <w:bookmarkEnd w:id="7"/>
    <w:p w14:paraId="0E158D9E" w14:textId="77777777" w:rsidR="00643BD8" w:rsidRPr="00643BD8" w:rsidRDefault="00643BD8" w:rsidP="00643BD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43BD8">
        <w:rPr>
          <w:rFonts w:cs="Arial"/>
          <w:b/>
          <w:bCs/>
          <w:lang w:eastAsia="zh-CN"/>
        </w:rPr>
        <w:t xml:space="preserve">ABC ME screening details: </w:t>
      </w:r>
      <w:r w:rsidRPr="00643BD8">
        <w:rPr>
          <w:rFonts w:cs="Arial"/>
          <w:bCs/>
          <w:lang w:eastAsia="zh-CN"/>
        </w:rPr>
        <w:t>Friday 29 May</w:t>
      </w:r>
      <w:r w:rsidRPr="00643BD8">
        <w:rPr>
          <w:rFonts w:cs="Arial"/>
          <w:lang w:eastAsia="zh-CN"/>
        </w:rPr>
        <w:t xml:space="preserve"> 2020 at 1:25pm</w:t>
      </w:r>
    </w:p>
    <w:p w14:paraId="6BE6A1AA" w14:textId="77777777" w:rsidR="00643BD8" w:rsidRPr="00643BD8" w:rsidRDefault="00643BD8" w:rsidP="00643BD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43BD8">
        <w:rPr>
          <w:rFonts w:cs="Arial"/>
          <w:lang w:eastAsia="zh-CN"/>
        </w:rPr>
        <w:t xml:space="preserve">This episode can also be viewed on </w:t>
      </w:r>
      <w:hyperlink r:id="rId31" w:history="1">
        <w:r w:rsidRPr="00643BD8">
          <w:rPr>
            <w:rFonts w:cs="Arial"/>
            <w:color w:val="2F5496" w:themeColor="accent1" w:themeShade="BF"/>
            <w:u w:val="single"/>
            <w:lang w:eastAsia="zh-CN"/>
          </w:rPr>
          <w:t>ABC iView</w:t>
        </w:r>
      </w:hyperlink>
      <w:r w:rsidRPr="00643BD8">
        <w:rPr>
          <w:rFonts w:cs="Arial"/>
          <w:lang w:eastAsia="zh-CN"/>
        </w:rPr>
        <w:t>.</w:t>
      </w:r>
    </w:p>
    <w:p w14:paraId="09D4EA9A" w14:textId="77777777" w:rsidR="00643BD8" w:rsidRPr="00643BD8" w:rsidRDefault="00643BD8" w:rsidP="00643BD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43BD8">
        <w:rPr>
          <w:rFonts w:cs="Arial"/>
          <w:b/>
          <w:bCs/>
          <w:lang w:eastAsia="zh-CN"/>
        </w:rPr>
        <w:t xml:space="preserve">Key learning areas: </w:t>
      </w:r>
      <w:r w:rsidRPr="00643BD8">
        <w:rPr>
          <w:rFonts w:cs="Arial"/>
          <w:lang w:eastAsia="zh-CN"/>
        </w:rPr>
        <w:t>English</w:t>
      </w:r>
    </w:p>
    <w:p w14:paraId="4838C287" w14:textId="77777777" w:rsidR="00643BD8" w:rsidRPr="00643BD8" w:rsidRDefault="00643BD8" w:rsidP="00643BD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43BD8">
        <w:rPr>
          <w:rFonts w:cs="Arial"/>
          <w:b/>
          <w:bCs/>
          <w:lang w:eastAsia="zh-CN"/>
        </w:rPr>
        <w:t>Level:</w:t>
      </w:r>
      <w:r w:rsidRPr="00643BD8">
        <w:rPr>
          <w:rFonts w:cs="Arial"/>
          <w:lang w:eastAsia="zh-CN"/>
        </w:rPr>
        <w:t xml:space="preserve"> upper primary</w:t>
      </w:r>
    </w:p>
    <w:p w14:paraId="448B91CE" w14:textId="77777777" w:rsidR="00643BD8" w:rsidRPr="00643BD8" w:rsidRDefault="00643BD8" w:rsidP="00643BD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43BD8">
        <w:rPr>
          <w:rFonts w:cs="Arial"/>
          <w:b/>
          <w:bCs/>
          <w:lang w:eastAsia="zh-CN"/>
        </w:rPr>
        <w:t xml:space="preserve">About: </w:t>
      </w:r>
      <w:r w:rsidRPr="00643BD8">
        <w:rPr>
          <w:rFonts w:cs="Arial"/>
          <w:lang w:eastAsia="zh-CN"/>
        </w:rPr>
        <w:t>Keep your readers in suspense and make every character a suspect!</w:t>
      </w:r>
    </w:p>
    <w:p w14:paraId="396560BB" w14:textId="77777777" w:rsidR="00643BD8" w:rsidRPr="00643BD8" w:rsidRDefault="00643BD8" w:rsidP="007B6895">
      <w:pPr>
        <w:pStyle w:val="Heading2"/>
      </w:pPr>
      <w:r w:rsidRPr="00643BD8">
        <w:t>Before the episode</w:t>
      </w:r>
    </w:p>
    <w:p w14:paraId="013CB80F" w14:textId="77777777" w:rsidR="00643BD8" w:rsidRPr="00643BD8" w:rsidRDefault="00643BD8" w:rsidP="007B6895">
      <w:pPr>
        <w:pStyle w:val="ListNumber"/>
        <w:numPr>
          <w:ilvl w:val="0"/>
          <w:numId w:val="19"/>
        </w:numPr>
        <w:rPr>
          <w:lang w:eastAsia="zh-CN"/>
        </w:rPr>
      </w:pPr>
      <w:r w:rsidRPr="00643BD8">
        <w:rPr>
          <w:lang w:eastAsia="zh-CN"/>
        </w:rPr>
        <w:t>Think of some mystery stories you have read or watched on TV. What particular event or item did the mystery centre on? For example, a missing person, a lost or stolen item or an unexplained event. Draw and list some of these ideas.</w:t>
      </w:r>
    </w:p>
    <w:p w14:paraId="116DCDED" w14:textId="77777777" w:rsidR="00643BD8" w:rsidRPr="00643BD8" w:rsidRDefault="00643BD8" w:rsidP="00643BD8">
      <w:pPr>
        <w:adjustRightInd w:val="0"/>
        <w:snapToGrid w:val="0"/>
        <w:rPr>
          <w:lang w:eastAsia="zh-CN"/>
        </w:rPr>
      </w:pPr>
      <w:r w:rsidRPr="00643BD8">
        <w:rPr>
          <w:noProof/>
          <w:lang w:eastAsia="en-AU"/>
        </w:rPr>
        <mc:AlternateContent>
          <mc:Choice Requires="wps">
            <w:drawing>
              <wp:inline distT="0" distB="0" distL="0" distR="0" wp14:anchorId="2AB21450" wp14:editId="0CC1F9A3">
                <wp:extent cx="6120000" cy="1913369"/>
                <wp:effectExtent l="0" t="0" r="14605" b="10795"/>
                <wp:docPr id="1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913369"/>
                        </a:xfrm>
                        <a:prstGeom prst="rect">
                          <a:avLst/>
                        </a:prstGeom>
                        <a:solidFill>
                          <a:srgbClr val="FFFFFF"/>
                        </a:solidFill>
                        <a:ln w="9525">
                          <a:solidFill>
                            <a:srgbClr val="000000"/>
                          </a:solidFill>
                          <a:miter lim="800000"/>
                          <a:headEnd/>
                          <a:tailEnd/>
                        </a:ln>
                      </wps:spPr>
                      <wps:txbx>
                        <w:txbxContent>
                          <w:p w14:paraId="67372C90" w14:textId="77777777" w:rsidR="00643BD8" w:rsidRDefault="00643BD8" w:rsidP="00643BD8">
                            <w:pPr>
                              <w:spacing w:before="120"/>
                            </w:pPr>
                          </w:p>
                        </w:txbxContent>
                      </wps:txbx>
                      <wps:bodyPr rot="0" vert="horz" wrap="square" lIns="91440" tIns="45720" rIns="91440" bIns="45720" anchor="t" anchorCtr="0">
                        <a:noAutofit/>
                      </wps:bodyPr>
                    </wps:wsp>
                  </a:graphicData>
                </a:graphic>
              </wp:inline>
            </w:drawing>
          </mc:Choice>
          <mc:Fallback>
            <w:pict>
              <v:shape w14:anchorId="2AB21450" id="_x0000_s1033" type="#_x0000_t202" alt="A blank text box for students to respond" style="width:481.9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">
                <v:textbox>
                  <w:txbxContent>
                    <w:p w14:paraId="67372C90" w14:textId="77777777" w:rsidR="00643BD8" w:rsidRDefault="00643BD8" w:rsidP="00643BD8">
                      <w:pPr>
                        <w:spacing w:before="120"/>
                      </w:pPr>
                    </w:p>
                  </w:txbxContent>
                </v:textbox>
                <w10:anchorlock/>
              </v:shape>
            </w:pict>
          </mc:Fallback>
        </mc:AlternateContent>
      </w:r>
    </w:p>
    <w:p w14:paraId="3C81B299" w14:textId="77777777" w:rsidR="00643BD8" w:rsidRPr="00643BD8" w:rsidRDefault="00643BD8" w:rsidP="007B6895">
      <w:pPr>
        <w:pStyle w:val="Heading2"/>
      </w:pPr>
      <w:r w:rsidRPr="00643BD8">
        <w:t>During the episode</w:t>
      </w:r>
    </w:p>
    <w:p w14:paraId="56AD7115" w14:textId="77777777" w:rsidR="00643BD8" w:rsidRPr="00643BD8" w:rsidRDefault="00643BD8" w:rsidP="007B6895">
      <w:pPr>
        <w:pStyle w:val="ListNumber"/>
        <w:numPr>
          <w:ilvl w:val="0"/>
          <w:numId w:val="20"/>
        </w:numPr>
        <w:rPr>
          <w:lang w:eastAsia="zh-CN"/>
        </w:rPr>
      </w:pPr>
      <w:r w:rsidRPr="00643BD8">
        <w:rPr>
          <w:lang w:eastAsia="zh-CN"/>
        </w:rPr>
        <w:t>Listen carefully for tips about planning and writing a mystery and take notes on the steps you might take.</w:t>
      </w:r>
    </w:p>
    <w:p w14:paraId="56D81E86" w14:textId="77777777" w:rsidR="00643BD8" w:rsidRPr="00643BD8" w:rsidRDefault="00643BD8" w:rsidP="00643BD8">
      <w:r w:rsidRPr="00643BD8">
        <w:rPr>
          <w:noProof/>
          <w:lang w:eastAsia="en-AU"/>
        </w:rPr>
        <mc:AlternateContent>
          <mc:Choice Requires="wps">
            <w:drawing>
              <wp:inline distT="0" distB="0" distL="0" distR="0" wp14:anchorId="08929B04" wp14:editId="7B518FCA">
                <wp:extent cx="6116320" cy="1733660"/>
                <wp:effectExtent l="0" t="0" r="17780" b="19050"/>
                <wp:docPr id="136057914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733660"/>
                        </a:xfrm>
                        <a:prstGeom prst="rect">
                          <a:avLst/>
                        </a:prstGeom>
                        <a:solidFill>
                          <a:srgbClr val="FFFFFF"/>
                        </a:solidFill>
                        <a:ln w="9525">
                          <a:solidFill>
                            <a:srgbClr val="000000"/>
                          </a:solidFill>
                          <a:miter lim="800000"/>
                          <a:headEnd/>
                          <a:tailEnd/>
                        </a:ln>
                      </wps:spPr>
                      <wps:txbx>
                        <w:txbxContent>
                          <w:p w14:paraId="2E347AA4" w14:textId="77777777" w:rsidR="00643BD8" w:rsidRDefault="00643BD8" w:rsidP="00643BD8">
                            <w:pPr>
                              <w:spacing w:before="120"/>
                            </w:pPr>
                          </w:p>
                        </w:txbxContent>
                      </wps:txbx>
                      <wps:bodyPr rot="0" vert="horz" wrap="square" lIns="91440" tIns="45720" rIns="91440" bIns="45720" anchor="t" anchorCtr="0">
                        <a:noAutofit/>
                      </wps:bodyPr>
                    </wps:wsp>
                  </a:graphicData>
                </a:graphic>
              </wp:inline>
            </w:drawing>
          </mc:Choice>
          <mc:Fallback>
            <w:pict>
              <v:shape w14:anchorId="08929B04" id="_x0000_s1034" type="#_x0000_t202" alt="A blank text box for students to respond" style="width:481.6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">
                <v:textbox>
                  <w:txbxContent>
                    <w:p w14:paraId="2E347AA4" w14:textId="77777777" w:rsidR="00643BD8" w:rsidRDefault="00643BD8" w:rsidP="00643BD8">
                      <w:pPr>
                        <w:spacing w:before="120"/>
                      </w:pPr>
                    </w:p>
                  </w:txbxContent>
                </v:textbox>
                <w10:anchorlock/>
              </v:shape>
            </w:pict>
          </mc:Fallback>
        </mc:AlternateContent>
      </w:r>
    </w:p>
    <w:p w14:paraId="3C17EA19" w14:textId="77777777" w:rsidR="00643BD8" w:rsidRPr="00643BD8" w:rsidRDefault="00643BD8" w:rsidP="007B6895">
      <w:pPr>
        <w:pStyle w:val="Heading2"/>
      </w:pPr>
      <w:r w:rsidRPr="00643BD8">
        <w:lastRenderedPageBreak/>
        <w:t>After the episode</w:t>
      </w:r>
    </w:p>
    <w:p w14:paraId="7C7C9EBD" w14:textId="77777777" w:rsidR="00643BD8" w:rsidRPr="007B6895" w:rsidRDefault="00643BD8" w:rsidP="007B6895">
      <w:r w:rsidRPr="007B6895">
        <w:t>Use the visual organiser to plan a mystery and develop your ideas.</w:t>
      </w:r>
    </w:p>
    <w:tbl>
      <w:tblPr>
        <w:tblStyle w:val="TableGrid9"/>
        <w:tblW w:w="0" w:type="auto"/>
        <w:tblLook w:val="04A0" w:firstRow="1" w:lastRow="0" w:firstColumn="1" w:lastColumn="0" w:noHBand="0" w:noVBand="1"/>
        <w:tblDescription w:val="A visual organiser to plan a mystery and develop your ideas."/>
      </w:tblPr>
      <w:tblGrid>
        <w:gridCol w:w="2405"/>
        <w:gridCol w:w="2406"/>
        <w:gridCol w:w="2405"/>
        <w:gridCol w:w="2406"/>
      </w:tblGrid>
      <w:tr w:rsidR="00643BD8" w:rsidRPr="00643BD8" w14:paraId="3C2584AC" w14:textId="77777777" w:rsidTr="00A256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2" w:type="dxa"/>
            <w:gridSpan w:val="4"/>
          </w:tcPr>
          <w:p w14:paraId="53E2BACF" w14:textId="77777777" w:rsidR="00643BD8" w:rsidRPr="00643BD8" w:rsidRDefault="00643BD8" w:rsidP="00643BD8">
            <w:r w:rsidRPr="00643BD8">
              <w:t>Planning a mystery narrative</w:t>
            </w:r>
          </w:p>
        </w:tc>
      </w:tr>
      <w:tr w:rsidR="00643BD8" w:rsidRPr="00643BD8" w14:paraId="18350F15" w14:textId="77777777" w:rsidTr="00A25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Pr>
          <w:p w14:paraId="065F7C6D" w14:textId="77777777" w:rsidR="00643BD8" w:rsidRPr="00643BD8" w:rsidRDefault="00643BD8" w:rsidP="007B6895">
            <w:pPr>
              <w:pStyle w:val="ListNumber"/>
              <w:numPr>
                <w:ilvl w:val="0"/>
                <w:numId w:val="21"/>
              </w:numPr>
              <w:rPr>
                <w:lang w:eastAsia="zh-CN"/>
              </w:rPr>
            </w:pPr>
            <w:r w:rsidRPr="00643BD8">
              <w:rPr>
                <w:lang w:eastAsia="zh-CN"/>
              </w:rPr>
              <w:t>First, decide what your mystery will be about.</w:t>
            </w:r>
          </w:p>
        </w:tc>
      </w:tr>
      <w:tr w:rsidR="00643BD8" w:rsidRPr="00643BD8" w14:paraId="2A3D088A" w14:textId="77777777" w:rsidTr="00A2565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9622" w:type="dxa"/>
            <w:gridSpan w:val="4"/>
          </w:tcPr>
          <w:p w14:paraId="469055EC" w14:textId="77777777" w:rsidR="00643BD8" w:rsidRPr="00643BD8" w:rsidRDefault="00643BD8" w:rsidP="00643BD8"/>
        </w:tc>
      </w:tr>
      <w:tr w:rsidR="00643BD8" w:rsidRPr="00643BD8" w14:paraId="20C1DAB1" w14:textId="77777777" w:rsidTr="00A25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Pr>
          <w:p w14:paraId="027D6CC1" w14:textId="77777777" w:rsidR="00643BD8" w:rsidRPr="00643BD8" w:rsidRDefault="00643BD8" w:rsidP="007B6895">
            <w:pPr>
              <w:pStyle w:val="ListNumber"/>
              <w:rPr>
                <w:lang w:eastAsia="zh-CN"/>
              </w:rPr>
            </w:pPr>
            <w:r w:rsidRPr="00643BD8">
              <w:rPr>
                <w:lang w:eastAsia="zh-CN"/>
              </w:rPr>
              <w:t>Then draw each of your characters and create a possible motive for each character. Decide which of your characters will be the antagonist.</w:t>
            </w:r>
          </w:p>
        </w:tc>
      </w:tr>
      <w:tr w:rsidR="00643BD8" w:rsidRPr="00643BD8" w14:paraId="35722F2C" w14:textId="77777777" w:rsidTr="00A2565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47EF8315" w14:textId="77777777" w:rsidR="00643BD8" w:rsidRPr="00643BD8" w:rsidRDefault="00643BD8" w:rsidP="00643BD8">
            <w:pPr>
              <w:adjustRightInd w:val="0"/>
              <w:snapToGrid w:val="0"/>
              <w:rPr>
                <w:lang w:eastAsia="zh-CN"/>
              </w:rPr>
            </w:pPr>
          </w:p>
        </w:tc>
        <w:tc>
          <w:tcPr>
            <w:tcW w:w="2406" w:type="dxa"/>
          </w:tcPr>
          <w:p w14:paraId="4A8491BF" w14:textId="77777777" w:rsidR="00643BD8" w:rsidRPr="00643BD8" w:rsidRDefault="00643BD8" w:rsidP="00643BD8">
            <w:pPr>
              <w:adjustRightInd w:val="0"/>
              <w:snapToGrid w:val="0"/>
              <w:cnfStyle w:val="000000010000" w:firstRow="0" w:lastRow="0" w:firstColumn="0" w:lastColumn="0" w:oddVBand="0" w:evenVBand="0" w:oddHBand="0" w:evenHBand="1" w:firstRowFirstColumn="0" w:firstRowLastColumn="0" w:lastRowFirstColumn="0" w:lastRowLastColumn="0"/>
              <w:rPr>
                <w:lang w:eastAsia="zh-CN"/>
              </w:rPr>
            </w:pPr>
          </w:p>
        </w:tc>
        <w:tc>
          <w:tcPr>
            <w:tcW w:w="2405" w:type="dxa"/>
          </w:tcPr>
          <w:p w14:paraId="5AD83369" w14:textId="77777777" w:rsidR="00643BD8" w:rsidRPr="00643BD8" w:rsidRDefault="00643BD8" w:rsidP="00643BD8">
            <w:pPr>
              <w:adjustRightInd w:val="0"/>
              <w:snapToGrid w:val="0"/>
              <w:cnfStyle w:val="000000010000" w:firstRow="0" w:lastRow="0" w:firstColumn="0" w:lastColumn="0" w:oddVBand="0" w:evenVBand="0" w:oddHBand="0" w:evenHBand="1" w:firstRowFirstColumn="0" w:firstRowLastColumn="0" w:lastRowFirstColumn="0" w:lastRowLastColumn="0"/>
              <w:rPr>
                <w:lang w:eastAsia="zh-CN"/>
              </w:rPr>
            </w:pPr>
          </w:p>
        </w:tc>
        <w:tc>
          <w:tcPr>
            <w:tcW w:w="2406" w:type="dxa"/>
          </w:tcPr>
          <w:p w14:paraId="333939FB" w14:textId="77777777" w:rsidR="00643BD8" w:rsidRPr="00643BD8" w:rsidRDefault="00643BD8" w:rsidP="00643BD8">
            <w:pPr>
              <w:adjustRightInd w:val="0"/>
              <w:snapToGrid w:val="0"/>
              <w:cnfStyle w:val="000000010000" w:firstRow="0" w:lastRow="0" w:firstColumn="0" w:lastColumn="0" w:oddVBand="0" w:evenVBand="0" w:oddHBand="0" w:evenHBand="1" w:firstRowFirstColumn="0" w:firstRowLastColumn="0" w:lastRowFirstColumn="0" w:lastRowLastColumn="0"/>
              <w:rPr>
                <w:lang w:eastAsia="zh-CN"/>
              </w:rPr>
            </w:pPr>
          </w:p>
        </w:tc>
      </w:tr>
      <w:tr w:rsidR="00643BD8" w:rsidRPr="00643BD8" w14:paraId="2500EAFF" w14:textId="77777777" w:rsidTr="00A25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Pr>
          <w:p w14:paraId="78886E6B" w14:textId="77777777" w:rsidR="00643BD8" w:rsidRPr="00643BD8" w:rsidRDefault="00643BD8" w:rsidP="007B6895">
            <w:pPr>
              <w:pStyle w:val="ListNumber"/>
              <w:rPr>
                <w:lang w:eastAsia="zh-CN"/>
              </w:rPr>
            </w:pPr>
            <w:r w:rsidRPr="00643BD8">
              <w:rPr>
                <w:lang w:eastAsia="zh-CN"/>
              </w:rPr>
              <w:t>Build the world for your story. When and where is the story set? Is your story realistic fiction, fantasy, science fiction? Do your characters have any supernatural powers?</w:t>
            </w:r>
          </w:p>
        </w:tc>
      </w:tr>
      <w:tr w:rsidR="00643BD8" w:rsidRPr="00643BD8" w14:paraId="5C66DEF7" w14:textId="77777777" w:rsidTr="00A2565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9622" w:type="dxa"/>
            <w:gridSpan w:val="4"/>
          </w:tcPr>
          <w:p w14:paraId="2F43F04F" w14:textId="77777777" w:rsidR="00643BD8" w:rsidRPr="00643BD8" w:rsidRDefault="00643BD8" w:rsidP="00643BD8">
            <w:pPr>
              <w:adjustRightInd w:val="0"/>
              <w:snapToGrid w:val="0"/>
              <w:rPr>
                <w:lang w:eastAsia="zh-CN"/>
              </w:rPr>
            </w:pPr>
          </w:p>
        </w:tc>
      </w:tr>
      <w:tr w:rsidR="00643BD8" w:rsidRPr="00643BD8" w14:paraId="03900B87" w14:textId="77777777" w:rsidTr="00A25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Pr>
          <w:p w14:paraId="71848285" w14:textId="77777777" w:rsidR="00643BD8" w:rsidRPr="00643BD8" w:rsidRDefault="00643BD8" w:rsidP="007B6895">
            <w:pPr>
              <w:pStyle w:val="ListNumber"/>
              <w:rPr>
                <w:lang w:eastAsia="zh-CN"/>
              </w:rPr>
            </w:pPr>
            <w:r w:rsidRPr="00643BD8">
              <w:rPr>
                <w:lang w:eastAsia="zh-CN"/>
              </w:rPr>
              <w:t>What clues will you leave for your readers and the characters in your story? How will your readers and the characters discover the antagonist?</w:t>
            </w:r>
          </w:p>
        </w:tc>
      </w:tr>
      <w:tr w:rsidR="00643BD8" w:rsidRPr="00643BD8" w14:paraId="2FB77A9D" w14:textId="77777777" w:rsidTr="00A2565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9622" w:type="dxa"/>
            <w:gridSpan w:val="4"/>
          </w:tcPr>
          <w:p w14:paraId="4816DA0A" w14:textId="77777777" w:rsidR="00643BD8" w:rsidRPr="00643BD8" w:rsidRDefault="00643BD8" w:rsidP="00643BD8"/>
        </w:tc>
      </w:tr>
      <w:tr w:rsidR="00643BD8" w:rsidRPr="00643BD8" w14:paraId="4F4D527A" w14:textId="77777777" w:rsidTr="00A25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Pr>
          <w:p w14:paraId="2CE7AFBB" w14:textId="77777777" w:rsidR="00643BD8" w:rsidRPr="00643BD8" w:rsidRDefault="00643BD8" w:rsidP="007B6895">
            <w:pPr>
              <w:pStyle w:val="ListNumber"/>
              <w:rPr>
                <w:lang w:eastAsia="zh-CN"/>
              </w:rPr>
            </w:pPr>
            <w:r w:rsidRPr="00643BD8">
              <w:rPr>
                <w:lang w:eastAsia="zh-CN"/>
              </w:rPr>
              <w:t>How will you wrap the story up?</w:t>
            </w:r>
          </w:p>
        </w:tc>
      </w:tr>
      <w:tr w:rsidR="00643BD8" w:rsidRPr="00643BD8" w14:paraId="1E8D9176" w14:textId="77777777" w:rsidTr="00A2565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9622" w:type="dxa"/>
            <w:gridSpan w:val="4"/>
          </w:tcPr>
          <w:p w14:paraId="6461FF57" w14:textId="77777777" w:rsidR="00643BD8" w:rsidRPr="00643BD8" w:rsidRDefault="00643BD8" w:rsidP="00643BD8"/>
        </w:tc>
      </w:tr>
    </w:tbl>
    <w:p w14:paraId="2CB6864D" w14:textId="790B442D" w:rsidR="00A56709" w:rsidRPr="00643BD8" w:rsidRDefault="00643BD8" w:rsidP="00643BD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43BD8">
        <w:rPr>
          <w:rFonts w:cs="Arial"/>
          <w:b/>
          <w:bCs/>
          <w:lang w:eastAsia="zh-CN"/>
        </w:rPr>
        <w:t>Follow-up activity:</w:t>
      </w:r>
      <w:r w:rsidRPr="00643BD8">
        <w:rPr>
          <w:rFonts w:cs="Arial"/>
          <w:lang w:eastAsia="zh-CN"/>
        </w:rPr>
        <w:t xml:space="preserve"> Write and illustrate your story in detail. You could also learn more about the Caesar cipher and write a coded message to include as a clue in your mystery story.</w:t>
      </w:r>
    </w:p>
    <w:sectPr w:rsidR="00A56709" w:rsidRPr="00643BD8" w:rsidSect="00AB58EC">
      <w:headerReference w:type="even" r:id="rId32"/>
      <w:footerReference w:type="even" r:id="rId33"/>
      <w:footerReference w:type="default" r:id="rId34"/>
      <w:headerReference w:type="first" r:id="rId35"/>
      <w:footerReference w:type="first" r:id="rId36"/>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E3CB5" w14:textId="77777777" w:rsidR="00D12208" w:rsidRDefault="00D12208">
      <w:r>
        <w:separator/>
      </w:r>
    </w:p>
    <w:p w14:paraId="2EFBB350" w14:textId="77777777" w:rsidR="00D12208" w:rsidRDefault="00D12208"/>
  </w:endnote>
  <w:endnote w:type="continuationSeparator" w:id="0">
    <w:p w14:paraId="63AEFBE5" w14:textId="77777777" w:rsidR="00D12208" w:rsidRDefault="00D12208">
      <w:r>
        <w:continuationSeparator/>
      </w:r>
    </w:p>
    <w:p w14:paraId="4B026618" w14:textId="77777777" w:rsidR="00D12208" w:rsidRDefault="00D12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4444492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1A7652">
      <w:rPr>
        <w:noProof/>
      </w:rPr>
      <w:t>4</w:t>
    </w:r>
    <w:r w:rsidRPr="002810D3">
      <w:fldChar w:fldCharType="end"/>
    </w:r>
    <w:r w:rsidRPr="002810D3">
      <w:tab/>
    </w:r>
    <w:r w:rsidR="00FA3BA7">
      <w:t xml:space="preserve">ABC TV Education resources – lower primary – week </w:t>
    </w:r>
    <w:r w:rsidR="00460939">
      <w:t>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39BD26E0"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A7652">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1A7652">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2066D" w14:textId="77777777" w:rsidR="00D12208" w:rsidRDefault="00D12208">
      <w:r>
        <w:separator/>
      </w:r>
    </w:p>
  </w:footnote>
  <w:footnote w:type="continuationSeparator" w:id="0">
    <w:p w14:paraId="438A5D18" w14:textId="77777777" w:rsidR="00D12208" w:rsidRDefault="00D12208">
      <w:r>
        <w:continuationSeparator/>
      </w:r>
    </w:p>
    <w:p w14:paraId="2E224992" w14:textId="77777777" w:rsidR="00D12208" w:rsidRDefault="00D1220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BC450" w14:textId="0573DE38" w:rsidR="00AB58EC" w:rsidRDefault="00AB58EC">
    <w:pPr>
      <w:pStyle w:val="Header"/>
    </w:pPr>
    <w:r w:rsidRPr="000A531D">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ED0C8E1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9F2611DA"/>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1"/>
  </w:num>
  <w:num w:numId="3">
    <w:abstractNumId w:val="4"/>
  </w:num>
  <w:num w:numId="4">
    <w:abstractNumId w:val="2"/>
  </w:num>
  <w:num w:numId="5">
    <w:abstractNumId w:val="3"/>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1ACB"/>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42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4E62"/>
    <w:rsid w:val="00155144"/>
    <w:rsid w:val="0015712E"/>
    <w:rsid w:val="00160828"/>
    <w:rsid w:val="00162C3A"/>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A7652"/>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8ED"/>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0939"/>
    <w:rsid w:val="00463BFC"/>
    <w:rsid w:val="004657D6"/>
    <w:rsid w:val="004728AA"/>
    <w:rsid w:val="00473346"/>
    <w:rsid w:val="00475A14"/>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272"/>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9FE"/>
    <w:rsid w:val="00506DF8"/>
    <w:rsid w:val="00507451"/>
    <w:rsid w:val="00511F4D"/>
    <w:rsid w:val="00514D6B"/>
    <w:rsid w:val="0051574E"/>
    <w:rsid w:val="0051725F"/>
    <w:rsid w:val="00520095"/>
    <w:rsid w:val="005203DC"/>
    <w:rsid w:val="00520645"/>
    <w:rsid w:val="0052168D"/>
    <w:rsid w:val="0052396A"/>
    <w:rsid w:val="0052782C"/>
    <w:rsid w:val="00527A41"/>
    <w:rsid w:val="00530675"/>
    <w:rsid w:val="00530E46"/>
    <w:rsid w:val="005324EF"/>
    <w:rsid w:val="0053286B"/>
    <w:rsid w:val="00536369"/>
    <w:rsid w:val="005400FF"/>
    <w:rsid w:val="00540E99"/>
    <w:rsid w:val="00541130"/>
    <w:rsid w:val="005435FF"/>
    <w:rsid w:val="00546A8B"/>
    <w:rsid w:val="00546D5E"/>
    <w:rsid w:val="00546F02"/>
    <w:rsid w:val="0054770B"/>
    <w:rsid w:val="00551073"/>
    <w:rsid w:val="005513B8"/>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3BD8"/>
    <w:rsid w:val="00644306"/>
    <w:rsid w:val="006450E2"/>
    <w:rsid w:val="006453D8"/>
    <w:rsid w:val="00647B66"/>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A3"/>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895"/>
    <w:rsid w:val="007B6B2F"/>
    <w:rsid w:val="007C057B"/>
    <w:rsid w:val="007C1661"/>
    <w:rsid w:val="007C1A9E"/>
    <w:rsid w:val="007C6E38"/>
    <w:rsid w:val="007D212E"/>
    <w:rsid w:val="007D458F"/>
    <w:rsid w:val="007D5655"/>
    <w:rsid w:val="007D5A52"/>
    <w:rsid w:val="007D779C"/>
    <w:rsid w:val="007D7CF5"/>
    <w:rsid w:val="007D7E58"/>
    <w:rsid w:val="007E41AD"/>
    <w:rsid w:val="007E5B1C"/>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633"/>
    <w:rsid w:val="009A3EAC"/>
    <w:rsid w:val="009A40D9"/>
    <w:rsid w:val="009A5967"/>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54F"/>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6709"/>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58EC"/>
    <w:rsid w:val="00AB77E7"/>
    <w:rsid w:val="00AC1DCF"/>
    <w:rsid w:val="00AC23B1"/>
    <w:rsid w:val="00AC260E"/>
    <w:rsid w:val="00AC2AF9"/>
    <w:rsid w:val="00AC2F71"/>
    <w:rsid w:val="00AC4344"/>
    <w:rsid w:val="00AC47A6"/>
    <w:rsid w:val="00AC60C5"/>
    <w:rsid w:val="00AC78ED"/>
    <w:rsid w:val="00AD02D3"/>
    <w:rsid w:val="00AD3675"/>
    <w:rsid w:val="00AD56A9"/>
    <w:rsid w:val="00AD578D"/>
    <w:rsid w:val="00AD69C4"/>
    <w:rsid w:val="00AD6F0C"/>
    <w:rsid w:val="00AE1C5F"/>
    <w:rsid w:val="00AE23DD"/>
    <w:rsid w:val="00AE3899"/>
    <w:rsid w:val="00AE6CD2"/>
    <w:rsid w:val="00AE718B"/>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E5F"/>
    <w:rsid w:val="00B84CA2"/>
    <w:rsid w:val="00B8666B"/>
    <w:rsid w:val="00B904F4"/>
    <w:rsid w:val="00B90BD1"/>
    <w:rsid w:val="00B90C29"/>
    <w:rsid w:val="00B92536"/>
    <w:rsid w:val="00B9274D"/>
    <w:rsid w:val="00B94207"/>
    <w:rsid w:val="00B945D4"/>
    <w:rsid w:val="00B9506C"/>
    <w:rsid w:val="00B97B50"/>
    <w:rsid w:val="00BA3959"/>
    <w:rsid w:val="00BA563D"/>
    <w:rsid w:val="00BA7F8E"/>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208"/>
    <w:rsid w:val="00D13E93"/>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35FA7"/>
    <w:rsid w:val="00D41B88"/>
    <w:rsid w:val="00D41E23"/>
    <w:rsid w:val="00D429EC"/>
    <w:rsid w:val="00D43D44"/>
    <w:rsid w:val="00D43EBB"/>
    <w:rsid w:val="00D44E4E"/>
    <w:rsid w:val="00D46D26"/>
    <w:rsid w:val="00D51254"/>
    <w:rsid w:val="00D51627"/>
    <w:rsid w:val="00D517D1"/>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427B"/>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3A18"/>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48B"/>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BA7"/>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314"/>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7B6895"/>
    <w:pPr>
      <w:keepNext/>
      <w:keepLines/>
      <w:tabs>
        <w:tab w:val="left" w:pos="567"/>
        <w:tab w:val="left" w:pos="1134"/>
        <w:tab w:val="left" w:pos="1701"/>
        <w:tab w:val="left" w:pos="2268"/>
        <w:tab w:val="left" w:pos="2835"/>
        <w:tab w:val="left" w:pos="3402"/>
      </w:tabs>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6"/>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6"/>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6"/>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7B6895"/>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B6895"/>
    <w:pPr>
      <w:numPr>
        <w:numId w:val="3"/>
      </w:numPr>
      <w:adjustRightInd w:val="0"/>
      <w:snapToGrid w:val="0"/>
      <w:ind w:left="653" w:hanging="369"/>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7B6895"/>
    <w:pPr>
      <w:numPr>
        <w:numId w:val="2"/>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Grid10">
    <w:name w:val="Table Grid1"/>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2">
    <w:name w:val="Table Grid2"/>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3">
    <w:name w:val="Table Grid3"/>
    <w:basedOn w:val="TableNormal"/>
    <w:next w:val="TableGrid"/>
    <w:uiPriority w:val="39"/>
    <w:rsid w:val="00EA3A1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56709"/>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5">
    <w:name w:val="Table Grid5"/>
    <w:basedOn w:val="TableNormal"/>
    <w:next w:val="TableGrid"/>
    <w:uiPriority w:val="39"/>
    <w:rsid w:val="00A56709"/>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6">
    <w:name w:val="Table Grid6"/>
    <w:basedOn w:val="TableNormal"/>
    <w:next w:val="TableGrid"/>
    <w:uiPriority w:val="39"/>
    <w:rsid w:val="00A56709"/>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7">
    <w:name w:val="Table Grid7"/>
    <w:basedOn w:val="TableNormal"/>
    <w:next w:val="TableGrid"/>
    <w:uiPriority w:val="39"/>
    <w:rsid w:val="00041ACB"/>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8">
    <w:name w:val="Table Grid8"/>
    <w:basedOn w:val="TableNormal"/>
    <w:next w:val="TableGrid"/>
    <w:uiPriority w:val="39"/>
    <w:rsid w:val="00530675"/>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9">
    <w:name w:val="Table Grid9"/>
    <w:basedOn w:val="TableNormal"/>
    <w:next w:val="TableGrid"/>
    <w:uiPriority w:val="39"/>
    <w:rsid w:val="00643BD8"/>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https://iview.abc.net.au/show/my-plac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view.abc.net.au/show/dance-with-the-elements" TargetMode="External"/><Relationship Id="rId17" Type="http://schemas.openxmlformats.org/officeDocument/2006/relationships/hyperlink" Target="https://iview.abc.net.au/show/mathxplosion" TargetMode="External"/><Relationship Id="rId25" Type="http://schemas.openxmlformats.org/officeDocument/2006/relationships/diagramData" Target="diagrams/data1.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rich.maths.org/" TargetMode="External"/><Relationship Id="rId20" Type="http://schemas.openxmlformats.org/officeDocument/2006/relationships/hyperlink" Target="https://nrich.maths.org/"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diagramColors" Target="diagrams/colors1.xml"/><Relationship Id="rId36" Type="http://schemas.openxmlformats.org/officeDocument/2006/relationships/footer" Target="footer3.xml"/><Relationship Id="rId10" Type="http://schemas.openxmlformats.org/officeDocument/2006/relationships/hyperlink" Target="http://www.abc.net.au/tveducation/" TargetMode="External"/><Relationship Id="rId19" Type="http://schemas.openxmlformats.org/officeDocument/2006/relationships/image" Target="media/image5.png"/><Relationship Id="rId31" Type="http://schemas.openxmlformats.org/officeDocument/2006/relationships/hyperlink" Target="https://iview.abc.net.au/show/storybuilding-tool-kit" TargetMode="Externa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hyperlink" Target="https://iview.abc.net.au/show/look-kool" TargetMode="External"/><Relationship Id="rId22" Type="http://schemas.openxmlformats.org/officeDocument/2006/relationships/image" Target="media/image6.png"/><Relationship Id="rId27" Type="http://schemas.openxmlformats.org/officeDocument/2006/relationships/diagramQuickStyle" Target="diagrams/quickStyle1.xml"/><Relationship Id="rId30" Type="http://schemas.openxmlformats.org/officeDocument/2006/relationships/hyperlink" Target="https://iview.abc.net.au/show/bringing-books-to-life" TargetMode="External"/><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15341F-C3E0-4AEA-A10F-2F6F1318B3F1}" type="doc">
      <dgm:prSet loTypeId="urn:microsoft.com/office/officeart/2005/8/layout/venn1" loCatId="relationship" qsTypeId="urn:microsoft.com/office/officeart/2005/8/quickstyle/simple1" qsCatId="simple" csTypeId="urn:microsoft.com/office/officeart/2005/8/colors/accent1_1" csCatId="accent1" phldr="1"/>
      <dgm:spPr/>
    </dgm:pt>
    <dgm:pt modelId="{8F986FB8-1BE3-4C41-B94A-DBCB13177609}">
      <dgm:prSet phldrT="[Text]" custT="1"/>
      <dgm:spPr>
        <a:xfrm>
          <a:off x="-71661" y="444085"/>
          <a:ext cx="3829140" cy="3697798"/>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1828</a:t>
          </a:r>
        </a:p>
      </dgm:t>
    </dgm:pt>
    <dgm:pt modelId="{D43992DE-2868-4367-9F98-D8CB8BCA7427}" type="parTrans" cxnId="{60CAAA48-8D9F-4D73-9F00-7A9BBA185C3D}">
      <dgm:prSet/>
      <dgm:spPr/>
      <dgm:t>
        <a:bodyPr/>
        <a:lstStyle/>
        <a:p>
          <a:endParaRPr lang="en-US"/>
        </a:p>
      </dgm:t>
    </dgm:pt>
    <dgm:pt modelId="{9AC53029-CBC1-4C33-B317-C1F17E7CD5C0}" type="sibTrans" cxnId="{60CAAA48-8D9F-4D73-9F00-7A9BBA185C3D}">
      <dgm:prSet/>
      <dgm:spPr/>
      <dgm:t>
        <a:bodyPr/>
        <a:lstStyle/>
        <a:p>
          <a:endParaRPr lang="en-US"/>
        </a:p>
      </dgm:t>
    </dgm:pt>
    <dgm:pt modelId="{E1602331-FA3F-498F-8494-7C0150C50B0F}">
      <dgm:prSet phldrT="[Text]" custT="1"/>
      <dgm:spPr>
        <a:xfrm>
          <a:off x="2385430" y="462208"/>
          <a:ext cx="3829856" cy="3661553"/>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2020</a:t>
          </a:r>
        </a:p>
      </dgm:t>
    </dgm:pt>
    <dgm:pt modelId="{53026DF1-9E4E-49AD-8ADD-7EA7DF9A9B83}" type="parTrans" cxnId="{7B96C126-CBD2-4076-86CB-3AB69B20CE27}">
      <dgm:prSet/>
      <dgm:spPr/>
      <dgm:t>
        <a:bodyPr/>
        <a:lstStyle/>
        <a:p>
          <a:endParaRPr lang="en-US"/>
        </a:p>
      </dgm:t>
    </dgm:pt>
    <dgm:pt modelId="{4FAD7D8D-EB27-4D00-927A-06B630A6470C}" type="sibTrans" cxnId="{7B96C126-CBD2-4076-86CB-3AB69B20CE27}">
      <dgm:prSet/>
      <dgm:spPr/>
      <dgm:t>
        <a:bodyPr/>
        <a:lstStyle/>
        <a:p>
          <a:endParaRPr lang="en-US"/>
        </a:p>
      </dgm:t>
    </dgm:pt>
    <dgm:pt modelId="{60B1F707-0F7A-4F5A-BBFD-D3537A1DCB5D}" type="pres">
      <dgm:prSet presAssocID="{2B15341F-C3E0-4AEA-A10F-2F6F1318B3F1}" presName="compositeShape" presStyleCnt="0">
        <dgm:presLayoutVars>
          <dgm:chMax val="7"/>
          <dgm:dir/>
          <dgm:resizeHandles val="exact"/>
        </dgm:presLayoutVars>
      </dgm:prSet>
      <dgm:spPr/>
    </dgm:pt>
    <dgm:pt modelId="{5936B67D-577C-40D5-B10F-AD8435FC7787}" type="pres">
      <dgm:prSet presAssocID="{8F986FB8-1BE3-4C41-B94A-DBCB13177609}" presName="circ1" presStyleLbl="vennNode1" presStyleIdx="0" presStyleCnt="2" custScaleX="112301" custScaleY="108449"/>
      <dgm:spPr/>
      <dgm:t>
        <a:bodyPr/>
        <a:lstStyle/>
        <a:p>
          <a:endParaRPr lang="en-US"/>
        </a:p>
      </dgm:t>
    </dgm:pt>
    <dgm:pt modelId="{6436B41B-61DE-4829-BA2F-06A5560E3A8B}" type="pres">
      <dgm:prSet presAssocID="{8F986FB8-1BE3-4C41-B94A-DBCB13177609}" presName="circ1Tx" presStyleLbl="revTx" presStyleIdx="0" presStyleCnt="0">
        <dgm:presLayoutVars>
          <dgm:chMax val="0"/>
          <dgm:chPref val="0"/>
          <dgm:bulletEnabled val="1"/>
        </dgm:presLayoutVars>
      </dgm:prSet>
      <dgm:spPr/>
      <dgm:t>
        <a:bodyPr/>
        <a:lstStyle/>
        <a:p>
          <a:endParaRPr lang="en-US"/>
        </a:p>
      </dgm:t>
    </dgm:pt>
    <dgm:pt modelId="{28F195CB-4BF8-47E7-A3CB-0B74BEB63D74}" type="pres">
      <dgm:prSet presAssocID="{E1602331-FA3F-498F-8494-7C0150C50B0F}" presName="circ2" presStyleLbl="vennNode1" presStyleIdx="1" presStyleCnt="2" custScaleX="112322" custScaleY="107386"/>
      <dgm:spPr/>
      <dgm:t>
        <a:bodyPr/>
        <a:lstStyle/>
        <a:p>
          <a:endParaRPr lang="en-US"/>
        </a:p>
      </dgm:t>
    </dgm:pt>
    <dgm:pt modelId="{E1EF1EA6-3EF3-48CE-A2B0-8238CAE9BE41}" type="pres">
      <dgm:prSet presAssocID="{E1602331-FA3F-498F-8494-7C0150C50B0F}" presName="circ2Tx" presStyleLbl="revTx" presStyleIdx="0" presStyleCnt="0">
        <dgm:presLayoutVars>
          <dgm:chMax val="0"/>
          <dgm:chPref val="0"/>
          <dgm:bulletEnabled val="1"/>
        </dgm:presLayoutVars>
      </dgm:prSet>
      <dgm:spPr/>
      <dgm:t>
        <a:bodyPr/>
        <a:lstStyle/>
        <a:p>
          <a:endParaRPr lang="en-US"/>
        </a:p>
      </dgm:t>
    </dgm:pt>
  </dgm:ptLst>
  <dgm:cxnLst>
    <dgm:cxn modelId="{6563B0B4-1D44-4E39-80D1-9C3873BF75E9}" type="presOf" srcId="{8F986FB8-1BE3-4C41-B94A-DBCB13177609}" destId="{5936B67D-577C-40D5-B10F-AD8435FC7787}" srcOrd="0" destOrd="0" presId="urn:microsoft.com/office/officeart/2005/8/layout/venn1"/>
    <dgm:cxn modelId="{17DFA42D-6944-4833-BC08-6FA56AB21C88}" type="presOf" srcId="{E1602331-FA3F-498F-8494-7C0150C50B0F}" destId="{28F195CB-4BF8-47E7-A3CB-0B74BEB63D74}" srcOrd="0" destOrd="0" presId="urn:microsoft.com/office/officeart/2005/8/layout/venn1"/>
    <dgm:cxn modelId="{88248DA7-D946-40BE-B5D5-0AD1A4C76E6A}" type="presOf" srcId="{8F986FB8-1BE3-4C41-B94A-DBCB13177609}" destId="{6436B41B-61DE-4829-BA2F-06A5560E3A8B}" srcOrd="1" destOrd="0" presId="urn:microsoft.com/office/officeart/2005/8/layout/venn1"/>
    <dgm:cxn modelId="{7B96C126-CBD2-4076-86CB-3AB69B20CE27}" srcId="{2B15341F-C3E0-4AEA-A10F-2F6F1318B3F1}" destId="{E1602331-FA3F-498F-8494-7C0150C50B0F}" srcOrd="1" destOrd="0" parTransId="{53026DF1-9E4E-49AD-8ADD-7EA7DF9A9B83}" sibTransId="{4FAD7D8D-EB27-4D00-927A-06B630A6470C}"/>
    <dgm:cxn modelId="{9378E70E-7BB1-4B88-92FF-CEDC53E98798}" type="presOf" srcId="{E1602331-FA3F-498F-8494-7C0150C50B0F}" destId="{E1EF1EA6-3EF3-48CE-A2B0-8238CAE9BE41}" srcOrd="1" destOrd="0" presId="urn:microsoft.com/office/officeart/2005/8/layout/venn1"/>
    <dgm:cxn modelId="{A94D64EA-81A5-45A8-8AF8-349B0771AE65}" type="presOf" srcId="{2B15341F-C3E0-4AEA-A10F-2F6F1318B3F1}" destId="{60B1F707-0F7A-4F5A-BBFD-D3537A1DCB5D}" srcOrd="0" destOrd="0" presId="urn:microsoft.com/office/officeart/2005/8/layout/venn1"/>
    <dgm:cxn modelId="{60CAAA48-8D9F-4D73-9F00-7A9BBA185C3D}" srcId="{2B15341F-C3E0-4AEA-A10F-2F6F1318B3F1}" destId="{8F986FB8-1BE3-4C41-B94A-DBCB13177609}" srcOrd="0" destOrd="0" parTransId="{D43992DE-2868-4367-9F98-D8CB8BCA7427}" sibTransId="{9AC53029-CBC1-4C33-B317-C1F17E7CD5C0}"/>
    <dgm:cxn modelId="{5A64F6B0-A6AC-46DA-9444-18F9D3898965}" type="presParOf" srcId="{60B1F707-0F7A-4F5A-BBFD-D3537A1DCB5D}" destId="{5936B67D-577C-40D5-B10F-AD8435FC7787}" srcOrd="0" destOrd="0" presId="urn:microsoft.com/office/officeart/2005/8/layout/venn1"/>
    <dgm:cxn modelId="{C5B9D537-6F3A-4613-BD00-0D1FE4A04277}" type="presParOf" srcId="{60B1F707-0F7A-4F5A-BBFD-D3537A1DCB5D}" destId="{6436B41B-61DE-4829-BA2F-06A5560E3A8B}" srcOrd="1" destOrd="0" presId="urn:microsoft.com/office/officeart/2005/8/layout/venn1"/>
    <dgm:cxn modelId="{01AA3951-CA4A-4794-BEE4-7AA40748BBDC}" type="presParOf" srcId="{60B1F707-0F7A-4F5A-BBFD-D3537A1DCB5D}" destId="{28F195CB-4BF8-47E7-A3CB-0B74BEB63D74}" srcOrd="2" destOrd="0" presId="urn:microsoft.com/office/officeart/2005/8/layout/venn1"/>
    <dgm:cxn modelId="{0E6A2AD6-FB1B-40AB-8008-237378281E25}" type="presParOf" srcId="{60B1F707-0F7A-4F5A-BBFD-D3537A1DCB5D}" destId="{E1EF1EA6-3EF3-48CE-A2B0-8238CAE9BE41}" srcOrd="3" destOrd="0" presId="urn:microsoft.com/office/officeart/2005/8/layout/ven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6B67D-577C-40D5-B10F-AD8435FC7787}">
      <dsp:nvSpPr>
        <dsp:cNvPr id="0" name=""/>
        <dsp:cNvSpPr/>
      </dsp:nvSpPr>
      <dsp:spPr>
        <a:xfrm>
          <a:off x="-71661" y="444244"/>
          <a:ext cx="3829140" cy="3697798"/>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1828</a:t>
          </a:r>
        </a:p>
      </dsp:txBody>
      <dsp:txXfrm>
        <a:off x="786362" y="1294108"/>
        <a:ext cx="1561144" cy="1998070"/>
      </dsp:txXfrm>
    </dsp:sp>
    <dsp:sp modelId="{28F195CB-4BF8-47E7-A3CB-0B74BEB63D74}">
      <dsp:nvSpPr>
        <dsp:cNvPr id="0" name=""/>
        <dsp:cNvSpPr/>
      </dsp:nvSpPr>
      <dsp:spPr>
        <a:xfrm>
          <a:off x="2385430" y="462366"/>
          <a:ext cx="3829856" cy="3661553"/>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2020</a:t>
          </a:r>
        </a:p>
      </dsp:txBody>
      <dsp:txXfrm>
        <a:off x="3795665" y="1303900"/>
        <a:ext cx="1561437" cy="197848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5102D-3C12-4928-A618-10E4A5CC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2087</Words>
  <Characters>11898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upper primary - week 5</dc:title>
  <dc:subject/>
  <dc:creator>NSW Department of Education</dc:creator>
  <cp:keywords/>
  <dc:description/>
  <cp:lastModifiedBy/>
  <cp:revision>1</cp:revision>
  <dcterms:created xsi:type="dcterms:W3CDTF">2020-05-21T20:59:00Z</dcterms:created>
  <dcterms:modified xsi:type="dcterms:W3CDTF">2020-05-21T20:59:00Z</dcterms:modified>
  <cp:category/>
</cp:coreProperties>
</file>