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4204" w14:textId="77777777" w:rsidR="00546F02" w:rsidRDefault="00072339" w:rsidP="005203DC">
      <w:pPr>
        <w:pStyle w:val="Heading1"/>
      </w:pPr>
      <w:bookmarkStart w:id="0" w:name="_GoBack"/>
      <w:bookmarkEnd w:id="0"/>
      <w:r>
        <w:t>Your Paintings</w:t>
      </w:r>
      <w:r w:rsidR="00F071CD">
        <w:t xml:space="preserve"> </w:t>
      </w:r>
      <w:r w:rsidR="00F071CD" w:rsidRPr="00F071CD">
        <w:t>–</w:t>
      </w:r>
      <w:r>
        <w:t xml:space="preserve"> Eileen Agar</w:t>
      </w:r>
    </w:p>
    <w:p w14:paraId="39A867DE" w14:textId="0C870FC3" w:rsidR="00250E49" w:rsidRDefault="00807D61" w:rsidP="00353C92">
      <w:pPr>
        <w:pStyle w:val="FeatureBox"/>
      </w:pPr>
      <w:r>
        <w:rPr>
          <w:rStyle w:val="Strong"/>
        </w:rPr>
        <w:t>ABC M</w:t>
      </w:r>
      <w:r w:rsidR="00531EFA">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072339">
        <w:rPr>
          <w:rStyle w:val="Strong"/>
          <w:b w:val="0"/>
        </w:rPr>
        <w:t>Fri</w:t>
      </w:r>
      <w:r w:rsidR="00250E49" w:rsidRPr="00250E49">
        <w:rPr>
          <w:rStyle w:val="Strong"/>
          <w:b w:val="0"/>
        </w:rPr>
        <w:t>day</w:t>
      </w:r>
      <w:r w:rsidR="00243F2F">
        <w:t xml:space="preserve"> 1</w:t>
      </w:r>
      <w:r w:rsidR="00072339">
        <w:t>5</w:t>
      </w:r>
      <w:r w:rsidR="00787284">
        <w:t xml:space="preserve"> May</w:t>
      </w:r>
      <w:r w:rsidR="00531EFA">
        <w:t xml:space="preserve">, 2020 at </w:t>
      </w:r>
      <w:r w:rsidR="000C387B">
        <w:t>2</w:t>
      </w:r>
      <w:r w:rsidR="0066305D">
        <w:t>:00</w:t>
      </w:r>
      <w:r w:rsidR="000C387B">
        <w:t>pm</w:t>
      </w:r>
    </w:p>
    <w:p w14:paraId="68DAFFD2" w14:textId="77777777" w:rsidR="00531EFA" w:rsidRDefault="00531EFA" w:rsidP="00353C92">
      <w:pPr>
        <w:pStyle w:val="FeatureBox"/>
      </w:pPr>
      <w:r>
        <w:t xml:space="preserve">This episode can also be viewed on </w:t>
      </w:r>
      <w:hyperlink r:id="rId8">
        <w:r w:rsidRPr="097B6B74">
          <w:rPr>
            <w:rStyle w:val="Hyperlink"/>
          </w:rPr>
          <w:t>ABC iView</w:t>
        </w:r>
      </w:hyperlink>
      <w:r>
        <w:t xml:space="preserve"> </w:t>
      </w:r>
    </w:p>
    <w:p w14:paraId="650755E4" w14:textId="0CF00808" w:rsidR="00F071CD" w:rsidRDefault="00F071CD" w:rsidP="00353C92">
      <w:pPr>
        <w:pStyle w:val="FeatureBox"/>
        <w:rPr>
          <w:rStyle w:val="Strong"/>
          <w:b w:val="0"/>
        </w:rPr>
      </w:pPr>
      <w:r>
        <w:rPr>
          <w:rStyle w:val="Strong"/>
        </w:rPr>
        <w:t xml:space="preserve">Key learning areas: </w:t>
      </w:r>
      <w:r w:rsidR="00531EFA">
        <w:rPr>
          <w:rStyle w:val="Strong"/>
          <w:b w:val="0"/>
        </w:rPr>
        <w:t>v</w:t>
      </w:r>
      <w:r w:rsidR="00BD59F2" w:rsidRPr="00BD59F2">
        <w:rPr>
          <w:rStyle w:val="Strong"/>
          <w:b w:val="0"/>
        </w:rPr>
        <w:t xml:space="preserve">isual </w:t>
      </w:r>
      <w:r w:rsidR="00531EFA">
        <w:rPr>
          <w:rStyle w:val="Strong"/>
          <w:b w:val="0"/>
        </w:rPr>
        <w:t>a</w:t>
      </w:r>
      <w:r w:rsidR="00BD59F2" w:rsidRPr="00BD59F2">
        <w:rPr>
          <w:rStyle w:val="Strong"/>
          <w:b w:val="0"/>
        </w:rPr>
        <w:t>rt</w:t>
      </w:r>
      <w:r w:rsidR="00787284">
        <w:rPr>
          <w:rStyle w:val="Strong"/>
          <w:b w:val="0"/>
        </w:rPr>
        <w:t>s</w:t>
      </w:r>
    </w:p>
    <w:p w14:paraId="2EEAB1F0" w14:textId="77777777" w:rsidR="00353C92" w:rsidRPr="00353C92" w:rsidRDefault="00353C92" w:rsidP="00353C92">
      <w:pPr>
        <w:pStyle w:val="FeatureBox"/>
      </w:pPr>
      <w:r w:rsidRPr="00353C92">
        <w:rPr>
          <w:b/>
        </w:rPr>
        <w:t>Level:</w:t>
      </w:r>
      <w:r w:rsidRPr="00353C92">
        <w:t xml:space="preserve"> secondary </w:t>
      </w:r>
    </w:p>
    <w:p w14:paraId="2EA95B34" w14:textId="77777777" w:rsidR="005203DC" w:rsidRPr="00BD59F2" w:rsidRDefault="005203DC" w:rsidP="00353C92">
      <w:pPr>
        <w:pStyle w:val="FeatureBox"/>
      </w:pPr>
      <w:r w:rsidRPr="005203DC">
        <w:rPr>
          <w:rStyle w:val="Strong"/>
        </w:rPr>
        <w:t>About:</w:t>
      </w:r>
      <w:r>
        <w:rPr>
          <w:rStyle w:val="Strong"/>
        </w:rPr>
        <w:t xml:space="preserve"> </w:t>
      </w:r>
      <w:r w:rsidR="007B5DE2" w:rsidRPr="007B5DE2">
        <w:rPr>
          <w:rStyle w:val="Strong"/>
          <w:b w:val="0"/>
        </w:rPr>
        <w:t>A statue come to life in a magical gallery and climbs into the painting</w:t>
      </w:r>
      <w:r w:rsidR="007B5DE2">
        <w:rPr>
          <w:rStyle w:val="Strong"/>
        </w:rPr>
        <w:t xml:space="preserve"> </w:t>
      </w:r>
      <w:r w:rsidR="00BD59F2">
        <w:rPr>
          <w:rStyle w:val="Strong"/>
        </w:rPr>
        <w:t>‘</w:t>
      </w:r>
      <w:r w:rsidR="00BD59F2">
        <w:t>Bride of the Sea’</w:t>
      </w:r>
      <w:r w:rsidR="00BD59F2" w:rsidRPr="00BD59F2">
        <w:t xml:space="preserve"> by Eileen Agar. Inside the painting our host explores Agar's use of collage techniques as well as looking at surrealism.</w:t>
      </w:r>
    </w:p>
    <w:p w14:paraId="5CE48159" w14:textId="77777777" w:rsidR="00BE5959" w:rsidRDefault="00BE5959" w:rsidP="00BE5959">
      <w:pPr>
        <w:pStyle w:val="Heading2"/>
      </w:pPr>
      <w:r>
        <w:t>Before the episode</w:t>
      </w:r>
    </w:p>
    <w:p w14:paraId="029DA6F2" w14:textId="0AEEB32C" w:rsidR="00BE5959" w:rsidRDefault="000C387B" w:rsidP="00993BC3">
      <w:pPr>
        <w:pStyle w:val="ListNumber"/>
        <w:rPr>
          <w:lang w:eastAsia="zh-CN"/>
        </w:rPr>
      </w:pPr>
      <w:r>
        <w:rPr>
          <w:lang w:eastAsia="zh-CN"/>
        </w:rPr>
        <w:t xml:space="preserve">Think </w:t>
      </w:r>
      <w:r w:rsidR="00FD165C">
        <w:rPr>
          <w:lang w:eastAsia="zh-CN"/>
        </w:rPr>
        <w:t xml:space="preserve">about the terms collage and </w:t>
      </w:r>
      <w:r>
        <w:rPr>
          <w:lang w:eastAsia="zh-CN"/>
        </w:rPr>
        <w:t xml:space="preserve">surrealism. </w:t>
      </w:r>
      <w:r w:rsidR="00FD165C">
        <w:rPr>
          <w:lang w:eastAsia="zh-CN"/>
        </w:rPr>
        <w:t xml:space="preserve">Write or illustrate your ideas </w:t>
      </w:r>
      <w:r w:rsidR="00353C92">
        <w:rPr>
          <w:lang w:eastAsia="zh-CN"/>
        </w:rPr>
        <w:t>about these terms.</w:t>
      </w:r>
    </w:p>
    <w:p w14:paraId="672A6659" w14:textId="77777777"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01593A84">
                <wp:extent cx="6120000" cy="1143000"/>
                <wp:effectExtent l="0" t="0" r="14605" b="1905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43000"/>
                        </a:xfrm>
                        <a:prstGeom prst="rect">
                          <a:avLst/>
                        </a:prstGeom>
                        <a:solidFill>
                          <a:srgbClr val="FFFFFF"/>
                        </a:solidFill>
                        <a:ln w="9525">
                          <a:solidFill>
                            <a:srgbClr val="000000"/>
                          </a:solidFill>
                          <a:miter lim="800000"/>
                          <a:headEnd/>
                          <a:tailEnd/>
                        </a:ln>
                      </wps:spPr>
                      <wps:txbx>
                        <w:txbxContent>
                          <w:p w14:paraId="0A37501D" w14:textId="77777777"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">
                <v:textbox>
                  <w:txbxContent>
                    <w:p w14:paraId="0A37501D" w14:textId="77777777" w:rsidR="009861DB" w:rsidRDefault="009861DB" w:rsidP="009861DB"/>
                  </w:txbxContent>
                </v:textbox>
                <w10:anchorlock/>
              </v:shape>
            </w:pict>
          </mc:Fallback>
        </mc:AlternateContent>
      </w:r>
    </w:p>
    <w:p w14:paraId="49A380B8" w14:textId="77777777" w:rsidR="00BE5959" w:rsidRDefault="00BE5959" w:rsidP="00BE5959">
      <w:pPr>
        <w:pStyle w:val="Heading2"/>
      </w:pPr>
      <w:r>
        <w:t>During</w:t>
      </w:r>
      <w:r w:rsidRPr="00BE5959">
        <w:t xml:space="preserve"> the episode</w:t>
      </w:r>
    </w:p>
    <w:p w14:paraId="24ACB8E7" w14:textId="1E1F473F" w:rsidR="00CD6F45" w:rsidRDefault="004B4189" w:rsidP="00941507">
      <w:pPr>
        <w:pStyle w:val="ListNumber"/>
        <w:numPr>
          <w:ilvl w:val="0"/>
          <w:numId w:val="30"/>
        </w:numPr>
      </w:pPr>
      <w:r>
        <w:t xml:space="preserve">Eileen was always finding objects as she kept her eyes open. </w:t>
      </w:r>
      <w:r w:rsidR="00941507">
        <w:t>Make a list of the items/objects that Eile</w:t>
      </w:r>
      <w:r w:rsidR="00353C92">
        <w:t>en found to use in her artwork.</w:t>
      </w:r>
    </w:p>
    <w:p w14:paraId="30FCFEE0" w14:textId="31BA561E" w:rsidR="00353C92" w:rsidRPr="00353C92" w:rsidRDefault="00353C92" w:rsidP="00353C92">
      <w:r w:rsidRPr="009861DB">
        <w:rPr>
          <w:noProof/>
          <w:lang w:eastAsia="en-AU"/>
        </w:rPr>
        <mc:AlternateContent>
          <mc:Choice Requires="wps">
            <w:drawing>
              <wp:inline distT="0" distB="0" distL="0" distR="0" wp14:anchorId="54869623" wp14:editId="4C580DF7">
                <wp:extent cx="6116320" cy="923925"/>
                <wp:effectExtent l="0" t="0" r="17780" b="2857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23925"/>
                        </a:xfrm>
                        <a:prstGeom prst="rect">
                          <a:avLst/>
                        </a:prstGeom>
                        <a:solidFill>
                          <a:srgbClr val="FFFFFF"/>
                        </a:solidFill>
                        <a:ln w="9525">
                          <a:solidFill>
                            <a:srgbClr val="000000"/>
                          </a:solidFill>
                          <a:miter lim="800000"/>
                          <a:headEnd/>
                          <a:tailEnd/>
                        </a:ln>
                      </wps:spPr>
                      <wps:txbx>
                        <w:txbxContent>
                          <w:p w14:paraId="5033F3BC" w14:textId="77777777" w:rsidR="00353C92" w:rsidRDefault="00353C92" w:rsidP="00353C92"/>
                        </w:txbxContent>
                      </wps:txbx>
                      <wps:bodyPr rot="0" vert="horz" wrap="square" lIns="91440" tIns="45720" rIns="91440" bIns="45720" anchor="t" anchorCtr="0">
                        <a:noAutofit/>
                      </wps:bodyPr>
                    </wps:wsp>
                  </a:graphicData>
                </a:graphic>
              </wp:inline>
            </w:drawing>
          </mc:Choice>
          <mc:Fallback>
            <w:pict>
              <v:shape w14:anchorId="54869623" id="_x0000_s1027" type="#_x0000_t202" alt="A blank text box for students to respond" style="width:481.6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">
                <v:textbox>
                  <w:txbxContent>
                    <w:p w14:paraId="5033F3BC" w14:textId="77777777" w:rsidR="00353C92" w:rsidRDefault="00353C92" w:rsidP="00353C92"/>
                  </w:txbxContent>
                </v:textbox>
                <w10:anchorlock/>
              </v:shape>
            </w:pict>
          </mc:Fallback>
        </mc:AlternateContent>
      </w:r>
    </w:p>
    <w:p w14:paraId="20CE7A3A" w14:textId="10D1E4B9" w:rsidR="00CD6F45" w:rsidRPr="00207F38" w:rsidRDefault="00353C92" w:rsidP="00207F38">
      <w:pPr>
        <w:pStyle w:val="ListNumber"/>
      </w:pPr>
      <w:r w:rsidRPr="00207F38">
        <w:t>List 4-</w:t>
      </w:r>
      <w:r w:rsidR="00CD6F45" w:rsidRPr="00207F38">
        <w:t>5 important points about Eileen Agar</w:t>
      </w:r>
      <w:r w:rsidRPr="00207F38">
        <w:t>.</w:t>
      </w:r>
    </w:p>
    <w:p w14:paraId="078D2D77" w14:textId="08DE3ABF" w:rsidR="00353C92" w:rsidRPr="00353C92" w:rsidRDefault="00353C92" w:rsidP="00353C92">
      <w:r w:rsidRPr="009861DB">
        <w:rPr>
          <w:noProof/>
          <w:lang w:eastAsia="en-AU"/>
        </w:rPr>
        <mc:AlternateContent>
          <mc:Choice Requires="wps">
            <w:drawing>
              <wp:inline distT="0" distB="0" distL="0" distR="0" wp14:anchorId="50806250" wp14:editId="7087AE2F">
                <wp:extent cx="6116320" cy="1276350"/>
                <wp:effectExtent l="0" t="0" r="17780" b="1905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276350"/>
                        </a:xfrm>
                        <a:prstGeom prst="rect">
                          <a:avLst/>
                        </a:prstGeom>
                        <a:solidFill>
                          <a:srgbClr val="FFFFFF"/>
                        </a:solidFill>
                        <a:ln w="9525">
                          <a:solidFill>
                            <a:srgbClr val="000000"/>
                          </a:solidFill>
                          <a:miter lim="800000"/>
                          <a:headEnd/>
                          <a:tailEnd/>
                        </a:ln>
                      </wps:spPr>
                      <wps:txbx>
                        <w:txbxContent>
                          <w:p w14:paraId="4964B3FD" w14:textId="77777777" w:rsidR="00353C92" w:rsidRDefault="00353C92" w:rsidP="00353C92"/>
                        </w:txbxContent>
                      </wps:txbx>
                      <wps:bodyPr rot="0" vert="horz" wrap="square" lIns="91440" tIns="45720" rIns="91440" bIns="45720" anchor="t" anchorCtr="0">
                        <a:noAutofit/>
                      </wps:bodyPr>
                    </wps:wsp>
                  </a:graphicData>
                </a:graphic>
              </wp:inline>
            </w:drawing>
          </mc:Choice>
          <mc:Fallback>
            <w:pict>
              <v:shape w14:anchorId="50806250" id="_x0000_s1028" type="#_x0000_t202" alt="A blank text box for students to respond" style="width:481.6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">
                <v:textbox>
                  <w:txbxContent>
                    <w:p w14:paraId="4964B3FD" w14:textId="77777777" w:rsidR="00353C92" w:rsidRDefault="00353C92" w:rsidP="00353C92"/>
                  </w:txbxContent>
                </v:textbox>
                <w10:anchorlock/>
              </v:shape>
            </w:pict>
          </mc:Fallback>
        </mc:AlternateContent>
      </w:r>
    </w:p>
    <w:p w14:paraId="40602AC7" w14:textId="77777777" w:rsidR="00CD6F45" w:rsidRPr="00CD6F45" w:rsidRDefault="00BE5959" w:rsidP="00CD6F45">
      <w:pPr>
        <w:pStyle w:val="Heading2"/>
      </w:pPr>
      <w:r>
        <w:lastRenderedPageBreak/>
        <w:t>After the episode</w:t>
      </w:r>
    </w:p>
    <w:p w14:paraId="5C988854" w14:textId="5973F6BC" w:rsidR="00941507" w:rsidRDefault="00CD6F45" w:rsidP="00941507">
      <w:pPr>
        <w:pStyle w:val="ListNumber"/>
        <w:numPr>
          <w:ilvl w:val="0"/>
          <w:numId w:val="35"/>
        </w:numPr>
      </w:pPr>
      <w:r>
        <w:t>Think like a surrealist. Surrealists thought that normal was boring; ‘Thinking is not a straight line’. Explain the meaning of this.</w:t>
      </w:r>
    </w:p>
    <w:p w14:paraId="50CD6A81" w14:textId="39210A00" w:rsidR="009B06AD" w:rsidRPr="009B06AD" w:rsidRDefault="009B06AD" w:rsidP="009B06AD">
      <w:r w:rsidRPr="009861DB">
        <w:rPr>
          <w:noProof/>
          <w:lang w:eastAsia="en-AU"/>
        </w:rPr>
        <mc:AlternateContent>
          <mc:Choice Requires="wps">
            <w:drawing>
              <wp:inline distT="0" distB="0" distL="0" distR="0" wp14:anchorId="4389879A" wp14:editId="046E875D">
                <wp:extent cx="6116320" cy="1494014"/>
                <wp:effectExtent l="0" t="0" r="17780" b="1143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4014"/>
                        </a:xfrm>
                        <a:prstGeom prst="rect">
                          <a:avLst/>
                        </a:prstGeom>
                        <a:solidFill>
                          <a:srgbClr val="FFFFFF"/>
                        </a:solidFill>
                        <a:ln w="9525">
                          <a:solidFill>
                            <a:srgbClr val="000000"/>
                          </a:solidFill>
                          <a:miter lim="800000"/>
                          <a:headEnd/>
                          <a:tailEnd/>
                        </a:ln>
                      </wps:spPr>
                      <wps:txbx>
                        <w:txbxContent>
                          <w:p w14:paraId="41150C3A" w14:textId="77777777" w:rsidR="009B06AD" w:rsidRDefault="009B06AD" w:rsidP="009B06AD"/>
                        </w:txbxContent>
                      </wps:txbx>
                      <wps:bodyPr rot="0" vert="horz" wrap="square" lIns="91440" tIns="45720" rIns="91440" bIns="45720" anchor="t" anchorCtr="0">
                        <a:noAutofit/>
                      </wps:bodyPr>
                    </wps:wsp>
                  </a:graphicData>
                </a:graphic>
              </wp:inline>
            </w:drawing>
          </mc:Choice>
          <mc:Fallback>
            <w:pict>
              <v:shape w14:anchorId="4389879A" id="_x0000_s1029" type="#_x0000_t202" alt="A blank text box for students to respond" style="width:481.6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">
                <v:textbox>
                  <w:txbxContent>
                    <w:p w14:paraId="41150C3A" w14:textId="77777777" w:rsidR="009B06AD" w:rsidRDefault="009B06AD" w:rsidP="009B06AD"/>
                  </w:txbxContent>
                </v:textbox>
                <w10:anchorlock/>
              </v:shape>
            </w:pict>
          </mc:Fallback>
        </mc:AlternateContent>
      </w:r>
    </w:p>
    <w:p w14:paraId="1AC9F7D9" w14:textId="15B274D4" w:rsidR="00CD6F45" w:rsidRPr="00207F38" w:rsidRDefault="00CD6F45" w:rsidP="00207F38">
      <w:pPr>
        <w:pStyle w:val="ListNumber"/>
        <w:numPr>
          <w:ilvl w:val="0"/>
          <w:numId w:val="35"/>
        </w:numPr>
      </w:pPr>
      <w:r w:rsidRPr="00207F38">
        <w:t>How did Eileen Agar adapt the concepts of surrealism in her paintings? What artistic techniques did she use?</w:t>
      </w:r>
    </w:p>
    <w:p w14:paraId="7A3898E4" w14:textId="2B897130" w:rsidR="009B06AD" w:rsidRPr="009B06AD" w:rsidRDefault="009B06AD" w:rsidP="009B06AD">
      <w:r w:rsidRPr="009861DB">
        <w:rPr>
          <w:noProof/>
          <w:lang w:eastAsia="en-AU"/>
        </w:rPr>
        <mc:AlternateContent>
          <mc:Choice Requires="wps">
            <w:drawing>
              <wp:inline distT="0" distB="0" distL="0" distR="0" wp14:anchorId="52C80039" wp14:editId="3176ADEB">
                <wp:extent cx="6116320" cy="1494014"/>
                <wp:effectExtent l="0" t="0" r="17780" b="1143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4014"/>
                        </a:xfrm>
                        <a:prstGeom prst="rect">
                          <a:avLst/>
                        </a:prstGeom>
                        <a:solidFill>
                          <a:srgbClr val="FFFFFF"/>
                        </a:solidFill>
                        <a:ln w="9525">
                          <a:solidFill>
                            <a:srgbClr val="000000"/>
                          </a:solidFill>
                          <a:miter lim="800000"/>
                          <a:headEnd/>
                          <a:tailEnd/>
                        </a:ln>
                      </wps:spPr>
                      <wps:txbx>
                        <w:txbxContent>
                          <w:p w14:paraId="548BEF24" w14:textId="77777777" w:rsidR="009B06AD" w:rsidRDefault="009B06AD" w:rsidP="009B06AD"/>
                        </w:txbxContent>
                      </wps:txbx>
                      <wps:bodyPr rot="0" vert="horz" wrap="square" lIns="91440" tIns="45720" rIns="91440" bIns="45720" anchor="t" anchorCtr="0">
                        <a:noAutofit/>
                      </wps:bodyPr>
                    </wps:wsp>
                  </a:graphicData>
                </a:graphic>
              </wp:inline>
            </w:drawing>
          </mc:Choice>
          <mc:Fallback>
            <w:pict>
              <v:shape w14:anchorId="52C80039" id="_x0000_s1030" type="#_x0000_t202" alt="A blank text box for students to respond" style="width:481.6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">
                <v:textbox>
                  <w:txbxContent>
                    <w:p w14:paraId="548BEF24" w14:textId="77777777" w:rsidR="009B06AD" w:rsidRDefault="009B06AD" w:rsidP="009B06AD"/>
                  </w:txbxContent>
                </v:textbox>
                <w10:anchorlock/>
              </v:shape>
            </w:pict>
          </mc:Fallback>
        </mc:AlternateContent>
      </w:r>
    </w:p>
    <w:p w14:paraId="0431E7D2" w14:textId="548FDF57" w:rsidR="00CD6F45" w:rsidRPr="00353C92" w:rsidRDefault="00941507" w:rsidP="00353C92">
      <w:pPr>
        <w:pStyle w:val="ListNumber"/>
      </w:pPr>
      <w:r w:rsidRPr="00353C92">
        <w:t xml:space="preserve">Without venturing outside make a list of items/objects that can be found in your backyard. </w:t>
      </w:r>
      <w:r w:rsidR="00CD6F45" w:rsidRPr="00353C92">
        <w:t>Create a collage of your backyard using the artistic techniques employed by Eileen Agar in her artwork. You can use different types of paper (newspaper, coloured paper and gift wrap), colour pencils, pai</w:t>
      </w:r>
      <w:r w:rsidR="00353C92" w:rsidRPr="00353C92">
        <w:t>nts, lead pencils and charcoal.</w:t>
      </w:r>
    </w:p>
    <w:p w14:paraId="7436882D" w14:textId="15623CAE" w:rsidR="00800C5F" w:rsidRDefault="00800C5F" w:rsidP="00800C5F">
      <w:pPr>
        <w:pStyle w:val="ListNumber"/>
        <w:numPr>
          <w:ilvl w:val="0"/>
          <w:numId w:val="36"/>
        </w:numPr>
        <w:rPr>
          <w:lang w:eastAsia="zh-CN"/>
        </w:rPr>
      </w:pPr>
      <w:r>
        <w:rPr>
          <w:lang w:eastAsia="zh-CN"/>
        </w:rPr>
        <w:t>Describe the techniques you used to create the effects of your collage.</w:t>
      </w:r>
    </w:p>
    <w:p w14:paraId="74BEABA3" w14:textId="5569F5AB" w:rsidR="009B06AD" w:rsidRPr="009B06AD" w:rsidRDefault="009B06AD" w:rsidP="009B06AD">
      <w:r w:rsidRPr="009861DB">
        <w:rPr>
          <w:noProof/>
          <w:lang w:eastAsia="en-AU"/>
        </w:rPr>
        <mc:AlternateContent>
          <mc:Choice Requires="wps">
            <w:drawing>
              <wp:inline distT="0" distB="0" distL="0" distR="0" wp14:anchorId="5D029196" wp14:editId="7E328305">
                <wp:extent cx="6116320" cy="2028825"/>
                <wp:effectExtent l="0" t="0" r="17780" b="28575"/>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28825"/>
                        </a:xfrm>
                        <a:prstGeom prst="rect">
                          <a:avLst/>
                        </a:prstGeom>
                        <a:solidFill>
                          <a:srgbClr val="FFFFFF"/>
                        </a:solidFill>
                        <a:ln w="9525">
                          <a:solidFill>
                            <a:srgbClr val="000000"/>
                          </a:solidFill>
                          <a:miter lim="800000"/>
                          <a:headEnd/>
                          <a:tailEnd/>
                        </a:ln>
                      </wps:spPr>
                      <wps:txbx>
                        <w:txbxContent>
                          <w:p w14:paraId="058F3406" w14:textId="77777777" w:rsidR="009B06AD" w:rsidRDefault="009B06AD" w:rsidP="009B06AD"/>
                        </w:txbxContent>
                      </wps:txbx>
                      <wps:bodyPr rot="0" vert="horz" wrap="square" lIns="91440" tIns="45720" rIns="91440" bIns="45720" anchor="t" anchorCtr="0">
                        <a:noAutofit/>
                      </wps:bodyPr>
                    </wps:wsp>
                  </a:graphicData>
                </a:graphic>
              </wp:inline>
            </w:drawing>
          </mc:Choice>
          <mc:Fallback>
            <w:pict>
              <v:shape w14:anchorId="5D029196" id="_x0000_s1031" type="#_x0000_t202" alt="A blank text box for students to respond" style="width:481.6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">
                <v:textbox>
                  <w:txbxContent>
                    <w:p w14:paraId="058F3406" w14:textId="77777777" w:rsidR="009B06AD" w:rsidRDefault="009B06AD" w:rsidP="009B06AD"/>
                  </w:txbxContent>
                </v:textbox>
                <w10:anchorlock/>
              </v:shape>
            </w:pict>
          </mc:Fallback>
        </mc:AlternateContent>
      </w:r>
    </w:p>
    <w:p w14:paraId="678F4C43" w14:textId="0D6A49C2" w:rsidR="003109F1" w:rsidRDefault="00BE5959" w:rsidP="00056790">
      <w:pPr>
        <w:pStyle w:val="FeatureBox2"/>
      </w:pPr>
      <w:r w:rsidRPr="00BE5959">
        <w:rPr>
          <w:rStyle w:val="Strong"/>
        </w:rPr>
        <w:t>Follow-up activity:</w:t>
      </w:r>
      <w:r w:rsidR="00800C5F">
        <w:t xml:space="preserve"> Our thoughts can change direction using our imagination. Use your imagination to consider a unique technique of creating an artwork.</w:t>
      </w:r>
      <w:r w:rsidR="009B06AD">
        <w:t xml:space="preserve"> List or illustrate your ideas.</w:t>
      </w:r>
    </w:p>
    <w:p w14:paraId="75588A92"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7975FCD8"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3C9CAF78" w14:textId="77777777" w:rsidR="00420DE7" w:rsidRPr="00F6494C" w:rsidRDefault="00420DE7" w:rsidP="00F6494C">
      <w:pPr>
        <w:pStyle w:val="Heading2"/>
      </w:pPr>
      <w:r w:rsidRPr="00F6494C">
        <w:t xml:space="preserve">Learning </w:t>
      </w:r>
      <w:r w:rsidR="00AF4D0B" w:rsidRPr="00F6494C">
        <w:t>intentions</w:t>
      </w:r>
    </w:p>
    <w:p w14:paraId="21BA3997" w14:textId="77777777" w:rsidR="00420DE7" w:rsidRDefault="00787284" w:rsidP="00420DE7">
      <w:pPr>
        <w:pStyle w:val="ListBullet"/>
        <w:rPr>
          <w:lang w:eastAsia="zh-CN"/>
        </w:rPr>
      </w:pPr>
      <w:r>
        <w:rPr>
          <w:lang w:eastAsia="zh-CN"/>
        </w:rPr>
        <w:t>To provide an insight into surrealism</w:t>
      </w:r>
    </w:p>
    <w:p w14:paraId="3A6E6089" w14:textId="77777777" w:rsidR="0035264F" w:rsidRDefault="00787284" w:rsidP="0035264F">
      <w:pPr>
        <w:pStyle w:val="ListBullet"/>
        <w:rPr>
          <w:lang w:eastAsia="zh-CN"/>
        </w:rPr>
      </w:pPr>
      <w:r>
        <w:rPr>
          <w:lang w:eastAsia="zh-CN"/>
        </w:rPr>
        <w:t>To explore the technique of a collage in creating a surrealistic effect</w:t>
      </w:r>
    </w:p>
    <w:p w14:paraId="1494E2EA" w14:textId="77777777" w:rsidR="00420DE7" w:rsidRDefault="00420DE7" w:rsidP="00420DE7">
      <w:pPr>
        <w:pStyle w:val="Heading2"/>
      </w:pPr>
      <w:r>
        <w:t>Resources</w:t>
      </w:r>
    </w:p>
    <w:p w14:paraId="16320D35" w14:textId="77777777" w:rsidR="000556BB" w:rsidRDefault="0006675D" w:rsidP="0006675D">
      <w:pPr>
        <w:pStyle w:val="ListBullet"/>
        <w:rPr>
          <w:lang w:eastAsia="zh-CN"/>
        </w:rPr>
      </w:pPr>
      <w:r>
        <w:rPr>
          <w:lang w:eastAsia="zh-CN"/>
        </w:rPr>
        <w:t>s</w:t>
      </w:r>
      <w:r w:rsidR="00420DE7">
        <w:rPr>
          <w:lang w:eastAsia="zh-CN"/>
        </w:rPr>
        <w:t>cissors</w:t>
      </w:r>
      <w:r>
        <w:rPr>
          <w:lang w:eastAsia="zh-CN"/>
        </w:rPr>
        <w:t xml:space="preserve">, </w:t>
      </w:r>
      <w:r w:rsidR="00B04B8D">
        <w:rPr>
          <w:lang w:eastAsia="zh-CN"/>
        </w:rPr>
        <w:t xml:space="preserve">various types of paper; newspaper, cardboard, gift wrap, </w:t>
      </w:r>
      <w:r w:rsidR="000556BB">
        <w:rPr>
          <w:lang w:eastAsia="zh-CN"/>
        </w:rPr>
        <w:t>coloured paper</w:t>
      </w:r>
    </w:p>
    <w:p w14:paraId="4C5E6D63" w14:textId="77777777" w:rsidR="00420DE7" w:rsidRPr="00420DE7" w:rsidRDefault="000556BB" w:rsidP="0006675D">
      <w:pPr>
        <w:pStyle w:val="ListBullet"/>
        <w:rPr>
          <w:lang w:eastAsia="zh-CN"/>
        </w:rPr>
      </w:pPr>
      <w:r>
        <w:rPr>
          <w:lang w:eastAsia="zh-CN"/>
        </w:rPr>
        <w:t>glue</w:t>
      </w:r>
      <w:r w:rsidR="0006675D">
        <w:rPr>
          <w:lang w:eastAsia="zh-CN"/>
        </w:rPr>
        <w:t xml:space="preserve">, </w:t>
      </w:r>
      <w:r w:rsidR="00787284">
        <w:rPr>
          <w:lang w:eastAsia="zh-CN"/>
        </w:rPr>
        <w:t>paint, pencils, charcoal</w:t>
      </w:r>
    </w:p>
    <w:p w14:paraId="6493570D" w14:textId="443BDDFA" w:rsidR="00F16BD9" w:rsidRDefault="00787284" w:rsidP="00B55380">
      <w:pPr>
        <w:pStyle w:val="Heading2"/>
      </w:pPr>
      <w:r>
        <w:t>NSW Visual Arts</w:t>
      </w:r>
      <w:r w:rsidR="006E2F7E">
        <w:t xml:space="preserve"> 7</w:t>
      </w:r>
      <w:r w:rsidR="00250E49">
        <w:t>-10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lt text goes here for table"/>
      </w:tblPr>
      <w:tblGrid>
        <w:gridCol w:w="2148"/>
        <w:gridCol w:w="3745"/>
        <w:gridCol w:w="3746"/>
      </w:tblGrid>
      <w:tr w:rsidR="006307F4" w14:paraId="3882C5A2" w14:textId="77777777" w:rsidTr="00F70B3E">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34CE0A41" w14:textId="13B978E0" w:rsidR="006307F4" w:rsidRDefault="0083338E" w:rsidP="00F16BD9">
            <w:pPr>
              <w:spacing w:before="192" w:after="192"/>
              <w:rPr>
                <w:lang w:eastAsia="zh-CN"/>
              </w:rPr>
            </w:pPr>
            <w:r>
              <w:rPr>
                <w:lang w:eastAsia="zh-CN"/>
              </w:rPr>
              <w:t>Area Of Content</w:t>
            </w:r>
          </w:p>
        </w:tc>
        <w:tc>
          <w:tcPr>
            <w:tcW w:w="3745" w:type="dxa"/>
          </w:tcPr>
          <w:p w14:paraId="70BFE924" w14:textId="77777777" w:rsidR="006307F4" w:rsidRDefault="0078728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p>
        </w:tc>
        <w:tc>
          <w:tcPr>
            <w:tcW w:w="3746" w:type="dxa"/>
          </w:tcPr>
          <w:p w14:paraId="1D2D2089" w14:textId="77777777" w:rsidR="006307F4" w:rsidRDefault="0078728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0556BB" w14:paraId="7C80FD7F" w14:textId="77777777" w:rsidTr="00207F3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7104F68D" w14:textId="77777777" w:rsidR="000556BB" w:rsidRDefault="000556BB" w:rsidP="00207F38">
            <w:pPr>
              <w:rPr>
                <w:lang w:eastAsia="zh-CN"/>
              </w:rPr>
            </w:pPr>
            <w:r>
              <w:rPr>
                <w:b/>
                <w:lang w:val="en-US"/>
              </w:rPr>
              <w:t>Practice</w:t>
            </w:r>
          </w:p>
        </w:tc>
        <w:tc>
          <w:tcPr>
            <w:tcW w:w="3745" w:type="dxa"/>
            <w:vAlign w:val="top"/>
          </w:tcPr>
          <w:p w14:paraId="7695145D" w14:textId="77777777" w:rsidR="000556BB" w:rsidRPr="00207F38" w:rsidRDefault="000556BB" w:rsidP="00207F38">
            <w:pPr>
              <w:cnfStyle w:val="000000100000" w:firstRow="0" w:lastRow="0" w:firstColumn="0" w:lastColumn="0" w:oddVBand="0" w:evenVBand="0" w:oddHBand="1" w:evenHBand="0" w:firstRowFirstColumn="0" w:firstRowLastColumn="0" w:lastRowFirstColumn="0" w:lastRowLastColumn="0"/>
            </w:pPr>
            <w:r w:rsidRPr="00207F38">
              <w:t>uses a range of strategies to explore different artmaking conventions and procedures to make artworks (VA4.1)</w:t>
            </w:r>
          </w:p>
        </w:tc>
        <w:tc>
          <w:tcPr>
            <w:tcW w:w="3746" w:type="dxa"/>
            <w:tcBorders>
              <w:left w:val="nil"/>
            </w:tcBorders>
            <w:vAlign w:val="top"/>
          </w:tcPr>
          <w:p w14:paraId="0E928849" w14:textId="77777777" w:rsidR="000556BB" w:rsidRPr="00207F38" w:rsidRDefault="000556BB" w:rsidP="00207F38">
            <w:pPr>
              <w:cnfStyle w:val="000000100000" w:firstRow="0" w:lastRow="0" w:firstColumn="0" w:lastColumn="0" w:oddVBand="0" w:evenVBand="0" w:oddHBand="1" w:evenHBand="0" w:firstRowFirstColumn="0" w:firstRowLastColumn="0" w:lastRowFirstColumn="0" w:lastRowLastColumn="0"/>
            </w:pPr>
            <w:r w:rsidRPr="00207F38">
              <w:t>develops range and autonomy in selecting and applying visual arts conventions and procedures to make artworks (VA5.1)</w:t>
            </w:r>
          </w:p>
        </w:tc>
      </w:tr>
      <w:tr w:rsidR="000556BB" w14:paraId="6A58F47F" w14:textId="77777777" w:rsidTr="00A71A0F">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6D21BBC5" w14:textId="77777777" w:rsidR="000556BB" w:rsidRDefault="000556BB" w:rsidP="00207F38">
            <w:pPr>
              <w:rPr>
                <w:lang w:eastAsia="zh-CN"/>
              </w:rPr>
            </w:pPr>
            <w:r>
              <w:rPr>
                <w:b/>
                <w:lang w:val="en-US"/>
              </w:rPr>
              <w:t>Conceptual framework</w:t>
            </w:r>
          </w:p>
        </w:tc>
        <w:tc>
          <w:tcPr>
            <w:tcW w:w="3745" w:type="dxa"/>
            <w:vAlign w:val="top"/>
          </w:tcPr>
          <w:p w14:paraId="009E1D8E" w14:textId="77777777" w:rsidR="000556BB" w:rsidRPr="00207F38" w:rsidRDefault="000556BB" w:rsidP="00207F38">
            <w:pPr>
              <w:cnfStyle w:val="000000010000" w:firstRow="0" w:lastRow="0" w:firstColumn="0" w:lastColumn="0" w:oddVBand="0" w:evenVBand="0" w:oddHBand="0" w:evenHBand="1" w:firstRowFirstColumn="0" w:firstRowLastColumn="0" w:lastRowFirstColumn="0" w:lastRowLastColumn="0"/>
            </w:pPr>
            <w:r w:rsidRPr="00207F38">
              <w:t xml:space="preserve">explores the function of and relationships between artist – artwork – world – audience (VA4.2, </w:t>
            </w:r>
            <w:r w:rsidR="0006675D" w:rsidRPr="00207F38">
              <w:t>VA</w:t>
            </w:r>
            <w:r w:rsidRPr="00207F38">
              <w:t>4.8)</w:t>
            </w:r>
          </w:p>
        </w:tc>
        <w:tc>
          <w:tcPr>
            <w:tcW w:w="3746" w:type="dxa"/>
            <w:tcBorders>
              <w:left w:val="nil"/>
            </w:tcBorders>
            <w:vAlign w:val="top"/>
          </w:tcPr>
          <w:p w14:paraId="43F42B10" w14:textId="77777777" w:rsidR="000556BB" w:rsidRPr="00207F38" w:rsidRDefault="000556BB" w:rsidP="00207F38">
            <w:pPr>
              <w:cnfStyle w:val="000000010000" w:firstRow="0" w:lastRow="0" w:firstColumn="0" w:lastColumn="0" w:oddVBand="0" w:evenVBand="0" w:oddHBand="0" w:evenHBand="1" w:firstRowFirstColumn="0" w:firstRowLastColumn="0" w:lastRowFirstColumn="0" w:lastRowLastColumn="0"/>
            </w:pPr>
            <w:r w:rsidRPr="00207F38">
              <w:t xml:space="preserve">makes artworks informed by their understanding of the function of and relationships between the artist – artwork – world – audience (VA5.2, </w:t>
            </w:r>
            <w:r w:rsidR="0006675D" w:rsidRPr="00207F38">
              <w:t>VA</w:t>
            </w:r>
            <w:r w:rsidRPr="00207F38">
              <w:t>5.8)</w:t>
            </w:r>
          </w:p>
        </w:tc>
      </w:tr>
      <w:tr w:rsidR="000556BB" w14:paraId="6FF8B79F" w14:textId="77777777" w:rsidTr="00207F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48F02BA5" w14:textId="77777777" w:rsidR="000556BB" w:rsidRDefault="000556BB" w:rsidP="00207F38">
            <w:pPr>
              <w:rPr>
                <w:b/>
                <w:lang w:val="en-US"/>
              </w:rPr>
            </w:pPr>
            <w:r>
              <w:rPr>
                <w:b/>
                <w:lang w:val="en-US"/>
              </w:rPr>
              <w:t>Frames</w:t>
            </w:r>
          </w:p>
        </w:tc>
        <w:tc>
          <w:tcPr>
            <w:tcW w:w="3745" w:type="dxa"/>
            <w:vAlign w:val="top"/>
          </w:tcPr>
          <w:p w14:paraId="38671039" w14:textId="77777777" w:rsidR="000556BB" w:rsidRPr="00207F38" w:rsidRDefault="000556BB" w:rsidP="00207F38">
            <w:pPr>
              <w:cnfStyle w:val="000000100000" w:firstRow="0" w:lastRow="0" w:firstColumn="0" w:lastColumn="0" w:oddVBand="0" w:evenVBand="0" w:oddHBand="1" w:evenHBand="0" w:firstRowFirstColumn="0" w:firstRowLastColumn="0" w:lastRowFirstColumn="0" w:lastRowLastColumn="0"/>
            </w:pPr>
            <w:r w:rsidRPr="00207F38">
              <w:t>makes artworks that involve some understanding of the frames (VA4.3)</w:t>
            </w:r>
          </w:p>
          <w:p w14:paraId="7DFAFD0E" w14:textId="77777777" w:rsidR="0006675D" w:rsidRPr="00207F38" w:rsidRDefault="0006675D" w:rsidP="00207F38">
            <w:pPr>
              <w:cnfStyle w:val="000000100000" w:firstRow="0" w:lastRow="0" w:firstColumn="0" w:lastColumn="0" w:oddVBand="0" w:evenVBand="0" w:oddHBand="1" w:evenHBand="0" w:firstRowFirstColumn="0" w:firstRowLastColumn="0" w:lastRowFirstColumn="0" w:lastRowLastColumn="0"/>
            </w:pPr>
            <w:r w:rsidRPr="00207F38">
              <w:t>begins to acknowledge how art can be interpreted from different points of view (VA4.9)</w:t>
            </w:r>
          </w:p>
        </w:tc>
        <w:tc>
          <w:tcPr>
            <w:tcW w:w="3746" w:type="dxa"/>
            <w:tcBorders>
              <w:left w:val="nil"/>
            </w:tcBorders>
            <w:vAlign w:val="top"/>
          </w:tcPr>
          <w:p w14:paraId="2A6A04EA" w14:textId="77777777" w:rsidR="000556BB" w:rsidRPr="00207F38" w:rsidRDefault="000556BB" w:rsidP="00207F38">
            <w:pPr>
              <w:cnfStyle w:val="000000100000" w:firstRow="0" w:lastRow="0" w:firstColumn="0" w:lastColumn="0" w:oddVBand="0" w:evenVBand="0" w:oddHBand="1" w:evenHBand="0" w:firstRowFirstColumn="0" w:firstRowLastColumn="0" w:lastRowFirstColumn="0" w:lastRowLastColumn="0"/>
            </w:pPr>
            <w:r w:rsidRPr="00207F38">
              <w:t>makes artworks informed by an understanding of how the frames affect meaning (VA5.3)</w:t>
            </w:r>
          </w:p>
          <w:p w14:paraId="131254C6" w14:textId="77777777" w:rsidR="0006675D" w:rsidRPr="00207F38" w:rsidRDefault="0006675D" w:rsidP="00207F38">
            <w:pPr>
              <w:cnfStyle w:val="000000100000" w:firstRow="0" w:lastRow="0" w:firstColumn="0" w:lastColumn="0" w:oddVBand="0" w:evenVBand="0" w:oddHBand="1" w:evenHBand="0" w:firstRowFirstColumn="0" w:firstRowLastColumn="0" w:lastRowFirstColumn="0" w:lastRowLastColumn="0"/>
            </w:pPr>
            <w:r w:rsidRPr="00207F38">
              <w:t>demonstrates how the frames provide different interpretations of art (VA5.9)</w:t>
            </w:r>
          </w:p>
        </w:tc>
      </w:tr>
      <w:tr w:rsidR="00B04B8D" w14:paraId="4A603ACF" w14:textId="77777777" w:rsidTr="00207F38">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658137B7" w14:textId="77777777" w:rsidR="00B04B8D" w:rsidRDefault="000556BB" w:rsidP="00207F38">
            <w:pPr>
              <w:rPr>
                <w:b/>
                <w:lang w:val="en-US"/>
              </w:rPr>
            </w:pPr>
            <w:r>
              <w:rPr>
                <w:b/>
                <w:lang w:val="en-US"/>
              </w:rPr>
              <w:t>Resolution</w:t>
            </w:r>
          </w:p>
        </w:tc>
        <w:tc>
          <w:tcPr>
            <w:tcW w:w="3745" w:type="dxa"/>
            <w:vAlign w:val="top"/>
          </w:tcPr>
          <w:p w14:paraId="57F828CF" w14:textId="77777777" w:rsidR="00B04B8D" w:rsidRPr="00207F38" w:rsidRDefault="000556BB" w:rsidP="00207F38">
            <w:pPr>
              <w:cnfStyle w:val="000000010000" w:firstRow="0" w:lastRow="0" w:firstColumn="0" w:lastColumn="0" w:oddVBand="0" w:evenVBand="0" w:oddHBand="0" w:evenHBand="1" w:firstRowFirstColumn="0" w:firstRowLastColumn="0" w:lastRowFirstColumn="0" w:lastRowLastColumn="0"/>
            </w:pPr>
            <w:r w:rsidRPr="00207F38">
              <w:t>selects different materials and techniques to make artworks (VA4.6)</w:t>
            </w:r>
          </w:p>
        </w:tc>
        <w:tc>
          <w:tcPr>
            <w:tcW w:w="3746" w:type="dxa"/>
            <w:vAlign w:val="top"/>
          </w:tcPr>
          <w:p w14:paraId="27D4150E" w14:textId="77777777" w:rsidR="00B04B8D" w:rsidRPr="00207F38" w:rsidRDefault="000556BB" w:rsidP="00207F38">
            <w:pPr>
              <w:cnfStyle w:val="000000010000" w:firstRow="0" w:lastRow="0" w:firstColumn="0" w:lastColumn="0" w:oddVBand="0" w:evenVBand="0" w:oddHBand="0" w:evenHBand="1" w:firstRowFirstColumn="0" w:firstRowLastColumn="0" w:lastRowFirstColumn="0" w:lastRowLastColumn="0"/>
            </w:pPr>
            <w:r w:rsidRPr="00207F38">
              <w:t>demonstrates developing technical accomplishment and refinement in making artworks (VA5.6)</w:t>
            </w:r>
          </w:p>
        </w:tc>
      </w:tr>
    </w:tbl>
    <w:p w14:paraId="710C74AD" w14:textId="3D4E85DD" w:rsidR="00DF13A8" w:rsidRDefault="00E537EF" w:rsidP="0006675D">
      <w:pPr>
        <w:pStyle w:val="Copyright"/>
      </w:pPr>
      <w:hyperlink r:id="rId9" w:history="1">
        <w:r w:rsidR="006E2F7E" w:rsidRPr="006E2F7E">
          <w:rPr>
            <w:rStyle w:val="Hyperlink"/>
            <w:sz w:val="20"/>
          </w:rPr>
          <w:t>NSW Visual Arts 7-10 Syllabus</w:t>
        </w:r>
      </w:hyperlink>
      <w:r w:rsidR="006E2F7E">
        <w:t xml:space="preserve"> © 2003</w:t>
      </w:r>
      <w:r w:rsidR="009437D2">
        <w:t xml:space="preserve"> </w:t>
      </w:r>
      <w:r w:rsidR="009437D2" w:rsidRPr="009437D2">
        <w:t>NSW Education Standards Authority (NESA) for and on behalf of the Crown in right of the State of New South Wales.</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sectPr w:rsidR="00DF13A8" w:rsidSect="00353C92">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CB1C5" w14:textId="77777777" w:rsidR="00E537EF" w:rsidRDefault="00E537EF">
      <w:r>
        <w:separator/>
      </w:r>
    </w:p>
    <w:p w14:paraId="476CA729" w14:textId="77777777" w:rsidR="00E537EF" w:rsidRDefault="00E537EF"/>
  </w:endnote>
  <w:endnote w:type="continuationSeparator" w:id="0">
    <w:p w14:paraId="27C7BE2F" w14:textId="77777777" w:rsidR="00E537EF" w:rsidRDefault="00E537EF">
      <w:r>
        <w:continuationSeparator/>
      </w:r>
    </w:p>
    <w:p w14:paraId="34D7EB70" w14:textId="77777777" w:rsidR="00E537EF" w:rsidRDefault="00E53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8EC2" w14:textId="4C3C228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505EB">
      <w:rPr>
        <w:noProof/>
      </w:rPr>
      <w:t>2</w:t>
    </w:r>
    <w:r w:rsidRPr="002810D3">
      <w:fldChar w:fldCharType="end"/>
    </w:r>
    <w:r w:rsidRPr="002810D3">
      <w:tab/>
    </w:r>
    <w:r w:rsidR="00F071CD" w:rsidRPr="00F071CD">
      <w:t>ABC T</w:t>
    </w:r>
    <w:r w:rsidR="00787284">
      <w:t>V Education resources – Your Paintings</w:t>
    </w:r>
    <w:r w:rsidR="00F071CD" w:rsidRPr="00F071CD">
      <w:t xml:space="preserve"> –</w:t>
    </w:r>
    <w:r w:rsidR="00787284">
      <w:t xml:space="preserve"> Eileen Agar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AC01" w14:textId="5C3B0BD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C3A32">
      <w:rPr>
        <w:noProof/>
      </w:rPr>
      <w:t>May-20</w:t>
    </w:r>
    <w:r w:rsidRPr="002810D3">
      <w:fldChar w:fldCharType="end"/>
    </w:r>
    <w:r w:rsidR="00590E6C">
      <w:t>20</w:t>
    </w:r>
    <w:r w:rsidRPr="002810D3">
      <w:tab/>
    </w:r>
    <w:r w:rsidRPr="002810D3">
      <w:fldChar w:fldCharType="begin"/>
    </w:r>
    <w:r w:rsidRPr="002810D3">
      <w:instrText xml:space="preserve"> PAGE </w:instrText>
    </w:r>
    <w:r w:rsidRPr="002810D3">
      <w:fldChar w:fldCharType="separate"/>
    </w:r>
    <w:r w:rsidR="00C505E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78F5FCA7">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20BD" w14:textId="77777777" w:rsidR="00E537EF" w:rsidRDefault="00E537EF">
      <w:r>
        <w:separator/>
      </w:r>
    </w:p>
    <w:p w14:paraId="6909A10A" w14:textId="77777777" w:rsidR="00E537EF" w:rsidRDefault="00E537EF"/>
  </w:footnote>
  <w:footnote w:type="continuationSeparator" w:id="0">
    <w:p w14:paraId="4678B4CA" w14:textId="77777777" w:rsidR="00E537EF" w:rsidRDefault="00E537EF">
      <w:r>
        <w:continuationSeparator/>
      </w:r>
    </w:p>
    <w:p w14:paraId="1FBC847F" w14:textId="77777777" w:rsidR="00E537EF" w:rsidRDefault="00E537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B554063"/>
    <w:multiLevelType w:val="hybridMultilevel"/>
    <w:tmpl w:val="A78E707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3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6BB"/>
    <w:rsid w:val="000562A7"/>
    <w:rsid w:val="000564F8"/>
    <w:rsid w:val="00056790"/>
    <w:rsid w:val="00057BC8"/>
    <w:rsid w:val="000604B9"/>
    <w:rsid w:val="00061232"/>
    <w:rsid w:val="000613C4"/>
    <w:rsid w:val="000620E8"/>
    <w:rsid w:val="00062708"/>
    <w:rsid w:val="00065A16"/>
    <w:rsid w:val="0006675D"/>
    <w:rsid w:val="00071D06"/>
    <w:rsid w:val="0007214A"/>
    <w:rsid w:val="00072339"/>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387B"/>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40E"/>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F38"/>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BC2"/>
    <w:rsid w:val="00241C93"/>
    <w:rsid w:val="0024214A"/>
    <w:rsid w:val="00243F2F"/>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27DF"/>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3C92"/>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05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BA5"/>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189"/>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1EFA"/>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E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CA5"/>
    <w:rsid w:val="006618E3"/>
    <w:rsid w:val="00661D06"/>
    <w:rsid w:val="0066305D"/>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F45"/>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2F7E"/>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87284"/>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5DE2"/>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C5F"/>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38E"/>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5EC"/>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507"/>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6AD"/>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A0F"/>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3A32"/>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15AE"/>
    <w:rsid w:val="00B043A6"/>
    <w:rsid w:val="00B04B8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9F2"/>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05EB"/>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D6F45"/>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9FA"/>
    <w:rsid w:val="00E164F2"/>
    <w:rsid w:val="00E16F61"/>
    <w:rsid w:val="00E178A7"/>
    <w:rsid w:val="00E20F6A"/>
    <w:rsid w:val="00E21A25"/>
    <w:rsid w:val="00E23303"/>
    <w:rsid w:val="00E239E0"/>
    <w:rsid w:val="00E23ED7"/>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7EF"/>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65C"/>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97B6B74"/>
    <w:rsid w:val="3286B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6BE0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ListParagraph">
    <w:name w:val="List Paragraph"/>
    <w:basedOn w:val="Normal"/>
    <w:uiPriority w:val="99"/>
    <w:semiHidden/>
    <w:unhideWhenUsed/>
    <w:qFormat/>
    <w:rsid w:val="00800C5F"/>
    <w:pPr>
      <w:ind w:left="720"/>
      <w:contextualSpacing/>
    </w:pPr>
  </w:style>
  <w:style w:type="paragraph" w:customStyle="1" w:styleId="tabletext">
    <w:name w:val="tabletext"/>
    <w:basedOn w:val="Normal"/>
    <w:rsid w:val="00B04B8D"/>
    <w:pPr>
      <w:tabs>
        <w:tab w:val="left" w:pos="340"/>
      </w:tabs>
      <w:spacing w:before="0" w:after="0" w:line="240" w:lineRule="auto"/>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234316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your-painti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creative-arts/visual-arts-7-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1F61-0DD7-4C34-8A3E-14A46D10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Paintings – Eileen Agar</dc:title>
  <dc:subject/>
  <dc:creator>NSW Department of Education</dc:creator>
  <cp:keywords/>
  <dc:description/>
  <cp:lastModifiedBy/>
  <cp:revision>1</cp:revision>
  <dcterms:created xsi:type="dcterms:W3CDTF">2020-05-06T20:18:00Z</dcterms:created>
  <dcterms:modified xsi:type="dcterms:W3CDTF">2020-05-06T20:18:00Z</dcterms:modified>
  <cp:category/>
</cp:coreProperties>
</file>