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0F3B" w14:textId="77777777" w:rsidR="00FB5DE4" w:rsidRDefault="00FB5DE4" w:rsidP="00FB5DE4">
      <w:pPr>
        <w:pStyle w:val="Heading1"/>
      </w:pPr>
      <w:bookmarkStart w:id="0" w:name="_Toc49942578"/>
      <w:r>
        <w:t xml:space="preserve">Article  </w:t>
      </w:r>
    </w:p>
    <w:p w14:paraId="56615114" w14:textId="77777777" w:rsidR="00FB5DE4" w:rsidRPr="00705E0F" w:rsidRDefault="00FB5DE4" w:rsidP="00FB5DE4">
      <w:pPr>
        <w:pStyle w:val="Heading1"/>
        <w:rPr>
          <w:color w:val="auto"/>
        </w:rPr>
      </w:pPr>
      <w:r w:rsidRPr="00705E0F">
        <w:rPr>
          <w:rFonts w:ascii="ABCSansBlack" w:hAnsi="ABCSansBlack" w:cs="ABCSansBlack"/>
          <w:color w:val="auto"/>
          <w:sz w:val="23"/>
          <w:szCs w:val="23"/>
        </w:rPr>
        <w:t>When sharing a Facebook post lands you in hot water – social media defamation risks explained</w:t>
      </w:r>
      <w:bookmarkEnd w:id="0"/>
    </w:p>
    <w:p w14:paraId="6E7055D6" w14:textId="77777777" w:rsidR="00FB5DE4" w:rsidRDefault="00FC2B74" w:rsidP="00FB5DE4">
      <w:hyperlink r:id="rId11" w:history="1">
        <w:r w:rsidR="00FB5DE4">
          <w:rPr>
            <w:rStyle w:val="Hyperlink"/>
          </w:rPr>
          <w:t>https://www.abc.net.au/news/2020-08-18/defamation-social-media-facebook-twitter-explained-lawyer/12557526</w:t>
        </w:r>
      </w:hyperlink>
    </w:p>
    <w:p w14:paraId="6699F052" w14:textId="6F8E66D4" w:rsidR="00FB5DE4" w:rsidRDefault="00986488" w:rsidP="00FB5DE4">
      <w:r>
        <w:t>This short resource contains the following:</w:t>
      </w:r>
    </w:p>
    <w:p w14:paraId="450BC415" w14:textId="35341C86" w:rsidR="00986488" w:rsidRDefault="00986488" w:rsidP="00986488">
      <w:pPr>
        <w:pStyle w:val="ListParagraph"/>
        <w:numPr>
          <w:ilvl w:val="0"/>
          <w:numId w:val="44"/>
        </w:numPr>
      </w:pPr>
      <w:r>
        <w:t>Link to the original stimulus</w:t>
      </w:r>
    </w:p>
    <w:p w14:paraId="6D2A1F51" w14:textId="0E3B3FFB" w:rsidR="00986488" w:rsidRDefault="00986488" w:rsidP="00986488">
      <w:pPr>
        <w:pStyle w:val="ListParagraph"/>
        <w:numPr>
          <w:ilvl w:val="0"/>
          <w:numId w:val="44"/>
        </w:numPr>
      </w:pPr>
      <w:r>
        <w:t>Close passage of the ABC stimulus</w:t>
      </w:r>
    </w:p>
    <w:p w14:paraId="12123F34" w14:textId="0C0F20BE" w:rsidR="00986488" w:rsidRDefault="00986488" w:rsidP="00986488">
      <w:pPr>
        <w:pStyle w:val="ListParagraph"/>
        <w:numPr>
          <w:ilvl w:val="0"/>
          <w:numId w:val="44"/>
        </w:numPr>
      </w:pPr>
      <w:r>
        <w:t>Comprehension and discussion questions</w:t>
      </w:r>
    </w:p>
    <w:p w14:paraId="3B67CD2D" w14:textId="6D71AA90" w:rsidR="00986488" w:rsidRDefault="00986488" w:rsidP="00986488">
      <w:pPr>
        <w:pStyle w:val="ListParagraph"/>
        <w:numPr>
          <w:ilvl w:val="0"/>
          <w:numId w:val="44"/>
        </w:numPr>
      </w:pPr>
      <w:r>
        <w:t>Vocabulary</w:t>
      </w:r>
    </w:p>
    <w:p w14:paraId="3CA94E7F" w14:textId="0242E156" w:rsidR="00986488" w:rsidRDefault="00986488" w:rsidP="00986488">
      <w:pPr>
        <w:pStyle w:val="ListParagraph"/>
        <w:numPr>
          <w:ilvl w:val="0"/>
          <w:numId w:val="44"/>
        </w:numPr>
      </w:pPr>
      <w:r>
        <w:t>Language forms and features tasks</w:t>
      </w:r>
    </w:p>
    <w:p w14:paraId="5ACB5404" w14:textId="18390EA5" w:rsidR="00986488" w:rsidRDefault="00986488" w:rsidP="00986488">
      <w:pPr>
        <w:pStyle w:val="ListParagraph"/>
        <w:numPr>
          <w:ilvl w:val="0"/>
          <w:numId w:val="44"/>
        </w:numPr>
      </w:pPr>
      <w:r>
        <w:t>Further reading and short writing task</w:t>
      </w:r>
    </w:p>
    <w:p w14:paraId="64D210AE" w14:textId="566B914A" w:rsidR="00986488" w:rsidRPr="00986488" w:rsidRDefault="00986488" w:rsidP="00986488">
      <w:pPr>
        <w:rPr>
          <w:rStyle w:val="Strong"/>
        </w:rPr>
      </w:pPr>
      <w:r w:rsidRPr="00986488">
        <w:rPr>
          <w:rStyle w:val="Strong"/>
        </w:rPr>
        <w:t>English outcomes</w:t>
      </w:r>
    </w:p>
    <w:p w14:paraId="0F430240" w14:textId="31BBB412" w:rsidR="00986488" w:rsidRDefault="00986488" w:rsidP="00986488">
      <w:r>
        <w:t>This lesson addresses the following outcome:</w:t>
      </w:r>
    </w:p>
    <w:p w14:paraId="08F7DE66" w14:textId="0D9A60A6" w:rsidR="00986488" w:rsidRDefault="00986488" w:rsidP="00986488">
      <w:r w:rsidRPr="00986488">
        <w:rPr>
          <w:b/>
        </w:rPr>
        <w:t>EN43B</w:t>
      </w:r>
      <w:r>
        <w:t xml:space="preserve"> – uses and describes language forms, features and structures of texts appropriate to a range of purposes, audiences and contexts</w:t>
      </w:r>
    </w:p>
    <w:p w14:paraId="3AA5641D" w14:textId="77777777" w:rsidR="00FB5DE4" w:rsidRDefault="00FB5DE4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bookmarkStart w:id="1" w:name="_Toc49942581"/>
      <w:r>
        <w:br w:type="page"/>
      </w:r>
    </w:p>
    <w:p w14:paraId="75FE7CB5" w14:textId="77777777" w:rsidR="00FB5DE4" w:rsidRPr="00FB5DE4" w:rsidRDefault="00FB5DE4" w:rsidP="00FB5DE4">
      <w:pPr>
        <w:pStyle w:val="Heading2"/>
        <w:rPr>
          <w:sz w:val="36"/>
        </w:rPr>
      </w:pPr>
      <w:r w:rsidRPr="00FB5DE4">
        <w:rPr>
          <w:sz w:val="36"/>
        </w:rPr>
        <w:lastRenderedPageBreak/>
        <w:t>Cloze</w:t>
      </w:r>
      <w:bookmarkEnd w:id="1"/>
    </w:p>
    <w:p w14:paraId="3F03133B" w14:textId="77777777" w:rsidR="00FB5DE4" w:rsidRPr="00AF32D0" w:rsidRDefault="00FB5DE4" w:rsidP="00FB5DE4">
      <w:pPr>
        <w:rPr>
          <w:rStyle w:val="Strong"/>
        </w:rPr>
      </w:pPr>
      <w:r w:rsidRPr="00AF32D0">
        <w:rPr>
          <w:rStyle w:val="Strong"/>
        </w:rPr>
        <w:t>When sharing a Facebook post lands you in hot water – social media defamation risks explained</w:t>
      </w:r>
    </w:p>
    <w:p w14:paraId="7405926D" w14:textId="77777777" w:rsidR="00FB5DE4" w:rsidRPr="00FB5DE4" w:rsidRDefault="00FB5DE4" w:rsidP="00FB5DE4">
      <w:pPr>
        <w:rPr>
          <w:sz w:val="16"/>
        </w:rPr>
      </w:pPr>
      <w:r w:rsidRPr="00FB5DE4">
        <w:rPr>
          <w:sz w:val="16"/>
        </w:rPr>
        <w:t xml:space="preserve">By Jessica Rendall </w:t>
      </w:r>
      <w:r w:rsidRPr="00FB5DE4">
        <w:rPr>
          <w:sz w:val="16"/>
        </w:rPr>
        <w:tab/>
      </w:r>
      <w:r w:rsidRPr="00FB5DE4">
        <w:rPr>
          <w:sz w:val="16"/>
        </w:rPr>
        <w:tab/>
      </w:r>
      <w:r w:rsidRPr="00FB5DE4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B5DE4">
        <w:rPr>
          <w:sz w:val="16"/>
        </w:rPr>
        <w:t>[Extract from an article on the ABC website, published on 1808/2020]</w:t>
      </w:r>
    </w:p>
    <w:p w14:paraId="14CF5131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 xml:space="preserve">It's easier than you might think to get into legal trouble over </w:t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</w:r>
      <w:r w:rsidRPr="00FC2B74">
        <w:rPr>
          <w:sz w:val="22"/>
        </w:rPr>
        <w:softHyphen/>
        <w:t>____________________ comments on social media, according to Brisbane defamation lawyer Rowan Lyndon.</w:t>
      </w:r>
    </w:p>
    <w:p w14:paraId="706A865C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Mr Lyndon said defamatory _________________________ matters made up most of his cases.</w:t>
      </w:r>
    </w:p>
    <w:p w14:paraId="41B17527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"Before, it was placed in the 'too-hard' basket, but people are taking social media posts more seriously now," Mr Lyndon said.</w:t>
      </w:r>
    </w:p>
    <w:p w14:paraId="4FE82B37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University of Queensland law professor Kit Barker said a 2018 study found more than _________________________ of all defamation proceedings between 2013 and 2017 involved digital publications online. He said the rise of social media meant more ________________________ rather than media outlets were being pursued in court for defamation.</w:t>
      </w:r>
    </w:p>
    <w:p w14:paraId="18CEB2DA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"Individuals now have more direct control of what gets ____________________ online, taking out the traditional media editor," Professor Barker said. He said this publishing power should not be taken lightly, as the _______________________ could be costly.</w:t>
      </w:r>
    </w:p>
    <w:p w14:paraId="4CB00ED1" w14:textId="77777777" w:rsidR="00FB5DE4" w:rsidRPr="00AF32D0" w:rsidRDefault="00FB5DE4" w:rsidP="00FB5DE4">
      <w:pPr>
        <w:rPr>
          <w:rStyle w:val="Strong"/>
        </w:rPr>
      </w:pPr>
      <w:r w:rsidRPr="00AF32D0">
        <w:rPr>
          <w:rStyle w:val="Strong"/>
        </w:rPr>
        <w:t>What constitutes a defamatory post?</w:t>
      </w:r>
    </w:p>
    <w:p w14:paraId="1935358E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Statements that have the potential to cause ________________ to a person's and cause them ___________________ or ________________________ harm can be deemed defamatory. </w:t>
      </w:r>
    </w:p>
    <w:p w14:paraId="295442F5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These include social media comments, posts, photos and even Google reviews.</w:t>
      </w:r>
    </w:p>
    <w:p w14:paraId="20997797" w14:textId="77777777" w:rsidR="00FB5DE4" w:rsidRPr="00AF32D0" w:rsidRDefault="00FB5DE4" w:rsidP="00FB5DE4">
      <w:pPr>
        <w:rPr>
          <w:rStyle w:val="Strong"/>
        </w:rPr>
      </w:pPr>
      <w:r w:rsidRPr="00AF32D0">
        <w:rPr>
          <w:rStyle w:val="Strong"/>
        </w:rPr>
        <w:t>If I didn’t write it, can I get in trouble for it? </w:t>
      </w:r>
    </w:p>
    <w:p w14:paraId="3A8D9361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Mr Lyndon said sharing someone else's post was no ___________________ to posting it __________________________________. </w:t>
      </w:r>
    </w:p>
    <w:p w14:paraId="02F5C9D2" w14:textId="05F5BE39" w:rsidR="00FC2B74" w:rsidRPr="00FC2B74" w:rsidRDefault="00FB5DE4" w:rsidP="00FC2B74">
      <w:pPr>
        <w:rPr>
          <w:sz w:val="22"/>
        </w:rPr>
      </w:pPr>
      <w:r w:rsidRPr="00FC2B74">
        <w:rPr>
          <w:sz w:val="22"/>
        </w:rPr>
        <w:t>"Assuming someone other than the person defamed reads your post, you will be treated as a ____________________________ and liable for any defamation that flows from publication," Mr Lyndon said.</w:t>
      </w:r>
    </w:p>
    <w:p w14:paraId="2E112DB6" w14:textId="1C0877D9" w:rsidR="00FB5DE4" w:rsidRPr="00FC2B74" w:rsidRDefault="00FB5DE4" w:rsidP="00FB5DE4">
      <w:pPr>
        <w:pStyle w:val="1szqc"/>
        <w:rPr>
          <w:rFonts w:ascii="Arial" w:eastAsiaTheme="minorHAnsi" w:hAnsi="Arial" w:cstheme="minorBidi"/>
          <w:sz w:val="22"/>
          <w:lang w:eastAsia="en-US"/>
        </w:rPr>
      </w:pPr>
      <w:r w:rsidRPr="00E86F72"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714F0" wp14:editId="290F36E6">
                <wp:simplePos x="0" y="0"/>
                <wp:positionH relativeFrom="page">
                  <wp:posOffset>513938</wp:posOffset>
                </wp:positionH>
                <wp:positionV relativeFrom="paragraph">
                  <wp:posOffset>625543</wp:posOffset>
                </wp:positionV>
                <wp:extent cx="6632575" cy="1084580"/>
                <wp:effectExtent l="0" t="0" r="1587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5B8B3" w14:textId="77777777" w:rsidR="00FB5DE4" w:rsidRDefault="00FB5DE4" w:rsidP="00FB5DE4">
                            <w:pPr>
                              <w:pStyle w:val="1szqc"/>
                              <w:rPr>
                                <w:rFonts w:ascii="Segoe UI" w:hAnsi="Segoe UI" w:cs="Segoe UI"/>
                                <w:color w:val="000000"/>
                              </w:rPr>
                            </w:pPr>
                            <w:r w:rsidRPr="00E86F72">
                              <w:rPr>
                                <w:rFonts w:ascii="Segoe UI" w:hAnsi="Segoe UI" w:cs="Segoe UI"/>
                                <w:b/>
                                <w:color w:val="000000"/>
                              </w:rPr>
                              <w:t>Word Bank</w:t>
                            </w:r>
                          </w:p>
                          <w:p w14:paraId="36BB9966" w14:textId="77777777" w:rsidR="00FB5DE4" w:rsidRPr="00FC2B74" w:rsidRDefault="00FB5DE4" w:rsidP="00FB5DE4">
                            <w:pPr>
                              <w:pStyle w:val="1szqc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C2B74">
                              <w:rPr>
                                <w:rFonts w:ascii="Arial" w:hAnsi="Arial" w:cs="Arial"/>
                                <w:color w:val="000000"/>
                              </w:rPr>
                              <w:t>economic, liable, half, individuals, defamatory, damage, reputational, published,  different, yourself, publisher, additional, consequences,</w:t>
                            </w:r>
                          </w:p>
                          <w:p w14:paraId="55F8A6E2" w14:textId="77777777" w:rsidR="00FB5DE4" w:rsidRDefault="00FB5DE4" w:rsidP="00FB5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71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45pt;margin-top:49.25pt;width:522.25pt;height:8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6/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">
                <v:textbox>
                  <w:txbxContent>
                    <w:p w14:paraId="5DF5B8B3" w14:textId="77777777" w:rsidR="00FB5DE4" w:rsidRDefault="00FB5DE4" w:rsidP="00FB5DE4">
                      <w:pPr>
                        <w:pStyle w:val="1szqc"/>
                        <w:rPr>
                          <w:rFonts w:ascii="Segoe UI" w:hAnsi="Segoe UI" w:cs="Segoe UI"/>
                          <w:color w:val="000000"/>
                        </w:rPr>
                      </w:pPr>
                      <w:r w:rsidRPr="00E86F72">
                        <w:rPr>
                          <w:rFonts w:ascii="Segoe UI" w:hAnsi="Segoe UI" w:cs="Segoe UI"/>
                          <w:b/>
                          <w:color w:val="000000"/>
                        </w:rPr>
                        <w:t>Word Bank</w:t>
                      </w:r>
                    </w:p>
                    <w:p w14:paraId="36BB9966" w14:textId="77777777" w:rsidR="00FB5DE4" w:rsidRPr="00FC2B74" w:rsidRDefault="00FB5DE4" w:rsidP="00FB5DE4">
                      <w:pPr>
                        <w:pStyle w:val="1szqc"/>
                        <w:rPr>
                          <w:rFonts w:ascii="Arial" w:hAnsi="Arial" w:cs="Arial"/>
                          <w:color w:val="000000"/>
                        </w:rPr>
                      </w:pPr>
                      <w:r w:rsidRPr="00FC2B74">
                        <w:rPr>
                          <w:rFonts w:ascii="Arial" w:hAnsi="Arial" w:cs="Arial"/>
                          <w:color w:val="000000"/>
                        </w:rPr>
                        <w:t>economic, liable, half, individuals, defamatory, damage, reputational, published,  different, yourself, publisher, additional, consequences,</w:t>
                      </w:r>
                    </w:p>
                    <w:p w14:paraId="55F8A6E2" w14:textId="77777777" w:rsidR="00FB5DE4" w:rsidRDefault="00FB5DE4" w:rsidP="00FB5DE4"/>
                  </w:txbxContent>
                </v:textbox>
                <w10:wrap type="square" anchorx="page"/>
              </v:shape>
            </w:pict>
          </mc:Fallback>
        </mc:AlternateContent>
      </w:r>
      <w:r w:rsidRPr="00E86F72">
        <w:rPr>
          <w:rFonts w:ascii="Segoe UI" w:hAnsi="Segoe UI" w:cs="Segoe UI"/>
          <w:color w:val="000000"/>
          <w:sz w:val="22"/>
        </w:rPr>
        <w:t>P</w:t>
      </w:r>
      <w:r w:rsidRPr="00FC2B74">
        <w:rPr>
          <w:rFonts w:ascii="Arial" w:eastAsiaTheme="minorHAnsi" w:hAnsi="Arial" w:cstheme="minorBidi"/>
          <w:sz w:val="22"/>
          <w:lang w:eastAsia="en-US"/>
        </w:rPr>
        <w:t>rofessor Barker said sharing the post could also mean ____________________ repercussions for the author every time the post was shared.</w:t>
      </w:r>
    </w:p>
    <w:p w14:paraId="64135B35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"Currently, every time it is accessed and downloaded, it is regarded by the law as being published again, which means that a publisher can potentially be ________________________ for an indeterminate period of time," he said.</w:t>
      </w:r>
    </w:p>
    <w:p w14:paraId="559EF404" w14:textId="77777777" w:rsidR="00FB5DE4" w:rsidRPr="00AF32D0" w:rsidRDefault="00FB5DE4" w:rsidP="00FB5DE4">
      <w:pPr>
        <w:rPr>
          <w:rStyle w:val="Strong"/>
        </w:rPr>
      </w:pPr>
      <w:r w:rsidRPr="00AF32D0">
        <w:rPr>
          <w:rStyle w:val="Strong"/>
        </w:rPr>
        <w:t>What if I just 'like' a post?</w:t>
      </w:r>
    </w:p>
    <w:p w14:paraId="4E042FA5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On platforms such as Facebook, liking a post can bring it into the newsfeeds of your _________________, even though they might not have seen the original post in the first place — causing more harm to the person being defamed. </w:t>
      </w:r>
    </w:p>
    <w:p w14:paraId="11A49FE4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Mr Lyndon said the same applied to ________________________on a post, especially if your comment reflected the post itself. </w:t>
      </w:r>
    </w:p>
    <w:p w14:paraId="7396A439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"If you comment on someone's post, you _______________ be liable as if you posted it yourself if your comments approve of or adopt the post," Mr Lyndon said.</w:t>
      </w:r>
    </w:p>
    <w:p w14:paraId="752719F6" w14:textId="77777777" w:rsidR="00FB5DE4" w:rsidRPr="00AF32D0" w:rsidRDefault="00FB5DE4" w:rsidP="00FB5DE4">
      <w:pPr>
        <w:rPr>
          <w:rStyle w:val="Strong"/>
        </w:rPr>
      </w:pPr>
      <w:r w:rsidRPr="00AF32D0">
        <w:rPr>
          <w:rStyle w:val="Strong"/>
        </w:rPr>
        <w:t>Am I liable for sharing with close friends?</w:t>
      </w:r>
    </w:p>
    <w:p w14:paraId="781BEAEC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Yes. Only one person needs to read your post for it to constitute defamation. </w:t>
      </w:r>
    </w:p>
    <w:p w14:paraId="621069FA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"Assuming at least one of your friends reads your post, you will be treated as a publisher and liable for any defamation that flows from publication," Mr Lyndon said.</w:t>
      </w:r>
    </w:p>
    <w:p w14:paraId="2ABE7A9B" w14:textId="77777777" w:rsidR="00FB5DE4" w:rsidRPr="00AF32D0" w:rsidRDefault="00FB5DE4" w:rsidP="00FB5DE4">
      <w:pPr>
        <w:rPr>
          <w:rStyle w:val="Strong"/>
        </w:rPr>
      </w:pPr>
      <w:r w:rsidRPr="00AF32D0">
        <w:rPr>
          <w:rStyle w:val="Strong"/>
        </w:rPr>
        <w:t>Jail is even a possibility</w:t>
      </w:r>
    </w:p>
    <w:p w14:paraId="68725D87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Mr Lyndon said the risk of defaming someone on social media shouldn't be taken______________________.</w:t>
      </w:r>
    </w:p>
    <w:p w14:paraId="067B005A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"The most obvious one is you could end up _____________________________in costly legal proceedings, it's a very ___________________________mistake to make," he said.</w:t>
      </w:r>
    </w:p>
    <w:p w14:paraId="37C93D49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Earlier this year, parents </w:t>
      </w:r>
      <w:hyperlink r:id="rId12" w:history="1">
        <w:r w:rsidRPr="00FC2B74">
          <w:rPr>
            <w:rStyle w:val="Hyperlink"/>
            <w:rFonts w:ascii="Segoe UI" w:hAnsi="Segoe UI" w:cs="Segoe UI"/>
            <w:sz w:val="20"/>
          </w:rPr>
          <w:t>who defamed Mt Tamborine school principal Tracey Brose on social media were ordered to pay $3,000 each in damages</w:t>
        </w:r>
      </w:hyperlink>
      <w:r w:rsidRPr="00FC2B74">
        <w:rPr>
          <w:sz w:val="22"/>
        </w:rPr>
        <w:t>, as well as all of Ms Brose's legal bills — estimated to total $600,000.</w:t>
      </w:r>
    </w:p>
    <w:p w14:paraId="3E40E306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Another three people settled their cases out of court prior to </w:t>
      </w:r>
      <w:hyperlink r:id="rId13" w:history="1">
        <w:r w:rsidRPr="00FC2B74">
          <w:rPr>
            <w:rStyle w:val="Hyperlink"/>
            <w:rFonts w:ascii="Segoe UI" w:hAnsi="Segoe UI" w:cs="Segoe UI"/>
            <w:sz w:val="20"/>
          </w:rPr>
          <w:t>the lengthy and taxing trial</w:t>
        </w:r>
      </w:hyperlink>
      <w:r w:rsidRPr="00FC2B74">
        <w:rPr>
          <w:sz w:val="22"/>
        </w:rPr>
        <w:t>, with Ms Brose receiving a total amount of $182,500 from them.</w:t>
      </w:r>
    </w:p>
    <w:p w14:paraId="5A523E49" w14:textId="77777777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In 2016, </w:t>
      </w:r>
      <w:hyperlink r:id="rId14" w:history="1">
        <w:r w:rsidRPr="00FC2B74">
          <w:rPr>
            <w:rStyle w:val="Hyperlink"/>
            <w:rFonts w:ascii="Segoe UI" w:hAnsi="Segoe UI" w:cs="Segoe UI"/>
            <w:sz w:val="20"/>
          </w:rPr>
          <w:t>Heather Reid, the former chief executive of a Canberra football organisation, was awarded $180,000 in damages</w:t>
        </w:r>
      </w:hyperlink>
      <w:r w:rsidRPr="00FC2B74">
        <w:rPr>
          <w:sz w:val="22"/>
        </w:rPr>
        <w:t> after a ______________________made defamatory posts about her on Facebook.</w:t>
      </w:r>
    </w:p>
    <w:p w14:paraId="202C5FF2" w14:textId="0A74B81A" w:rsidR="00FB5DE4" w:rsidRPr="00FC2B74" w:rsidRDefault="00FB5DE4" w:rsidP="00FC2B74">
      <w:pPr>
        <w:rPr>
          <w:sz w:val="22"/>
        </w:rPr>
      </w:pPr>
      <w:r w:rsidRPr="00FC2B74">
        <w:rPr>
          <w:sz w:val="22"/>
        </w:rPr>
        <w:t>Mr Lyndon said there were also criminal offences that could apply.</w:t>
      </w:r>
    </w:p>
    <w:p w14:paraId="61699031" w14:textId="3AC763A9" w:rsidR="00FB5DE4" w:rsidRPr="00FC2B74" w:rsidRDefault="00FC2B74" w:rsidP="00FB5DE4">
      <w:pPr>
        <w:pStyle w:val="1szqc"/>
        <w:rPr>
          <w:sz w:val="22"/>
        </w:rPr>
      </w:pPr>
      <w:r w:rsidRPr="007D316E">
        <w:rPr>
          <w:rFonts w:ascii="Segoe UI" w:hAnsi="Segoe UI" w:cs="Segoe UI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B54E08" wp14:editId="3A9A946E">
                <wp:simplePos x="0" y="0"/>
                <wp:positionH relativeFrom="margin">
                  <wp:align>right</wp:align>
                </wp:positionH>
                <wp:positionV relativeFrom="paragraph">
                  <wp:posOffset>530912</wp:posOffset>
                </wp:positionV>
                <wp:extent cx="6113780" cy="71120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1B7E" w14:textId="77777777" w:rsidR="00FB5DE4" w:rsidRPr="007D316E" w:rsidRDefault="00FB5DE4" w:rsidP="00FB5DE4">
                            <w:pPr>
                              <w:pStyle w:val="1szqc"/>
                              <w:rPr>
                                <w:rFonts w:ascii="Segoe UI" w:hAnsi="Segoe UI" w:cs="Segoe UI"/>
                                <w:b/>
                                <w:color w:val="000000"/>
                              </w:rPr>
                            </w:pPr>
                            <w:r w:rsidRPr="007D316E">
                              <w:rPr>
                                <w:rFonts w:ascii="Segoe UI" w:hAnsi="Segoe UI" w:cs="Segoe UI"/>
                                <w:b/>
                                <w:color w:val="000000"/>
                              </w:rPr>
                              <w:t>Word bank</w:t>
                            </w:r>
                          </w:p>
                          <w:p w14:paraId="34C79D0C" w14:textId="77777777" w:rsidR="00FB5DE4" w:rsidRPr="007D316E" w:rsidRDefault="00FB5DE4" w:rsidP="00FB5DE4">
                            <w:pPr>
                              <w:pStyle w:val="1szqc"/>
                              <w:rPr>
                                <w:rFonts w:ascii="Segoe UI" w:hAnsi="Segoe UI" w:cs="Segoe UI"/>
                                <w:color w:val="000000"/>
                              </w:rPr>
                            </w:pPr>
                            <w:r w:rsidRPr="007D316E">
                              <w:rPr>
                                <w:rFonts w:ascii="Segoe UI" w:hAnsi="Segoe UI" w:cs="Segoe UI"/>
                                <w:color w:val="000000"/>
                              </w:rPr>
                              <w:t>Lightly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, friends, </w:t>
                            </w:r>
                            <w:r w:rsidRPr="007D316E">
                              <w:rPr>
                                <w:rFonts w:ascii="Segoe UI" w:hAnsi="Segoe UI" w:cs="Segoe UI"/>
                                <w:color w:val="000000"/>
                              </w:rPr>
                              <w:t>comments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, </w:t>
                            </w:r>
                            <w:r w:rsidRPr="007D316E">
                              <w:rPr>
                                <w:rFonts w:ascii="Segoe UI" w:hAnsi="Segoe UI" w:cs="Segoe UI"/>
                                <w:color w:val="000000"/>
                              </w:rPr>
                              <w:t>embroiled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, may, </w:t>
                            </w:r>
                            <w:r w:rsidRPr="007D316E">
                              <w:rPr>
                                <w:rFonts w:ascii="Segoe UI" w:hAnsi="Segoe UI" w:cs="Segoe UI"/>
                                <w:color w:val="000000"/>
                              </w:rPr>
                              <w:t>expensive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, </w:t>
                            </w:r>
                            <w:r w:rsidRPr="007D316E">
                              <w:rPr>
                                <w:rFonts w:ascii="Segoe UI" w:hAnsi="Segoe UI" w:cs="Segoe UI"/>
                                <w:color w:val="000000"/>
                              </w:rPr>
                              <w:t>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4E08" id="_x0000_s1027" type="#_x0000_t202" style="position:absolute;margin-left:430.2pt;margin-top:41.8pt;width:481.4pt;height:5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">
                <v:textbox>
                  <w:txbxContent>
                    <w:p w14:paraId="5A4C1B7E" w14:textId="77777777" w:rsidR="00FB5DE4" w:rsidRPr="007D316E" w:rsidRDefault="00FB5DE4" w:rsidP="00FB5DE4">
                      <w:pPr>
                        <w:pStyle w:val="1szqc"/>
                        <w:rPr>
                          <w:rFonts w:ascii="Segoe UI" w:hAnsi="Segoe UI" w:cs="Segoe UI"/>
                          <w:b/>
                          <w:color w:val="000000"/>
                        </w:rPr>
                      </w:pPr>
                      <w:r w:rsidRPr="007D316E">
                        <w:rPr>
                          <w:rFonts w:ascii="Segoe UI" w:hAnsi="Segoe UI" w:cs="Segoe UI"/>
                          <w:b/>
                          <w:color w:val="000000"/>
                        </w:rPr>
                        <w:t>Word bank</w:t>
                      </w:r>
                    </w:p>
                    <w:p w14:paraId="34C79D0C" w14:textId="77777777" w:rsidR="00FB5DE4" w:rsidRPr="007D316E" w:rsidRDefault="00FB5DE4" w:rsidP="00FB5DE4">
                      <w:pPr>
                        <w:pStyle w:val="1szqc"/>
                        <w:rPr>
                          <w:rFonts w:ascii="Segoe UI" w:hAnsi="Segoe UI" w:cs="Segoe UI"/>
                          <w:color w:val="000000"/>
                        </w:rPr>
                      </w:pPr>
                      <w:r w:rsidRPr="007D316E">
                        <w:rPr>
                          <w:rFonts w:ascii="Segoe UI" w:hAnsi="Segoe UI" w:cs="Segoe UI"/>
                          <w:color w:val="000000"/>
                        </w:rPr>
                        <w:t>Lightly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 xml:space="preserve">, friends, </w:t>
                      </w:r>
                      <w:r w:rsidRPr="007D316E">
                        <w:rPr>
                          <w:rFonts w:ascii="Segoe UI" w:hAnsi="Segoe UI" w:cs="Segoe UI"/>
                          <w:color w:val="000000"/>
                        </w:rPr>
                        <w:t>comments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 xml:space="preserve">, </w:t>
                      </w:r>
                      <w:r w:rsidRPr="007D316E">
                        <w:rPr>
                          <w:rFonts w:ascii="Segoe UI" w:hAnsi="Segoe UI" w:cs="Segoe UI"/>
                          <w:color w:val="000000"/>
                        </w:rPr>
                        <w:t>embroiled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 xml:space="preserve">, may, </w:t>
                      </w:r>
                      <w:r w:rsidRPr="007D316E">
                        <w:rPr>
                          <w:rFonts w:ascii="Segoe UI" w:hAnsi="Segoe UI" w:cs="Segoe UI"/>
                          <w:color w:val="000000"/>
                        </w:rPr>
                        <w:t>expensive</w:t>
                      </w:r>
                      <w:r>
                        <w:rPr>
                          <w:rFonts w:ascii="Segoe UI" w:hAnsi="Segoe UI" w:cs="Segoe UI"/>
                          <w:color w:val="000000"/>
                        </w:rPr>
                        <w:t xml:space="preserve">, </w:t>
                      </w:r>
                      <w:r w:rsidRPr="007D316E">
                        <w:rPr>
                          <w:rFonts w:ascii="Segoe UI" w:hAnsi="Segoe UI" w:cs="Segoe UI"/>
                          <w:color w:val="000000"/>
                        </w:rPr>
                        <w:t>coach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5DE4" w:rsidRPr="007D316E">
        <w:rPr>
          <w:rFonts w:ascii="Segoe UI" w:hAnsi="Segoe UI" w:cs="Segoe UI"/>
          <w:color w:val="000000"/>
          <w:sz w:val="22"/>
        </w:rPr>
        <w:t>"</w:t>
      </w:r>
      <w:r w:rsidR="00FB5DE4" w:rsidRPr="00FC2B74">
        <w:rPr>
          <w:rFonts w:ascii="Arial" w:eastAsiaTheme="minorHAnsi" w:hAnsi="Arial" w:cstheme="minorBidi"/>
          <w:sz w:val="22"/>
          <w:lang w:eastAsia="en-US"/>
        </w:rPr>
        <w:t>It cou</w:t>
      </w:r>
      <w:bookmarkStart w:id="2" w:name="_GoBack"/>
      <w:bookmarkEnd w:id="2"/>
      <w:r w:rsidR="00FB5DE4" w:rsidRPr="00FC2B74">
        <w:rPr>
          <w:rFonts w:ascii="Arial" w:eastAsiaTheme="minorHAnsi" w:hAnsi="Arial" w:cstheme="minorBidi"/>
          <w:sz w:val="22"/>
          <w:lang w:eastAsia="en-US"/>
        </w:rPr>
        <w:t>ld potentially land you in jail in the most extreme scenarios," he said.</w:t>
      </w:r>
    </w:p>
    <w:p w14:paraId="29CD9A5E" w14:textId="77777777" w:rsidR="00FB5DE4" w:rsidRDefault="00FB5DE4" w:rsidP="00FB5DE4">
      <w:pPr>
        <w:pStyle w:val="Heading2"/>
        <w:numPr>
          <w:ilvl w:val="0"/>
          <w:numId w:val="0"/>
        </w:numPr>
      </w:pPr>
      <w:bookmarkStart w:id="3" w:name="_Toc49942579"/>
      <w:r>
        <w:t>Comprehension</w:t>
      </w:r>
      <w:bookmarkEnd w:id="3"/>
    </w:p>
    <w:p w14:paraId="4FA7D792" w14:textId="77777777" w:rsidR="00FB5DE4" w:rsidRDefault="00FB5DE4" w:rsidP="00FB5DE4">
      <w:pPr>
        <w:pStyle w:val="ListParagraph"/>
        <w:numPr>
          <w:ilvl w:val="0"/>
          <w:numId w:val="35"/>
        </w:numPr>
      </w:pPr>
      <w:r>
        <w:t xml:space="preserve">What findings came out of the 2018 study [reword]? </w:t>
      </w:r>
    </w:p>
    <w:p w14:paraId="7505EA8E" w14:textId="77777777" w:rsidR="00FB5DE4" w:rsidRDefault="00FB5DE4" w:rsidP="00FB5DE4">
      <w:pPr>
        <w:pStyle w:val="ListParagraph"/>
        <w:numPr>
          <w:ilvl w:val="0"/>
          <w:numId w:val="35"/>
        </w:numPr>
      </w:pPr>
      <w:r>
        <w:t>Why should individuals be careful with what they publish online?</w:t>
      </w:r>
    </w:p>
    <w:p w14:paraId="7F0446B6" w14:textId="77777777" w:rsidR="00FB5DE4" w:rsidRDefault="00FB5DE4" w:rsidP="00FB5DE4">
      <w:pPr>
        <w:pStyle w:val="ListParagraph"/>
        <w:numPr>
          <w:ilvl w:val="0"/>
          <w:numId w:val="35"/>
        </w:numPr>
      </w:pPr>
      <w:r>
        <w:t>Summarise the key points for each of the following headings:</w:t>
      </w:r>
    </w:p>
    <w:p w14:paraId="6219C181" w14:textId="77777777" w:rsidR="00FB5DE4" w:rsidRDefault="00FB5DE4" w:rsidP="00FB5DE4">
      <w:pPr>
        <w:pStyle w:val="ListParagraph"/>
        <w:numPr>
          <w:ilvl w:val="0"/>
          <w:numId w:val="36"/>
        </w:numPr>
      </w:pPr>
      <w:r>
        <w:t>What constitutes a defamatory post</w:t>
      </w:r>
    </w:p>
    <w:p w14:paraId="112168C7" w14:textId="77777777" w:rsidR="00FB5DE4" w:rsidRDefault="00FB5DE4" w:rsidP="00FB5DE4">
      <w:pPr>
        <w:pStyle w:val="ListParagraph"/>
        <w:numPr>
          <w:ilvl w:val="0"/>
          <w:numId w:val="36"/>
        </w:numPr>
      </w:pPr>
      <w:r>
        <w:t>If I didn’t write it, can I get in trouble for it?</w:t>
      </w:r>
    </w:p>
    <w:p w14:paraId="49BD57E2" w14:textId="77777777" w:rsidR="00FB5DE4" w:rsidRDefault="00FB5DE4" w:rsidP="00FB5DE4">
      <w:pPr>
        <w:pStyle w:val="ListParagraph"/>
        <w:numPr>
          <w:ilvl w:val="0"/>
          <w:numId w:val="36"/>
        </w:numPr>
      </w:pPr>
      <w:r>
        <w:t>What if I just like the post?</w:t>
      </w:r>
    </w:p>
    <w:p w14:paraId="7FE15EC7" w14:textId="77777777" w:rsidR="00FB5DE4" w:rsidRDefault="00FB5DE4" w:rsidP="00FB5DE4">
      <w:pPr>
        <w:pStyle w:val="ListParagraph"/>
        <w:numPr>
          <w:ilvl w:val="0"/>
          <w:numId w:val="36"/>
        </w:numPr>
      </w:pPr>
      <w:r>
        <w:t>Am I liable for sharing with close friends?</w:t>
      </w:r>
    </w:p>
    <w:p w14:paraId="03FDE4CB" w14:textId="77777777" w:rsidR="00FB5DE4" w:rsidRDefault="00FB5DE4" w:rsidP="00FB5DE4">
      <w:pPr>
        <w:pStyle w:val="ListParagraph"/>
        <w:numPr>
          <w:ilvl w:val="0"/>
          <w:numId w:val="36"/>
        </w:numPr>
      </w:pPr>
      <w:r>
        <w:t>What if I delete my comment?</w:t>
      </w:r>
    </w:p>
    <w:p w14:paraId="3E3EF3D2" w14:textId="77777777" w:rsidR="00FB5DE4" w:rsidRDefault="00FB5DE4" w:rsidP="00FB5DE4"/>
    <w:p w14:paraId="101CA259" w14:textId="77777777" w:rsidR="00FB5DE4" w:rsidRDefault="00FB5DE4" w:rsidP="00FB5DE4">
      <w:pPr>
        <w:pStyle w:val="Heading2"/>
      </w:pPr>
      <w:bookmarkStart w:id="4" w:name="_Toc49942580"/>
      <w:r>
        <w:t>Discussion questions</w:t>
      </w:r>
      <w:bookmarkEnd w:id="4"/>
    </w:p>
    <w:p w14:paraId="358CE8C1" w14:textId="77777777" w:rsidR="00FB5DE4" w:rsidRPr="00212594" w:rsidRDefault="00FB5DE4" w:rsidP="00FB5DE4">
      <w:r>
        <w:t>Use the following continuum questions as the basis for generating discussion. You may wish to digitalise this into a Google or Microsoft form, or use project the statements and students move to the side of the room that indicates their opinion [agree/disagree]</w:t>
      </w:r>
    </w:p>
    <w:p w14:paraId="79CA0555" w14:textId="77777777" w:rsidR="00FB5DE4" w:rsidRDefault="00FB5DE4" w:rsidP="00FB5DE4">
      <w:pPr>
        <w:pStyle w:val="ListBullet"/>
      </w:pPr>
      <w:r>
        <w:t>I should not be liable for my social media posts</w:t>
      </w:r>
    </w:p>
    <w:p w14:paraId="563B8A2F" w14:textId="77777777" w:rsidR="00FB5DE4" w:rsidRDefault="00FB5DE4" w:rsidP="00FB5DE4">
      <w:pPr>
        <w:pStyle w:val="ListBullet"/>
      </w:pPr>
      <w:r>
        <w:t>I should not be liable for other people’s comments on my posts</w:t>
      </w:r>
    </w:p>
    <w:p w14:paraId="4531141A" w14:textId="77777777" w:rsidR="00FB5DE4" w:rsidRPr="00052E03" w:rsidRDefault="00FB5DE4" w:rsidP="00FB5DE4">
      <w:pPr>
        <w:pStyle w:val="ListBullet"/>
      </w:pPr>
      <w:r w:rsidRPr="00052E03">
        <w:t>My social media use will help me get a good job</w:t>
      </w:r>
    </w:p>
    <w:p w14:paraId="06DCF9EC" w14:textId="77777777" w:rsidR="00FB5DE4" w:rsidRDefault="00FB5DE4" w:rsidP="00FB5DE4">
      <w:pPr>
        <w:pStyle w:val="ListBullet"/>
      </w:pPr>
      <w:r w:rsidRPr="00052E03">
        <w:t>When you delete a photo or comment from Facebook</w:t>
      </w:r>
      <w:r>
        <w:t>/Twitter/Other</w:t>
      </w:r>
      <w:r w:rsidRPr="00052E03">
        <w:t xml:space="preserve"> it’s gone</w:t>
      </w:r>
    </w:p>
    <w:p w14:paraId="666C895B" w14:textId="77777777" w:rsidR="00FB5DE4" w:rsidRDefault="00FB5DE4" w:rsidP="00FB5DE4">
      <w:pPr>
        <w:pStyle w:val="Heading2"/>
      </w:pPr>
      <w:bookmarkStart w:id="5" w:name="_Toc49942582"/>
      <w:r w:rsidRPr="00A54162">
        <w:t>Vocabulary</w:t>
      </w:r>
      <w:bookmarkEnd w:id="5"/>
    </w:p>
    <w:p w14:paraId="6CDE51DB" w14:textId="77777777" w:rsidR="00FB5DE4" w:rsidRDefault="00FB5DE4" w:rsidP="00FB5DE4">
      <w:pPr>
        <w:rPr>
          <w:rFonts w:cstheme="minorHAnsi"/>
        </w:rPr>
      </w:pPr>
      <w:r w:rsidRPr="004F7F0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56579F" wp14:editId="7A6C3890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6138545" cy="1404620"/>
                <wp:effectExtent l="0" t="0" r="1460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0C40" w14:textId="77777777" w:rsidR="00FB5DE4" w:rsidRPr="00291C6C" w:rsidRDefault="00FB5DE4" w:rsidP="00FB5DE4">
                            <w:r w:rsidRPr="00291C6C">
                              <w:rPr>
                                <w:b/>
                              </w:rPr>
                              <w:t>Defamatory</w:t>
                            </w:r>
                            <w:r w:rsidRPr="00291C6C">
                              <w:t xml:space="preserve"> – adjective </w:t>
                            </w:r>
                          </w:p>
                          <w:p w14:paraId="0919AA8D" w14:textId="77777777" w:rsidR="00FB5DE4" w:rsidRPr="002D68A5" w:rsidRDefault="00FB5DE4" w:rsidP="00FB5DE4">
                            <w:r w:rsidRPr="002D68A5">
                              <w:t>(of remarks, writing, etc.) damaging the good reputation of someone; slanderous or libellous</w:t>
                            </w:r>
                          </w:p>
                          <w:p w14:paraId="38B098A6" w14:textId="77777777" w:rsidR="00FB5DE4" w:rsidRPr="00291C6C" w:rsidRDefault="00FB5DE4" w:rsidP="00FB5DE4">
                            <w:r w:rsidRPr="00291C6C">
                              <w:rPr>
                                <w:b/>
                              </w:rPr>
                              <w:t>Embroiled</w:t>
                            </w:r>
                            <w:r w:rsidRPr="00291C6C">
                              <w:t xml:space="preserve"> – verb, past tense</w:t>
                            </w:r>
                          </w:p>
                          <w:p w14:paraId="69DCDF56" w14:textId="77777777" w:rsidR="00FB5DE4" w:rsidRDefault="00FB5DE4" w:rsidP="00FB5DE4">
                            <w:r w:rsidRPr="002D68A5">
                              <w:t>involve (someone) deeply in an argument, conflict, or difficult situation.</w:t>
                            </w:r>
                          </w:p>
                          <w:p w14:paraId="5970C793" w14:textId="77777777" w:rsidR="00FB5DE4" w:rsidRPr="00291C6C" w:rsidRDefault="00FB5DE4" w:rsidP="00FB5DE4">
                            <w:r w:rsidRPr="00291C6C">
                              <w:rPr>
                                <w:b/>
                              </w:rPr>
                              <w:t>Liable</w:t>
                            </w:r>
                            <w:r w:rsidRPr="00291C6C">
                              <w:t xml:space="preserve"> – adjective</w:t>
                            </w:r>
                          </w:p>
                          <w:p w14:paraId="56A52A5E" w14:textId="77777777" w:rsidR="00FB5DE4" w:rsidRDefault="00FB5DE4" w:rsidP="00FB5DE4">
                            <w:r w:rsidRPr="002D68A5">
                              <w:t>responsible by law; legally answerable.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6579F" id="_x0000_s1028" type="#_x0000_t202" style="position:absolute;margin-left:0;margin-top:35.4pt;width:483.3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">
                <v:textbox style="mso-fit-shape-to-text:t">
                  <w:txbxContent>
                    <w:p w14:paraId="0BA30C40" w14:textId="77777777" w:rsidR="00FB5DE4" w:rsidRPr="00291C6C" w:rsidRDefault="00FB5DE4" w:rsidP="00FB5DE4">
                      <w:r w:rsidRPr="00291C6C">
                        <w:rPr>
                          <w:b/>
                        </w:rPr>
                        <w:t>Defamatory</w:t>
                      </w:r>
                      <w:r w:rsidRPr="00291C6C">
                        <w:t xml:space="preserve"> – adjective </w:t>
                      </w:r>
                    </w:p>
                    <w:p w14:paraId="0919AA8D" w14:textId="77777777" w:rsidR="00FB5DE4" w:rsidRPr="002D68A5" w:rsidRDefault="00FB5DE4" w:rsidP="00FB5DE4">
                      <w:r w:rsidRPr="002D68A5">
                        <w:t>(of remarks, writing, etc.) damaging the good reputation of someone; slanderous or libellous</w:t>
                      </w:r>
                    </w:p>
                    <w:p w14:paraId="38B098A6" w14:textId="77777777" w:rsidR="00FB5DE4" w:rsidRPr="00291C6C" w:rsidRDefault="00FB5DE4" w:rsidP="00FB5DE4">
                      <w:r w:rsidRPr="00291C6C">
                        <w:rPr>
                          <w:b/>
                        </w:rPr>
                        <w:t>Embroiled</w:t>
                      </w:r>
                      <w:r w:rsidRPr="00291C6C">
                        <w:t xml:space="preserve"> – verb, past tense</w:t>
                      </w:r>
                    </w:p>
                    <w:p w14:paraId="69DCDF56" w14:textId="77777777" w:rsidR="00FB5DE4" w:rsidRDefault="00FB5DE4" w:rsidP="00FB5DE4">
                      <w:r w:rsidRPr="002D68A5">
                        <w:t>involve (someone) deeply in an argument, conflict, or difficult situation.</w:t>
                      </w:r>
                    </w:p>
                    <w:p w14:paraId="5970C793" w14:textId="77777777" w:rsidR="00FB5DE4" w:rsidRPr="00291C6C" w:rsidRDefault="00FB5DE4" w:rsidP="00FB5DE4">
                      <w:r w:rsidRPr="00291C6C">
                        <w:rPr>
                          <w:b/>
                        </w:rPr>
                        <w:t>Liable</w:t>
                      </w:r>
                      <w:r w:rsidRPr="00291C6C">
                        <w:t xml:space="preserve"> – adjective</w:t>
                      </w:r>
                    </w:p>
                    <w:p w14:paraId="56A52A5E" w14:textId="77777777" w:rsidR="00FB5DE4" w:rsidRDefault="00FB5DE4" w:rsidP="00FB5DE4">
                      <w:r w:rsidRPr="002D68A5">
                        <w:t>responsible by law; legally answerable.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68A5">
        <w:rPr>
          <w:rFonts w:cstheme="minorHAnsi"/>
        </w:rPr>
        <w:t>Use each word in the vocabulary</w:t>
      </w:r>
      <w:r>
        <w:rPr>
          <w:rFonts w:cstheme="minorHAnsi"/>
        </w:rPr>
        <w:t xml:space="preserve"> list in its own </w:t>
      </w:r>
      <w:r w:rsidRPr="002D68A5">
        <w:rPr>
          <w:rFonts w:cstheme="minorHAnsi"/>
        </w:rPr>
        <w:t>sentence</w:t>
      </w:r>
    </w:p>
    <w:p w14:paraId="27F72AAF" w14:textId="77777777" w:rsidR="00FB5DE4" w:rsidRDefault="00FB5DE4">
      <w:pPr>
        <w:rPr>
          <w:b/>
        </w:rPr>
      </w:pPr>
      <w:r>
        <w:rPr>
          <w:b/>
        </w:rPr>
        <w:br w:type="page"/>
      </w:r>
    </w:p>
    <w:p w14:paraId="502D333F" w14:textId="77777777" w:rsidR="00FB5DE4" w:rsidRPr="006C36BB" w:rsidRDefault="00FB5DE4" w:rsidP="00FB5DE4">
      <w:pPr>
        <w:rPr>
          <w:b/>
        </w:rPr>
      </w:pPr>
      <w:r w:rsidRPr="006C36BB">
        <w:rPr>
          <w:b/>
        </w:rPr>
        <w:t>Further reading</w:t>
      </w:r>
    </w:p>
    <w:p w14:paraId="7113D026" w14:textId="77777777" w:rsidR="00FB5DE4" w:rsidRDefault="00FB5DE4" w:rsidP="00FB5DE4">
      <w:pPr>
        <w:pStyle w:val="ListParagraph"/>
        <w:numPr>
          <w:ilvl w:val="0"/>
          <w:numId w:val="40"/>
        </w:numPr>
      </w:pPr>
      <w:r>
        <w:t xml:space="preserve">Read the following articles and create a dot point list of the key points. </w:t>
      </w:r>
    </w:p>
    <w:p w14:paraId="202540F6" w14:textId="77777777" w:rsidR="00FB5DE4" w:rsidRPr="007D316E" w:rsidRDefault="00FC2B74" w:rsidP="00FB5DE4">
      <w:pPr>
        <w:rPr>
          <w:sz w:val="20"/>
        </w:rPr>
      </w:pPr>
      <w:hyperlink r:id="rId15" w:history="1">
        <w:r w:rsidR="00FB5DE4" w:rsidRPr="007D316E">
          <w:rPr>
            <w:rStyle w:val="Hyperlink"/>
            <w:sz w:val="20"/>
          </w:rPr>
          <w:t>https://www.abc.net.au/news/2020-02-18/facebook-google-defamatory-posts-legal-action-freedom-of-speech/11973040</w:t>
        </w:r>
      </w:hyperlink>
    </w:p>
    <w:p w14:paraId="5039DA49" w14:textId="77777777" w:rsidR="00FB5DE4" w:rsidRPr="007D316E" w:rsidRDefault="00FC2B74" w:rsidP="00FB5DE4">
      <w:pPr>
        <w:rPr>
          <w:sz w:val="20"/>
        </w:rPr>
      </w:pPr>
      <w:hyperlink r:id="rId16" w:history="1">
        <w:r w:rsidR="00FB5DE4" w:rsidRPr="007D316E">
          <w:rPr>
            <w:rStyle w:val="Hyperlink"/>
            <w:sz w:val="20"/>
          </w:rPr>
          <w:t>https://www.abc.net.au/news/2016-10-14/former-canberra-football-boss-says-facebook-posts-defamatory/7933310</w:t>
        </w:r>
      </w:hyperlink>
    </w:p>
    <w:p w14:paraId="5677EFD8" w14:textId="77777777" w:rsidR="00FB5DE4" w:rsidRDefault="00FC2B74" w:rsidP="00FB5DE4">
      <w:pPr>
        <w:rPr>
          <w:sz w:val="20"/>
        </w:rPr>
      </w:pPr>
      <w:hyperlink r:id="rId17" w:history="1">
        <w:r w:rsidR="00FB5DE4" w:rsidRPr="007D316E">
          <w:rPr>
            <w:rStyle w:val="Hyperlink"/>
            <w:sz w:val="20"/>
          </w:rPr>
          <w:t>https://www.abc.net.au/news/2020-02-28/mount-tambourine-school-principal-wins-defamation-case-brose/12010268</w:t>
        </w:r>
      </w:hyperlink>
      <w:r w:rsidR="00FB5DE4">
        <w:rPr>
          <w:rStyle w:val="Hyperlink"/>
          <w:sz w:val="20"/>
        </w:rPr>
        <w:br/>
      </w:r>
    </w:p>
    <w:p w14:paraId="52391CB1" w14:textId="77777777" w:rsidR="00FB5DE4" w:rsidRPr="004F7F02" w:rsidRDefault="00FB5DE4" w:rsidP="00FB5DE4">
      <w:pPr>
        <w:pStyle w:val="ListParagraph"/>
        <w:numPr>
          <w:ilvl w:val="0"/>
          <w:numId w:val="40"/>
        </w:numPr>
      </w:pPr>
      <w:r w:rsidRPr="004F7F02">
        <w:t>Social media means you are now a publisher of content and are liable for the information you publish. Write a paragraph summarising your findings and your position.</w:t>
      </w:r>
    </w:p>
    <w:p w14:paraId="740E895D" w14:textId="77777777" w:rsidR="00FB5DE4" w:rsidRDefault="00FB5DE4" w:rsidP="00FB5DE4"/>
    <w:p w14:paraId="6CB8B788" w14:textId="77777777" w:rsidR="00FB5DE4" w:rsidRDefault="00FB5DE4" w:rsidP="00FB5DE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565DB44" w14:textId="77777777" w:rsidR="00FB5DE4" w:rsidRDefault="00FB5DE4" w:rsidP="00FB5DE4">
      <w:pPr>
        <w:pStyle w:val="Heading2"/>
      </w:pPr>
      <w:bookmarkStart w:id="6" w:name="_Toc49942583"/>
      <w:r>
        <w:t>Language forms and features</w:t>
      </w:r>
      <w:bookmarkEnd w:id="6"/>
    </w:p>
    <w:p w14:paraId="2F9960BF" w14:textId="77777777" w:rsidR="00FB5DE4" w:rsidRDefault="00FB5DE4" w:rsidP="00FB5DE4"/>
    <w:p w14:paraId="2A215D33" w14:textId="77777777" w:rsidR="00FB5DE4" w:rsidRDefault="00FB5DE4" w:rsidP="00FB5DE4">
      <w:pPr>
        <w:rPr>
          <w:rStyle w:val="Strong"/>
        </w:rPr>
      </w:pPr>
      <w:r w:rsidRPr="00AF32D0">
        <w:rPr>
          <w:rStyle w:val="Strong"/>
        </w:rPr>
        <w:t>Appositive phrase</w:t>
      </w:r>
    </w:p>
    <w:p w14:paraId="5D0130E3" w14:textId="77777777" w:rsidR="00CF6987" w:rsidRDefault="00CF6987" w:rsidP="00FB5DE4">
      <w:pPr>
        <w:rPr>
          <w:rStyle w:val="Strong"/>
        </w:rPr>
      </w:pPr>
    </w:p>
    <w:p w14:paraId="11BD599F" w14:textId="77777777" w:rsidR="00CF6987" w:rsidRPr="00CF6987" w:rsidRDefault="00CF6987" w:rsidP="00CF6987">
      <w:pPr>
        <w:pStyle w:val="ListNumber"/>
        <w:rPr>
          <w:rStyle w:val="Strong"/>
          <w:b w:val="0"/>
        </w:rPr>
      </w:pPr>
      <w:r w:rsidRPr="00CF6987">
        <w:rPr>
          <w:rStyle w:val="Strong"/>
          <w:b w:val="0"/>
        </w:rPr>
        <w:t>Find an example of the appositive phrase in this article.</w:t>
      </w:r>
    </w:p>
    <w:p w14:paraId="2823E47B" w14:textId="77777777" w:rsidR="00CF6987" w:rsidRDefault="00CF6987" w:rsidP="00CF6987">
      <w:pPr>
        <w:pStyle w:val="FeatureBox"/>
      </w:pPr>
      <w:r>
        <w:t>Teaching note: Learn more about the appositive:</w:t>
      </w:r>
    </w:p>
    <w:p w14:paraId="0401139C" w14:textId="77777777" w:rsidR="00CF6987" w:rsidRDefault="00FC2B74" w:rsidP="00CF6987">
      <w:pPr>
        <w:pStyle w:val="FeatureBox"/>
        <w:rPr>
          <w:rStyle w:val="Strong"/>
        </w:rPr>
      </w:pPr>
      <w:hyperlink r:id="rId18" w:history="1">
        <w:r w:rsidR="00CF6987">
          <w:rPr>
            <w:rStyle w:val="Hyperlink"/>
          </w:rPr>
          <w:t>https://education.nsw.gov.au/teaching-and-learning/student-assessment/smart-teaching-strategies/literacy/writing/stage-4/sentence-structure</w:t>
        </w:r>
      </w:hyperlink>
    </w:p>
    <w:p w14:paraId="385A01BE" w14:textId="77777777" w:rsidR="00CF6987" w:rsidRPr="00AF32D0" w:rsidRDefault="00CF6987" w:rsidP="00FB5DE4">
      <w:pPr>
        <w:rPr>
          <w:rStyle w:val="Strong"/>
        </w:rPr>
      </w:pPr>
      <w:r>
        <w:rPr>
          <w:rStyle w:val="Strong"/>
        </w:rPr>
        <w:t>Answer</w:t>
      </w:r>
    </w:p>
    <w:p w14:paraId="7001A718" w14:textId="77777777" w:rsidR="00FB5DE4" w:rsidRPr="002A27F6" w:rsidRDefault="00FB5DE4" w:rsidP="00FB5DE4">
      <w:pPr>
        <w:pStyle w:val="ListParagraph"/>
        <w:numPr>
          <w:ilvl w:val="0"/>
          <w:numId w:val="37"/>
        </w:numPr>
        <w:spacing w:line="360" w:lineRule="auto"/>
        <w:rPr>
          <w:rFonts w:cs="Segoe UI"/>
          <w:color w:val="000000"/>
        </w:rPr>
      </w:pPr>
      <w:r w:rsidRPr="002A27F6">
        <w:rPr>
          <w:rFonts w:cs="Segoe UI"/>
          <w:color w:val="000000"/>
        </w:rPr>
        <w:t xml:space="preserve">Seibold's lawyer, </w:t>
      </w:r>
      <w:r w:rsidRPr="002A27F6">
        <w:rPr>
          <w:rFonts w:cs="Segoe UI"/>
          <w:color w:val="000000"/>
          <w:u w:val="single"/>
        </w:rPr>
        <w:t>Dave Garratt</w:t>
      </w:r>
      <w:r w:rsidRPr="002A27F6">
        <w:rPr>
          <w:rFonts w:cs="Segoe UI"/>
          <w:color w:val="000000"/>
        </w:rPr>
        <w:t>, issued a statement saying the "matter will be reported to the Queensland Police Service and other appropriate authorities</w:t>
      </w:r>
    </w:p>
    <w:p w14:paraId="0A743217" w14:textId="77777777" w:rsidR="00FB5DE4" w:rsidRPr="00AF32D0" w:rsidRDefault="00FB5DE4" w:rsidP="00FB5DE4">
      <w:pPr>
        <w:rPr>
          <w:rStyle w:val="Strong"/>
        </w:rPr>
      </w:pPr>
      <w:r w:rsidRPr="00AF32D0">
        <w:rPr>
          <w:rStyle w:val="Strong"/>
        </w:rPr>
        <w:t>Participle phrase</w:t>
      </w:r>
    </w:p>
    <w:p w14:paraId="26B26543" w14:textId="77777777" w:rsidR="00FB5DE4" w:rsidRPr="005C07DE" w:rsidRDefault="00FB5DE4" w:rsidP="00FB5DE4">
      <w:pPr>
        <w:pStyle w:val="ListParagraph"/>
        <w:numPr>
          <w:ilvl w:val="0"/>
          <w:numId w:val="39"/>
        </w:numPr>
      </w:pPr>
      <w:r w:rsidRPr="005C07DE">
        <w:t>Rearrange two of the sentences below ensuring that original meaning is retained.</w:t>
      </w:r>
      <w:r>
        <w:br/>
      </w:r>
    </w:p>
    <w:p w14:paraId="24E38B11" w14:textId="77777777" w:rsidR="00FB5DE4" w:rsidRPr="002A27F6" w:rsidRDefault="00FB5DE4" w:rsidP="00FB5DE4">
      <w:pPr>
        <w:pStyle w:val="ListParagraph"/>
        <w:numPr>
          <w:ilvl w:val="0"/>
          <w:numId w:val="41"/>
        </w:numPr>
        <w:spacing w:line="360" w:lineRule="auto"/>
        <w:rPr>
          <w:rFonts w:cs="Segoe UI"/>
          <w:color w:val="000000"/>
          <w:u w:val="single"/>
        </w:rPr>
      </w:pPr>
      <w:r w:rsidRPr="002A27F6">
        <w:rPr>
          <w:rFonts w:cs="Segoe UI"/>
          <w:color w:val="000000"/>
        </w:rPr>
        <w:t xml:space="preserve">It's easier than you might think to get into legal trouble over defamatory comments on social media, </w:t>
      </w:r>
      <w:r w:rsidRPr="002A27F6">
        <w:rPr>
          <w:rFonts w:cs="Segoe UI"/>
          <w:color w:val="000000"/>
          <w:u w:val="single"/>
        </w:rPr>
        <w:t>according to Brisbane defamation lawyer Rowan Lyndon.</w:t>
      </w:r>
    </w:p>
    <w:p w14:paraId="485AC8D7" w14:textId="77777777" w:rsidR="00FB5DE4" w:rsidRPr="002A27F6" w:rsidRDefault="00FB5DE4" w:rsidP="00FB5DE4">
      <w:pPr>
        <w:pStyle w:val="ListParagraph"/>
        <w:numPr>
          <w:ilvl w:val="0"/>
          <w:numId w:val="41"/>
        </w:numPr>
        <w:spacing w:line="360" w:lineRule="auto"/>
        <w:rPr>
          <w:rFonts w:cs="Segoe UI"/>
          <w:color w:val="000000"/>
          <w:u w:val="single"/>
        </w:rPr>
      </w:pPr>
      <w:r w:rsidRPr="002A27F6">
        <w:rPr>
          <w:rFonts w:cs="Segoe UI"/>
          <w:color w:val="000000"/>
        </w:rPr>
        <w:t xml:space="preserve">"Individuals now have more direct control of what gets published online, </w:t>
      </w:r>
      <w:r w:rsidRPr="002A27F6">
        <w:rPr>
          <w:rFonts w:cs="Segoe UI"/>
          <w:color w:val="000000"/>
          <w:u w:val="single"/>
        </w:rPr>
        <w:t>taking out the traditional media editor," Professor Barker said.</w:t>
      </w:r>
    </w:p>
    <w:p w14:paraId="5DD7CCC0" w14:textId="77777777" w:rsidR="00FB5DE4" w:rsidRPr="002A27F6" w:rsidRDefault="00FB5DE4" w:rsidP="00FB5DE4">
      <w:pPr>
        <w:pStyle w:val="ListParagraph"/>
        <w:numPr>
          <w:ilvl w:val="0"/>
          <w:numId w:val="41"/>
        </w:numPr>
        <w:spacing w:line="360" w:lineRule="auto"/>
        <w:rPr>
          <w:rFonts w:cs="Segoe UI"/>
          <w:color w:val="000000"/>
        </w:rPr>
      </w:pPr>
      <w:r w:rsidRPr="002A27F6">
        <w:rPr>
          <w:rFonts w:cs="Segoe UI"/>
          <w:color w:val="000000"/>
        </w:rPr>
        <w:t>"</w:t>
      </w:r>
      <w:r w:rsidRPr="002A27F6">
        <w:rPr>
          <w:rFonts w:cs="Segoe UI"/>
          <w:color w:val="000000"/>
          <w:u w:val="single"/>
        </w:rPr>
        <w:t>Assuming someone other than the person defamed reads your post</w:t>
      </w:r>
      <w:r w:rsidRPr="002A27F6">
        <w:rPr>
          <w:rFonts w:cs="Segoe UI"/>
          <w:color w:val="000000"/>
        </w:rPr>
        <w:t>, you will be treated as a publisher and liable for any defamation that flows from publication," Mr Lyndon said.</w:t>
      </w:r>
    </w:p>
    <w:p w14:paraId="3AD6CA20" w14:textId="77777777" w:rsidR="00FB5DE4" w:rsidRPr="002A27F6" w:rsidRDefault="00FB5DE4" w:rsidP="00FB5DE4">
      <w:pPr>
        <w:pStyle w:val="ListParagraph"/>
        <w:numPr>
          <w:ilvl w:val="0"/>
          <w:numId w:val="41"/>
        </w:numPr>
        <w:spacing w:line="360" w:lineRule="auto"/>
        <w:rPr>
          <w:rFonts w:cs="Segoe UI"/>
          <w:color w:val="000000"/>
        </w:rPr>
      </w:pPr>
      <w:r w:rsidRPr="002A27F6">
        <w:rPr>
          <w:rFonts w:cs="Segoe UI"/>
          <w:color w:val="000000"/>
        </w:rPr>
        <w:t xml:space="preserve">You can still be held accountable after a post is deleted, </w:t>
      </w:r>
      <w:r w:rsidRPr="002A27F6">
        <w:rPr>
          <w:rFonts w:cs="Segoe UI"/>
          <w:color w:val="000000"/>
          <w:u w:val="single"/>
        </w:rPr>
        <w:t>provided at least one person saw it.</w:t>
      </w:r>
      <w:r w:rsidRPr="002A27F6">
        <w:rPr>
          <w:rFonts w:cs="Segoe UI"/>
          <w:color w:val="000000"/>
        </w:rPr>
        <w:t> </w:t>
      </w:r>
    </w:p>
    <w:p w14:paraId="5D150870" w14:textId="77777777" w:rsidR="00CF6987" w:rsidRDefault="00CF6987" w:rsidP="008E6C85">
      <w:pPr>
        <w:pStyle w:val="FeatureBox"/>
      </w:pPr>
      <w:r>
        <w:t>Teaching note: Learn more about the participle:</w:t>
      </w:r>
    </w:p>
    <w:p w14:paraId="0AF1903A" w14:textId="77777777" w:rsidR="00FB5DE4" w:rsidRPr="00CF6987" w:rsidRDefault="00FC2B74" w:rsidP="008E6C85">
      <w:pPr>
        <w:pStyle w:val="FeatureBox"/>
        <w:rPr>
          <w:b/>
          <w:bCs/>
        </w:rPr>
      </w:pPr>
      <w:hyperlink r:id="rId19" w:history="1">
        <w:r w:rsidR="00CF6987">
          <w:rPr>
            <w:rStyle w:val="Hyperlink"/>
          </w:rPr>
          <w:t>https://education.nsw.gov.au/teaching-and-learning/student-assessment/smart-teaching-strategies/literacy/writing/stage-4/sentence-structure</w:t>
        </w:r>
      </w:hyperlink>
    </w:p>
    <w:p w14:paraId="7C858EB7" w14:textId="77777777" w:rsidR="006C2D93" w:rsidRDefault="006C2D93">
      <w:pPr>
        <w:rPr>
          <w:rStyle w:val="Strong"/>
        </w:rPr>
      </w:pPr>
      <w:r>
        <w:rPr>
          <w:rStyle w:val="Strong"/>
        </w:rPr>
        <w:br w:type="page"/>
      </w:r>
    </w:p>
    <w:p w14:paraId="7036A4E2" w14:textId="28CA860E" w:rsidR="00FB5DE4" w:rsidRPr="00AF32D0" w:rsidRDefault="00FB5DE4" w:rsidP="00FB5DE4">
      <w:pPr>
        <w:rPr>
          <w:rStyle w:val="Strong"/>
        </w:rPr>
      </w:pPr>
      <w:r w:rsidRPr="00AF32D0">
        <w:rPr>
          <w:rStyle w:val="Strong"/>
        </w:rPr>
        <w:t>Complex sentences [subordinate clause underlined]</w:t>
      </w:r>
    </w:p>
    <w:p w14:paraId="7B606B8F" w14:textId="77777777" w:rsidR="00FB5DE4" w:rsidRDefault="00FB5DE4" w:rsidP="00FB5DE4">
      <w:pPr>
        <w:spacing w:line="360" w:lineRule="auto"/>
        <w:rPr>
          <w:rFonts w:cs="Segoe UI"/>
          <w:color w:val="000000"/>
        </w:rPr>
      </w:pPr>
      <w:r>
        <w:rPr>
          <w:rFonts w:cs="Segoe UI"/>
          <w:color w:val="000000"/>
        </w:rPr>
        <w:t xml:space="preserve">Often the subordinate clause in a complex sentence can be rearranged to occur elsewhere in the sentence, and the originally meaning is retained or enhanced. This is possible with </w:t>
      </w:r>
      <w:r w:rsidRPr="00C67120">
        <w:rPr>
          <w:rStyle w:val="Strong"/>
        </w:rPr>
        <w:t>only two</w:t>
      </w:r>
      <w:r>
        <w:rPr>
          <w:rFonts w:cs="Segoe UI"/>
          <w:color w:val="000000"/>
        </w:rPr>
        <w:t xml:space="preserve"> of the sentences below. </w:t>
      </w:r>
    </w:p>
    <w:p w14:paraId="3D0B37B9" w14:textId="62E0C0A7" w:rsidR="00FB5DE4" w:rsidRPr="002A27F6" w:rsidRDefault="00FB5DE4" w:rsidP="00FB5DE4">
      <w:pPr>
        <w:pStyle w:val="ListParagraph"/>
        <w:numPr>
          <w:ilvl w:val="0"/>
          <w:numId w:val="38"/>
        </w:numPr>
        <w:spacing w:line="360" w:lineRule="auto"/>
        <w:rPr>
          <w:rFonts w:cs="Segoe UI"/>
          <w:color w:val="000000"/>
        </w:rPr>
      </w:pPr>
      <w:r w:rsidRPr="002A27F6">
        <w:rPr>
          <w:rFonts w:cs="Segoe UI"/>
          <w:color w:val="000000"/>
        </w:rPr>
        <w:t xml:space="preserve">Identify the </w:t>
      </w:r>
      <w:r w:rsidRPr="00C67120">
        <w:rPr>
          <w:rStyle w:val="Strong"/>
        </w:rPr>
        <w:t>two sentences</w:t>
      </w:r>
      <w:r w:rsidRPr="002A27F6">
        <w:rPr>
          <w:rFonts w:cs="Segoe UI"/>
          <w:color w:val="000000"/>
        </w:rPr>
        <w:t xml:space="preserve"> and write out the rearranged sentence</w:t>
      </w:r>
      <w:r>
        <w:rPr>
          <w:rFonts w:cs="Segoe UI"/>
          <w:color w:val="000000"/>
        </w:rPr>
        <w:br/>
      </w:r>
    </w:p>
    <w:p w14:paraId="726587E6" w14:textId="77777777" w:rsidR="00FB5DE4" w:rsidRPr="002A27F6" w:rsidRDefault="00FB5DE4" w:rsidP="00FB5DE4">
      <w:pPr>
        <w:pStyle w:val="ListParagraph"/>
        <w:numPr>
          <w:ilvl w:val="0"/>
          <w:numId w:val="42"/>
        </w:numPr>
        <w:spacing w:line="360" w:lineRule="auto"/>
        <w:rPr>
          <w:rFonts w:cs="Segoe UI"/>
          <w:color w:val="000000"/>
        </w:rPr>
      </w:pPr>
      <w:r w:rsidRPr="002A27F6">
        <w:rPr>
          <w:rFonts w:cs="Segoe UI"/>
          <w:color w:val="000000"/>
        </w:rPr>
        <w:t xml:space="preserve">Social media and the risk of defamation gained media attention last week </w:t>
      </w:r>
      <w:r w:rsidRPr="002A27F6">
        <w:rPr>
          <w:rFonts w:cs="Segoe UI"/>
          <w:color w:val="000000"/>
          <w:u w:val="single"/>
        </w:rPr>
        <w:t>when </w:t>
      </w:r>
      <w:hyperlink r:id="rId20" w:history="1">
        <w:r w:rsidRPr="002A27F6">
          <w:rPr>
            <w:color w:val="000000"/>
            <w:u w:val="single"/>
          </w:rPr>
          <w:t>Brisbane Broncos coach Anthony Siebold revealed he had hired lawyers to investigate allegedly slanderous online posts</w:t>
        </w:r>
      </w:hyperlink>
      <w:r w:rsidRPr="002A27F6">
        <w:rPr>
          <w:rFonts w:cs="Segoe UI"/>
          <w:color w:val="000000"/>
        </w:rPr>
        <w:t>.</w:t>
      </w:r>
    </w:p>
    <w:p w14:paraId="3C1B7EA3" w14:textId="77777777" w:rsidR="00FB5DE4" w:rsidRPr="002A27F6" w:rsidRDefault="00FB5DE4" w:rsidP="00FB5DE4">
      <w:pPr>
        <w:pStyle w:val="ListParagraph"/>
        <w:numPr>
          <w:ilvl w:val="0"/>
          <w:numId w:val="42"/>
        </w:numPr>
        <w:spacing w:line="360" w:lineRule="auto"/>
        <w:rPr>
          <w:rFonts w:cs="Segoe UI"/>
          <w:color w:val="000000"/>
          <w:u w:val="single"/>
        </w:rPr>
      </w:pPr>
      <w:r w:rsidRPr="002A27F6">
        <w:rPr>
          <w:rFonts w:cs="Segoe UI"/>
          <w:color w:val="000000"/>
        </w:rPr>
        <w:t xml:space="preserve">He said this publishing power should not be taken lightly, </w:t>
      </w:r>
      <w:r w:rsidRPr="002A27F6">
        <w:rPr>
          <w:rFonts w:cs="Segoe UI"/>
          <w:color w:val="000000"/>
          <w:u w:val="single"/>
        </w:rPr>
        <w:t>as the consequences could be costly.</w:t>
      </w:r>
    </w:p>
    <w:p w14:paraId="05D60544" w14:textId="77777777" w:rsidR="00FB5DE4" w:rsidRPr="002A27F6" w:rsidRDefault="00FB5DE4" w:rsidP="00FB5DE4">
      <w:pPr>
        <w:pStyle w:val="ListParagraph"/>
        <w:numPr>
          <w:ilvl w:val="0"/>
          <w:numId w:val="42"/>
        </w:numPr>
        <w:spacing w:line="360" w:lineRule="auto"/>
        <w:rPr>
          <w:rFonts w:cs="Segoe UI"/>
          <w:color w:val="000000"/>
        </w:rPr>
      </w:pPr>
      <w:r w:rsidRPr="002A27F6">
        <w:rPr>
          <w:rFonts w:cs="Segoe UI"/>
          <w:color w:val="000000"/>
        </w:rPr>
        <w:t>"</w:t>
      </w:r>
      <w:r w:rsidRPr="002A27F6">
        <w:rPr>
          <w:rFonts w:cs="Segoe UI"/>
          <w:color w:val="000000"/>
          <w:u w:val="single"/>
        </w:rPr>
        <w:t>If you comment on someone's post</w:t>
      </w:r>
      <w:r w:rsidRPr="002A27F6">
        <w:rPr>
          <w:rFonts w:cs="Segoe UI"/>
          <w:color w:val="000000"/>
        </w:rPr>
        <w:t xml:space="preserve">, you may be liable as if you posted it yourself </w:t>
      </w:r>
      <w:r w:rsidRPr="002A27F6">
        <w:rPr>
          <w:rFonts w:cs="Segoe UI"/>
          <w:color w:val="000000"/>
          <w:u w:val="single"/>
        </w:rPr>
        <w:t>if your comments approve of or adopt the post</w:t>
      </w:r>
      <w:r w:rsidRPr="002A27F6">
        <w:rPr>
          <w:rFonts w:cs="Segoe UI"/>
          <w:color w:val="000000"/>
        </w:rPr>
        <w:t>," Mr Lyndon said.</w:t>
      </w:r>
    </w:p>
    <w:p w14:paraId="7E94B134" w14:textId="77777777" w:rsidR="00FB5DE4" w:rsidRDefault="00FB5DE4" w:rsidP="00FB5DE4">
      <w:pPr>
        <w:pStyle w:val="ListParagraph"/>
        <w:numPr>
          <w:ilvl w:val="0"/>
          <w:numId w:val="42"/>
        </w:numPr>
        <w:spacing w:line="360" w:lineRule="auto"/>
        <w:rPr>
          <w:rFonts w:cs="Segoe UI"/>
          <w:color w:val="000000"/>
        </w:rPr>
      </w:pPr>
      <w:r w:rsidRPr="002A27F6">
        <w:rPr>
          <w:rFonts w:cs="Segoe UI"/>
          <w:color w:val="000000"/>
          <w:u w:val="single"/>
        </w:rPr>
        <w:t>If you see defamatory comments on your post and don't delete them</w:t>
      </w:r>
      <w:r w:rsidRPr="002A27F6">
        <w:rPr>
          <w:rFonts w:cs="Segoe UI"/>
          <w:color w:val="000000"/>
        </w:rPr>
        <w:t xml:space="preserve"> </w:t>
      </w:r>
      <w:r w:rsidRPr="002A27F6">
        <w:rPr>
          <w:rFonts w:cs="Segoe UI"/>
          <w:color w:val="000000"/>
          <w:u w:val="single"/>
        </w:rPr>
        <w:t>when you have the power to do so</w:t>
      </w:r>
      <w:r w:rsidRPr="002A27F6">
        <w:rPr>
          <w:rFonts w:cs="Segoe UI"/>
          <w:color w:val="000000"/>
        </w:rPr>
        <w:t>, you can also be held liable, he said.</w:t>
      </w:r>
    </w:p>
    <w:p w14:paraId="295F1E3D" w14:textId="458B9ECA" w:rsidR="00546F02" w:rsidRDefault="00546F02" w:rsidP="00E239E0"/>
    <w:p w14:paraId="1857908A" w14:textId="77777777" w:rsidR="006C2D93" w:rsidRDefault="006C2D93" w:rsidP="00E239E0"/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9572"/>
      </w:tblGrid>
      <w:tr w:rsidR="006C2D93" w14:paraId="172FF255" w14:textId="77777777" w:rsidTr="00B21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2" w:type="dxa"/>
          </w:tcPr>
          <w:p w14:paraId="3F7218D8" w14:textId="77777777" w:rsidR="006C2D93" w:rsidRDefault="006C2D93" w:rsidP="00B211FE">
            <w:pPr>
              <w:spacing w:before="192" w:after="192"/>
            </w:pPr>
            <w:r>
              <w:t>Subordinating conjunctions</w:t>
            </w:r>
          </w:p>
        </w:tc>
      </w:tr>
      <w:tr w:rsidR="006C2D93" w14:paraId="4585CF56" w14:textId="77777777" w:rsidTr="00B2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</w:tcPr>
          <w:p w14:paraId="257074E2" w14:textId="77777777" w:rsidR="006C2D93" w:rsidRDefault="006C2D93" w:rsidP="00B211FE">
            <w:pPr>
              <w:spacing w:line="360" w:lineRule="auto"/>
            </w:pPr>
            <w:r>
              <w:t>After… ,</w:t>
            </w:r>
          </w:p>
          <w:p w14:paraId="6640B8F2" w14:textId="77777777" w:rsidR="006C2D93" w:rsidRDefault="006C2D93" w:rsidP="00B211FE">
            <w:pPr>
              <w:spacing w:line="360" w:lineRule="auto"/>
            </w:pPr>
            <w:r>
              <w:t>Although … ,</w:t>
            </w:r>
          </w:p>
          <w:p w14:paraId="5C041A9E" w14:textId="77777777" w:rsidR="006C2D93" w:rsidRDefault="006C2D93" w:rsidP="00B211FE">
            <w:pPr>
              <w:spacing w:line="360" w:lineRule="auto"/>
            </w:pPr>
            <w:r>
              <w:t>As … ,</w:t>
            </w:r>
          </w:p>
          <w:p w14:paraId="247DFF29" w14:textId="77777777" w:rsidR="006C2D93" w:rsidRDefault="006C2D93" w:rsidP="00B211FE">
            <w:pPr>
              <w:spacing w:line="360" w:lineRule="auto"/>
            </w:pPr>
            <w:r>
              <w:t>When … ,</w:t>
            </w:r>
          </w:p>
          <w:p w14:paraId="10B2809E" w14:textId="77777777" w:rsidR="006C2D93" w:rsidRDefault="006C2D93" w:rsidP="00B211FE">
            <w:pPr>
              <w:spacing w:line="360" w:lineRule="auto"/>
            </w:pPr>
            <w:r>
              <w:t>While … ,</w:t>
            </w:r>
          </w:p>
          <w:p w14:paraId="2AFCF422" w14:textId="77777777" w:rsidR="006C2D93" w:rsidRDefault="006C2D93" w:rsidP="00B211FE">
            <w:pPr>
              <w:spacing w:line="360" w:lineRule="auto"/>
            </w:pPr>
            <w:r>
              <w:t>Until … ,</w:t>
            </w:r>
          </w:p>
          <w:p w14:paraId="452E81CF" w14:textId="77777777" w:rsidR="006C2D93" w:rsidRDefault="006C2D93" w:rsidP="00B211FE">
            <w:pPr>
              <w:spacing w:line="360" w:lineRule="auto"/>
            </w:pPr>
            <w:r>
              <w:t>Before … ,</w:t>
            </w:r>
          </w:p>
          <w:p w14:paraId="2436CAA7" w14:textId="77777777" w:rsidR="006C2D93" w:rsidRDefault="006C2D93" w:rsidP="00B211FE">
            <w:pPr>
              <w:spacing w:line="360" w:lineRule="auto"/>
            </w:pPr>
            <w:r>
              <w:t>Because … ,</w:t>
            </w:r>
          </w:p>
          <w:p w14:paraId="65092416" w14:textId="77777777" w:rsidR="006C2D93" w:rsidRDefault="006C2D93" w:rsidP="00B211FE">
            <w:pPr>
              <w:spacing w:line="360" w:lineRule="auto"/>
            </w:pPr>
            <w:r>
              <w:t>If … ,</w:t>
            </w:r>
          </w:p>
          <w:p w14:paraId="2ABA3B68" w14:textId="77777777" w:rsidR="006C2D93" w:rsidRDefault="006C2D93" w:rsidP="00B211FE">
            <w:pPr>
              <w:spacing w:line="360" w:lineRule="auto"/>
            </w:pPr>
            <w:r>
              <w:t>Since … ,</w:t>
            </w:r>
          </w:p>
        </w:tc>
      </w:tr>
    </w:tbl>
    <w:p w14:paraId="3231EE3A" w14:textId="77777777" w:rsidR="006C2D93" w:rsidRPr="00E239E0" w:rsidRDefault="006C2D93" w:rsidP="00E239E0"/>
    <w:sectPr w:rsidR="006C2D93" w:rsidRPr="00E239E0" w:rsidSect="00ED288C"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A5B7" w14:textId="77777777" w:rsidR="00FB5DE4" w:rsidRDefault="00FB5DE4" w:rsidP="00191F45">
      <w:r>
        <w:separator/>
      </w:r>
    </w:p>
    <w:p w14:paraId="0AFD25CA" w14:textId="77777777" w:rsidR="00FB5DE4" w:rsidRDefault="00FB5DE4"/>
    <w:p w14:paraId="2C9F74BA" w14:textId="77777777" w:rsidR="00FB5DE4" w:rsidRDefault="00FB5DE4"/>
    <w:p w14:paraId="7C4DBBD7" w14:textId="77777777" w:rsidR="00FB5DE4" w:rsidRDefault="00FB5DE4"/>
  </w:endnote>
  <w:endnote w:type="continuationSeparator" w:id="0">
    <w:p w14:paraId="2E8B9A73" w14:textId="77777777" w:rsidR="00FB5DE4" w:rsidRDefault="00FB5DE4" w:rsidP="00191F45">
      <w:r>
        <w:continuationSeparator/>
      </w:r>
    </w:p>
    <w:p w14:paraId="3CB0FB8E" w14:textId="77777777" w:rsidR="00FB5DE4" w:rsidRDefault="00FB5DE4"/>
    <w:p w14:paraId="6CAF3EE4" w14:textId="77777777" w:rsidR="00FB5DE4" w:rsidRDefault="00FB5DE4"/>
    <w:p w14:paraId="1A0C9589" w14:textId="77777777" w:rsidR="00FB5DE4" w:rsidRDefault="00FB5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Sans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A648" w14:textId="27FD5165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C2B74">
      <w:rPr>
        <w:noProof/>
      </w:rPr>
      <w:t>2</w:t>
    </w:r>
    <w:r w:rsidRPr="002810D3">
      <w:fldChar w:fldCharType="end"/>
    </w:r>
    <w:r w:rsidRPr="002810D3">
      <w:tab/>
    </w:r>
    <w:r w:rsidR="00F6129F">
      <w:t>Digital Citizenship: Social media defamation risks explained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0D8C" w14:textId="1A0FBC6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C2B74">
      <w:rPr>
        <w:noProof/>
      </w:rPr>
      <w:t>Oct-20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C2B74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F08B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35649DE" wp14:editId="605CAA14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2E94B" w14:textId="77777777" w:rsidR="00FB5DE4" w:rsidRDefault="00FB5DE4" w:rsidP="00191F45">
      <w:r>
        <w:separator/>
      </w:r>
    </w:p>
    <w:p w14:paraId="647CBB2F" w14:textId="77777777" w:rsidR="00FB5DE4" w:rsidRDefault="00FB5DE4"/>
    <w:p w14:paraId="2025EB38" w14:textId="77777777" w:rsidR="00FB5DE4" w:rsidRDefault="00FB5DE4"/>
    <w:p w14:paraId="69BD8175" w14:textId="77777777" w:rsidR="00FB5DE4" w:rsidRDefault="00FB5DE4"/>
  </w:footnote>
  <w:footnote w:type="continuationSeparator" w:id="0">
    <w:p w14:paraId="280C9E3C" w14:textId="77777777" w:rsidR="00FB5DE4" w:rsidRDefault="00FB5DE4" w:rsidP="00191F45">
      <w:r>
        <w:continuationSeparator/>
      </w:r>
    </w:p>
    <w:p w14:paraId="071F1A80" w14:textId="77777777" w:rsidR="00FB5DE4" w:rsidRDefault="00FB5DE4"/>
    <w:p w14:paraId="4F48448A" w14:textId="77777777" w:rsidR="00FB5DE4" w:rsidRDefault="00FB5DE4"/>
    <w:p w14:paraId="227A4A23" w14:textId="77777777" w:rsidR="00FB5DE4" w:rsidRDefault="00FB5D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F9B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99688A"/>
    <w:multiLevelType w:val="hybridMultilevel"/>
    <w:tmpl w:val="88DAA2D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10D42C4"/>
    <w:multiLevelType w:val="hybridMultilevel"/>
    <w:tmpl w:val="591CF2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FF66CD"/>
    <w:multiLevelType w:val="hybridMultilevel"/>
    <w:tmpl w:val="05807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79E0656"/>
    <w:multiLevelType w:val="hybridMultilevel"/>
    <w:tmpl w:val="7E9455A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73D52C6"/>
    <w:multiLevelType w:val="hybridMultilevel"/>
    <w:tmpl w:val="8C24ED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4ADE5CB3"/>
    <w:multiLevelType w:val="hybridMultilevel"/>
    <w:tmpl w:val="1FC410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C16A6"/>
    <w:multiLevelType w:val="hybridMultilevel"/>
    <w:tmpl w:val="980ED3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12CDA"/>
    <w:multiLevelType w:val="hybridMultilevel"/>
    <w:tmpl w:val="079400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6A730E7F"/>
    <w:multiLevelType w:val="hybridMultilevel"/>
    <w:tmpl w:val="9438C064"/>
    <w:lvl w:ilvl="0" w:tplc="58E271C0">
      <w:start w:val="1"/>
      <w:numFmt w:val="bullet"/>
      <w:lvlText w:val="-"/>
      <w:lvlJc w:val="left"/>
      <w:pPr>
        <w:ind w:left="720" w:hanging="360"/>
      </w:pPr>
      <w:rPr>
        <w:rFonts w:ascii="ABCSansBlack" w:eastAsiaTheme="minorHAnsi" w:hAnsi="ABCSansBlack" w:cs="ABCSansBlac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13"/>
  </w:num>
  <w:num w:numId="9">
    <w:abstractNumId w:val="23"/>
  </w:num>
  <w:num w:numId="10">
    <w:abstractNumId w:val="12"/>
  </w:num>
  <w:num w:numId="11">
    <w:abstractNumId w:val="21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9"/>
  </w:num>
  <w:num w:numId="22">
    <w:abstractNumId w:val="25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2"/>
  </w:num>
  <w:num w:numId="32">
    <w:abstractNumId w:val="29"/>
  </w:num>
  <w:num w:numId="33">
    <w:abstractNumId w:val="24"/>
  </w:num>
  <w:num w:numId="34">
    <w:abstractNumId w:val="26"/>
  </w:num>
  <w:num w:numId="35">
    <w:abstractNumId w:val="10"/>
  </w:num>
  <w:num w:numId="36">
    <w:abstractNumId w:val="14"/>
  </w:num>
  <w:num w:numId="37">
    <w:abstractNumId w:val="28"/>
  </w:num>
  <w:num w:numId="38">
    <w:abstractNumId w:val="20"/>
  </w:num>
  <w:num w:numId="39">
    <w:abstractNumId w:val="18"/>
  </w:num>
  <w:num w:numId="40">
    <w:abstractNumId w:val="19"/>
  </w:num>
  <w:num w:numId="41">
    <w:abstractNumId w:val="7"/>
  </w:num>
  <w:num w:numId="42">
    <w:abstractNumId w:val="1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E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2D9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5E0F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C85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6488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1C4B"/>
    <w:rsid w:val="009A2864"/>
    <w:rsid w:val="009A313E"/>
    <w:rsid w:val="009A3EAC"/>
    <w:rsid w:val="009A40D9"/>
    <w:rsid w:val="009B08F7"/>
    <w:rsid w:val="009B165F"/>
    <w:rsid w:val="009B2E67"/>
    <w:rsid w:val="009B34ED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31B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120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6987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129F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DE4"/>
    <w:rsid w:val="00FB7100"/>
    <w:rsid w:val="00FC0636"/>
    <w:rsid w:val="00FC0C6F"/>
    <w:rsid w:val="00FC14C7"/>
    <w:rsid w:val="00FC2758"/>
    <w:rsid w:val="00FC2B74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16F3F"/>
  <w14:defaultImageDpi w14:val="32767"/>
  <w15:chartTrackingRefBased/>
  <w15:docId w15:val="{5147ABDC-6C8B-4E5C-A452-8A92300E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B5DE4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rsid w:val="00FB5DE4"/>
    <w:pPr>
      <w:ind w:left="720"/>
      <w:contextualSpacing/>
    </w:pPr>
  </w:style>
  <w:style w:type="paragraph" w:customStyle="1" w:styleId="1szqc">
    <w:name w:val="_1szqc"/>
    <w:basedOn w:val="Normal"/>
    <w:rsid w:val="00F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ucwed.aus.aunty.abc.net.au/news/2019-10-17/school-principal-defamation-questions-pig-snorting-binge-eating/11607930" TargetMode="External"/><Relationship Id="rId18" Type="http://schemas.openxmlformats.org/officeDocument/2006/relationships/hyperlink" Target="https://education.nsw.gov.au/teaching-and-learning/student-assessment/smart-teaching-strategies/literacy/writing/stage-4/sentence-structur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bc.net.au/news/2020-02-28/mount-tambourine-school-principal-wins-defamation-case-brose/12010268" TargetMode="External"/><Relationship Id="rId17" Type="http://schemas.openxmlformats.org/officeDocument/2006/relationships/hyperlink" Target="https://www.abc.net.au/news/2020-02-28/mount-tambourine-school-principal-wins-defamation-case-brose/1201026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c.net.au/news/2016-10-14/former-canberra-football-boss-says-facebook-posts-defamatory/7933310" TargetMode="External"/><Relationship Id="rId20" Type="http://schemas.openxmlformats.org/officeDocument/2006/relationships/hyperlink" Target="https://www.abc.net.au/news/2020-08-12/anthony-seibold-rumour-family-matter-brisbane-broncos-coach/1254888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c.net.au/news/2020-08-18/defamation-social-media-facebook-twitter-explained-lawyer/12557526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abc.net.au/news/2020-02-18/facebook-google-defamatory-posts-legal-action-freedom-of-speech/11973040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teaching-and-learning/student-assessment/smart-teaching-strategies/literacy/writing/stage-4/sentence-structu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c.net.au/news/2016-10-14/former-canberra-football-boss-says-facebook-posts-defamatory/7933310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reighton5\OneDrive%20-%20NSW%20Department%20of%20Education\Documents\Custom%20Office%20Templates\Do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0a96c73-6834-40da-b29e-cc0aafdeef32" xsi:nil="true"/>
    <Math_Settings xmlns="a0a96c73-6834-40da-b29e-cc0aafdeef32" xsi:nil="true"/>
    <Owner xmlns="a0a96c73-6834-40da-b29e-cc0aafdeef32">
      <UserInfo>
        <DisplayName/>
        <AccountId xsi:nil="true"/>
        <AccountType/>
      </UserInfo>
    </Owner>
    <DefaultSectionNames xmlns="a0a96c73-6834-40da-b29e-cc0aafdeef32" xsi:nil="true"/>
    <Has_Teacher_Only_SectionGroup xmlns="a0a96c73-6834-40da-b29e-cc0aafdeef32" xsi:nil="true"/>
    <NotebookType xmlns="a0a96c73-6834-40da-b29e-cc0aafdeef32" xsi:nil="true"/>
    <Distribution_Groups xmlns="a0a96c73-6834-40da-b29e-cc0aafdeef32" xsi:nil="true"/>
    <AppVersion xmlns="a0a96c73-6834-40da-b29e-cc0aafdeef32" xsi:nil="true"/>
    <LMS_Mappings xmlns="a0a96c73-6834-40da-b29e-cc0aafdeef32" xsi:nil="true"/>
    <Self_Registration_Enabled xmlns="a0a96c73-6834-40da-b29e-cc0aafdeef32" xsi:nil="true"/>
    <Templates xmlns="a0a96c73-6834-40da-b29e-cc0aafdeef32" xsi:nil="true"/>
    <CultureName xmlns="a0a96c73-6834-40da-b29e-cc0aafdeef32" xsi:nil="true"/>
    <Invited_Teachers xmlns="a0a96c73-6834-40da-b29e-cc0aafdeef32" xsi:nil="true"/>
    <Invited_Students xmlns="a0a96c73-6834-40da-b29e-cc0aafdeef32" xsi:nil="true"/>
    <TeamsChannelId xmlns="a0a96c73-6834-40da-b29e-cc0aafdeef32" xsi:nil="true"/>
    <IsNotebookLocked xmlns="a0a96c73-6834-40da-b29e-cc0aafdeef32" xsi:nil="true"/>
    <Is_Collaboration_Space_Locked xmlns="a0a96c73-6834-40da-b29e-cc0aafdeef32" xsi:nil="true"/>
    <Student_Groups xmlns="a0a96c73-6834-40da-b29e-cc0aafdeef32">
      <UserInfo>
        <DisplayName/>
        <AccountId xsi:nil="true"/>
        <AccountType/>
      </UserInfo>
    </Student_Groups>
    <Students xmlns="a0a96c73-6834-40da-b29e-cc0aafdeef32">
      <UserInfo>
        <DisplayName/>
        <AccountId xsi:nil="true"/>
        <AccountType/>
      </UserInfo>
    </Students>
    <Teachers xmlns="a0a96c73-6834-40da-b29e-cc0aafdeef32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7DA33C2895F41BF3D945660A44BA9" ma:contentTypeVersion="33" ma:contentTypeDescription="Create a new document." ma:contentTypeScope="" ma:versionID="d39fc488ae456ca1f18882d4581854ca">
  <xsd:schema xmlns:xsd="http://www.w3.org/2001/XMLSchema" xmlns:xs="http://www.w3.org/2001/XMLSchema" xmlns:p="http://schemas.microsoft.com/office/2006/metadata/properties" xmlns:ns3="a0a96c73-6834-40da-b29e-cc0aafdeef32" xmlns:ns4="d37a23d9-4c81-49dc-b2ca-8e5c193da7eb" targetNamespace="http://schemas.microsoft.com/office/2006/metadata/properties" ma:root="true" ma:fieldsID="982033f49632edab6186096d0117b4aa" ns3:_="" ns4:_="">
    <xsd:import namespace="a0a96c73-6834-40da-b29e-cc0aafdeef32"/>
    <xsd:import namespace="d37a23d9-4c81-49dc-b2ca-8e5c193da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6c73-6834-40da-b29e-cc0aafdee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a23d9-4c81-49dc-b2ca-8e5c193da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37a23d9-4c81-49dc-b2ca-8e5c193da7eb"/>
    <ds:schemaRef ds:uri="http://purl.org/dc/dcmitype/"/>
    <ds:schemaRef ds:uri="http://schemas.microsoft.com/office/infopath/2007/PartnerControls"/>
    <ds:schemaRef ds:uri="a0a96c73-6834-40da-b29e-cc0aafdeef32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294A85-BA71-44B8-B473-B281E82A1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96c73-6834-40da-b29e-cc0aafdeef32"/>
    <ds:schemaRef ds:uri="d37a23d9-4c81-49dc-b2ca-8e5c193da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C0307-CD76-464C-B788-DE333ED9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Template.dotx</Template>
  <TotalTime>46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Article  </vt:lpstr>
      <vt:lpstr>When sharing a Facebook post lands you in hot water – social media defamation ri</vt:lpstr>
      <vt:lpstr>    Cloze</vt:lpstr>
      <vt:lpstr>    Comprehension</vt:lpstr>
      <vt:lpstr>    Discussion questions</vt:lpstr>
      <vt:lpstr>    Vocabulary</vt:lpstr>
      <vt:lpstr>    Language forms and features</vt:lpstr>
    </vt:vector>
  </TitlesOfParts>
  <Manager/>
  <Company>NSW Department of Education</Company>
  <LinksUpToDate>false</LinksUpToDate>
  <CharactersWithSpaces>9884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Creighton</dc:creator>
  <cp:keywords/>
  <dc:description/>
  <cp:lastModifiedBy>Timothy Creighton</cp:lastModifiedBy>
  <cp:revision>7</cp:revision>
  <cp:lastPrinted>2019-09-30T07:42:00Z</cp:lastPrinted>
  <dcterms:created xsi:type="dcterms:W3CDTF">2020-10-08T21:00:00Z</dcterms:created>
  <dcterms:modified xsi:type="dcterms:W3CDTF">2020-10-12T02:00:00Z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0x0101005077DA33C2895F41BF3D945660A44BA9</vt:lpwstr>
  </property>
</Properties>
</file>