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72" w:rsidP="00A40DEB" w:rsidRDefault="006A372E" w14:paraId="231A6E40" w14:textId="1DD15FA3">
      <w:pPr>
        <w:pStyle w:val="Title"/>
      </w:pPr>
      <w:r>
        <w:t xml:space="preserve">Consultation </w:t>
      </w:r>
      <w:r w:rsidRPr="00A40DEB" w:rsidR="005C7C1D">
        <w:t>s</w:t>
      </w:r>
      <w:r w:rsidRPr="00A40DEB" w:rsidR="00626CED">
        <w:t>urvey</w:t>
      </w:r>
      <w:r w:rsidR="00626CED">
        <w:t xml:space="preserve"> </w:t>
      </w:r>
      <w:r w:rsidRPr="00C55417" w:rsidR="00C55417">
        <w:t>–</w:t>
      </w:r>
      <w:r w:rsidR="00F86774">
        <w:t xml:space="preserve"> A</w:t>
      </w:r>
      <w:r w:rsidR="00626CED">
        <w:t>nalysis</w:t>
      </w:r>
      <w:r>
        <w:t xml:space="preserve"> </w:t>
      </w:r>
      <w:r w:rsidR="005C7C1D">
        <w:t>g</w:t>
      </w:r>
      <w:r>
        <w:t>uide</w:t>
      </w:r>
    </w:p>
    <w:p w:rsidR="00CD02EF" w:rsidP="00626CED" w:rsidRDefault="00DF2FCC" w14:paraId="3663162A" w14:textId="55BDD686">
      <w:pPr>
        <w:pStyle w:val="FeatureBox2"/>
        <w:rPr>
          <w:highlight w:val="yellow"/>
        </w:rPr>
      </w:pPr>
      <w:r>
        <w:t xml:space="preserve">This document works in conjunction with the Consultation survey </w:t>
      </w:r>
      <w:r w:rsidR="00C55417">
        <w:t>- User</w:t>
      </w:r>
      <w:r>
        <w:t xml:space="preserve"> guide and the </w:t>
      </w:r>
      <w:r w:rsidR="00A11873">
        <w:t xml:space="preserve">Appendix that details the survey </w:t>
      </w:r>
      <w:r w:rsidR="00A11873">
        <w:t>ques</w:t>
      </w:r>
      <w:r w:rsidR="63CD24A4">
        <w:t>ti</w:t>
      </w:r>
      <w:r w:rsidR="2CD98B4A">
        <w:t>ons.</w:t>
      </w:r>
      <w:r w:rsidR="00A11873">
        <w:t xml:space="preserve"> Find these documents on the </w:t>
      </w:r>
      <w:hyperlink r:id="rId11">
        <w:r w:rsidRPr="2CB3D06D" w:rsidR="00A11873">
          <w:rPr>
            <w:rStyle w:val="Hyperlink"/>
          </w:rPr>
          <w:t>Digital Citizenship website</w:t>
        </w:r>
      </w:hyperlink>
      <w:r w:rsidRPr="00E8231D" w:rsidR="00A11873">
        <w:t>.</w:t>
      </w:r>
    </w:p>
    <w:p w:rsidR="00626CED" w:rsidP="00626CED" w:rsidRDefault="001B6E2B" w14:paraId="4A70CB31" w14:textId="4BB18E99">
      <w:pPr>
        <w:pStyle w:val="Heading2"/>
      </w:pPr>
      <w:r>
        <w:t>Using this document</w:t>
      </w:r>
    </w:p>
    <w:p w:rsidR="00441034" w:rsidP="007821F2" w:rsidRDefault="007821F2" w14:paraId="6946FA76" w14:textId="2579F29B">
      <w:pPr>
        <w:rPr>
          <w:lang w:eastAsia="zh-CN"/>
        </w:rPr>
      </w:pPr>
      <w:r>
        <w:rPr>
          <w:lang w:eastAsia="zh-CN"/>
        </w:rPr>
        <w:t xml:space="preserve">Find </w:t>
      </w:r>
      <w:r w:rsidR="00855727">
        <w:rPr>
          <w:lang w:eastAsia="zh-CN"/>
        </w:rPr>
        <w:t xml:space="preserve">guidance to help you </w:t>
      </w:r>
      <w:r w:rsidR="00A300E2">
        <w:rPr>
          <w:lang w:eastAsia="zh-CN"/>
        </w:rPr>
        <w:t>analyse</w:t>
      </w:r>
      <w:r w:rsidR="00626CED">
        <w:rPr>
          <w:lang w:eastAsia="zh-CN"/>
        </w:rPr>
        <w:t xml:space="preserve"> data</w:t>
      </w:r>
      <w:r w:rsidR="00855727">
        <w:rPr>
          <w:lang w:eastAsia="zh-CN"/>
        </w:rPr>
        <w:t xml:space="preserve"> </w:t>
      </w:r>
      <w:r w:rsidR="00A300E2">
        <w:rPr>
          <w:lang w:eastAsia="zh-CN"/>
        </w:rPr>
        <w:t>from your surveys</w:t>
      </w:r>
      <w:r w:rsidR="00626CED">
        <w:rPr>
          <w:lang w:eastAsia="zh-CN"/>
        </w:rPr>
        <w:t xml:space="preserve">. </w:t>
      </w:r>
      <w:r w:rsidR="00441034">
        <w:rPr>
          <w:lang w:eastAsia="zh-CN"/>
        </w:rPr>
        <w:t>This</w:t>
      </w:r>
      <w:r w:rsidR="00626CED">
        <w:rPr>
          <w:lang w:eastAsia="zh-CN"/>
        </w:rPr>
        <w:t xml:space="preserve"> guide is a starting point to support your analysis.</w:t>
      </w:r>
    </w:p>
    <w:p w:rsidR="00A11873" w:rsidP="007821F2" w:rsidRDefault="000153E0" w14:paraId="26A175AF" w14:textId="4AE7A7F6">
      <w:pPr>
        <w:rPr>
          <w:lang w:eastAsia="zh-CN"/>
        </w:rPr>
      </w:pPr>
      <w:r>
        <w:rPr>
          <w:lang w:eastAsia="zh-CN"/>
        </w:rPr>
        <w:t>This document is in three sections each relating to one of the surveys.</w:t>
      </w:r>
      <w:r w:rsidR="00E8231D">
        <w:rPr>
          <w:lang w:eastAsia="zh-CN"/>
        </w:rPr>
        <w:t xml:space="preserve"> </w:t>
      </w:r>
      <w:r w:rsidR="00A11873">
        <w:rPr>
          <w:lang w:eastAsia="zh-CN"/>
        </w:rPr>
        <w:t>Skip to:</w:t>
      </w:r>
    </w:p>
    <w:p w:rsidR="00626CED" w:rsidP="00626CED" w:rsidRDefault="00A11873" w14:paraId="45906F38" w14:textId="65262D1B">
      <w:pPr>
        <w:rPr>
          <w:lang w:eastAsia="zh-CN"/>
        </w:rPr>
      </w:pPr>
      <w:hyperlink w:history="1" w:anchor="_School_Staff_Survey">
        <w:r w:rsidRPr="00A11873" w:rsidR="00626CED">
          <w:rPr>
            <w:rStyle w:val="Hyperlink"/>
            <w:lang w:eastAsia="zh-CN"/>
          </w:rPr>
          <w:t>School Staff Survey</w:t>
        </w:r>
      </w:hyperlink>
    </w:p>
    <w:p w:rsidR="00626CED" w:rsidP="00626CED" w:rsidRDefault="00A11873" w14:paraId="21E19F1C" w14:textId="255399AE">
      <w:pPr>
        <w:rPr>
          <w:lang w:eastAsia="zh-CN"/>
        </w:rPr>
      </w:pPr>
      <w:hyperlink w:history="1" w:anchor="_Student_Survey">
        <w:r w:rsidRPr="00A11873" w:rsidR="00626CED">
          <w:rPr>
            <w:rStyle w:val="Hyperlink"/>
            <w:lang w:eastAsia="zh-CN"/>
          </w:rPr>
          <w:t>Student Survey</w:t>
        </w:r>
      </w:hyperlink>
    </w:p>
    <w:p w:rsidR="00626CED" w:rsidP="00626CED" w:rsidRDefault="00E348E2" w14:paraId="0F6A780C" w14:textId="4D53DDD4">
      <w:pPr>
        <w:rPr>
          <w:lang w:eastAsia="zh-CN"/>
        </w:rPr>
      </w:pPr>
      <w:hyperlink w:anchor="_Parent/Carer_Survey">
        <w:r w:rsidRPr="2A132DBF" w:rsidR="00626CED">
          <w:rPr>
            <w:rStyle w:val="Hyperlink"/>
            <w:lang w:eastAsia="zh-CN"/>
          </w:rPr>
          <w:t>Parents/Carers Survey</w:t>
        </w:r>
      </w:hyperlink>
    </w:p>
    <w:p w:rsidRPr="00017E96" w:rsidR="00DF2FCC" w:rsidP="00F86774" w:rsidRDefault="00DF2FCC" w14:paraId="0D20B5E1" w14:textId="5C0ACE49">
      <w:pPr>
        <w:pStyle w:val="Heading3"/>
      </w:pPr>
      <w:r w:rsidRPr="2A132DBF">
        <w:rPr>
          <w:rStyle w:val="Strong"/>
          <w:sz w:val="48"/>
          <w:szCs w:val="48"/>
        </w:rPr>
        <w:t>Contact</w:t>
      </w:r>
      <w:r w:rsidRPr="00370B5F">
        <w:t xml:space="preserve"> </w:t>
      </w:r>
      <w:r w:rsidRPr="2A132DBF">
        <w:rPr>
          <w:rStyle w:val="Strong"/>
          <w:sz w:val="48"/>
          <w:szCs w:val="48"/>
        </w:rPr>
        <w:t>details</w:t>
      </w:r>
    </w:p>
    <w:p w:rsidRPr="002D5E88" w:rsidR="00DF2FCC" w:rsidP="002D5E88" w:rsidRDefault="00DF2FCC" w14:paraId="68E8F5E6" w14:textId="19336F04">
      <w:pPr>
        <w:shd w:val="clear" w:color="auto" w:fill="FFFFFF" w:themeFill="background1"/>
        <w:spacing w:line="360" w:lineRule="atLeast"/>
        <w:rPr>
          <w:rFonts w:eastAsia="Times New Roman" w:cs="Arial"/>
          <w:lang w:eastAsia="en-AU"/>
        </w:rPr>
      </w:pPr>
      <w:r w:rsidRPr="2A132DBF">
        <w:rPr>
          <w:b/>
          <w:bCs/>
        </w:rPr>
        <w:t>Email</w:t>
      </w:r>
      <w:r>
        <w:t xml:space="preserve">:  </w:t>
      </w:r>
      <w:hyperlink r:id="rId12">
        <w:r w:rsidRPr="2A132DBF">
          <w:rPr>
            <w:rStyle w:val="Hyperlink"/>
          </w:rPr>
          <w:t>devicesinschools@det.nsw.edu.au</w:t>
        </w:r>
      </w:hyperlink>
    </w:p>
    <w:p w:rsidR="00DF2FCC" w:rsidP="00AE0D3A" w:rsidRDefault="00DF2FCC" w14:paraId="2BCA93F2" w14:textId="5C0ACE49">
      <w:pPr>
        <w:rPr>
          <w:lang w:eastAsia="zh-CN"/>
        </w:rPr>
      </w:pPr>
      <w:r>
        <w:rPr>
          <w:lang w:eastAsia="zh-CN"/>
        </w:rPr>
        <w:br w:type="page"/>
      </w:r>
    </w:p>
    <w:p w:rsidRPr="008908D4" w:rsidR="007F258F" w:rsidP="00D3650F" w:rsidRDefault="00EA33CF" w14:paraId="3AD8F3C8" w14:textId="5181FEB8">
      <w:pPr>
        <w:pStyle w:val="Heading2"/>
      </w:pPr>
      <w:bookmarkStart w:name="_School_Staff_Survey" w:id="0"/>
      <w:bookmarkEnd w:id="0"/>
      <w:r>
        <w:lastRenderedPageBreak/>
        <w:t>School Staff</w:t>
      </w:r>
      <w:r w:rsidR="00626CED">
        <w:t xml:space="preserve"> Survey</w:t>
      </w:r>
    </w:p>
    <w:p w:rsidR="00D370D5" w:rsidP="00D3650F" w:rsidRDefault="00D370D5" w14:paraId="6614DFB5" w14:textId="38DF55F9">
      <w:pPr>
        <w:pStyle w:val="Heading3"/>
      </w:pPr>
      <w:r>
        <w:t>About you</w:t>
      </w:r>
    </w:p>
    <w:p w:rsidR="003B412A" w:rsidP="00D3650F" w:rsidRDefault="008868B1" w14:paraId="15B99DE1" w14:textId="77777777">
      <w:pPr>
        <w:rPr>
          <w:lang w:eastAsia="zh-CN"/>
        </w:rPr>
      </w:pPr>
      <w:r>
        <w:rPr>
          <w:lang w:eastAsia="zh-CN"/>
        </w:rPr>
        <w:t>Filter</w:t>
      </w:r>
      <w:r w:rsidR="008118E1">
        <w:rPr>
          <w:lang w:eastAsia="zh-CN"/>
        </w:rPr>
        <w:t xml:space="preserve"> data</w:t>
      </w:r>
      <w:r w:rsidRPr="008118E1" w:rsidR="00252CD7">
        <w:rPr>
          <w:lang w:eastAsia="zh-CN"/>
        </w:rPr>
        <w:t xml:space="preserve"> by stage, years teaching</w:t>
      </w:r>
      <w:r w:rsidR="00495D75">
        <w:rPr>
          <w:lang w:eastAsia="zh-CN"/>
        </w:rPr>
        <w:t>,</w:t>
      </w:r>
      <w:r w:rsidRPr="008118E1" w:rsidR="00252CD7">
        <w:rPr>
          <w:lang w:eastAsia="zh-CN"/>
        </w:rPr>
        <w:t xml:space="preserve"> or professional learning to identify what year groups across your school have t</w:t>
      </w:r>
      <w:r w:rsidR="003B412A">
        <w:rPr>
          <w:lang w:eastAsia="zh-CN"/>
        </w:rPr>
        <w:t>he most training in technology.</w:t>
      </w:r>
    </w:p>
    <w:p w:rsidR="001214AD" w:rsidP="00D3650F" w:rsidRDefault="003B412A" w14:paraId="0E1AB89E" w14:textId="3156E877">
      <w:pPr>
        <w:rPr>
          <w:lang w:eastAsia="zh-CN"/>
        </w:rPr>
      </w:pPr>
      <w:r>
        <w:rPr>
          <w:lang w:eastAsia="zh-CN"/>
        </w:rPr>
        <w:t xml:space="preserve">Cross reference with </w:t>
      </w:r>
      <w:r w:rsidR="008868B1">
        <w:rPr>
          <w:lang w:eastAsia="zh-CN"/>
        </w:rPr>
        <w:t xml:space="preserve">responses from </w:t>
      </w:r>
      <w:r w:rsidRPr="008118E1" w:rsidR="00252CD7">
        <w:rPr>
          <w:lang w:eastAsia="zh-CN"/>
        </w:rPr>
        <w:t>other questions</w:t>
      </w:r>
      <w:r w:rsidR="00495D75">
        <w:rPr>
          <w:lang w:eastAsia="zh-CN"/>
        </w:rPr>
        <w:t>,</w:t>
      </w:r>
      <w:r w:rsidRPr="008118E1" w:rsidR="00252CD7">
        <w:rPr>
          <w:lang w:eastAsia="zh-CN"/>
        </w:rPr>
        <w:t xml:space="preserve"> to </w:t>
      </w:r>
      <w:r w:rsidR="008868B1">
        <w:rPr>
          <w:lang w:eastAsia="zh-CN"/>
        </w:rPr>
        <w:t>examine relationships within the data to identify patterns, trends or the correlation between mutually inclusi</w:t>
      </w:r>
      <w:r w:rsidR="001214AD">
        <w:rPr>
          <w:lang w:eastAsia="zh-CN"/>
        </w:rPr>
        <w:t>ve factors within your results.</w:t>
      </w:r>
    </w:p>
    <w:p w:rsidRPr="008118E1" w:rsidR="00252CD7" w:rsidP="00D3650F" w:rsidRDefault="008868B1" w14:paraId="1AA1D629" w14:textId="1BEDD540">
      <w:pPr>
        <w:rPr>
          <w:lang w:eastAsia="zh-CN"/>
        </w:rPr>
      </w:pPr>
      <w:r>
        <w:rPr>
          <w:lang w:eastAsia="zh-CN"/>
        </w:rPr>
        <w:t xml:space="preserve">For example, identify </w:t>
      </w:r>
      <w:r w:rsidRPr="008118E1" w:rsidR="00252CD7">
        <w:rPr>
          <w:lang w:eastAsia="zh-CN"/>
        </w:rPr>
        <w:t xml:space="preserve">the teachers in each stage or faculty group with potential expertise in using technology for educational purposes. Identified experts could become </w:t>
      </w:r>
      <w:r w:rsidRPr="008118E1" w:rsidR="007B2B2C">
        <w:rPr>
          <w:lang w:eastAsia="zh-CN"/>
        </w:rPr>
        <w:t>'</w:t>
      </w:r>
      <w:r w:rsidRPr="008118E1" w:rsidR="00252CD7">
        <w:rPr>
          <w:lang w:eastAsia="zh-CN"/>
        </w:rPr>
        <w:t>technology champions</w:t>
      </w:r>
      <w:r w:rsidRPr="008118E1" w:rsidR="007B2B2C">
        <w:rPr>
          <w:lang w:eastAsia="zh-CN"/>
        </w:rPr>
        <w:t>'</w:t>
      </w:r>
      <w:r w:rsidRPr="008118E1" w:rsidR="00252CD7">
        <w:rPr>
          <w:lang w:eastAsia="zh-CN"/>
        </w:rPr>
        <w:t xml:space="preserve"> within each stage or faculty and support upskilling their colleagues in the use of technology for educational purposes.</w:t>
      </w:r>
    </w:p>
    <w:p w:rsidR="00D370D5" w:rsidP="00E348E2" w:rsidRDefault="00D370D5" w14:paraId="2031EAA5" w14:textId="6A61A4A5">
      <w:pPr>
        <w:pStyle w:val="Heading3"/>
      </w:pPr>
      <w:r>
        <w:t>Technology and digital skills</w:t>
      </w:r>
    </w:p>
    <w:p w:rsidR="007F669C" w:rsidP="00D3650F" w:rsidRDefault="008868B1" w14:paraId="099221E1" w14:textId="77777777">
      <w:pPr>
        <w:rPr>
          <w:lang w:eastAsia="zh-CN"/>
        </w:rPr>
      </w:pPr>
      <w:r>
        <w:rPr>
          <w:lang w:eastAsia="zh-CN"/>
        </w:rPr>
        <w:t>Filter data</w:t>
      </w:r>
      <w:r w:rsidRPr="008118E1" w:rsidR="00252CD7">
        <w:rPr>
          <w:lang w:eastAsia="zh-CN"/>
        </w:rPr>
        <w:t xml:space="preserve"> by stage and then technology and digital skills to see a snapshot of where ex</w:t>
      </w:r>
      <w:r w:rsidR="007F669C">
        <w:rPr>
          <w:lang w:eastAsia="zh-CN"/>
        </w:rPr>
        <w:t>pertise sits across the school.</w:t>
      </w:r>
    </w:p>
    <w:p w:rsidRPr="008118E1" w:rsidR="008908D4" w:rsidP="00D3650F" w:rsidRDefault="008908D4" w14:paraId="5B0BEC61" w14:textId="5B37DFD0">
      <w:pPr>
        <w:rPr>
          <w:lang w:eastAsia="zh-CN"/>
        </w:rPr>
      </w:pPr>
      <w:r w:rsidRPr="008118E1">
        <w:rPr>
          <w:lang w:eastAsia="zh-CN"/>
        </w:rPr>
        <w:t>Use identified experts in the educational use of technology as mentors within stage and faculty teams. Staff who self-identify as requiring additional support in technology skills can be further questioned to identify the specific sk</w:t>
      </w:r>
      <w:r w:rsidR="00661C62">
        <w:rPr>
          <w:lang w:eastAsia="zh-CN"/>
        </w:rPr>
        <w:t>ills they require strengthened.</w:t>
      </w:r>
    </w:p>
    <w:p w:rsidR="00D370D5" w:rsidP="00E348E2" w:rsidRDefault="00D370D5" w14:paraId="0EE38823" w14:textId="12BA8531">
      <w:pPr>
        <w:pStyle w:val="Heading3"/>
      </w:pPr>
      <w:r>
        <w:t>Our school</w:t>
      </w:r>
      <w:r w:rsidR="007B2B2C">
        <w:t>'</w:t>
      </w:r>
      <w:r>
        <w:t>s approach to devices</w:t>
      </w:r>
    </w:p>
    <w:p w:rsidR="00156406" w:rsidP="00E348E2" w:rsidRDefault="002D5E88" w14:paraId="6E91BF4D" w14:textId="60D15DB3">
      <w:pPr>
        <w:pStyle w:val="Heading4"/>
      </w:pPr>
      <w:r>
        <w:t xml:space="preserve">Primary </w:t>
      </w:r>
      <w:r w:rsidR="007908C2">
        <w:t>schools</w:t>
      </w:r>
    </w:p>
    <w:p w:rsidR="007F669C" w:rsidP="00E348E2" w:rsidRDefault="007F669C" w14:paraId="14F2A4FE" w14:textId="77777777">
      <w:pPr>
        <w:rPr>
          <w:lang w:eastAsia="zh-CN"/>
        </w:rPr>
      </w:pPr>
      <w:r>
        <w:rPr>
          <w:lang w:eastAsia="zh-CN"/>
        </w:rPr>
        <w:t>View</w:t>
      </w:r>
      <w:r w:rsidRPr="008118E1" w:rsidR="00252CD7">
        <w:rPr>
          <w:lang w:eastAsia="zh-CN"/>
        </w:rPr>
        <w:t xml:space="preserve"> summaries of these responses in graph format identifying the most common answers from teachers and school staff.</w:t>
      </w:r>
    </w:p>
    <w:p w:rsidRPr="008118E1" w:rsidR="00252CD7" w:rsidP="00E348E2" w:rsidRDefault="00252CD7" w14:paraId="6DDDE74E" w14:textId="11B98366">
      <w:pPr>
        <w:rPr>
          <w:lang w:eastAsia="zh-CN"/>
        </w:rPr>
      </w:pPr>
      <w:r w:rsidRPr="008118E1">
        <w:rPr>
          <w:lang w:eastAsia="zh-CN"/>
        </w:rPr>
        <w:t>Data will support where mobile phones are stored and the approach to communication betw</w:t>
      </w:r>
      <w:r w:rsidR="00661C62">
        <w:rPr>
          <w:lang w:eastAsia="zh-CN"/>
        </w:rPr>
        <w:t>een students and their parents.</w:t>
      </w:r>
    </w:p>
    <w:p w:rsidRPr="008118E1" w:rsidR="007908C2" w:rsidP="00E348E2" w:rsidRDefault="007908C2" w14:paraId="23B95ED1" w14:textId="7E65EB6B">
      <w:pPr>
        <w:pStyle w:val="Heading4"/>
      </w:pPr>
      <w:r w:rsidRPr="008118E1">
        <w:t>Secondary schools</w:t>
      </w:r>
    </w:p>
    <w:p w:rsidR="00860B06" w:rsidP="00D3650F" w:rsidRDefault="00860B06" w14:paraId="6232A8BB" w14:textId="77777777">
      <w:pPr>
        <w:rPr>
          <w:lang w:eastAsia="zh-CN"/>
        </w:rPr>
      </w:pPr>
      <w:r>
        <w:rPr>
          <w:lang w:eastAsia="zh-CN"/>
        </w:rPr>
        <w:t xml:space="preserve">View </w:t>
      </w:r>
      <w:r w:rsidRPr="008118E1" w:rsidR="00252CD7">
        <w:rPr>
          <w:lang w:eastAsia="zh-CN"/>
        </w:rPr>
        <w:t xml:space="preserve">summaries of these responses in graph format identifying the most common answers </w:t>
      </w:r>
      <w:r>
        <w:rPr>
          <w:lang w:eastAsia="zh-CN"/>
        </w:rPr>
        <w:t>from teachers and school staff.</w:t>
      </w:r>
    </w:p>
    <w:p w:rsidRPr="008118E1" w:rsidR="008908D4" w:rsidP="00D3650F" w:rsidRDefault="008908D4" w14:paraId="5A3C7E2A" w14:textId="11F79598">
      <w:pPr>
        <w:rPr>
          <w:lang w:eastAsia="zh-CN"/>
        </w:rPr>
      </w:pPr>
      <w:r w:rsidRPr="008118E1">
        <w:rPr>
          <w:lang w:eastAsia="zh-CN"/>
        </w:rPr>
        <w:t>Responses will help determine how you manage devices within your school and assist in the development of your school procedure,</w:t>
      </w:r>
      <w:r w:rsidR="00626CED">
        <w:rPr>
          <w:lang w:eastAsia="zh-CN"/>
        </w:rPr>
        <w:t xml:space="preserve"> for example,</w:t>
      </w:r>
      <w:r w:rsidRPr="008118E1">
        <w:rPr>
          <w:lang w:eastAsia="zh-CN"/>
        </w:rPr>
        <w:t xml:space="preserve"> </w:t>
      </w:r>
      <w:r w:rsidRPr="0154980C" w:rsidR="6F371DCF">
        <w:rPr>
          <w:lang w:eastAsia="zh-CN"/>
        </w:rPr>
        <w:t>n</w:t>
      </w:r>
      <w:r w:rsidRPr="0154980C">
        <w:rPr>
          <w:lang w:eastAsia="zh-CN"/>
        </w:rPr>
        <w:t>o</w:t>
      </w:r>
      <w:r w:rsidRPr="008118E1">
        <w:rPr>
          <w:lang w:eastAsia="zh-CN"/>
        </w:rPr>
        <w:t xml:space="preserve"> restriction</w:t>
      </w:r>
      <w:r w:rsidR="001214AD">
        <w:rPr>
          <w:lang w:eastAsia="zh-CN"/>
        </w:rPr>
        <w:t>, partial or full restrictions.</w:t>
      </w:r>
    </w:p>
    <w:p w:rsidR="00D370D5" w:rsidP="00E348E2" w:rsidRDefault="007F28DC" w14:paraId="6B85D0D6" w14:textId="2B983E72">
      <w:pPr>
        <w:pStyle w:val="Heading3"/>
      </w:pPr>
      <w:r>
        <w:t>T</w:t>
      </w:r>
      <w:r w:rsidR="00D370D5">
        <w:t>eaching</w:t>
      </w:r>
      <w:r>
        <w:t xml:space="preserve"> and learning</w:t>
      </w:r>
    </w:p>
    <w:p w:rsidR="00002781" w:rsidP="00D3650F" w:rsidRDefault="00252CD7" w14:paraId="0D202E40" w14:textId="60B75860">
      <w:pPr>
        <w:rPr>
          <w:lang w:eastAsia="zh-CN"/>
        </w:rPr>
      </w:pPr>
      <w:r w:rsidRPr="008118E1">
        <w:rPr>
          <w:lang w:eastAsia="zh-CN"/>
        </w:rPr>
        <w:t xml:space="preserve">Splice or </w:t>
      </w:r>
      <w:r w:rsidR="00495D75">
        <w:rPr>
          <w:lang w:eastAsia="zh-CN"/>
        </w:rPr>
        <w:t>filter</w:t>
      </w:r>
      <w:r w:rsidRPr="008118E1">
        <w:rPr>
          <w:lang w:eastAsia="zh-CN"/>
        </w:rPr>
        <w:t xml:space="preserve"> this data by year or faculty team and t</w:t>
      </w:r>
      <w:r w:rsidRPr="008118E1" w:rsidR="008908D4">
        <w:rPr>
          <w:lang w:eastAsia="zh-CN"/>
        </w:rPr>
        <w:t xml:space="preserve">he </w:t>
      </w:r>
      <w:r w:rsidR="00495D75">
        <w:rPr>
          <w:lang w:eastAsia="zh-CN"/>
        </w:rPr>
        <w:t xml:space="preserve">responses to the </w:t>
      </w:r>
      <w:r w:rsidRPr="008118E1" w:rsidR="008908D4">
        <w:rPr>
          <w:lang w:eastAsia="zh-CN"/>
        </w:rPr>
        <w:t>questions about Teaching and Learning</w:t>
      </w:r>
      <w:r w:rsidRPr="008118E1">
        <w:rPr>
          <w:lang w:eastAsia="zh-CN"/>
        </w:rPr>
        <w:t xml:space="preserve">. </w:t>
      </w:r>
      <w:r w:rsidR="00495D75">
        <w:rPr>
          <w:lang w:eastAsia="zh-CN"/>
        </w:rPr>
        <w:t>Cross-</w:t>
      </w:r>
      <w:r w:rsidR="00002781">
        <w:rPr>
          <w:lang w:eastAsia="zh-CN"/>
        </w:rPr>
        <w:t>reference</w:t>
      </w:r>
      <w:r w:rsidR="00495D75">
        <w:rPr>
          <w:lang w:eastAsia="zh-CN"/>
        </w:rPr>
        <w:t xml:space="preserve"> </w:t>
      </w:r>
      <w:r w:rsidR="00002781">
        <w:rPr>
          <w:lang w:eastAsia="zh-CN"/>
        </w:rPr>
        <w:t>to</w:t>
      </w:r>
      <w:r w:rsidR="00495D75">
        <w:rPr>
          <w:lang w:eastAsia="zh-CN"/>
        </w:rPr>
        <w:t xml:space="preserve"> examine relationships within the data to identify patterns, trends or correlation</w:t>
      </w:r>
      <w:r w:rsidR="00AB4AE6">
        <w:rPr>
          <w:lang w:eastAsia="zh-CN"/>
        </w:rPr>
        <w:t>s</w:t>
      </w:r>
      <w:r w:rsidR="00002781">
        <w:rPr>
          <w:lang w:eastAsia="zh-CN"/>
        </w:rPr>
        <w:t>.</w:t>
      </w:r>
    </w:p>
    <w:p w:rsidRPr="008118E1" w:rsidR="00252CD7" w:rsidP="00D3650F" w:rsidRDefault="00495D75" w14:paraId="5AA1C4EB" w14:textId="3F9D35A7">
      <w:pPr>
        <w:rPr>
          <w:lang w:eastAsia="zh-CN"/>
        </w:rPr>
      </w:pPr>
      <w:r>
        <w:rPr>
          <w:lang w:eastAsia="zh-CN"/>
        </w:rPr>
        <w:t xml:space="preserve">For example, </w:t>
      </w:r>
      <w:r w:rsidRPr="008118E1" w:rsidR="008908D4">
        <w:rPr>
          <w:lang w:eastAsia="zh-CN"/>
        </w:rPr>
        <w:t>identify areas where teachers require support in using technology for educational purposes</w:t>
      </w:r>
      <w:r w:rsidRPr="008118E1" w:rsidR="00252CD7">
        <w:rPr>
          <w:lang w:eastAsia="zh-CN"/>
        </w:rPr>
        <w:t xml:space="preserve"> and</w:t>
      </w:r>
      <w:r>
        <w:rPr>
          <w:lang w:eastAsia="zh-CN"/>
        </w:rPr>
        <w:t xml:space="preserve"> to</w:t>
      </w:r>
      <w:r w:rsidRPr="008118E1" w:rsidR="00252CD7">
        <w:rPr>
          <w:lang w:eastAsia="zh-CN"/>
        </w:rPr>
        <w:t xml:space="preserve"> which stage or faculty team they belong. </w:t>
      </w:r>
      <w:r>
        <w:rPr>
          <w:lang w:eastAsia="zh-CN"/>
        </w:rPr>
        <w:t>Develop a</w:t>
      </w:r>
      <w:r w:rsidRPr="008118E1" w:rsidR="00252CD7">
        <w:rPr>
          <w:lang w:eastAsia="zh-CN"/>
        </w:rPr>
        <w:t>n action plan to target support where it is needed.</w:t>
      </w:r>
    </w:p>
    <w:p w:rsidRPr="008118E1" w:rsidR="008908D4" w:rsidP="00D3650F" w:rsidRDefault="008908D4" w14:paraId="0A0C79CE" w14:textId="490A324E">
      <w:pPr>
        <w:rPr>
          <w:lang w:eastAsia="zh-CN"/>
        </w:rPr>
      </w:pPr>
      <w:r w:rsidRPr="008118E1">
        <w:rPr>
          <w:lang w:eastAsia="zh-CN"/>
        </w:rPr>
        <w:t xml:space="preserve">The questions align with the ICT </w:t>
      </w:r>
      <w:r w:rsidR="001214AD">
        <w:rPr>
          <w:lang w:eastAsia="zh-CN"/>
        </w:rPr>
        <w:t>G</w:t>
      </w:r>
      <w:r w:rsidRPr="008118E1">
        <w:rPr>
          <w:lang w:eastAsia="zh-CN"/>
        </w:rPr>
        <w:t xml:space="preserve">eneral </w:t>
      </w:r>
      <w:r w:rsidR="001214AD">
        <w:rPr>
          <w:lang w:eastAsia="zh-CN"/>
        </w:rPr>
        <w:t>C</w:t>
      </w:r>
      <w:r w:rsidRPr="008118E1">
        <w:rPr>
          <w:lang w:eastAsia="zh-CN"/>
        </w:rPr>
        <w:t>apability</w:t>
      </w:r>
      <w:r w:rsidR="00DE4308">
        <w:rPr>
          <w:lang w:eastAsia="zh-CN"/>
        </w:rPr>
        <w:t>:</w:t>
      </w:r>
    </w:p>
    <w:p w:rsidRPr="008118E1" w:rsidR="008908D4" w:rsidP="00D3650F" w:rsidRDefault="008908D4" w14:paraId="0713DF8D" w14:textId="66DA8151">
      <w:pPr>
        <w:pStyle w:val="ListParagraph"/>
        <w:numPr>
          <w:ilvl w:val="0"/>
          <w:numId w:val="16"/>
        </w:numPr>
        <w:rPr>
          <w:lang w:eastAsia="zh-CN"/>
        </w:rPr>
      </w:pPr>
      <w:r w:rsidRPr="008118E1">
        <w:rPr>
          <w:lang w:eastAsia="zh-CN"/>
        </w:rPr>
        <w:t>Investigating with ICT</w:t>
      </w:r>
    </w:p>
    <w:p w:rsidRPr="008118E1" w:rsidR="008908D4" w:rsidP="00D3650F" w:rsidRDefault="008908D4" w14:paraId="679FEDBE" w14:textId="1B063D2D">
      <w:pPr>
        <w:pStyle w:val="ListParagraph"/>
        <w:numPr>
          <w:ilvl w:val="0"/>
          <w:numId w:val="16"/>
        </w:numPr>
        <w:rPr>
          <w:lang w:eastAsia="zh-CN"/>
        </w:rPr>
      </w:pPr>
      <w:r w:rsidRPr="008118E1">
        <w:rPr>
          <w:lang w:eastAsia="zh-CN"/>
        </w:rPr>
        <w:t>Creating with ICT</w:t>
      </w:r>
    </w:p>
    <w:p w:rsidRPr="008118E1" w:rsidR="008908D4" w:rsidP="00D3650F" w:rsidRDefault="008908D4" w14:paraId="5965A8E9" w14:textId="5B684CE6">
      <w:pPr>
        <w:pStyle w:val="ListParagraph"/>
        <w:numPr>
          <w:ilvl w:val="0"/>
          <w:numId w:val="16"/>
        </w:numPr>
        <w:rPr>
          <w:lang w:eastAsia="zh-CN"/>
        </w:rPr>
      </w:pPr>
      <w:r w:rsidRPr="008118E1">
        <w:rPr>
          <w:lang w:eastAsia="zh-CN"/>
        </w:rPr>
        <w:t>Communicating with ICT</w:t>
      </w:r>
    </w:p>
    <w:p w:rsidRPr="008118E1" w:rsidR="008908D4" w:rsidP="00D3650F" w:rsidRDefault="008908D4" w14:paraId="4B5AEB12" w14:textId="2894A02D">
      <w:pPr>
        <w:pStyle w:val="ListParagraph"/>
        <w:numPr>
          <w:ilvl w:val="0"/>
          <w:numId w:val="16"/>
        </w:numPr>
        <w:rPr>
          <w:lang w:eastAsia="zh-CN"/>
        </w:rPr>
      </w:pPr>
      <w:r w:rsidRPr="008118E1">
        <w:rPr>
          <w:lang w:eastAsia="zh-CN"/>
        </w:rPr>
        <w:t>Applying social and ethical protocols and practices when using ICT</w:t>
      </w:r>
    </w:p>
    <w:p w:rsidRPr="008118E1" w:rsidR="008908D4" w:rsidP="00D3650F" w:rsidRDefault="008908D4" w14:paraId="68D1A90D" w14:textId="38FCEDE3">
      <w:pPr>
        <w:pStyle w:val="ListParagraph"/>
        <w:numPr>
          <w:ilvl w:val="0"/>
          <w:numId w:val="16"/>
        </w:numPr>
        <w:rPr>
          <w:lang w:eastAsia="zh-CN"/>
        </w:rPr>
      </w:pPr>
      <w:r w:rsidRPr="008118E1">
        <w:rPr>
          <w:lang w:eastAsia="zh-CN"/>
        </w:rPr>
        <w:t>Managing and operating ICT.</w:t>
      </w:r>
    </w:p>
    <w:p w:rsidR="008908D4" w:rsidP="00D3650F" w:rsidRDefault="008908D4" w14:paraId="2A9BA75A" w14:textId="2077DB20">
      <w:pPr>
        <w:rPr>
          <w:color w:val="FF0000"/>
          <w:lang w:eastAsia="zh-CN"/>
        </w:rPr>
      </w:pPr>
      <w:r w:rsidRPr="008118E1">
        <w:rPr>
          <w:lang w:eastAsia="zh-CN"/>
        </w:rPr>
        <w:t xml:space="preserve">The department has created the </w:t>
      </w:r>
      <w:hyperlink w:history="1" r:id="rId13">
        <w:r w:rsidRPr="008908D4">
          <w:rPr>
            <w:rStyle w:val="Hyperlink"/>
            <w:lang w:eastAsia="zh-CN"/>
          </w:rPr>
          <w:t>Digital Learning Selector</w:t>
        </w:r>
      </w:hyperlink>
      <w:r>
        <w:rPr>
          <w:color w:val="FF0000"/>
          <w:lang w:eastAsia="zh-CN"/>
        </w:rPr>
        <w:t xml:space="preserve"> </w:t>
      </w:r>
      <w:r w:rsidRPr="008118E1">
        <w:rPr>
          <w:lang w:eastAsia="zh-CN"/>
        </w:rPr>
        <w:t>to support teachers to integrate ICT in their teaching practice. The</w:t>
      </w:r>
      <w:r>
        <w:rPr>
          <w:color w:val="FF0000"/>
          <w:lang w:eastAsia="zh-CN"/>
        </w:rPr>
        <w:t xml:space="preserve"> </w:t>
      </w:r>
      <w:hyperlink w:history="1" r:id="rId14">
        <w:r w:rsidRPr="008908D4">
          <w:rPr>
            <w:rStyle w:val="Hyperlink"/>
            <w:lang w:eastAsia="zh-CN"/>
          </w:rPr>
          <w:t>Learning tools</w:t>
        </w:r>
      </w:hyperlink>
      <w:r>
        <w:rPr>
          <w:color w:val="FF0000"/>
          <w:lang w:eastAsia="zh-CN"/>
        </w:rPr>
        <w:t xml:space="preserve"> </w:t>
      </w:r>
      <w:r w:rsidRPr="008118E1">
        <w:rPr>
          <w:lang w:eastAsia="zh-CN"/>
        </w:rPr>
        <w:t>can be navigated by the ICT capability and the</w:t>
      </w:r>
      <w:r>
        <w:rPr>
          <w:color w:val="FF0000"/>
          <w:lang w:eastAsia="zh-CN"/>
        </w:rPr>
        <w:t xml:space="preserve"> </w:t>
      </w:r>
      <w:hyperlink w:history="1" r:id="rId15">
        <w:r w:rsidRPr="008908D4">
          <w:rPr>
            <w:rStyle w:val="Hyperlink"/>
            <w:lang w:eastAsia="zh-CN"/>
          </w:rPr>
          <w:t>Learning activities</w:t>
        </w:r>
      </w:hyperlink>
      <w:r>
        <w:rPr>
          <w:color w:val="FF0000"/>
          <w:lang w:eastAsia="zh-CN"/>
        </w:rPr>
        <w:t xml:space="preserve"> </w:t>
      </w:r>
      <w:r w:rsidRPr="008118E1">
        <w:rPr>
          <w:lang w:eastAsia="zh-CN"/>
        </w:rPr>
        <w:t>by Bloom</w:t>
      </w:r>
      <w:r w:rsidRPr="008118E1" w:rsidR="007B2B2C">
        <w:rPr>
          <w:lang w:eastAsia="zh-CN"/>
        </w:rPr>
        <w:t>'</w:t>
      </w:r>
      <w:r w:rsidRPr="008118E1">
        <w:rPr>
          <w:lang w:eastAsia="zh-CN"/>
        </w:rPr>
        <w:t>s Taxonomy.</w:t>
      </w:r>
    </w:p>
    <w:p w:rsidRPr="008118E1" w:rsidR="008908D4" w:rsidP="00D3650F" w:rsidRDefault="008908D4" w14:paraId="56462E0E" w14:textId="028C3E35">
      <w:pPr>
        <w:rPr>
          <w:lang w:eastAsia="zh-CN"/>
        </w:rPr>
      </w:pPr>
      <w:r w:rsidRPr="008118E1">
        <w:rPr>
          <w:lang w:eastAsia="zh-CN"/>
        </w:rPr>
        <w:t xml:space="preserve">Find additional information and courses supporting teachers in </w:t>
      </w:r>
      <w:hyperlink w:anchor="tabs2" r:id="rId16">
        <w:r w:rsidRPr="16590035">
          <w:rPr>
            <w:rStyle w:val="Hyperlink"/>
            <w:lang w:eastAsia="zh-CN"/>
          </w:rPr>
          <w:t>using technology</w:t>
        </w:r>
      </w:hyperlink>
      <w:r w:rsidRPr="16590035">
        <w:rPr>
          <w:color w:val="FF0000"/>
          <w:lang w:eastAsia="zh-CN"/>
        </w:rPr>
        <w:t xml:space="preserve"> </w:t>
      </w:r>
      <w:r w:rsidRPr="008118E1">
        <w:rPr>
          <w:lang w:eastAsia="zh-CN"/>
        </w:rPr>
        <w:t>for educational purposes.</w:t>
      </w:r>
    </w:p>
    <w:p w:rsidR="002A7704" w:rsidP="00E348E2" w:rsidRDefault="002A7704" w14:paraId="7C8F1D9B" w14:textId="6E77EFE2">
      <w:pPr>
        <w:pStyle w:val="Heading3"/>
      </w:pPr>
      <w:r>
        <w:t>Responsibilities and obligations</w:t>
      </w:r>
    </w:p>
    <w:p w:rsidR="00443391" w:rsidP="00D3650F" w:rsidRDefault="00443391" w14:paraId="6E933361" w14:textId="6E77EFE2">
      <w:pPr>
        <w:rPr>
          <w:lang w:eastAsia="zh-CN"/>
        </w:rPr>
      </w:pPr>
      <w:r>
        <w:rPr>
          <w:lang w:eastAsia="zh-CN"/>
        </w:rPr>
        <w:t>Count the number of responses and percentage of respondents for each change. Compare these across surveys.</w:t>
      </w:r>
    </w:p>
    <w:p w:rsidRPr="00051264" w:rsidR="00626CED" w:rsidP="00D3650F" w:rsidRDefault="00DF7B5A" w14:paraId="27AD883C" w14:textId="08542B9B">
      <w:pPr>
        <w:rPr>
          <w:lang w:eastAsia="zh-CN"/>
        </w:rPr>
      </w:pPr>
      <w:r w:rsidRPr="39D8A45C" w:rsidR="00DF7B5A">
        <w:rPr>
          <w:lang w:eastAsia="zh-CN"/>
        </w:rPr>
        <w:t>The responses to the 'Responsibilities and obligations' questions</w:t>
      </w:r>
      <w:r w:rsidRPr="39D8A45C" w:rsidR="00DF7B5A">
        <w:rPr>
          <w:lang w:eastAsia="zh-CN"/>
        </w:rPr>
        <w:t xml:space="preserve"> will support </w:t>
      </w:r>
      <w:r w:rsidRPr="39D8A45C" w:rsidR="00626CED">
        <w:rPr>
          <w:lang w:eastAsia="zh-CN"/>
        </w:rPr>
        <w:t>changes in the recommended inclusions for students, parents and carer</w:t>
      </w:r>
      <w:r w:rsidRPr="39D8A45C" w:rsidR="00626CED">
        <w:rPr>
          <w:lang w:eastAsia="zh-CN"/>
        </w:rPr>
        <w:t>s</w:t>
      </w:r>
      <w:r w:rsidRPr="39D8A45C" w:rsidR="00626CED">
        <w:rPr>
          <w:lang w:eastAsia="zh-CN"/>
        </w:rPr>
        <w:t xml:space="preserve"> and principals and teachers for your school</w:t>
      </w:r>
      <w:r w:rsidRPr="39D8A45C" w:rsidR="00626CED">
        <w:rPr>
          <w:lang w:eastAsia="zh-CN"/>
        </w:rPr>
        <w:t>.</w:t>
      </w:r>
      <w:r w:rsidRPr="39D8A45C" w:rsidR="001E48DE">
        <w:rPr>
          <w:lang w:eastAsia="zh-CN"/>
        </w:rPr>
        <w:t xml:space="preserve"> </w:t>
      </w:r>
      <w:r w:rsidRPr="39D8A45C" w:rsidR="001E48DE">
        <w:rPr>
          <w:lang w:eastAsia="zh-CN"/>
        </w:rPr>
        <w:t>Ask questions such as</w:t>
      </w:r>
      <w:r w:rsidRPr="39D8A45C" w:rsidR="10FA23C5">
        <w:rPr>
          <w:lang w:eastAsia="zh-CN"/>
        </w:rPr>
        <w:t>:</w:t>
      </w:r>
      <w:r w:rsidRPr="39D8A45C" w:rsidR="001E48DE">
        <w:rPr>
          <w:lang w:eastAsia="zh-CN"/>
        </w:rPr>
        <w:t xml:space="preserve"> Is there enough support for a change to modify our school procedure? Does the recommended change require further consultation?</w:t>
      </w:r>
    </w:p>
    <w:p w:rsidR="002A7704" w:rsidP="00E348E2" w:rsidRDefault="002A7704" w14:paraId="5366B9B7" w14:textId="0E9C23B9">
      <w:pPr>
        <w:pStyle w:val="Heading3"/>
      </w:pPr>
      <w:r>
        <w:t>Open feedback</w:t>
      </w:r>
    </w:p>
    <w:p w:rsidRPr="008118E1" w:rsidR="008908D4" w:rsidP="00AE0D3A" w:rsidRDefault="00D53761" w14:paraId="161C33B1" w14:textId="0124FC05">
      <w:pPr>
        <w:rPr>
          <w:lang w:eastAsia="zh-CN"/>
        </w:rPr>
      </w:pPr>
      <w:r>
        <w:rPr>
          <w:lang w:eastAsia="zh-CN"/>
        </w:rPr>
        <w:t>Read to i</w:t>
      </w:r>
      <w:r w:rsidR="009728C2">
        <w:rPr>
          <w:lang w:eastAsia="zh-CN"/>
        </w:rPr>
        <w:t xml:space="preserve">dentify </w:t>
      </w:r>
      <w:r w:rsidRPr="008118E1" w:rsidR="00252CD7">
        <w:rPr>
          <w:lang w:eastAsia="zh-CN"/>
        </w:rPr>
        <w:t>the main issues and any</w:t>
      </w:r>
      <w:r w:rsidRPr="008118E1" w:rsidR="008908D4">
        <w:rPr>
          <w:lang w:eastAsia="zh-CN"/>
        </w:rPr>
        <w:t xml:space="preserve"> </w:t>
      </w:r>
      <w:r w:rsidRPr="008118E1" w:rsidR="00252CD7">
        <w:rPr>
          <w:lang w:eastAsia="zh-CN"/>
        </w:rPr>
        <w:t>recurring themes from the teachers and school staff responses. Next steps may be to make a plan of action and evaluate the impact of the change.</w:t>
      </w:r>
    </w:p>
    <w:p w:rsidRPr="008908D4" w:rsidR="00682C74" w:rsidP="00D3650F" w:rsidRDefault="00626CED" w14:paraId="0A26BCFE" w14:textId="4320BFB5">
      <w:pPr>
        <w:pStyle w:val="Heading2"/>
      </w:pPr>
      <w:bookmarkStart w:name="_Student_Survey" w:id="1"/>
      <w:bookmarkEnd w:id="1"/>
      <w:r>
        <w:lastRenderedPageBreak/>
        <w:t>Student Survey</w:t>
      </w:r>
    </w:p>
    <w:p w:rsidR="0090185C" w:rsidP="00D3650F" w:rsidRDefault="0090185C" w14:paraId="7FD2A3F3" w14:textId="408A9D2A">
      <w:pPr>
        <w:pStyle w:val="Heading3"/>
      </w:pPr>
      <w:r>
        <w:t>About you</w:t>
      </w:r>
    </w:p>
    <w:p w:rsidR="00D53761" w:rsidP="00D53761" w:rsidRDefault="00252CD7" w14:paraId="67D097FA" w14:textId="408A9D2A">
      <w:pPr>
        <w:rPr>
          <w:lang w:eastAsia="zh-CN"/>
        </w:rPr>
      </w:pPr>
      <w:r w:rsidRPr="008118E1">
        <w:rPr>
          <w:lang w:eastAsia="zh-CN"/>
        </w:rPr>
        <w:t xml:space="preserve">Splice or </w:t>
      </w:r>
      <w:r w:rsidR="008868B1">
        <w:rPr>
          <w:lang w:eastAsia="zh-CN"/>
        </w:rPr>
        <w:t>filter</w:t>
      </w:r>
      <w:r w:rsidRPr="008118E1">
        <w:rPr>
          <w:lang w:eastAsia="zh-CN"/>
        </w:rPr>
        <w:t xml:space="preserve"> the data by year group to identify where students require additional support in developing their technology skills.</w:t>
      </w:r>
    </w:p>
    <w:p w:rsidR="00D53761" w:rsidP="00D53761" w:rsidRDefault="00D53761" w14:paraId="64A725FF" w14:textId="408A9D2A">
      <w:pPr>
        <w:rPr>
          <w:lang w:eastAsia="zh-CN"/>
        </w:rPr>
      </w:pPr>
      <w:r>
        <w:rPr>
          <w:lang w:eastAsia="zh-CN"/>
        </w:rPr>
        <w:t xml:space="preserve">Cross reference with responses from </w:t>
      </w:r>
      <w:r w:rsidRPr="008118E1">
        <w:rPr>
          <w:lang w:eastAsia="zh-CN"/>
        </w:rPr>
        <w:t>other questions</w:t>
      </w:r>
      <w:r>
        <w:rPr>
          <w:lang w:eastAsia="zh-CN"/>
        </w:rPr>
        <w:t>,</w:t>
      </w:r>
      <w:r w:rsidRPr="008118E1">
        <w:rPr>
          <w:lang w:eastAsia="zh-CN"/>
        </w:rPr>
        <w:t xml:space="preserve"> to </w:t>
      </w:r>
      <w:r>
        <w:rPr>
          <w:lang w:eastAsia="zh-CN"/>
        </w:rPr>
        <w:t>examine relationships within the data to identify patterns, trends or the correlation between mutually inclusive factors within your results.</w:t>
      </w:r>
    </w:p>
    <w:p w:rsidRPr="008118E1" w:rsidR="00252CD7" w:rsidP="00D3650F" w:rsidRDefault="00252CD7" w14:paraId="714C9377" w14:textId="2B9094BF">
      <w:pPr>
        <w:rPr>
          <w:lang w:eastAsia="zh-CN"/>
        </w:rPr>
      </w:pPr>
      <w:r w:rsidRPr="008118E1">
        <w:rPr>
          <w:lang w:eastAsia="zh-CN"/>
        </w:rPr>
        <w:t>Identify the main issues and any recurring themes from the open responses to support your technology action plan.</w:t>
      </w:r>
    </w:p>
    <w:p w:rsidR="0090185C" w:rsidP="00D3650F" w:rsidRDefault="0090185C" w14:paraId="1B28B571" w14:textId="4731B709">
      <w:pPr>
        <w:pStyle w:val="Heading3"/>
      </w:pPr>
      <w:r>
        <w:t>Our school</w:t>
      </w:r>
      <w:r w:rsidR="007B2B2C">
        <w:t>'</w:t>
      </w:r>
      <w:r>
        <w:t>s approach to devices</w:t>
      </w:r>
    </w:p>
    <w:p w:rsidR="00252CD7" w:rsidP="00D3650F" w:rsidRDefault="002D5E88" w14:paraId="400113DB" w14:textId="408A9D2A">
      <w:pPr>
        <w:pStyle w:val="Heading4"/>
      </w:pPr>
      <w:r>
        <w:t>P</w:t>
      </w:r>
      <w:r w:rsidR="00252CD7">
        <w:t>rimary schools</w:t>
      </w:r>
    </w:p>
    <w:p w:rsidR="00C90287" w:rsidP="00C90287" w:rsidRDefault="00C90287" w14:paraId="49A3C9CB" w14:textId="408A9D2A">
      <w:pPr>
        <w:rPr>
          <w:lang w:eastAsia="zh-CN"/>
        </w:rPr>
      </w:pPr>
      <w:r>
        <w:rPr>
          <w:lang w:eastAsia="zh-CN"/>
        </w:rPr>
        <w:t>View</w:t>
      </w:r>
      <w:r w:rsidRPr="008118E1">
        <w:rPr>
          <w:lang w:eastAsia="zh-CN"/>
        </w:rPr>
        <w:t xml:space="preserve"> summaries of these responses in graph format identifying the most common answers from teachers and school staff.</w:t>
      </w:r>
    </w:p>
    <w:p w:rsidRPr="008118E1" w:rsidR="00C90287" w:rsidP="00C90287" w:rsidRDefault="00C90287" w14:paraId="2B8156CD" w14:textId="408A9D2A">
      <w:pPr>
        <w:rPr>
          <w:lang w:eastAsia="zh-CN"/>
        </w:rPr>
      </w:pPr>
      <w:r w:rsidRPr="008118E1">
        <w:rPr>
          <w:lang w:eastAsia="zh-CN"/>
        </w:rPr>
        <w:t>Data will support where mobile phones are stored and the approach to communication betw</w:t>
      </w:r>
      <w:r>
        <w:rPr>
          <w:lang w:eastAsia="zh-CN"/>
        </w:rPr>
        <w:t>een students and their parents.</w:t>
      </w:r>
    </w:p>
    <w:p w:rsidRPr="006A6FBE" w:rsidR="00252CD7" w:rsidP="00D3650F" w:rsidRDefault="00252CD7" w14:paraId="0CB648C6" w14:textId="408A9D2A">
      <w:pPr>
        <w:pStyle w:val="Heading4"/>
      </w:pPr>
      <w:r w:rsidRPr="006A6FBE">
        <w:t>Secondary schools</w:t>
      </w:r>
    </w:p>
    <w:p w:rsidR="00C90287" w:rsidP="00C90287" w:rsidRDefault="00C90287" w14:paraId="0D6135E0" w14:textId="408A9D2A">
      <w:pPr>
        <w:rPr>
          <w:lang w:eastAsia="zh-CN"/>
        </w:rPr>
      </w:pPr>
      <w:r>
        <w:rPr>
          <w:lang w:eastAsia="zh-CN"/>
        </w:rPr>
        <w:t xml:space="preserve">View </w:t>
      </w:r>
      <w:r w:rsidRPr="008118E1">
        <w:rPr>
          <w:lang w:eastAsia="zh-CN"/>
        </w:rPr>
        <w:t xml:space="preserve">summaries of these responses in graph format identifying the most common answers </w:t>
      </w:r>
      <w:r>
        <w:rPr>
          <w:lang w:eastAsia="zh-CN"/>
        </w:rPr>
        <w:t>from teachers and school staff.</w:t>
      </w:r>
    </w:p>
    <w:p w:rsidRPr="008118E1" w:rsidR="00C90287" w:rsidP="00C90287" w:rsidRDefault="00C90287" w14:paraId="655C9356" w14:textId="408A9D2A">
      <w:pPr>
        <w:rPr>
          <w:lang w:eastAsia="zh-CN"/>
        </w:rPr>
      </w:pPr>
      <w:r w:rsidRPr="008118E1">
        <w:rPr>
          <w:lang w:eastAsia="zh-CN"/>
        </w:rPr>
        <w:t>Responses will help determine how you manage devices within your school and assist in the development of your school procedure,</w:t>
      </w:r>
      <w:r>
        <w:rPr>
          <w:lang w:eastAsia="zh-CN"/>
        </w:rPr>
        <w:t xml:space="preserve"> for example,</w:t>
      </w:r>
      <w:r w:rsidRPr="008118E1">
        <w:rPr>
          <w:lang w:eastAsia="zh-CN"/>
        </w:rPr>
        <w:t xml:space="preserve"> </w:t>
      </w:r>
      <w:r w:rsidRPr="0154980C">
        <w:rPr>
          <w:lang w:eastAsia="zh-CN"/>
        </w:rPr>
        <w:t>no</w:t>
      </w:r>
      <w:r w:rsidRPr="008118E1">
        <w:rPr>
          <w:lang w:eastAsia="zh-CN"/>
        </w:rPr>
        <w:t xml:space="preserve"> restriction</w:t>
      </w:r>
      <w:r>
        <w:rPr>
          <w:lang w:eastAsia="zh-CN"/>
        </w:rPr>
        <w:t>, partial or full restrictions.</w:t>
      </w:r>
    </w:p>
    <w:p w:rsidR="0090185C" w:rsidP="00D3650F" w:rsidRDefault="0090185C" w14:paraId="067305FD" w14:textId="408A9D2A">
      <w:pPr>
        <w:pStyle w:val="Heading3"/>
      </w:pPr>
      <w:r>
        <w:t xml:space="preserve">Learning </w:t>
      </w:r>
      <w:r w:rsidR="00391735">
        <w:t>with technology</w:t>
      </w:r>
    </w:p>
    <w:p w:rsidR="003B5BBF" w:rsidP="003B5BBF" w:rsidRDefault="003B5BBF" w14:paraId="32F3186C" w14:textId="09287246">
      <w:pPr>
        <w:rPr>
          <w:lang w:eastAsia="zh-CN"/>
        </w:rPr>
      </w:pPr>
      <w:r w:rsidRPr="008118E1">
        <w:rPr>
          <w:lang w:eastAsia="zh-CN"/>
        </w:rPr>
        <w:t xml:space="preserve">Splice or </w:t>
      </w:r>
      <w:r>
        <w:rPr>
          <w:lang w:eastAsia="zh-CN"/>
        </w:rPr>
        <w:t>filter</w:t>
      </w:r>
      <w:r w:rsidRPr="008118E1">
        <w:rPr>
          <w:lang w:eastAsia="zh-CN"/>
        </w:rPr>
        <w:t xml:space="preserve"> this data </w:t>
      </w:r>
      <w:r w:rsidR="00113605">
        <w:rPr>
          <w:lang w:eastAsia="zh-CN"/>
        </w:rPr>
        <w:t>to c</w:t>
      </w:r>
      <w:r>
        <w:rPr>
          <w:lang w:eastAsia="zh-CN"/>
        </w:rPr>
        <w:t>ross-reference to examine relationships within the data to identify patterns, trends or correlations.</w:t>
      </w:r>
    </w:p>
    <w:p w:rsidRPr="006A6FBE" w:rsidR="00626CED" w:rsidP="00D3650F" w:rsidRDefault="00252CD7" w14:paraId="33FD511E" w14:textId="408A9D2A">
      <w:pPr>
        <w:rPr>
          <w:lang w:eastAsia="zh-CN"/>
        </w:rPr>
      </w:pPr>
      <w:r w:rsidRPr="006A6FBE">
        <w:rPr>
          <w:lang w:eastAsia="zh-CN"/>
        </w:rPr>
        <w:t xml:space="preserve">The questions about Learning with technology will help identify areas where student require support in using technology for educational purposes. </w:t>
      </w:r>
      <w:r w:rsidRPr="006A6FBE" w:rsidR="00626CED">
        <w:rPr>
          <w:lang w:eastAsia="zh-CN"/>
        </w:rPr>
        <w:t>The</w:t>
      </w:r>
      <w:r w:rsidR="00DE4308">
        <w:rPr>
          <w:lang w:eastAsia="zh-CN"/>
        </w:rPr>
        <w:t xml:space="preserve"> questions align with the ICT General Capability:</w:t>
      </w:r>
    </w:p>
    <w:p w:rsidRPr="006A6FBE" w:rsidR="00626CED" w:rsidP="00D3650F" w:rsidRDefault="00626CED" w14:paraId="181DBDF3" w14:textId="408A9D2A">
      <w:pPr>
        <w:pStyle w:val="ListParagraph"/>
        <w:numPr>
          <w:ilvl w:val="0"/>
          <w:numId w:val="16"/>
        </w:numPr>
        <w:rPr>
          <w:lang w:eastAsia="zh-CN"/>
        </w:rPr>
      </w:pPr>
      <w:r w:rsidRPr="006A6FBE">
        <w:rPr>
          <w:lang w:eastAsia="zh-CN"/>
        </w:rPr>
        <w:t>Investigating with ICT</w:t>
      </w:r>
    </w:p>
    <w:p w:rsidRPr="006A6FBE" w:rsidR="00626CED" w:rsidP="00D3650F" w:rsidRDefault="00626CED" w14:paraId="480CC2C8" w14:textId="77777777">
      <w:pPr>
        <w:pStyle w:val="ListParagraph"/>
        <w:numPr>
          <w:ilvl w:val="0"/>
          <w:numId w:val="16"/>
        </w:numPr>
        <w:rPr>
          <w:lang w:eastAsia="zh-CN"/>
        </w:rPr>
      </w:pPr>
      <w:r w:rsidRPr="006A6FBE">
        <w:rPr>
          <w:lang w:eastAsia="zh-CN"/>
        </w:rPr>
        <w:t>Creating with ICT</w:t>
      </w:r>
    </w:p>
    <w:p w:rsidRPr="006A6FBE" w:rsidR="00626CED" w:rsidP="00D3650F" w:rsidRDefault="00626CED" w14:paraId="2C9952A4" w14:textId="77777777">
      <w:pPr>
        <w:pStyle w:val="ListParagraph"/>
        <w:numPr>
          <w:ilvl w:val="0"/>
          <w:numId w:val="16"/>
        </w:numPr>
        <w:rPr>
          <w:lang w:eastAsia="zh-CN"/>
        </w:rPr>
      </w:pPr>
      <w:r w:rsidRPr="006A6FBE">
        <w:rPr>
          <w:lang w:eastAsia="zh-CN"/>
        </w:rPr>
        <w:t>Communicating with ICT.</w:t>
      </w:r>
    </w:p>
    <w:p w:rsidRPr="006A6FBE" w:rsidR="00252CD7" w:rsidP="00D3650F" w:rsidRDefault="00DE554A" w14:paraId="60038810" w14:textId="2A75CF10">
      <w:pPr>
        <w:rPr>
          <w:lang w:eastAsia="zh-CN"/>
        </w:rPr>
      </w:pPr>
      <w:r>
        <w:rPr>
          <w:lang w:eastAsia="zh-CN"/>
        </w:rPr>
        <w:lastRenderedPageBreak/>
        <w:t>I</w:t>
      </w:r>
      <w:r w:rsidR="008868B1">
        <w:rPr>
          <w:lang w:eastAsia="zh-CN"/>
        </w:rPr>
        <w:t>dentify the cohorts where students require</w:t>
      </w:r>
      <w:r w:rsidR="00626CED">
        <w:rPr>
          <w:lang w:eastAsia="zh-CN"/>
        </w:rPr>
        <w:t xml:space="preserve"> the most </w:t>
      </w:r>
      <w:r w:rsidRPr="006A6FBE" w:rsidR="00252CD7">
        <w:rPr>
          <w:lang w:eastAsia="zh-CN"/>
        </w:rPr>
        <w:t>support and in which area</w:t>
      </w:r>
      <w:r w:rsidR="00626CED">
        <w:rPr>
          <w:lang w:eastAsia="zh-CN"/>
        </w:rPr>
        <w:t xml:space="preserve">s of the ICT </w:t>
      </w:r>
      <w:r>
        <w:rPr>
          <w:lang w:eastAsia="zh-CN"/>
        </w:rPr>
        <w:t>G</w:t>
      </w:r>
      <w:r w:rsidR="00626CED">
        <w:rPr>
          <w:lang w:eastAsia="zh-CN"/>
        </w:rPr>
        <w:t xml:space="preserve">eneral </w:t>
      </w:r>
      <w:r>
        <w:rPr>
          <w:lang w:eastAsia="zh-CN"/>
        </w:rPr>
        <w:t>C</w:t>
      </w:r>
      <w:r w:rsidR="00626CED">
        <w:rPr>
          <w:lang w:eastAsia="zh-CN"/>
        </w:rPr>
        <w:t xml:space="preserve">apability. </w:t>
      </w:r>
      <w:r w:rsidR="008868B1">
        <w:rPr>
          <w:lang w:eastAsia="zh-CN"/>
        </w:rPr>
        <w:t>Create an action plan to upskill students across the school.</w:t>
      </w:r>
    </w:p>
    <w:p w:rsidR="00252CD7" w:rsidP="00D3650F" w:rsidRDefault="00252CD7" w14:paraId="0287BC30" w14:textId="5AC74CD3">
      <w:pPr>
        <w:rPr>
          <w:color w:val="FF0000"/>
          <w:lang w:eastAsia="zh-CN"/>
        </w:rPr>
      </w:pPr>
      <w:r w:rsidRPr="39D8A45C" w:rsidR="00252CD7">
        <w:rPr>
          <w:lang w:eastAsia="zh-CN"/>
        </w:rPr>
        <w:t xml:space="preserve">The </w:t>
      </w:r>
      <w:r w:rsidRPr="39D8A45C" w:rsidR="055B4F4E">
        <w:rPr>
          <w:lang w:eastAsia="zh-CN"/>
        </w:rPr>
        <w:t>D</w:t>
      </w:r>
      <w:r w:rsidRPr="39D8A45C" w:rsidR="00252CD7">
        <w:rPr>
          <w:lang w:eastAsia="zh-CN"/>
        </w:rPr>
        <w:t>epartment has created the</w:t>
      </w:r>
      <w:r w:rsidRPr="39D8A45C" w:rsidR="00252CD7">
        <w:rPr>
          <w:color w:val="FF0000"/>
          <w:lang w:eastAsia="zh-CN"/>
        </w:rPr>
        <w:t xml:space="preserve"> </w:t>
      </w:r>
      <w:hyperlink r:id="R0f699697c95d48b3">
        <w:r w:rsidRPr="39D8A45C" w:rsidR="00252CD7">
          <w:rPr>
            <w:rStyle w:val="Hyperlink"/>
            <w:lang w:eastAsia="zh-CN"/>
          </w:rPr>
          <w:t>Digital Learning Selector</w:t>
        </w:r>
      </w:hyperlink>
      <w:r w:rsidRPr="39D8A45C" w:rsidR="00252CD7">
        <w:rPr>
          <w:color w:val="FF0000"/>
          <w:lang w:eastAsia="zh-CN"/>
        </w:rPr>
        <w:t xml:space="preserve"> </w:t>
      </w:r>
      <w:r w:rsidRPr="39D8A45C" w:rsidR="00252CD7">
        <w:rPr>
          <w:lang w:eastAsia="zh-CN"/>
        </w:rPr>
        <w:t>to support teachers to integrate ICT in their teaching practice.</w:t>
      </w:r>
    </w:p>
    <w:p w:rsidRPr="00EA33CF" w:rsidR="00252CD7" w:rsidP="00D3650F" w:rsidRDefault="00252CD7" w14:paraId="073A57D0" w14:textId="1BBD61D1">
      <w:pPr>
        <w:rPr>
          <w:color w:val="FF0000"/>
          <w:lang w:eastAsia="zh-CN"/>
        </w:rPr>
      </w:pPr>
      <w:r w:rsidRPr="006A6FBE">
        <w:rPr>
          <w:lang w:eastAsia="zh-CN"/>
        </w:rPr>
        <w:t xml:space="preserve">The </w:t>
      </w:r>
      <w:hyperlink w:history="1" w:anchor="tabs2" r:id="rId18">
        <w:r w:rsidRPr="008908D4">
          <w:rPr>
            <w:rStyle w:val="Hyperlink"/>
            <w:lang w:eastAsia="zh-CN"/>
          </w:rPr>
          <w:t>using technology</w:t>
        </w:r>
      </w:hyperlink>
      <w:r>
        <w:rPr>
          <w:color w:val="FF0000"/>
          <w:lang w:eastAsia="zh-CN"/>
        </w:rPr>
        <w:t xml:space="preserve"> </w:t>
      </w:r>
      <w:r w:rsidRPr="006A6FBE">
        <w:rPr>
          <w:lang w:eastAsia="zh-CN"/>
        </w:rPr>
        <w:t xml:space="preserve">page provides information for students about accessing </w:t>
      </w:r>
      <w:hyperlink w:history="1" r:id="rId19">
        <w:r w:rsidRPr="00252CD7">
          <w:rPr>
            <w:rStyle w:val="Hyperlink"/>
            <w:lang w:eastAsia="zh-CN"/>
          </w:rPr>
          <w:t>Google Classroom</w:t>
        </w:r>
      </w:hyperlink>
      <w:r w:rsidRPr="00626CED">
        <w:rPr>
          <w:lang w:eastAsia="zh-CN"/>
        </w:rPr>
        <w:t>,</w:t>
      </w:r>
      <w:r>
        <w:rPr>
          <w:color w:val="FF0000"/>
          <w:lang w:eastAsia="zh-CN"/>
        </w:rPr>
        <w:t xml:space="preserve"> </w:t>
      </w:r>
      <w:hyperlink w:history="1" r:id="rId20">
        <w:r w:rsidRPr="00252CD7">
          <w:rPr>
            <w:rStyle w:val="Hyperlink"/>
            <w:lang w:eastAsia="zh-CN"/>
          </w:rPr>
          <w:t>Microsoft Teams</w:t>
        </w:r>
      </w:hyperlink>
      <w:r>
        <w:rPr>
          <w:color w:val="FF0000"/>
          <w:lang w:eastAsia="zh-CN"/>
        </w:rPr>
        <w:t xml:space="preserve"> </w:t>
      </w:r>
      <w:r w:rsidRPr="006A6FBE">
        <w:rPr>
          <w:lang w:eastAsia="zh-CN"/>
        </w:rPr>
        <w:t xml:space="preserve">and </w:t>
      </w:r>
      <w:hyperlink w:history="1" r:id="rId21">
        <w:r w:rsidRPr="00252CD7">
          <w:rPr>
            <w:rStyle w:val="Hyperlink"/>
            <w:lang w:eastAsia="zh-CN"/>
          </w:rPr>
          <w:t>Zoom</w:t>
        </w:r>
      </w:hyperlink>
      <w:r>
        <w:rPr>
          <w:color w:val="FF0000"/>
          <w:lang w:eastAsia="zh-CN"/>
        </w:rPr>
        <w:t xml:space="preserve"> </w:t>
      </w:r>
      <w:r w:rsidRPr="006A6FBE">
        <w:rPr>
          <w:lang w:eastAsia="zh-CN"/>
        </w:rPr>
        <w:t xml:space="preserve">from Home. In addition, year 11 and 12 students can freely access a wide variety of training on </w:t>
      </w:r>
      <w:hyperlink w:history="1" r:id="rId22">
        <w:r w:rsidRPr="00252CD7">
          <w:rPr>
            <w:rStyle w:val="Hyperlink"/>
            <w:lang w:eastAsia="zh-CN"/>
          </w:rPr>
          <w:t>LinkedIn Learning</w:t>
        </w:r>
      </w:hyperlink>
      <w:r w:rsidR="002D5E88">
        <w:rPr>
          <w:lang w:eastAsia="zh-CN"/>
        </w:rPr>
        <w:t>.</w:t>
      </w:r>
    </w:p>
    <w:p w:rsidR="0090185C" w:rsidP="00D3650F" w:rsidRDefault="00156406" w14:paraId="2C434A0D" w14:textId="49DD0EA2">
      <w:pPr>
        <w:pStyle w:val="Heading3"/>
      </w:pPr>
      <w:r>
        <w:t>My r</w:t>
      </w:r>
      <w:r w:rsidR="0090185C">
        <w:t xml:space="preserve">esponsibilities </w:t>
      </w:r>
    </w:p>
    <w:p w:rsidRPr="006A6FBE" w:rsidR="00252CD7" w:rsidP="00D3650F" w:rsidRDefault="006A6FBE" w14:paraId="46664756" w14:textId="3C40C796">
      <w:pPr>
        <w:rPr>
          <w:lang w:eastAsia="zh-CN"/>
        </w:rPr>
      </w:pPr>
      <w:r>
        <w:rPr>
          <w:lang w:eastAsia="zh-CN"/>
        </w:rPr>
        <w:t>S</w:t>
      </w:r>
      <w:r w:rsidRPr="006A6FBE" w:rsidR="00252CD7">
        <w:rPr>
          <w:lang w:eastAsia="zh-CN"/>
        </w:rPr>
        <w:t xml:space="preserve">ort first by year group and then </w:t>
      </w:r>
      <w:r>
        <w:rPr>
          <w:lang w:eastAsia="zh-CN"/>
        </w:rPr>
        <w:t xml:space="preserve">filter </w:t>
      </w:r>
      <w:r w:rsidRPr="006A6FBE" w:rsidR="00252CD7">
        <w:rPr>
          <w:lang w:eastAsia="zh-CN"/>
        </w:rPr>
        <w:t xml:space="preserve">by </w:t>
      </w:r>
      <w:r w:rsidR="00DF7B5A">
        <w:rPr>
          <w:lang w:eastAsia="zh-CN"/>
        </w:rPr>
        <w:t xml:space="preserve">responses from the </w:t>
      </w:r>
      <w:r>
        <w:rPr>
          <w:lang w:eastAsia="zh-CN"/>
        </w:rPr>
        <w:t>'My responsibilities'</w:t>
      </w:r>
      <w:r w:rsidRPr="006A6FBE" w:rsidR="00252CD7">
        <w:rPr>
          <w:lang w:eastAsia="zh-CN"/>
        </w:rPr>
        <w:t xml:space="preserve"> questions to identify what each year group understand about their responsibilities with technology. </w:t>
      </w:r>
    </w:p>
    <w:p w:rsidRPr="00051264" w:rsidR="00626CED" w:rsidP="00D3650F" w:rsidRDefault="00626CED" w14:paraId="0BF4A5C1" w14:textId="2EB7BA93">
      <w:pPr>
        <w:rPr>
          <w:lang w:eastAsia="zh-CN"/>
        </w:rPr>
      </w:pPr>
      <w:r w:rsidRPr="39D8A45C" w:rsidR="00626CED">
        <w:rPr>
          <w:lang w:eastAsia="zh-CN"/>
        </w:rPr>
        <w:t>Count the number of responses and percentage of respondents for each noted change. Compare these across surveys. Ask questions such as</w:t>
      </w:r>
      <w:r w:rsidRPr="39D8A45C" w:rsidR="4918DA85">
        <w:rPr>
          <w:lang w:eastAsia="zh-CN"/>
        </w:rPr>
        <w:t>:</w:t>
      </w:r>
      <w:r w:rsidRPr="39D8A45C" w:rsidR="00626CED">
        <w:rPr>
          <w:lang w:eastAsia="zh-CN"/>
        </w:rPr>
        <w:t xml:space="preserve"> Is there enough support for a change to modify our school procedure? Does the recommended change require further consultation?</w:t>
      </w:r>
    </w:p>
    <w:p w:rsidR="00252CD7" w:rsidP="00D3650F" w:rsidRDefault="00252CD7" w14:paraId="49BB995A" w14:textId="3CC4B8A1">
      <w:pPr>
        <w:rPr>
          <w:lang w:eastAsia="zh-CN"/>
        </w:rPr>
      </w:pPr>
      <w:r w:rsidRPr="39D8A45C" w:rsidR="00252CD7">
        <w:rPr>
          <w:lang w:eastAsia="zh-CN"/>
        </w:rPr>
        <w:t>The</w:t>
      </w:r>
      <w:r w:rsidRPr="39D8A45C" w:rsidR="00252CD7">
        <w:rPr>
          <w:color w:val="FF0000"/>
          <w:lang w:eastAsia="zh-CN"/>
        </w:rPr>
        <w:t xml:space="preserve"> </w:t>
      </w:r>
      <w:hyperlink r:id="R0ab86c7aa33f4956">
        <w:r w:rsidRPr="39D8A45C" w:rsidR="00252CD7">
          <w:rPr>
            <w:rStyle w:val="Hyperlink"/>
            <w:lang w:eastAsia="zh-CN"/>
          </w:rPr>
          <w:t xml:space="preserve">Digital </w:t>
        </w:r>
        <w:r w:rsidRPr="39D8A45C" w:rsidR="7A4D57D8">
          <w:rPr>
            <w:rStyle w:val="Hyperlink"/>
            <w:lang w:eastAsia="zh-CN"/>
          </w:rPr>
          <w:t>C</w:t>
        </w:r>
        <w:r w:rsidRPr="39D8A45C" w:rsidR="00252CD7">
          <w:rPr>
            <w:rStyle w:val="Hyperlink"/>
            <w:lang w:eastAsia="zh-CN"/>
          </w:rPr>
          <w:t>itizenship</w:t>
        </w:r>
      </w:hyperlink>
      <w:r w:rsidRPr="39D8A45C" w:rsidR="00252CD7">
        <w:rPr>
          <w:color w:val="FF0000"/>
          <w:lang w:eastAsia="zh-CN"/>
        </w:rPr>
        <w:t xml:space="preserve"> </w:t>
      </w:r>
      <w:r w:rsidRPr="39D8A45C" w:rsidR="00252CD7">
        <w:rPr>
          <w:lang w:eastAsia="zh-CN"/>
        </w:rPr>
        <w:t xml:space="preserve">student pages provide articles and resources specifically for students to learn to be safe, respectful and responsible users of digital devices. </w:t>
      </w:r>
    </w:p>
    <w:p w:rsidR="0090185C" w:rsidP="00D3650F" w:rsidRDefault="0090185C" w14:paraId="30722B1D" w14:textId="77777777">
      <w:pPr>
        <w:pStyle w:val="Heading3"/>
      </w:pPr>
      <w:r>
        <w:t>Open feedback</w:t>
      </w:r>
    </w:p>
    <w:p w:rsidR="00801822" w:rsidP="00AE0D3A" w:rsidRDefault="00252CD7" w14:paraId="00CE855C" w14:textId="6C6D73A0">
      <w:pPr>
        <w:rPr>
          <w:lang w:eastAsia="zh-CN"/>
        </w:rPr>
      </w:pPr>
      <w:r w:rsidRPr="006A6FBE">
        <w:rPr>
          <w:lang w:eastAsia="zh-CN"/>
        </w:rPr>
        <w:t>Open feedback allows the school to identify the main issues and any recurring themes from the student responses. Next steps may be to make a plan of action and evaluate the impact of the change.</w:t>
      </w:r>
      <w:r>
        <w:br w:type="page"/>
      </w:r>
    </w:p>
    <w:p w:rsidRPr="00CD3A16" w:rsidR="00682C74" w:rsidP="00D3650F" w:rsidRDefault="00156406" w14:paraId="68759B33" w14:textId="6AF85FCE">
      <w:pPr>
        <w:pStyle w:val="Heading2"/>
        <w:rPr>
          <w:lang w:val="fr-FR"/>
        </w:rPr>
      </w:pPr>
      <w:bookmarkStart w:name="_Parent/Carer_Survey" w:id="2"/>
      <w:bookmarkEnd w:id="2"/>
      <w:r w:rsidRPr="00CD3A16">
        <w:rPr>
          <w:lang w:val="fr-FR"/>
        </w:rPr>
        <w:lastRenderedPageBreak/>
        <w:t>Parent/Carer</w:t>
      </w:r>
      <w:r w:rsidR="00626CED">
        <w:rPr>
          <w:lang w:val="fr-FR"/>
        </w:rPr>
        <w:t xml:space="preserve"> Survey</w:t>
      </w:r>
    </w:p>
    <w:p w:rsidR="0090185C" w:rsidP="00D3650F" w:rsidRDefault="0090185C" w14:paraId="306C2AF5" w14:textId="057D6F21">
      <w:pPr>
        <w:pStyle w:val="Heading3"/>
      </w:pPr>
      <w:r>
        <w:t xml:space="preserve">About </w:t>
      </w:r>
      <w:r w:rsidR="007D4F38">
        <w:t>my school</w:t>
      </w:r>
      <w:r w:rsidR="00CD3A16">
        <w:t>-</w:t>
      </w:r>
      <w:r w:rsidR="007D4F38">
        <w:t>age child/children</w:t>
      </w:r>
    </w:p>
    <w:p w:rsidRPr="00CD3A16" w:rsidR="00252CD7" w:rsidP="00D3650F" w:rsidRDefault="00CD3A16" w14:paraId="791FBF14" w14:textId="7535C94D">
      <w:pPr>
        <w:rPr>
          <w:lang w:eastAsia="zh-CN"/>
        </w:rPr>
      </w:pPr>
      <w:r>
        <w:rPr>
          <w:lang w:eastAsia="zh-CN"/>
        </w:rPr>
        <w:t>Sort by</w:t>
      </w:r>
      <w:r w:rsidRPr="00CD3A16" w:rsidR="00252CD7">
        <w:rPr>
          <w:lang w:eastAsia="zh-CN"/>
        </w:rPr>
        <w:t xml:space="preserve"> year group </w:t>
      </w:r>
      <w:r>
        <w:rPr>
          <w:lang w:eastAsia="zh-CN"/>
        </w:rPr>
        <w:t xml:space="preserve">and then filter against the </w:t>
      </w:r>
      <w:r w:rsidR="00DF7B5A">
        <w:rPr>
          <w:lang w:eastAsia="zh-CN"/>
        </w:rPr>
        <w:t>responses from the</w:t>
      </w:r>
      <w:r>
        <w:rPr>
          <w:lang w:eastAsia="zh-CN"/>
        </w:rPr>
        <w:t xml:space="preserve">, 'About my school-age child/children' questions. </w:t>
      </w:r>
      <w:r w:rsidR="00DF7B5A">
        <w:rPr>
          <w:lang w:eastAsia="zh-CN"/>
        </w:rPr>
        <w:t>Cross-tabulating</w:t>
      </w:r>
      <w:r w:rsidRPr="008118E1" w:rsidR="00DF7B5A">
        <w:rPr>
          <w:lang w:eastAsia="zh-CN"/>
        </w:rPr>
        <w:t xml:space="preserve"> </w:t>
      </w:r>
      <w:r w:rsidR="00DF7B5A">
        <w:rPr>
          <w:lang w:eastAsia="zh-CN"/>
        </w:rPr>
        <w:t xml:space="preserve">responses supports the identification of patterns and trends within your results. For example, </w:t>
      </w:r>
      <w:r w:rsidRPr="00CD3A16" w:rsidR="00252CD7">
        <w:rPr>
          <w:lang w:eastAsia="zh-CN"/>
        </w:rPr>
        <w:t>identifying which cohort of parents requires additional support or further communication.</w:t>
      </w:r>
    </w:p>
    <w:p w:rsidRPr="00CD3A16" w:rsidR="0090185C" w:rsidP="00D3650F" w:rsidRDefault="0090185C" w14:paraId="002F7166" w14:textId="30C38054">
      <w:pPr>
        <w:pStyle w:val="Heading3"/>
      </w:pPr>
      <w:r>
        <w:t>Our school</w:t>
      </w:r>
      <w:r w:rsidR="007B2B2C">
        <w:t>'</w:t>
      </w:r>
      <w:r>
        <w:t>s approach to devices</w:t>
      </w:r>
    </w:p>
    <w:p w:rsidR="00252CD7" w:rsidP="00D3650F" w:rsidRDefault="00252CD7" w14:paraId="2DBE7E4F" w14:textId="4A05FA50">
      <w:pPr>
        <w:pStyle w:val="Heading4"/>
      </w:pPr>
      <w:r>
        <w:t>Primary schools</w:t>
      </w:r>
    </w:p>
    <w:p w:rsidR="00E348E2" w:rsidP="00E348E2" w:rsidRDefault="00E348E2" w14:paraId="50736937" w14:textId="77777777">
      <w:pPr>
        <w:rPr>
          <w:lang w:eastAsia="zh-CN"/>
        </w:rPr>
      </w:pPr>
      <w:r>
        <w:rPr>
          <w:lang w:eastAsia="zh-CN"/>
        </w:rPr>
        <w:t>View</w:t>
      </w:r>
      <w:r w:rsidRPr="008118E1">
        <w:rPr>
          <w:lang w:eastAsia="zh-CN"/>
        </w:rPr>
        <w:t xml:space="preserve"> summaries of these responses in graph format identifying the most common answers from teachers and school staff.</w:t>
      </w:r>
    </w:p>
    <w:p w:rsidRPr="008118E1" w:rsidR="00E348E2" w:rsidP="00E348E2" w:rsidRDefault="00E348E2" w14:paraId="7698505F" w14:textId="77777777">
      <w:pPr>
        <w:rPr>
          <w:lang w:eastAsia="zh-CN"/>
        </w:rPr>
      </w:pPr>
      <w:r w:rsidRPr="008118E1">
        <w:rPr>
          <w:lang w:eastAsia="zh-CN"/>
        </w:rPr>
        <w:t>Data will support where mobile phones are stored and the approach to communication betw</w:t>
      </w:r>
      <w:r>
        <w:rPr>
          <w:lang w:eastAsia="zh-CN"/>
        </w:rPr>
        <w:t>een students and their parents.</w:t>
      </w:r>
    </w:p>
    <w:p w:rsidRPr="00CD3A16" w:rsidR="00252CD7" w:rsidP="00D3650F" w:rsidRDefault="00252CD7" w14:paraId="7E9A0A9E" w14:textId="3E8C4F54">
      <w:pPr>
        <w:pStyle w:val="Heading4"/>
      </w:pPr>
      <w:r w:rsidRPr="00CD3A16">
        <w:t>Secondary schools</w:t>
      </w:r>
    </w:p>
    <w:p w:rsidR="00E348E2" w:rsidP="00E348E2" w:rsidRDefault="00E348E2" w14:paraId="4BC125D3" w14:textId="77777777">
      <w:pPr>
        <w:rPr>
          <w:lang w:eastAsia="zh-CN"/>
        </w:rPr>
      </w:pPr>
      <w:r>
        <w:rPr>
          <w:lang w:eastAsia="zh-CN"/>
        </w:rPr>
        <w:t xml:space="preserve">View </w:t>
      </w:r>
      <w:r w:rsidRPr="008118E1">
        <w:rPr>
          <w:lang w:eastAsia="zh-CN"/>
        </w:rPr>
        <w:t xml:space="preserve">summaries of these responses in graph format identifying the most common answers </w:t>
      </w:r>
      <w:r>
        <w:rPr>
          <w:lang w:eastAsia="zh-CN"/>
        </w:rPr>
        <w:t>from teachers and school staff.</w:t>
      </w:r>
    </w:p>
    <w:p w:rsidRPr="008118E1" w:rsidR="00E348E2" w:rsidP="00E348E2" w:rsidRDefault="00E348E2" w14:paraId="4BD4FEC5" w14:textId="77777777">
      <w:pPr>
        <w:rPr>
          <w:lang w:eastAsia="zh-CN"/>
        </w:rPr>
      </w:pPr>
      <w:r w:rsidRPr="008118E1">
        <w:rPr>
          <w:lang w:eastAsia="zh-CN"/>
        </w:rPr>
        <w:t>Responses will help determine how you manage devices within your school and assist in the development of your school procedure,</w:t>
      </w:r>
      <w:r>
        <w:rPr>
          <w:lang w:eastAsia="zh-CN"/>
        </w:rPr>
        <w:t xml:space="preserve"> for example,</w:t>
      </w:r>
      <w:r w:rsidRPr="008118E1">
        <w:rPr>
          <w:lang w:eastAsia="zh-CN"/>
        </w:rPr>
        <w:t xml:space="preserve"> </w:t>
      </w:r>
      <w:r w:rsidRPr="0154980C">
        <w:rPr>
          <w:lang w:eastAsia="zh-CN"/>
        </w:rPr>
        <w:t>no</w:t>
      </w:r>
      <w:r w:rsidRPr="008118E1">
        <w:rPr>
          <w:lang w:eastAsia="zh-CN"/>
        </w:rPr>
        <w:t xml:space="preserve"> restriction</w:t>
      </w:r>
      <w:r>
        <w:rPr>
          <w:lang w:eastAsia="zh-CN"/>
        </w:rPr>
        <w:t>, partial or full restrictions.</w:t>
      </w:r>
    </w:p>
    <w:p w:rsidR="0090185C" w:rsidP="00D3650F" w:rsidRDefault="00A10F7B" w14:paraId="371DF839" w14:textId="4935CD2B">
      <w:pPr>
        <w:pStyle w:val="Heading3"/>
      </w:pPr>
      <w:r>
        <w:t>Digital technology use at our school</w:t>
      </w:r>
    </w:p>
    <w:p w:rsidR="00E348E2" w:rsidP="00D3650F" w:rsidRDefault="00252CD7" w14:paraId="3C3A65F9" w14:textId="77777777">
      <w:pPr>
        <w:rPr>
          <w:lang w:eastAsia="zh-CN"/>
        </w:rPr>
      </w:pPr>
      <w:r w:rsidRPr="00CD3A16">
        <w:rPr>
          <w:lang w:eastAsia="zh-CN"/>
        </w:rPr>
        <w:t>Splice or sort these responses with the responses identifying what year groups a parent</w:t>
      </w:r>
      <w:r w:rsidRPr="00CD3A16" w:rsidR="007B2B2C">
        <w:rPr>
          <w:lang w:eastAsia="zh-CN"/>
        </w:rPr>
        <w:t>'</w:t>
      </w:r>
      <w:r w:rsidRPr="00CD3A16">
        <w:rPr>
          <w:lang w:eastAsia="zh-CN"/>
        </w:rPr>
        <w:t>s children be</w:t>
      </w:r>
      <w:r w:rsidR="00626CED">
        <w:rPr>
          <w:lang w:eastAsia="zh-CN"/>
        </w:rPr>
        <w:t>l</w:t>
      </w:r>
      <w:r w:rsidR="00E348E2">
        <w:rPr>
          <w:lang w:eastAsia="zh-CN"/>
        </w:rPr>
        <w:t>ong.</w:t>
      </w:r>
    </w:p>
    <w:p w:rsidRPr="00CD3A16" w:rsidR="00252CD7" w:rsidP="00D3650F" w:rsidRDefault="00252CD7" w14:paraId="4BCE081F" w14:textId="5D17948A">
      <w:pPr>
        <w:rPr>
          <w:lang w:eastAsia="zh-CN"/>
        </w:rPr>
      </w:pPr>
      <w:r w:rsidRPr="39D8A45C" w:rsidR="00252CD7">
        <w:rPr>
          <w:lang w:eastAsia="zh-CN"/>
        </w:rPr>
        <w:t xml:space="preserve">Identify </w:t>
      </w:r>
      <w:r w:rsidRPr="39D8A45C" w:rsidR="00626CED">
        <w:rPr>
          <w:lang w:eastAsia="zh-CN"/>
        </w:rPr>
        <w:t xml:space="preserve">the </w:t>
      </w:r>
      <w:r w:rsidRPr="39D8A45C" w:rsidR="00252CD7">
        <w:rPr>
          <w:lang w:eastAsia="zh-CN"/>
        </w:rPr>
        <w:t>main issues and recurring themes in these responses. Ask yourself questions</w:t>
      </w:r>
      <w:r w:rsidRPr="39D8A45C" w:rsidR="00626CED">
        <w:rPr>
          <w:lang w:eastAsia="zh-CN"/>
        </w:rPr>
        <w:t xml:space="preserve"> such as</w:t>
      </w:r>
      <w:r w:rsidRPr="39D8A45C" w:rsidR="035B4486">
        <w:rPr>
          <w:lang w:eastAsia="zh-CN"/>
        </w:rPr>
        <w:t>:</w:t>
      </w:r>
      <w:r w:rsidRPr="39D8A45C" w:rsidR="00252CD7">
        <w:rPr>
          <w:lang w:eastAsia="zh-CN"/>
        </w:rPr>
        <w:t xml:space="preserve"> Are these issues across the school or just across a year group? Where are the gaps from a parent</w:t>
      </w:r>
      <w:r w:rsidRPr="39D8A45C" w:rsidR="007B2B2C">
        <w:rPr>
          <w:lang w:eastAsia="zh-CN"/>
        </w:rPr>
        <w:t>'</w:t>
      </w:r>
      <w:r w:rsidRPr="39D8A45C" w:rsidR="00626CED">
        <w:rPr>
          <w:lang w:eastAsia="zh-CN"/>
        </w:rPr>
        <w:t>s perspective? Is there</w:t>
      </w:r>
      <w:r w:rsidRPr="39D8A45C" w:rsidR="00252CD7">
        <w:rPr>
          <w:lang w:eastAsia="zh-CN"/>
        </w:rPr>
        <w:t xml:space="preserve"> a communication issue</w:t>
      </w:r>
      <w:r w:rsidRPr="39D8A45C" w:rsidR="00626CED">
        <w:rPr>
          <w:lang w:eastAsia="zh-CN"/>
        </w:rPr>
        <w:t xml:space="preserve"> where parents are unaware of digital technology use across the school,</w:t>
      </w:r>
      <w:r w:rsidRPr="39D8A45C" w:rsidR="00252CD7">
        <w:rPr>
          <w:lang w:eastAsia="zh-CN"/>
        </w:rPr>
        <w:t xml:space="preserve"> or </w:t>
      </w:r>
      <w:r w:rsidRPr="39D8A45C" w:rsidR="00626CED">
        <w:rPr>
          <w:lang w:eastAsia="zh-CN"/>
        </w:rPr>
        <w:t xml:space="preserve">is there </w:t>
      </w:r>
      <w:r w:rsidRPr="39D8A45C" w:rsidR="00252CD7">
        <w:rPr>
          <w:lang w:eastAsia="zh-CN"/>
        </w:rPr>
        <w:t>an actual gap in students</w:t>
      </w:r>
      <w:r w:rsidRPr="39D8A45C" w:rsidR="007B2B2C">
        <w:rPr>
          <w:lang w:eastAsia="zh-CN"/>
        </w:rPr>
        <w:t>'</w:t>
      </w:r>
      <w:r w:rsidRPr="39D8A45C" w:rsidR="00252CD7">
        <w:rPr>
          <w:lang w:eastAsia="zh-CN"/>
        </w:rPr>
        <w:t xml:space="preserve"> skills? Create an action plan based on your data.</w:t>
      </w:r>
    </w:p>
    <w:p w:rsidR="00A10F7B" w:rsidP="00D3650F" w:rsidRDefault="00A10F7B" w14:paraId="59AEEEB0" w14:textId="5D5E9019">
      <w:pPr>
        <w:pStyle w:val="Heading3"/>
      </w:pPr>
      <w:r>
        <w:t>Adjustments and exemptions</w:t>
      </w:r>
    </w:p>
    <w:p w:rsidRPr="00CD3A16" w:rsidR="00252CD7" w:rsidP="00D3650F" w:rsidRDefault="00252CD7" w14:paraId="20376D33" w14:textId="1211E9E8">
      <w:pPr>
        <w:rPr>
          <w:lang w:eastAsia="zh-CN"/>
        </w:rPr>
      </w:pPr>
      <w:r w:rsidRPr="00CD3A16">
        <w:rPr>
          <w:lang w:eastAsia="zh-CN"/>
        </w:rPr>
        <w:t>Schools work individually with students and parents.</w:t>
      </w:r>
    </w:p>
    <w:p w:rsidR="0090185C" w:rsidP="00D3650F" w:rsidRDefault="0090185C" w14:paraId="193FD55F" w14:textId="63DF2BCF">
      <w:pPr>
        <w:pStyle w:val="Heading3"/>
      </w:pPr>
      <w:r>
        <w:lastRenderedPageBreak/>
        <w:t>Responsibilities and obligations</w:t>
      </w:r>
    </w:p>
    <w:p w:rsidR="00E348E2" w:rsidP="00D3650F" w:rsidRDefault="00E348E2" w14:paraId="442E386A" w14:textId="77777777">
      <w:pPr>
        <w:rPr>
          <w:lang w:eastAsia="zh-CN"/>
        </w:rPr>
      </w:pPr>
      <w:r>
        <w:rPr>
          <w:lang w:eastAsia="zh-CN"/>
        </w:rPr>
        <w:t>Count the number of responses and percentage of respondents for each change. Compare these across surveys.</w:t>
      </w:r>
    </w:p>
    <w:p w:rsidRPr="00051264" w:rsidR="00252CD7" w:rsidP="00D3650F" w:rsidRDefault="00E348E2" w14:paraId="51C3F071" w14:textId="32A915BC">
      <w:pPr>
        <w:rPr>
          <w:lang w:eastAsia="zh-CN"/>
        </w:rPr>
      </w:pPr>
      <w:r w:rsidRPr="39D8A45C" w:rsidR="00E348E2">
        <w:rPr>
          <w:lang w:eastAsia="zh-CN"/>
        </w:rPr>
        <w:t>Ask questions such as</w:t>
      </w:r>
      <w:r w:rsidRPr="39D8A45C" w:rsidR="2B5CF887">
        <w:rPr>
          <w:lang w:eastAsia="zh-CN"/>
        </w:rPr>
        <w:t>:</w:t>
      </w:r>
      <w:r w:rsidRPr="39D8A45C" w:rsidR="00E348E2">
        <w:rPr>
          <w:lang w:eastAsia="zh-CN"/>
        </w:rPr>
        <w:t xml:space="preserve"> Is there enough support for a change to modify our school procedure? Does the recommended change require further consultation?</w:t>
      </w:r>
      <w:r w:rsidRPr="39D8A45C" w:rsidR="00E348E2">
        <w:rPr>
          <w:lang w:eastAsia="zh-CN"/>
        </w:rPr>
        <w:t xml:space="preserve"> Identify</w:t>
      </w:r>
      <w:r w:rsidRPr="39D8A45C" w:rsidR="00252CD7">
        <w:rPr>
          <w:lang w:eastAsia="zh-CN"/>
        </w:rPr>
        <w:t xml:space="preserve"> changes in the recommended inclusions for students, parents and carer</w:t>
      </w:r>
      <w:r w:rsidRPr="39D8A45C" w:rsidR="00051264">
        <w:rPr>
          <w:lang w:eastAsia="zh-CN"/>
        </w:rPr>
        <w:t>s</w:t>
      </w:r>
      <w:r w:rsidRPr="39D8A45C" w:rsidR="00252CD7">
        <w:rPr>
          <w:lang w:eastAsia="zh-CN"/>
        </w:rPr>
        <w:t xml:space="preserve"> and principals and teachers for your school</w:t>
      </w:r>
      <w:r w:rsidRPr="39D8A45C" w:rsidR="00051264">
        <w:rPr>
          <w:lang w:eastAsia="zh-CN"/>
        </w:rPr>
        <w:t>.</w:t>
      </w:r>
    </w:p>
    <w:p w:rsidR="0090185C" w:rsidP="00D3650F" w:rsidRDefault="0090185C" w14:paraId="4767F08A" w14:textId="77777777">
      <w:pPr>
        <w:pStyle w:val="Heading3"/>
      </w:pPr>
      <w:r>
        <w:t>Open feedback</w:t>
      </w:r>
    </w:p>
    <w:p w:rsidRPr="00D370D5" w:rsidR="00D370D5" w:rsidP="00673877" w:rsidRDefault="00252CD7" w14:paraId="56797E34" w14:textId="5C0ACE49">
      <w:pPr>
        <w:rPr>
          <w:lang w:eastAsia="zh-CN"/>
        </w:rPr>
      </w:pPr>
      <w:r w:rsidRPr="00051264">
        <w:rPr>
          <w:lang w:eastAsia="zh-CN"/>
        </w:rPr>
        <w:t>Open feedback allows the school to identify the main issues and any recurring themes from the parent responses. Next steps may be to make a plan of action and evaluate the impact of the change.</w:t>
      </w:r>
      <w:bookmarkStart w:name="_GoBack" w:id="3"/>
      <w:bookmarkEnd w:id="3"/>
    </w:p>
    <w:sectPr w:rsidRPr="00D370D5" w:rsidR="00D370D5" w:rsidSect="00ED288C">
      <w:footerReference w:type="even" r:id="rId24"/>
      <w:footerReference w:type="default" r:id="rId25"/>
      <w:headerReference w:type="first" r:id="rId26"/>
      <w:footerReference w:type="first" r:id="rId27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C3" w:rsidP="00191F45" w:rsidRDefault="005617C3" w14:paraId="102D775C" w14:textId="77777777">
      <w:r>
        <w:separator/>
      </w:r>
    </w:p>
    <w:p w:rsidR="005617C3" w:rsidRDefault="005617C3" w14:paraId="3B48B773" w14:textId="77777777"/>
    <w:p w:rsidR="005617C3" w:rsidRDefault="005617C3" w14:paraId="6FB28500" w14:textId="77777777"/>
    <w:p w:rsidR="005617C3" w:rsidRDefault="005617C3" w14:paraId="2EA5431E" w14:textId="77777777"/>
  </w:endnote>
  <w:endnote w:type="continuationSeparator" w:id="0">
    <w:p w:rsidR="005617C3" w:rsidP="00191F45" w:rsidRDefault="005617C3" w14:paraId="20ADCF21" w14:textId="77777777">
      <w:r>
        <w:continuationSeparator/>
      </w:r>
    </w:p>
    <w:p w:rsidR="005617C3" w:rsidRDefault="005617C3" w14:paraId="46EFF563" w14:textId="77777777"/>
    <w:p w:rsidR="005617C3" w:rsidRDefault="005617C3" w14:paraId="7EA5ACFB" w14:textId="77777777"/>
    <w:p w:rsidR="005617C3" w:rsidRDefault="005617C3" w14:paraId="34EA071B" w14:textId="77777777"/>
  </w:endnote>
  <w:endnote w:type="continuationNotice" w:id="1">
    <w:p w:rsidR="005617C3" w:rsidRDefault="005617C3" w14:paraId="7B238526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2C3845" w:rsidP="004D333E" w:rsidRDefault="002C3845" w14:paraId="21CF0F04" w14:textId="3CEAA2A9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348E2">
      <w:rPr>
        <w:noProof/>
      </w:rPr>
      <w:t>6</w:t>
    </w:r>
    <w:r w:rsidRPr="002810D3">
      <w:fldChar w:fldCharType="end"/>
    </w:r>
    <w:r w:rsidRPr="002810D3">
      <w:tab/>
    </w:r>
    <w:r>
      <w:t>Student Use of Digital Devices and Online Services consultation surveys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2C3845" w:rsidP="004D333E" w:rsidRDefault="002C3845" w14:paraId="051226B2" w14:textId="1A3D18F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21F2">
      <w:rPr>
        <w:noProof/>
      </w:rPr>
      <w:t>Oct-20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348E2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C3845" w:rsidP="00493120" w:rsidRDefault="5FE73BE8" w14:paraId="2CD6D1A9" w14:textId="77777777">
    <w:pPr>
      <w:pStyle w:val="Logo"/>
    </w:pPr>
    <w:r w:rsidRPr="39D8A45C" w:rsidR="39D8A45C">
      <w:rPr>
        <w:sz w:val="24"/>
        <w:szCs w:val="24"/>
      </w:rPr>
      <w:t>education.nsw.gov.au</w:t>
    </w:r>
    <w:r>
      <w:tab/>
    </w:r>
    <w:r w:rsidR="39D8A45C">
      <w:drawing>
        <wp:inline wp14:editId="20DCD417" wp14:anchorId="0FA6F0E6">
          <wp:extent cx="507600" cy="540000"/>
          <wp:effectExtent l="0" t="0" r="635" b="6350"/>
          <wp:docPr id="4" name="Picture 4" descr="NSW Government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5344e7b442cc42c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C3" w:rsidP="00191F45" w:rsidRDefault="005617C3" w14:paraId="14438C5D" w14:textId="77777777">
      <w:r>
        <w:separator/>
      </w:r>
    </w:p>
    <w:p w:rsidR="005617C3" w:rsidRDefault="005617C3" w14:paraId="7E6C87A6" w14:textId="77777777"/>
    <w:p w:rsidR="005617C3" w:rsidRDefault="005617C3" w14:paraId="249CF087" w14:textId="77777777"/>
    <w:p w:rsidR="005617C3" w:rsidRDefault="005617C3" w14:paraId="33C44362" w14:textId="77777777"/>
  </w:footnote>
  <w:footnote w:type="continuationSeparator" w:id="0">
    <w:p w:rsidR="005617C3" w:rsidP="00191F45" w:rsidRDefault="005617C3" w14:paraId="12E73682" w14:textId="77777777">
      <w:r>
        <w:continuationSeparator/>
      </w:r>
    </w:p>
    <w:p w:rsidR="005617C3" w:rsidRDefault="005617C3" w14:paraId="4B22DFF5" w14:textId="77777777"/>
    <w:p w:rsidR="005617C3" w:rsidRDefault="005617C3" w14:paraId="13F6A5D4" w14:textId="77777777"/>
    <w:p w:rsidR="005617C3" w:rsidRDefault="005617C3" w14:paraId="78447819" w14:textId="77777777"/>
  </w:footnote>
  <w:footnote w:type="continuationNotice" w:id="1">
    <w:p w:rsidR="005617C3" w:rsidRDefault="005617C3" w14:paraId="70120F8E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45" w:rsidRDefault="002C3845" w14:paraId="0A1F2193" w14:textId="22409D2F">
    <w:pPr>
      <w:pStyle w:val="Header"/>
    </w:pPr>
    <w:r w:rsidRPr="00627E95">
      <w:t>Student Use of Digital Devices and Online Services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D39"/>
    <w:multiLevelType w:val="hybridMultilevel"/>
    <w:tmpl w:val="8F622FD8"/>
    <w:lvl w:ilvl="0" w:tplc="81A29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90A"/>
    <w:multiLevelType w:val="hybridMultilevel"/>
    <w:tmpl w:val="3AE86260"/>
    <w:lvl w:ilvl="0" w:tplc="AB160184">
      <w:start w:val="1"/>
      <w:numFmt w:val="decimal"/>
      <w:lvlText w:val="%1."/>
      <w:lvlJc w:val="left"/>
      <w:pPr>
        <w:ind w:left="360" w:hanging="360"/>
      </w:pPr>
      <w:rPr>
        <w:rFonts w:ascii="Arial" w:hAnsi="Arial" w:eastAsia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740E"/>
    <w:multiLevelType w:val="hybridMultilevel"/>
    <w:tmpl w:val="3224E028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B">
      <w:start w:val="1"/>
      <w:numFmt w:val="lowerRoman"/>
      <w:lvlText w:val="%2."/>
      <w:lvlJc w:val="righ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5A1942"/>
    <w:multiLevelType w:val="hybridMultilevel"/>
    <w:tmpl w:val="9F121A38"/>
    <w:lvl w:ilvl="0" w:tplc="AB160184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E9F"/>
    <w:multiLevelType w:val="hybridMultilevel"/>
    <w:tmpl w:val="0C09001D"/>
    <w:lvl w:ilvl="0" w:tplc="CC86C1B2">
      <w:start w:val="1"/>
      <w:numFmt w:val="decimal"/>
      <w:lvlText w:val="%1)"/>
      <w:lvlJc w:val="left"/>
      <w:pPr>
        <w:ind w:left="360" w:hanging="360"/>
      </w:pPr>
    </w:lvl>
    <w:lvl w:ilvl="1" w:tplc="56627A88">
      <w:start w:val="1"/>
      <w:numFmt w:val="lowerLetter"/>
      <w:lvlText w:val="%2)"/>
      <w:lvlJc w:val="left"/>
      <w:pPr>
        <w:ind w:left="720" w:hanging="360"/>
      </w:pPr>
    </w:lvl>
    <w:lvl w:ilvl="2" w:tplc="13AAC32A">
      <w:start w:val="1"/>
      <w:numFmt w:val="lowerRoman"/>
      <w:lvlText w:val="%3)"/>
      <w:lvlJc w:val="left"/>
      <w:pPr>
        <w:ind w:left="1080" w:hanging="360"/>
      </w:pPr>
    </w:lvl>
    <w:lvl w:ilvl="3" w:tplc="9D0C70F8">
      <w:start w:val="1"/>
      <w:numFmt w:val="decimal"/>
      <w:lvlText w:val="(%4)"/>
      <w:lvlJc w:val="left"/>
      <w:pPr>
        <w:ind w:left="1440" w:hanging="360"/>
      </w:pPr>
    </w:lvl>
    <w:lvl w:ilvl="4" w:tplc="53984048">
      <w:start w:val="1"/>
      <w:numFmt w:val="lowerLetter"/>
      <w:lvlText w:val="(%5)"/>
      <w:lvlJc w:val="left"/>
      <w:pPr>
        <w:ind w:left="1800" w:hanging="360"/>
      </w:pPr>
    </w:lvl>
    <w:lvl w:ilvl="5" w:tplc="92821F14">
      <w:start w:val="1"/>
      <w:numFmt w:val="lowerRoman"/>
      <w:lvlText w:val="(%6)"/>
      <w:lvlJc w:val="left"/>
      <w:pPr>
        <w:ind w:left="2160" w:hanging="360"/>
      </w:pPr>
    </w:lvl>
    <w:lvl w:ilvl="6" w:tplc="CC00932C">
      <w:start w:val="1"/>
      <w:numFmt w:val="decimal"/>
      <w:lvlText w:val="%7."/>
      <w:lvlJc w:val="left"/>
      <w:pPr>
        <w:ind w:left="2520" w:hanging="360"/>
      </w:pPr>
    </w:lvl>
    <w:lvl w:ilvl="7" w:tplc="8AF0AE88">
      <w:start w:val="1"/>
      <w:numFmt w:val="lowerLetter"/>
      <w:lvlText w:val="%8."/>
      <w:lvlJc w:val="left"/>
      <w:pPr>
        <w:ind w:left="2880" w:hanging="360"/>
      </w:pPr>
    </w:lvl>
    <w:lvl w:ilvl="8" w:tplc="1AD23E4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866AB"/>
    <w:multiLevelType w:val="hybridMultilevel"/>
    <w:tmpl w:val="39F6F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022B85"/>
    <w:multiLevelType w:val="hybridMultilevel"/>
    <w:tmpl w:val="B08C9DDC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BDE"/>
    <w:multiLevelType w:val="hybridMultilevel"/>
    <w:tmpl w:val="FAC623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66FC3"/>
    <w:multiLevelType w:val="hybridMultilevel"/>
    <w:tmpl w:val="C84CC4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D7303C"/>
    <w:multiLevelType w:val="hybridMultilevel"/>
    <w:tmpl w:val="49C0BA7A"/>
    <w:lvl w:ilvl="0" w:tplc="81A29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78B"/>
    <w:multiLevelType w:val="hybridMultilevel"/>
    <w:tmpl w:val="27DA60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C8166F8"/>
    <w:multiLevelType w:val="hybridMultilevel"/>
    <w:tmpl w:val="7368CEFE"/>
    <w:lvl w:ilvl="0" w:tplc="B6E4DA1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10AEF0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E05E1D90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A06A9BF2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002038C8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BCB63650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081458F0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4BC666AC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4772311A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F33368C"/>
    <w:multiLevelType w:val="hybridMultilevel"/>
    <w:tmpl w:val="34A27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CB4"/>
    <w:multiLevelType w:val="hybridMultilevel"/>
    <w:tmpl w:val="24E48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4F0A"/>
    <w:multiLevelType w:val="hybridMultilevel"/>
    <w:tmpl w:val="A5566AEE"/>
    <w:lvl w:ilvl="0" w:tplc="27FEAA44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9ACE3B2A">
      <w:start w:val="1"/>
      <w:numFmt w:val="lowerRoman"/>
      <w:lvlText w:val="%3."/>
      <w:lvlJc w:val="right"/>
      <w:pPr>
        <w:ind w:left="2520" w:hanging="180"/>
      </w:pPr>
    </w:lvl>
    <w:lvl w:ilvl="3" w:tplc="14961C6C">
      <w:start w:val="1"/>
      <w:numFmt w:val="decimal"/>
      <w:lvlText w:val="%4."/>
      <w:lvlJc w:val="left"/>
      <w:pPr>
        <w:ind w:left="3240" w:hanging="360"/>
      </w:pPr>
    </w:lvl>
    <w:lvl w:ilvl="4" w:tplc="D67E56FC">
      <w:start w:val="1"/>
      <w:numFmt w:val="lowerLetter"/>
      <w:lvlText w:val="%5."/>
      <w:lvlJc w:val="left"/>
      <w:pPr>
        <w:ind w:left="3960" w:hanging="360"/>
      </w:pPr>
    </w:lvl>
    <w:lvl w:ilvl="5" w:tplc="63985A0A">
      <w:start w:val="1"/>
      <w:numFmt w:val="lowerRoman"/>
      <w:lvlText w:val="%6."/>
      <w:lvlJc w:val="right"/>
      <w:pPr>
        <w:ind w:left="4680" w:hanging="180"/>
      </w:pPr>
    </w:lvl>
    <w:lvl w:ilvl="6" w:tplc="95D6A1BE">
      <w:start w:val="1"/>
      <w:numFmt w:val="decimal"/>
      <w:lvlText w:val="%7."/>
      <w:lvlJc w:val="left"/>
      <w:pPr>
        <w:ind w:left="5400" w:hanging="360"/>
      </w:pPr>
    </w:lvl>
    <w:lvl w:ilvl="7" w:tplc="77A693C2">
      <w:start w:val="1"/>
      <w:numFmt w:val="lowerLetter"/>
      <w:lvlText w:val="%8."/>
      <w:lvlJc w:val="left"/>
      <w:pPr>
        <w:ind w:left="6120" w:hanging="360"/>
      </w:pPr>
    </w:lvl>
    <w:lvl w:ilvl="8" w:tplc="1CC879A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F53B0"/>
    <w:multiLevelType w:val="hybridMultilevel"/>
    <w:tmpl w:val="24E48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55B1"/>
    <w:multiLevelType w:val="hybridMultilevel"/>
    <w:tmpl w:val="39F6F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12310D"/>
    <w:multiLevelType w:val="hybridMultilevel"/>
    <w:tmpl w:val="9A6A643E"/>
    <w:lvl w:ilvl="0" w:tplc="FFFFFFFF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10AE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FFFFFFFF">
      <w:start w:val="1"/>
      <w:numFmt w:val="decimal"/>
      <w:suff w:val="nothing"/>
      <w:lvlText w:val="%3."/>
      <w:lvlJc w:val="left"/>
      <w:pPr>
        <w:ind w:left="284" w:firstLine="0"/>
      </w:pPr>
    </w:lvl>
    <w:lvl w:ilvl="3" w:tplc="A06A9BF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FFFFFFFF">
      <w:start w:val="1"/>
      <w:numFmt w:val="lowerLetter"/>
      <w:suff w:val="nothing"/>
      <w:lvlText w:val="%5."/>
      <w:lvlJc w:val="left"/>
      <w:pPr>
        <w:ind w:left="284" w:firstLine="0"/>
      </w:pPr>
    </w:lvl>
    <w:lvl w:ilvl="5" w:tplc="BCB6365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081458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BC666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4772311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4F90DB6"/>
    <w:multiLevelType w:val="hybridMultilevel"/>
    <w:tmpl w:val="B08C9DDC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0DB8"/>
    <w:multiLevelType w:val="hybridMultilevel"/>
    <w:tmpl w:val="B08C9DDC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ACA"/>
    <w:multiLevelType w:val="hybridMultilevel"/>
    <w:tmpl w:val="F6826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6156"/>
    <w:multiLevelType w:val="hybridMultilevel"/>
    <w:tmpl w:val="1A84B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E53912"/>
    <w:multiLevelType w:val="hybridMultilevel"/>
    <w:tmpl w:val="27FC7202"/>
    <w:lvl w:ilvl="0" w:tplc="93047A58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 w:tplc="EB2EF69A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FBFCB0EC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CD02699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202218DE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120D72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D0C303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2FAAF2A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C1EE5252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D8157C8"/>
    <w:multiLevelType w:val="hybridMultilevel"/>
    <w:tmpl w:val="8D4055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5FC269FD"/>
    <w:multiLevelType w:val="hybridMultilevel"/>
    <w:tmpl w:val="C2EC5C7A"/>
    <w:lvl w:ilvl="0" w:tplc="1BA04B58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4E84E1E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 w:tplc="352E97B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7358853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1564F14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A5FE7CA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3304830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8E720D0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7B2CBB7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1095B67"/>
    <w:multiLevelType w:val="hybridMultilevel"/>
    <w:tmpl w:val="51708C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029AD"/>
    <w:multiLevelType w:val="hybridMultilevel"/>
    <w:tmpl w:val="49CEC7D4"/>
    <w:lvl w:ilvl="0" w:tplc="9F9E0332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90E42A4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DD5A3E9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0F74381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271262F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B4C0D59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5856562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B9C8E5D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72E2C52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337740E"/>
    <w:multiLevelType w:val="hybridMultilevel"/>
    <w:tmpl w:val="B08C9DDC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876DF"/>
    <w:multiLevelType w:val="hybridMultilevel"/>
    <w:tmpl w:val="24E48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490E"/>
    <w:multiLevelType w:val="hybridMultilevel"/>
    <w:tmpl w:val="B08C9DDC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9F4"/>
    <w:multiLevelType w:val="hybridMultilevel"/>
    <w:tmpl w:val="5C34A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12FB"/>
    <w:multiLevelType w:val="hybridMultilevel"/>
    <w:tmpl w:val="15D611A6"/>
    <w:lvl w:ilvl="0" w:tplc="7FA42F34">
      <w:start w:val="1"/>
      <w:numFmt w:val="decimal"/>
      <w:lvlText w:val="%1."/>
      <w:lvlJc w:val="left"/>
      <w:pPr>
        <w:ind w:left="720" w:hanging="360"/>
      </w:pPr>
    </w:lvl>
    <w:lvl w:ilvl="1" w:tplc="39921C1A">
      <w:start w:val="1"/>
      <w:numFmt w:val="lowerLetter"/>
      <w:lvlText w:val="%2."/>
      <w:lvlJc w:val="left"/>
      <w:pPr>
        <w:ind w:left="1440" w:hanging="360"/>
      </w:pPr>
    </w:lvl>
    <w:lvl w:ilvl="2" w:tplc="964C7042">
      <w:start w:val="1"/>
      <w:numFmt w:val="lowerRoman"/>
      <w:lvlText w:val="%3."/>
      <w:lvlJc w:val="right"/>
      <w:pPr>
        <w:ind w:left="2160" w:hanging="180"/>
      </w:pPr>
    </w:lvl>
    <w:lvl w:ilvl="3" w:tplc="F730AC04">
      <w:start w:val="1"/>
      <w:numFmt w:val="decimal"/>
      <w:lvlText w:val="%4."/>
      <w:lvlJc w:val="left"/>
      <w:pPr>
        <w:ind w:left="2880" w:hanging="360"/>
      </w:pPr>
    </w:lvl>
    <w:lvl w:ilvl="4" w:tplc="B4E673BC">
      <w:start w:val="1"/>
      <w:numFmt w:val="lowerLetter"/>
      <w:lvlText w:val="%5."/>
      <w:lvlJc w:val="left"/>
      <w:pPr>
        <w:ind w:left="3600" w:hanging="360"/>
      </w:pPr>
    </w:lvl>
    <w:lvl w:ilvl="5" w:tplc="56543742">
      <w:start w:val="1"/>
      <w:numFmt w:val="lowerRoman"/>
      <w:lvlText w:val="%6."/>
      <w:lvlJc w:val="right"/>
      <w:pPr>
        <w:ind w:left="4320" w:hanging="180"/>
      </w:pPr>
    </w:lvl>
    <w:lvl w:ilvl="6" w:tplc="47AC1542">
      <w:start w:val="1"/>
      <w:numFmt w:val="decimal"/>
      <w:lvlText w:val="%7."/>
      <w:lvlJc w:val="left"/>
      <w:pPr>
        <w:ind w:left="5040" w:hanging="360"/>
      </w:pPr>
    </w:lvl>
    <w:lvl w:ilvl="7" w:tplc="D39ECAF6">
      <w:start w:val="1"/>
      <w:numFmt w:val="lowerLetter"/>
      <w:lvlText w:val="%8."/>
      <w:lvlJc w:val="left"/>
      <w:pPr>
        <w:ind w:left="5760" w:hanging="360"/>
      </w:pPr>
    </w:lvl>
    <w:lvl w:ilvl="8" w:tplc="ED403B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56AB3"/>
    <w:multiLevelType w:val="multilevel"/>
    <w:tmpl w:val="6714E7D4"/>
    <w:lvl w:ilvl="0" w:tplc="9ACE3B2A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73F10"/>
    <w:multiLevelType w:val="multilevel"/>
    <w:tmpl w:val="F4D42D44"/>
    <w:lvl w:ilvl="0" w:tplc="D7C403E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42B7E"/>
    <w:multiLevelType w:val="hybridMultilevel"/>
    <w:tmpl w:val="5C34A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2289"/>
    <w:multiLevelType w:val="multilevel"/>
    <w:tmpl w:val="4B2C62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671962"/>
    <w:multiLevelType w:val="hybridMultilevel"/>
    <w:tmpl w:val="A7088DA8"/>
    <w:lvl w:ilvl="0" w:tplc="BB96003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43464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E73AE6"/>
    <w:multiLevelType w:val="hybridMultilevel"/>
    <w:tmpl w:val="59C8D89E"/>
    <w:lvl w:ilvl="0" w:tplc="6182474C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20EBE5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0B88BB3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C2B67C4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5CE8CD7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71B4896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EFE55D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41C8E9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7D70D21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2"/>
  </w:num>
  <w:num w:numId="5">
    <w:abstractNumId w:val="37"/>
  </w:num>
  <w:num w:numId="6">
    <w:abstractNumId w:val="24"/>
  </w:num>
  <w:num w:numId="7">
    <w:abstractNumId w:val="26"/>
  </w:num>
  <w:num w:numId="8">
    <w:abstractNumId w:val="36"/>
  </w:num>
  <w:num w:numId="9">
    <w:abstractNumId w:val="25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30"/>
  </w:num>
  <w:num w:numId="15">
    <w:abstractNumId w:val="28"/>
  </w:num>
  <w:num w:numId="16">
    <w:abstractNumId w:val="8"/>
  </w:num>
  <w:num w:numId="17">
    <w:abstractNumId w:val="35"/>
  </w:num>
  <w:num w:numId="18">
    <w:abstractNumId w:val="13"/>
  </w:num>
  <w:num w:numId="19">
    <w:abstractNumId w:val="34"/>
  </w:num>
  <w:num w:numId="20">
    <w:abstractNumId w:val="15"/>
  </w:num>
  <w:num w:numId="21">
    <w:abstractNumId w:val="16"/>
  </w:num>
  <w:num w:numId="22">
    <w:abstractNumId w:val="5"/>
  </w:num>
  <w:num w:numId="23">
    <w:abstractNumId w:val="17"/>
  </w:num>
  <w:num w:numId="24">
    <w:abstractNumId w:val="12"/>
  </w:num>
  <w:num w:numId="25">
    <w:abstractNumId w:val="31"/>
  </w:num>
  <w:num w:numId="26">
    <w:abstractNumId w:val="27"/>
  </w:num>
  <w:num w:numId="27">
    <w:abstractNumId w:val="19"/>
  </w:num>
  <w:num w:numId="28">
    <w:abstractNumId w:val="33"/>
  </w:num>
  <w:num w:numId="29">
    <w:abstractNumId w:val="3"/>
  </w:num>
  <w:num w:numId="30">
    <w:abstractNumId w:val="1"/>
  </w:num>
  <w:num w:numId="31">
    <w:abstractNumId w:val="4"/>
  </w:num>
  <w:num w:numId="32">
    <w:abstractNumId w:val="21"/>
  </w:num>
  <w:num w:numId="33">
    <w:abstractNumId w:val="23"/>
  </w:num>
  <w:num w:numId="34">
    <w:abstractNumId w:val="32"/>
  </w:num>
  <w:num w:numId="35">
    <w:abstractNumId w:val="10"/>
  </w:num>
  <w:num w:numId="36">
    <w:abstractNumId w:val="2"/>
  </w:num>
  <w:num w:numId="37">
    <w:abstractNumId w:val="18"/>
  </w:num>
  <w:num w:numId="3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gutterAtTop/>
  <w:hideSpellingErrors/>
  <w:hideGrammaticalErrors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activeWritingStyle w:lang="fr-FR" w:vendorID="64" w:dllVersion="131078" w:nlCheck="1" w:checkStyle="0" w:appName="MSWord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MDI0NTQwNzAwNrZU0lEKTi0uzszPAykwqwUAgVz8ZywAAAA="/>
  </w:docVars>
  <w:rsids>
    <w:rsidRoot w:val="00D370D5"/>
    <w:rsid w:val="0000031A"/>
    <w:rsid w:val="00001C08"/>
    <w:rsid w:val="00002781"/>
    <w:rsid w:val="00002BF1"/>
    <w:rsid w:val="00006220"/>
    <w:rsid w:val="00006CD7"/>
    <w:rsid w:val="000103FC"/>
    <w:rsid w:val="00010746"/>
    <w:rsid w:val="000143DF"/>
    <w:rsid w:val="000151F8"/>
    <w:rsid w:val="000153E0"/>
    <w:rsid w:val="00015D43"/>
    <w:rsid w:val="00016801"/>
    <w:rsid w:val="00017E96"/>
    <w:rsid w:val="00021171"/>
    <w:rsid w:val="00023790"/>
    <w:rsid w:val="00024602"/>
    <w:rsid w:val="000252FF"/>
    <w:rsid w:val="000253AE"/>
    <w:rsid w:val="00030EBC"/>
    <w:rsid w:val="000331B6"/>
    <w:rsid w:val="00034F5E"/>
    <w:rsid w:val="000352BA"/>
    <w:rsid w:val="0003541F"/>
    <w:rsid w:val="000371CF"/>
    <w:rsid w:val="00040BF3"/>
    <w:rsid w:val="00040FF3"/>
    <w:rsid w:val="000423E3"/>
    <w:rsid w:val="0004292D"/>
    <w:rsid w:val="00042D30"/>
    <w:rsid w:val="00043FA0"/>
    <w:rsid w:val="00044C5D"/>
    <w:rsid w:val="00044D23"/>
    <w:rsid w:val="00046473"/>
    <w:rsid w:val="000507E6"/>
    <w:rsid w:val="00051264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764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5F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721"/>
    <w:rsid w:val="000F76AB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605"/>
    <w:rsid w:val="00113763"/>
    <w:rsid w:val="00114B7D"/>
    <w:rsid w:val="001177C4"/>
    <w:rsid w:val="00117B7D"/>
    <w:rsid w:val="00117FF3"/>
    <w:rsid w:val="0012093E"/>
    <w:rsid w:val="001214AD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6406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9A"/>
    <w:rsid w:val="001A3627"/>
    <w:rsid w:val="001B3065"/>
    <w:rsid w:val="001B33C0"/>
    <w:rsid w:val="001B3E42"/>
    <w:rsid w:val="001B41DC"/>
    <w:rsid w:val="001B4A46"/>
    <w:rsid w:val="001B5E34"/>
    <w:rsid w:val="001B6E2B"/>
    <w:rsid w:val="001C2997"/>
    <w:rsid w:val="001C4DB7"/>
    <w:rsid w:val="001C52E6"/>
    <w:rsid w:val="001C6C9B"/>
    <w:rsid w:val="001C6D38"/>
    <w:rsid w:val="001D10B2"/>
    <w:rsid w:val="001D3092"/>
    <w:rsid w:val="001D4CD1"/>
    <w:rsid w:val="001D66C2"/>
    <w:rsid w:val="001E0FFC"/>
    <w:rsid w:val="001E1F93"/>
    <w:rsid w:val="001E22ED"/>
    <w:rsid w:val="001E24CF"/>
    <w:rsid w:val="001E3097"/>
    <w:rsid w:val="001E48DE"/>
    <w:rsid w:val="001E4B06"/>
    <w:rsid w:val="001E5F98"/>
    <w:rsid w:val="001E60BA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827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D1C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970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D7"/>
    <w:rsid w:val="00253532"/>
    <w:rsid w:val="002540D3"/>
    <w:rsid w:val="00254B2A"/>
    <w:rsid w:val="0025562A"/>
    <w:rsid w:val="002556DB"/>
    <w:rsid w:val="00256D4F"/>
    <w:rsid w:val="002602BC"/>
    <w:rsid w:val="00260D25"/>
    <w:rsid w:val="00260EE8"/>
    <w:rsid w:val="00260F28"/>
    <w:rsid w:val="0026131D"/>
    <w:rsid w:val="00263542"/>
    <w:rsid w:val="00266738"/>
    <w:rsid w:val="00266D0C"/>
    <w:rsid w:val="00273F94"/>
    <w:rsid w:val="002760B7"/>
    <w:rsid w:val="00280366"/>
    <w:rsid w:val="002810D3"/>
    <w:rsid w:val="002847AE"/>
    <w:rsid w:val="002870F2"/>
    <w:rsid w:val="00287650"/>
    <w:rsid w:val="0029008E"/>
    <w:rsid w:val="00290154"/>
    <w:rsid w:val="002911AC"/>
    <w:rsid w:val="00294F88"/>
    <w:rsid w:val="00294FCC"/>
    <w:rsid w:val="00295516"/>
    <w:rsid w:val="002A10A1"/>
    <w:rsid w:val="002A3161"/>
    <w:rsid w:val="002A3410"/>
    <w:rsid w:val="002A44D1"/>
    <w:rsid w:val="002A4631"/>
    <w:rsid w:val="002A46D1"/>
    <w:rsid w:val="002A5BA6"/>
    <w:rsid w:val="002A6462"/>
    <w:rsid w:val="002A6EA6"/>
    <w:rsid w:val="002A7704"/>
    <w:rsid w:val="002A797D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845"/>
    <w:rsid w:val="002C3953"/>
    <w:rsid w:val="002C3C2A"/>
    <w:rsid w:val="002C56A0"/>
    <w:rsid w:val="002C6AE0"/>
    <w:rsid w:val="002C7496"/>
    <w:rsid w:val="002D12FF"/>
    <w:rsid w:val="002D1D78"/>
    <w:rsid w:val="002D21A5"/>
    <w:rsid w:val="002D4413"/>
    <w:rsid w:val="002D5E88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51C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9E7"/>
    <w:rsid w:val="00324D73"/>
    <w:rsid w:val="00325B7B"/>
    <w:rsid w:val="0033056E"/>
    <w:rsid w:val="0033147A"/>
    <w:rsid w:val="0033193C"/>
    <w:rsid w:val="00332B30"/>
    <w:rsid w:val="00333EB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9F2"/>
    <w:rsid w:val="00366467"/>
    <w:rsid w:val="00367331"/>
    <w:rsid w:val="00370563"/>
    <w:rsid w:val="00370B5F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735"/>
    <w:rsid w:val="00395451"/>
    <w:rsid w:val="00395716"/>
    <w:rsid w:val="00396623"/>
    <w:rsid w:val="00396B0E"/>
    <w:rsid w:val="0039766F"/>
    <w:rsid w:val="003A01C8"/>
    <w:rsid w:val="003A1238"/>
    <w:rsid w:val="003A1314"/>
    <w:rsid w:val="003A1937"/>
    <w:rsid w:val="003A2656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087"/>
    <w:rsid w:val="003B225F"/>
    <w:rsid w:val="003B3CB0"/>
    <w:rsid w:val="003B3D4F"/>
    <w:rsid w:val="003B412A"/>
    <w:rsid w:val="003B5BBF"/>
    <w:rsid w:val="003B6EDA"/>
    <w:rsid w:val="003B7BBB"/>
    <w:rsid w:val="003C0FB3"/>
    <w:rsid w:val="003C3990"/>
    <w:rsid w:val="003C434B"/>
    <w:rsid w:val="003C489D"/>
    <w:rsid w:val="003C54B8"/>
    <w:rsid w:val="003C687F"/>
    <w:rsid w:val="003C723C"/>
    <w:rsid w:val="003D041E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FA8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14A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65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034"/>
    <w:rsid w:val="0044175B"/>
    <w:rsid w:val="00441C88"/>
    <w:rsid w:val="00442026"/>
    <w:rsid w:val="00442448"/>
    <w:rsid w:val="00443391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270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56C3"/>
    <w:rsid w:val="00495D75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4EF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C7AB7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20B"/>
    <w:rsid w:val="004F0977"/>
    <w:rsid w:val="004F0F06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62F"/>
    <w:rsid w:val="00503948"/>
    <w:rsid w:val="00503B09"/>
    <w:rsid w:val="00504F5C"/>
    <w:rsid w:val="00505262"/>
    <w:rsid w:val="0050597B"/>
    <w:rsid w:val="00506DF8"/>
    <w:rsid w:val="00507451"/>
    <w:rsid w:val="00511F4D"/>
    <w:rsid w:val="0051207E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273"/>
    <w:rsid w:val="00554956"/>
    <w:rsid w:val="00557BE6"/>
    <w:rsid w:val="005600BC"/>
    <w:rsid w:val="005617C3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4D9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4327"/>
    <w:rsid w:val="00594636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08F"/>
    <w:rsid w:val="005B4B88"/>
    <w:rsid w:val="005B5605"/>
    <w:rsid w:val="005B5D60"/>
    <w:rsid w:val="005B5E31"/>
    <w:rsid w:val="005B64AE"/>
    <w:rsid w:val="005B6E3D"/>
    <w:rsid w:val="005B7298"/>
    <w:rsid w:val="005C1BFC"/>
    <w:rsid w:val="005C6625"/>
    <w:rsid w:val="005C77A4"/>
    <w:rsid w:val="005C7B55"/>
    <w:rsid w:val="005C7C1D"/>
    <w:rsid w:val="005D0175"/>
    <w:rsid w:val="005D1CC4"/>
    <w:rsid w:val="005D2D62"/>
    <w:rsid w:val="005D5A78"/>
    <w:rsid w:val="005D5DB0"/>
    <w:rsid w:val="005E0B43"/>
    <w:rsid w:val="005E2095"/>
    <w:rsid w:val="005E4742"/>
    <w:rsid w:val="005E6829"/>
    <w:rsid w:val="005E6E93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D68"/>
    <w:rsid w:val="00620917"/>
    <w:rsid w:val="0062163D"/>
    <w:rsid w:val="00623A9E"/>
    <w:rsid w:val="00624A20"/>
    <w:rsid w:val="00624C9B"/>
    <w:rsid w:val="00626CED"/>
    <w:rsid w:val="00627E95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6CB"/>
    <w:rsid w:val="00660805"/>
    <w:rsid w:val="006618E3"/>
    <w:rsid w:val="00661C62"/>
    <w:rsid w:val="00661D06"/>
    <w:rsid w:val="006638B4"/>
    <w:rsid w:val="0066400D"/>
    <w:rsid w:val="006644C4"/>
    <w:rsid w:val="0066665B"/>
    <w:rsid w:val="00670EE3"/>
    <w:rsid w:val="0067331F"/>
    <w:rsid w:val="00673877"/>
    <w:rsid w:val="006742E8"/>
    <w:rsid w:val="0067482E"/>
    <w:rsid w:val="00675260"/>
    <w:rsid w:val="00677DDB"/>
    <w:rsid w:val="00677EF0"/>
    <w:rsid w:val="006814BF"/>
    <w:rsid w:val="00681F32"/>
    <w:rsid w:val="00682A72"/>
    <w:rsid w:val="00682C74"/>
    <w:rsid w:val="00683AEC"/>
    <w:rsid w:val="00684672"/>
    <w:rsid w:val="0068481E"/>
    <w:rsid w:val="0068666F"/>
    <w:rsid w:val="0068780A"/>
    <w:rsid w:val="006878D9"/>
    <w:rsid w:val="00690267"/>
    <w:rsid w:val="006906E7"/>
    <w:rsid w:val="0069174E"/>
    <w:rsid w:val="006954D4"/>
    <w:rsid w:val="0069598B"/>
    <w:rsid w:val="00695AF0"/>
    <w:rsid w:val="006A1A8E"/>
    <w:rsid w:val="006A1CF6"/>
    <w:rsid w:val="006A2D9E"/>
    <w:rsid w:val="006A36DB"/>
    <w:rsid w:val="006A372E"/>
    <w:rsid w:val="006A3EF2"/>
    <w:rsid w:val="006A44D0"/>
    <w:rsid w:val="006A48C1"/>
    <w:rsid w:val="006A510D"/>
    <w:rsid w:val="006A51A4"/>
    <w:rsid w:val="006A6FBE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37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964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46F7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A77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2D50"/>
    <w:rsid w:val="007744F8"/>
    <w:rsid w:val="007763FE"/>
    <w:rsid w:val="00776998"/>
    <w:rsid w:val="007776A2"/>
    <w:rsid w:val="00777849"/>
    <w:rsid w:val="00780A99"/>
    <w:rsid w:val="00781C4F"/>
    <w:rsid w:val="007821F2"/>
    <w:rsid w:val="00782487"/>
    <w:rsid w:val="00782A2E"/>
    <w:rsid w:val="00782B11"/>
    <w:rsid w:val="007836C0"/>
    <w:rsid w:val="0078667E"/>
    <w:rsid w:val="0078715F"/>
    <w:rsid w:val="007908C2"/>
    <w:rsid w:val="007919DC"/>
    <w:rsid w:val="00791B72"/>
    <w:rsid w:val="00791C7F"/>
    <w:rsid w:val="00795201"/>
    <w:rsid w:val="00796888"/>
    <w:rsid w:val="00796EA3"/>
    <w:rsid w:val="007A1326"/>
    <w:rsid w:val="007A194A"/>
    <w:rsid w:val="007A2B7B"/>
    <w:rsid w:val="007A3356"/>
    <w:rsid w:val="007A36F3"/>
    <w:rsid w:val="007A4CEF"/>
    <w:rsid w:val="007A55A8"/>
    <w:rsid w:val="007A72AE"/>
    <w:rsid w:val="007B24C4"/>
    <w:rsid w:val="007B2B2C"/>
    <w:rsid w:val="007B50E4"/>
    <w:rsid w:val="007B5236"/>
    <w:rsid w:val="007B6B2F"/>
    <w:rsid w:val="007C0373"/>
    <w:rsid w:val="007C057B"/>
    <w:rsid w:val="007C12CE"/>
    <w:rsid w:val="007C1661"/>
    <w:rsid w:val="007C1A9E"/>
    <w:rsid w:val="007C6E38"/>
    <w:rsid w:val="007D212E"/>
    <w:rsid w:val="007D32FC"/>
    <w:rsid w:val="007D458F"/>
    <w:rsid w:val="007D4F38"/>
    <w:rsid w:val="007D5655"/>
    <w:rsid w:val="007D5A52"/>
    <w:rsid w:val="007D7CF5"/>
    <w:rsid w:val="007D7E58"/>
    <w:rsid w:val="007E38F8"/>
    <w:rsid w:val="007E41AD"/>
    <w:rsid w:val="007E5E9E"/>
    <w:rsid w:val="007F1493"/>
    <w:rsid w:val="007F15BC"/>
    <w:rsid w:val="007F258F"/>
    <w:rsid w:val="007F28DC"/>
    <w:rsid w:val="007F3524"/>
    <w:rsid w:val="007F576D"/>
    <w:rsid w:val="007F637A"/>
    <w:rsid w:val="007F669C"/>
    <w:rsid w:val="007F66A6"/>
    <w:rsid w:val="007F76BF"/>
    <w:rsid w:val="008003CD"/>
    <w:rsid w:val="00800512"/>
    <w:rsid w:val="00801687"/>
    <w:rsid w:val="00801822"/>
    <w:rsid w:val="008019EE"/>
    <w:rsid w:val="00802022"/>
    <w:rsid w:val="0080207C"/>
    <w:rsid w:val="008028A3"/>
    <w:rsid w:val="008059C1"/>
    <w:rsid w:val="0080662F"/>
    <w:rsid w:val="00806C91"/>
    <w:rsid w:val="00807296"/>
    <w:rsid w:val="0081065F"/>
    <w:rsid w:val="00810E72"/>
    <w:rsid w:val="0081179B"/>
    <w:rsid w:val="008118E1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86B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8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727"/>
    <w:rsid w:val="00855D88"/>
    <w:rsid w:val="008563D3"/>
    <w:rsid w:val="00856E64"/>
    <w:rsid w:val="00860A52"/>
    <w:rsid w:val="00860B06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4D91"/>
    <w:rsid w:val="008776F4"/>
    <w:rsid w:val="00880A08"/>
    <w:rsid w:val="008813A0"/>
    <w:rsid w:val="00882E98"/>
    <w:rsid w:val="00883242"/>
    <w:rsid w:val="00883A53"/>
    <w:rsid w:val="00885C59"/>
    <w:rsid w:val="008868B1"/>
    <w:rsid w:val="008879D8"/>
    <w:rsid w:val="008908D4"/>
    <w:rsid w:val="00890C47"/>
    <w:rsid w:val="00891588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45D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411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6B85"/>
    <w:rsid w:val="0090053B"/>
    <w:rsid w:val="00900E59"/>
    <w:rsid w:val="00900FCF"/>
    <w:rsid w:val="00901298"/>
    <w:rsid w:val="0090185C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380F"/>
    <w:rsid w:val="00925013"/>
    <w:rsid w:val="00925024"/>
    <w:rsid w:val="00925655"/>
    <w:rsid w:val="00925733"/>
    <w:rsid w:val="009257A8"/>
    <w:rsid w:val="009261C8"/>
    <w:rsid w:val="00926255"/>
    <w:rsid w:val="00926D03"/>
    <w:rsid w:val="00926F76"/>
    <w:rsid w:val="00927DB3"/>
    <w:rsid w:val="00927E08"/>
    <w:rsid w:val="00930D17"/>
    <w:rsid w:val="00930ED6"/>
    <w:rsid w:val="00931206"/>
    <w:rsid w:val="00932077"/>
    <w:rsid w:val="009328DC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2D30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8C2"/>
    <w:rsid w:val="00973DB2"/>
    <w:rsid w:val="00981475"/>
    <w:rsid w:val="00981668"/>
    <w:rsid w:val="00983341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B72"/>
    <w:rsid w:val="009974B3"/>
    <w:rsid w:val="00997F5D"/>
    <w:rsid w:val="009A0908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4A4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4F9"/>
    <w:rsid w:val="009E7B03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0E29"/>
    <w:rsid w:val="00A04A93"/>
    <w:rsid w:val="00A0638C"/>
    <w:rsid w:val="00A07569"/>
    <w:rsid w:val="00A07749"/>
    <w:rsid w:val="00A078FB"/>
    <w:rsid w:val="00A10CE1"/>
    <w:rsid w:val="00A10CED"/>
    <w:rsid w:val="00A10F7B"/>
    <w:rsid w:val="00A11124"/>
    <w:rsid w:val="00A11873"/>
    <w:rsid w:val="00A128C6"/>
    <w:rsid w:val="00A143CE"/>
    <w:rsid w:val="00A16D9B"/>
    <w:rsid w:val="00A21A49"/>
    <w:rsid w:val="00A231E9"/>
    <w:rsid w:val="00A239FC"/>
    <w:rsid w:val="00A300E2"/>
    <w:rsid w:val="00A307AE"/>
    <w:rsid w:val="00A35E8B"/>
    <w:rsid w:val="00A3669F"/>
    <w:rsid w:val="00A40DEB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944"/>
    <w:rsid w:val="00A57040"/>
    <w:rsid w:val="00A60064"/>
    <w:rsid w:val="00A64F90"/>
    <w:rsid w:val="00A65A2B"/>
    <w:rsid w:val="00A70170"/>
    <w:rsid w:val="00A71857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65D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AE6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4F6"/>
    <w:rsid w:val="00AD565B"/>
    <w:rsid w:val="00AD56A9"/>
    <w:rsid w:val="00AD69C4"/>
    <w:rsid w:val="00AD6F0C"/>
    <w:rsid w:val="00AE0D3A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EFC"/>
    <w:rsid w:val="00B06DE8"/>
    <w:rsid w:val="00B07AE1"/>
    <w:rsid w:val="00B07D23"/>
    <w:rsid w:val="00B12968"/>
    <w:rsid w:val="00B131FF"/>
    <w:rsid w:val="00B13498"/>
    <w:rsid w:val="00B13827"/>
    <w:rsid w:val="00B13DA2"/>
    <w:rsid w:val="00B1672A"/>
    <w:rsid w:val="00B16E71"/>
    <w:rsid w:val="00B174BD"/>
    <w:rsid w:val="00B17CEB"/>
    <w:rsid w:val="00B20690"/>
    <w:rsid w:val="00B20B2A"/>
    <w:rsid w:val="00B2129B"/>
    <w:rsid w:val="00B21DC9"/>
    <w:rsid w:val="00B22FA7"/>
    <w:rsid w:val="00B24845"/>
    <w:rsid w:val="00B26370"/>
    <w:rsid w:val="00B27039"/>
    <w:rsid w:val="00B27D18"/>
    <w:rsid w:val="00B300DB"/>
    <w:rsid w:val="00B32BEC"/>
    <w:rsid w:val="00B33D9E"/>
    <w:rsid w:val="00B35B87"/>
    <w:rsid w:val="00B40556"/>
    <w:rsid w:val="00B43107"/>
    <w:rsid w:val="00B454E1"/>
    <w:rsid w:val="00B45AC4"/>
    <w:rsid w:val="00B45E0A"/>
    <w:rsid w:val="00B45F53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48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7B6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6FEB"/>
    <w:rsid w:val="00BF0917"/>
    <w:rsid w:val="00BF0CD7"/>
    <w:rsid w:val="00BF143E"/>
    <w:rsid w:val="00BF15CE"/>
    <w:rsid w:val="00BF2157"/>
    <w:rsid w:val="00BF2FC3"/>
    <w:rsid w:val="00BF330C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9A7"/>
    <w:rsid w:val="00C23AFD"/>
    <w:rsid w:val="00C24236"/>
    <w:rsid w:val="00C24CBF"/>
    <w:rsid w:val="00C25C66"/>
    <w:rsid w:val="00C26D58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E28"/>
    <w:rsid w:val="00C52C02"/>
    <w:rsid w:val="00C52DCB"/>
    <w:rsid w:val="00C53924"/>
    <w:rsid w:val="00C548E7"/>
    <w:rsid w:val="00C55417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CB9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28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2EF"/>
    <w:rsid w:val="00CD3A16"/>
    <w:rsid w:val="00CD6E8E"/>
    <w:rsid w:val="00CE161F"/>
    <w:rsid w:val="00CE2CC6"/>
    <w:rsid w:val="00CE3529"/>
    <w:rsid w:val="00CE4320"/>
    <w:rsid w:val="00CE47A4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0E91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397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27E17"/>
    <w:rsid w:val="00D33363"/>
    <w:rsid w:val="00D34943"/>
    <w:rsid w:val="00D34A2B"/>
    <w:rsid w:val="00D35409"/>
    <w:rsid w:val="00D359D4"/>
    <w:rsid w:val="00D359F7"/>
    <w:rsid w:val="00D3650F"/>
    <w:rsid w:val="00D370D5"/>
    <w:rsid w:val="00D371EC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761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4AC"/>
    <w:rsid w:val="00D7585E"/>
    <w:rsid w:val="00D759A3"/>
    <w:rsid w:val="00D75EA9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950"/>
    <w:rsid w:val="00DA3082"/>
    <w:rsid w:val="00DA52F5"/>
    <w:rsid w:val="00DA73A3"/>
    <w:rsid w:val="00DB3080"/>
    <w:rsid w:val="00DB4E12"/>
    <w:rsid w:val="00DB5771"/>
    <w:rsid w:val="00DC0AB6"/>
    <w:rsid w:val="00DC21CF"/>
    <w:rsid w:val="00DC25CC"/>
    <w:rsid w:val="00DC3395"/>
    <w:rsid w:val="00DC3664"/>
    <w:rsid w:val="00DC4B9B"/>
    <w:rsid w:val="00DC6EFC"/>
    <w:rsid w:val="00DC7CDE"/>
    <w:rsid w:val="00DD195B"/>
    <w:rsid w:val="00DD243F"/>
    <w:rsid w:val="00DD4179"/>
    <w:rsid w:val="00DD46E9"/>
    <w:rsid w:val="00DD4711"/>
    <w:rsid w:val="00DD4812"/>
    <w:rsid w:val="00DD4CA7"/>
    <w:rsid w:val="00DD6F8E"/>
    <w:rsid w:val="00DE0097"/>
    <w:rsid w:val="00DE05AE"/>
    <w:rsid w:val="00DE0979"/>
    <w:rsid w:val="00DE12E9"/>
    <w:rsid w:val="00DE17BA"/>
    <w:rsid w:val="00DE301D"/>
    <w:rsid w:val="00DE33EC"/>
    <w:rsid w:val="00DE4308"/>
    <w:rsid w:val="00DE43F4"/>
    <w:rsid w:val="00DE53F8"/>
    <w:rsid w:val="00DE554A"/>
    <w:rsid w:val="00DE60E6"/>
    <w:rsid w:val="00DE6C9B"/>
    <w:rsid w:val="00DE74DC"/>
    <w:rsid w:val="00DE7D5A"/>
    <w:rsid w:val="00DF0A94"/>
    <w:rsid w:val="00DF1EC4"/>
    <w:rsid w:val="00DF247C"/>
    <w:rsid w:val="00DF2FCC"/>
    <w:rsid w:val="00DF3F4F"/>
    <w:rsid w:val="00DF707E"/>
    <w:rsid w:val="00DF70A1"/>
    <w:rsid w:val="00DF759D"/>
    <w:rsid w:val="00DF7B5A"/>
    <w:rsid w:val="00E003AF"/>
    <w:rsid w:val="00E00482"/>
    <w:rsid w:val="00E018C3"/>
    <w:rsid w:val="00E01C15"/>
    <w:rsid w:val="00E052B1"/>
    <w:rsid w:val="00E05886"/>
    <w:rsid w:val="00E104C6"/>
    <w:rsid w:val="00E104F1"/>
    <w:rsid w:val="00E10C02"/>
    <w:rsid w:val="00E12936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4779"/>
    <w:rsid w:val="00E348E2"/>
    <w:rsid w:val="00E35EDE"/>
    <w:rsid w:val="00E36528"/>
    <w:rsid w:val="00E409B4"/>
    <w:rsid w:val="00E40CF7"/>
    <w:rsid w:val="00E413B8"/>
    <w:rsid w:val="00E434EB"/>
    <w:rsid w:val="00E440C0"/>
    <w:rsid w:val="00E46598"/>
    <w:rsid w:val="00E4683D"/>
    <w:rsid w:val="00E46CA0"/>
    <w:rsid w:val="00E504A1"/>
    <w:rsid w:val="00E51231"/>
    <w:rsid w:val="00E52A67"/>
    <w:rsid w:val="00E566AB"/>
    <w:rsid w:val="00E602A7"/>
    <w:rsid w:val="00E6131D"/>
    <w:rsid w:val="00E619E1"/>
    <w:rsid w:val="00E62FBE"/>
    <w:rsid w:val="00E6323A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0FD"/>
    <w:rsid w:val="00E7295C"/>
    <w:rsid w:val="00E73306"/>
    <w:rsid w:val="00E74817"/>
    <w:rsid w:val="00E74FE4"/>
    <w:rsid w:val="00E7738D"/>
    <w:rsid w:val="00E81633"/>
    <w:rsid w:val="00E8231D"/>
    <w:rsid w:val="00E82AED"/>
    <w:rsid w:val="00E82FCC"/>
    <w:rsid w:val="00E831A3"/>
    <w:rsid w:val="00E8588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1F91"/>
    <w:rsid w:val="00EA279E"/>
    <w:rsid w:val="00EA2BA6"/>
    <w:rsid w:val="00EA33B1"/>
    <w:rsid w:val="00EA33CF"/>
    <w:rsid w:val="00EA46F9"/>
    <w:rsid w:val="00EA74F2"/>
    <w:rsid w:val="00EA7552"/>
    <w:rsid w:val="00EA7F5C"/>
    <w:rsid w:val="00EB11F5"/>
    <w:rsid w:val="00EB193D"/>
    <w:rsid w:val="00EB1FC5"/>
    <w:rsid w:val="00EB2A71"/>
    <w:rsid w:val="00EB32CF"/>
    <w:rsid w:val="00EB4DDA"/>
    <w:rsid w:val="00EB7598"/>
    <w:rsid w:val="00EB7885"/>
    <w:rsid w:val="00EC0998"/>
    <w:rsid w:val="00EC2805"/>
    <w:rsid w:val="00EC3100"/>
    <w:rsid w:val="00EC3A02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1118"/>
    <w:rsid w:val="00EE3260"/>
    <w:rsid w:val="00EE3CF3"/>
    <w:rsid w:val="00EE50F0"/>
    <w:rsid w:val="00EE586E"/>
    <w:rsid w:val="00EE5BEB"/>
    <w:rsid w:val="00EE5D49"/>
    <w:rsid w:val="00EE6524"/>
    <w:rsid w:val="00EE788B"/>
    <w:rsid w:val="00EF00ED"/>
    <w:rsid w:val="00EF0192"/>
    <w:rsid w:val="00EF0196"/>
    <w:rsid w:val="00EF06A8"/>
    <w:rsid w:val="00EF06F3"/>
    <w:rsid w:val="00EF0943"/>
    <w:rsid w:val="00EF0EAD"/>
    <w:rsid w:val="00EF4CB1"/>
    <w:rsid w:val="00EF5798"/>
    <w:rsid w:val="00EF60A5"/>
    <w:rsid w:val="00EF60E5"/>
    <w:rsid w:val="00EF6A0C"/>
    <w:rsid w:val="00EF6E7F"/>
    <w:rsid w:val="00EF7EE1"/>
    <w:rsid w:val="00F01D8F"/>
    <w:rsid w:val="00F01D93"/>
    <w:rsid w:val="00F0316E"/>
    <w:rsid w:val="00F05A4D"/>
    <w:rsid w:val="00F05E47"/>
    <w:rsid w:val="00F06BB9"/>
    <w:rsid w:val="00F121C4"/>
    <w:rsid w:val="00F1271C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1EA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EC2"/>
    <w:rsid w:val="00F76FDC"/>
    <w:rsid w:val="00F771C6"/>
    <w:rsid w:val="00F77ED7"/>
    <w:rsid w:val="00F80F5D"/>
    <w:rsid w:val="00F83143"/>
    <w:rsid w:val="00F844EB"/>
    <w:rsid w:val="00F84564"/>
    <w:rsid w:val="00F845FD"/>
    <w:rsid w:val="00F853F3"/>
    <w:rsid w:val="00F8591B"/>
    <w:rsid w:val="00F8655C"/>
    <w:rsid w:val="00F86774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3E7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203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54980C"/>
    <w:rsid w:val="02C22CCE"/>
    <w:rsid w:val="035B4486"/>
    <w:rsid w:val="0461A501"/>
    <w:rsid w:val="055B4F4E"/>
    <w:rsid w:val="099A06FE"/>
    <w:rsid w:val="0A24C497"/>
    <w:rsid w:val="0CFE27E6"/>
    <w:rsid w:val="0D93EEED"/>
    <w:rsid w:val="0FEA8D14"/>
    <w:rsid w:val="10FA23C5"/>
    <w:rsid w:val="133692F3"/>
    <w:rsid w:val="15053C7F"/>
    <w:rsid w:val="16590035"/>
    <w:rsid w:val="1823B4E4"/>
    <w:rsid w:val="1B569AE7"/>
    <w:rsid w:val="1F4AE51A"/>
    <w:rsid w:val="20D58023"/>
    <w:rsid w:val="24A5043B"/>
    <w:rsid w:val="26E2E96D"/>
    <w:rsid w:val="271AE57B"/>
    <w:rsid w:val="2A132DBF"/>
    <w:rsid w:val="2B5CF887"/>
    <w:rsid w:val="2CB3D06D"/>
    <w:rsid w:val="2CD98B4A"/>
    <w:rsid w:val="2DDFA743"/>
    <w:rsid w:val="2FDFB928"/>
    <w:rsid w:val="3507503F"/>
    <w:rsid w:val="36A99239"/>
    <w:rsid w:val="376AE4AC"/>
    <w:rsid w:val="37C9CE68"/>
    <w:rsid w:val="39B1AD3B"/>
    <w:rsid w:val="39D8A45C"/>
    <w:rsid w:val="3C41C8C1"/>
    <w:rsid w:val="3C804F58"/>
    <w:rsid w:val="3F9266DF"/>
    <w:rsid w:val="403182F4"/>
    <w:rsid w:val="40D3E8A8"/>
    <w:rsid w:val="4571C9EC"/>
    <w:rsid w:val="473FBBB2"/>
    <w:rsid w:val="47F09FFC"/>
    <w:rsid w:val="4918DA85"/>
    <w:rsid w:val="4D89B7A7"/>
    <w:rsid w:val="4E12BB96"/>
    <w:rsid w:val="4FAE539B"/>
    <w:rsid w:val="57C8AF4D"/>
    <w:rsid w:val="5C2080A0"/>
    <w:rsid w:val="5E256FEF"/>
    <w:rsid w:val="5EDFE139"/>
    <w:rsid w:val="5FE73BE8"/>
    <w:rsid w:val="612C1AC3"/>
    <w:rsid w:val="62BE0BF6"/>
    <w:rsid w:val="63CD24A4"/>
    <w:rsid w:val="69FD940B"/>
    <w:rsid w:val="6B9AF1D2"/>
    <w:rsid w:val="6C0FDBDD"/>
    <w:rsid w:val="6E810581"/>
    <w:rsid w:val="6F371DCF"/>
    <w:rsid w:val="72DED556"/>
    <w:rsid w:val="748D4665"/>
    <w:rsid w:val="77A7BFC7"/>
    <w:rsid w:val="7879A2E7"/>
    <w:rsid w:val="78BADC2C"/>
    <w:rsid w:val="7A4D57D8"/>
    <w:rsid w:val="7B577868"/>
    <w:rsid w:val="7B9EA12E"/>
    <w:rsid w:val="7C9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41A3B6"/>
  <w14:defaultImageDpi w14:val="330"/>
  <w15:chartTrackingRefBased/>
  <w15:docId w15:val="{0BF0903F-187C-4AC7-BA7C-42463CC6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626CED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A40D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jc w:val="center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A40DEB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82386B"/>
    <w:pPr>
      <w:spacing w:before="0" w:after="160" w:line="259" w:lineRule="auto"/>
      <w:ind w:left="720"/>
      <w:contextualSpacing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58F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F258F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F258F"/>
    <w:rPr>
      <w:vertAlign w:val="superscript"/>
    </w:rPr>
  </w:style>
  <w:style w:type="character" w:styleId="normaltextrun" w:customStyle="1">
    <w:name w:val="normaltextrun"/>
    <w:basedOn w:val="DefaultParagraphFont"/>
    <w:rsid w:val="00682A72"/>
  </w:style>
  <w:style w:type="character" w:styleId="eop" w:customStyle="1">
    <w:name w:val="eop"/>
    <w:basedOn w:val="DefaultParagraphFont"/>
    <w:rsid w:val="00682A72"/>
  </w:style>
  <w:style w:type="character" w:styleId="CommentReference">
    <w:name w:val="annotation reference"/>
    <w:basedOn w:val="DefaultParagraphFont"/>
    <w:uiPriority w:val="99"/>
    <w:semiHidden/>
    <w:rsid w:val="00422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21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216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216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2165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52CD7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305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pp.education.nsw.gov.au/digital-learning-selector/LearningActivity/Card/583" TargetMode="External" Id="rId13" /><Relationship Type="http://schemas.openxmlformats.org/officeDocument/2006/relationships/hyperlink" Target="https://education.nsw.gov.au/teaching-and-learning/learning-from-home/teaching-at-home/using-technology" TargetMode="External" Id="rId18" /><Relationship Type="http://schemas.openxmlformats.org/officeDocument/2006/relationships/header" Target="head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schoolsequella.det.nsw.edu.au/file/a06a3c9d-264b-46b3-a5bd-a321372b7cee/1/zoom.zip/GettingintoZoom-Students.pdf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devicesinschools@det.nsw.edu.au" TargetMode="External" Id="rId12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education.nsw.gov.au/teaching-and-learning/learning-from-home/teaching-at-home/using-technology" TargetMode="External" Id="rId16" /><Relationship Type="http://schemas.openxmlformats.org/officeDocument/2006/relationships/hyperlink" Target="https://schoolsequella.det.nsw.edu.au/file/b10ce367-721c-4638-a163-cfdcf95ced74/1/AccessingTeams.zip/StudentsAccessingTeamsatHome.pdf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igitalcitizenship.nsw.edu.au/articles/student-use-of-digital-devices-and-online-services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app.education.nsw.gov.au/digital-learning-selector/LearningActivity/Browser?cache_id=1c769" TargetMode="External" Id="rId15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schoolsequella.det.nsw.edu.au/file/687216f8-76f3-425e-8036-260f13ed4a61/1/GoogleClassroomAtHome.zip/StudentsAccessingGoogleClassroomAtHome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pp.education.nsw.gov.au/digital-learning-selector/LearningTool/Browser?clearCache=470d71ad-3be0-a83c-f3c-88c2d3731a24" TargetMode="External" Id="rId14" /><Relationship Type="http://schemas.openxmlformats.org/officeDocument/2006/relationships/hyperlink" Target="https://education.nsw.gov.au/technology/guides-and-forms/technology-for-school-users/learning-and-collaboration-tools/LinkedIn-Learning" TargetMode="External" Id="rId22" /><Relationship Type="http://schemas.openxmlformats.org/officeDocument/2006/relationships/footer" Target="footer3.xml" Id="rId27" /><Relationship Type="http://schemas.openxmlformats.org/officeDocument/2006/relationships/hyperlink" Target="https://app.education.nsw.gov.au/digital-learning-selector/LearningActivity/Card/583" TargetMode="External" Id="R0f699697c95d48b3" /><Relationship Type="http://schemas.openxmlformats.org/officeDocument/2006/relationships/hyperlink" Target="https://www.digitalcitizenship.nsw.edu.au/students-articles" TargetMode="External" Id="R0ab86c7aa33f4956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image" Target="/media/image2.png" Id="R5344e7b442cc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BC958891D34F8862FE65098E58CC" ma:contentTypeVersion="12" ma:contentTypeDescription="Create a new document." ma:contentTypeScope="" ma:versionID="77fc63801c7d547f531626dacccbc462">
  <xsd:schema xmlns:xsd="http://www.w3.org/2001/XMLSchema" xmlns:xs="http://www.w3.org/2001/XMLSchema" xmlns:p="http://schemas.microsoft.com/office/2006/metadata/properties" xmlns:ns2="44df6f1b-b53c-4910-90bf-4c7ae32ae449" xmlns:ns3="6e622d04-bcb4-49b3-9737-b6c11a81c4a1" targetNamespace="http://schemas.microsoft.com/office/2006/metadata/properties" ma:root="true" ma:fieldsID="61f658b447da5157c1d9da3917be44b1" ns2:_="" ns3:_="">
    <xsd:import namespace="44df6f1b-b53c-4910-90bf-4c7ae32ae449"/>
    <xsd:import namespace="6e622d04-bcb4-49b3-9737-b6c11a81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6f1b-b53c-4910-90bf-4c7ae32ae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22d04-bcb4-49b3-9737-b6c11a81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44df6f1b-b53c-4910-90bf-4c7ae32ae4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e622d04-bcb4-49b3-9737-b6c11a81c4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A77E28-0034-4C19-8122-2E60F245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f6f1b-b53c-4910-90bf-4c7ae32ae449"/>
    <ds:schemaRef ds:uri="6e622d04-bcb4-49b3-9737-b6c11a81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1C453-25AB-45A3-B356-FB1B3E5589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Angie Taylor</dc:creator>
  <keywords/>
  <dc:description/>
  <lastModifiedBy>Tim Creighton</lastModifiedBy>
  <revision>279</revision>
  <lastPrinted>2019-09-30T07:42:00.0000000Z</lastPrinted>
  <dcterms:created xsi:type="dcterms:W3CDTF">2020-09-30T02:47:00.0000000Z</dcterms:created>
  <dcterms:modified xsi:type="dcterms:W3CDTF">2020-10-15T02:36:53.6820538Z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0x0101007C71BC958891D34F8862FE65098E58CC</vt:lpwstr>
  </property>
</Properties>
</file>