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04FE2" w14:textId="77777777" w:rsidR="00A35B14" w:rsidRPr="00BD031F" w:rsidRDefault="00A35B14" w:rsidP="00531CF2">
      <w:pPr>
        <w:pStyle w:val="Title"/>
        <w:rPr>
          <w:rFonts w:cs="Arial"/>
        </w:rPr>
      </w:pPr>
      <w:r w:rsidRPr="00BD031F">
        <w:rPr>
          <w:rFonts w:cs="Arial"/>
        </w:rPr>
        <w:t>RETAIL SERVICES</w:t>
      </w:r>
      <w:r w:rsidRPr="00BD031F">
        <w:rPr>
          <w:rFonts w:cs="Arial"/>
        </w:rPr>
        <w:tab/>
      </w:r>
      <w:r w:rsidRPr="00BD031F">
        <w:rPr>
          <w:rFonts w:cs="Arial"/>
        </w:rPr>
        <w:tab/>
      </w:r>
      <w:r w:rsidRPr="00BD031F">
        <w:rPr>
          <w:rFonts w:cs="Arial"/>
        </w:rPr>
        <w:tab/>
      </w:r>
    </w:p>
    <w:p w14:paraId="4D156CBD" w14:textId="4EDE21E7" w:rsidR="007B7957" w:rsidRPr="00BD031F" w:rsidRDefault="000D582D" w:rsidP="00AF66AA">
      <w:pPr>
        <w:pStyle w:val="FeatureBox2"/>
      </w:pPr>
      <w:r w:rsidRPr="00BD031F">
        <w:t xml:space="preserve">Mandatory </w:t>
      </w:r>
      <w:r w:rsidR="007147F4" w:rsidRPr="00BD031F">
        <w:t xml:space="preserve">Focus Area: </w:t>
      </w:r>
      <w:r w:rsidR="002C71F4" w:rsidRPr="00BD031F">
        <w:t>Sales and Security</w:t>
      </w:r>
    </w:p>
    <w:p w14:paraId="38896FD3" w14:textId="77777777" w:rsidR="00064A50" w:rsidRPr="00BD031F" w:rsidRDefault="007147F4" w:rsidP="000A723C">
      <w:r w:rsidRPr="00BD031F">
        <w:t>Welcome</w:t>
      </w:r>
      <w:r w:rsidR="00064A50" w:rsidRPr="00BD031F">
        <w:t>.</w:t>
      </w:r>
      <w:r w:rsidRPr="00BD031F">
        <w:t xml:space="preserve"> </w:t>
      </w:r>
      <w:r w:rsidR="00064A50" w:rsidRPr="00BD031F">
        <w:t xml:space="preserve"> </w:t>
      </w:r>
    </w:p>
    <w:p w14:paraId="49F96E1E" w14:textId="6755709A" w:rsidR="007147F4" w:rsidRPr="00BD031F" w:rsidRDefault="00064A50" w:rsidP="00827739">
      <w:pPr>
        <w:rPr>
          <w:rFonts w:cs="Arial"/>
        </w:rPr>
      </w:pPr>
      <w:r w:rsidRPr="00BD031F">
        <w:rPr>
          <w:rFonts w:cs="Arial"/>
        </w:rPr>
        <w:t>T</w:t>
      </w:r>
      <w:r w:rsidR="007147F4" w:rsidRPr="00BD031F">
        <w:rPr>
          <w:rFonts w:cs="Arial"/>
        </w:rPr>
        <w:t xml:space="preserve">his module will assist you to review and revise the content of the </w:t>
      </w:r>
      <w:r w:rsidR="007147F4" w:rsidRPr="00BD031F">
        <w:rPr>
          <w:rFonts w:cs="Arial"/>
          <w:b/>
          <w:bCs/>
        </w:rPr>
        <w:t>mandatory</w:t>
      </w:r>
      <w:r w:rsidR="007147F4" w:rsidRPr="00BD031F">
        <w:rPr>
          <w:rFonts w:cs="Arial"/>
        </w:rPr>
        <w:t xml:space="preserve"> </w:t>
      </w:r>
      <w:r w:rsidR="007147F4" w:rsidRPr="00BD031F">
        <w:rPr>
          <w:rFonts w:cs="Arial"/>
          <w:b/>
          <w:bCs/>
        </w:rPr>
        <w:t xml:space="preserve">focus area: </w:t>
      </w:r>
      <w:r w:rsidR="00757204" w:rsidRPr="00BD031F">
        <w:rPr>
          <w:rFonts w:cs="Arial"/>
          <w:b/>
          <w:bCs/>
        </w:rPr>
        <w:t>Sales and Security</w:t>
      </w:r>
      <w:r w:rsidR="007147F4" w:rsidRPr="00BD031F">
        <w:rPr>
          <w:rFonts w:cs="Arial"/>
        </w:rPr>
        <w:t xml:space="preserve">.  Each focus area prescribes the scope of learning for the HSC and is drawn from associated units of competency.  </w:t>
      </w:r>
    </w:p>
    <w:p w14:paraId="01025E7A" w14:textId="2A2B5082" w:rsidR="007147F4" w:rsidRPr="00BD031F" w:rsidRDefault="007147F4" w:rsidP="00827739">
      <w:pPr>
        <w:rPr>
          <w:rFonts w:cs="Arial"/>
        </w:rPr>
      </w:pPr>
      <w:r w:rsidRPr="00BD031F">
        <w:rPr>
          <w:rFonts w:cs="Arial"/>
        </w:rPr>
        <w:t xml:space="preserve">You will have studied </w:t>
      </w:r>
      <w:r w:rsidR="002C71F4" w:rsidRPr="00BD031F">
        <w:rPr>
          <w:rFonts w:cs="Arial"/>
          <w:b/>
          <w:bCs/>
          <w:u w:val="single"/>
        </w:rPr>
        <w:t>all three</w:t>
      </w:r>
      <w:r w:rsidRPr="00BD031F">
        <w:rPr>
          <w:rFonts w:cs="Arial"/>
        </w:rPr>
        <w:t xml:space="preserve"> of these competencies, which </w:t>
      </w:r>
      <w:r w:rsidR="002C71F4" w:rsidRPr="00BD031F">
        <w:rPr>
          <w:rFonts w:cs="Arial"/>
        </w:rPr>
        <w:t xml:space="preserve">together </w:t>
      </w:r>
      <w:r w:rsidRPr="00BD031F">
        <w:rPr>
          <w:rFonts w:cs="Arial"/>
        </w:rPr>
        <w:t>address the scope of learning</w:t>
      </w:r>
      <w:r w:rsidR="00162176" w:rsidRPr="00BD031F">
        <w:rPr>
          <w:rFonts w:cs="Arial"/>
        </w:rPr>
        <w:t xml:space="preserve"> for ‘Sales and Security</w:t>
      </w:r>
      <w:r w:rsidR="005073FA" w:rsidRPr="00BD031F">
        <w:rPr>
          <w:rFonts w:cs="Arial"/>
        </w:rPr>
        <w:t>’</w:t>
      </w:r>
      <w:r w:rsidRPr="00BD031F">
        <w:rPr>
          <w:rFonts w:cs="Arial"/>
        </w:rPr>
        <w:t>:</w:t>
      </w:r>
    </w:p>
    <w:bookmarkStart w:id="0" w:name="_Hlk36569804"/>
    <w:bookmarkStart w:id="1" w:name="_Hlk37077756"/>
    <w:p w14:paraId="52EF1F2C" w14:textId="77777777" w:rsidR="002C71F4" w:rsidRPr="00BD031F" w:rsidRDefault="002C71F4" w:rsidP="00C552F5">
      <w:pPr>
        <w:rPr>
          <w:rStyle w:val="Hyperlink"/>
          <w:rFonts w:cs="Arial"/>
        </w:rPr>
      </w:pPr>
      <w:r w:rsidRPr="00BD031F">
        <w:rPr>
          <w:rFonts w:cs="Arial"/>
        </w:rPr>
        <w:fldChar w:fldCharType="begin"/>
      </w:r>
      <w:r w:rsidRPr="00BD031F">
        <w:rPr>
          <w:rFonts w:cs="Arial"/>
        </w:rPr>
        <w:instrText xml:space="preserve"> HYPERLINK "https://training.gov.au/Training/Details/SIRXRSK001" </w:instrText>
      </w:r>
      <w:r w:rsidRPr="00BD031F">
        <w:rPr>
          <w:rFonts w:cs="Arial"/>
        </w:rPr>
        <w:fldChar w:fldCharType="separate"/>
      </w:r>
      <w:bookmarkStart w:id="2" w:name="_Hlk37076869"/>
      <w:r w:rsidRPr="00BD031F">
        <w:rPr>
          <w:rStyle w:val="Hyperlink"/>
          <w:rFonts w:cs="Arial"/>
        </w:rPr>
        <w:t>SIRXRSK001</w:t>
      </w:r>
      <w:r w:rsidRPr="00BD031F">
        <w:rPr>
          <w:rStyle w:val="Hyperlink"/>
          <w:rFonts w:cs="Arial"/>
        </w:rPr>
        <w:tab/>
        <w:t>Identify and respond to security risks</w:t>
      </w:r>
    </w:p>
    <w:bookmarkEnd w:id="2"/>
    <w:p w14:paraId="3A8BC54F" w14:textId="33829672" w:rsidR="007B7957" w:rsidRPr="00BD031F" w:rsidRDefault="002C71F4" w:rsidP="00C552F5">
      <w:pPr>
        <w:rPr>
          <w:rFonts w:cs="Arial"/>
        </w:rPr>
      </w:pPr>
      <w:r w:rsidRPr="00BD031F">
        <w:rPr>
          <w:rFonts w:cs="Arial"/>
        </w:rPr>
        <w:fldChar w:fldCharType="end"/>
      </w:r>
      <w:hyperlink r:id="rId11" w:history="1">
        <w:hyperlink r:id="rId12" w:history="1">
          <w:r w:rsidRPr="00BD031F">
            <w:rPr>
              <w:rStyle w:val="Hyperlink"/>
              <w:rFonts w:cs="Arial"/>
            </w:rPr>
            <w:t>SIRXSLS001</w:t>
          </w:r>
          <w:r w:rsidRPr="00BD031F">
            <w:rPr>
              <w:rStyle w:val="Hyperlink"/>
              <w:rFonts w:cs="Arial"/>
            </w:rPr>
            <w:tab/>
          </w:r>
          <w:r w:rsidR="00064A50" w:rsidRPr="00BD031F">
            <w:rPr>
              <w:rStyle w:val="Hyperlink"/>
              <w:rFonts w:cs="Arial"/>
            </w:rPr>
            <w:tab/>
          </w:r>
          <w:r w:rsidRPr="00BD031F">
            <w:rPr>
              <w:rStyle w:val="Hyperlink"/>
              <w:rFonts w:cs="Arial"/>
            </w:rPr>
            <w:t>Sell to the retail customer</w:t>
          </w:r>
        </w:hyperlink>
        <w:r w:rsidR="00426DFF" w:rsidRPr="00BD031F">
          <w:rPr>
            <w:rStyle w:val="Hyperlink"/>
            <w:rFonts w:cs="Arial"/>
            <w:b/>
          </w:rPr>
          <w:t xml:space="preserve"> </w:t>
        </w:r>
      </w:hyperlink>
      <w:bookmarkEnd w:id="0"/>
      <w:r w:rsidR="00426DFF" w:rsidRPr="00BD031F">
        <w:rPr>
          <w:rFonts w:cs="Arial"/>
        </w:rPr>
        <w:t xml:space="preserve"> </w:t>
      </w:r>
      <w:r w:rsidR="00D5513B" w:rsidRPr="00BD031F">
        <w:rPr>
          <w:rFonts w:cs="Arial"/>
        </w:rPr>
        <w:tab/>
      </w:r>
    </w:p>
    <w:p w14:paraId="1F1D4357" w14:textId="33D263AA" w:rsidR="00D5513B" w:rsidRPr="00BD031F" w:rsidRDefault="002C71F4" w:rsidP="00C552F5">
      <w:pPr>
        <w:rPr>
          <w:rStyle w:val="Hyperlink"/>
          <w:rFonts w:cs="Arial"/>
        </w:rPr>
      </w:pPr>
      <w:r w:rsidRPr="00BD031F">
        <w:rPr>
          <w:rFonts w:cs="Arial"/>
        </w:rPr>
        <w:fldChar w:fldCharType="begin"/>
      </w:r>
      <w:r w:rsidRPr="00BD031F">
        <w:rPr>
          <w:rFonts w:cs="Arial"/>
        </w:rPr>
        <w:instrText xml:space="preserve"> HYPERLINK "http://training.gov.au/Training/Details/SIRXSLS002" </w:instrText>
      </w:r>
      <w:r w:rsidRPr="00BD031F">
        <w:rPr>
          <w:rFonts w:cs="Arial"/>
        </w:rPr>
        <w:fldChar w:fldCharType="separate"/>
      </w:r>
      <w:bookmarkStart w:id="3" w:name="_Hlk37077394"/>
      <w:r w:rsidRPr="00BD031F">
        <w:rPr>
          <w:rStyle w:val="Hyperlink"/>
          <w:rFonts w:cs="Arial"/>
        </w:rPr>
        <w:t>SIRXSLS002</w:t>
      </w:r>
      <w:r w:rsidRPr="00BD031F">
        <w:rPr>
          <w:rStyle w:val="Hyperlink"/>
          <w:rFonts w:cs="Arial"/>
        </w:rPr>
        <w:tab/>
      </w:r>
      <w:r w:rsidR="00064A50" w:rsidRPr="00BD031F">
        <w:rPr>
          <w:rStyle w:val="Hyperlink"/>
          <w:rFonts w:cs="Arial"/>
        </w:rPr>
        <w:tab/>
      </w:r>
      <w:r w:rsidRPr="00BD031F">
        <w:rPr>
          <w:rStyle w:val="Hyperlink"/>
          <w:rFonts w:cs="Arial"/>
        </w:rPr>
        <w:t>Follow point-of-sale procedures</w:t>
      </w:r>
      <w:bookmarkEnd w:id="3"/>
    </w:p>
    <w:p w14:paraId="4BBFD19A" w14:textId="7982A57A" w:rsidR="005D5154" w:rsidRPr="00BD031F" w:rsidRDefault="002C71F4" w:rsidP="00C552F5">
      <w:pPr>
        <w:rPr>
          <w:rFonts w:cs="Arial"/>
        </w:rPr>
      </w:pPr>
      <w:r w:rsidRPr="00BD031F">
        <w:rPr>
          <w:rFonts w:cs="Arial"/>
        </w:rPr>
        <w:fldChar w:fldCharType="end"/>
      </w:r>
      <w:bookmarkEnd w:id="1"/>
      <w:r w:rsidR="005D5154" w:rsidRPr="00BD031F">
        <w:rPr>
          <w:rFonts w:cs="Arial"/>
        </w:rPr>
        <w:t>Th</w:t>
      </w:r>
      <w:r w:rsidR="00BF5B99" w:rsidRPr="00BD031F">
        <w:rPr>
          <w:rFonts w:cs="Arial"/>
        </w:rPr>
        <w:t>is</w:t>
      </w:r>
      <w:r w:rsidR="005D5154" w:rsidRPr="00BD031F">
        <w:rPr>
          <w:rFonts w:cs="Arial"/>
        </w:rPr>
        <w:t xml:space="preserve"> </w:t>
      </w:r>
      <w:r w:rsidR="007147F4" w:rsidRPr="00BD031F">
        <w:rPr>
          <w:rFonts w:cs="Arial"/>
        </w:rPr>
        <w:t>module</w:t>
      </w:r>
      <w:r w:rsidR="005D5154" w:rsidRPr="00BD031F">
        <w:rPr>
          <w:rFonts w:cs="Arial"/>
        </w:rPr>
        <w:t xml:space="preserve"> is broken up into:</w:t>
      </w:r>
    </w:p>
    <w:p w14:paraId="18D8D82A" w14:textId="77777777" w:rsidR="005D5154" w:rsidRPr="00BD031F" w:rsidRDefault="005D5154" w:rsidP="000A723C">
      <w:pPr>
        <w:pStyle w:val="ListBullet"/>
      </w:pPr>
      <w:r w:rsidRPr="00BD031F">
        <w:t>Important notes</w:t>
      </w:r>
    </w:p>
    <w:p w14:paraId="51E98738" w14:textId="77777777" w:rsidR="000D582D" w:rsidRPr="00BD031F" w:rsidRDefault="000D582D" w:rsidP="000A723C">
      <w:pPr>
        <w:pStyle w:val="ListBullet"/>
      </w:pPr>
      <w:r w:rsidRPr="00BD031F">
        <w:t>Key terms and concepts</w:t>
      </w:r>
    </w:p>
    <w:p w14:paraId="06F53F85" w14:textId="77777777" w:rsidR="005D5154" w:rsidRPr="00BD031F" w:rsidRDefault="005D5154" w:rsidP="000A723C">
      <w:pPr>
        <w:pStyle w:val="ListBullet"/>
      </w:pPr>
      <w:r w:rsidRPr="00BD031F">
        <w:t>Activities</w:t>
      </w:r>
    </w:p>
    <w:p w14:paraId="0992926F" w14:textId="77777777" w:rsidR="005D5154" w:rsidRPr="00BD031F" w:rsidRDefault="005D5154" w:rsidP="000A723C">
      <w:pPr>
        <w:pStyle w:val="ListBullet"/>
      </w:pPr>
      <w:r w:rsidRPr="00BD031F">
        <w:t>Putting the theory into practice</w:t>
      </w:r>
    </w:p>
    <w:p w14:paraId="570859E1" w14:textId="79A71623" w:rsidR="005D5154" w:rsidRPr="00BD031F" w:rsidRDefault="005D5154" w:rsidP="000A723C">
      <w:pPr>
        <w:pStyle w:val="ListBullet"/>
      </w:pPr>
      <w:r w:rsidRPr="00BD031F">
        <w:t xml:space="preserve">HSC </w:t>
      </w:r>
      <w:r w:rsidR="006438C0">
        <w:t>F</w:t>
      </w:r>
      <w:r w:rsidRPr="00BD031F">
        <w:t xml:space="preserve">ocus </w:t>
      </w:r>
      <w:r w:rsidR="006438C0">
        <w:t>A</w:t>
      </w:r>
      <w:r w:rsidRPr="00BD031F">
        <w:t>reas</w:t>
      </w:r>
    </w:p>
    <w:p w14:paraId="243B28C9" w14:textId="77777777" w:rsidR="00AF66AA" w:rsidRPr="00BD031F" w:rsidRDefault="00AF66AA" w:rsidP="00AF66AA">
      <w:pPr>
        <w:pStyle w:val="FeatureBox2"/>
        <w:ind w:left="284"/>
        <w:rPr>
          <w:b/>
          <w:bCs/>
          <w:sz w:val="22"/>
          <w:szCs w:val="22"/>
        </w:rPr>
      </w:pPr>
      <w:bookmarkStart w:id="4" w:name="_A.__IMPORTANT"/>
      <w:bookmarkEnd w:id="4"/>
      <w:r w:rsidRPr="00BD031F">
        <w:rPr>
          <w:b/>
          <w:bCs/>
          <w:sz w:val="22"/>
          <w:szCs w:val="22"/>
        </w:rPr>
        <w:t>How to use the resource</w:t>
      </w:r>
    </w:p>
    <w:p w14:paraId="0C986477" w14:textId="77777777" w:rsidR="00AF66AA" w:rsidRPr="00BD031F" w:rsidRDefault="00AF66AA" w:rsidP="00AF66AA">
      <w:pPr>
        <w:pStyle w:val="FeatureBox2"/>
        <w:ind w:left="284"/>
        <w:rPr>
          <w:sz w:val="22"/>
          <w:szCs w:val="22"/>
        </w:rPr>
      </w:pPr>
      <w:r w:rsidRPr="00BD031F">
        <w:rPr>
          <w:sz w:val="22"/>
          <w:szCs w:val="22"/>
        </w:rPr>
        <w:t>Work through the notes and the suggested activities in any order.  Great revision techniques include working through how a problem is solved, explaining the concept, testing yourself and retrieving information from your memory.  Spread your revision over a number of sessions rather than sitting at one subject for lengthy periods.  Discuss your responses with your teacher, fellow students or an interested family member.</w:t>
      </w:r>
    </w:p>
    <w:p w14:paraId="7DB3C98B" w14:textId="5A021658" w:rsidR="00E313CD" w:rsidRPr="00BD031F" w:rsidRDefault="00B87837" w:rsidP="003B5B95">
      <w:pPr>
        <w:rPr>
          <w:rFonts w:cs="Arial"/>
          <w:lang w:eastAsia="zh-CN"/>
        </w:rPr>
      </w:pPr>
      <w:r w:rsidRPr="00BD031F">
        <w:rPr>
          <w:rFonts w:cs="Arial"/>
          <w:lang w:eastAsia="zh-CN"/>
        </w:rPr>
        <w:t xml:space="preserve">All images, apart from those acknowledged, are </w:t>
      </w:r>
      <w:r w:rsidR="003B5B95" w:rsidRPr="00BD031F">
        <w:rPr>
          <w:rFonts w:cs="Arial"/>
          <w:lang w:eastAsia="zh-CN"/>
        </w:rPr>
        <w:sym w:font="Symbol" w:char="F0D3"/>
      </w:r>
      <w:r w:rsidR="003B5B95" w:rsidRPr="00BD031F">
        <w:rPr>
          <w:rFonts w:cs="Arial"/>
          <w:lang w:eastAsia="zh-CN"/>
        </w:rPr>
        <w:t xml:space="preserve"> </w:t>
      </w:r>
      <w:r w:rsidRPr="00BD031F">
        <w:rPr>
          <w:rFonts w:cs="Arial"/>
          <w:lang w:eastAsia="zh-CN"/>
        </w:rPr>
        <w:t>NSW Department of Education.</w:t>
      </w:r>
    </w:p>
    <w:p w14:paraId="193949A8" w14:textId="1A54E8DB" w:rsidR="005D5154" w:rsidRPr="000A723C" w:rsidRDefault="000A723C" w:rsidP="00166EC4">
      <w:pPr>
        <w:pStyle w:val="Heading2"/>
      </w:pPr>
      <w:r w:rsidRPr="000A723C">
        <w:lastRenderedPageBreak/>
        <w:t>Important notes</w:t>
      </w:r>
    </w:p>
    <w:p w14:paraId="45CB5FF6" w14:textId="77777777" w:rsidR="00162176" w:rsidRPr="00BD031F" w:rsidRDefault="005D5154" w:rsidP="00286C11">
      <w:pPr>
        <w:rPr>
          <w:rFonts w:cs="Arial"/>
        </w:rPr>
      </w:pPr>
      <w:r w:rsidRPr="00BD031F">
        <w:rPr>
          <w:rFonts w:cs="Arial"/>
        </w:rPr>
        <w:t xml:space="preserve">You should use the information here as a prompt and </w:t>
      </w:r>
      <w:r w:rsidR="008103B4" w:rsidRPr="00BD031F">
        <w:rPr>
          <w:rFonts w:cs="Arial"/>
        </w:rPr>
        <w:t>guide when revising</w:t>
      </w:r>
      <w:r w:rsidRPr="00BD031F">
        <w:rPr>
          <w:rFonts w:cs="Arial"/>
        </w:rPr>
        <w:t xml:space="preserve"> </w:t>
      </w:r>
      <w:r w:rsidR="008103B4" w:rsidRPr="00BD031F">
        <w:rPr>
          <w:rFonts w:cs="Arial"/>
        </w:rPr>
        <w:t>your</w:t>
      </w:r>
      <w:r w:rsidRPr="00BD031F">
        <w:rPr>
          <w:rFonts w:cs="Arial"/>
        </w:rPr>
        <w:t xml:space="preserve"> study notes or text</w:t>
      </w:r>
      <w:r w:rsidR="00DA16EB" w:rsidRPr="00BD031F">
        <w:rPr>
          <w:rFonts w:cs="Arial"/>
        </w:rPr>
        <w:t>-</w:t>
      </w:r>
      <w:r w:rsidRPr="00BD031F">
        <w:rPr>
          <w:rFonts w:cs="Arial"/>
        </w:rPr>
        <w:t>book information</w:t>
      </w:r>
      <w:r w:rsidR="003B05BC" w:rsidRPr="00BD031F">
        <w:rPr>
          <w:rFonts w:cs="Arial"/>
        </w:rPr>
        <w:t xml:space="preserve"> or other resources provided by your teacher</w:t>
      </w:r>
      <w:r w:rsidRPr="00BD031F">
        <w:rPr>
          <w:rFonts w:cs="Arial"/>
        </w:rPr>
        <w:t xml:space="preserve">.  </w:t>
      </w:r>
      <w:r w:rsidR="00BE4CDE" w:rsidRPr="00BD031F">
        <w:rPr>
          <w:rFonts w:cs="Arial"/>
        </w:rPr>
        <w:t xml:space="preserve">You </w:t>
      </w:r>
      <w:r w:rsidR="003B05BC" w:rsidRPr="00BD031F">
        <w:rPr>
          <w:rFonts w:cs="Arial"/>
        </w:rPr>
        <w:t>can</w:t>
      </w:r>
      <w:r w:rsidR="00BE4CDE" w:rsidRPr="00BD031F">
        <w:rPr>
          <w:rFonts w:cs="Arial"/>
        </w:rPr>
        <w:t xml:space="preserve"> also access industry specific information at </w:t>
      </w:r>
      <w:hyperlink r:id="rId13" w:history="1">
        <w:r w:rsidR="00A55CEC" w:rsidRPr="00BD031F">
          <w:rPr>
            <w:rStyle w:val="Hyperlink"/>
            <w:rFonts w:cs="Arial"/>
          </w:rPr>
          <w:t>ACCC</w:t>
        </w:r>
      </w:hyperlink>
      <w:r w:rsidR="00A55CEC" w:rsidRPr="00BD031F">
        <w:rPr>
          <w:rFonts w:cs="Arial"/>
        </w:rPr>
        <w:t xml:space="preserve">, </w:t>
      </w:r>
      <w:hyperlink r:id="rId14" w:history="1">
        <w:r w:rsidR="00A55CEC" w:rsidRPr="00BD031F">
          <w:rPr>
            <w:rStyle w:val="Hyperlink"/>
            <w:rFonts w:cs="Arial"/>
          </w:rPr>
          <w:t>Australian Consumer Law</w:t>
        </w:r>
      </w:hyperlink>
      <w:r w:rsidR="00A55CEC" w:rsidRPr="00BD031F">
        <w:rPr>
          <w:rFonts w:cs="Arial"/>
        </w:rPr>
        <w:t xml:space="preserve">, </w:t>
      </w:r>
      <w:hyperlink r:id="rId15" w:history="1">
        <w:r w:rsidR="00A55CEC" w:rsidRPr="00BD031F">
          <w:rPr>
            <w:rStyle w:val="Hyperlink"/>
            <w:rFonts w:cs="Arial"/>
          </w:rPr>
          <w:t>NSW Police</w:t>
        </w:r>
      </w:hyperlink>
      <w:r w:rsidR="00A55CEC" w:rsidRPr="00BD031F">
        <w:rPr>
          <w:rFonts w:cs="Arial"/>
        </w:rPr>
        <w:t xml:space="preserve">, </w:t>
      </w:r>
      <w:hyperlink r:id="rId16" w:history="1">
        <w:r w:rsidR="00A55CEC" w:rsidRPr="00BD031F">
          <w:rPr>
            <w:rStyle w:val="Hyperlink"/>
            <w:rFonts w:cs="Arial"/>
          </w:rPr>
          <w:t>NSW Fair Trading</w:t>
        </w:r>
      </w:hyperlink>
      <w:r w:rsidR="00A55CEC" w:rsidRPr="00BD031F">
        <w:rPr>
          <w:rFonts w:cs="Arial"/>
        </w:rPr>
        <w:t xml:space="preserve"> and </w:t>
      </w:r>
      <w:hyperlink r:id="rId17" w:history="1">
        <w:r w:rsidR="00DF2786" w:rsidRPr="00BD031F">
          <w:rPr>
            <w:rStyle w:val="Hyperlink"/>
            <w:rFonts w:cs="Arial"/>
          </w:rPr>
          <w:t>Australian Retailers Association</w:t>
        </w:r>
      </w:hyperlink>
      <w:r w:rsidR="00BE4CDE" w:rsidRPr="00BD031F">
        <w:rPr>
          <w:rFonts w:cs="Arial"/>
        </w:rPr>
        <w:t>.</w:t>
      </w:r>
      <w:r w:rsidR="00E52D8C" w:rsidRPr="00BD031F">
        <w:rPr>
          <w:rFonts w:cs="Arial"/>
        </w:rPr>
        <w:t xml:space="preserve">  </w:t>
      </w:r>
    </w:p>
    <w:p w14:paraId="262D4778" w14:textId="77777777" w:rsidR="00833CD8" w:rsidRPr="00BD031F" w:rsidRDefault="00E52D8C" w:rsidP="00286C11">
      <w:pPr>
        <w:rPr>
          <w:rFonts w:cs="Arial"/>
        </w:rPr>
      </w:pPr>
      <w:r w:rsidRPr="00BD031F">
        <w:rPr>
          <w:rFonts w:cs="Arial"/>
        </w:rPr>
        <w:t xml:space="preserve">You will have studied </w:t>
      </w:r>
      <w:r w:rsidR="00162176" w:rsidRPr="00BD031F">
        <w:rPr>
          <w:rFonts w:cs="Arial"/>
        </w:rPr>
        <w:t>ALL THREE</w:t>
      </w:r>
      <w:r w:rsidRPr="00BD031F">
        <w:rPr>
          <w:rFonts w:cs="Arial"/>
        </w:rPr>
        <w:t xml:space="preserve"> of the following competencies.</w:t>
      </w:r>
    </w:p>
    <w:p w14:paraId="5087AFF7" w14:textId="743E76B6" w:rsidR="00553BDF" w:rsidRPr="00BD031F" w:rsidRDefault="00833CD8" w:rsidP="00286C11">
      <w:pPr>
        <w:rPr>
          <w:rFonts w:cs="Arial"/>
        </w:rPr>
      </w:pPr>
      <w:r w:rsidRPr="00BD031F">
        <w:rPr>
          <w:rFonts w:cs="Arial"/>
        </w:rPr>
        <w:t xml:space="preserve">The unit </w:t>
      </w:r>
      <w:hyperlink r:id="rId18" w:history="1">
        <w:r w:rsidR="002C71F4" w:rsidRPr="00BD031F">
          <w:rPr>
            <w:rStyle w:val="Hyperlink"/>
            <w:rFonts w:cs="Arial"/>
          </w:rPr>
          <w:t>SIRXRSK001 Identify and respond to security risks</w:t>
        </w:r>
      </w:hyperlink>
      <w:r w:rsidR="002C71F4" w:rsidRPr="00BD031F">
        <w:rPr>
          <w:rFonts w:cs="Arial"/>
        </w:rPr>
        <w:t xml:space="preserve"> </w:t>
      </w:r>
      <w:r w:rsidRPr="00BD031F">
        <w:rPr>
          <w:rFonts w:cs="Arial"/>
        </w:rPr>
        <w:t xml:space="preserve">describes the performance outcomes, skills and knowledge </w:t>
      </w:r>
      <w:r w:rsidR="002C71F4" w:rsidRPr="00BD031F">
        <w:rPr>
          <w:rFonts w:cs="Arial"/>
        </w:rPr>
        <w:t>required to identify security risks related to customers, team members, merchandise and money, and take appropriate action, within scope of job role, to eliminate or minimise those risks</w:t>
      </w:r>
      <w:r w:rsidRPr="00BD031F">
        <w:rPr>
          <w:rFonts w:cs="Arial"/>
        </w:rPr>
        <w:t xml:space="preserve">. </w:t>
      </w:r>
    </w:p>
    <w:p w14:paraId="00766C14" w14:textId="22746FE2" w:rsidR="00553BDF" w:rsidRPr="00BD031F" w:rsidRDefault="00FD495D" w:rsidP="00286C11">
      <w:pPr>
        <w:rPr>
          <w:rFonts w:cs="Arial"/>
        </w:rPr>
      </w:pPr>
      <w:r w:rsidRPr="00BD031F">
        <w:rPr>
          <w:rFonts w:cs="Arial"/>
        </w:rPr>
        <w:t>The</w:t>
      </w:r>
      <w:r w:rsidR="008E2137" w:rsidRPr="00BD031F">
        <w:rPr>
          <w:rFonts w:cs="Arial"/>
        </w:rPr>
        <w:t xml:space="preserve"> unit </w:t>
      </w:r>
      <w:r w:rsidRPr="00BD031F">
        <w:rPr>
          <w:rFonts w:cs="Arial"/>
          <w:lang w:eastAsia="en-AU"/>
        </w:rPr>
        <w:t xml:space="preserve"> </w:t>
      </w:r>
      <w:hyperlink r:id="rId19" w:history="1">
        <w:r w:rsidR="000A6B80" w:rsidRPr="00BD031F">
          <w:rPr>
            <w:rStyle w:val="Hyperlink"/>
            <w:rFonts w:cs="Arial"/>
            <w:lang w:eastAsia="en-AU"/>
          </w:rPr>
          <w:t>SIRXSLS001 Sell to the retail customer</w:t>
        </w:r>
      </w:hyperlink>
      <w:r w:rsidR="000A6B80" w:rsidRPr="00BD031F">
        <w:rPr>
          <w:rFonts w:cs="Arial"/>
          <w:lang w:eastAsia="en-AU"/>
        </w:rPr>
        <w:t xml:space="preserve"> </w:t>
      </w:r>
      <w:r w:rsidR="00706A53" w:rsidRPr="00BD031F">
        <w:rPr>
          <w:rFonts w:cs="Arial"/>
          <w:shd w:val="clear" w:color="auto" w:fill="FFFFFF"/>
        </w:rPr>
        <w:t xml:space="preserve">describes the performance outcomes, skills and knowledge required to </w:t>
      </w:r>
      <w:r w:rsidR="000A6B80" w:rsidRPr="00BD031F">
        <w:rPr>
          <w:rFonts w:cs="Arial"/>
          <w:shd w:val="clear" w:color="auto" w:fill="FFFFFF"/>
        </w:rPr>
        <w:t>deliver quality customer service and sell to retail customers. It requires the ability to determine customer needs, match products and services to their needs, and facilitate a sale.</w:t>
      </w:r>
    </w:p>
    <w:p w14:paraId="01755220" w14:textId="7449017C" w:rsidR="00162176" w:rsidRPr="00BD031F" w:rsidRDefault="000A6B80" w:rsidP="00286C11">
      <w:pPr>
        <w:rPr>
          <w:rFonts w:cs="Arial"/>
        </w:rPr>
      </w:pPr>
      <w:r w:rsidRPr="00BD031F">
        <w:rPr>
          <w:rFonts w:cs="Arial"/>
        </w:rPr>
        <w:t xml:space="preserve">The unit </w:t>
      </w:r>
      <w:r w:rsidRPr="00BD031F">
        <w:rPr>
          <w:rFonts w:cs="Arial"/>
          <w:lang w:eastAsia="en-AU"/>
        </w:rPr>
        <w:t xml:space="preserve"> </w:t>
      </w:r>
      <w:hyperlink r:id="rId20" w:history="1">
        <w:r w:rsidRPr="00BD031F">
          <w:rPr>
            <w:rStyle w:val="Hyperlink"/>
            <w:rFonts w:cs="Arial"/>
            <w:lang w:eastAsia="en-AU"/>
          </w:rPr>
          <w:t>SIRXSLS002 Follow point-of-sale procedures</w:t>
        </w:r>
      </w:hyperlink>
      <w:r w:rsidRPr="00BD031F">
        <w:rPr>
          <w:rFonts w:cs="Arial"/>
          <w:lang w:eastAsia="en-AU"/>
        </w:rPr>
        <w:t xml:space="preserve"> </w:t>
      </w:r>
      <w:r w:rsidRPr="00BD031F">
        <w:rPr>
          <w:rFonts w:cs="Arial"/>
        </w:rPr>
        <w:t xml:space="preserve">describes the performance outcomes, skills and knowledge required to follow point-of-sale work systems, process transactions and complete sales.  </w:t>
      </w:r>
      <w:r w:rsidR="00680F90">
        <w:rPr>
          <w:rFonts w:cs="Arial"/>
        </w:rPr>
        <w:br/>
      </w:r>
      <w:r w:rsidR="00680F90">
        <w:rPr>
          <w:rFonts w:cs="Arial"/>
        </w:rPr>
        <w:br/>
      </w:r>
      <w:r w:rsidR="00680F90">
        <w:rPr>
          <w:rFonts w:cs="Arial"/>
        </w:rPr>
        <w:br/>
      </w:r>
    </w:p>
    <w:p w14:paraId="61D80BBA" w14:textId="74CE91EF" w:rsidR="00AF66AA" w:rsidRPr="00BD031F" w:rsidRDefault="00AF66AA" w:rsidP="00AF66AA">
      <w:pPr>
        <w:pStyle w:val="FeatureBox2"/>
        <w:spacing w:after="240" w:line="240" w:lineRule="auto"/>
      </w:pPr>
      <w:bookmarkStart w:id="5" w:name="_B.__KEY"/>
      <w:bookmarkEnd w:id="5"/>
      <w:r w:rsidRPr="00BD031F">
        <w:t>The outcomes of the Retail Services HSC mandatory focus area ‘Sales and Security’ require that the student:</w:t>
      </w:r>
    </w:p>
    <w:p w14:paraId="0259C2A4" w14:textId="77777777" w:rsidR="00AF66AA" w:rsidRPr="00BD031F" w:rsidRDefault="00AF66AA" w:rsidP="00680F90">
      <w:pPr>
        <w:pStyle w:val="ListBullet"/>
      </w:pPr>
      <w:r w:rsidRPr="00BD031F">
        <w:t>understands the techniques and workplace procedures for selling products and services</w:t>
      </w:r>
    </w:p>
    <w:p w14:paraId="488CC360" w14:textId="77777777" w:rsidR="00AF66AA" w:rsidRPr="00BD031F" w:rsidRDefault="00AF66AA" w:rsidP="00680F90">
      <w:pPr>
        <w:pStyle w:val="ListBullet"/>
      </w:pPr>
      <w:r w:rsidRPr="00BD031F">
        <w:t>explains point-of-sale handling procedures</w:t>
      </w:r>
    </w:p>
    <w:p w14:paraId="5B3023C0" w14:textId="77777777" w:rsidR="00AF66AA" w:rsidRPr="00BD031F" w:rsidRDefault="00AF66AA" w:rsidP="00680F90">
      <w:pPr>
        <w:pStyle w:val="ListBullet"/>
      </w:pPr>
      <w:r w:rsidRPr="00BD031F">
        <w:t>explains strategies for theft prevention and minimising security risks and loss of stock in a community pharmacy/retail work environment</w:t>
      </w:r>
    </w:p>
    <w:p w14:paraId="60D8607A" w14:textId="77777777" w:rsidR="00AF66AA" w:rsidRPr="00BD031F" w:rsidRDefault="00AF66AA" w:rsidP="00680F90">
      <w:pPr>
        <w:pStyle w:val="ListBullet"/>
      </w:pPr>
      <w:r w:rsidRPr="00BD031F">
        <w:t>understands the importance and application of legislative requirements, industry standards and workplace policy and procedures for sales and security in a community pharmacy/retail work environment.</w:t>
      </w:r>
    </w:p>
    <w:p w14:paraId="13F0D51E" w14:textId="77777777" w:rsidR="00AF66AA" w:rsidRPr="00BD031F" w:rsidRDefault="00AF66AA">
      <w:pPr>
        <w:rPr>
          <w:rFonts w:eastAsia="SimSun" w:cs="Arial"/>
          <w:b/>
          <w:color w:val="1C438B"/>
          <w:sz w:val="48"/>
          <w:szCs w:val="36"/>
          <w:lang w:eastAsia="zh-CN"/>
        </w:rPr>
      </w:pPr>
      <w:r w:rsidRPr="00BD031F">
        <w:rPr>
          <w:rFonts w:eastAsia="SimSun" w:cs="Arial"/>
          <w:b/>
          <w:color w:val="1C438B"/>
          <w:sz w:val="48"/>
          <w:szCs w:val="36"/>
          <w:lang w:eastAsia="zh-CN"/>
        </w:rPr>
        <w:br w:type="page"/>
      </w:r>
    </w:p>
    <w:p w14:paraId="6BBA581D" w14:textId="5C1EB8B9" w:rsidR="000D582D" w:rsidRPr="00BD031F" w:rsidRDefault="00680F90" w:rsidP="00166EC4">
      <w:pPr>
        <w:pStyle w:val="Heading2"/>
      </w:pPr>
      <w:r w:rsidRPr="00BD031F">
        <w:lastRenderedPageBreak/>
        <w:t>Key terms and concepts</w:t>
      </w:r>
    </w:p>
    <w:p w14:paraId="66D34F3D" w14:textId="77777777" w:rsidR="000D582D" w:rsidRPr="00680F90" w:rsidRDefault="000D582D" w:rsidP="00B450F3">
      <w:pPr>
        <w:spacing w:line="360" w:lineRule="auto"/>
        <w:rPr>
          <w:rFonts w:cs="Arial"/>
        </w:rPr>
      </w:pPr>
      <w:r w:rsidRPr="00BD031F">
        <w:rPr>
          <w:rFonts w:cs="Arial"/>
          <w:b/>
          <w:bCs/>
        </w:rPr>
        <w:t>You can use the following information to revise the key terms and concepts from this unit of competency</w:t>
      </w:r>
      <w:r w:rsidRPr="00BD031F">
        <w:rPr>
          <w:rFonts w:cs="Arial"/>
        </w:rPr>
        <w:t xml:space="preserve">.  </w:t>
      </w:r>
      <w:r w:rsidRPr="00680F90">
        <w:rPr>
          <w:rFonts w:cs="Arial"/>
        </w:rPr>
        <w:t>Perhaps you could:</w:t>
      </w:r>
    </w:p>
    <w:p w14:paraId="5393B6FE" w14:textId="77777777" w:rsidR="000D582D" w:rsidRPr="00BD031F" w:rsidRDefault="000D582D" w:rsidP="003961E2">
      <w:pPr>
        <w:pStyle w:val="ListParagraph"/>
        <w:numPr>
          <w:ilvl w:val="0"/>
          <w:numId w:val="1"/>
        </w:numPr>
        <w:spacing w:line="360" w:lineRule="auto"/>
        <w:rPr>
          <w:rFonts w:cs="Arial"/>
        </w:rPr>
      </w:pPr>
      <w:r w:rsidRPr="00BD031F">
        <w:rPr>
          <w:rFonts w:cs="Arial"/>
        </w:rPr>
        <w:t>Copy the table into your own file, remove all the key terms, then fill in the blanks (without peeking at the original file) with your own answers.</w:t>
      </w:r>
    </w:p>
    <w:p w14:paraId="64E01453" w14:textId="77777777" w:rsidR="000D582D" w:rsidRPr="00BD031F" w:rsidRDefault="000D582D" w:rsidP="003961E2">
      <w:pPr>
        <w:pStyle w:val="ListParagraph"/>
        <w:numPr>
          <w:ilvl w:val="0"/>
          <w:numId w:val="1"/>
        </w:numPr>
        <w:spacing w:line="360" w:lineRule="auto"/>
        <w:rPr>
          <w:rFonts w:cs="Arial"/>
        </w:rPr>
      </w:pPr>
      <w:r w:rsidRPr="00BD031F">
        <w:rPr>
          <w:rFonts w:cs="Arial"/>
        </w:rPr>
        <w:t>Copy the table into your own file and remove the definitions.  Write a definition in your own words – it doesn’t have to word perfect but should show you understand the concept.</w:t>
      </w:r>
    </w:p>
    <w:p w14:paraId="090F3398" w14:textId="2BF0B550" w:rsidR="00471DF7" w:rsidRPr="00BD031F" w:rsidRDefault="000D582D" w:rsidP="00471DF7">
      <w:pPr>
        <w:pStyle w:val="ListParagraph"/>
        <w:numPr>
          <w:ilvl w:val="0"/>
          <w:numId w:val="1"/>
        </w:numPr>
        <w:spacing w:line="360" w:lineRule="auto"/>
        <w:rPr>
          <w:rFonts w:cs="Arial"/>
        </w:rPr>
      </w:pPr>
      <w:r w:rsidRPr="00BD031F">
        <w:rPr>
          <w:rFonts w:cs="Arial"/>
        </w:rPr>
        <w:t xml:space="preserve">You could add an example of this term or concept which is relevant to the retail environment.  If the key term </w:t>
      </w:r>
      <w:r w:rsidR="00780BD4" w:rsidRPr="00BD031F">
        <w:rPr>
          <w:rFonts w:cs="Arial"/>
        </w:rPr>
        <w:t>is</w:t>
      </w:r>
      <w:r w:rsidRPr="00BD031F">
        <w:rPr>
          <w:rFonts w:cs="Arial"/>
        </w:rPr>
        <w:t xml:space="preserve"> ‘</w:t>
      </w:r>
      <w:r w:rsidR="004D4CCF" w:rsidRPr="00BD031F">
        <w:rPr>
          <w:rFonts w:cs="Arial"/>
        </w:rPr>
        <w:t>shrinkage’</w:t>
      </w:r>
      <w:r w:rsidRPr="00BD031F">
        <w:rPr>
          <w:rFonts w:cs="Arial"/>
        </w:rPr>
        <w:t xml:space="preserve"> your retail example might be ‘</w:t>
      </w:r>
      <w:r w:rsidR="004D4CCF" w:rsidRPr="00BD031F">
        <w:rPr>
          <w:rFonts w:cs="Arial"/>
        </w:rPr>
        <w:t>the shelving which displayed glassware collapsed and several sets, cracked or broken, could not be sold</w:t>
      </w:r>
      <w:r w:rsidR="00471DF7" w:rsidRPr="00BD031F">
        <w:rPr>
          <w:rFonts w:cs="Arial"/>
        </w:rPr>
        <w:t>.</w:t>
      </w:r>
      <w:r w:rsidR="00680F90">
        <w:rPr>
          <w:rFonts w:cs="Arial"/>
        </w:rPr>
        <w:br/>
      </w:r>
    </w:p>
    <w:tbl>
      <w:tblPr>
        <w:tblStyle w:val="Tableheader"/>
        <w:tblW w:w="9072" w:type="dxa"/>
        <w:tblInd w:w="-30" w:type="dxa"/>
        <w:tblLook w:val="04A0" w:firstRow="1" w:lastRow="0" w:firstColumn="1" w:lastColumn="0" w:noHBand="0" w:noVBand="1"/>
      </w:tblPr>
      <w:tblGrid>
        <w:gridCol w:w="2410"/>
        <w:gridCol w:w="6662"/>
      </w:tblGrid>
      <w:tr w:rsidR="002F3D76" w:rsidRPr="00BD031F" w14:paraId="2107BA86" w14:textId="77777777" w:rsidTr="00680F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4530C0D2" w14:textId="77777777" w:rsidR="002F3D76" w:rsidRPr="00BD031F" w:rsidRDefault="002F3D76" w:rsidP="0026583D">
            <w:pPr>
              <w:spacing w:before="192" w:after="192"/>
              <w:rPr>
                <w:rFonts w:cs="Arial"/>
                <w:szCs w:val="22"/>
                <w:lang w:val="en-AU" w:eastAsia="zh-CN"/>
              </w:rPr>
            </w:pPr>
            <w:r w:rsidRPr="00BD031F">
              <w:rPr>
                <w:rFonts w:cs="Arial"/>
                <w:szCs w:val="22"/>
                <w:lang w:val="en-AU"/>
              </w:rPr>
              <w:t>Key term or concept</w:t>
            </w:r>
          </w:p>
        </w:tc>
        <w:tc>
          <w:tcPr>
            <w:tcW w:w="6662" w:type="dxa"/>
          </w:tcPr>
          <w:p w14:paraId="7A621D37" w14:textId="0908E00B" w:rsidR="002F3D76" w:rsidRPr="00BD031F" w:rsidRDefault="00680F90" w:rsidP="0026583D">
            <w:pPr>
              <w:cnfStyle w:val="100000000000" w:firstRow="1" w:lastRow="0" w:firstColumn="0" w:lastColumn="0" w:oddVBand="0" w:evenVBand="0" w:oddHBand="0" w:evenHBand="0" w:firstRowFirstColumn="0" w:firstRowLastColumn="0" w:lastRowFirstColumn="0" w:lastRowLastColumn="0"/>
              <w:rPr>
                <w:rFonts w:cs="Arial"/>
                <w:szCs w:val="22"/>
                <w:lang w:val="en-AU" w:eastAsia="zh-CN"/>
              </w:rPr>
            </w:pPr>
            <w:r>
              <w:rPr>
                <w:rFonts w:cs="Arial"/>
                <w:szCs w:val="22"/>
                <w:lang w:val="en-AU"/>
              </w:rPr>
              <w:t xml:space="preserve">and </w:t>
            </w:r>
            <w:r w:rsidR="002F3D76" w:rsidRPr="00BD031F">
              <w:rPr>
                <w:rFonts w:cs="Arial"/>
                <w:szCs w:val="22"/>
                <w:lang w:val="en-AU"/>
              </w:rPr>
              <w:t>Definition</w:t>
            </w:r>
          </w:p>
        </w:tc>
      </w:tr>
      <w:tr w:rsidR="00AC474F" w:rsidRPr="00BD031F" w14:paraId="1DD9B909" w14:textId="77777777" w:rsidTr="00680F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408B5DC1" w14:textId="77777777" w:rsidR="00AC474F" w:rsidRPr="00BD031F" w:rsidRDefault="00AC474F" w:rsidP="00AC474F">
            <w:pPr>
              <w:rPr>
                <w:rFonts w:cs="Arial"/>
                <w:lang w:val="en-AU"/>
              </w:rPr>
            </w:pPr>
            <w:r w:rsidRPr="00BD031F">
              <w:rPr>
                <w:rStyle w:val="Strong"/>
                <w:rFonts w:cs="Arial"/>
                <w:b/>
                <w:bCs w:val="0"/>
                <w:lang w:val="en-AU"/>
              </w:rPr>
              <w:t>Active listening</w:t>
            </w:r>
          </w:p>
        </w:tc>
        <w:tc>
          <w:tcPr>
            <w:tcW w:w="6662" w:type="dxa"/>
          </w:tcPr>
          <w:p w14:paraId="3D987BFF" w14:textId="527BA12B" w:rsidR="00833C67" w:rsidRPr="00BD031F" w:rsidRDefault="00AC474F" w:rsidP="00AC474F">
            <w:pPr>
              <w:cnfStyle w:val="000000100000" w:firstRow="0" w:lastRow="0" w:firstColumn="0" w:lastColumn="0" w:oddVBand="0" w:evenVBand="0" w:oddHBand="1" w:evenHBand="0" w:firstRowFirstColumn="0" w:firstRowLastColumn="0" w:lastRowFirstColumn="0" w:lastRowLastColumn="0"/>
              <w:rPr>
                <w:rFonts w:cs="Arial"/>
                <w:lang w:val="en-AU"/>
              </w:rPr>
            </w:pPr>
            <w:r w:rsidRPr="00BD031F">
              <w:rPr>
                <w:rFonts w:cs="Arial"/>
                <w:lang w:val="en-AU"/>
              </w:rPr>
              <w:t xml:space="preserve">… occurs when you tune into what someone is saying and how they are saying it. </w:t>
            </w:r>
            <w:r w:rsidR="00064A50" w:rsidRPr="00BD031F">
              <w:rPr>
                <w:rFonts w:cs="Arial"/>
                <w:lang w:val="en-AU"/>
              </w:rPr>
              <w:t xml:space="preserve"> </w:t>
            </w:r>
            <w:r w:rsidRPr="00BD031F">
              <w:rPr>
                <w:rFonts w:cs="Arial"/>
                <w:lang w:val="en-AU"/>
              </w:rPr>
              <w:t>It involves nonverbal signals and reflective questioning.</w:t>
            </w:r>
          </w:p>
        </w:tc>
      </w:tr>
      <w:tr w:rsidR="00AC474F" w:rsidRPr="00BD031F" w14:paraId="76F0578B" w14:textId="77777777" w:rsidTr="00680F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449C481D" w14:textId="77777777" w:rsidR="00AC474F" w:rsidRPr="00BD031F" w:rsidRDefault="00AC474F" w:rsidP="00AC474F">
            <w:pPr>
              <w:rPr>
                <w:rFonts w:cs="Arial"/>
                <w:lang w:val="en-AU" w:eastAsia="zh-CN"/>
              </w:rPr>
            </w:pPr>
            <w:r w:rsidRPr="00BD031F">
              <w:rPr>
                <w:rStyle w:val="Strong"/>
                <w:rFonts w:cs="Arial"/>
                <w:b/>
                <w:bCs w:val="0"/>
                <w:lang w:val="en-AU"/>
              </w:rPr>
              <w:t>Add-on Sale</w:t>
            </w:r>
          </w:p>
        </w:tc>
        <w:tc>
          <w:tcPr>
            <w:tcW w:w="6662" w:type="dxa"/>
          </w:tcPr>
          <w:p w14:paraId="3A876311" w14:textId="5445ACC4" w:rsidR="00AC474F" w:rsidRPr="00BD031F" w:rsidRDefault="00AC474F" w:rsidP="00AC474F">
            <w:pPr>
              <w:cnfStyle w:val="000000010000" w:firstRow="0" w:lastRow="0" w:firstColumn="0" w:lastColumn="0" w:oddVBand="0" w:evenVBand="0" w:oddHBand="0" w:evenHBand="1" w:firstRowFirstColumn="0" w:firstRowLastColumn="0" w:lastRowFirstColumn="0" w:lastRowLastColumn="0"/>
              <w:rPr>
                <w:rFonts w:cs="Arial"/>
                <w:lang w:val="en-AU" w:eastAsia="zh-CN"/>
              </w:rPr>
            </w:pPr>
            <w:r w:rsidRPr="00BD031F">
              <w:rPr>
                <w:rFonts w:cs="Arial"/>
                <w:lang w:val="en-AU"/>
              </w:rPr>
              <w:t xml:space="preserve">An extra item sold with a purchase eg a paintbrush with paint, a cake with your coffee. </w:t>
            </w:r>
            <w:r w:rsidR="00064A50" w:rsidRPr="00BD031F">
              <w:rPr>
                <w:rFonts w:cs="Arial"/>
                <w:lang w:val="en-AU"/>
              </w:rPr>
              <w:t xml:space="preserve"> </w:t>
            </w:r>
            <w:r w:rsidRPr="00BD031F">
              <w:rPr>
                <w:rFonts w:cs="Arial"/>
                <w:lang w:val="en-AU"/>
              </w:rPr>
              <w:t>The product could be something unrelated to original purchase eg a new product</w:t>
            </w:r>
            <w:r w:rsidR="00767293" w:rsidRPr="00BD031F">
              <w:rPr>
                <w:rFonts w:cs="Arial"/>
                <w:lang w:val="en-AU"/>
              </w:rPr>
              <w:t>.</w:t>
            </w:r>
          </w:p>
        </w:tc>
      </w:tr>
      <w:tr w:rsidR="00AC474F" w:rsidRPr="00BD031F" w14:paraId="5B162DD2" w14:textId="77777777" w:rsidTr="00680F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top"/>
          </w:tcPr>
          <w:p w14:paraId="7D5B5D90" w14:textId="77777777" w:rsidR="00AC474F" w:rsidRPr="00BD031F" w:rsidRDefault="00AC474F" w:rsidP="00AC474F">
            <w:pPr>
              <w:rPr>
                <w:rFonts w:cs="Arial"/>
                <w:lang w:val="en-AU" w:eastAsia="zh-CN"/>
              </w:rPr>
            </w:pPr>
            <w:r w:rsidRPr="00BD031F">
              <w:rPr>
                <w:rFonts w:eastAsia="Times New Roman" w:cs="Arial"/>
                <w:lang w:val="en-AU" w:eastAsia="en-AU"/>
              </w:rPr>
              <w:t>Add-on selling</w:t>
            </w:r>
          </w:p>
        </w:tc>
        <w:tc>
          <w:tcPr>
            <w:tcW w:w="6662" w:type="dxa"/>
            <w:vAlign w:val="top"/>
          </w:tcPr>
          <w:p w14:paraId="35215712" w14:textId="77777777" w:rsidR="00AC474F" w:rsidRPr="00BD031F" w:rsidRDefault="00AC474F" w:rsidP="00AC474F">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BD031F">
              <w:rPr>
                <w:rFonts w:eastAsia="Times New Roman" w:cs="Arial"/>
                <w:lang w:val="en-AU" w:eastAsia="en-AU"/>
              </w:rPr>
              <w:t>Suggesting that a customer purchase additional product/s to increase sales eg asking a customer if they would like to purchase socks with shoes.</w:t>
            </w:r>
          </w:p>
        </w:tc>
      </w:tr>
      <w:tr w:rsidR="00AC474F" w:rsidRPr="00BD031F" w14:paraId="08F5BA03" w14:textId="77777777" w:rsidTr="00680F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top"/>
          </w:tcPr>
          <w:p w14:paraId="7CE8BAC9" w14:textId="77777777" w:rsidR="00AC474F" w:rsidRPr="00BD031F" w:rsidRDefault="00AC474F" w:rsidP="00AC474F">
            <w:pPr>
              <w:rPr>
                <w:rFonts w:cs="Arial"/>
                <w:lang w:val="en-AU" w:eastAsia="zh-CN"/>
              </w:rPr>
            </w:pPr>
            <w:r w:rsidRPr="00BD031F">
              <w:rPr>
                <w:rStyle w:val="Strong"/>
                <w:rFonts w:cs="Arial"/>
                <w:b/>
                <w:bCs w:val="0"/>
                <w:lang w:val="en-AU"/>
              </w:rPr>
              <w:t>Authorisation</w:t>
            </w:r>
          </w:p>
        </w:tc>
        <w:tc>
          <w:tcPr>
            <w:tcW w:w="6662" w:type="dxa"/>
            <w:vAlign w:val="top"/>
          </w:tcPr>
          <w:p w14:paraId="0752A7A3" w14:textId="425D3DCF" w:rsidR="0076394A" w:rsidRPr="00BD031F" w:rsidRDefault="00AC474F" w:rsidP="00AC474F">
            <w:pPr>
              <w:cnfStyle w:val="000000010000" w:firstRow="0" w:lastRow="0" w:firstColumn="0" w:lastColumn="0" w:oddVBand="0" w:evenVBand="0" w:oddHBand="0" w:evenHBand="1" w:firstRowFirstColumn="0" w:firstRowLastColumn="0" w:lastRowFirstColumn="0" w:lastRowLastColumn="0"/>
              <w:rPr>
                <w:rFonts w:cs="Arial"/>
                <w:lang w:val="en-AU"/>
              </w:rPr>
            </w:pPr>
            <w:r w:rsidRPr="00BD031F">
              <w:rPr>
                <w:rFonts w:cs="Arial"/>
                <w:lang w:val="en-AU"/>
              </w:rPr>
              <w:t>Permission or approval, usually of a purchase amount</w:t>
            </w:r>
            <w:r w:rsidR="00064A50" w:rsidRPr="00BD031F">
              <w:rPr>
                <w:rFonts w:cs="Arial"/>
                <w:lang w:val="en-AU"/>
              </w:rPr>
              <w:t>.</w:t>
            </w:r>
          </w:p>
        </w:tc>
      </w:tr>
      <w:tr w:rsidR="00AC474F" w:rsidRPr="00BD031F" w14:paraId="2EA58E35" w14:textId="77777777" w:rsidTr="00680F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55EDB57E" w14:textId="77777777" w:rsidR="00AC474F" w:rsidRPr="00BD031F" w:rsidRDefault="00AC474F" w:rsidP="00AC474F">
            <w:pPr>
              <w:rPr>
                <w:rFonts w:cs="Arial"/>
                <w:lang w:val="en-AU" w:eastAsia="zh-CN"/>
              </w:rPr>
            </w:pPr>
            <w:r w:rsidRPr="00BD031F">
              <w:rPr>
                <w:rStyle w:val="Strong"/>
                <w:rFonts w:cs="Arial"/>
                <w:b/>
                <w:bCs w:val="0"/>
                <w:lang w:val="en-AU"/>
              </w:rPr>
              <w:t>Benefits</w:t>
            </w:r>
          </w:p>
        </w:tc>
        <w:tc>
          <w:tcPr>
            <w:tcW w:w="6662" w:type="dxa"/>
          </w:tcPr>
          <w:p w14:paraId="1B5889A7" w14:textId="3FDCC09F" w:rsidR="00AC474F" w:rsidRPr="00BD031F" w:rsidRDefault="00AC474F" w:rsidP="00AC474F">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BD031F">
              <w:rPr>
                <w:rFonts w:cs="Arial"/>
                <w:lang w:val="en-AU"/>
              </w:rPr>
              <w:t>The ‘benefits’ answer a customer’s question – ‘what can it do for me?’ Benefits are often non-tangible and appeal to the emotions and rationale of the customer.</w:t>
            </w:r>
          </w:p>
        </w:tc>
      </w:tr>
      <w:tr w:rsidR="00AC474F" w:rsidRPr="00BD031F" w14:paraId="29279815" w14:textId="77777777" w:rsidTr="00680F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204D461F" w14:textId="77777777" w:rsidR="00AC474F" w:rsidRPr="00BD031F" w:rsidRDefault="00AC474F" w:rsidP="00AC474F">
            <w:pPr>
              <w:rPr>
                <w:rFonts w:cs="Arial"/>
                <w:lang w:val="en-AU" w:eastAsia="zh-CN"/>
              </w:rPr>
            </w:pPr>
            <w:r w:rsidRPr="00BD031F">
              <w:rPr>
                <w:rFonts w:cs="Arial"/>
                <w:lang w:val="en-AU"/>
              </w:rPr>
              <w:t>Buying signals</w:t>
            </w:r>
          </w:p>
        </w:tc>
        <w:tc>
          <w:tcPr>
            <w:tcW w:w="6662" w:type="dxa"/>
          </w:tcPr>
          <w:p w14:paraId="4F87D5F3" w14:textId="77777777" w:rsidR="00AC474F" w:rsidRPr="00BD031F" w:rsidRDefault="00AC474F" w:rsidP="00AC474F">
            <w:pPr>
              <w:cnfStyle w:val="000000010000" w:firstRow="0" w:lastRow="0" w:firstColumn="0" w:lastColumn="0" w:oddVBand="0" w:evenVBand="0" w:oddHBand="0" w:evenHBand="1" w:firstRowFirstColumn="0" w:firstRowLastColumn="0" w:lastRowFirstColumn="0" w:lastRowLastColumn="0"/>
              <w:rPr>
                <w:rFonts w:cs="Arial"/>
                <w:lang w:val="en-AU"/>
              </w:rPr>
            </w:pPr>
            <w:r w:rsidRPr="00BD031F">
              <w:rPr>
                <w:rFonts w:cs="Arial"/>
                <w:lang w:val="en-AU"/>
              </w:rPr>
              <w:t>Things a customer says or does to indicate they are ready to make the purchase.</w:t>
            </w:r>
          </w:p>
        </w:tc>
      </w:tr>
      <w:tr w:rsidR="00AC474F" w:rsidRPr="00BD031F" w14:paraId="5ECE61FA" w14:textId="77777777" w:rsidTr="00680F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6F021812" w14:textId="77777777" w:rsidR="00AC474F" w:rsidRPr="00BD031F" w:rsidRDefault="00AC474F" w:rsidP="00AC474F">
            <w:pPr>
              <w:rPr>
                <w:rFonts w:cs="Arial"/>
                <w:lang w:val="en-AU" w:eastAsia="zh-CN"/>
              </w:rPr>
            </w:pPr>
            <w:r w:rsidRPr="00BD031F">
              <w:rPr>
                <w:rFonts w:eastAsia="Times New Roman" w:cs="Arial"/>
                <w:lang w:val="en-AU" w:eastAsia="en-AU"/>
              </w:rPr>
              <w:lastRenderedPageBreak/>
              <w:t>Cash drawer</w:t>
            </w:r>
          </w:p>
        </w:tc>
        <w:tc>
          <w:tcPr>
            <w:tcW w:w="6662" w:type="dxa"/>
          </w:tcPr>
          <w:p w14:paraId="3E625E74" w14:textId="12D678FE" w:rsidR="00AC474F" w:rsidRPr="00BD031F" w:rsidRDefault="00AC474F" w:rsidP="00AC474F">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BD031F">
              <w:rPr>
                <w:rFonts w:cs="Arial"/>
                <w:lang w:val="en-AU"/>
              </w:rPr>
              <w:t>A drawer for storing cash and other valuables usually attached to a cash register</w:t>
            </w:r>
            <w:r w:rsidR="00064A50" w:rsidRPr="00BD031F">
              <w:rPr>
                <w:rFonts w:cs="Arial"/>
                <w:lang w:val="en-AU"/>
              </w:rPr>
              <w:t>.</w:t>
            </w:r>
          </w:p>
        </w:tc>
      </w:tr>
      <w:tr w:rsidR="00AC474F" w:rsidRPr="00BD031F" w14:paraId="72A23D80" w14:textId="77777777" w:rsidTr="00680F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2E91ABDB" w14:textId="77777777" w:rsidR="00AC474F" w:rsidRPr="00BD031F" w:rsidRDefault="00AC474F" w:rsidP="00AC474F">
            <w:pPr>
              <w:rPr>
                <w:rFonts w:cs="Arial"/>
                <w:lang w:val="en-AU" w:eastAsia="zh-CN"/>
              </w:rPr>
            </w:pPr>
            <w:r w:rsidRPr="00BD031F">
              <w:rPr>
                <w:rFonts w:eastAsia="Times New Roman" w:cs="Arial"/>
                <w:lang w:val="en-AU" w:eastAsia="en-AU"/>
              </w:rPr>
              <w:t>Cash float</w:t>
            </w:r>
          </w:p>
        </w:tc>
        <w:tc>
          <w:tcPr>
            <w:tcW w:w="6662" w:type="dxa"/>
          </w:tcPr>
          <w:p w14:paraId="257AC9F3" w14:textId="48EC6AF6" w:rsidR="00AC474F" w:rsidRPr="00BD031F" w:rsidRDefault="00AC474F" w:rsidP="00AC474F">
            <w:pPr>
              <w:cnfStyle w:val="000000010000" w:firstRow="0" w:lastRow="0" w:firstColumn="0" w:lastColumn="0" w:oddVBand="0" w:evenVBand="0" w:oddHBand="0" w:evenHBand="1" w:firstRowFirstColumn="0" w:firstRowLastColumn="0" w:lastRowFirstColumn="0" w:lastRowLastColumn="0"/>
              <w:rPr>
                <w:rFonts w:cs="Arial"/>
                <w:lang w:val="en-AU"/>
              </w:rPr>
            </w:pPr>
            <w:r w:rsidRPr="00BD031F">
              <w:rPr>
                <w:rFonts w:cs="Arial"/>
                <w:lang w:val="en-AU"/>
              </w:rPr>
              <w:t>The amount of cash placed in registers at the beginning of a shift or workday</w:t>
            </w:r>
            <w:r w:rsidR="00064A50" w:rsidRPr="00BD031F">
              <w:rPr>
                <w:rFonts w:cs="Arial"/>
                <w:lang w:val="en-AU"/>
              </w:rPr>
              <w:t>.</w:t>
            </w:r>
          </w:p>
        </w:tc>
      </w:tr>
      <w:tr w:rsidR="00AC474F" w:rsidRPr="00BD031F" w14:paraId="090069A2" w14:textId="77777777" w:rsidTr="00680F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top"/>
          </w:tcPr>
          <w:p w14:paraId="551E499D" w14:textId="77777777" w:rsidR="00AC474F" w:rsidRPr="00BD031F" w:rsidRDefault="00AC474F" w:rsidP="00AC474F">
            <w:pPr>
              <w:rPr>
                <w:rFonts w:cs="Arial"/>
                <w:lang w:val="en-AU" w:eastAsia="zh-CN"/>
              </w:rPr>
            </w:pPr>
            <w:r w:rsidRPr="00BD031F">
              <w:rPr>
                <w:rFonts w:cs="Arial"/>
                <w:lang w:val="en-AU"/>
              </w:rPr>
              <w:t>Cash handling</w:t>
            </w:r>
          </w:p>
        </w:tc>
        <w:tc>
          <w:tcPr>
            <w:tcW w:w="6662" w:type="dxa"/>
            <w:vAlign w:val="top"/>
          </w:tcPr>
          <w:p w14:paraId="05FAFE74" w14:textId="4BE92E3E" w:rsidR="00AC474F" w:rsidRPr="00BD031F" w:rsidRDefault="00AC474F" w:rsidP="00AC474F">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BD031F">
              <w:rPr>
                <w:rFonts w:cs="Arial"/>
                <w:lang w:val="en-AU"/>
              </w:rPr>
              <w:t>The procedure of receiving, changing, safely storing and issuing cash through POS (point of sale) equipment</w:t>
            </w:r>
            <w:r w:rsidR="004A6210" w:rsidRPr="00BD031F">
              <w:rPr>
                <w:rFonts w:cs="Arial"/>
                <w:lang w:val="en-AU"/>
              </w:rPr>
              <w:t>.</w:t>
            </w:r>
            <w:r w:rsidR="004A6210" w:rsidRPr="00BD031F">
              <w:rPr>
                <w:rFonts w:cs="Arial"/>
              </w:rPr>
              <w:t xml:space="preserve">  </w:t>
            </w:r>
          </w:p>
        </w:tc>
      </w:tr>
      <w:tr w:rsidR="00AC474F" w:rsidRPr="00BD031F" w14:paraId="1EBB0B9B" w14:textId="77777777" w:rsidTr="00680F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6FE115E2" w14:textId="77777777" w:rsidR="00AC474F" w:rsidRPr="00BD031F" w:rsidRDefault="00AC474F" w:rsidP="00AC474F">
            <w:pPr>
              <w:rPr>
                <w:rFonts w:cs="Arial"/>
                <w:lang w:val="en-AU" w:eastAsia="zh-CN"/>
              </w:rPr>
            </w:pPr>
            <w:r w:rsidRPr="00BD031F">
              <w:rPr>
                <w:rFonts w:eastAsia="Times New Roman" w:cs="Arial"/>
                <w:lang w:val="en-AU" w:eastAsia="en-AU"/>
              </w:rPr>
              <w:t>Cash handling procedures</w:t>
            </w:r>
          </w:p>
        </w:tc>
        <w:tc>
          <w:tcPr>
            <w:tcW w:w="6662" w:type="dxa"/>
          </w:tcPr>
          <w:p w14:paraId="29117B7C" w14:textId="3D3B4E6E" w:rsidR="00AC474F" w:rsidRPr="00BD031F" w:rsidRDefault="00AC474F" w:rsidP="00AC474F">
            <w:pPr>
              <w:cnfStyle w:val="000000010000" w:firstRow="0" w:lastRow="0" w:firstColumn="0" w:lastColumn="0" w:oddVBand="0" w:evenVBand="0" w:oddHBand="0" w:evenHBand="1" w:firstRowFirstColumn="0" w:firstRowLastColumn="0" w:lastRowFirstColumn="0" w:lastRowLastColumn="0"/>
              <w:rPr>
                <w:rFonts w:cs="Arial"/>
                <w:lang w:val="en-AU"/>
              </w:rPr>
            </w:pPr>
            <w:r w:rsidRPr="00BD031F">
              <w:rPr>
                <w:rFonts w:cs="Arial"/>
                <w:lang w:val="en-AU"/>
              </w:rPr>
              <w:t>A set of guidelines which govern the handling, receipting, depositing and reporting of all cash operations</w:t>
            </w:r>
            <w:r w:rsidR="00064A50" w:rsidRPr="00BD031F">
              <w:rPr>
                <w:rFonts w:cs="Arial"/>
                <w:lang w:val="en-AU"/>
              </w:rPr>
              <w:t>.</w:t>
            </w:r>
          </w:p>
        </w:tc>
      </w:tr>
      <w:tr w:rsidR="00AC474F" w:rsidRPr="00BD031F" w14:paraId="408AB78F" w14:textId="77777777" w:rsidTr="00680F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08B8FEB2" w14:textId="77777777" w:rsidR="00AC474F" w:rsidRPr="00BD031F" w:rsidRDefault="00AC474F" w:rsidP="00AC474F">
            <w:pPr>
              <w:rPr>
                <w:rFonts w:cs="Arial"/>
                <w:lang w:val="en-AU" w:eastAsia="zh-CN"/>
              </w:rPr>
            </w:pPr>
            <w:r w:rsidRPr="00BD031F">
              <w:rPr>
                <w:rFonts w:cs="Arial"/>
                <w:lang w:val="en-AU"/>
              </w:rPr>
              <w:br w:type="page"/>
            </w:r>
            <w:r w:rsidRPr="00BD031F">
              <w:rPr>
                <w:rFonts w:eastAsia="Times New Roman" w:cs="Arial"/>
                <w:color w:val="000000"/>
                <w:lang w:val="en-AU" w:eastAsia="en-AU"/>
              </w:rPr>
              <w:t>Cash register</w:t>
            </w:r>
          </w:p>
        </w:tc>
        <w:tc>
          <w:tcPr>
            <w:tcW w:w="6662" w:type="dxa"/>
          </w:tcPr>
          <w:p w14:paraId="3C0FADC8" w14:textId="3A093934" w:rsidR="00AC474F" w:rsidRPr="00BD031F" w:rsidRDefault="00AC474F" w:rsidP="00AC474F">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BD031F">
              <w:rPr>
                <w:rStyle w:val="Strong"/>
                <w:rFonts w:cs="Arial"/>
                <w:b w:val="0"/>
                <w:bCs w:val="0"/>
                <w:lang w:val="en-AU"/>
              </w:rPr>
              <w:t>Electronic device used to calculate financial transactions</w:t>
            </w:r>
            <w:r w:rsidR="004A6210" w:rsidRPr="00BD031F">
              <w:rPr>
                <w:rFonts w:cs="Arial"/>
                <w:shd w:val="clear" w:color="auto" w:fill="FFFFFF"/>
                <w:lang w:val="en-AU"/>
              </w:rPr>
              <w:t xml:space="preserve">. </w:t>
            </w:r>
            <w:r w:rsidR="004A6210" w:rsidRPr="00BD031F">
              <w:rPr>
                <w:rFonts w:cs="Arial"/>
                <w:shd w:val="clear" w:color="auto" w:fill="FFFFFF"/>
              </w:rPr>
              <w:t xml:space="preserve"> </w:t>
            </w:r>
            <w:r w:rsidRPr="00BD031F">
              <w:rPr>
                <w:rFonts w:cs="Arial"/>
                <w:shd w:val="clear" w:color="auto" w:fill="FFFFFF"/>
                <w:lang w:val="en-AU"/>
              </w:rPr>
              <w:t>Most cash registers consist of a keyboard that is used to input entries, a scanner of some sort, a drawer that is used to hold cash, and a printing device for receipts</w:t>
            </w:r>
            <w:r w:rsidR="00064A50" w:rsidRPr="00BD031F">
              <w:rPr>
                <w:rFonts w:cs="Arial"/>
                <w:shd w:val="clear" w:color="auto" w:fill="FFFFFF"/>
                <w:lang w:val="en-AU"/>
              </w:rPr>
              <w:t>.</w:t>
            </w:r>
          </w:p>
        </w:tc>
      </w:tr>
      <w:tr w:rsidR="00AC474F" w:rsidRPr="00BD031F" w14:paraId="4F893DBA" w14:textId="77777777" w:rsidTr="00680F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24B0C3FD" w14:textId="77777777" w:rsidR="00AC474F" w:rsidRPr="00BD031F" w:rsidRDefault="00AC474F" w:rsidP="00AC474F">
            <w:pPr>
              <w:rPr>
                <w:rFonts w:cs="Arial"/>
                <w:lang w:val="en-AU" w:eastAsia="zh-CN"/>
              </w:rPr>
            </w:pPr>
            <w:r w:rsidRPr="00BD031F">
              <w:rPr>
                <w:rFonts w:eastAsia="Times New Roman" w:cs="Arial"/>
                <w:color w:val="000000"/>
                <w:lang w:val="en-AU" w:eastAsia="en-AU"/>
              </w:rPr>
              <w:t>Cheque</w:t>
            </w:r>
          </w:p>
        </w:tc>
        <w:tc>
          <w:tcPr>
            <w:tcW w:w="6662" w:type="dxa"/>
          </w:tcPr>
          <w:p w14:paraId="2C5B8EFD" w14:textId="5BC03E5A" w:rsidR="00AC474F" w:rsidRPr="00BD031F" w:rsidRDefault="00AC474F" w:rsidP="00AC474F">
            <w:pPr>
              <w:cnfStyle w:val="000000010000" w:firstRow="0" w:lastRow="0" w:firstColumn="0" w:lastColumn="0" w:oddVBand="0" w:evenVBand="0" w:oddHBand="0" w:evenHBand="1" w:firstRowFirstColumn="0" w:firstRowLastColumn="0" w:lastRowFirstColumn="0" w:lastRowLastColumn="0"/>
              <w:rPr>
                <w:rFonts w:cs="Arial"/>
                <w:lang w:val="en-AU"/>
              </w:rPr>
            </w:pPr>
            <w:r w:rsidRPr="00BD031F">
              <w:rPr>
                <w:rFonts w:cs="Arial"/>
                <w:lang w:val="en-AU"/>
              </w:rPr>
              <w:t>A written order directing a bank to pay money</w:t>
            </w:r>
            <w:r w:rsidR="00064A50" w:rsidRPr="00BD031F">
              <w:rPr>
                <w:rFonts w:cs="Arial"/>
                <w:lang w:val="en-AU"/>
              </w:rPr>
              <w:t>.</w:t>
            </w:r>
          </w:p>
        </w:tc>
      </w:tr>
      <w:tr w:rsidR="00AC474F" w:rsidRPr="00BD031F" w14:paraId="59BCD084" w14:textId="77777777" w:rsidTr="00680F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5F11DCCA" w14:textId="77777777" w:rsidR="00AC474F" w:rsidRPr="00BD031F" w:rsidRDefault="00AC474F" w:rsidP="00AC474F">
            <w:pPr>
              <w:rPr>
                <w:rFonts w:cs="Arial"/>
                <w:lang w:val="en-AU" w:eastAsia="zh-CN"/>
              </w:rPr>
            </w:pPr>
            <w:r w:rsidRPr="00BD031F">
              <w:rPr>
                <w:rStyle w:val="Strong"/>
                <w:rFonts w:cs="Arial"/>
                <w:b/>
                <w:bCs w:val="0"/>
                <w:color w:val="000000"/>
                <w:lang w:val="en-AU"/>
              </w:rPr>
              <w:t>Closed questions</w:t>
            </w:r>
          </w:p>
        </w:tc>
        <w:tc>
          <w:tcPr>
            <w:tcW w:w="6662" w:type="dxa"/>
          </w:tcPr>
          <w:p w14:paraId="4B501184" w14:textId="6B12138B" w:rsidR="00AC474F" w:rsidRPr="00BD031F" w:rsidRDefault="00AC474F" w:rsidP="00AC474F">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BD031F">
              <w:rPr>
                <w:rFonts w:cs="Arial"/>
                <w:color w:val="000000"/>
                <w:lang w:val="en-AU"/>
              </w:rPr>
              <w:t xml:space="preserve">… are used to get specific information from a customer. </w:t>
            </w:r>
            <w:r w:rsidR="00064A50" w:rsidRPr="00BD031F">
              <w:rPr>
                <w:rFonts w:cs="Arial"/>
                <w:color w:val="000000"/>
                <w:lang w:val="en-AU"/>
              </w:rPr>
              <w:t xml:space="preserve"> </w:t>
            </w:r>
            <w:r w:rsidRPr="00BD031F">
              <w:rPr>
                <w:rFonts w:cs="Arial"/>
                <w:color w:val="000000"/>
                <w:lang w:val="en-AU"/>
              </w:rPr>
              <w:t>They usually require a yes or no answer</w:t>
            </w:r>
            <w:r w:rsidR="00064A50" w:rsidRPr="00BD031F">
              <w:rPr>
                <w:rFonts w:cs="Arial"/>
                <w:color w:val="000000"/>
                <w:lang w:val="en-AU"/>
              </w:rPr>
              <w:t>.</w:t>
            </w:r>
          </w:p>
        </w:tc>
      </w:tr>
      <w:tr w:rsidR="00AC474F" w:rsidRPr="00BD031F" w14:paraId="5998123A" w14:textId="77777777" w:rsidTr="00680F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top"/>
          </w:tcPr>
          <w:p w14:paraId="3B983072" w14:textId="77777777" w:rsidR="00AC474F" w:rsidRPr="00BD031F" w:rsidRDefault="00AC474F" w:rsidP="00AC474F">
            <w:pPr>
              <w:rPr>
                <w:rFonts w:cs="Arial"/>
                <w:lang w:val="en-AU" w:eastAsia="zh-CN"/>
              </w:rPr>
            </w:pPr>
            <w:r w:rsidRPr="00BD031F">
              <w:rPr>
                <w:rFonts w:cs="Arial"/>
                <w:color w:val="000000"/>
                <w:lang w:val="en-AU"/>
              </w:rPr>
              <w:t>Closing techniques</w:t>
            </w:r>
          </w:p>
        </w:tc>
        <w:tc>
          <w:tcPr>
            <w:tcW w:w="6662" w:type="dxa"/>
            <w:vAlign w:val="top"/>
          </w:tcPr>
          <w:p w14:paraId="58874CBF" w14:textId="70698092" w:rsidR="00AC474F" w:rsidRPr="00BD031F" w:rsidRDefault="00AC474F" w:rsidP="00AC474F">
            <w:pPr>
              <w:cnfStyle w:val="000000010000" w:firstRow="0" w:lastRow="0" w:firstColumn="0" w:lastColumn="0" w:oddVBand="0" w:evenVBand="0" w:oddHBand="0" w:evenHBand="1" w:firstRowFirstColumn="0" w:firstRowLastColumn="0" w:lastRowFirstColumn="0" w:lastRowLastColumn="0"/>
              <w:rPr>
                <w:rFonts w:cs="Arial"/>
                <w:lang w:val="en-AU"/>
              </w:rPr>
            </w:pPr>
            <w:r w:rsidRPr="00BD031F">
              <w:rPr>
                <w:rFonts w:cs="Arial"/>
                <w:lang w:val="en-AU"/>
              </w:rPr>
              <w:t xml:space="preserve">Techniques used by a salesperson to close the sale. </w:t>
            </w:r>
            <w:r w:rsidR="00064A50" w:rsidRPr="00BD031F">
              <w:rPr>
                <w:rFonts w:cs="Arial"/>
                <w:lang w:val="en-AU"/>
              </w:rPr>
              <w:t xml:space="preserve"> </w:t>
            </w:r>
            <w:r w:rsidRPr="00BD031F">
              <w:rPr>
                <w:rFonts w:cs="Arial"/>
                <w:lang w:val="en-AU"/>
              </w:rPr>
              <w:t>They should leave the customer with a positive impression.</w:t>
            </w:r>
          </w:p>
        </w:tc>
      </w:tr>
      <w:tr w:rsidR="00AC474F" w:rsidRPr="00BD031F" w14:paraId="199C6DA0" w14:textId="77777777" w:rsidTr="00680F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top"/>
          </w:tcPr>
          <w:p w14:paraId="3A0028EA" w14:textId="77777777" w:rsidR="00AC474F" w:rsidRPr="00BD031F" w:rsidRDefault="00AC474F" w:rsidP="00AC474F">
            <w:pPr>
              <w:rPr>
                <w:rFonts w:cs="Arial"/>
                <w:lang w:val="en-AU" w:eastAsia="zh-CN"/>
              </w:rPr>
            </w:pPr>
            <w:r w:rsidRPr="00BD031F">
              <w:rPr>
                <w:rFonts w:cs="Arial"/>
                <w:lang w:val="en-AU"/>
              </w:rPr>
              <w:t>Code of practice</w:t>
            </w:r>
          </w:p>
        </w:tc>
        <w:tc>
          <w:tcPr>
            <w:tcW w:w="6662" w:type="dxa"/>
            <w:vAlign w:val="top"/>
          </w:tcPr>
          <w:p w14:paraId="332E7DCA" w14:textId="0AB42673" w:rsidR="00AC474F" w:rsidRPr="00BD031F" w:rsidRDefault="00064A50" w:rsidP="00AC474F">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BD031F">
              <w:rPr>
                <w:rFonts w:cs="Arial"/>
                <w:shd w:val="clear" w:color="auto" w:fill="FFFFFF"/>
                <w:lang w:val="en-AU"/>
              </w:rPr>
              <w:t>A Code of Practice</w:t>
            </w:r>
            <w:r w:rsidR="00AC474F" w:rsidRPr="00BD031F">
              <w:rPr>
                <w:rFonts w:cs="Arial"/>
                <w:shd w:val="clear" w:color="auto" w:fill="FFFFFF"/>
                <w:lang w:val="en-AU"/>
              </w:rPr>
              <w:t xml:space="preserve"> is a document prepared to provide practical guidance on how to comply with a general duty or specific duties</w:t>
            </w:r>
            <w:r w:rsidRPr="00BD031F">
              <w:rPr>
                <w:rFonts w:cs="Arial"/>
                <w:shd w:val="clear" w:color="auto" w:fill="FFFFFF"/>
                <w:lang w:val="en-AU"/>
              </w:rPr>
              <w:t>.</w:t>
            </w:r>
          </w:p>
        </w:tc>
      </w:tr>
      <w:tr w:rsidR="00AC474F" w:rsidRPr="00BD031F" w14:paraId="00D034BC" w14:textId="77777777" w:rsidTr="00680F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2126524B" w14:textId="77777777" w:rsidR="00AC474F" w:rsidRPr="00BD031F" w:rsidRDefault="00AC474F" w:rsidP="00AC474F">
            <w:pPr>
              <w:rPr>
                <w:rFonts w:cs="Arial"/>
                <w:lang w:val="en-AU" w:eastAsia="zh-CN"/>
              </w:rPr>
            </w:pPr>
            <w:r w:rsidRPr="00BD031F">
              <w:rPr>
                <w:rStyle w:val="Strong"/>
                <w:rFonts w:cs="Arial"/>
                <w:b/>
                <w:bCs w:val="0"/>
                <w:color w:val="000000"/>
                <w:lang w:val="en-AU"/>
              </w:rPr>
              <w:t>Complementary products</w:t>
            </w:r>
          </w:p>
        </w:tc>
        <w:tc>
          <w:tcPr>
            <w:tcW w:w="6662" w:type="dxa"/>
          </w:tcPr>
          <w:p w14:paraId="562FBF71" w14:textId="04EEE6A8" w:rsidR="00AC474F" w:rsidRPr="00BD031F" w:rsidRDefault="00AC474F" w:rsidP="00AC474F">
            <w:pPr>
              <w:cnfStyle w:val="000000010000" w:firstRow="0" w:lastRow="0" w:firstColumn="0" w:lastColumn="0" w:oddVBand="0" w:evenVBand="0" w:oddHBand="0" w:evenHBand="1" w:firstRowFirstColumn="0" w:firstRowLastColumn="0" w:lastRowFirstColumn="0" w:lastRowLastColumn="0"/>
              <w:rPr>
                <w:rFonts w:cs="Arial"/>
                <w:lang w:val="en-AU"/>
              </w:rPr>
            </w:pPr>
            <w:r w:rsidRPr="00BD031F">
              <w:rPr>
                <w:rFonts w:cs="Arial"/>
                <w:lang w:val="en-AU"/>
              </w:rPr>
              <w:t xml:space="preserve">… go with or add to another purchase (see add-on sales). </w:t>
            </w:r>
            <w:r w:rsidR="00064A50" w:rsidRPr="00BD031F">
              <w:rPr>
                <w:rFonts w:cs="Arial"/>
                <w:lang w:val="en-AU"/>
              </w:rPr>
              <w:t xml:space="preserve"> </w:t>
            </w:r>
            <w:r w:rsidRPr="00BD031F">
              <w:rPr>
                <w:rFonts w:cs="Arial"/>
                <w:lang w:val="en-AU"/>
              </w:rPr>
              <w:t>They are related to the item in some way, eg cheese with crackers.</w:t>
            </w:r>
          </w:p>
        </w:tc>
      </w:tr>
      <w:tr w:rsidR="00AC474F" w:rsidRPr="00BD031F" w14:paraId="5EA13A71" w14:textId="77777777" w:rsidTr="00680F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4E83CC3D" w14:textId="77777777" w:rsidR="00AC474F" w:rsidRPr="00BD031F" w:rsidRDefault="00AC474F" w:rsidP="00AC474F">
            <w:pPr>
              <w:rPr>
                <w:rFonts w:cs="Arial"/>
                <w:lang w:val="en-AU" w:eastAsia="zh-CN"/>
              </w:rPr>
            </w:pPr>
            <w:r w:rsidRPr="00BD031F">
              <w:rPr>
                <w:rFonts w:eastAsia="Times New Roman" w:cs="Arial"/>
                <w:color w:val="000000"/>
                <w:lang w:val="en-AU" w:eastAsia="en-AU"/>
              </w:rPr>
              <w:t>Credit card</w:t>
            </w:r>
          </w:p>
        </w:tc>
        <w:tc>
          <w:tcPr>
            <w:tcW w:w="6662" w:type="dxa"/>
          </w:tcPr>
          <w:p w14:paraId="313F25FD" w14:textId="77777777" w:rsidR="00AC474F" w:rsidRPr="00BD031F" w:rsidRDefault="00AC474F" w:rsidP="00AC474F">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BD031F">
              <w:rPr>
                <w:rFonts w:cs="Arial"/>
                <w:shd w:val="clear" w:color="auto" w:fill="FFFFFF"/>
                <w:lang w:val="en-AU"/>
              </w:rPr>
              <w:t>A small plastic card issued by a bank, building society, etc allowing the holder to purchase goods or services on credit.</w:t>
            </w:r>
          </w:p>
        </w:tc>
      </w:tr>
      <w:tr w:rsidR="00AC474F" w:rsidRPr="00BD031F" w14:paraId="157112C3" w14:textId="77777777" w:rsidTr="00680F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6A4BF197" w14:textId="77777777" w:rsidR="00AC474F" w:rsidRPr="00BD031F" w:rsidRDefault="00AC474F" w:rsidP="00AC474F">
            <w:pPr>
              <w:rPr>
                <w:rFonts w:cs="Arial"/>
                <w:lang w:val="en-AU" w:eastAsia="zh-CN"/>
              </w:rPr>
            </w:pPr>
            <w:r w:rsidRPr="00BD031F">
              <w:rPr>
                <w:rFonts w:eastAsia="Times New Roman" w:cs="Arial"/>
                <w:color w:val="000000"/>
                <w:lang w:val="en-AU" w:eastAsia="en-AU"/>
              </w:rPr>
              <w:t>Customer account</w:t>
            </w:r>
          </w:p>
        </w:tc>
        <w:tc>
          <w:tcPr>
            <w:tcW w:w="6662" w:type="dxa"/>
          </w:tcPr>
          <w:p w14:paraId="7E802750" w14:textId="5C136271" w:rsidR="00AC474F" w:rsidRPr="00BD031F" w:rsidRDefault="00AC474F" w:rsidP="00AC474F">
            <w:pPr>
              <w:cnfStyle w:val="000000010000" w:firstRow="0" w:lastRow="0" w:firstColumn="0" w:lastColumn="0" w:oddVBand="0" w:evenVBand="0" w:oddHBand="0" w:evenHBand="1" w:firstRowFirstColumn="0" w:firstRowLastColumn="0" w:lastRowFirstColumn="0" w:lastRowLastColumn="0"/>
              <w:rPr>
                <w:rFonts w:cs="Arial"/>
                <w:lang w:val="en-AU"/>
              </w:rPr>
            </w:pPr>
            <w:r w:rsidRPr="00BD031F">
              <w:rPr>
                <w:rFonts w:cs="Arial"/>
                <w:lang w:val="en-AU"/>
              </w:rPr>
              <w:t>A customer account record holds data about a customer, including name, order data, billing information, interaction information and credit information</w:t>
            </w:r>
            <w:r w:rsidR="00064A50" w:rsidRPr="00BD031F">
              <w:rPr>
                <w:rFonts w:cs="Arial"/>
                <w:lang w:val="en-AU"/>
              </w:rPr>
              <w:t>.</w:t>
            </w:r>
          </w:p>
        </w:tc>
      </w:tr>
      <w:tr w:rsidR="00AC474F" w:rsidRPr="00BD031F" w14:paraId="56563ABC" w14:textId="77777777" w:rsidTr="00680F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2DE98F7E" w14:textId="77777777" w:rsidR="00AC474F" w:rsidRPr="00BD031F" w:rsidRDefault="00AC474F" w:rsidP="00AC474F">
            <w:pPr>
              <w:rPr>
                <w:rFonts w:cs="Arial"/>
                <w:lang w:val="en-AU" w:eastAsia="zh-CN"/>
              </w:rPr>
            </w:pPr>
            <w:r w:rsidRPr="00BD031F">
              <w:rPr>
                <w:rStyle w:val="Strong"/>
                <w:rFonts w:cs="Arial"/>
                <w:b/>
                <w:bCs w:val="0"/>
                <w:color w:val="000000"/>
                <w:lang w:val="en-AU"/>
              </w:rPr>
              <w:lastRenderedPageBreak/>
              <w:t>Customer objections</w:t>
            </w:r>
          </w:p>
        </w:tc>
        <w:tc>
          <w:tcPr>
            <w:tcW w:w="6662" w:type="dxa"/>
          </w:tcPr>
          <w:p w14:paraId="7432A7A4" w14:textId="4E8F8C36" w:rsidR="00AC474F" w:rsidRPr="00BD031F" w:rsidRDefault="00AC474F" w:rsidP="00AC474F">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BD031F">
              <w:rPr>
                <w:rFonts w:cs="Arial"/>
                <w:color w:val="000000"/>
                <w:lang w:val="en-AU"/>
              </w:rPr>
              <w:t>Questions or statements that the customer may make to indicate that they may be unsure about the purchase</w:t>
            </w:r>
            <w:r w:rsidR="004A6210" w:rsidRPr="00BD031F">
              <w:rPr>
                <w:rFonts w:cs="Arial"/>
                <w:color w:val="000000"/>
                <w:lang w:val="en-AU"/>
              </w:rPr>
              <w:t xml:space="preserve">. </w:t>
            </w:r>
            <w:r w:rsidR="004A6210" w:rsidRPr="00BD031F">
              <w:rPr>
                <w:rFonts w:cs="Arial"/>
                <w:color w:val="000000"/>
              </w:rPr>
              <w:t xml:space="preserve"> </w:t>
            </w:r>
            <w:r w:rsidRPr="00BD031F">
              <w:rPr>
                <w:rFonts w:cs="Arial"/>
                <w:color w:val="000000"/>
                <w:lang w:val="en-AU"/>
              </w:rPr>
              <w:t>They usually refer to price, time or merchandise.</w:t>
            </w:r>
          </w:p>
        </w:tc>
      </w:tr>
      <w:tr w:rsidR="00AC474F" w:rsidRPr="00BD031F" w14:paraId="41EE3473" w14:textId="77777777" w:rsidTr="00680F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45181763" w14:textId="77777777" w:rsidR="00AC474F" w:rsidRPr="00BD031F" w:rsidRDefault="00AC474F" w:rsidP="00AC474F">
            <w:pPr>
              <w:rPr>
                <w:rFonts w:cs="Arial"/>
                <w:lang w:val="en-AU" w:eastAsia="zh-CN"/>
              </w:rPr>
            </w:pPr>
            <w:r w:rsidRPr="00BD031F">
              <w:rPr>
                <w:rFonts w:eastAsia="Times New Roman" w:cs="Arial"/>
                <w:color w:val="000000"/>
                <w:lang w:val="en-AU" w:eastAsia="en-AU"/>
              </w:rPr>
              <w:t>Debit card</w:t>
            </w:r>
          </w:p>
        </w:tc>
        <w:tc>
          <w:tcPr>
            <w:tcW w:w="6662" w:type="dxa"/>
          </w:tcPr>
          <w:p w14:paraId="484609AE" w14:textId="6EB477B8" w:rsidR="00AC474F" w:rsidRPr="00BD031F" w:rsidRDefault="00AC474F" w:rsidP="00AC474F">
            <w:pPr>
              <w:cnfStyle w:val="000000010000" w:firstRow="0" w:lastRow="0" w:firstColumn="0" w:lastColumn="0" w:oddVBand="0" w:evenVBand="0" w:oddHBand="0" w:evenHBand="1" w:firstRowFirstColumn="0" w:firstRowLastColumn="0" w:lastRowFirstColumn="0" w:lastRowLastColumn="0"/>
              <w:rPr>
                <w:rFonts w:cs="Arial"/>
                <w:lang w:val="en-AU"/>
              </w:rPr>
            </w:pPr>
            <w:r w:rsidRPr="00BD031F">
              <w:rPr>
                <w:rFonts w:cs="Arial"/>
                <w:lang w:val="en-AU"/>
              </w:rPr>
              <w:t>Allows a customer to purchase goods or services, but unlike a credit card, the money is immediately transferred directly from the cardholder's bank account when performing any transaction.</w:t>
            </w:r>
          </w:p>
        </w:tc>
      </w:tr>
      <w:tr w:rsidR="00AC474F" w:rsidRPr="00BD031F" w14:paraId="7D2F6457" w14:textId="77777777" w:rsidTr="00680F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6A5EEA41" w14:textId="77777777" w:rsidR="00AC474F" w:rsidRPr="00BD031F" w:rsidRDefault="00AC474F" w:rsidP="00AC474F">
            <w:pPr>
              <w:rPr>
                <w:rFonts w:cs="Arial"/>
                <w:lang w:val="en-AU" w:eastAsia="zh-CN"/>
              </w:rPr>
            </w:pPr>
            <w:r w:rsidRPr="00BD031F">
              <w:rPr>
                <w:rFonts w:eastAsia="Times New Roman" w:cs="Arial"/>
                <w:color w:val="000000"/>
                <w:lang w:val="en-AU" w:eastAsia="en-AU"/>
              </w:rPr>
              <w:t>Denominations of change</w:t>
            </w:r>
          </w:p>
        </w:tc>
        <w:tc>
          <w:tcPr>
            <w:tcW w:w="6662" w:type="dxa"/>
          </w:tcPr>
          <w:p w14:paraId="564DAE95" w14:textId="77777777" w:rsidR="00AC474F" w:rsidRPr="00BD031F" w:rsidRDefault="00AC474F" w:rsidP="00AC474F">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BD031F">
              <w:rPr>
                <w:rFonts w:cs="Arial"/>
                <w:lang w:val="en-AU"/>
              </w:rPr>
              <w:t xml:space="preserve">Change might be given using the available denominations - $100, $50, $20, $10 or $5 polymer notes or </w:t>
            </w:r>
            <w:r w:rsidRPr="00BD031F">
              <w:rPr>
                <w:rFonts w:cs="Arial"/>
                <w:color w:val="000000"/>
                <w:shd w:val="clear" w:color="auto" w:fill="FFFFFF"/>
                <w:lang w:val="en-AU"/>
              </w:rPr>
              <w:t xml:space="preserve">any combination of 5c, 10c, 20c, 50c, $1 or $2 coins.  </w:t>
            </w:r>
          </w:p>
        </w:tc>
      </w:tr>
      <w:tr w:rsidR="00AC474F" w:rsidRPr="00BD031F" w14:paraId="641C6054" w14:textId="77777777" w:rsidTr="00680F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1E29521F" w14:textId="77777777" w:rsidR="00AC474F" w:rsidRPr="00BD031F" w:rsidRDefault="00AC474F" w:rsidP="00AC474F">
            <w:pPr>
              <w:rPr>
                <w:rFonts w:cs="Arial"/>
                <w:lang w:val="en-AU" w:eastAsia="zh-CN"/>
              </w:rPr>
            </w:pPr>
            <w:r w:rsidRPr="00BD031F">
              <w:rPr>
                <w:rFonts w:eastAsia="Times New Roman" w:cs="Arial"/>
                <w:color w:val="000000"/>
                <w:lang w:val="en-AU" w:eastAsia="en-AU"/>
              </w:rPr>
              <w:t>Electronic Article Surveillance (EAS)</w:t>
            </w:r>
          </w:p>
        </w:tc>
        <w:tc>
          <w:tcPr>
            <w:tcW w:w="6662" w:type="dxa"/>
          </w:tcPr>
          <w:p w14:paraId="3240341F" w14:textId="77777777" w:rsidR="00AC474F" w:rsidRPr="00BD031F" w:rsidRDefault="00AC474F" w:rsidP="00AC474F">
            <w:pPr>
              <w:cnfStyle w:val="000000010000" w:firstRow="0" w:lastRow="0" w:firstColumn="0" w:lastColumn="0" w:oddVBand="0" w:evenVBand="0" w:oddHBand="0" w:evenHBand="1" w:firstRowFirstColumn="0" w:firstRowLastColumn="0" w:lastRowFirstColumn="0" w:lastRowLastColumn="0"/>
              <w:rPr>
                <w:rFonts w:cs="Arial"/>
                <w:lang w:val="en-AU" w:eastAsia="zh-CN"/>
              </w:rPr>
            </w:pPr>
            <w:r w:rsidRPr="00BD031F">
              <w:rPr>
                <w:rFonts w:cs="Arial"/>
                <w:lang w:val="en-AU"/>
              </w:rPr>
              <w:t>EAS systems are small electronic tags, used for security and which must be removed at point of sale.</w:t>
            </w:r>
          </w:p>
        </w:tc>
      </w:tr>
      <w:tr w:rsidR="00AC474F" w:rsidRPr="00BD031F" w14:paraId="648DE39B" w14:textId="77777777" w:rsidTr="00680F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2FA852E7" w14:textId="77777777" w:rsidR="00AC474F" w:rsidRPr="00BD031F" w:rsidRDefault="00AC474F" w:rsidP="00AC474F">
            <w:pPr>
              <w:rPr>
                <w:rFonts w:cs="Arial"/>
                <w:lang w:val="en-AU" w:eastAsia="zh-CN"/>
              </w:rPr>
            </w:pPr>
            <w:r w:rsidRPr="00BD031F">
              <w:rPr>
                <w:rFonts w:eastAsia="Times New Roman" w:cs="Arial"/>
                <w:color w:val="000000"/>
                <w:lang w:val="en-AU" w:eastAsia="en-AU"/>
              </w:rPr>
              <w:t>EFTPOS</w:t>
            </w:r>
          </w:p>
        </w:tc>
        <w:tc>
          <w:tcPr>
            <w:tcW w:w="6662" w:type="dxa"/>
          </w:tcPr>
          <w:p w14:paraId="67814055" w14:textId="6B0B837E" w:rsidR="00AC474F" w:rsidRPr="00BD031F" w:rsidRDefault="00AC474F" w:rsidP="00AC474F">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BD031F">
              <w:rPr>
                <w:rFonts w:cs="Arial"/>
                <w:lang w:val="en-AU"/>
              </w:rPr>
              <w:t xml:space="preserve">An acronym for Electronic Funds Transfer Point </w:t>
            </w:r>
            <w:proofErr w:type="gramStart"/>
            <w:r w:rsidRPr="00BD031F">
              <w:rPr>
                <w:rFonts w:cs="Arial"/>
                <w:lang w:val="en-AU"/>
              </w:rPr>
              <w:t>Of</w:t>
            </w:r>
            <w:proofErr w:type="gramEnd"/>
            <w:r w:rsidRPr="00BD031F">
              <w:rPr>
                <w:rFonts w:cs="Arial"/>
                <w:lang w:val="en-AU"/>
              </w:rPr>
              <w:t xml:space="preserve"> Sale; </w:t>
            </w:r>
            <w:r w:rsidRPr="00BD031F">
              <w:rPr>
                <w:rFonts w:cs="Arial"/>
                <w:shd w:val="clear" w:color="auto" w:fill="FFFFFF"/>
                <w:lang w:val="en-AU"/>
              </w:rPr>
              <w:t>an electronic payment system involving electronic funds transfers based on the use of payment cards, such as debit or credit cards, at payment terminals</w:t>
            </w:r>
            <w:r w:rsidR="00064A50" w:rsidRPr="00BD031F">
              <w:rPr>
                <w:rFonts w:cs="Arial"/>
                <w:shd w:val="clear" w:color="auto" w:fill="FFFFFF"/>
                <w:lang w:val="en-AU"/>
              </w:rPr>
              <w:t>.</w:t>
            </w:r>
          </w:p>
        </w:tc>
      </w:tr>
      <w:tr w:rsidR="00AC474F" w:rsidRPr="00BD031F" w14:paraId="6DA01011" w14:textId="77777777" w:rsidTr="00680F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top"/>
          </w:tcPr>
          <w:p w14:paraId="32618C46" w14:textId="77777777" w:rsidR="00AC474F" w:rsidRPr="00BD031F" w:rsidRDefault="00AC474F" w:rsidP="00AC474F">
            <w:pPr>
              <w:rPr>
                <w:rFonts w:cs="Arial"/>
                <w:lang w:val="en-AU" w:eastAsia="zh-CN"/>
              </w:rPr>
            </w:pPr>
            <w:r w:rsidRPr="00BD031F">
              <w:rPr>
                <w:rFonts w:cs="Arial"/>
                <w:color w:val="000000"/>
                <w:lang w:val="en-AU"/>
              </w:rPr>
              <w:t>Exchange</w:t>
            </w:r>
          </w:p>
        </w:tc>
        <w:tc>
          <w:tcPr>
            <w:tcW w:w="6662" w:type="dxa"/>
            <w:vAlign w:val="top"/>
          </w:tcPr>
          <w:p w14:paraId="634F2089" w14:textId="77777777" w:rsidR="00AC474F" w:rsidRPr="00BD031F" w:rsidRDefault="00AC474F" w:rsidP="00AC474F">
            <w:pPr>
              <w:cnfStyle w:val="000000010000" w:firstRow="0" w:lastRow="0" w:firstColumn="0" w:lastColumn="0" w:oddVBand="0" w:evenVBand="0" w:oddHBand="0" w:evenHBand="1" w:firstRowFirstColumn="0" w:firstRowLastColumn="0" w:lastRowFirstColumn="0" w:lastRowLastColumn="0"/>
              <w:rPr>
                <w:rFonts w:cs="Arial"/>
                <w:lang w:val="en-AU" w:eastAsia="zh-CN"/>
              </w:rPr>
            </w:pPr>
            <w:r w:rsidRPr="00BD031F">
              <w:rPr>
                <w:rFonts w:eastAsia="Times New Roman" w:cs="Arial"/>
                <w:color w:val="000000"/>
                <w:lang w:val="en-AU" w:eastAsia="en-AU"/>
              </w:rPr>
              <w:t xml:space="preserve">To take something back to a </w:t>
            </w:r>
            <w:hyperlink r:id="rId21" w:tooltip="shop" w:history="1">
              <w:r w:rsidRPr="00BD031F">
                <w:rPr>
                  <w:rFonts w:eastAsia="Times New Roman" w:cs="Arial"/>
                  <w:color w:val="000000"/>
                  <w:lang w:val="en-AU" w:eastAsia="en-AU"/>
                </w:rPr>
                <w:t>shop</w:t>
              </w:r>
            </w:hyperlink>
            <w:r w:rsidRPr="00BD031F">
              <w:rPr>
                <w:rFonts w:eastAsia="Times New Roman" w:cs="Arial"/>
                <w:color w:val="000000"/>
                <w:lang w:val="en-AU" w:eastAsia="en-AU"/>
              </w:rPr>
              <w:t xml:space="preserve"> where it was </w:t>
            </w:r>
            <w:hyperlink r:id="rId22" w:tooltip="bought" w:history="1">
              <w:r w:rsidRPr="00BD031F">
                <w:rPr>
                  <w:rFonts w:eastAsia="Times New Roman" w:cs="Arial"/>
                  <w:color w:val="000000"/>
                  <w:lang w:val="en-AU" w:eastAsia="en-AU"/>
                </w:rPr>
                <w:t>bought</w:t>
              </w:r>
            </w:hyperlink>
            <w:r w:rsidRPr="00BD031F">
              <w:rPr>
                <w:rFonts w:eastAsia="Times New Roman" w:cs="Arial"/>
                <w:color w:val="000000"/>
                <w:lang w:val="en-AU" w:eastAsia="en-AU"/>
              </w:rPr>
              <w:t xml:space="preserve"> and get something </w:t>
            </w:r>
            <w:hyperlink r:id="rId23" w:tooltip="else" w:history="1">
              <w:r w:rsidRPr="00BD031F">
                <w:rPr>
                  <w:rFonts w:eastAsia="Times New Roman" w:cs="Arial"/>
                  <w:color w:val="000000"/>
                  <w:lang w:val="en-AU" w:eastAsia="en-AU"/>
                </w:rPr>
                <w:t>else</w:t>
              </w:r>
            </w:hyperlink>
            <w:r w:rsidRPr="00BD031F">
              <w:rPr>
                <w:rFonts w:eastAsia="Times New Roman" w:cs="Arial"/>
                <w:color w:val="000000"/>
                <w:lang w:val="en-AU" w:eastAsia="en-AU"/>
              </w:rPr>
              <w:t xml:space="preserve"> </w:t>
            </w:r>
            <w:hyperlink r:id="rId24" w:tooltip="instead" w:history="1">
              <w:r w:rsidRPr="00BD031F">
                <w:rPr>
                  <w:rFonts w:eastAsia="Times New Roman" w:cs="Arial"/>
                  <w:color w:val="000000"/>
                  <w:lang w:val="en-AU" w:eastAsia="en-AU"/>
                </w:rPr>
                <w:t>instead</w:t>
              </w:r>
            </w:hyperlink>
            <w:r w:rsidRPr="00BD031F">
              <w:rPr>
                <w:rFonts w:eastAsia="Times New Roman" w:cs="Arial"/>
                <w:color w:val="000000"/>
                <w:lang w:val="en-AU" w:eastAsia="en-AU"/>
              </w:rPr>
              <w:t xml:space="preserve"> </w:t>
            </w:r>
          </w:p>
        </w:tc>
      </w:tr>
      <w:tr w:rsidR="00AC474F" w:rsidRPr="00BD031F" w14:paraId="1BAE7AA7" w14:textId="77777777" w:rsidTr="00680F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top"/>
          </w:tcPr>
          <w:p w14:paraId="30955663" w14:textId="77777777" w:rsidR="00AC474F" w:rsidRPr="00BD031F" w:rsidRDefault="00AC474F" w:rsidP="00AC474F">
            <w:pPr>
              <w:rPr>
                <w:rFonts w:cs="Arial"/>
                <w:lang w:val="en-AU" w:eastAsia="zh-CN"/>
              </w:rPr>
            </w:pPr>
            <w:r w:rsidRPr="00BD031F">
              <w:rPr>
                <w:rFonts w:cs="Arial"/>
                <w:color w:val="000000"/>
                <w:lang w:val="en-AU"/>
              </w:rPr>
              <w:t>External theft</w:t>
            </w:r>
          </w:p>
        </w:tc>
        <w:tc>
          <w:tcPr>
            <w:tcW w:w="6662" w:type="dxa"/>
            <w:vAlign w:val="top"/>
          </w:tcPr>
          <w:p w14:paraId="6C1FD154" w14:textId="77777777" w:rsidR="00AC474F" w:rsidRPr="00BD031F" w:rsidRDefault="00AC474F" w:rsidP="00AC474F">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BD031F">
              <w:rPr>
                <w:rFonts w:cs="Arial"/>
                <w:color w:val="000000"/>
                <w:lang w:val="en-AU"/>
              </w:rPr>
              <w:t>Theft by somebody from outside the business or organisation, eg customers</w:t>
            </w:r>
          </w:p>
        </w:tc>
      </w:tr>
      <w:tr w:rsidR="00AC474F" w:rsidRPr="00BD031F" w14:paraId="35A07971" w14:textId="77777777" w:rsidTr="00680F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0FA42B51" w14:textId="77777777" w:rsidR="00AC474F" w:rsidRPr="00BD031F" w:rsidRDefault="00AC474F" w:rsidP="00AC474F">
            <w:pPr>
              <w:rPr>
                <w:rFonts w:cs="Arial"/>
                <w:lang w:val="en-AU" w:eastAsia="zh-CN"/>
              </w:rPr>
            </w:pPr>
            <w:r w:rsidRPr="00BD031F">
              <w:rPr>
                <w:rStyle w:val="Strong"/>
                <w:rFonts w:cs="Arial"/>
                <w:b/>
                <w:bCs w:val="0"/>
                <w:color w:val="000000"/>
                <w:lang w:val="en-AU"/>
              </w:rPr>
              <w:t>Features</w:t>
            </w:r>
          </w:p>
        </w:tc>
        <w:tc>
          <w:tcPr>
            <w:tcW w:w="6662" w:type="dxa"/>
          </w:tcPr>
          <w:p w14:paraId="281E8351" w14:textId="3C33AE6B" w:rsidR="00AC474F" w:rsidRPr="00BD031F" w:rsidRDefault="00AC474F" w:rsidP="00AC474F">
            <w:pPr>
              <w:cnfStyle w:val="000000010000" w:firstRow="0" w:lastRow="0" w:firstColumn="0" w:lastColumn="0" w:oddVBand="0" w:evenVBand="0" w:oddHBand="0" w:evenHBand="1" w:firstRowFirstColumn="0" w:firstRowLastColumn="0" w:lastRowFirstColumn="0" w:lastRowLastColumn="0"/>
              <w:rPr>
                <w:rFonts w:cs="Arial"/>
                <w:lang w:val="en-AU" w:eastAsia="zh-CN"/>
              </w:rPr>
            </w:pPr>
            <w:r w:rsidRPr="00BD031F">
              <w:rPr>
                <w:rFonts w:cs="Arial"/>
                <w:color w:val="000000"/>
                <w:lang w:val="en-AU"/>
              </w:rPr>
              <w:t xml:space="preserve">Things that are tangible about the item. </w:t>
            </w:r>
            <w:r w:rsidR="00064A50" w:rsidRPr="00BD031F">
              <w:rPr>
                <w:rFonts w:cs="Arial"/>
                <w:color w:val="000000"/>
                <w:lang w:val="en-AU"/>
              </w:rPr>
              <w:t xml:space="preserve"> </w:t>
            </w:r>
            <w:r w:rsidRPr="00BD031F">
              <w:rPr>
                <w:rFonts w:cs="Arial"/>
                <w:color w:val="000000"/>
                <w:lang w:val="en-AU"/>
              </w:rPr>
              <w:t>The way it smells, feels, looks, tastes etc.</w:t>
            </w:r>
          </w:p>
        </w:tc>
      </w:tr>
      <w:tr w:rsidR="00AC474F" w:rsidRPr="00BD031F" w14:paraId="1D791857" w14:textId="77777777" w:rsidTr="00680F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top"/>
          </w:tcPr>
          <w:p w14:paraId="685FB4AC" w14:textId="77777777" w:rsidR="00AC474F" w:rsidRPr="00BD031F" w:rsidRDefault="00AC474F" w:rsidP="00AC474F">
            <w:pPr>
              <w:rPr>
                <w:rFonts w:cs="Arial"/>
                <w:lang w:val="en-AU" w:eastAsia="zh-CN"/>
              </w:rPr>
            </w:pPr>
            <w:r w:rsidRPr="00BD031F">
              <w:rPr>
                <w:rFonts w:eastAsia="Times New Roman" w:cs="Arial"/>
                <w:color w:val="000000"/>
                <w:lang w:val="en-AU" w:eastAsia="en-AU"/>
              </w:rPr>
              <w:t>Follow-up action</w:t>
            </w:r>
          </w:p>
        </w:tc>
        <w:tc>
          <w:tcPr>
            <w:tcW w:w="6662" w:type="dxa"/>
            <w:vAlign w:val="top"/>
          </w:tcPr>
          <w:p w14:paraId="3AA31568" w14:textId="77777777" w:rsidR="00AC474F" w:rsidRPr="00BD031F" w:rsidRDefault="00AC474F" w:rsidP="00AC474F">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BD031F">
              <w:rPr>
                <w:rFonts w:eastAsia="Times New Roman" w:cs="Arial"/>
                <w:color w:val="000000"/>
                <w:lang w:val="en-AU" w:eastAsia="en-AU"/>
              </w:rPr>
              <w:t>May take the form of formal documentation or be as simple as a phone call to check the customer is happy.</w:t>
            </w:r>
          </w:p>
        </w:tc>
      </w:tr>
      <w:tr w:rsidR="00AC474F" w:rsidRPr="00BD031F" w14:paraId="79480B96" w14:textId="77777777" w:rsidTr="00680F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49A7881D" w14:textId="77777777" w:rsidR="00AC474F" w:rsidRPr="00BD031F" w:rsidRDefault="00AC474F" w:rsidP="00AC474F">
            <w:pPr>
              <w:rPr>
                <w:rFonts w:cs="Arial"/>
                <w:lang w:val="en-AU" w:eastAsia="zh-CN"/>
              </w:rPr>
            </w:pPr>
            <w:r w:rsidRPr="00BD031F">
              <w:rPr>
                <w:rFonts w:eastAsia="Times New Roman" w:cs="Arial"/>
                <w:color w:val="000000"/>
                <w:lang w:val="en-AU" w:eastAsia="en-AU"/>
              </w:rPr>
              <w:t>Gift voucher</w:t>
            </w:r>
          </w:p>
        </w:tc>
        <w:tc>
          <w:tcPr>
            <w:tcW w:w="6662" w:type="dxa"/>
          </w:tcPr>
          <w:p w14:paraId="3B1D9774" w14:textId="77777777" w:rsidR="00AC474F" w:rsidRPr="00BD031F" w:rsidRDefault="00AC474F" w:rsidP="00AC474F">
            <w:pPr>
              <w:cnfStyle w:val="000000010000" w:firstRow="0" w:lastRow="0" w:firstColumn="0" w:lastColumn="0" w:oddVBand="0" w:evenVBand="0" w:oddHBand="0" w:evenHBand="1" w:firstRowFirstColumn="0" w:firstRowLastColumn="0" w:lastRowFirstColumn="0" w:lastRowLastColumn="0"/>
              <w:rPr>
                <w:rFonts w:cs="Arial"/>
                <w:lang w:val="en-AU"/>
              </w:rPr>
            </w:pPr>
            <w:r w:rsidRPr="00BD031F">
              <w:rPr>
                <w:rFonts w:cs="Arial"/>
                <w:lang w:val="en-AU"/>
              </w:rPr>
              <w:t>A card or piece of paper that can be exchanged in a store for goods of the value that is printed on it/assigned to it.</w:t>
            </w:r>
          </w:p>
        </w:tc>
      </w:tr>
      <w:tr w:rsidR="00AC474F" w:rsidRPr="00BD031F" w14:paraId="4620E76C" w14:textId="77777777" w:rsidTr="00680F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5BF18083" w14:textId="77777777" w:rsidR="00AC474F" w:rsidRPr="00BD031F" w:rsidRDefault="00AC474F" w:rsidP="00AC474F">
            <w:pPr>
              <w:rPr>
                <w:rFonts w:cs="Arial"/>
                <w:lang w:val="en-AU" w:eastAsia="zh-CN"/>
              </w:rPr>
            </w:pPr>
            <w:r w:rsidRPr="00BD031F">
              <w:rPr>
                <w:rStyle w:val="Strong"/>
                <w:rFonts w:cs="Arial"/>
                <w:b/>
                <w:bCs w:val="0"/>
                <w:color w:val="000000"/>
                <w:lang w:val="en-AU"/>
              </w:rPr>
              <w:t>Greeting approach</w:t>
            </w:r>
          </w:p>
        </w:tc>
        <w:tc>
          <w:tcPr>
            <w:tcW w:w="6662" w:type="dxa"/>
          </w:tcPr>
          <w:p w14:paraId="5ADC07B7" w14:textId="77777777" w:rsidR="00AC474F" w:rsidRPr="00BD031F" w:rsidRDefault="00AC474F" w:rsidP="00AC474F">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BD031F">
              <w:rPr>
                <w:rFonts w:cs="Arial"/>
                <w:color w:val="000000"/>
                <w:lang w:val="en-AU"/>
              </w:rPr>
              <w:t>Approaching customers with a friendly greeting that may open the opportunity to make a sale, eg ‘Hi, it’s great weather out today.’</w:t>
            </w:r>
          </w:p>
        </w:tc>
      </w:tr>
      <w:tr w:rsidR="00AC474F" w:rsidRPr="00BD031F" w14:paraId="03DFCE06" w14:textId="77777777" w:rsidTr="00680F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top"/>
          </w:tcPr>
          <w:p w14:paraId="775B024F" w14:textId="77777777" w:rsidR="00AC474F" w:rsidRPr="00BD031F" w:rsidRDefault="00AC474F" w:rsidP="00AC474F">
            <w:pPr>
              <w:rPr>
                <w:rFonts w:cs="Arial"/>
                <w:lang w:val="en-AU" w:eastAsia="zh-CN"/>
              </w:rPr>
            </w:pPr>
            <w:r w:rsidRPr="00BD031F">
              <w:rPr>
                <w:rFonts w:eastAsia="Times New Roman" w:cs="Arial"/>
                <w:color w:val="000000"/>
                <w:lang w:val="en-AU" w:eastAsia="en-AU"/>
              </w:rPr>
              <w:t>Handling customer complaints</w:t>
            </w:r>
          </w:p>
        </w:tc>
        <w:tc>
          <w:tcPr>
            <w:tcW w:w="6662" w:type="dxa"/>
            <w:vAlign w:val="top"/>
          </w:tcPr>
          <w:p w14:paraId="79747600" w14:textId="77777777" w:rsidR="00AC474F" w:rsidRPr="00BD031F" w:rsidRDefault="00AC474F" w:rsidP="00AC474F">
            <w:pPr>
              <w:cnfStyle w:val="000000010000" w:firstRow="0" w:lastRow="0" w:firstColumn="0" w:lastColumn="0" w:oddVBand="0" w:evenVBand="0" w:oddHBand="0" w:evenHBand="1" w:firstRowFirstColumn="0" w:firstRowLastColumn="0" w:lastRowFirstColumn="0" w:lastRowLastColumn="0"/>
              <w:rPr>
                <w:rFonts w:cs="Arial"/>
                <w:lang w:val="en-AU" w:eastAsia="zh-CN"/>
              </w:rPr>
            </w:pPr>
            <w:r w:rsidRPr="00BD031F">
              <w:rPr>
                <w:rFonts w:eastAsia="Times New Roman" w:cs="Arial"/>
                <w:color w:val="000000"/>
                <w:lang w:val="en-AU" w:eastAsia="en-AU"/>
              </w:rPr>
              <w:t>The process followed to resolve customer complaints effectively and efficiently.</w:t>
            </w:r>
          </w:p>
        </w:tc>
      </w:tr>
      <w:tr w:rsidR="00AC474F" w:rsidRPr="00BD031F" w14:paraId="09E3F0B6" w14:textId="77777777" w:rsidTr="00680F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top"/>
          </w:tcPr>
          <w:p w14:paraId="3BEF5E93" w14:textId="77777777" w:rsidR="00AC474F" w:rsidRPr="00BD031F" w:rsidRDefault="00AC474F" w:rsidP="00AC474F">
            <w:pPr>
              <w:rPr>
                <w:rFonts w:cs="Arial"/>
                <w:lang w:val="en-AU" w:eastAsia="zh-CN"/>
              </w:rPr>
            </w:pPr>
            <w:r w:rsidRPr="00BD031F">
              <w:rPr>
                <w:rFonts w:cs="Arial"/>
                <w:lang w:val="en-AU"/>
              </w:rPr>
              <w:lastRenderedPageBreak/>
              <w:t>Internal theft</w:t>
            </w:r>
          </w:p>
        </w:tc>
        <w:tc>
          <w:tcPr>
            <w:tcW w:w="6662" w:type="dxa"/>
            <w:vAlign w:val="top"/>
          </w:tcPr>
          <w:p w14:paraId="690BEF30" w14:textId="7B363B8E" w:rsidR="00AC474F" w:rsidRPr="00BD031F" w:rsidRDefault="00AC474F" w:rsidP="00AC474F">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BD031F">
              <w:rPr>
                <w:rFonts w:cs="Arial"/>
                <w:color w:val="000000"/>
                <w:lang w:val="en-AU"/>
              </w:rPr>
              <w:t>Theft by someone within the business or organisation, eg cleaning staff</w:t>
            </w:r>
            <w:r w:rsidR="00064A50" w:rsidRPr="00BD031F">
              <w:rPr>
                <w:rFonts w:cs="Arial"/>
                <w:color w:val="000000"/>
                <w:lang w:val="en-AU"/>
              </w:rPr>
              <w:t>.</w:t>
            </w:r>
          </w:p>
        </w:tc>
      </w:tr>
      <w:tr w:rsidR="00AC474F" w:rsidRPr="00BD031F" w14:paraId="41221CDE" w14:textId="77777777" w:rsidTr="00680F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08963BA8" w14:textId="77777777" w:rsidR="00AC474F" w:rsidRPr="00BD031F" w:rsidRDefault="00AC474F" w:rsidP="00AC474F">
            <w:pPr>
              <w:rPr>
                <w:rFonts w:cs="Arial"/>
                <w:lang w:val="en-AU" w:eastAsia="zh-CN"/>
              </w:rPr>
            </w:pPr>
            <w:r w:rsidRPr="00BD031F">
              <w:rPr>
                <w:rFonts w:eastAsia="Times New Roman" w:cs="Arial"/>
                <w:color w:val="000000"/>
                <w:lang w:val="en-AU" w:eastAsia="en-AU"/>
              </w:rPr>
              <w:t>Lay-by</w:t>
            </w:r>
          </w:p>
        </w:tc>
        <w:tc>
          <w:tcPr>
            <w:tcW w:w="6662" w:type="dxa"/>
          </w:tcPr>
          <w:p w14:paraId="067B3EBA" w14:textId="77777777" w:rsidR="00AC474F" w:rsidRPr="00BD031F" w:rsidRDefault="00AC474F" w:rsidP="00AC474F">
            <w:pPr>
              <w:cnfStyle w:val="000000010000" w:firstRow="0" w:lastRow="0" w:firstColumn="0" w:lastColumn="0" w:oddVBand="0" w:evenVBand="0" w:oddHBand="0" w:evenHBand="1" w:firstRowFirstColumn="0" w:firstRowLastColumn="0" w:lastRowFirstColumn="0" w:lastRowLastColumn="0"/>
              <w:rPr>
                <w:rFonts w:cs="Arial"/>
                <w:lang w:val="en-AU"/>
              </w:rPr>
            </w:pPr>
            <w:r w:rsidRPr="00BD031F">
              <w:rPr>
                <w:rFonts w:cs="Arial"/>
                <w:lang w:val="en-AU"/>
              </w:rPr>
              <w:t>A system of payment where a buyer pays a deposit on an article, which is reserved until he or she has paid the full price</w:t>
            </w:r>
          </w:p>
        </w:tc>
      </w:tr>
      <w:tr w:rsidR="00AC474F" w:rsidRPr="00BD031F" w14:paraId="1C81132E" w14:textId="77777777" w:rsidTr="00680F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54BA4C6F" w14:textId="77777777" w:rsidR="00AC474F" w:rsidRPr="00BD031F" w:rsidRDefault="00AC474F" w:rsidP="00AC474F">
            <w:pPr>
              <w:rPr>
                <w:rFonts w:cs="Arial"/>
                <w:lang w:val="en-AU" w:eastAsia="zh-CN"/>
              </w:rPr>
            </w:pPr>
            <w:r w:rsidRPr="00BD031F">
              <w:rPr>
                <w:rStyle w:val="Strong"/>
                <w:rFonts w:cs="Arial"/>
                <w:b/>
                <w:bCs w:val="0"/>
                <w:color w:val="000000"/>
                <w:lang w:val="en-AU"/>
              </w:rPr>
              <w:t>Merchandise approach</w:t>
            </w:r>
          </w:p>
        </w:tc>
        <w:tc>
          <w:tcPr>
            <w:tcW w:w="6662" w:type="dxa"/>
          </w:tcPr>
          <w:p w14:paraId="0A132BB9" w14:textId="6A97ADB8" w:rsidR="00AC474F" w:rsidRPr="00BD031F" w:rsidRDefault="00AC474F" w:rsidP="00AC474F">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BD031F">
              <w:rPr>
                <w:rFonts w:cs="Arial"/>
                <w:color w:val="000000"/>
                <w:lang w:val="en-AU"/>
              </w:rPr>
              <w:t>The way that you approach a customer who is interested in a particular item eg ‘Hi, do you play a lot of soccer?’</w:t>
            </w:r>
          </w:p>
        </w:tc>
      </w:tr>
      <w:tr w:rsidR="00AC474F" w:rsidRPr="00BD031F" w14:paraId="54DF824B" w14:textId="77777777" w:rsidTr="00680F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1EC97D51" w14:textId="77777777" w:rsidR="00AC474F" w:rsidRPr="00BD031F" w:rsidRDefault="00AC474F" w:rsidP="00AC474F">
            <w:pPr>
              <w:rPr>
                <w:rFonts w:cs="Arial"/>
                <w:lang w:val="en-AU" w:eastAsia="zh-CN"/>
              </w:rPr>
            </w:pPr>
            <w:r w:rsidRPr="00BD031F">
              <w:rPr>
                <w:rStyle w:val="Strong"/>
                <w:rFonts w:cs="Arial"/>
                <w:b/>
                <w:bCs w:val="0"/>
                <w:color w:val="000000"/>
                <w:lang w:val="en-AU"/>
              </w:rPr>
              <w:t>Open questions</w:t>
            </w:r>
          </w:p>
        </w:tc>
        <w:tc>
          <w:tcPr>
            <w:tcW w:w="6662" w:type="dxa"/>
          </w:tcPr>
          <w:p w14:paraId="32D94958" w14:textId="77777777" w:rsidR="00AC474F" w:rsidRPr="00BD031F" w:rsidRDefault="00AC474F" w:rsidP="00AC474F">
            <w:pPr>
              <w:cnfStyle w:val="000000010000" w:firstRow="0" w:lastRow="0" w:firstColumn="0" w:lastColumn="0" w:oddVBand="0" w:evenVBand="0" w:oddHBand="0" w:evenHBand="1" w:firstRowFirstColumn="0" w:firstRowLastColumn="0" w:lastRowFirstColumn="0" w:lastRowLastColumn="0"/>
              <w:rPr>
                <w:rFonts w:cs="Arial"/>
                <w:lang w:val="en-AU" w:eastAsia="zh-CN"/>
              </w:rPr>
            </w:pPr>
            <w:r w:rsidRPr="00BD031F">
              <w:rPr>
                <w:rFonts w:cs="Arial"/>
                <w:color w:val="000000"/>
                <w:lang w:val="en-AU"/>
              </w:rPr>
              <w:t xml:space="preserve">… provide the opportunity for the customer to provide as much information as possible.  </w:t>
            </w:r>
          </w:p>
        </w:tc>
      </w:tr>
      <w:tr w:rsidR="00AC474F" w:rsidRPr="00BD031F" w14:paraId="67F16BC7" w14:textId="77777777" w:rsidTr="00680F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1D966279" w14:textId="77777777" w:rsidR="00AC474F" w:rsidRPr="00BD031F" w:rsidRDefault="00AC474F" w:rsidP="00AC474F">
            <w:pPr>
              <w:rPr>
                <w:rFonts w:cs="Arial"/>
                <w:lang w:val="en-AU" w:eastAsia="zh-CN"/>
              </w:rPr>
            </w:pPr>
            <w:r w:rsidRPr="00BD031F">
              <w:rPr>
                <w:rFonts w:eastAsia="Times New Roman" w:cs="Arial"/>
                <w:color w:val="000000"/>
                <w:lang w:val="en-AU" w:eastAsia="en-AU"/>
              </w:rPr>
              <w:t>Point-of-sale terminal</w:t>
            </w:r>
          </w:p>
        </w:tc>
        <w:tc>
          <w:tcPr>
            <w:tcW w:w="6662" w:type="dxa"/>
          </w:tcPr>
          <w:p w14:paraId="2D4C6CA9" w14:textId="57F064DA" w:rsidR="00AC474F" w:rsidRPr="00BD031F" w:rsidRDefault="00AC474F" w:rsidP="00AC474F">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BD031F">
              <w:rPr>
                <w:rFonts w:cs="Arial"/>
                <w:lang w:val="en-AU"/>
              </w:rPr>
              <w:t>Point of sale equipment</w:t>
            </w:r>
            <w:r w:rsidR="00064A50" w:rsidRPr="00BD031F">
              <w:rPr>
                <w:rFonts w:cs="Arial"/>
                <w:lang w:val="en-AU"/>
              </w:rPr>
              <w:t>.</w:t>
            </w:r>
          </w:p>
        </w:tc>
      </w:tr>
      <w:tr w:rsidR="00AC474F" w:rsidRPr="00BD031F" w14:paraId="74B1D0AA" w14:textId="77777777" w:rsidTr="00680F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top"/>
          </w:tcPr>
          <w:p w14:paraId="33C0B013" w14:textId="77777777" w:rsidR="00AC474F" w:rsidRPr="00BD031F" w:rsidRDefault="00AC474F" w:rsidP="00AC474F">
            <w:pPr>
              <w:rPr>
                <w:rFonts w:cs="Arial"/>
                <w:lang w:val="en-AU" w:eastAsia="zh-CN"/>
              </w:rPr>
            </w:pPr>
            <w:r w:rsidRPr="00BD031F">
              <w:rPr>
                <w:rFonts w:eastAsia="Times New Roman" w:cs="Arial"/>
                <w:color w:val="000000"/>
                <w:lang w:val="en-AU" w:eastAsia="en-AU"/>
              </w:rPr>
              <w:t>Processing exchanges and returns</w:t>
            </w:r>
          </w:p>
        </w:tc>
        <w:tc>
          <w:tcPr>
            <w:tcW w:w="6662" w:type="dxa"/>
            <w:vAlign w:val="top"/>
          </w:tcPr>
          <w:p w14:paraId="022F8945" w14:textId="4F925847" w:rsidR="00AC474F" w:rsidRPr="00BD031F" w:rsidRDefault="00AC474F" w:rsidP="00AC474F">
            <w:pPr>
              <w:cnfStyle w:val="000000010000" w:firstRow="0" w:lastRow="0" w:firstColumn="0" w:lastColumn="0" w:oddVBand="0" w:evenVBand="0" w:oddHBand="0" w:evenHBand="1" w:firstRowFirstColumn="0" w:firstRowLastColumn="0" w:lastRowFirstColumn="0" w:lastRowLastColumn="0"/>
              <w:rPr>
                <w:rFonts w:cs="Arial"/>
                <w:lang w:val="en-AU" w:eastAsia="zh-CN"/>
              </w:rPr>
            </w:pPr>
            <w:r w:rsidRPr="00BD031F">
              <w:rPr>
                <w:rFonts w:eastAsia="Times New Roman" w:cs="Arial"/>
                <w:color w:val="000000"/>
                <w:lang w:val="en-AU" w:eastAsia="en-AU"/>
              </w:rPr>
              <w:t>Exchanges refer to swapping goods that are unsuitable</w:t>
            </w:r>
            <w:r w:rsidR="004A6210" w:rsidRPr="00BD031F">
              <w:rPr>
                <w:rFonts w:eastAsia="Times New Roman" w:cs="Arial"/>
                <w:color w:val="000000"/>
                <w:lang w:val="en-AU" w:eastAsia="en-AU"/>
              </w:rPr>
              <w:t xml:space="preserve">. </w:t>
            </w:r>
            <w:r w:rsidR="004A6210" w:rsidRPr="00BD031F">
              <w:rPr>
                <w:rFonts w:eastAsia="Times New Roman" w:cs="Arial"/>
                <w:color w:val="000000"/>
                <w:lang w:eastAsia="en-AU"/>
              </w:rPr>
              <w:t xml:space="preserve"> </w:t>
            </w:r>
            <w:r w:rsidRPr="00BD031F">
              <w:rPr>
                <w:rFonts w:eastAsia="Times New Roman" w:cs="Arial"/>
                <w:color w:val="000000"/>
                <w:lang w:val="en-AU" w:eastAsia="en-AU"/>
              </w:rPr>
              <w:t>Returns can be processed by giving a customer a refund or store credit.</w:t>
            </w:r>
          </w:p>
        </w:tc>
      </w:tr>
      <w:tr w:rsidR="00AC474F" w:rsidRPr="00BD031F" w14:paraId="50470CA7" w14:textId="77777777" w:rsidTr="00680F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649EF73A" w14:textId="77777777" w:rsidR="00AC474F" w:rsidRPr="00BD031F" w:rsidRDefault="00AC474F" w:rsidP="00AC474F">
            <w:pPr>
              <w:rPr>
                <w:rFonts w:cs="Arial"/>
                <w:lang w:val="en-AU" w:eastAsia="zh-CN"/>
              </w:rPr>
            </w:pPr>
            <w:r w:rsidRPr="00BD031F">
              <w:rPr>
                <w:rFonts w:cs="Arial"/>
                <w:color w:val="000000"/>
                <w:lang w:val="en-AU"/>
              </w:rPr>
              <w:t>Product knowledge</w:t>
            </w:r>
          </w:p>
        </w:tc>
        <w:tc>
          <w:tcPr>
            <w:tcW w:w="6662" w:type="dxa"/>
          </w:tcPr>
          <w:p w14:paraId="417F6B60" w14:textId="77777777" w:rsidR="00AC474F" w:rsidRPr="00BD031F" w:rsidRDefault="00AC474F" w:rsidP="00AC474F">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BD031F">
              <w:rPr>
                <w:rFonts w:cs="Arial"/>
                <w:color w:val="000000"/>
                <w:lang w:val="en-AU"/>
              </w:rPr>
              <w:t>Specific information about a product that the salesperson can use to help sell the product.</w:t>
            </w:r>
          </w:p>
        </w:tc>
      </w:tr>
      <w:tr w:rsidR="00AC474F" w:rsidRPr="00BD031F" w14:paraId="4A21C56B" w14:textId="77777777" w:rsidTr="00680F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50BD4725" w14:textId="77777777" w:rsidR="00AC474F" w:rsidRPr="00BD031F" w:rsidRDefault="00AC474F" w:rsidP="00AC474F">
            <w:pPr>
              <w:rPr>
                <w:rFonts w:cs="Arial"/>
                <w:lang w:val="en-AU" w:eastAsia="zh-CN"/>
              </w:rPr>
            </w:pPr>
            <w:r w:rsidRPr="00BD031F">
              <w:rPr>
                <w:rStyle w:val="Strong"/>
                <w:rFonts w:cs="Arial"/>
                <w:b/>
                <w:bCs w:val="0"/>
                <w:color w:val="000000"/>
                <w:lang w:val="en-AU"/>
              </w:rPr>
              <w:t>Reflective techniques</w:t>
            </w:r>
          </w:p>
        </w:tc>
        <w:tc>
          <w:tcPr>
            <w:tcW w:w="6662" w:type="dxa"/>
          </w:tcPr>
          <w:p w14:paraId="085F468A" w14:textId="5FEA88CA" w:rsidR="00AC474F" w:rsidRPr="00BD031F" w:rsidRDefault="00AC474F" w:rsidP="00AC474F">
            <w:pPr>
              <w:cnfStyle w:val="000000010000" w:firstRow="0" w:lastRow="0" w:firstColumn="0" w:lastColumn="0" w:oddVBand="0" w:evenVBand="0" w:oddHBand="0" w:evenHBand="1" w:firstRowFirstColumn="0" w:firstRowLastColumn="0" w:lastRowFirstColumn="0" w:lastRowLastColumn="0"/>
              <w:rPr>
                <w:rFonts w:cs="Arial"/>
                <w:lang w:val="en-AU" w:eastAsia="zh-CN"/>
              </w:rPr>
            </w:pPr>
            <w:r w:rsidRPr="00BD031F">
              <w:rPr>
                <w:rFonts w:cs="Arial"/>
                <w:color w:val="000000"/>
                <w:lang w:val="en-AU"/>
              </w:rPr>
              <w:t>Questions that a salesperson may ask to clarify the information they have been given or to indicate they have been listening to what the customer is saying.</w:t>
            </w:r>
          </w:p>
        </w:tc>
      </w:tr>
      <w:tr w:rsidR="00AC474F" w:rsidRPr="00BD031F" w14:paraId="60118E12" w14:textId="77777777" w:rsidTr="00680F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top"/>
          </w:tcPr>
          <w:p w14:paraId="0C9F76EF" w14:textId="77777777" w:rsidR="00AC474F" w:rsidRPr="00BD031F" w:rsidRDefault="00AC474F" w:rsidP="00AC474F">
            <w:pPr>
              <w:rPr>
                <w:rFonts w:cs="Arial"/>
                <w:lang w:val="en-AU" w:eastAsia="zh-CN"/>
              </w:rPr>
            </w:pPr>
            <w:r w:rsidRPr="00BD031F">
              <w:rPr>
                <w:rFonts w:cs="Arial"/>
                <w:lang w:val="en-AU" w:eastAsia="en-AU"/>
              </w:rPr>
              <w:t>Refund</w:t>
            </w:r>
          </w:p>
        </w:tc>
        <w:tc>
          <w:tcPr>
            <w:tcW w:w="6662" w:type="dxa"/>
            <w:vAlign w:val="top"/>
          </w:tcPr>
          <w:p w14:paraId="5CA2793A" w14:textId="3C59E672" w:rsidR="00AC474F" w:rsidRPr="00BD031F" w:rsidRDefault="00AC474F" w:rsidP="00AC474F">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BD031F">
              <w:rPr>
                <w:rFonts w:cs="Arial"/>
                <w:color w:val="111111"/>
                <w:shd w:val="clear" w:color="auto" w:fill="FFFFFF"/>
                <w:lang w:val="en-AU"/>
              </w:rPr>
              <w:t>Pay back (money), typically to a customer who is not satisfied with goods or services bought</w:t>
            </w:r>
            <w:r w:rsidR="00064A50" w:rsidRPr="00BD031F">
              <w:rPr>
                <w:rFonts w:cs="Arial"/>
                <w:color w:val="111111"/>
                <w:shd w:val="clear" w:color="auto" w:fill="FFFFFF"/>
                <w:lang w:val="en-AU"/>
              </w:rPr>
              <w:t>.</w:t>
            </w:r>
          </w:p>
        </w:tc>
      </w:tr>
      <w:tr w:rsidR="00AC474F" w:rsidRPr="00BD031F" w14:paraId="2AD4F97A" w14:textId="77777777" w:rsidTr="00680F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top"/>
          </w:tcPr>
          <w:p w14:paraId="1C8426E0" w14:textId="77777777" w:rsidR="00AC474F" w:rsidRPr="00BD031F" w:rsidRDefault="00AC474F" w:rsidP="00AC474F">
            <w:pPr>
              <w:rPr>
                <w:rFonts w:cs="Arial"/>
                <w:lang w:val="en-AU" w:eastAsia="zh-CN"/>
              </w:rPr>
            </w:pPr>
            <w:r w:rsidRPr="00BD031F">
              <w:rPr>
                <w:rFonts w:eastAsia="Times New Roman" w:cs="Arial"/>
                <w:color w:val="000000"/>
                <w:lang w:val="en-AU" w:eastAsia="en-AU"/>
              </w:rPr>
              <w:t>Sales documentation</w:t>
            </w:r>
          </w:p>
        </w:tc>
        <w:tc>
          <w:tcPr>
            <w:tcW w:w="6662" w:type="dxa"/>
            <w:vAlign w:val="top"/>
          </w:tcPr>
          <w:p w14:paraId="14D42D27" w14:textId="77777777" w:rsidR="00AC474F" w:rsidRPr="00BD031F" w:rsidRDefault="00AC474F" w:rsidP="00AC474F">
            <w:pPr>
              <w:cnfStyle w:val="000000010000" w:firstRow="0" w:lastRow="0" w:firstColumn="0" w:lastColumn="0" w:oddVBand="0" w:evenVBand="0" w:oddHBand="0" w:evenHBand="1" w:firstRowFirstColumn="0" w:firstRowLastColumn="0" w:lastRowFirstColumn="0" w:lastRowLastColumn="0"/>
              <w:rPr>
                <w:rFonts w:cs="Arial"/>
                <w:lang w:val="en-AU" w:eastAsia="zh-CN"/>
              </w:rPr>
            </w:pPr>
            <w:r w:rsidRPr="00BD031F">
              <w:rPr>
                <w:rFonts w:eastAsia="Times New Roman" w:cs="Arial"/>
                <w:color w:val="000000"/>
                <w:lang w:val="en-AU" w:eastAsia="en-AU"/>
              </w:rPr>
              <w:t>Documentation that records sales, such as a receipt, invoice, refund slip etc.</w:t>
            </w:r>
          </w:p>
        </w:tc>
      </w:tr>
      <w:tr w:rsidR="00AC474F" w:rsidRPr="00BD031F" w14:paraId="43D4B331" w14:textId="77777777" w:rsidTr="00680F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top"/>
          </w:tcPr>
          <w:p w14:paraId="47737BA9" w14:textId="77777777" w:rsidR="00AC474F" w:rsidRPr="00BD031F" w:rsidRDefault="00AC474F" w:rsidP="00AC474F">
            <w:pPr>
              <w:rPr>
                <w:rFonts w:cs="Arial"/>
                <w:lang w:val="en-AU" w:eastAsia="zh-CN"/>
              </w:rPr>
            </w:pPr>
            <w:r w:rsidRPr="00BD031F">
              <w:rPr>
                <w:rFonts w:eastAsia="Times New Roman" w:cs="Arial"/>
                <w:color w:val="000000"/>
                <w:lang w:val="en-AU" w:eastAsia="en-AU"/>
              </w:rPr>
              <w:t>Sales orders</w:t>
            </w:r>
          </w:p>
        </w:tc>
        <w:tc>
          <w:tcPr>
            <w:tcW w:w="6662" w:type="dxa"/>
            <w:vAlign w:val="top"/>
          </w:tcPr>
          <w:p w14:paraId="345BE108" w14:textId="77777777" w:rsidR="00AC474F" w:rsidRPr="00BD031F" w:rsidRDefault="00AC474F" w:rsidP="00AC474F">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BD031F">
              <w:rPr>
                <w:rFonts w:eastAsia="Times New Roman" w:cs="Arial"/>
                <w:color w:val="000000"/>
                <w:lang w:val="en-AU" w:eastAsia="en-AU"/>
              </w:rPr>
              <w:t>Orders made by the business to a supplier of goods.</w:t>
            </w:r>
          </w:p>
        </w:tc>
      </w:tr>
      <w:tr w:rsidR="00AC474F" w:rsidRPr="00BD031F" w14:paraId="42A5174C" w14:textId="77777777" w:rsidTr="00680F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51EB3CFC" w14:textId="0E00D1BF" w:rsidR="00AC474F" w:rsidRPr="00BD031F" w:rsidRDefault="00AC474F" w:rsidP="00AC474F">
            <w:pPr>
              <w:rPr>
                <w:rFonts w:cs="Arial"/>
                <w:lang w:val="en-AU" w:eastAsia="zh-CN"/>
              </w:rPr>
            </w:pPr>
            <w:r w:rsidRPr="00BD031F">
              <w:rPr>
                <w:rFonts w:cs="Arial"/>
                <w:lang w:val="en-AU" w:eastAsia="en-AU"/>
              </w:rPr>
              <w:t>Scanner</w:t>
            </w:r>
          </w:p>
        </w:tc>
        <w:tc>
          <w:tcPr>
            <w:tcW w:w="6662" w:type="dxa"/>
          </w:tcPr>
          <w:p w14:paraId="488F75C0" w14:textId="24BDC268" w:rsidR="00AC474F" w:rsidRPr="00BD031F" w:rsidRDefault="00AC474F" w:rsidP="00AC474F">
            <w:pPr>
              <w:cnfStyle w:val="000000010000" w:firstRow="0" w:lastRow="0" w:firstColumn="0" w:lastColumn="0" w:oddVBand="0" w:evenVBand="0" w:oddHBand="0" w:evenHBand="1" w:firstRowFirstColumn="0" w:firstRowLastColumn="0" w:lastRowFirstColumn="0" w:lastRowLastColumn="0"/>
              <w:rPr>
                <w:rFonts w:cs="Arial"/>
                <w:lang w:val="en-AU"/>
              </w:rPr>
            </w:pPr>
            <w:r w:rsidRPr="00BD031F">
              <w:rPr>
                <w:rFonts w:cs="Arial"/>
                <w:lang w:val="en-AU"/>
              </w:rPr>
              <w:t>A scanner reads different types of barcodes and labels</w:t>
            </w:r>
          </w:p>
        </w:tc>
      </w:tr>
      <w:tr w:rsidR="00AC474F" w:rsidRPr="00BD031F" w14:paraId="7C5AFD67" w14:textId="77777777" w:rsidTr="00680F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top"/>
          </w:tcPr>
          <w:p w14:paraId="527BA290" w14:textId="77777777" w:rsidR="00AC474F" w:rsidRPr="00BD031F" w:rsidRDefault="00AC474F" w:rsidP="00AC474F">
            <w:pPr>
              <w:rPr>
                <w:rFonts w:cs="Arial"/>
                <w:lang w:val="en-AU" w:eastAsia="zh-CN"/>
              </w:rPr>
            </w:pPr>
            <w:r w:rsidRPr="00BD031F">
              <w:rPr>
                <w:rFonts w:cs="Arial"/>
                <w:lang w:val="en-AU"/>
              </w:rPr>
              <w:t>Security system</w:t>
            </w:r>
          </w:p>
        </w:tc>
        <w:tc>
          <w:tcPr>
            <w:tcW w:w="6662" w:type="dxa"/>
            <w:vAlign w:val="top"/>
          </w:tcPr>
          <w:p w14:paraId="6C1853FD" w14:textId="77777777" w:rsidR="00AC474F" w:rsidRPr="00BD031F" w:rsidRDefault="00AC474F" w:rsidP="00AC474F">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BD031F">
              <w:rPr>
                <w:rFonts w:cs="Arial"/>
                <w:color w:val="000000"/>
                <w:lang w:val="en-AU"/>
              </w:rPr>
              <w:t>Procedures or equipment designed to reduce the incidence of theft</w:t>
            </w:r>
          </w:p>
        </w:tc>
      </w:tr>
      <w:tr w:rsidR="00AC474F" w:rsidRPr="00BD031F" w14:paraId="7CD6B3B5" w14:textId="77777777" w:rsidTr="00680F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49B85938" w14:textId="77777777" w:rsidR="00AC474F" w:rsidRPr="00BD031F" w:rsidRDefault="00AC474F" w:rsidP="00AC474F">
            <w:pPr>
              <w:rPr>
                <w:rFonts w:cs="Arial"/>
                <w:lang w:val="en-AU" w:eastAsia="zh-CN"/>
              </w:rPr>
            </w:pPr>
            <w:r w:rsidRPr="00BD031F">
              <w:rPr>
                <w:rFonts w:cs="Arial"/>
                <w:color w:val="000000"/>
                <w:lang w:val="en-AU"/>
              </w:rPr>
              <w:lastRenderedPageBreak/>
              <w:t>Selling up</w:t>
            </w:r>
          </w:p>
        </w:tc>
        <w:tc>
          <w:tcPr>
            <w:tcW w:w="6662" w:type="dxa"/>
          </w:tcPr>
          <w:p w14:paraId="40439C79" w14:textId="52449512" w:rsidR="00AC474F" w:rsidRPr="00BD031F" w:rsidRDefault="00AC474F" w:rsidP="00AC474F">
            <w:pPr>
              <w:cnfStyle w:val="000000010000" w:firstRow="0" w:lastRow="0" w:firstColumn="0" w:lastColumn="0" w:oddVBand="0" w:evenVBand="0" w:oddHBand="0" w:evenHBand="1" w:firstRowFirstColumn="0" w:firstRowLastColumn="0" w:lastRowFirstColumn="0" w:lastRowLastColumn="0"/>
              <w:rPr>
                <w:rFonts w:cs="Arial"/>
                <w:lang w:val="en-AU" w:eastAsia="zh-CN"/>
              </w:rPr>
            </w:pPr>
            <w:r w:rsidRPr="00BD031F">
              <w:rPr>
                <w:rFonts w:cs="Arial"/>
                <w:color w:val="000000"/>
                <w:lang w:val="en-AU"/>
              </w:rPr>
              <w:t>Selling an item that is priced higher than that originally requested by the customer eg an automatic rather than a manual car</w:t>
            </w:r>
            <w:r w:rsidR="00064A50" w:rsidRPr="00BD031F">
              <w:rPr>
                <w:rFonts w:cs="Arial"/>
                <w:color w:val="000000"/>
                <w:lang w:val="en-AU"/>
              </w:rPr>
              <w:t>.</w:t>
            </w:r>
          </w:p>
        </w:tc>
      </w:tr>
      <w:tr w:rsidR="00AC474F" w:rsidRPr="00BD031F" w14:paraId="630292B1" w14:textId="77777777" w:rsidTr="00680F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tcPr>
          <w:p w14:paraId="53B91A38" w14:textId="77777777" w:rsidR="00AC474F" w:rsidRPr="00BD031F" w:rsidRDefault="00AC474F" w:rsidP="00AC474F">
            <w:pPr>
              <w:rPr>
                <w:rFonts w:cs="Arial"/>
                <w:lang w:val="en-AU" w:eastAsia="zh-CN"/>
              </w:rPr>
            </w:pPr>
            <w:r w:rsidRPr="00BD031F">
              <w:rPr>
                <w:rStyle w:val="Strong"/>
                <w:rFonts w:cs="Arial"/>
                <w:b/>
                <w:bCs w:val="0"/>
                <w:color w:val="000000"/>
                <w:lang w:val="en-AU"/>
              </w:rPr>
              <w:t>Service approach</w:t>
            </w:r>
          </w:p>
        </w:tc>
        <w:tc>
          <w:tcPr>
            <w:tcW w:w="6662" w:type="dxa"/>
          </w:tcPr>
          <w:p w14:paraId="7F2FACBC" w14:textId="1E0755AF" w:rsidR="00AC474F" w:rsidRPr="00BD031F" w:rsidRDefault="00AC474F" w:rsidP="00AC474F">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BD031F">
              <w:rPr>
                <w:rFonts w:cs="Arial"/>
                <w:color w:val="000000"/>
                <w:lang w:val="en-AU"/>
              </w:rPr>
              <w:t>When a customer appears to know what they want or are in a hurry you would use this approach</w:t>
            </w:r>
            <w:r w:rsidR="004A6210" w:rsidRPr="00BD031F">
              <w:rPr>
                <w:rFonts w:cs="Arial"/>
                <w:color w:val="000000"/>
                <w:lang w:val="en-AU"/>
              </w:rPr>
              <w:t xml:space="preserve">. </w:t>
            </w:r>
            <w:r w:rsidR="004A6210" w:rsidRPr="00BD031F">
              <w:rPr>
                <w:rFonts w:cs="Arial"/>
                <w:color w:val="000000"/>
              </w:rPr>
              <w:t xml:space="preserve"> </w:t>
            </w:r>
            <w:r w:rsidRPr="00BD031F">
              <w:rPr>
                <w:rFonts w:cs="Arial"/>
                <w:color w:val="000000"/>
                <w:lang w:val="en-AU"/>
              </w:rPr>
              <w:t>You should avoid asking ‘Can I help you?’ but rather ‘Is there something I can help you with today?’</w:t>
            </w:r>
          </w:p>
        </w:tc>
      </w:tr>
      <w:tr w:rsidR="00AC474F" w:rsidRPr="00BD031F" w14:paraId="7A9F5B3E" w14:textId="77777777" w:rsidTr="00680F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top"/>
          </w:tcPr>
          <w:p w14:paraId="74C28DCE" w14:textId="77777777" w:rsidR="00AC474F" w:rsidRPr="00BD031F" w:rsidRDefault="00AC474F" w:rsidP="00AC474F">
            <w:pPr>
              <w:rPr>
                <w:rFonts w:cs="Arial"/>
                <w:lang w:val="en-AU" w:eastAsia="zh-CN"/>
              </w:rPr>
            </w:pPr>
            <w:r w:rsidRPr="00BD031F">
              <w:rPr>
                <w:rFonts w:cs="Arial"/>
                <w:lang w:val="en-AU"/>
              </w:rPr>
              <w:t>Shrinkage</w:t>
            </w:r>
          </w:p>
        </w:tc>
        <w:tc>
          <w:tcPr>
            <w:tcW w:w="6662" w:type="dxa"/>
            <w:vAlign w:val="top"/>
          </w:tcPr>
          <w:p w14:paraId="66C6FB30" w14:textId="77777777" w:rsidR="00AC474F" w:rsidRPr="00BD031F" w:rsidRDefault="00AC474F" w:rsidP="00AC474F">
            <w:pPr>
              <w:cnfStyle w:val="000000010000" w:firstRow="0" w:lastRow="0" w:firstColumn="0" w:lastColumn="0" w:oddVBand="0" w:evenVBand="0" w:oddHBand="0" w:evenHBand="1" w:firstRowFirstColumn="0" w:firstRowLastColumn="0" w:lastRowFirstColumn="0" w:lastRowLastColumn="0"/>
              <w:rPr>
                <w:rFonts w:cs="Arial"/>
                <w:lang w:val="en-AU" w:eastAsia="zh-CN"/>
              </w:rPr>
            </w:pPr>
            <w:r w:rsidRPr="00BD031F">
              <w:rPr>
                <w:rFonts w:cs="Arial"/>
                <w:color w:val="000000"/>
                <w:lang w:val="en-AU"/>
              </w:rPr>
              <w:t>The difference between what stock you should have according to records and what stock you actually have</w:t>
            </w:r>
            <w:r w:rsidRPr="00BD031F">
              <w:rPr>
                <w:rStyle w:val="FooterChar"/>
                <w:rFonts w:cs="Arial"/>
                <w:color w:val="000000"/>
                <w:sz w:val="24"/>
                <w:lang w:val="en-AU"/>
              </w:rPr>
              <w:t>.</w:t>
            </w:r>
          </w:p>
        </w:tc>
      </w:tr>
      <w:tr w:rsidR="00AC474F" w:rsidRPr="00BD031F" w14:paraId="28856FF2" w14:textId="77777777" w:rsidTr="00680F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top"/>
          </w:tcPr>
          <w:p w14:paraId="4E7C4E90" w14:textId="77777777" w:rsidR="00AC474F" w:rsidRPr="00BD031F" w:rsidRDefault="00AC474F" w:rsidP="00AC474F">
            <w:pPr>
              <w:rPr>
                <w:rFonts w:cs="Arial"/>
                <w:lang w:val="en-AU" w:eastAsia="zh-CN"/>
              </w:rPr>
            </w:pPr>
            <w:r w:rsidRPr="00BD031F">
              <w:rPr>
                <w:rStyle w:val="Strong"/>
                <w:rFonts w:cs="Arial"/>
                <w:b/>
                <w:bCs w:val="0"/>
                <w:color w:val="000000"/>
                <w:lang w:val="en-AU"/>
              </w:rPr>
              <w:t>Vendor theft</w:t>
            </w:r>
          </w:p>
        </w:tc>
        <w:tc>
          <w:tcPr>
            <w:tcW w:w="6662" w:type="dxa"/>
            <w:vAlign w:val="top"/>
          </w:tcPr>
          <w:p w14:paraId="11DEB9AA" w14:textId="77777777" w:rsidR="00AC474F" w:rsidRPr="00BD031F" w:rsidRDefault="00AC474F" w:rsidP="00AC474F">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BD031F">
              <w:rPr>
                <w:rFonts w:cs="Arial"/>
                <w:color w:val="000000"/>
                <w:lang w:val="en-AU"/>
              </w:rPr>
              <w:t>Theft by the supplier or deliverer.</w:t>
            </w:r>
          </w:p>
        </w:tc>
      </w:tr>
      <w:tr w:rsidR="00AC474F" w:rsidRPr="00BD031F" w14:paraId="78885BE0" w14:textId="77777777" w:rsidTr="00680F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0" w:type="dxa"/>
            <w:vAlign w:val="top"/>
          </w:tcPr>
          <w:p w14:paraId="222471CE" w14:textId="77777777" w:rsidR="00AC474F" w:rsidRPr="00BD031F" w:rsidRDefault="00AC474F" w:rsidP="00AC474F">
            <w:pPr>
              <w:rPr>
                <w:rFonts w:cs="Arial"/>
                <w:lang w:val="en-AU" w:eastAsia="zh-CN"/>
              </w:rPr>
            </w:pPr>
            <w:r w:rsidRPr="00BD031F">
              <w:rPr>
                <w:rFonts w:eastAsia="Times New Roman" w:cs="Arial"/>
                <w:color w:val="000000"/>
                <w:lang w:val="en-AU" w:eastAsia="en-AU"/>
              </w:rPr>
              <w:t>Workplace policy and procedures</w:t>
            </w:r>
          </w:p>
        </w:tc>
        <w:tc>
          <w:tcPr>
            <w:tcW w:w="6662" w:type="dxa"/>
          </w:tcPr>
          <w:p w14:paraId="6B2EABF9" w14:textId="438EA45E" w:rsidR="00AC474F" w:rsidRPr="00BD031F" w:rsidRDefault="00AC474F" w:rsidP="00AC474F">
            <w:pPr>
              <w:cnfStyle w:val="000000010000" w:firstRow="0" w:lastRow="0" w:firstColumn="0" w:lastColumn="0" w:oddVBand="0" w:evenVBand="0" w:oddHBand="0" w:evenHBand="1" w:firstRowFirstColumn="0" w:firstRowLastColumn="0" w:lastRowFirstColumn="0" w:lastRowLastColumn="0"/>
              <w:rPr>
                <w:rFonts w:cs="Arial"/>
                <w:lang w:val="en-AU" w:eastAsia="zh-CN"/>
              </w:rPr>
            </w:pPr>
            <w:r w:rsidRPr="00BD031F">
              <w:rPr>
                <w:rFonts w:cs="Arial"/>
                <w:lang w:val="en-AU"/>
              </w:rPr>
              <w:t>Policies and procedures outline the requirements for complying with both external and internal compliance requirements.</w:t>
            </w:r>
          </w:p>
        </w:tc>
      </w:tr>
    </w:tbl>
    <w:p w14:paraId="43F50622" w14:textId="77777777" w:rsidR="006205B4" w:rsidRPr="00BD031F" w:rsidRDefault="006205B4">
      <w:pPr>
        <w:rPr>
          <w:rFonts w:eastAsiaTheme="majorEastAsia" w:cs="Arial"/>
          <w:color w:val="2F5496" w:themeColor="accent1" w:themeShade="BF"/>
          <w:sz w:val="32"/>
          <w:szCs w:val="32"/>
        </w:rPr>
      </w:pPr>
      <w:r w:rsidRPr="00BD031F">
        <w:rPr>
          <w:rFonts w:cs="Arial"/>
        </w:rPr>
        <w:br w:type="page"/>
      </w:r>
    </w:p>
    <w:p w14:paraId="29F9175A" w14:textId="5CB96CEA" w:rsidR="005D5154" w:rsidRPr="00BD031F" w:rsidRDefault="00680F90" w:rsidP="00166EC4">
      <w:pPr>
        <w:pStyle w:val="Heading2"/>
      </w:pPr>
      <w:r w:rsidRPr="00BD031F">
        <w:lastRenderedPageBreak/>
        <w:t>Activities</w:t>
      </w:r>
    </w:p>
    <w:p w14:paraId="540198BB" w14:textId="77777777" w:rsidR="002B71F9" w:rsidRPr="00BD031F" w:rsidRDefault="002B71F9" w:rsidP="00680F90">
      <w:pPr>
        <w:pStyle w:val="ListNumber"/>
      </w:pPr>
      <w:r w:rsidRPr="00BD031F">
        <w:t xml:space="preserve">You’ve started working in the </w:t>
      </w:r>
      <w:r w:rsidR="00B94855" w:rsidRPr="00BD031F">
        <w:t>‘</w:t>
      </w:r>
      <w:r w:rsidRPr="00BD031F">
        <w:t>babies and kids</w:t>
      </w:r>
      <w:r w:rsidR="00B94855" w:rsidRPr="00BD031F">
        <w:t>’</w:t>
      </w:r>
      <w:r w:rsidRPr="00BD031F">
        <w:t xml:space="preserve"> section of your local store</w:t>
      </w:r>
      <w:r w:rsidR="00BC6398" w:rsidRPr="00BD031F">
        <w:t xml:space="preserve"> where kids’</w:t>
      </w:r>
      <w:r w:rsidRPr="00BD031F">
        <w:t xml:space="preserve"> clothing, toys and children’s furniture</w:t>
      </w:r>
      <w:r w:rsidR="00BC6398" w:rsidRPr="00BD031F">
        <w:t xml:space="preserve"> are sold</w:t>
      </w:r>
      <w:r w:rsidRPr="00BD031F">
        <w:t xml:space="preserve">.  Where would you find more out about the products on sale?  </w:t>
      </w:r>
      <w:r w:rsidR="008D725C" w:rsidRPr="00BD031F">
        <w:t xml:space="preserve">List at least three sources. </w:t>
      </w:r>
      <w:r w:rsidRPr="00BD031F">
        <w:t xml:space="preserve"> </w:t>
      </w:r>
      <w:r w:rsidR="008D725C" w:rsidRPr="00BD031F">
        <w:br/>
      </w:r>
      <w:r w:rsidRPr="00BD031F">
        <w:t xml:space="preserve">Research these products at the </w:t>
      </w:r>
      <w:hyperlink r:id="rId25" w:history="1">
        <w:r w:rsidRPr="00BD031F">
          <w:rPr>
            <w:rStyle w:val="Hyperlink"/>
            <w:rFonts w:cs="Arial"/>
          </w:rPr>
          <w:t>Australian Competition and Consumer Commission</w:t>
        </w:r>
      </w:hyperlink>
      <w:r w:rsidRPr="00BD031F">
        <w:t xml:space="preserve"> (ACCC) and identify at least two safety concerns in each category.  Use the table below.</w:t>
      </w:r>
    </w:p>
    <w:p w14:paraId="5C4D313F" w14:textId="77777777" w:rsidR="00DB1DF5" w:rsidRPr="00BD031F" w:rsidRDefault="00DB1DF5" w:rsidP="00DB1DF5">
      <w:pPr>
        <w:rPr>
          <w:rFonts w:cs="Arial"/>
        </w:rPr>
      </w:pPr>
    </w:p>
    <w:tbl>
      <w:tblPr>
        <w:tblStyle w:val="Tableheader"/>
        <w:tblW w:w="0" w:type="auto"/>
        <w:tblLook w:val="04A0" w:firstRow="1" w:lastRow="0" w:firstColumn="1" w:lastColumn="0" w:noHBand="0" w:noVBand="1"/>
      </w:tblPr>
      <w:tblGrid>
        <w:gridCol w:w="2126"/>
        <w:gridCol w:w="3119"/>
        <w:gridCol w:w="2977"/>
        <w:gridCol w:w="30"/>
      </w:tblGrid>
      <w:tr w:rsidR="00DB1DF5" w:rsidRPr="00BD031F" w14:paraId="39336ACE" w14:textId="77777777" w:rsidTr="00981E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6" w:type="dxa"/>
          </w:tcPr>
          <w:p w14:paraId="18672CA2" w14:textId="77777777" w:rsidR="00DB1DF5" w:rsidRPr="00BD031F" w:rsidRDefault="00DB1DF5" w:rsidP="0026583D">
            <w:pPr>
              <w:spacing w:before="192" w:after="192"/>
              <w:rPr>
                <w:rFonts w:cs="Arial"/>
                <w:lang w:val="en-AU" w:eastAsia="zh-CN"/>
              </w:rPr>
            </w:pPr>
            <w:r w:rsidRPr="00BD031F">
              <w:rPr>
                <w:rFonts w:cs="Arial"/>
                <w:lang w:val="en-AU"/>
              </w:rPr>
              <w:t>Product</w:t>
            </w:r>
          </w:p>
        </w:tc>
        <w:tc>
          <w:tcPr>
            <w:tcW w:w="3119" w:type="dxa"/>
          </w:tcPr>
          <w:p w14:paraId="49280829" w14:textId="77777777" w:rsidR="00DB1DF5" w:rsidRPr="00BD031F" w:rsidRDefault="00DB1DF5" w:rsidP="0026583D">
            <w:pPr>
              <w:cnfStyle w:val="100000000000" w:firstRow="1" w:lastRow="0" w:firstColumn="0" w:lastColumn="0" w:oddVBand="0" w:evenVBand="0" w:oddHBand="0" w:evenHBand="0" w:firstRowFirstColumn="0" w:firstRowLastColumn="0" w:lastRowFirstColumn="0" w:lastRowLastColumn="0"/>
              <w:rPr>
                <w:rFonts w:cs="Arial"/>
                <w:lang w:val="en-AU" w:eastAsia="zh-CN"/>
              </w:rPr>
            </w:pPr>
            <w:r w:rsidRPr="00BD031F">
              <w:rPr>
                <w:rFonts w:cs="Arial"/>
                <w:lang w:val="en-AU"/>
              </w:rPr>
              <w:t>Where could I find out more about products?</w:t>
            </w:r>
          </w:p>
        </w:tc>
        <w:tc>
          <w:tcPr>
            <w:tcW w:w="2977" w:type="dxa"/>
            <w:gridSpan w:val="2"/>
          </w:tcPr>
          <w:p w14:paraId="1FCDE769" w14:textId="77777777" w:rsidR="00DB1DF5" w:rsidRPr="00BD031F" w:rsidRDefault="00DB1DF5" w:rsidP="0026583D">
            <w:pPr>
              <w:cnfStyle w:val="100000000000" w:firstRow="1" w:lastRow="0" w:firstColumn="0" w:lastColumn="0" w:oddVBand="0" w:evenVBand="0" w:oddHBand="0" w:evenHBand="0" w:firstRowFirstColumn="0" w:firstRowLastColumn="0" w:lastRowFirstColumn="0" w:lastRowLastColumn="0"/>
              <w:rPr>
                <w:rFonts w:cs="Arial"/>
                <w:lang w:val="en-AU" w:eastAsia="zh-CN"/>
              </w:rPr>
            </w:pPr>
            <w:r w:rsidRPr="00BD031F">
              <w:rPr>
                <w:rFonts w:cs="Arial"/>
                <w:lang w:val="en-AU"/>
              </w:rPr>
              <w:t>Safety Concerns identified</w:t>
            </w:r>
          </w:p>
        </w:tc>
      </w:tr>
      <w:tr w:rsidR="00DB1DF5" w:rsidRPr="00BD031F" w14:paraId="1FCCFB36" w14:textId="77777777" w:rsidTr="00981E4F">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126" w:type="dxa"/>
          </w:tcPr>
          <w:p w14:paraId="04953B81" w14:textId="77777777" w:rsidR="00DB1DF5" w:rsidRPr="003630CF" w:rsidRDefault="00DB1DF5" w:rsidP="00DB1DF5">
            <w:pPr>
              <w:rPr>
                <w:rFonts w:cs="Arial"/>
                <w:b w:val="0"/>
                <w:bCs/>
                <w:lang w:val="en-AU"/>
              </w:rPr>
            </w:pPr>
            <w:r w:rsidRPr="003630CF">
              <w:rPr>
                <w:rFonts w:cs="Arial"/>
                <w:b w:val="0"/>
                <w:bCs/>
                <w:lang w:val="en-AU"/>
              </w:rPr>
              <w:t>Children’s clothing</w:t>
            </w:r>
          </w:p>
        </w:tc>
        <w:tc>
          <w:tcPr>
            <w:tcW w:w="3119" w:type="dxa"/>
          </w:tcPr>
          <w:p w14:paraId="6C186F18" w14:textId="77777777" w:rsidR="00DB1DF5" w:rsidRPr="00BD031F" w:rsidRDefault="00DB1DF5" w:rsidP="00DB1DF5">
            <w:pPr>
              <w:cnfStyle w:val="000000100000" w:firstRow="0" w:lastRow="0" w:firstColumn="0" w:lastColumn="0" w:oddVBand="0" w:evenVBand="0" w:oddHBand="1" w:evenHBand="0" w:firstRowFirstColumn="0" w:firstRowLastColumn="0" w:lastRowFirstColumn="0" w:lastRowLastColumn="0"/>
              <w:rPr>
                <w:rFonts w:cs="Arial"/>
                <w:lang w:val="en-AU"/>
              </w:rPr>
            </w:pPr>
          </w:p>
        </w:tc>
        <w:tc>
          <w:tcPr>
            <w:tcW w:w="2977" w:type="dxa"/>
          </w:tcPr>
          <w:p w14:paraId="006AE482" w14:textId="77777777" w:rsidR="00DB1DF5" w:rsidRPr="00BD031F" w:rsidRDefault="00DB1DF5" w:rsidP="00DB1DF5">
            <w:pPr>
              <w:cnfStyle w:val="000000100000" w:firstRow="0" w:lastRow="0" w:firstColumn="0" w:lastColumn="0" w:oddVBand="0" w:evenVBand="0" w:oddHBand="1" w:evenHBand="0" w:firstRowFirstColumn="0" w:firstRowLastColumn="0" w:lastRowFirstColumn="0" w:lastRowLastColumn="0"/>
              <w:rPr>
                <w:rFonts w:cs="Arial"/>
                <w:lang w:val="en-AU"/>
              </w:rPr>
            </w:pPr>
          </w:p>
        </w:tc>
      </w:tr>
      <w:tr w:rsidR="00DB1DF5" w:rsidRPr="00BD031F" w14:paraId="2BAE4CF8" w14:textId="77777777" w:rsidTr="00981E4F">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126" w:type="dxa"/>
          </w:tcPr>
          <w:p w14:paraId="15CE1200" w14:textId="77777777" w:rsidR="00DB1DF5" w:rsidRPr="003630CF" w:rsidRDefault="00DB1DF5" w:rsidP="00DB1DF5">
            <w:pPr>
              <w:rPr>
                <w:rFonts w:cs="Arial"/>
                <w:b w:val="0"/>
                <w:bCs/>
                <w:lang w:val="en-AU" w:eastAsia="zh-CN"/>
              </w:rPr>
            </w:pPr>
            <w:r w:rsidRPr="003630CF">
              <w:rPr>
                <w:rFonts w:cs="Arial"/>
                <w:b w:val="0"/>
                <w:bCs/>
                <w:lang w:val="en-AU"/>
              </w:rPr>
              <w:t>Toys</w:t>
            </w:r>
          </w:p>
        </w:tc>
        <w:tc>
          <w:tcPr>
            <w:tcW w:w="3119" w:type="dxa"/>
          </w:tcPr>
          <w:p w14:paraId="1D953EA4" w14:textId="77777777" w:rsidR="00DB1DF5" w:rsidRPr="00BD031F" w:rsidRDefault="00DB1DF5" w:rsidP="00DB1DF5">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c>
          <w:tcPr>
            <w:tcW w:w="2977" w:type="dxa"/>
          </w:tcPr>
          <w:p w14:paraId="0190D0FE" w14:textId="77777777" w:rsidR="00DB1DF5" w:rsidRPr="00BD031F" w:rsidRDefault="00DB1DF5" w:rsidP="00DB1DF5">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r>
      <w:tr w:rsidR="00DB1DF5" w:rsidRPr="00BD031F" w14:paraId="0CB549C6" w14:textId="77777777" w:rsidTr="00981E4F">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126" w:type="dxa"/>
          </w:tcPr>
          <w:p w14:paraId="58CB9A20" w14:textId="77777777" w:rsidR="00DB1DF5" w:rsidRPr="003630CF" w:rsidRDefault="00DB1DF5" w:rsidP="00DB1DF5">
            <w:pPr>
              <w:rPr>
                <w:rFonts w:cs="Arial"/>
                <w:b w:val="0"/>
                <w:bCs/>
                <w:lang w:val="en-AU" w:eastAsia="zh-CN"/>
              </w:rPr>
            </w:pPr>
            <w:r w:rsidRPr="003630CF">
              <w:rPr>
                <w:rFonts w:cs="Arial"/>
                <w:b w:val="0"/>
                <w:bCs/>
                <w:lang w:val="en-AU"/>
              </w:rPr>
              <w:t>Children’s furniture</w:t>
            </w:r>
          </w:p>
        </w:tc>
        <w:tc>
          <w:tcPr>
            <w:tcW w:w="3119" w:type="dxa"/>
          </w:tcPr>
          <w:p w14:paraId="15E4AB06" w14:textId="77777777" w:rsidR="00DB1DF5" w:rsidRPr="00BD031F" w:rsidRDefault="00DB1DF5" w:rsidP="00DB1DF5">
            <w:pPr>
              <w:cnfStyle w:val="000000100000" w:firstRow="0" w:lastRow="0" w:firstColumn="0" w:lastColumn="0" w:oddVBand="0" w:evenVBand="0" w:oddHBand="1" w:evenHBand="0" w:firstRowFirstColumn="0" w:firstRowLastColumn="0" w:lastRowFirstColumn="0" w:lastRowLastColumn="0"/>
              <w:rPr>
                <w:rFonts w:cs="Arial"/>
                <w:lang w:val="en-AU" w:eastAsia="zh-CN"/>
              </w:rPr>
            </w:pPr>
          </w:p>
        </w:tc>
        <w:tc>
          <w:tcPr>
            <w:tcW w:w="2977" w:type="dxa"/>
          </w:tcPr>
          <w:p w14:paraId="0081C027" w14:textId="77777777" w:rsidR="00DB1DF5" w:rsidRPr="00BD031F" w:rsidRDefault="00DB1DF5" w:rsidP="00DB1DF5">
            <w:pPr>
              <w:cnfStyle w:val="000000100000" w:firstRow="0" w:lastRow="0" w:firstColumn="0" w:lastColumn="0" w:oddVBand="0" w:evenVBand="0" w:oddHBand="1" w:evenHBand="0" w:firstRowFirstColumn="0" w:firstRowLastColumn="0" w:lastRowFirstColumn="0" w:lastRowLastColumn="0"/>
              <w:rPr>
                <w:rFonts w:cs="Arial"/>
                <w:lang w:val="en-AU" w:eastAsia="zh-CN"/>
              </w:rPr>
            </w:pPr>
          </w:p>
        </w:tc>
      </w:tr>
    </w:tbl>
    <w:p w14:paraId="74B75F9E" w14:textId="77777777" w:rsidR="000C24AF" w:rsidRPr="00BD031F" w:rsidRDefault="000C24AF" w:rsidP="00DB1DF5">
      <w:pPr>
        <w:rPr>
          <w:rFonts w:cs="Arial"/>
        </w:rPr>
      </w:pPr>
    </w:p>
    <w:p w14:paraId="4C3EF85A" w14:textId="621A2095" w:rsidR="000C24AF" w:rsidRPr="00BD031F" w:rsidRDefault="00B94855" w:rsidP="00680F90">
      <w:pPr>
        <w:pStyle w:val="ListNumber"/>
      </w:pPr>
      <w:r w:rsidRPr="00BD031F">
        <w:t xml:space="preserve">Make a list of the sorts of product information you need to know in order to be able to answer customer questions eg if you were asked ‘what are the advantages of </w:t>
      </w:r>
      <w:r w:rsidRPr="00BD031F">
        <w:rPr>
          <w:i/>
          <w:iCs/>
        </w:rPr>
        <w:t>this</w:t>
      </w:r>
      <w:r w:rsidRPr="00BD031F">
        <w:t xml:space="preserve"> product over </w:t>
      </w:r>
      <w:r w:rsidRPr="00BD031F">
        <w:rPr>
          <w:i/>
          <w:iCs/>
        </w:rPr>
        <w:t>that</w:t>
      </w:r>
      <w:r w:rsidRPr="00BD031F">
        <w:t xml:space="preserve"> product?’</w:t>
      </w:r>
    </w:p>
    <w:p w14:paraId="3E2C7FB2" w14:textId="77777777" w:rsidR="00D15377" w:rsidRPr="00BD031F" w:rsidRDefault="00D15377" w:rsidP="002F1B2E">
      <w:pPr>
        <w:pStyle w:val="ListParagraph"/>
        <w:rPr>
          <w:rFonts w:cs="Arial"/>
        </w:rPr>
      </w:pPr>
    </w:p>
    <w:p w14:paraId="5BE7C3E9" w14:textId="77777777" w:rsidR="000C24AF" w:rsidRPr="00BD031F" w:rsidRDefault="00370BD5" w:rsidP="00680F90">
      <w:pPr>
        <w:pStyle w:val="ListNumber"/>
      </w:pPr>
      <w:r w:rsidRPr="00BD031F">
        <w:t xml:space="preserve"> </w:t>
      </w:r>
      <w:r w:rsidR="000C24AF" w:rsidRPr="00BD031F">
        <w:t>Australian Consumer Law has developed a guide for business on ‘</w:t>
      </w:r>
      <w:hyperlink r:id="rId26" w:history="1">
        <w:r w:rsidR="000C24AF" w:rsidRPr="00BD031F">
          <w:rPr>
            <w:rStyle w:val="Hyperlink"/>
            <w:rFonts w:cs="Arial"/>
          </w:rPr>
          <w:t>Sales Practices’</w:t>
        </w:r>
      </w:hyperlink>
      <w:r w:rsidR="000C24AF" w:rsidRPr="00BD031F">
        <w:t>.  Open this document and research the following:</w:t>
      </w:r>
    </w:p>
    <w:p w14:paraId="6553ADC4" w14:textId="77777777" w:rsidR="000C24AF" w:rsidRPr="00BD031F" w:rsidRDefault="000C24AF" w:rsidP="00107BC4">
      <w:pPr>
        <w:pStyle w:val="ListParagraph"/>
        <w:numPr>
          <w:ilvl w:val="1"/>
          <w:numId w:val="9"/>
        </w:numPr>
        <w:rPr>
          <w:rFonts w:cs="Arial"/>
        </w:rPr>
      </w:pPr>
      <w:r w:rsidRPr="00BD031F">
        <w:rPr>
          <w:rFonts w:cs="Arial"/>
        </w:rPr>
        <w:t>Multiple pricing and how the supplier must respond; include penalties for failure to comply</w:t>
      </w:r>
    </w:p>
    <w:p w14:paraId="563E162A" w14:textId="77777777" w:rsidR="000C24AF" w:rsidRPr="00BD031F" w:rsidRDefault="000C24AF" w:rsidP="00107BC4">
      <w:pPr>
        <w:pStyle w:val="ListParagraph"/>
        <w:numPr>
          <w:ilvl w:val="1"/>
          <w:numId w:val="9"/>
        </w:numPr>
        <w:rPr>
          <w:rFonts w:cs="Arial"/>
        </w:rPr>
      </w:pPr>
      <w:r w:rsidRPr="00BD031F">
        <w:rPr>
          <w:rFonts w:cs="Arial"/>
        </w:rPr>
        <w:t>Component pricing and how the supplier must respond; include penalties for failure to comply</w:t>
      </w:r>
    </w:p>
    <w:p w14:paraId="26E51A8F" w14:textId="511F445E" w:rsidR="000C24AF" w:rsidRPr="00BD031F" w:rsidRDefault="000C24AF" w:rsidP="00107BC4">
      <w:pPr>
        <w:pStyle w:val="ListParagraph"/>
        <w:numPr>
          <w:ilvl w:val="1"/>
          <w:numId w:val="9"/>
        </w:numPr>
        <w:rPr>
          <w:rFonts w:cs="Arial"/>
        </w:rPr>
      </w:pPr>
      <w:r w:rsidRPr="00BD031F">
        <w:rPr>
          <w:rFonts w:cs="Arial"/>
        </w:rPr>
        <w:t>Proof of transaction</w:t>
      </w:r>
      <w:r w:rsidRPr="00BD031F">
        <w:rPr>
          <w:rFonts w:cs="Arial"/>
        </w:rPr>
        <w:br/>
      </w:r>
    </w:p>
    <w:p w14:paraId="5EA8EFB5" w14:textId="77777777" w:rsidR="00680F90" w:rsidRDefault="00680F90">
      <w:pPr>
        <w:spacing w:before="0" w:after="160" w:line="259" w:lineRule="auto"/>
      </w:pPr>
      <w:r>
        <w:br w:type="page"/>
      </w:r>
    </w:p>
    <w:p w14:paraId="16A0CCEC" w14:textId="1200E240" w:rsidR="00D9621A" w:rsidRPr="00BD031F" w:rsidRDefault="00D9621A" w:rsidP="00680F90">
      <w:pPr>
        <w:pStyle w:val="ListNumber"/>
      </w:pPr>
      <w:r w:rsidRPr="00BD031F">
        <w:lastRenderedPageBreak/>
        <w:t>Find illustrations of each of the following POS equipment.  Make sure you watch out for copyright.</w:t>
      </w:r>
      <w:r w:rsidR="00680F90">
        <w:br/>
      </w:r>
    </w:p>
    <w:tbl>
      <w:tblPr>
        <w:tblStyle w:val="Tableheader"/>
        <w:tblW w:w="0" w:type="auto"/>
        <w:tblLook w:val="04A0" w:firstRow="1" w:lastRow="0" w:firstColumn="1" w:lastColumn="0" w:noHBand="0" w:noVBand="1"/>
      </w:tblPr>
      <w:tblGrid>
        <w:gridCol w:w="1908"/>
        <w:gridCol w:w="2404"/>
        <w:gridCol w:w="2405"/>
        <w:gridCol w:w="1961"/>
      </w:tblGrid>
      <w:tr w:rsidR="00680F90" w:rsidRPr="00BD031F" w14:paraId="0363DC52" w14:textId="77777777" w:rsidTr="00680F90">
        <w:trPr>
          <w:cnfStyle w:val="100000000000" w:firstRow="1" w:lastRow="0" w:firstColumn="0" w:lastColumn="0" w:oddVBand="0" w:evenVBand="0" w:oddHBand="0" w:evenHBand="0" w:firstRowFirstColumn="0" w:firstRowLastColumn="0" w:lastRowFirstColumn="0" w:lastRowLastColumn="0"/>
          <w:trHeight w:val="560"/>
        </w:trPr>
        <w:tc>
          <w:tcPr>
            <w:cnfStyle w:val="001000000100" w:firstRow="0" w:lastRow="0" w:firstColumn="1" w:lastColumn="0" w:oddVBand="0" w:evenVBand="0" w:oddHBand="0" w:evenHBand="0" w:firstRowFirstColumn="1" w:firstRowLastColumn="0" w:lastRowFirstColumn="0" w:lastRowLastColumn="0"/>
            <w:tcW w:w="1908" w:type="dxa"/>
          </w:tcPr>
          <w:p w14:paraId="011A85B0" w14:textId="52219B12" w:rsidR="00680F90" w:rsidRPr="00BD031F" w:rsidRDefault="00680F90" w:rsidP="002238FD">
            <w:pPr>
              <w:pStyle w:val="ListParagraph"/>
              <w:spacing w:before="192" w:after="192"/>
              <w:ind w:left="0"/>
              <w:jc w:val="center"/>
              <w:rPr>
                <w:rFonts w:cs="Arial"/>
              </w:rPr>
            </w:pPr>
            <w:r>
              <w:rPr>
                <w:rFonts w:cs="Arial"/>
              </w:rPr>
              <w:t>Types of POS equipment</w:t>
            </w:r>
          </w:p>
        </w:tc>
        <w:tc>
          <w:tcPr>
            <w:tcW w:w="2228" w:type="dxa"/>
          </w:tcPr>
          <w:p w14:paraId="71876FBA" w14:textId="77777777" w:rsidR="00680F90" w:rsidRPr="00BD031F" w:rsidRDefault="00680F90" w:rsidP="002238FD">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Arial"/>
              </w:rPr>
            </w:pPr>
          </w:p>
        </w:tc>
        <w:tc>
          <w:tcPr>
            <w:tcW w:w="2199" w:type="dxa"/>
          </w:tcPr>
          <w:p w14:paraId="73D614A6" w14:textId="77777777" w:rsidR="00680F90" w:rsidRPr="00BD031F" w:rsidRDefault="00680F90" w:rsidP="002238FD">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Arial"/>
              </w:rPr>
            </w:pPr>
          </w:p>
        </w:tc>
        <w:tc>
          <w:tcPr>
            <w:tcW w:w="1961" w:type="dxa"/>
          </w:tcPr>
          <w:p w14:paraId="76E32734" w14:textId="77777777" w:rsidR="00680F90" w:rsidRPr="00BD031F" w:rsidRDefault="00680F90" w:rsidP="002238FD">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Arial"/>
              </w:rPr>
            </w:pPr>
          </w:p>
        </w:tc>
      </w:tr>
      <w:tr w:rsidR="00D9621A" w:rsidRPr="00BD031F" w14:paraId="63737C20" w14:textId="77777777" w:rsidTr="00680F90">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908" w:type="dxa"/>
          </w:tcPr>
          <w:p w14:paraId="31E230BC" w14:textId="77777777" w:rsidR="00D9621A" w:rsidRPr="00680F90" w:rsidRDefault="00D9621A" w:rsidP="002238FD">
            <w:pPr>
              <w:pStyle w:val="ListParagraph"/>
              <w:ind w:left="0"/>
              <w:jc w:val="center"/>
              <w:rPr>
                <w:rFonts w:cs="Arial"/>
                <w:b w:val="0"/>
                <w:bCs/>
              </w:rPr>
            </w:pPr>
            <w:r w:rsidRPr="00680F90">
              <w:rPr>
                <w:rFonts w:cs="Arial"/>
                <w:b w:val="0"/>
                <w:bCs/>
              </w:rPr>
              <w:t>Calculator</w:t>
            </w:r>
          </w:p>
        </w:tc>
        <w:tc>
          <w:tcPr>
            <w:tcW w:w="2228" w:type="dxa"/>
          </w:tcPr>
          <w:p w14:paraId="4D745C36" w14:textId="77777777" w:rsidR="00D9621A" w:rsidRPr="00BD031F" w:rsidRDefault="00D9621A" w:rsidP="002238FD">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Arial"/>
              </w:rPr>
            </w:pPr>
            <w:r w:rsidRPr="00BD031F">
              <w:rPr>
                <w:rFonts w:cs="Arial"/>
              </w:rPr>
              <w:t>Cash drawer</w:t>
            </w:r>
          </w:p>
        </w:tc>
        <w:tc>
          <w:tcPr>
            <w:tcW w:w="2199" w:type="dxa"/>
          </w:tcPr>
          <w:p w14:paraId="04025B23" w14:textId="77777777" w:rsidR="00D9621A" w:rsidRPr="00BD031F" w:rsidRDefault="00D9621A" w:rsidP="002238FD">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Arial"/>
              </w:rPr>
            </w:pPr>
            <w:r w:rsidRPr="00BD031F">
              <w:rPr>
                <w:rFonts w:cs="Arial"/>
              </w:rPr>
              <w:t>Cash register</w:t>
            </w:r>
          </w:p>
        </w:tc>
        <w:tc>
          <w:tcPr>
            <w:tcW w:w="1961" w:type="dxa"/>
          </w:tcPr>
          <w:p w14:paraId="696F072F" w14:textId="77777777" w:rsidR="00D9621A" w:rsidRPr="00BD031F" w:rsidRDefault="00D9621A" w:rsidP="002238FD">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Arial"/>
              </w:rPr>
            </w:pPr>
            <w:r w:rsidRPr="00BD031F">
              <w:rPr>
                <w:rFonts w:cs="Arial"/>
              </w:rPr>
              <w:t>EFTPOS terminal</w:t>
            </w:r>
          </w:p>
        </w:tc>
      </w:tr>
      <w:tr w:rsidR="00D9621A" w:rsidRPr="00BD031F" w14:paraId="4995E242" w14:textId="77777777" w:rsidTr="00680F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606DC099" w14:textId="77777777" w:rsidR="00D9621A" w:rsidRPr="00680F90" w:rsidRDefault="00D9621A" w:rsidP="002238FD">
            <w:pPr>
              <w:pStyle w:val="ListParagraph"/>
              <w:ind w:left="0"/>
              <w:jc w:val="center"/>
              <w:rPr>
                <w:rFonts w:cs="Arial"/>
                <w:b w:val="0"/>
                <w:bCs/>
              </w:rPr>
            </w:pPr>
            <w:r w:rsidRPr="00680F90">
              <w:rPr>
                <w:rFonts w:cs="Arial"/>
                <w:b w:val="0"/>
                <w:bCs/>
              </w:rPr>
              <w:t>Electronic scales</w:t>
            </w:r>
          </w:p>
        </w:tc>
        <w:tc>
          <w:tcPr>
            <w:tcW w:w="2228" w:type="dxa"/>
          </w:tcPr>
          <w:p w14:paraId="6D8299C7" w14:textId="77777777" w:rsidR="00D9621A" w:rsidRPr="00BD031F" w:rsidRDefault="00D9621A" w:rsidP="002238FD">
            <w:pPr>
              <w:pStyle w:val="ListParagraph"/>
              <w:ind w:left="0"/>
              <w:jc w:val="center"/>
              <w:cnfStyle w:val="000000010000" w:firstRow="0" w:lastRow="0" w:firstColumn="0" w:lastColumn="0" w:oddVBand="0" w:evenVBand="0" w:oddHBand="0" w:evenHBand="1" w:firstRowFirstColumn="0" w:firstRowLastColumn="0" w:lastRowFirstColumn="0" w:lastRowLastColumn="0"/>
              <w:rPr>
                <w:rFonts w:cs="Arial"/>
              </w:rPr>
            </w:pPr>
            <w:r w:rsidRPr="00BD031F">
              <w:rPr>
                <w:rFonts w:cs="Arial"/>
              </w:rPr>
              <w:t>Numerical display board</w:t>
            </w:r>
          </w:p>
        </w:tc>
        <w:tc>
          <w:tcPr>
            <w:tcW w:w="2199" w:type="dxa"/>
          </w:tcPr>
          <w:p w14:paraId="46524C39" w14:textId="77777777" w:rsidR="00D9621A" w:rsidRPr="00BD031F" w:rsidRDefault="00D9621A" w:rsidP="002238FD">
            <w:pPr>
              <w:pStyle w:val="ListParagraph"/>
              <w:ind w:left="0"/>
              <w:jc w:val="center"/>
              <w:cnfStyle w:val="000000010000" w:firstRow="0" w:lastRow="0" w:firstColumn="0" w:lastColumn="0" w:oddVBand="0" w:evenVBand="0" w:oddHBand="0" w:evenHBand="1" w:firstRowFirstColumn="0" w:firstRowLastColumn="0" w:lastRowFirstColumn="0" w:lastRowLastColumn="0"/>
              <w:rPr>
                <w:rFonts w:cs="Arial"/>
              </w:rPr>
            </w:pPr>
            <w:r w:rsidRPr="00BD031F">
              <w:rPr>
                <w:rFonts w:cs="Arial"/>
              </w:rPr>
              <w:t>POS terminal</w:t>
            </w:r>
          </w:p>
        </w:tc>
        <w:tc>
          <w:tcPr>
            <w:tcW w:w="1961" w:type="dxa"/>
          </w:tcPr>
          <w:p w14:paraId="5E42F3F5" w14:textId="77777777" w:rsidR="00D9621A" w:rsidRPr="00BD031F" w:rsidRDefault="00D9621A" w:rsidP="002238FD">
            <w:pPr>
              <w:pStyle w:val="ListParagraph"/>
              <w:ind w:left="0"/>
              <w:jc w:val="center"/>
              <w:cnfStyle w:val="000000010000" w:firstRow="0" w:lastRow="0" w:firstColumn="0" w:lastColumn="0" w:oddVBand="0" w:evenVBand="0" w:oddHBand="0" w:evenHBand="1" w:firstRowFirstColumn="0" w:firstRowLastColumn="0" w:lastRowFirstColumn="0" w:lastRowLastColumn="0"/>
              <w:rPr>
                <w:rFonts w:cs="Arial"/>
              </w:rPr>
            </w:pPr>
            <w:r w:rsidRPr="00BD031F">
              <w:rPr>
                <w:rFonts w:cs="Arial"/>
              </w:rPr>
              <w:t>Scanner</w:t>
            </w:r>
          </w:p>
        </w:tc>
      </w:tr>
      <w:tr w:rsidR="00D9621A" w:rsidRPr="00BD031F" w14:paraId="63EDBBF7" w14:textId="77777777" w:rsidTr="0068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1615D92B" w14:textId="77777777" w:rsidR="00D9621A" w:rsidRPr="00680F90" w:rsidRDefault="00D9621A" w:rsidP="002238FD">
            <w:pPr>
              <w:pStyle w:val="ListParagraph"/>
              <w:ind w:left="0"/>
              <w:jc w:val="center"/>
              <w:rPr>
                <w:rFonts w:cs="Arial"/>
                <w:b w:val="0"/>
                <w:bCs/>
              </w:rPr>
            </w:pPr>
            <w:r w:rsidRPr="00680F90">
              <w:rPr>
                <w:rFonts w:cs="Arial"/>
                <w:b w:val="0"/>
                <w:bCs/>
              </w:rPr>
              <w:t>Security detacher</w:t>
            </w:r>
          </w:p>
        </w:tc>
        <w:tc>
          <w:tcPr>
            <w:tcW w:w="2228" w:type="dxa"/>
          </w:tcPr>
          <w:p w14:paraId="5F38FC45" w14:textId="77777777" w:rsidR="00D9621A" w:rsidRPr="00BD031F" w:rsidRDefault="00D9621A" w:rsidP="002238FD">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Arial"/>
              </w:rPr>
            </w:pPr>
            <w:r w:rsidRPr="00BD031F">
              <w:rPr>
                <w:rFonts w:cs="Arial"/>
              </w:rPr>
              <w:t>POS marketing/promotion</w:t>
            </w:r>
          </w:p>
        </w:tc>
        <w:tc>
          <w:tcPr>
            <w:tcW w:w="2199" w:type="dxa"/>
          </w:tcPr>
          <w:p w14:paraId="2832BF01" w14:textId="77777777" w:rsidR="00D9621A" w:rsidRPr="00BD031F" w:rsidRDefault="00D9621A" w:rsidP="002238FD">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Arial"/>
              </w:rPr>
            </w:pPr>
            <w:r w:rsidRPr="00BD031F">
              <w:rPr>
                <w:rFonts w:cs="Arial"/>
              </w:rPr>
              <w:t>Wrapping/packaging materials</w:t>
            </w:r>
          </w:p>
        </w:tc>
        <w:tc>
          <w:tcPr>
            <w:tcW w:w="1961" w:type="dxa"/>
          </w:tcPr>
          <w:p w14:paraId="3DD65E55" w14:textId="77777777" w:rsidR="00D9621A" w:rsidRPr="00BD031F" w:rsidRDefault="00D9621A" w:rsidP="002238FD">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Arial"/>
              </w:rPr>
            </w:pPr>
            <w:r w:rsidRPr="00BD031F">
              <w:rPr>
                <w:rFonts w:cs="Arial"/>
              </w:rPr>
              <w:t>Surveillance device</w:t>
            </w:r>
          </w:p>
        </w:tc>
      </w:tr>
    </w:tbl>
    <w:p w14:paraId="03EA5DDB" w14:textId="03A4DE81" w:rsidR="000C24AF" w:rsidRPr="009E5FD3" w:rsidRDefault="000C24AF" w:rsidP="009E5FD3">
      <w:pPr>
        <w:rPr>
          <w:rFonts w:cs="Arial"/>
        </w:rPr>
      </w:pPr>
    </w:p>
    <w:p w14:paraId="2A69E966" w14:textId="3E38967F" w:rsidR="00E65040" w:rsidRPr="00BD031F" w:rsidRDefault="00CB1380" w:rsidP="00680F90">
      <w:pPr>
        <w:pStyle w:val="ListNumber"/>
      </w:pPr>
      <w:r w:rsidRPr="00BD031F">
        <w:t xml:space="preserve">The two </w:t>
      </w:r>
      <w:r w:rsidR="005E09F7" w:rsidRPr="00BD031F">
        <w:t>illustrations</w:t>
      </w:r>
      <w:r w:rsidRPr="00BD031F">
        <w:t xml:space="preserve"> </w:t>
      </w:r>
      <w:r w:rsidR="004F2C19" w:rsidRPr="00BD031F">
        <w:t>below</w:t>
      </w:r>
      <w:r w:rsidRPr="00BD031F">
        <w:t xml:space="preserve"> comment on aspect</w:t>
      </w:r>
      <w:r w:rsidR="004F2C19" w:rsidRPr="00BD031F">
        <w:t>s</w:t>
      </w:r>
      <w:r w:rsidRPr="00BD031F">
        <w:t xml:space="preserve"> of selling.  Use them to create some guidelines for a new employee on selling techniques.</w:t>
      </w:r>
    </w:p>
    <w:p w14:paraId="5A7DBC6A" w14:textId="6E4205E5" w:rsidR="00237FC0" w:rsidRPr="00680F90" w:rsidRDefault="005E09F7" w:rsidP="00680F90">
      <w:pPr>
        <w:pStyle w:val="Caption"/>
        <w:rPr>
          <w:rFonts w:cs="Arial"/>
          <w:b w:val="0"/>
          <w:bCs/>
          <w:sz w:val="20"/>
          <w:szCs w:val="20"/>
        </w:rPr>
      </w:pPr>
      <w:r w:rsidRPr="00BD031F">
        <w:rPr>
          <w:rFonts w:cs="Arial"/>
          <w:noProof/>
        </w:rPr>
        <w:drawing>
          <wp:inline distT="0" distB="0" distL="0" distR="0" wp14:anchorId="62EBBD1F" wp14:editId="3731D892">
            <wp:extent cx="2791368" cy="1979874"/>
            <wp:effectExtent l="0" t="0" r="0" b="1905"/>
            <wp:docPr id="7" name="Picture 7" descr="two men examining club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12343" cy="1994751"/>
                    </a:xfrm>
                    <a:prstGeom prst="rect">
                      <a:avLst/>
                    </a:prstGeom>
                    <a:noFill/>
                    <a:ln>
                      <a:noFill/>
                    </a:ln>
                  </pic:spPr>
                </pic:pic>
              </a:graphicData>
            </a:graphic>
          </wp:inline>
        </w:drawing>
      </w:r>
      <w:r w:rsidR="00680F90">
        <w:rPr>
          <w:rFonts w:cs="Arial"/>
        </w:rPr>
        <w:br/>
      </w:r>
      <w:r w:rsidR="00237FC0" w:rsidRPr="00680F90">
        <w:rPr>
          <w:rFonts w:cs="Arial"/>
          <w:b w:val="0"/>
          <w:bCs/>
          <w:sz w:val="20"/>
          <w:szCs w:val="20"/>
        </w:rPr>
        <w:t>Image licence</w:t>
      </w:r>
      <w:r w:rsidR="00CF7AA6" w:rsidRPr="00680F90">
        <w:rPr>
          <w:rFonts w:cs="Arial"/>
          <w:b w:val="0"/>
          <w:bCs/>
          <w:sz w:val="20"/>
          <w:szCs w:val="20"/>
        </w:rPr>
        <w:t>d</w:t>
      </w:r>
      <w:r w:rsidR="00237FC0" w:rsidRPr="00680F90">
        <w:rPr>
          <w:rFonts w:cs="Arial"/>
          <w:b w:val="0"/>
          <w:bCs/>
          <w:sz w:val="20"/>
          <w:szCs w:val="20"/>
        </w:rPr>
        <w:t xml:space="preserve"> under CC0.  The original picture from </w:t>
      </w:r>
      <w:r w:rsidR="00CF7AA6" w:rsidRPr="00680F90">
        <w:rPr>
          <w:rFonts w:cs="Arial"/>
          <w:b w:val="0"/>
          <w:bCs/>
          <w:sz w:val="20"/>
          <w:szCs w:val="20"/>
        </w:rPr>
        <w:t xml:space="preserve">Jopwell can be located on </w:t>
      </w:r>
      <w:hyperlink r:id="rId28" w:history="1">
        <w:r w:rsidR="00CF7AA6" w:rsidRPr="00680F90">
          <w:rPr>
            <w:rStyle w:val="Hyperlink"/>
            <w:rFonts w:cs="Arial"/>
            <w:b w:val="0"/>
            <w:bCs/>
            <w:sz w:val="20"/>
            <w:szCs w:val="20"/>
          </w:rPr>
          <w:t>pexels</w:t>
        </w:r>
      </w:hyperlink>
      <w:r w:rsidR="00CF7AA6" w:rsidRPr="00680F90">
        <w:rPr>
          <w:rFonts w:cs="Arial"/>
          <w:b w:val="0"/>
          <w:bCs/>
          <w:sz w:val="20"/>
          <w:szCs w:val="20"/>
        </w:rPr>
        <w:t>.</w:t>
      </w:r>
    </w:p>
    <w:p w14:paraId="76C07CB7" w14:textId="330297B4" w:rsidR="00BA1A0A" w:rsidRPr="00680F90" w:rsidRDefault="0026334E" w:rsidP="00680F90">
      <w:pPr>
        <w:pStyle w:val="Footer"/>
        <w:ind w:left="0"/>
        <w:rPr>
          <w:rFonts w:cs="Arial"/>
          <w:sz w:val="20"/>
          <w:szCs w:val="20"/>
        </w:rPr>
      </w:pPr>
      <w:r w:rsidRPr="00BD031F">
        <w:rPr>
          <w:rFonts w:cs="Arial"/>
          <w:noProof/>
        </w:rPr>
        <w:drawing>
          <wp:inline distT="0" distB="0" distL="0" distR="0" wp14:anchorId="577592E1" wp14:editId="5C8D86E9">
            <wp:extent cx="1984075" cy="2645537"/>
            <wp:effectExtent l="0" t="0" r="0" b="2540"/>
            <wp:docPr id="8" name="Picture 8" descr="Grocery Cart With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cery Cart With Item"/>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18511" cy="2691453"/>
                    </a:xfrm>
                    <a:prstGeom prst="rect">
                      <a:avLst/>
                    </a:prstGeom>
                    <a:noFill/>
                    <a:ln>
                      <a:noFill/>
                    </a:ln>
                  </pic:spPr>
                </pic:pic>
              </a:graphicData>
            </a:graphic>
          </wp:inline>
        </w:drawing>
      </w:r>
      <w:r w:rsidR="00680F90">
        <w:rPr>
          <w:rFonts w:cs="Arial"/>
        </w:rPr>
        <w:br/>
      </w:r>
      <w:r w:rsidR="00BA1A0A" w:rsidRPr="00680F90">
        <w:rPr>
          <w:rFonts w:cs="Arial"/>
          <w:sz w:val="20"/>
          <w:szCs w:val="20"/>
        </w:rPr>
        <w:t xml:space="preserve">Image licenced under CC0.  The original picture from Oleg Magni can be located on </w:t>
      </w:r>
      <w:hyperlink r:id="rId30" w:history="1">
        <w:r w:rsidR="00BA1A0A" w:rsidRPr="00680F90">
          <w:rPr>
            <w:rStyle w:val="Hyperlink"/>
            <w:rFonts w:cs="Arial"/>
            <w:sz w:val="20"/>
            <w:szCs w:val="20"/>
          </w:rPr>
          <w:t>pexels</w:t>
        </w:r>
      </w:hyperlink>
      <w:r w:rsidR="00BA1A0A" w:rsidRPr="00680F90">
        <w:rPr>
          <w:rFonts w:cs="Arial"/>
          <w:sz w:val="20"/>
          <w:szCs w:val="20"/>
        </w:rPr>
        <w:t>.</w:t>
      </w:r>
    </w:p>
    <w:p w14:paraId="2EEDE03E" w14:textId="77777777" w:rsidR="00BA1A0A" w:rsidRPr="00BD031F" w:rsidRDefault="00BA1A0A" w:rsidP="00CF7AA6">
      <w:pPr>
        <w:pStyle w:val="Footer"/>
        <w:rPr>
          <w:rFonts w:cs="Arial"/>
          <w:color w:val="1A1A1A"/>
          <w:shd w:val="clear" w:color="auto" w:fill="E8E8E8"/>
        </w:rPr>
      </w:pPr>
    </w:p>
    <w:p w14:paraId="179B5E02" w14:textId="77777777" w:rsidR="00981E4F" w:rsidRDefault="0073093D" w:rsidP="00981E4F">
      <w:pPr>
        <w:pStyle w:val="ListNumber"/>
      </w:pPr>
      <w:r w:rsidRPr="00BD031F">
        <w:t>The ACCC has a list of examples of ‘</w:t>
      </w:r>
      <w:hyperlink r:id="rId31" w:history="1">
        <w:r w:rsidRPr="00981E4F">
          <w:rPr>
            <w:rStyle w:val="Hyperlink"/>
            <w:rFonts w:cs="Arial"/>
          </w:rPr>
          <w:t>false or misleading claims</w:t>
        </w:r>
      </w:hyperlink>
      <w:r w:rsidRPr="00BD031F">
        <w:t xml:space="preserve">’. Give three examples and explain why there are laws in place to protect you from being misled about the products and services you buy.  As part of your answer mention ‘puffery’.  </w:t>
      </w:r>
      <w:r w:rsidR="00981E4F">
        <w:br/>
      </w:r>
    </w:p>
    <w:p w14:paraId="3DE22C42" w14:textId="4DE2F9F0" w:rsidR="002238FD" w:rsidRDefault="00991F68" w:rsidP="00981E4F">
      <w:pPr>
        <w:pStyle w:val="ListNumber"/>
      </w:pPr>
      <w:r w:rsidRPr="00BD031F">
        <w:t xml:space="preserve">Complete the following to show your understanding of ‘approaching’ the customer.  </w:t>
      </w:r>
    </w:p>
    <w:p w14:paraId="55426DB4" w14:textId="7424BB32" w:rsidR="002238FD" w:rsidRPr="008E5533" w:rsidRDefault="002238FD" w:rsidP="002238FD">
      <w:pPr>
        <w:tabs>
          <w:tab w:val="right" w:leader="underscore" w:pos="8693"/>
        </w:tabs>
        <w:spacing w:line="360" w:lineRule="auto"/>
        <w:ind w:left="360"/>
        <w:rPr>
          <w:rFonts w:cs="Arial"/>
        </w:rPr>
      </w:pPr>
      <w:r>
        <w:rPr>
          <w:rFonts w:cs="Arial"/>
        </w:rPr>
        <w:t>The ‘greeting’ approach:</w:t>
      </w:r>
      <w:r w:rsidRPr="008E5533">
        <w:rPr>
          <w:rFonts w:cs="Arial"/>
        </w:rPr>
        <w:tab/>
      </w:r>
    </w:p>
    <w:p w14:paraId="70776BB4" w14:textId="4C558581" w:rsidR="002238FD" w:rsidRPr="008E5533" w:rsidRDefault="002238FD" w:rsidP="002238FD">
      <w:pPr>
        <w:tabs>
          <w:tab w:val="right" w:leader="underscore" w:pos="8693"/>
        </w:tabs>
        <w:spacing w:line="360" w:lineRule="auto"/>
        <w:ind w:left="360"/>
        <w:rPr>
          <w:rFonts w:cs="Arial"/>
        </w:rPr>
      </w:pPr>
      <w:r>
        <w:rPr>
          <w:rFonts w:cs="Arial"/>
        </w:rPr>
        <w:t>The ‘merchandise’ approach:</w:t>
      </w:r>
      <w:r w:rsidRPr="008E5533">
        <w:rPr>
          <w:rFonts w:cs="Arial"/>
        </w:rPr>
        <w:tab/>
      </w:r>
    </w:p>
    <w:p w14:paraId="306BC603" w14:textId="3BAF1062" w:rsidR="002238FD" w:rsidRPr="008E5533" w:rsidRDefault="002238FD" w:rsidP="002238FD">
      <w:pPr>
        <w:tabs>
          <w:tab w:val="right" w:leader="underscore" w:pos="8693"/>
        </w:tabs>
        <w:spacing w:line="360" w:lineRule="auto"/>
        <w:ind w:left="360"/>
        <w:rPr>
          <w:rFonts w:cs="Arial"/>
        </w:rPr>
      </w:pPr>
      <w:r>
        <w:rPr>
          <w:rFonts w:cs="Arial"/>
        </w:rPr>
        <w:t>The ‘service’ approach</w:t>
      </w:r>
      <w:r w:rsidRPr="008E5533">
        <w:rPr>
          <w:rFonts w:cs="Arial"/>
        </w:rPr>
        <w:tab/>
      </w:r>
      <w:r w:rsidR="00981E4F">
        <w:rPr>
          <w:rFonts w:cs="Arial"/>
        </w:rPr>
        <w:br/>
      </w:r>
    </w:p>
    <w:p w14:paraId="48D72452" w14:textId="3E7222D5" w:rsidR="00167D9C" w:rsidRPr="00BD031F" w:rsidRDefault="00167D9C" w:rsidP="002238FD">
      <w:pPr>
        <w:pStyle w:val="ListNumber"/>
      </w:pPr>
      <w:r w:rsidRPr="00BD031F">
        <w:t>Open-ended, closed and reflective questions are also covered in ‘Customer Service’.  Indicate if the following are ‘open’, ‘closed’ or ‘reflective’ questions.</w:t>
      </w:r>
    </w:p>
    <w:tbl>
      <w:tblPr>
        <w:tblStyle w:val="Tableheader"/>
        <w:tblW w:w="9072" w:type="dxa"/>
        <w:tblLook w:val="04A0" w:firstRow="1" w:lastRow="0" w:firstColumn="1" w:lastColumn="0" w:noHBand="0" w:noVBand="1"/>
      </w:tblPr>
      <w:tblGrid>
        <w:gridCol w:w="5339"/>
        <w:gridCol w:w="1255"/>
        <w:gridCol w:w="1128"/>
        <w:gridCol w:w="1313"/>
        <w:gridCol w:w="37"/>
      </w:tblGrid>
      <w:tr w:rsidR="00DB1DF5" w:rsidRPr="00BD031F" w14:paraId="38DB73FE" w14:textId="77777777" w:rsidTr="00981E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19" w:type="dxa"/>
          </w:tcPr>
          <w:p w14:paraId="009947D1" w14:textId="77777777" w:rsidR="00DB1DF5" w:rsidRPr="00BD031F" w:rsidRDefault="00DB1DF5" w:rsidP="00DB1DF5">
            <w:pPr>
              <w:spacing w:before="192" w:after="192"/>
              <w:rPr>
                <w:rFonts w:cs="Arial"/>
                <w:lang w:val="en-AU" w:eastAsia="zh-CN"/>
              </w:rPr>
            </w:pPr>
          </w:p>
        </w:tc>
        <w:tc>
          <w:tcPr>
            <w:tcW w:w="1274" w:type="dxa"/>
          </w:tcPr>
          <w:p w14:paraId="1364D13B" w14:textId="77777777" w:rsidR="00DB1DF5" w:rsidRPr="00BD031F" w:rsidRDefault="00DB1DF5" w:rsidP="00DB1DF5">
            <w:pPr>
              <w:cnfStyle w:val="100000000000" w:firstRow="1" w:lastRow="0" w:firstColumn="0" w:lastColumn="0" w:oddVBand="0" w:evenVBand="0" w:oddHBand="0" w:evenHBand="0" w:firstRowFirstColumn="0" w:firstRowLastColumn="0" w:lastRowFirstColumn="0" w:lastRowLastColumn="0"/>
              <w:rPr>
                <w:rFonts w:cs="Arial"/>
                <w:lang w:val="en-AU" w:eastAsia="zh-CN"/>
              </w:rPr>
            </w:pPr>
            <w:r w:rsidRPr="00BD031F">
              <w:rPr>
                <w:rFonts w:cs="Arial"/>
                <w:lang w:val="en-AU"/>
              </w:rPr>
              <w:t>Open</w:t>
            </w:r>
          </w:p>
        </w:tc>
        <w:tc>
          <w:tcPr>
            <w:tcW w:w="1133" w:type="dxa"/>
          </w:tcPr>
          <w:p w14:paraId="1DBB6FAC" w14:textId="77777777" w:rsidR="00DB1DF5" w:rsidRPr="00BD031F" w:rsidRDefault="00DB1DF5" w:rsidP="00DB1DF5">
            <w:pPr>
              <w:cnfStyle w:val="100000000000" w:firstRow="1" w:lastRow="0" w:firstColumn="0" w:lastColumn="0" w:oddVBand="0" w:evenVBand="0" w:oddHBand="0" w:evenHBand="0" w:firstRowFirstColumn="0" w:firstRowLastColumn="0" w:lastRowFirstColumn="0" w:lastRowLastColumn="0"/>
              <w:rPr>
                <w:rFonts w:cs="Arial"/>
                <w:lang w:val="en-AU" w:eastAsia="zh-CN"/>
              </w:rPr>
            </w:pPr>
            <w:r w:rsidRPr="00BD031F">
              <w:rPr>
                <w:rFonts w:cs="Arial"/>
                <w:lang w:val="en-AU"/>
              </w:rPr>
              <w:t>Closed</w:t>
            </w:r>
          </w:p>
        </w:tc>
        <w:tc>
          <w:tcPr>
            <w:tcW w:w="1146" w:type="dxa"/>
            <w:gridSpan w:val="2"/>
          </w:tcPr>
          <w:p w14:paraId="3AB7D10B" w14:textId="77777777" w:rsidR="00DB1DF5" w:rsidRPr="00BD031F" w:rsidRDefault="00DB1DF5" w:rsidP="00DB1DF5">
            <w:pPr>
              <w:cnfStyle w:val="100000000000" w:firstRow="1" w:lastRow="0" w:firstColumn="0" w:lastColumn="0" w:oddVBand="0" w:evenVBand="0" w:oddHBand="0" w:evenHBand="0" w:firstRowFirstColumn="0" w:firstRowLastColumn="0" w:lastRowFirstColumn="0" w:lastRowLastColumn="0"/>
              <w:rPr>
                <w:rFonts w:cs="Arial"/>
                <w:lang w:val="en-AU" w:eastAsia="zh-CN"/>
              </w:rPr>
            </w:pPr>
            <w:r w:rsidRPr="00BD031F">
              <w:rPr>
                <w:rFonts w:cs="Arial"/>
                <w:lang w:val="en-AU"/>
              </w:rPr>
              <w:t>Reflective</w:t>
            </w:r>
          </w:p>
        </w:tc>
      </w:tr>
      <w:tr w:rsidR="00DB1DF5" w:rsidRPr="00BD031F" w14:paraId="795D001C" w14:textId="77777777" w:rsidTr="00981E4F">
        <w:trPr>
          <w:gridAfter w:val="1"/>
          <w:cnfStyle w:val="000000100000" w:firstRow="0" w:lastRow="0" w:firstColumn="0" w:lastColumn="0" w:oddVBand="0" w:evenVBand="0" w:oddHBand="1" w:evenHBand="0"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519" w:type="dxa"/>
          </w:tcPr>
          <w:p w14:paraId="55FDA31A" w14:textId="77777777" w:rsidR="00DB1DF5" w:rsidRPr="00981E4F" w:rsidRDefault="00DB1DF5" w:rsidP="00DB1DF5">
            <w:pPr>
              <w:rPr>
                <w:rFonts w:cs="Arial"/>
                <w:b w:val="0"/>
                <w:bCs/>
                <w:sz w:val="20"/>
                <w:szCs w:val="20"/>
                <w:lang w:val="en-AU"/>
              </w:rPr>
            </w:pPr>
            <w:r w:rsidRPr="00981E4F">
              <w:rPr>
                <w:rFonts w:eastAsia="Times New Roman" w:cs="Arial"/>
                <w:b w:val="0"/>
                <w:bCs/>
                <w:color w:val="000000"/>
                <w:sz w:val="20"/>
                <w:szCs w:val="20"/>
                <w:lang w:val="en-AU" w:eastAsia="en-AU"/>
              </w:rPr>
              <w:t>Have you ever used this brand before?</w:t>
            </w:r>
          </w:p>
        </w:tc>
        <w:tc>
          <w:tcPr>
            <w:tcW w:w="1274" w:type="dxa"/>
          </w:tcPr>
          <w:p w14:paraId="7E66EF63" w14:textId="77777777" w:rsidR="00DB1DF5" w:rsidRPr="00BD031F" w:rsidRDefault="00DB1DF5" w:rsidP="00DB1DF5">
            <w:pPr>
              <w:cnfStyle w:val="000000100000" w:firstRow="0" w:lastRow="0" w:firstColumn="0" w:lastColumn="0" w:oddVBand="0" w:evenVBand="0" w:oddHBand="1" w:evenHBand="0" w:firstRowFirstColumn="0" w:firstRowLastColumn="0" w:lastRowFirstColumn="0" w:lastRowLastColumn="0"/>
              <w:rPr>
                <w:rFonts w:cs="Arial"/>
                <w:lang w:val="en-AU"/>
              </w:rPr>
            </w:pPr>
          </w:p>
        </w:tc>
        <w:tc>
          <w:tcPr>
            <w:tcW w:w="1133" w:type="dxa"/>
          </w:tcPr>
          <w:p w14:paraId="4DFAAC17" w14:textId="77777777" w:rsidR="00DB1DF5" w:rsidRPr="00BD031F" w:rsidRDefault="00DB1DF5" w:rsidP="00DB1DF5">
            <w:pPr>
              <w:cnfStyle w:val="000000100000" w:firstRow="0" w:lastRow="0" w:firstColumn="0" w:lastColumn="0" w:oddVBand="0" w:evenVBand="0" w:oddHBand="1" w:evenHBand="0" w:firstRowFirstColumn="0" w:firstRowLastColumn="0" w:lastRowFirstColumn="0" w:lastRowLastColumn="0"/>
              <w:rPr>
                <w:rFonts w:cs="Arial"/>
                <w:lang w:val="en-AU"/>
              </w:rPr>
            </w:pPr>
          </w:p>
        </w:tc>
        <w:tc>
          <w:tcPr>
            <w:tcW w:w="1146" w:type="dxa"/>
          </w:tcPr>
          <w:p w14:paraId="24A8C367" w14:textId="77777777" w:rsidR="00DB1DF5" w:rsidRPr="00BD031F" w:rsidRDefault="00DB1DF5" w:rsidP="00DB1DF5">
            <w:pPr>
              <w:cnfStyle w:val="000000100000" w:firstRow="0" w:lastRow="0" w:firstColumn="0" w:lastColumn="0" w:oddVBand="0" w:evenVBand="0" w:oddHBand="1" w:evenHBand="0" w:firstRowFirstColumn="0" w:firstRowLastColumn="0" w:lastRowFirstColumn="0" w:lastRowLastColumn="0"/>
              <w:rPr>
                <w:rFonts w:cs="Arial"/>
                <w:lang w:val="en-AU"/>
              </w:rPr>
            </w:pPr>
          </w:p>
        </w:tc>
      </w:tr>
      <w:tr w:rsidR="00DB1DF5" w:rsidRPr="00BD031F" w14:paraId="6956C534" w14:textId="77777777" w:rsidTr="00981E4F">
        <w:trPr>
          <w:gridAfter w:val="1"/>
          <w:cnfStyle w:val="000000010000" w:firstRow="0" w:lastRow="0" w:firstColumn="0" w:lastColumn="0" w:oddVBand="0" w:evenVBand="0" w:oddHBand="0" w:evenHBand="1"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519" w:type="dxa"/>
          </w:tcPr>
          <w:p w14:paraId="7FDA2D20" w14:textId="77777777" w:rsidR="00DB1DF5" w:rsidRPr="00981E4F" w:rsidRDefault="00DB1DF5" w:rsidP="00DB1DF5">
            <w:pPr>
              <w:rPr>
                <w:rFonts w:cs="Arial"/>
                <w:b w:val="0"/>
                <w:bCs/>
                <w:sz w:val="20"/>
                <w:szCs w:val="20"/>
                <w:lang w:val="en-AU" w:eastAsia="zh-CN"/>
              </w:rPr>
            </w:pPr>
            <w:r w:rsidRPr="00981E4F">
              <w:rPr>
                <w:rFonts w:eastAsia="Times New Roman" w:cs="Arial"/>
                <w:b w:val="0"/>
                <w:bCs/>
                <w:color w:val="000000"/>
                <w:sz w:val="20"/>
                <w:szCs w:val="20"/>
                <w:lang w:val="en-AU" w:eastAsia="en-AU"/>
              </w:rPr>
              <w:t>Who were you buying the present for?”</w:t>
            </w:r>
          </w:p>
        </w:tc>
        <w:tc>
          <w:tcPr>
            <w:tcW w:w="1274" w:type="dxa"/>
          </w:tcPr>
          <w:p w14:paraId="700227AC" w14:textId="77777777" w:rsidR="00DB1DF5" w:rsidRPr="00BD031F" w:rsidRDefault="00DB1DF5" w:rsidP="00DB1DF5">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c>
          <w:tcPr>
            <w:tcW w:w="1133" w:type="dxa"/>
          </w:tcPr>
          <w:p w14:paraId="1DB8E5DA" w14:textId="77777777" w:rsidR="00DB1DF5" w:rsidRPr="00BD031F" w:rsidRDefault="00DB1DF5" w:rsidP="00DB1DF5">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c>
          <w:tcPr>
            <w:tcW w:w="1146" w:type="dxa"/>
          </w:tcPr>
          <w:p w14:paraId="5956931E" w14:textId="77777777" w:rsidR="00DB1DF5" w:rsidRPr="00BD031F" w:rsidRDefault="00DB1DF5" w:rsidP="00DB1DF5">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r>
      <w:tr w:rsidR="00DB1DF5" w:rsidRPr="00BD031F" w14:paraId="0C195727" w14:textId="77777777" w:rsidTr="00981E4F">
        <w:trPr>
          <w:gridAfter w:val="1"/>
          <w:cnfStyle w:val="000000100000" w:firstRow="0" w:lastRow="0" w:firstColumn="0" w:lastColumn="0" w:oddVBand="0" w:evenVBand="0" w:oddHBand="1" w:evenHBand="0"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519" w:type="dxa"/>
          </w:tcPr>
          <w:p w14:paraId="40D85DE4" w14:textId="61A6EE14" w:rsidR="00DB1DF5" w:rsidRPr="00981E4F" w:rsidRDefault="00DB1DF5" w:rsidP="00DB1DF5">
            <w:pPr>
              <w:rPr>
                <w:rFonts w:cs="Arial"/>
                <w:b w:val="0"/>
                <w:bCs/>
                <w:sz w:val="20"/>
                <w:szCs w:val="20"/>
                <w:lang w:val="en-AU" w:eastAsia="zh-CN"/>
              </w:rPr>
            </w:pPr>
            <w:r w:rsidRPr="00981E4F">
              <w:rPr>
                <w:rFonts w:eastAsia="Times New Roman" w:cs="Arial"/>
                <w:b w:val="0"/>
                <w:bCs/>
                <w:color w:val="000000"/>
                <w:sz w:val="20"/>
                <w:szCs w:val="20"/>
                <w:lang w:val="en-AU" w:eastAsia="en-AU"/>
              </w:rPr>
              <w:t>You gave the impression earlier that this occasion will be very special</w:t>
            </w:r>
            <w:r w:rsidR="004A6210" w:rsidRPr="00981E4F">
              <w:rPr>
                <w:rFonts w:eastAsia="Times New Roman" w:cs="Arial"/>
                <w:b w:val="0"/>
                <w:bCs/>
                <w:color w:val="000000"/>
                <w:sz w:val="20"/>
                <w:szCs w:val="20"/>
                <w:lang w:val="en-AU" w:eastAsia="en-AU"/>
              </w:rPr>
              <w:t xml:space="preserve">. </w:t>
            </w:r>
            <w:r w:rsidR="004A6210" w:rsidRPr="00981E4F">
              <w:rPr>
                <w:rFonts w:eastAsia="Times New Roman" w:cs="Arial"/>
                <w:bCs/>
                <w:color w:val="000000"/>
                <w:sz w:val="20"/>
                <w:szCs w:val="20"/>
                <w:lang w:eastAsia="en-AU"/>
              </w:rPr>
              <w:t xml:space="preserve"> </w:t>
            </w:r>
            <w:r w:rsidRPr="00981E4F">
              <w:rPr>
                <w:rFonts w:eastAsia="Times New Roman" w:cs="Arial"/>
                <w:b w:val="0"/>
                <w:bCs/>
                <w:color w:val="000000"/>
                <w:sz w:val="20"/>
                <w:szCs w:val="20"/>
                <w:lang w:val="en-AU" w:eastAsia="en-AU"/>
              </w:rPr>
              <w:t>Would you like to start with our more exclusive products?</w:t>
            </w:r>
          </w:p>
        </w:tc>
        <w:tc>
          <w:tcPr>
            <w:tcW w:w="1274" w:type="dxa"/>
          </w:tcPr>
          <w:p w14:paraId="4796D349" w14:textId="77777777" w:rsidR="00DB1DF5" w:rsidRPr="00BD031F" w:rsidRDefault="00DB1DF5" w:rsidP="00DB1DF5">
            <w:pPr>
              <w:cnfStyle w:val="000000100000" w:firstRow="0" w:lastRow="0" w:firstColumn="0" w:lastColumn="0" w:oddVBand="0" w:evenVBand="0" w:oddHBand="1" w:evenHBand="0" w:firstRowFirstColumn="0" w:firstRowLastColumn="0" w:lastRowFirstColumn="0" w:lastRowLastColumn="0"/>
              <w:rPr>
                <w:rFonts w:cs="Arial"/>
                <w:lang w:val="en-AU" w:eastAsia="zh-CN"/>
              </w:rPr>
            </w:pPr>
          </w:p>
        </w:tc>
        <w:tc>
          <w:tcPr>
            <w:tcW w:w="1133" w:type="dxa"/>
          </w:tcPr>
          <w:p w14:paraId="00348119" w14:textId="77777777" w:rsidR="00DB1DF5" w:rsidRPr="00BD031F" w:rsidRDefault="00DB1DF5" w:rsidP="00DB1DF5">
            <w:pPr>
              <w:cnfStyle w:val="000000100000" w:firstRow="0" w:lastRow="0" w:firstColumn="0" w:lastColumn="0" w:oddVBand="0" w:evenVBand="0" w:oddHBand="1" w:evenHBand="0" w:firstRowFirstColumn="0" w:firstRowLastColumn="0" w:lastRowFirstColumn="0" w:lastRowLastColumn="0"/>
              <w:rPr>
                <w:rFonts w:cs="Arial"/>
                <w:lang w:val="en-AU" w:eastAsia="zh-CN"/>
              </w:rPr>
            </w:pPr>
          </w:p>
        </w:tc>
        <w:tc>
          <w:tcPr>
            <w:tcW w:w="1146" w:type="dxa"/>
          </w:tcPr>
          <w:p w14:paraId="79494CEF" w14:textId="77777777" w:rsidR="00DB1DF5" w:rsidRPr="00BD031F" w:rsidRDefault="00DB1DF5" w:rsidP="00DB1DF5">
            <w:pPr>
              <w:cnfStyle w:val="000000100000" w:firstRow="0" w:lastRow="0" w:firstColumn="0" w:lastColumn="0" w:oddVBand="0" w:evenVBand="0" w:oddHBand="1" w:evenHBand="0" w:firstRowFirstColumn="0" w:firstRowLastColumn="0" w:lastRowFirstColumn="0" w:lastRowLastColumn="0"/>
              <w:rPr>
                <w:rFonts w:cs="Arial"/>
                <w:lang w:val="en-AU" w:eastAsia="zh-CN"/>
              </w:rPr>
            </w:pPr>
          </w:p>
        </w:tc>
      </w:tr>
      <w:tr w:rsidR="00DB1DF5" w:rsidRPr="00BD031F" w14:paraId="09571607" w14:textId="77777777" w:rsidTr="00981E4F">
        <w:trPr>
          <w:gridAfter w:val="1"/>
          <w:cnfStyle w:val="000000010000" w:firstRow="0" w:lastRow="0" w:firstColumn="0" w:lastColumn="0" w:oddVBand="0" w:evenVBand="0" w:oddHBand="0" w:evenHBand="1"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519" w:type="dxa"/>
          </w:tcPr>
          <w:p w14:paraId="43312B70" w14:textId="77777777" w:rsidR="00DB1DF5" w:rsidRPr="00981E4F" w:rsidRDefault="00DB1DF5" w:rsidP="00DB1DF5">
            <w:pPr>
              <w:rPr>
                <w:rFonts w:cs="Arial"/>
                <w:b w:val="0"/>
                <w:bCs/>
                <w:sz w:val="20"/>
                <w:szCs w:val="20"/>
                <w:lang w:val="en-AU" w:eastAsia="zh-CN"/>
              </w:rPr>
            </w:pPr>
            <w:r w:rsidRPr="00981E4F">
              <w:rPr>
                <w:rFonts w:eastAsia="Times New Roman" w:cs="Arial"/>
                <w:b w:val="0"/>
                <w:bCs/>
                <w:color w:val="000000"/>
                <w:sz w:val="20"/>
                <w:szCs w:val="20"/>
                <w:lang w:val="en-AU" w:eastAsia="en-AU"/>
              </w:rPr>
              <w:t>How do you think you will use the product?”</w:t>
            </w:r>
          </w:p>
        </w:tc>
        <w:tc>
          <w:tcPr>
            <w:tcW w:w="1274" w:type="dxa"/>
          </w:tcPr>
          <w:p w14:paraId="505C5156" w14:textId="77777777" w:rsidR="00DB1DF5" w:rsidRPr="00BD031F" w:rsidRDefault="00DB1DF5" w:rsidP="00DB1DF5">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c>
          <w:tcPr>
            <w:tcW w:w="1133" w:type="dxa"/>
          </w:tcPr>
          <w:p w14:paraId="00A92E6E" w14:textId="77777777" w:rsidR="00DB1DF5" w:rsidRPr="00BD031F" w:rsidRDefault="00DB1DF5" w:rsidP="00DB1DF5">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c>
          <w:tcPr>
            <w:tcW w:w="1146" w:type="dxa"/>
          </w:tcPr>
          <w:p w14:paraId="7566F1CC" w14:textId="77777777" w:rsidR="00DB1DF5" w:rsidRPr="00BD031F" w:rsidRDefault="00DB1DF5" w:rsidP="00DB1DF5">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r>
      <w:tr w:rsidR="00DB1DF5" w:rsidRPr="00BD031F" w14:paraId="083CC6DF" w14:textId="77777777" w:rsidTr="00981E4F">
        <w:trPr>
          <w:gridAfter w:val="1"/>
          <w:cnfStyle w:val="000000100000" w:firstRow="0" w:lastRow="0" w:firstColumn="0" w:lastColumn="0" w:oddVBand="0" w:evenVBand="0" w:oddHBand="1" w:evenHBand="0"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519" w:type="dxa"/>
          </w:tcPr>
          <w:p w14:paraId="6CF4AD62" w14:textId="77777777" w:rsidR="00DB1DF5" w:rsidRPr="00981E4F" w:rsidRDefault="00DB1DF5" w:rsidP="00DB1DF5">
            <w:pPr>
              <w:rPr>
                <w:rFonts w:cs="Arial"/>
                <w:b w:val="0"/>
                <w:bCs/>
                <w:sz w:val="20"/>
                <w:szCs w:val="20"/>
                <w:lang w:val="en-AU" w:eastAsia="zh-CN"/>
              </w:rPr>
            </w:pPr>
            <w:r w:rsidRPr="00981E4F">
              <w:rPr>
                <w:rFonts w:eastAsia="Times New Roman" w:cs="Arial"/>
                <w:b w:val="0"/>
                <w:bCs/>
                <w:color w:val="000000"/>
                <w:sz w:val="20"/>
                <w:szCs w:val="20"/>
                <w:lang w:val="en-AU" w:eastAsia="en-AU"/>
              </w:rPr>
              <w:t>Is it for a gift?</w:t>
            </w:r>
          </w:p>
        </w:tc>
        <w:tc>
          <w:tcPr>
            <w:tcW w:w="1274" w:type="dxa"/>
          </w:tcPr>
          <w:p w14:paraId="01AC7434" w14:textId="77777777" w:rsidR="00DB1DF5" w:rsidRPr="00BD031F" w:rsidRDefault="00DB1DF5" w:rsidP="00DB1DF5">
            <w:pPr>
              <w:cnfStyle w:val="000000100000" w:firstRow="0" w:lastRow="0" w:firstColumn="0" w:lastColumn="0" w:oddVBand="0" w:evenVBand="0" w:oddHBand="1" w:evenHBand="0" w:firstRowFirstColumn="0" w:firstRowLastColumn="0" w:lastRowFirstColumn="0" w:lastRowLastColumn="0"/>
              <w:rPr>
                <w:rFonts w:cs="Arial"/>
                <w:lang w:val="en-AU" w:eastAsia="zh-CN"/>
              </w:rPr>
            </w:pPr>
          </w:p>
        </w:tc>
        <w:tc>
          <w:tcPr>
            <w:tcW w:w="1133" w:type="dxa"/>
          </w:tcPr>
          <w:p w14:paraId="4FF29C12" w14:textId="77777777" w:rsidR="00DB1DF5" w:rsidRPr="00BD031F" w:rsidRDefault="00DB1DF5" w:rsidP="00DB1DF5">
            <w:pPr>
              <w:cnfStyle w:val="000000100000" w:firstRow="0" w:lastRow="0" w:firstColumn="0" w:lastColumn="0" w:oddVBand="0" w:evenVBand="0" w:oddHBand="1" w:evenHBand="0" w:firstRowFirstColumn="0" w:firstRowLastColumn="0" w:lastRowFirstColumn="0" w:lastRowLastColumn="0"/>
              <w:rPr>
                <w:rFonts w:cs="Arial"/>
                <w:lang w:val="en-AU" w:eastAsia="zh-CN"/>
              </w:rPr>
            </w:pPr>
          </w:p>
        </w:tc>
        <w:tc>
          <w:tcPr>
            <w:tcW w:w="1146" w:type="dxa"/>
          </w:tcPr>
          <w:p w14:paraId="295A4CB0" w14:textId="77777777" w:rsidR="00DB1DF5" w:rsidRPr="00BD031F" w:rsidRDefault="00DB1DF5" w:rsidP="00DB1DF5">
            <w:pPr>
              <w:cnfStyle w:val="000000100000" w:firstRow="0" w:lastRow="0" w:firstColumn="0" w:lastColumn="0" w:oddVBand="0" w:evenVBand="0" w:oddHBand="1" w:evenHBand="0" w:firstRowFirstColumn="0" w:firstRowLastColumn="0" w:lastRowFirstColumn="0" w:lastRowLastColumn="0"/>
              <w:rPr>
                <w:rFonts w:cs="Arial"/>
                <w:lang w:val="en-AU" w:eastAsia="zh-CN"/>
              </w:rPr>
            </w:pPr>
          </w:p>
        </w:tc>
      </w:tr>
      <w:tr w:rsidR="00DB1DF5" w:rsidRPr="00BD031F" w14:paraId="376FFFDB" w14:textId="77777777" w:rsidTr="00981E4F">
        <w:trPr>
          <w:gridAfter w:val="1"/>
          <w:cnfStyle w:val="000000010000" w:firstRow="0" w:lastRow="0" w:firstColumn="0" w:lastColumn="0" w:oddVBand="0" w:evenVBand="0" w:oddHBand="0" w:evenHBand="1"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519" w:type="dxa"/>
          </w:tcPr>
          <w:p w14:paraId="1EA5FEB4" w14:textId="77777777" w:rsidR="00DB1DF5" w:rsidRPr="00981E4F" w:rsidRDefault="00DB1DF5" w:rsidP="00DB1DF5">
            <w:pPr>
              <w:rPr>
                <w:rFonts w:cs="Arial"/>
                <w:b w:val="0"/>
                <w:bCs/>
                <w:sz w:val="20"/>
                <w:szCs w:val="20"/>
                <w:lang w:val="en-AU" w:eastAsia="zh-CN"/>
              </w:rPr>
            </w:pPr>
            <w:r w:rsidRPr="00981E4F">
              <w:rPr>
                <w:rFonts w:eastAsia="Times New Roman" w:cs="Arial"/>
                <w:b w:val="0"/>
                <w:bCs/>
                <w:color w:val="000000"/>
                <w:sz w:val="20"/>
                <w:szCs w:val="20"/>
                <w:lang w:val="en-AU" w:eastAsia="en-AU"/>
              </w:rPr>
              <w:t>Which style or colour works best with your décor?</w:t>
            </w:r>
          </w:p>
        </w:tc>
        <w:tc>
          <w:tcPr>
            <w:tcW w:w="1274" w:type="dxa"/>
          </w:tcPr>
          <w:p w14:paraId="612900E0" w14:textId="77777777" w:rsidR="00DB1DF5" w:rsidRPr="00BD031F" w:rsidRDefault="00DB1DF5" w:rsidP="00DB1DF5">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c>
          <w:tcPr>
            <w:tcW w:w="1133" w:type="dxa"/>
          </w:tcPr>
          <w:p w14:paraId="7D138822" w14:textId="77777777" w:rsidR="00DB1DF5" w:rsidRPr="00BD031F" w:rsidRDefault="00DB1DF5" w:rsidP="00DB1DF5">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c>
          <w:tcPr>
            <w:tcW w:w="1146" w:type="dxa"/>
          </w:tcPr>
          <w:p w14:paraId="715A7CBB" w14:textId="77777777" w:rsidR="00DB1DF5" w:rsidRPr="00BD031F" w:rsidRDefault="00DB1DF5" w:rsidP="00DB1DF5">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r>
      <w:tr w:rsidR="00DB1DF5" w:rsidRPr="00BD031F" w14:paraId="3961859B" w14:textId="77777777" w:rsidTr="00981E4F">
        <w:trPr>
          <w:gridAfter w:val="1"/>
          <w:cnfStyle w:val="000000100000" w:firstRow="0" w:lastRow="0" w:firstColumn="0" w:lastColumn="0" w:oddVBand="0" w:evenVBand="0" w:oddHBand="1" w:evenHBand="0"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519" w:type="dxa"/>
          </w:tcPr>
          <w:p w14:paraId="5EB73A04" w14:textId="0F18430B" w:rsidR="00DB1DF5" w:rsidRPr="00981E4F" w:rsidRDefault="00DB1DF5" w:rsidP="00DB1DF5">
            <w:pPr>
              <w:rPr>
                <w:rFonts w:cs="Arial"/>
                <w:b w:val="0"/>
                <w:bCs/>
                <w:sz w:val="20"/>
                <w:szCs w:val="20"/>
                <w:lang w:val="en-AU" w:eastAsia="zh-CN"/>
              </w:rPr>
            </w:pPr>
            <w:r w:rsidRPr="00981E4F">
              <w:rPr>
                <w:rFonts w:eastAsia="Times New Roman" w:cs="Arial"/>
                <w:b w:val="0"/>
                <w:bCs/>
                <w:color w:val="000000"/>
                <w:sz w:val="20"/>
                <w:szCs w:val="20"/>
                <w:lang w:val="en-AU" w:eastAsia="en-AU"/>
              </w:rPr>
              <w:t>You mentioned a problem with your wrist</w:t>
            </w:r>
            <w:r w:rsidR="004A6210" w:rsidRPr="00981E4F">
              <w:rPr>
                <w:rFonts w:eastAsia="Times New Roman" w:cs="Arial"/>
                <w:b w:val="0"/>
                <w:bCs/>
                <w:color w:val="000000"/>
                <w:sz w:val="20"/>
                <w:szCs w:val="20"/>
                <w:lang w:val="en-AU" w:eastAsia="en-AU"/>
              </w:rPr>
              <w:t xml:space="preserve">. </w:t>
            </w:r>
            <w:r w:rsidR="004A6210" w:rsidRPr="00981E4F">
              <w:rPr>
                <w:rFonts w:eastAsia="Times New Roman" w:cs="Arial"/>
                <w:bCs/>
                <w:color w:val="000000"/>
                <w:sz w:val="20"/>
                <w:szCs w:val="20"/>
                <w:lang w:eastAsia="en-AU"/>
              </w:rPr>
              <w:t xml:space="preserve"> </w:t>
            </w:r>
            <w:r w:rsidRPr="00981E4F">
              <w:rPr>
                <w:rFonts w:eastAsia="Times New Roman" w:cs="Arial"/>
                <w:b w:val="0"/>
                <w:bCs/>
                <w:color w:val="000000"/>
                <w:sz w:val="20"/>
                <w:szCs w:val="20"/>
                <w:lang w:val="en-AU" w:eastAsia="en-AU"/>
              </w:rPr>
              <w:t>Would a light-weight model be better for you?</w:t>
            </w:r>
          </w:p>
        </w:tc>
        <w:tc>
          <w:tcPr>
            <w:tcW w:w="1274" w:type="dxa"/>
          </w:tcPr>
          <w:p w14:paraId="363993E7" w14:textId="77777777" w:rsidR="00DB1DF5" w:rsidRPr="00BD031F" w:rsidRDefault="00DB1DF5" w:rsidP="00DB1DF5">
            <w:pPr>
              <w:cnfStyle w:val="000000100000" w:firstRow="0" w:lastRow="0" w:firstColumn="0" w:lastColumn="0" w:oddVBand="0" w:evenVBand="0" w:oddHBand="1" w:evenHBand="0" w:firstRowFirstColumn="0" w:firstRowLastColumn="0" w:lastRowFirstColumn="0" w:lastRowLastColumn="0"/>
              <w:rPr>
                <w:rFonts w:cs="Arial"/>
                <w:lang w:val="en-AU" w:eastAsia="zh-CN"/>
              </w:rPr>
            </w:pPr>
          </w:p>
        </w:tc>
        <w:tc>
          <w:tcPr>
            <w:tcW w:w="1133" w:type="dxa"/>
          </w:tcPr>
          <w:p w14:paraId="59EBE6B3" w14:textId="77777777" w:rsidR="00DB1DF5" w:rsidRPr="00BD031F" w:rsidRDefault="00DB1DF5" w:rsidP="00DB1DF5">
            <w:pPr>
              <w:cnfStyle w:val="000000100000" w:firstRow="0" w:lastRow="0" w:firstColumn="0" w:lastColumn="0" w:oddVBand="0" w:evenVBand="0" w:oddHBand="1" w:evenHBand="0" w:firstRowFirstColumn="0" w:firstRowLastColumn="0" w:lastRowFirstColumn="0" w:lastRowLastColumn="0"/>
              <w:rPr>
                <w:rFonts w:cs="Arial"/>
                <w:lang w:val="en-AU" w:eastAsia="zh-CN"/>
              </w:rPr>
            </w:pPr>
          </w:p>
        </w:tc>
        <w:tc>
          <w:tcPr>
            <w:tcW w:w="1146" w:type="dxa"/>
          </w:tcPr>
          <w:p w14:paraId="49FE3C71" w14:textId="77777777" w:rsidR="00DB1DF5" w:rsidRPr="00BD031F" w:rsidRDefault="00DB1DF5" w:rsidP="00DB1DF5">
            <w:pPr>
              <w:cnfStyle w:val="000000100000" w:firstRow="0" w:lastRow="0" w:firstColumn="0" w:lastColumn="0" w:oddVBand="0" w:evenVBand="0" w:oddHBand="1" w:evenHBand="0" w:firstRowFirstColumn="0" w:firstRowLastColumn="0" w:lastRowFirstColumn="0" w:lastRowLastColumn="0"/>
              <w:rPr>
                <w:rFonts w:cs="Arial"/>
                <w:lang w:val="en-AU" w:eastAsia="zh-CN"/>
              </w:rPr>
            </w:pPr>
          </w:p>
        </w:tc>
      </w:tr>
      <w:tr w:rsidR="00DB1DF5" w:rsidRPr="00BD031F" w14:paraId="79CB550E" w14:textId="77777777" w:rsidTr="00981E4F">
        <w:trPr>
          <w:gridAfter w:val="1"/>
          <w:cnfStyle w:val="000000010000" w:firstRow="0" w:lastRow="0" w:firstColumn="0" w:lastColumn="0" w:oddVBand="0" w:evenVBand="0" w:oddHBand="0" w:evenHBand="1"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519" w:type="dxa"/>
          </w:tcPr>
          <w:p w14:paraId="6D4F5AE1" w14:textId="77777777" w:rsidR="00DB1DF5" w:rsidRPr="00981E4F" w:rsidRDefault="00DB1DF5" w:rsidP="00DB1DF5">
            <w:pPr>
              <w:rPr>
                <w:rFonts w:cs="Arial"/>
                <w:b w:val="0"/>
                <w:bCs/>
                <w:sz w:val="20"/>
                <w:szCs w:val="20"/>
                <w:lang w:val="en-AU" w:eastAsia="zh-CN"/>
              </w:rPr>
            </w:pPr>
            <w:r w:rsidRPr="00981E4F">
              <w:rPr>
                <w:rFonts w:eastAsia="Times New Roman" w:cs="Arial"/>
                <w:b w:val="0"/>
                <w:bCs/>
                <w:color w:val="000000"/>
                <w:sz w:val="20"/>
                <w:szCs w:val="20"/>
                <w:lang w:val="en-AU" w:eastAsia="en-AU"/>
              </w:rPr>
              <w:t>What do you think of this season’s colour range?”</w:t>
            </w:r>
          </w:p>
        </w:tc>
        <w:tc>
          <w:tcPr>
            <w:tcW w:w="1274" w:type="dxa"/>
          </w:tcPr>
          <w:p w14:paraId="185E6632" w14:textId="77777777" w:rsidR="00DB1DF5" w:rsidRPr="00BD031F" w:rsidRDefault="00DB1DF5" w:rsidP="00DB1DF5">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c>
          <w:tcPr>
            <w:tcW w:w="1133" w:type="dxa"/>
          </w:tcPr>
          <w:p w14:paraId="78835AC3" w14:textId="77777777" w:rsidR="00DB1DF5" w:rsidRPr="00BD031F" w:rsidRDefault="00DB1DF5" w:rsidP="00DB1DF5">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c>
          <w:tcPr>
            <w:tcW w:w="1146" w:type="dxa"/>
          </w:tcPr>
          <w:p w14:paraId="623DD96F" w14:textId="77777777" w:rsidR="00DB1DF5" w:rsidRPr="00BD031F" w:rsidRDefault="00DB1DF5" w:rsidP="00DB1DF5">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r>
      <w:tr w:rsidR="00DB1DF5" w:rsidRPr="00BD031F" w14:paraId="7E1B286D" w14:textId="77777777" w:rsidTr="00981E4F">
        <w:trPr>
          <w:gridAfter w:val="1"/>
          <w:cnfStyle w:val="000000100000" w:firstRow="0" w:lastRow="0" w:firstColumn="0" w:lastColumn="0" w:oddVBand="0" w:evenVBand="0" w:oddHBand="1" w:evenHBand="0"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519" w:type="dxa"/>
          </w:tcPr>
          <w:p w14:paraId="088B0335" w14:textId="77777777" w:rsidR="00DB1DF5" w:rsidRPr="00981E4F" w:rsidRDefault="00DB1DF5" w:rsidP="00DB1DF5">
            <w:pPr>
              <w:rPr>
                <w:rFonts w:cs="Arial"/>
                <w:b w:val="0"/>
                <w:bCs/>
                <w:sz w:val="20"/>
                <w:szCs w:val="20"/>
                <w:lang w:val="en-AU" w:eastAsia="zh-CN"/>
              </w:rPr>
            </w:pPr>
            <w:r w:rsidRPr="00981E4F">
              <w:rPr>
                <w:rFonts w:eastAsia="Times New Roman" w:cs="Arial"/>
                <w:b w:val="0"/>
                <w:bCs/>
                <w:color w:val="000000"/>
                <w:sz w:val="20"/>
                <w:szCs w:val="20"/>
                <w:lang w:val="en-AU" w:eastAsia="en-AU"/>
              </w:rPr>
              <w:t>What size were you looking for?</w:t>
            </w:r>
          </w:p>
        </w:tc>
        <w:tc>
          <w:tcPr>
            <w:tcW w:w="1274" w:type="dxa"/>
          </w:tcPr>
          <w:p w14:paraId="5806CB50" w14:textId="77777777" w:rsidR="00DB1DF5" w:rsidRPr="00BD031F" w:rsidRDefault="00DB1DF5" w:rsidP="00DB1DF5">
            <w:pPr>
              <w:cnfStyle w:val="000000100000" w:firstRow="0" w:lastRow="0" w:firstColumn="0" w:lastColumn="0" w:oddVBand="0" w:evenVBand="0" w:oddHBand="1" w:evenHBand="0" w:firstRowFirstColumn="0" w:firstRowLastColumn="0" w:lastRowFirstColumn="0" w:lastRowLastColumn="0"/>
              <w:rPr>
                <w:rFonts w:cs="Arial"/>
                <w:lang w:val="en-AU" w:eastAsia="zh-CN"/>
              </w:rPr>
            </w:pPr>
          </w:p>
        </w:tc>
        <w:tc>
          <w:tcPr>
            <w:tcW w:w="1133" w:type="dxa"/>
          </w:tcPr>
          <w:p w14:paraId="17B2ABB5" w14:textId="77777777" w:rsidR="00DB1DF5" w:rsidRPr="00BD031F" w:rsidRDefault="00DB1DF5" w:rsidP="00DB1DF5">
            <w:pPr>
              <w:cnfStyle w:val="000000100000" w:firstRow="0" w:lastRow="0" w:firstColumn="0" w:lastColumn="0" w:oddVBand="0" w:evenVBand="0" w:oddHBand="1" w:evenHBand="0" w:firstRowFirstColumn="0" w:firstRowLastColumn="0" w:lastRowFirstColumn="0" w:lastRowLastColumn="0"/>
              <w:rPr>
                <w:rFonts w:cs="Arial"/>
                <w:lang w:val="en-AU" w:eastAsia="zh-CN"/>
              </w:rPr>
            </w:pPr>
          </w:p>
        </w:tc>
        <w:tc>
          <w:tcPr>
            <w:tcW w:w="1146" w:type="dxa"/>
          </w:tcPr>
          <w:p w14:paraId="3C720AF5" w14:textId="77777777" w:rsidR="00DB1DF5" w:rsidRPr="00BD031F" w:rsidRDefault="00DB1DF5" w:rsidP="00DB1DF5">
            <w:pPr>
              <w:cnfStyle w:val="000000100000" w:firstRow="0" w:lastRow="0" w:firstColumn="0" w:lastColumn="0" w:oddVBand="0" w:evenVBand="0" w:oddHBand="1" w:evenHBand="0" w:firstRowFirstColumn="0" w:firstRowLastColumn="0" w:lastRowFirstColumn="0" w:lastRowLastColumn="0"/>
              <w:rPr>
                <w:rFonts w:cs="Arial"/>
                <w:lang w:val="en-AU" w:eastAsia="zh-CN"/>
              </w:rPr>
            </w:pPr>
          </w:p>
        </w:tc>
      </w:tr>
      <w:tr w:rsidR="00DB1DF5" w:rsidRPr="00BD031F" w14:paraId="1EBD0D13" w14:textId="77777777" w:rsidTr="00981E4F">
        <w:trPr>
          <w:gridAfter w:val="1"/>
          <w:cnfStyle w:val="000000010000" w:firstRow="0" w:lastRow="0" w:firstColumn="0" w:lastColumn="0" w:oddVBand="0" w:evenVBand="0" w:oddHBand="0" w:evenHBand="1"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519" w:type="dxa"/>
          </w:tcPr>
          <w:p w14:paraId="72EACC1D" w14:textId="77777777" w:rsidR="00DB1DF5" w:rsidRPr="00981E4F" w:rsidRDefault="00DB1DF5" w:rsidP="00DB1DF5">
            <w:pPr>
              <w:rPr>
                <w:rFonts w:cs="Arial"/>
                <w:b w:val="0"/>
                <w:bCs/>
                <w:sz w:val="20"/>
                <w:szCs w:val="20"/>
                <w:lang w:val="en-AU" w:eastAsia="zh-CN"/>
              </w:rPr>
            </w:pPr>
            <w:r w:rsidRPr="00981E4F">
              <w:rPr>
                <w:rFonts w:eastAsia="Times New Roman" w:cs="Arial"/>
                <w:b w:val="0"/>
                <w:bCs/>
                <w:color w:val="000000"/>
                <w:sz w:val="20"/>
                <w:szCs w:val="20"/>
                <w:lang w:val="en-AU" w:eastAsia="en-AU"/>
              </w:rPr>
              <w:t>As you’ll be travelling a lot would you like to see our heavy duty range of suitcases?</w:t>
            </w:r>
          </w:p>
        </w:tc>
        <w:tc>
          <w:tcPr>
            <w:tcW w:w="1274" w:type="dxa"/>
          </w:tcPr>
          <w:p w14:paraId="34A571BE" w14:textId="77777777" w:rsidR="00DB1DF5" w:rsidRPr="00BD031F" w:rsidRDefault="00DB1DF5" w:rsidP="00DB1DF5">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c>
          <w:tcPr>
            <w:tcW w:w="1133" w:type="dxa"/>
          </w:tcPr>
          <w:p w14:paraId="4A094D94" w14:textId="77777777" w:rsidR="00DB1DF5" w:rsidRPr="00BD031F" w:rsidRDefault="00DB1DF5" w:rsidP="00DB1DF5">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c>
          <w:tcPr>
            <w:tcW w:w="1146" w:type="dxa"/>
          </w:tcPr>
          <w:p w14:paraId="61F21283" w14:textId="77777777" w:rsidR="00DB1DF5" w:rsidRPr="00BD031F" w:rsidRDefault="00DB1DF5" w:rsidP="00DB1DF5">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r>
    </w:tbl>
    <w:p w14:paraId="3950026A" w14:textId="77777777" w:rsidR="00EB71D0" w:rsidRPr="00BD031F" w:rsidRDefault="00EB71D0">
      <w:pPr>
        <w:rPr>
          <w:rFonts w:cs="Arial"/>
        </w:rPr>
      </w:pPr>
      <w:r w:rsidRPr="00BD031F">
        <w:rPr>
          <w:rFonts w:cs="Arial"/>
        </w:rPr>
        <w:br w:type="page"/>
      </w:r>
    </w:p>
    <w:p w14:paraId="0E2E3B6F" w14:textId="36286501" w:rsidR="00165D1F" w:rsidRPr="00BD031F" w:rsidRDefault="00165D1F" w:rsidP="00680F90">
      <w:pPr>
        <w:pStyle w:val="ListNumber"/>
      </w:pPr>
      <w:r w:rsidRPr="00BD031F">
        <w:lastRenderedPageBreak/>
        <w:t xml:space="preserve">Fill in the blanks, using the words provided. </w:t>
      </w:r>
    </w:p>
    <w:tbl>
      <w:tblPr>
        <w:tblStyle w:val="Tableheader"/>
        <w:tblW w:w="0" w:type="auto"/>
        <w:tblLook w:val="04A0" w:firstRow="1" w:lastRow="0" w:firstColumn="1" w:lastColumn="0" w:noHBand="0" w:noVBand="1"/>
      </w:tblPr>
      <w:tblGrid>
        <w:gridCol w:w="2272"/>
        <w:gridCol w:w="1983"/>
        <w:gridCol w:w="1983"/>
        <w:gridCol w:w="1984"/>
      </w:tblGrid>
      <w:tr w:rsidR="002238FD" w:rsidRPr="002238FD" w14:paraId="5FD728FE" w14:textId="77777777" w:rsidTr="002238FD">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2272" w:type="dxa"/>
          </w:tcPr>
          <w:p w14:paraId="7DFEB4CF" w14:textId="5EF65EE4" w:rsidR="002238FD" w:rsidRPr="002238FD" w:rsidRDefault="002238FD" w:rsidP="00531CF2">
            <w:pPr>
              <w:spacing w:before="192" w:after="192"/>
              <w:rPr>
                <w:rFonts w:cs="Arial"/>
                <w:lang w:val="en-AU" w:eastAsia="zh-CN"/>
              </w:rPr>
            </w:pPr>
            <w:r w:rsidRPr="002238FD">
              <w:rPr>
                <w:rFonts w:cs="Arial"/>
                <w:lang w:val="en-AU" w:eastAsia="zh-CN"/>
              </w:rPr>
              <w:t>Use these words</w:t>
            </w:r>
          </w:p>
        </w:tc>
        <w:tc>
          <w:tcPr>
            <w:tcW w:w="1983" w:type="dxa"/>
          </w:tcPr>
          <w:p w14:paraId="2F6B5E8A" w14:textId="77777777" w:rsidR="002238FD" w:rsidRPr="002238FD" w:rsidRDefault="002238FD" w:rsidP="002238FD">
            <w:pPr>
              <w:spacing w:beforeLines="80" w:before="192" w:afterLines="80" w:after="192"/>
              <w:cnfStyle w:val="100000000000" w:firstRow="1" w:lastRow="0" w:firstColumn="0" w:lastColumn="0" w:oddVBand="0" w:evenVBand="0" w:oddHBand="0" w:evenHBand="0" w:firstRowFirstColumn="0" w:firstRowLastColumn="0" w:lastRowFirstColumn="0" w:lastRowLastColumn="0"/>
              <w:rPr>
                <w:rFonts w:cs="Arial"/>
                <w:lang w:val="en-AU" w:eastAsia="zh-CN"/>
              </w:rPr>
            </w:pPr>
          </w:p>
        </w:tc>
        <w:tc>
          <w:tcPr>
            <w:tcW w:w="1983" w:type="dxa"/>
          </w:tcPr>
          <w:p w14:paraId="451698FE" w14:textId="77777777" w:rsidR="002238FD" w:rsidRPr="002238FD" w:rsidRDefault="002238FD" w:rsidP="002238FD">
            <w:pPr>
              <w:spacing w:beforeLines="80" w:before="192" w:afterLines="80" w:after="192"/>
              <w:cnfStyle w:val="100000000000" w:firstRow="1" w:lastRow="0" w:firstColumn="0" w:lastColumn="0" w:oddVBand="0" w:evenVBand="0" w:oddHBand="0" w:evenHBand="0" w:firstRowFirstColumn="0" w:firstRowLastColumn="0" w:lastRowFirstColumn="0" w:lastRowLastColumn="0"/>
              <w:rPr>
                <w:rFonts w:cs="Arial"/>
                <w:lang w:val="en-AU" w:eastAsia="zh-CN"/>
              </w:rPr>
            </w:pPr>
          </w:p>
        </w:tc>
        <w:tc>
          <w:tcPr>
            <w:tcW w:w="1984" w:type="dxa"/>
          </w:tcPr>
          <w:p w14:paraId="0EF81F58" w14:textId="77777777" w:rsidR="002238FD" w:rsidRPr="002238FD" w:rsidRDefault="002238FD" w:rsidP="002238FD">
            <w:pPr>
              <w:spacing w:beforeLines="80" w:before="192" w:afterLines="80" w:after="192"/>
              <w:cnfStyle w:val="100000000000" w:firstRow="1" w:lastRow="0" w:firstColumn="0" w:lastColumn="0" w:oddVBand="0" w:evenVBand="0" w:oddHBand="0" w:evenHBand="0" w:firstRowFirstColumn="0" w:firstRowLastColumn="0" w:lastRowFirstColumn="0" w:lastRowLastColumn="0"/>
              <w:rPr>
                <w:rFonts w:cs="Arial"/>
                <w:lang w:val="en-AU" w:eastAsia="zh-CN"/>
              </w:rPr>
            </w:pPr>
          </w:p>
        </w:tc>
      </w:tr>
      <w:tr w:rsidR="00165D1F" w:rsidRPr="00BD031F" w14:paraId="29C18DFC" w14:textId="77777777" w:rsidTr="002238F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72" w:type="dxa"/>
          </w:tcPr>
          <w:p w14:paraId="1EAACF24" w14:textId="77777777" w:rsidR="00165D1F" w:rsidRPr="002238FD" w:rsidRDefault="00165D1F" w:rsidP="00531CF2">
            <w:pPr>
              <w:spacing w:before="120"/>
              <w:rPr>
                <w:rFonts w:cs="Arial"/>
                <w:b w:val="0"/>
                <w:bCs/>
              </w:rPr>
            </w:pPr>
            <w:r w:rsidRPr="002238FD">
              <w:rPr>
                <w:rFonts w:cs="Arial"/>
                <w:b w:val="0"/>
                <w:bCs/>
                <w:shd w:val="clear" w:color="auto" w:fill="FFFFFF"/>
              </w:rPr>
              <w:t>report</w:t>
            </w:r>
          </w:p>
        </w:tc>
        <w:tc>
          <w:tcPr>
            <w:tcW w:w="1983" w:type="dxa"/>
          </w:tcPr>
          <w:p w14:paraId="19D96C4D" w14:textId="77777777" w:rsidR="00165D1F" w:rsidRPr="00BD031F" w:rsidRDefault="00165D1F" w:rsidP="00531CF2">
            <w:pPr>
              <w:spacing w:before="120"/>
              <w:cnfStyle w:val="000000100000" w:firstRow="0" w:lastRow="0" w:firstColumn="0" w:lastColumn="0" w:oddVBand="0" w:evenVBand="0" w:oddHBand="1" w:evenHBand="0" w:firstRowFirstColumn="0" w:firstRowLastColumn="0" w:lastRowFirstColumn="0" w:lastRowLastColumn="0"/>
              <w:rPr>
                <w:rFonts w:cs="Arial"/>
              </w:rPr>
            </w:pPr>
            <w:r w:rsidRPr="00BD031F">
              <w:rPr>
                <w:rFonts w:cs="Arial"/>
                <w:shd w:val="clear" w:color="auto" w:fill="FFFFFF"/>
              </w:rPr>
              <w:t>encourage</w:t>
            </w:r>
          </w:p>
        </w:tc>
        <w:tc>
          <w:tcPr>
            <w:tcW w:w="1983" w:type="dxa"/>
          </w:tcPr>
          <w:p w14:paraId="451C7FBE" w14:textId="77777777" w:rsidR="00165D1F" w:rsidRPr="00BD031F" w:rsidRDefault="00165D1F" w:rsidP="00531CF2">
            <w:pPr>
              <w:spacing w:before="120"/>
              <w:cnfStyle w:val="000000100000" w:firstRow="0" w:lastRow="0" w:firstColumn="0" w:lastColumn="0" w:oddVBand="0" w:evenVBand="0" w:oddHBand="1" w:evenHBand="0" w:firstRowFirstColumn="0" w:firstRowLastColumn="0" w:lastRowFirstColumn="0" w:lastRowLastColumn="0"/>
              <w:rPr>
                <w:rFonts w:cs="Arial"/>
              </w:rPr>
            </w:pPr>
            <w:r w:rsidRPr="00BD031F">
              <w:rPr>
                <w:rFonts w:cs="Arial"/>
                <w:shd w:val="clear" w:color="auto" w:fill="FFFFFF"/>
              </w:rPr>
              <w:t>redeemed</w:t>
            </w:r>
          </w:p>
        </w:tc>
        <w:tc>
          <w:tcPr>
            <w:tcW w:w="1984" w:type="dxa"/>
          </w:tcPr>
          <w:p w14:paraId="715D7795" w14:textId="77777777" w:rsidR="00165D1F" w:rsidRPr="00BD031F" w:rsidRDefault="00165D1F" w:rsidP="00531CF2">
            <w:pPr>
              <w:spacing w:before="120"/>
              <w:cnfStyle w:val="000000100000" w:firstRow="0" w:lastRow="0" w:firstColumn="0" w:lastColumn="0" w:oddVBand="0" w:evenVBand="0" w:oddHBand="1" w:evenHBand="0" w:firstRowFirstColumn="0" w:firstRowLastColumn="0" w:lastRowFirstColumn="0" w:lastRowLastColumn="0"/>
              <w:rPr>
                <w:rFonts w:cs="Arial"/>
              </w:rPr>
            </w:pPr>
            <w:r w:rsidRPr="00BD031F">
              <w:rPr>
                <w:rFonts w:cs="Arial"/>
                <w:color w:val="363535"/>
              </w:rPr>
              <w:t>loyalty</w:t>
            </w:r>
          </w:p>
        </w:tc>
      </w:tr>
      <w:tr w:rsidR="00165D1F" w:rsidRPr="00BD031F" w14:paraId="1CBE01F7" w14:textId="77777777" w:rsidTr="002238F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72" w:type="dxa"/>
          </w:tcPr>
          <w:p w14:paraId="0170C3F5" w14:textId="77777777" w:rsidR="00165D1F" w:rsidRPr="002238FD" w:rsidRDefault="00165D1F" w:rsidP="00531CF2">
            <w:pPr>
              <w:spacing w:before="120"/>
              <w:rPr>
                <w:rFonts w:cs="Arial"/>
                <w:b w:val="0"/>
                <w:bCs/>
                <w:shd w:val="clear" w:color="auto" w:fill="FFFFFF"/>
              </w:rPr>
            </w:pPr>
            <w:r w:rsidRPr="002238FD">
              <w:rPr>
                <w:rFonts w:cs="Arial"/>
                <w:b w:val="0"/>
                <w:bCs/>
                <w:color w:val="363535"/>
              </w:rPr>
              <w:t>expire</w:t>
            </w:r>
          </w:p>
        </w:tc>
        <w:tc>
          <w:tcPr>
            <w:tcW w:w="1983" w:type="dxa"/>
          </w:tcPr>
          <w:p w14:paraId="5E1A4573" w14:textId="77777777" w:rsidR="00165D1F" w:rsidRPr="00BD031F" w:rsidRDefault="00165D1F" w:rsidP="00531CF2">
            <w:pPr>
              <w:spacing w:before="120"/>
              <w:cnfStyle w:val="000000010000" w:firstRow="0" w:lastRow="0" w:firstColumn="0" w:lastColumn="0" w:oddVBand="0" w:evenVBand="0" w:oddHBand="0" w:evenHBand="1" w:firstRowFirstColumn="0" w:firstRowLastColumn="0" w:lastRowFirstColumn="0" w:lastRowLastColumn="0"/>
              <w:rPr>
                <w:rFonts w:cs="Arial"/>
                <w:shd w:val="clear" w:color="auto" w:fill="FFFFFF"/>
              </w:rPr>
            </w:pPr>
            <w:r w:rsidRPr="00BD031F">
              <w:rPr>
                <w:rFonts w:cs="Arial"/>
                <w:color w:val="363535"/>
              </w:rPr>
              <w:t>flight</w:t>
            </w:r>
          </w:p>
        </w:tc>
        <w:tc>
          <w:tcPr>
            <w:tcW w:w="1983" w:type="dxa"/>
          </w:tcPr>
          <w:p w14:paraId="30E73681" w14:textId="77777777" w:rsidR="00165D1F" w:rsidRPr="00BD031F" w:rsidRDefault="00165D1F" w:rsidP="00531CF2">
            <w:pPr>
              <w:spacing w:before="120"/>
              <w:cnfStyle w:val="000000010000" w:firstRow="0" w:lastRow="0" w:firstColumn="0" w:lastColumn="0" w:oddVBand="0" w:evenVBand="0" w:oddHBand="0" w:evenHBand="1" w:firstRowFirstColumn="0" w:firstRowLastColumn="0" w:lastRowFirstColumn="0" w:lastRowLastColumn="0"/>
              <w:rPr>
                <w:rFonts w:cs="Arial"/>
                <w:shd w:val="clear" w:color="auto" w:fill="FFFFFF"/>
              </w:rPr>
            </w:pPr>
            <w:r w:rsidRPr="00BD031F">
              <w:rPr>
                <w:rFonts w:cs="Arial"/>
                <w:color w:val="363535"/>
              </w:rPr>
              <w:t>emails</w:t>
            </w:r>
          </w:p>
        </w:tc>
        <w:tc>
          <w:tcPr>
            <w:tcW w:w="1984" w:type="dxa"/>
          </w:tcPr>
          <w:p w14:paraId="3122BD1E" w14:textId="77777777" w:rsidR="00165D1F" w:rsidRPr="00BD031F" w:rsidRDefault="00165D1F" w:rsidP="00531CF2">
            <w:pPr>
              <w:spacing w:before="120"/>
              <w:cnfStyle w:val="000000010000" w:firstRow="0" w:lastRow="0" w:firstColumn="0" w:lastColumn="0" w:oddVBand="0" w:evenVBand="0" w:oddHBand="0" w:evenHBand="1" w:firstRowFirstColumn="0" w:firstRowLastColumn="0" w:lastRowFirstColumn="0" w:lastRowLastColumn="0"/>
              <w:rPr>
                <w:rFonts w:cs="Arial"/>
                <w:color w:val="363535"/>
              </w:rPr>
            </w:pPr>
            <w:r w:rsidRPr="00BD031F">
              <w:rPr>
                <w:rFonts w:cs="Arial"/>
                <w:color w:val="363535"/>
              </w:rPr>
              <w:t>charges</w:t>
            </w:r>
          </w:p>
        </w:tc>
      </w:tr>
      <w:tr w:rsidR="00165D1F" w:rsidRPr="00BD031F" w14:paraId="07360592" w14:textId="77777777" w:rsidTr="002238F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72" w:type="dxa"/>
          </w:tcPr>
          <w:p w14:paraId="405E20F2" w14:textId="77777777" w:rsidR="00165D1F" w:rsidRPr="002238FD" w:rsidRDefault="00165D1F" w:rsidP="00531CF2">
            <w:pPr>
              <w:spacing w:before="120"/>
              <w:rPr>
                <w:rFonts w:cs="Arial"/>
                <w:b w:val="0"/>
                <w:bCs/>
              </w:rPr>
            </w:pPr>
            <w:r w:rsidRPr="002238FD">
              <w:rPr>
                <w:rFonts w:cs="Arial"/>
                <w:b w:val="0"/>
                <w:bCs/>
                <w:shd w:val="clear" w:color="auto" w:fill="FFFFFF"/>
              </w:rPr>
              <w:t>discounts</w:t>
            </w:r>
          </w:p>
        </w:tc>
        <w:tc>
          <w:tcPr>
            <w:tcW w:w="1983" w:type="dxa"/>
          </w:tcPr>
          <w:p w14:paraId="7622B0F0" w14:textId="77777777" w:rsidR="00165D1F" w:rsidRPr="00BD031F" w:rsidRDefault="00165D1F" w:rsidP="00531CF2">
            <w:pPr>
              <w:spacing w:before="120"/>
              <w:cnfStyle w:val="000000100000" w:firstRow="0" w:lastRow="0" w:firstColumn="0" w:lastColumn="0" w:oddVBand="0" w:evenVBand="0" w:oddHBand="1" w:evenHBand="0" w:firstRowFirstColumn="0" w:firstRowLastColumn="0" w:lastRowFirstColumn="0" w:lastRowLastColumn="0"/>
              <w:rPr>
                <w:rFonts w:cs="Arial"/>
              </w:rPr>
            </w:pPr>
            <w:r w:rsidRPr="00BD031F">
              <w:rPr>
                <w:rFonts w:cs="Arial"/>
                <w:shd w:val="clear" w:color="auto" w:fill="FFFFFF"/>
              </w:rPr>
              <w:t>improve</w:t>
            </w:r>
          </w:p>
        </w:tc>
        <w:tc>
          <w:tcPr>
            <w:tcW w:w="1983" w:type="dxa"/>
          </w:tcPr>
          <w:p w14:paraId="2BEADCE7" w14:textId="77777777" w:rsidR="00165D1F" w:rsidRPr="00BD031F" w:rsidRDefault="00165D1F" w:rsidP="00531CF2">
            <w:pPr>
              <w:spacing w:before="120"/>
              <w:cnfStyle w:val="000000100000" w:firstRow="0" w:lastRow="0" w:firstColumn="0" w:lastColumn="0" w:oddVBand="0" w:evenVBand="0" w:oddHBand="1" w:evenHBand="0" w:firstRowFirstColumn="0" w:firstRowLastColumn="0" w:lastRowFirstColumn="0" w:lastRowLastColumn="0"/>
              <w:rPr>
                <w:rFonts w:cs="Arial"/>
              </w:rPr>
            </w:pPr>
            <w:r w:rsidRPr="00BD031F">
              <w:rPr>
                <w:rFonts w:cs="Arial"/>
              </w:rPr>
              <w:t>marketing</w:t>
            </w:r>
          </w:p>
        </w:tc>
        <w:tc>
          <w:tcPr>
            <w:tcW w:w="1984" w:type="dxa"/>
          </w:tcPr>
          <w:p w14:paraId="6C294B2E" w14:textId="77777777" w:rsidR="00165D1F" w:rsidRPr="00BD031F" w:rsidRDefault="00165D1F" w:rsidP="00531CF2">
            <w:pPr>
              <w:spacing w:before="120"/>
              <w:cnfStyle w:val="000000100000" w:firstRow="0" w:lastRow="0" w:firstColumn="0" w:lastColumn="0" w:oddVBand="0" w:evenVBand="0" w:oddHBand="1" w:evenHBand="0" w:firstRowFirstColumn="0" w:firstRowLastColumn="0" w:lastRowFirstColumn="0" w:lastRowLastColumn="0"/>
              <w:rPr>
                <w:rFonts w:cs="Arial"/>
              </w:rPr>
            </w:pPr>
            <w:r w:rsidRPr="00BD031F">
              <w:rPr>
                <w:rFonts w:cs="Arial"/>
                <w:color w:val="363535"/>
              </w:rPr>
              <w:t>purchases</w:t>
            </w:r>
          </w:p>
        </w:tc>
      </w:tr>
      <w:tr w:rsidR="00165D1F" w:rsidRPr="00BD031F" w14:paraId="2360E245" w14:textId="77777777" w:rsidTr="002238F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72" w:type="dxa"/>
          </w:tcPr>
          <w:p w14:paraId="3E806E35" w14:textId="77777777" w:rsidR="00165D1F" w:rsidRPr="002238FD" w:rsidRDefault="00165D1F" w:rsidP="00531CF2">
            <w:pPr>
              <w:spacing w:before="120"/>
              <w:rPr>
                <w:rFonts w:cs="Arial"/>
                <w:b w:val="0"/>
                <w:bCs/>
              </w:rPr>
            </w:pPr>
            <w:r w:rsidRPr="002238FD">
              <w:rPr>
                <w:rFonts w:cs="Arial"/>
                <w:b w:val="0"/>
                <w:bCs/>
                <w:color w:val="363535"/>
              </w:rPr>
              <w:t>personal</w:t>
            </w:r>
          </w:p>
        </w:tc>
        <w:tc>
          <w:tcPr>
            <w:tcW w:w="1983" w:type="dxa"/>
          </w:tcPr>
          <w:p w14:paraId="6010BB9F" w14:textId="77777777" w:rsidR="00165D1F" w:rsidRPr="002238FD" w:rsidRDefault="00165D1F" w:rsidP="00531CF2">
            <w:pPr>
              <w:spacing w:before="120"/>
              <w:cnfStyle w:val="000000010000" w:firstRow="0" w:lastRow="0" w:firstColumn="0" w:lastColumn="0" w:oddVBand="0" w:evenVBand="0" w:oddHBand="0" w:evenHBand="1" w:firstRowFirstColumn="0" w:firstRowLastColumn="0" w:lastRowFirstColumn="0" w:lastRowLastColumn="0"/>
              <w:rPr>
                <w:rFonts w:cs="Arial"/>
                <w:color w:val="363535"/>
              </w:rPr>
            </w:pPr>
            <w:r w:rsidRPr="002238FD">
              <w:rPr>
                <w:rFonts w:cs="Arial"/>
                <w:color w:val="363535"/>
              </w:rPr>
              <w:t>protect</w:t>
            </w:r>
          </w:p>
        </w:tc>
        <w:tc>
          <w:tcPr>
            <w:tcW w:w="1983" w:type="dxa"/>
          </w:tcPr>
          <w:p w14:paraId="7CFAB0D4" w14:textId="77777777" w:rsidR="00165D1F" w:rsidRPr="00BD031F" w:rsidRDefault="00165D1F" w:rsidP="00531CF2">
            <w:pPr>
              <w:spacing w:before="120"/>
              <w:cnfStyle w:val="000000010000" w:firstRow="0" w:lastRow="0" w:firstColumn="0" w:lastColumn="0" w:oddVBand="0" w:evenVBand="0" w:oddHBand="0" w:evenHBand="1" w:firstRowFirstColumn="0" w:firstRowLastColumn="0" w:lastRowFirstColumn="0" w:lastRowLastColumn="0"/>
              <w:rPr>
                <w:rFonts w:cs="Arial"/>
              </w:rPr>
            </w:pPr>
            <w:r w:rsidRPr="00BD031F">
              <w:rPr>
                <w:rFonts w:cs="Arial"/>
                <w:color w:val="363535"/>
              </w:rPr>
              <w:t>cheapest</w:t>
            </w:r>
          </w:p>
        </w:tc>
        <w:tc>
          <w:tcPr>
            <w:tcW w:w="1984" w:type="dxa"/>
          </w:tcPr>
          <w:p w14:paraId="385EAEB3" w14:textId="77777777" w:rsidR="00165D1F" w:rsidRPr="00BD031F" w:rsidRDefault="00165D1F" w:rsidP="00531CF2">
            <w:pPr>
              <w:spacing w:before="120"/>
              <w:cnfStyle w:val="000000010000" w:firstRow="0" w:lastRow="0" w:firstColumn="0" w:lastColumn="0" w:oddVBand="0" w:evenVBand="0" w:oddHBand="0" w:evenHBand="1" w:firstRowFirstColumn="0" w:firstRowLastColumn="0" w:lastRowFirstColumn="0" w:lastRowLastColumn="0"/>
              <w:rPr>
                <w:rFonts w:cs="Arial"/>
              </w:rPr>
            </w:pPr>
            <w:r w:rsidRPr="00BD031F">
              <w:rPr>
                <w:rFonts w:cs="Arial"/>
                <w:color w:val="363535"/>
              </w:rPr>
              <w:t>web</w:t>
            </w:r>
          </w:p>
        </w:tc>
      </w:tr>
    </w:tbl>
    <w:p w14:paraId="690CCEC4" w14:textId="77777777" w:rsidR="002238FD" w:rsidRDefault="002238FD" w:rsidP="00165D1F">
      <w:pPr>
        <w:rPr>
          <w:rFonts w:eastAsia="Times New Roman" w:cs="Arial"/>
          <w:b/>
          <w:bCs/>
          <w:kern w:val="36"/>
          <w:sz w:val="22"/>
          <w:szCs w:val="22"/>
          <w:lang w:eastAsia="en-AU"/>
        </w:rPr>
      </w:pPr>
    </w:p>
    <w:p w14:paraId="4BD3440E" w14:textId="189A0DB6" w:rsidR="00165D1F" w:rsidRPr="002238FD" w:rsidRDefault="00165D1F" w:rsidP="00165D1F">
      <w:pPr>
        <w:rPr>
          <w:rStyle w:val="Hyperlink"/>
          <w:rFonts w:cs="Arial"/>
          <w:sz w:val="22"/>
          <w:szCs w:val="22"/>
          <w:lang w:eastAsia="en-AU"/>
        </w:rPr>
      </w:pPr>
      <w:r w:rsidRPr="002238FD">
        <w:rPr>
          <w:rFonts w:eastAsia="Times New Roman" w:cs="Arial"/>
          <w:b/>
          <w:bCs/>
          <w:kern w:val="36"/>
          <w:sz w:val="22"/>
          <w:szCs w:val="22"/>
          <w:lang w:eastAsia="en-AU"/>
        </w:rPr>
        <w:fldChar w:fldCharType="begin"/>
      </w:r>
      <w:r w:rsidRPr="002238FD">
        <w:rPr>
          <w:rFonts w:eastAsia="Times New Roman" w:cs="Arial"/>
          <w:b/>
          <w:bCs/>
          <w:kern w:val="36"/>
          <w:sz w:val="22"/>
          <w:szCs w:val="22"/>
          <w:lang w:eastAsia="en-AU"/>
        </w:rPr>
        <w:instrText xml:space="preserve"> HYPERLINK "https://www.accc.gov.au/consumers/advertising-promotions/customer-loyalty-schemes" </w:instrText>
      </w:r>
      <w:r w:rsidRPr="002238FD">
        <w:rPr>
          <w:rFonts w:eastAsia="Times New Roman" w:cs="Arial"/>
          <w:b/>
          <w:bCs/>
          <w:kern w:val="36"/>
          <w:sz w:val="22"/>
          <w:szCs w:val="22"/>
          <w:lang w:eastAsia="en-AU"/>
        </w:rPr>
        <w:fldChar w:fldCharType="separate"/>
      </w:r>
      <w:r w:rsidRPr="002238FD">
        <w:rPr>
          <w:rStyle w:val="Hyperlink"/>
          <w:rFonts w:eastAsia="Times New Roman" w:cs="Arial"/>
          <w:b/>
          <w:bCs/>
          <w:kern w:val="36"/>
          <w:sz w:val="22"/>
          <w:szCs w:val="22"/>
          <w:lang w:eastAsia="en-AU"/>
        </w:rPr>
        <w:t>Customer loyalty schemes</w:t>
      </w:r>
    </w:p>
    <w:p w14:paraId="02E69851" w14:textId="2D6FBA11" w:rsidR="00165D1F" w:rsidRPr="002238FD" w:rsidRDefault="00165D1F" w:rsidP="00165D1F">
      <w:pPr>
        <w:rPr>
          <w:rFonts w:cs="Arial"/>
          <w:sz w:val="22"/>
          <w:szCs w:val="22"/>
          <w:shd w:val="clear" w:color="auto" w:fill="FFFFFF"/>
        </w:rPr>
      </w:pPr>
      <w:r w:rsidRPr="002238FD">
        <w:rPr>
          <w:rFonts w:eastAsia="Times New Roman" w:cs="Arial"/>
          <w:b/>
          <w:bCs/>
          <w:kern w:val="36"/>
          <w:sz w:val="22"/>
          <w:szCs w:val="22"/>
          <w:lang w:eastAsia="en-AU"/>
        </w:rPr>
        <w:fldChar w:fldCharType="end"/>
      </w:r>
      <w:r w:rsidRPr="002238FD">
        <w:rPr>
          <w:rFonts w:cs="Arial"/>
          <w:sz w:val="22"/>
          <w:szCs w:val="22"/>
          <w:shd w:val="clear" w:color="auto" w:fill="FFFFFF"/>
        </w:rPr>
        <w:t xml:space="preserve">Customer loyalty schemes are </w:t>
      </w:r>
      <w:r w:rsidR="002238FD" w:rsidRPr="002238FD">
        <w:rPr>
          <w:rFonts w:cs="Arial"/>
          <w:sz w:val="22"/>
          <w:szCs w:val="22"/>
          <w:shd w:val="clear" w:color="auto" w:fill="FFFFFF"/>
        </w:rPr>
        <w:t>(</w:t>
      </w:r>
      <w:r w:rsidR="002238FD" w:rsidRPr="002238FD">
        <w:rPr>
          <w:rFonts w:cs="Arial"/>
          <w:sz w:val="22"/>
          <w:szCs w:val="22"/>
          <w:shd w:val="clear" w:color="auto" w:fill="FFFFFF"/>
        </w:rPr>
        <w:tab/>
      </w:r>
      <w:r w:rsidR="002238FD" w:rsidRPr="002238FD">
        <w:rPr>
          <w:rFonts w:cs="Arial"/>
          <w:sz w:val="22"/>
          <w:szCs w:val="22"/>
          <w:shd w:val="clear" w:color="auto" w:fill="FFFFFF"/>
        </w:rPr>
        <w:tab/>
        <w:t xml:space="preserve">) </w:t>
      </w:r>
      <w:r w:rsidRPr="002238FD">
        <w:rPr>
          <w:rFonts w:cs="Arial"/>
          <w:sz w:val="22"/>
          <w:szCs w:val="22"/>
          <w:shd w:val="clear" w:color="auto" w:fill="FFFFFF"/>
        </w:rPr>
        <w:t xml:space="preserve">and promotional tools used to </w:t>
      </w:r>
      <w:r w:rsidR="002238FD" w:rsidRPr="002238FD">
        <w:rPr>
          <w:rFonts w:cs="Arial"/>
          <w:sz w:val="22"/>
          <w:szCs w:val="22"/>
          <w:shd w:val="clear" w:color="auto" w:fill="FFFFFF"/>
        </w:rPr>
        <w:t>(</w:t>
      </w:r>
      <w:r w:rsidR="002238FD" w:rsidRPr="002238FD">
        <w:rPr>
          <w:rFonts w:cs="Arial"/>
          <w:sz w:val="22"/>
          <w:szCs w:val="22"/>
          <w:shd w:val="clear" w:color="auto" w:fill="FFFFFF"/>
        </w:rPr>
        <w:tab/>
      </w:r>
      <w:r w:rsidR="002238FD" w:rsidRPr="002238FD">
        <w:rPr>
          <w:rFonts w:cs="Arial"/>
          <w:sz w:val="22"/>
          <w:szCs w:val="22"/>
          <w:shd w:val="clear" w:color="auto" w:fill="FFFFFF"/>
        </w:rPr>
        <w:tab/>
        <w:t>)</w:t>
      </w:r>
      <w:r w:rsidRPr="002238FD">
        <w:rPr>
          <w:rFonts w:cs="Arial"/>
          <w:sz w:val="22"/>
          <w:szCs w:val="22"/>
          <w:shd w:val="clear" w:color="auto" w:fill="FFFFFF"/>
        </w:rPr>
        <w:t xml:space="preserve"> consumers to have a connection to a particular brand and encourage repeat business</w:t>
      </w:r>
      <w:r w:rsidR="004A6210" w:rsidRPr="002238FD">
        <w:rPr>
          <w:rFonts w:cs="Arial"/>
          <w:sz w:val="22"/>
          <w:szCs w:val="22"/>
          <w:shd w:val="clear" w:color="auto" w:fill="FFFFFF"/>
        </w:rPr>
        <w:t xml:space="preserve">.  </w:t>
      </w:r>
      <w:r w:rsidRPr="002238FD">
        <w:rPr>
          <w:rFonts w:cs="Arial"/>
          <w:sz w:val="22"/>
          <w:szCs w:val="22"/>
          <w:shd w:val="clear" w:color="auto" w:fill="FFFFFF"/>
        </w:rPr>
        <w:t xml:space="preserve">Consumers often join these schemes to earn </w:t>
      </w:r>
      <w:r w:rsidR="002238FD" w:rsidRPr="002238FD">
        <w:rPr>
          <w:rFonts w:cs="Arial"/>
          <w:sz w:val="22"/>
          <w:szCs w:val="22"/>
          <w:shd w:val="clear" w:color="auto" w:fill="FFFFFF"/>
        </w:rPr>
        <w:t>(</w:t>
      </w:r>
      <w:r w:rsidR="002238FD" w:rsidRPr="002238FD">
        <w:rPr>
          <w:rFonts w:cs="Arial"/>
          <w:sz w:val="22"/>
          <w:szCs w:val="22"/>
          <w:shd w:val="clear" w:color="auto" w:fill="FFFFFF"/>
        </w:rPr>
        <w:tab/>
      </w:r>
      <w:r w:rsidR="002238FD" w:rsidRPr="002238FD">
        <w:rPr>
          <w:rFonts w:cs="Arial"/>
          <w:sz w:val="22"/>
          <w:szCs w:val="22"/>
          <w:shd w:val="clear" w:color="auto" w:fill="FFFFFF"/>
        </w:rPr>
        <w:tab/>
        <w:t>)</w:t>
      </w:r>
      <w:r w:rsidRPr="002238FD">
        <w:rPr>
          <w:rFonts w:cs="Arial"/>
          <w:sz w:val="22"/>
          <w:szCs w:val="22"/>
          <w:shd w:val="clear" w:color="auto" w:fill="FFFFFF"/>
        </w:rPr>
        <w:t xml:space="preserve"> or points, which can be </w:t>
      </w:r>
      <w:r w:rsidR="002238FD" w:rsidRPr="002238FD">
        <w:rPr>
          <w:rFonts w:cs="Arial"/>
          <w:sz w:val="22"/>
          <w:szCs w:val="22"/>
          <w:shd w:val="clear" w:color="auto" w:fill="FFFFFF"/>
        </w:rPr>
        <w:t>(</w:t>
      </w:r>
      <w:r w:rsidR="002238FD" w:rsidRPr="002238FD">
        <w:rPr>
          <w:rFonts w:cs="Arial"/>
          <w:sz w:val="22"/>
          <w:szCs w:val="22"/>
          <w:shd w:val="clear" w:color="auto" w:fill="FFFFFF"/>
        </w:rPr>
        <w:tab/>
      </w:r>
      <w:r w:rsidR="002238FD" w:rsidRPr="002238FD">
        <w:rPr>
          <w:rFonts w:cs="Arial"/>
          <w:sz w:val="22"/>
          <w:szCs w:val="22"/>
          <w:shd w:val="clear" w:color="auto" w:fill="FFFFFF"/>
        </w:rPr>
        <w:tab/>
        <w:t xml:space="preserve">) </w:t>
      </w:r>
      <w:r w:rsidRPr="002238FD">
        <w:rPr>
          <w:rFonts w:cs="Arial"/>
          <w:sz w:val="22"/>
          <w:szCs w:val="22"/>
          <w:shd w:val="clear" w:color="auto" w:fill="FFFFFF"/>
        </w:rPr>
        <w:t>for rewards including goods and services</w:t>
      </w:r>
      <w:r w:rsidR="004A6210" w:rsidRPr="002238FD">
        <w:rPr>
          <w:rFonts w:cs="Arial"/>
          <w:sz w:val="22"/>
          <w:szCs w:val="22"/>
          <w:shd w:val="clear" w:color="auto" w:fill="FFFFFF"/>
        </w:rPr>
        <w:t xml:space="preserve">.  </w:t>
      </w:r>
      <w:r w:rsidRPr="002238FD">
        <w:rPr>
          <w:rFonts w:cs="Arial"/>
          <w:sz w:val="22"/>
          <w:szCs w:val="22"/>
          <w:shd w:val="clear" w:color="auto" w:fill="FFFFFF"/>
        </w:rPr>
        <w:t xml:space="preserve">In 2019, the ACCC reviewed various customer loyalty schemes and released a </w:t>
      </w:r>
      <w:r w:rsidR="002238FD" w:rsidRPr="002238FD">
        <w:rPr>
          <w:rFonts w:cs="Arial"/>
          <w:sz w:val="22"/>
          <w:szCs w:val="22"/>
          <w:shd w:val="clear" w:color="auto" w:fill="FFFFFF"/>
        </w:rPr>
        <w:t>(</w:t>
      </w:r>
      <w:r w:rsidR="002238FD" w:rsidRPr="002238FD">
        <w:rPr>
          <w:rFonts w:cs="Arial"/>
          <w:sz w:val="22"/>
          <w:szCs w:val="22"/>
          <w:shd w:val="clear" w:color="auto" w:fill="FFFFFF"/>
        </w:rPr>
        <w:tab/>
      </w:r>
      <w:r w:rsidR="002238FD" w:rsidRPr="002238FD">
        <w:rPr>
          <w:rFonts w:cs="Arial"/>
          <w:sz w:val="22"/>
          <w:szCs w:val="22"/>
          <w:shd w:val="clear" w:color="auto" w:fill="FFFFFF"/>
        </w:rPr>
        <w:tab/>
        <w:t>)</w:t>
      </w:r>
      <w:r w:rsidRPr="002238FD">
        <w:rPr>
          <w:rFonts w:cs="Arial"/>
          <w:sz w:val="22"/>
          <w:szCs w:val="22"/>
          <w:shd w:val="clear" w:color="auto" w:fill="FFFFFF"/>
        </w:rPr>
        <w:t xml:space="preserve"> that outlined its findings and recommendations</w:t>
      </w:r>
      <w:r w:rsidR="004A6210" w:rsidRPr="002238FD">
        <w:rPr>
          <w:rFonts w:cs="Arial"/>
          <w:sz w:val="22"/>
          <w:szCs w:val="22"/>
          <w:shd w:val="clear" w:color="auto" w:fill="FFFFFF"/>
        </w:rPr>
        <w:t xml:space="preserve">.  </w:t>
      </w:r>
      <w:r w:rsidRPr="002238FD">
        <w:rPr>
          <w:rFonts w:cs="Arial"/>
          <w:sz w:val="22"/>
          <w:szCs w:val="22"/>
          <w:shd w:val="clear" w:color="auto" w:fill="FFFFFF"/>
        </w:rPr>
        <w:t xml:space="preserve">It called on loyalty schemes to </w:t>
      </w:r>
      <w:r w:rsidR="002238FD" w:rsidRPr="002238FD">
        <w:rPr>
          <w:rFonts w:cs="Arial"/>
          <w:sz w:val="22"/>
          <w:szCs w:val="22"/>
          <w:shd w:val="clear" w:color="auto" w:fill="FFFFFF"/>
        </w:rPr>
        <w:t>(</w:t>
      </w:r>
      <w:r w:rsidR="002238FD" w:rsidRPr="002238FD">
        <w:rPr>
          <w:rFonts w:cs="Arial"/>
          <w:sz w:val="22"/>
          <w:szCs w:val="22"/>
          <w:shd w:val="clear" w:color="auto" w:fill="FFFFFF"/>
        </w:rPr>
        <w:tab/>
      </w:r>
      <w:r w:rsidR="002238FD" w:rsidRPr="002238FD">
        <w:rPr>
          <w:rFonts w:cs="Arial"/>
          <w:sz w:val="22"/>
          <w:szCs w:val="22"/>
          <w:shd w:val="clear" w:color="auto" w:fill="FFFFFF"/>
        </w:rPr>
        <w:tab/>
        <w:t>)</w:t>
      </w:r>
      <w:r w:rsidRPr="002238FD">
        <w:rPr>
          <w:rFonts w:cs="Arial"/>
          <w:sz w:val="22"/>
          <w:szCs w:val="22"/>
          <w:shd w:val="clear" w:color="auto" w:fill="FFFFFF"/>
        </w:rPr>
        <w:t xml:space="preserve"> their data practices and communications with their members, and recommended changes to consumer and privacy laws to better </w:t>
      </w:r>
      <w:r w:rsidR="002238FD" w:rsidRPr="002238FD">
        <w:rPr>
          <w:rFonts w:cs="Arial"/>
          <w:sz w:val="22"/>
          <w:szCs w:val="22"/>
          <w:shd w:val="clear" w:color="auto" w:fill="FFFFFF"/>
        </w:rPr>
        <w:t>(</w:t>
      </w:r>
      <w:r w:rsidR="002238FD" w:rsidRPr="002238FD">
        <w:rPr>
          <w:rFonts w:cs="Arial"/>
          <w:sz w:val="22"/>
          <w:szCs w:val="22"/>
          <w:shd w:val="clear" w:color="auto" w:fill="FFFFFF"/>
        </w:rPr>
        <w:tab/>
      </w:r>
      <w:r w:rsidR="002238FD" w:rsidRPr="002238FD">
        <w:rPr>
          <w:rFonts w:cs="Arial"/>
          <w:sz w:val="22"/>
          <w:szCs w:val="22"/>
          <w:shd w:val="clear" w:color="auto" w:fill="FFFFFF"/>
        </w:rPr>
        <w:tab/>
        <w:t>)</w:t>
      </w:r>
      <w:r w:rsidRPr="002238FD">
        <w:rPr>
          <w:rFonts w:cs="Arial"/>
          <w:sz w:val="22"/>
          <w:szCs w:val="22"/>
          <w:shd w:val="clear" w:color="auto" w:fill="FFFFFF"/>
        </w:rPr>
        <w:t xml:space="preserve"> consumers. </w:t>
      </w:r>
    </w:p>
    <w:p w14:paraId="636E1CFC" w14:textId="77777777" w:rsidR="00165D1F" w:rsidRPr="002238FD" w:rsidRDefault="00165D1F" w:rsidP="00165D1F">
      <w:pPr>
        <w:rPr>
          <w:rFonts w:cs="Arial"/>
          <w:b/>
          <w:bCs/>
          <w:sz w:val="22"/>
          <w:szCs w:val="22"/>
        </w:rPr>
      </w:pPr>
      <w:bookmarkStart w:id="6" w:name="tips-for-consumers"/>
      <w:bookmarkEnd w:id="6"/>
      <w:r w:rsidRPr="002238FD">
        <w:rPr>
          <w:rFonts w:cs="Arial"/>
          <w:b/>
          <w:bCs/>
          <w:sz w:val="22"/>
          <w:szCs w:val="22"/>
        </w:rPr>
        <w:t>Tips for consumers</w:t>
      </w:r>
    </w:p>
    <w:p w14:paraId="125AED48" w14:textId="5FFC014B" w:rsidR="00165D1F" w:rsidRPr="002238FD" w:rsidRDefault="00165D1F" w:rsidP="00107BC4">
      <w:pPr>
        <w:pStyle w:val="ListParagraph"/>
        <w:numPr>
          <w:ilvl w:val="0"/>
          <w:numId w:val="13"/>
        </w:numPr>
        <w:rPr>
          <w:rFonts w:cs="Arial"/>
          <w:color w:val="363535"/>
          <w:sz w:val="22"/>
          <w:szCs w:val="22"/>
        </w:rPr>
      </w:pPr>
      <w:r w:rsidRPr="002238FD">
        <w:rPr>
          <w:rFonts w:cs="Arial"/>
          <w:color w:val="363535"/>
          <w:sz w:val="22"/>
          <w:szCs w:val="22"/>
        </w:rPr>
        <w:t>Loyalty schemes don’t exist just to reward you for your</w:t>
      </w:r>
      <w:r w:rsidR="002238FD" w:rsidRPr="002238FD">
        <w:rPr>
          <w:rFonts w:cs="Arial"/>
          <w:color w:val="363535"/>
          <w:sz w:val="22"/>
          <w:szCs w:val="22"/>
        </w:rPr>
        <w:t xml:space="preserve"> (</w:t>
      </w:r>
      <w:r w:rsidR="002238FD" w:rsidRPr="002238FD">
        <w:rPr>
          <w:rFonts w:cs="Arial"/>
          <w:color w:val="363535"/>
          <w:sz w:val="22"/>
          <w:szCs w:val="22"/>
        </w:rPr>
        <w:tab/>
      </w:r>
      <w:r w:rsidR="002238FD" w:rsidRPr="002238FD">
        <w:rPr>
          <w:rFonts w:cs="Arial"/>
          <w:color w:val="363535"/>
          <w:sz w:val="22"/>
          <w:szCs w:val="22"/>
        </w:rPr>
        <w:tab/>
        <w:t>).</w:t>
      </w:r>
      <w:r w:rsidR="004A6210" w:rsidRPr="002238FD">
        <w:rPr>
          <w:rFonts w:cs="Arial"/>
          <w:color w:val="363535"/>
          <w:sz w:val="22"/>
          <w:szCs w:val="22"/>
        </w:rPr>
        <w:t xml:space="preserve">  </w:t>
      </w:r>
      <w:r w:rsidRPr="002238FD">
        <w:rPr>
          <w:rFonts w:cs="Arial"/>
          <w:color w:val="363535"/>
          <w:sz w:val="22"/>
          <w:szCs w:val="22"/>
        </w:rPr>
        <w:t>If you join a loyalty scheme, the operator might end up knowing more about you than you want them to.</w:t>
      </w:r>
    </w:p>
    <w:p w14:paraId="454DA5B1" w14:textId="4C19FAE4" w:rsidR="00165D1F" w:rsidRPr="002238FD" w:rsidRDefault="00165D1F" w:rsidP="00107BC4">
      <w:pPr>
        <w:pStyle w:val="ListParagraph"/>
        <w:numPr>
          <w:ilvl w:val="0"/>
          <w:numId w:val="13"/>
        </w:numPr>
        <w:rPr>
          <w:rFonts w:cs="Arial"/>
          <w:color w:val="363535"/>
          <w:sz w:val="22"/>
          <w:szCs w:val="22"/>
        </w:rPr>
      </w:pPr>
      <w:r w:rsidRPr="002238FD">
        <w:rPr>
          <w:rFonts w:cs="Arial"/>
          <w:color w:val="363535"/>
          <w:sz w:val="22"/>
          <w:szCs w:val="22"/>
        </w:rPr>
        <w:t xml:space="preserve">Remember, </w:t>
      </w:r>
      <w:r w:rsidR="002238FD" w:rsidRPr="002238FD">
        <w:rPr>
          <w:rFonts w:cs="Arial"/>
          <w:color w:val="363535"/>
          <w:sz w:val="22"/>
          <w:szCs w:val="22"/>
        </w:rPr>
        <w:t>(</w:t>
      </w:r>
      <w:r w:rsidR="002238FD" w:rsidRPr="002238FD">
        <w:rPr>
          <w:rFonts w:cs="Arial"/>
          <w:color w:val="363535"/>
          <w:sz w:val="22"/>
          <w:szCs w:val="22"/>
        </w:rPr>
        <w:tab/>
      </w:r>
      <w:r w:rsidR="002238FD" w:rsidRPr="002238FD">
        <w:rPr>
          <w:rFonts w:cs="Arial"/>
          <w:color w:val="363535"/>
          <w:sz w:val="22"/>
          <w:szCs w:val="22"/>
        </w:rPr>
        <w:tab/>
      </w:r>
      <w:r w:rsidR="002238FD" w:rsidRPr="002238FD">
        <w:rPr>
          <w:rFonts w:cs="Arial"/>
          <w:color w:val="363535"/>
          <w:sz w:val="22"/>
          <w:szCs w:val="22"/>
        </w:rPr>
        <w:tab/>
        <w:t>)</w:t>
      </w:r>
      <w:r w:rsidRPr="002238FD">
        <w:rPr>
          <w:rFonts w:cs="Arial"/>
          <w:color w:val="363535"/>
          <w:sz w:val="22"/>
          <w:szCs w:val="22"/>
        </w:rPr>
        <w:t xml:space="preserve"> information could be collected about you when you sign up and make purchases, combined with information gathered from other sources, including your social media and </w:t>
      </w:r>
      <w:r w:rsidR="002238FD" w:rsidRPr="002238FD">
        <w:rPr>
          <w:rFonts w:cs="Arial"/>
          <w:color w:val="363535"/>
          <w:sz w:val="22"/>
          <w:szCs w:val="22"/>
        </w:rPr>
        <w:t>(</w:t>
      </w:r>
      <w:r w:rsidR="002238FD" w:rsidRPr="002238FD">
        <w:rPr>
          <w:rFonts w:cs="Arial"/>
          <w:color w:val="363535"/>
          <w:sz w:val="22"/>
          <w:szCs w:val="22"/>
        </w:rPr>
        <w:tab/>
      </w:r>
      <w:r w:rsidR="002238FD" w:rsidRPr="002238FD">
        <w:rPr>
          <w:rFonts w:cs="Arial"/>
          <w:color w:val="363535"/>
          <w:sz w:val="22"/>
          <w:szCs w:val="22"/>
        </w:rPr>
        <w:tab/>
        <w:t>)</w:t>
      </w:r>
      <w:r w:rsidRPr="002238FD">
        <w:rPr>
          <w:rFonts w:cs="Arial"/>
          <w:color w:val="363535"/>
          <w:sz w:val="22"/>
          <w:szCs w:val="22"/>
        </w:rPr>
        <w:t xml:space="preserve"> browsing habits</w:t>
      </w:r>
      <w:r w:rsidR="00426FF9" w:rsidRPr="002238FD">
        <w:rPr>
          <w:rFonts w:cs="Arial"/>
          <w:color w:val="363535"/>
          <w:sz w:val="22"/>
          <w:szCs w:val="22"/>
        </w:rPr>
        <w:t xml:space="preserve">.  </w:t>
      </w:r>
      <w:r w:rsidRPr="002238FD">
        <w:rPr>
          <w:rFonts w:cs="Arial"/>
          <w:color w:val="363535"/>
          <w:sz w:val="22"/>
          <w:szCs w:val="22"/>
        </w:rPr>
        <w:t>This can build a detailed profile about you, which may be used to send you targeted advertising.</w:t>
      </w:r>
    </w:p>
    <w:p w14:paraId="4EDA5C87" w14:textId="37802EA7" w:rsidR="00165D1F" w:rsidRPr="002238FD" w:rsidRDefault="00165D1F" w:rsidP="00107BC4">
      <w:pPr>
        <w:pStyle w:val="ListParagraph"/>
        <w:numPr>
          <w:ilvl w:val="0"/>
          <w:numId w:val="13"/>
        </w:numPr>
        <w:rPr>
          <w:rFonts w:cs="Arial"/>
          <w:color w:val="363535"/>
          <w:sz w:val="22"/>
          <w:szCs w:val="22"/>
        </w:rPr>
      </w:pPr>
      <w:r w:rsidRPr="002238FD">
        <w:rPr>
          <w:rFonts w:cs="Arial"/>
          <w:color w:val="363535"/>
          <w:sz w:val="22"/>
          <w:szCs w:val="22"/>
        </w:rPr>
        <w:t xml:space="preserve">If you’re already a member of a loyalty scheme, be wary of making </w:t>
      </w:r>
      <w:r w:rsidR="002238FD" w:rsidRPr="002238FD">
        <w:rPr>
          <w:rFonts w:cs="Arial"/>
          <w:color w:val="363535"/>
          <w:sz w:val="22"/>
          <w:szCs w:val="22"/>
        </w:rPr>
        <w:br/>
        <w:t>(</w:t>
      </w:r>
      <w:r w:rsidR="002238FD" w:rsidRPr="002238FD">
        <w:rPr>
          <w:rFonts w:cs="Arial"/>
          <w:color w:val="363535"/>
          <w:sz w:val="22"/>
          <w:szCs w:val="22"/>
        </w:rPr>
        <w:tab/>
      </w:r>
      <w:r w:rsidR="002238FD" w:rsidRPr="002238FD">
        <w:rPr>
          <w:rFonts w:cs="Arial"/>
          <w:color w:val="363535"/>
          <w:sz w:val="22"/>
          <w:szCs w:val="22"/>
        </w:rPr>
        <w:tab/>
        <w:t>)</w:t>
      </w:r>
      <w:r w:rsidRPr="002238FD">
        <w:rPr>
          <w:rFonts w:cs="Arial"/>
          <w:color w:val="363535"/>
          <w:sz w:val="22"/>
          <w:szCs w:val="22"/>
        </w:rPr>
        <w:t xml:space="preserve"> you wouldn’t usually make just to earn more points.</w:t>
      </w:r>
    </w:p>
    <w:p w14:paraId="2A1C9018" w14:textId="4935DA0F" w:rsidR="00165D1F" w:rsidRPr="002238FD" w:rsidRDefault="00165D1F" w:rsidP="00107BC4">
      <w:pPr>
        <w:pStyle w:val="ListParagraph"/>
        <w:numPr>
          <w:ilvl w:val="0"/>
          <w:numId w:val="13"/>
        </w:numPr>
        <w:rPr>
          <w:rFonts w:cs="Arial"/>
          <w:color w:val="363535"/>
          <w:sz w:val="22"/>
          <w:szCs w:val="22"/>
        </w:rPr>
      </w:pPr>
      <w:r w:rsidRPr="002238FD">
        <w:rPr>
          <w:rFonts w:cs="Arial"/>
          <w:color w:val="363535"/>
          <w:sz w:val="22"/>
          <w:szCs w:val="22"/>
        </w:rPr>
        <w:t>Weigh up the cost of redeeming your points</w:t>
      </w:r>
      <w:r w:rsidR="004A6210" w:rsidRPr="002238FD">
        <w:rPr>
          <w:rFonts w:cs="Arial"/>
          <w:color w:val="363535"/>
          <w:sz w:val="22"/>
          <w:szCs w:val="22"/>
        </w:rPr>
        <w:t xml:space="preserve">.  </w:t>
      </w:r>
      <w:r w:rsidRPr="002238FD">
        <w:rPr>
          <w:rFonts w:cs="Arial"/>
          <w:color w:val="363535"/>
          <w:sz w:val="22"/>
          <w:szCs w:val="22"/>
        </w:rPr>
        <w:t xml:space="preserve">You may ultimately be better off simply shopping around if you’re looking for the </w:t>
      </w:r>
      <w:r w:rsidR="002238FD" w:rsidRPr="002238FD">
        <w:rPr>
          <w:rFonts w:cs="Arial"/>
          <w:color w:val="363535"/>
          <w:sz w:val="22"/>
          <w:szCs w:val="22"/>
        </w:rPr>
        <w:t>(</w:t>
      </w:r>
      <w:r w:rsidR="002238FD" w:rsidRPr="002238FD">
        <w:rPr>
          <w:rFonts w:cs="Arial"/>
          <w:color w:val="363535"/>
          <w:sz w:val="22"/>
          <w:szCs w:val="22"/>
        </w:rPr>
        <w:tab/>
      </w:r>
      <w:r w:rsidR="002238FD" w:rsidRPr="002238FD">
        <w:rPr>
          <w:rFonts w:cs="Arial"/>
          <w:color w:val="363535"/>
          <w:sz w:val="22"/>
          <w:szCs w:val="22"/>
        </w:rPr>
        <w:tab/>
        <w:t>)</w:t>
      </w:r>
      <w:r w:rsidRPr="002238FD">
        <w:rPr>
          <w:rFonts w:cs="Arial"/>
          <w:color w:val="363535"/>
          <w:sz w:val="22"/>
          <w:szCs w:val="22"/>
        </w:rPr>
        <w:t xml:space="preserve"> way to get a particular product or service.</w:t>
      </w:r>
    </w:p>
    <w:p w14:paraId="24D0B586" w14:textId="38CED338" w:rsidR="00165D1F" w:rsidRPr="002238FD" w:rsidRDefault="00165D1F" w:rsidP="00107BC4">
      <w:pPr>
        <w:pStyle w:val="ListParagraph"/>
        <w:numPr>
          <w:ilvl w:val="0"/>
          <w:numId w:val="13"/>
        </w:numPr>
        <w:rPr>
          <w:rFonts w:cs="Arial"/>
          <w:color w:val="363535"/>
          <w:sz w:val="22"/>
          <w:szCs w:val="22"/>
        </w:rPr>
      </w:pPr>
      <w:r w:rsidRPr="002238FD">
        <w:rPr>
          <w:rFonts w:cs="Arial"/>
          <w:color w:val="363535"/>
          <w:sz w:val="22"/>
          <w:szCs w:val="22"/>
        </w:rPr>
        <w:t>When redeeming frequent flyer points to book a</w:t>
      </w:r>
      <w:r w:rsidR="002238FD" w:rsidRPr="002238FD">
        <w:rPr>
          <w:rFonts w:cs="Arial"/>
          <w:color w:val="363535"/>
          <w:sz w:val="22"/>
          <w:szCs w:val="22"/>
        </w:rPr>
        <w:t xml:space="preserve"> (</w:t>
      </w:r>
      <w:r w:rsidR="002238FD" w:rsidRPr="002238FD">
        <w:rPr>
          <w:rFonts w:cs="Arial"/>
          <w:color w:val="363535"/>
          <w:sz w:val="22"/>
          <w:szCs w:val="22"/>
        </w:rPr>
        <w:tab/>
      </w:r>
      <w:r w:rsidR="002238FD" w:rsidRPr="002238FD">
        <w:rPr>
          <w:rFonts w:cs="Arial"/>
          <w:color w:val="363535"/>
          <w:sz w:val="22"/>
          <w:szCs w:val="22"/>
        </w:rPr>
        <w:tab/>
        <w:t>)</w:t>
      </w:r>
      <w:r w:rsidRPr="002238FD">
        <w:rPr>
          <w:rFonts w:cs="Arial"/>
          <w:color w:val="363535"/>
          <w:sz w:val="22"/>
          <w:szCs w:val="22"/>
        </w:rPr>
        <w:t xml:space="preserve"> be aware that you might have to pay taxes and other charges on top of using your points</w:t>
      </w:r>
      <w:r w:rsidR="004A6210" w:rsidRPr="002238FD">
        <w:rPr>
          <w:rFonts w:cs="Arial"/>
          <w:color w:val="363535"/>
          <w:sz w:val="22"/>
          <w:szCs w:val="22"/>
        </w:rPr>
        <w:t xml:space="preserve">.  </w:t>
      </w:r>
      <w:r w:rsidRPr="002238FD">
        <w:rPr>
          <w:rFonts w:cs="Arial"/>
          <w:color w:val="363535"/>
          <w:sz w:val="22"/>
          <w:szCs w:val="22"/>
        </w:rPr>
        <w:t xml:space="preserve">In some cases, the cost of purchasing an airfare without using points might be similar to the taxes and </w:t>
      </w:r>
      <w:r w:rsidR="002238FD" w:rsidRPr="002238FD">
        <w:rPr>
          <w:rFonts w:cs="Arial"/>
          <w:color w:val="363535"/>
          <w:sz w:val="22"/>
          <w:szCs w:val="22"/>
        </w:rPr>
        <w:t>(</w:t>
      </w:r>
      <w:r w:rsidR="002238FD" w:rsidRPr="002238FD">
        <w:rPr>
          <w:rFonts w:cs="Arial"/>
          <w:color w:val="363535"/>
          <w:sz w:val="22"/>
          <w:szCs w:val="22"/>
        </w:rPr>
        <w:tab/>
      </w:r>
      <w:r w:rsidR="002238FD" w:rsidRPr="002238FD">
        <w:rPr>
          <w:rFonts w:cs="Arial"/>
          <w:color w:val="363535"/>
          <w:sz w:val="22"/>
          <w:szCs w:val="22"/>
        </w:rPr>
        <w:tab/>
        <w:t>)</w:t>
      </w:r>
      <w:r w:rsidRPr="002238FD">
        <w:rPr>
          <w:rFonts w:cs="Arial"/>
          <w:color w:val="363535"/>
          <w:sz w:val="22"/>
          <w:szCs w:val="22"/>
        </w:rPr>
        <w:t xml:space="preserve"> you’ll pay when using points to book a flight.</w:t>
      </w:r>
    </w:p>
    <w:p w14:paraId="75D0901F" w14:textId="4993B78B" w:rsidR="00165D1F" w:rsidRPr="002238FD" w:rsidRDefault="00165D1F" w:rsidP="00107BC4">
      <w:pPr>
        <w:pStyle w:val="ListParagraph"/>
        <w:numPr>
          <w:ilvl w:val="0"/>
          <w:numId w:val="13"/>
        </w:numPr>
        <w:rPr>
          <w:rFonts w:cs="Arial"/>
          <w:color w:val="363535"/>
          <w:sz w:val="22"/>
          <w:szCs w:val="22"/>
        </w:rPr>
      </w:pPr>
      <w:r w:rsidRPr="002238FD">
        <w:rPr>
          <w:rFonts w:cs="Arial"/>
          <w:color w:val="363535"/>
          <w:sz w:val="22"/>
          <w:szCs w:val="22"/>
        </w:rPr>
        <w:t>Find out whether the points you’ve earned in the loyalty scheme will___________</w:t>
      </w:r>
      <w:r w:rsidR="004A6210" w:rsidRPr="002238FD">
        <w:rPr>
          <w:rFonts w:cs="Arial"/>
          <w:color w:val="363535"/>
          <w:sz w:val="22"/>
          <w:szCs w:val="22"/>
        </w:rPr>
        <w:t xml:space="preserve">.  </w:t>
      </w:r>
      <w:r w:rsidRPr="002238FD">
        <w:rPr>
          <w:rFonts w:cs="Arial"/>
          <w:color w:val="363535"/>
          <w:sz w:val="22"/>
          <w:szCs w:val="22"/>
        </w:rPr>
        <w:t>Many loyalty schemes have conditions where the points will expire if you don’t continue to participate in the program.</w:t>
      </w:r>
    </w:p>
    <w:p w14:paraId="38F5E336" w14:textId="3F605E02" w:rsidR="00724E77" w:rsidRPr="002238FD" w:rsidRDefault="00165D1F" w:rsidP="00107BC4">
      <w:pPr>
        <w:pStyle w:val="ListParagraph"/>
        <w:numPr>
          <w:ilvl w:val="0"/>
          <w:numId w:val="13"/>
        </w:numPr>
        <w:rPr>
          <w:rFonts w:cs="Arial"/>
          <w:color w:val="363535"/>
          <w:sz w:val="22"/>
          <w:szCs w:val="22"/>
        </w:rPr>
      </w:pPr>
      <w:r w:rsidRPr="002238FD">
        <w:rPr>
          <w:rFonts w:cs="Arial"/>
          <w:color w:val="363535"/>
          <w:sz w:val="22"/>
          <w:szCs w:val="22"/>
        </w:rPr>
        <w:t>If you decide to join a loyalty scheme, pay attention to any notices or __________ you receive, as these often describe changes to the program.</w:t>
      </w:r>
    </w:p>
    <w:p w14:paraId="582066AA" w14:textId="2B651244" w:rsidR="002F1B2E" w:rsidRPr="00BD031F" w:rsidRDefault="00CB1380" w:rsidP="00680F90">
      <w:pPr>
        <w:pStyle w:val="ListNumber"/>
      </w:pPr>
      <w:r w:rsidRPr="00BD031F">
        <w:lastRenderedPageBreak/>
        <w:t xml:space="preserve">What are </w:t>
      </w:r>
      <w:r w:rsidR="002F1B2E" w:rsidRPr="00BD031F">
        <w:t>‘</w:t>
      </w:r>
      <w:r w:rsidRPr="00BD031F">
        <w:t>customer objections</w:t>
      </w:r>
      <w:r w:rsidR="002F1B2E" w:rsidRPr="00BD031F">
        <w:t>’</w:t>
      </w:r>
      <w:r w:rsidRPr="00BD031F">
        <w:t xml:space="preserve"> and how would you attempt to overcome them?  </w:t>
      </w:r>
      <w:r w:rsidR="002F1B2E" w:rsidRPr="00BD031F">
        <w:br/>
      </w:r>
    </w:p>
    <w:p w14:paraId="6E0F7AD8" w14:textId="77777777" w:rsidR="00167D9C" w:rsidRPr="00BD031F" w:rsidRDefault="0078723B" w:rsidP="00680F90">
      <w:pPr>
        <w:pStyle w:val="ListNumber"/>
      </w:pPr>
      <w:r w:rsidRPr="00BD031F">
        <w:t>Write a definition and give an example of each of the following:</w:t>
      </w:r>
    </w:p>
    <w:p w14:paraId="62E8B0AB" w14:textId="77777777" w:rsidR="0078723B" w:rsidRPr="00BD031F" w:rsidRDefault="0078723B" w:rsidP="00107BC4">
      <w:pPr>
        <w:pStyle w:val="ListParagraph"/>
        <w:numPr>
          <w:ilvl w:val="1"/>
          <w:numId w:val="23"/>
        </w:numPr>
        <w:rPr>
          <w:rFonts w:cs="Arial"/>
        </w:rPr>
      </w:pPr>
      <w:r w:rsidRPr="00BD031F">
        <w:rPr>
          <w:rFonts w:cs="Arial"/>
        </w:rPr>
        <w:t>Cross-selling</w:t>
      </w:r>
    </w:p>
    <w:p w14:paraId="13CE883C" w14:textId="77777777" w:rsidR="0078723B" w:rsidRPr="00BD031F" w:rsidRDefault="0078723B" w:rsidP="00107BC4">
      <w:pPr>
        <w:pStyle w:val="ListParagraph"/>
        <w:numPr>
          <w:ilvl w:val="1"/>
          <w:numId w:val="23"/>
        </w:numPr>
        <w:rPr>
          <w:rFonts w:cs="Arial"/>
        </w:rPr>
      </w:pPr>
      <w:r w:rsidRPr="00BD031F">
        <w:rPr>
          <w:rFonts w:cs="Arial"/>
        </w:rPr>
        <w:t>Suggestive selling</w:t>
      </w:r>
    </w:p>
    <w:p w14:paraId="754D1FCA" w14:textId="77777777" w:rsidR="0078723B" w:rsidRPr="00BD031F" w:rsidRDefault="0078723B" w:rsidP="00107BC4">
      <w:pPr>
        <w:pStyle w:val="ListParagraph"/>
        <w:numPr>
          <w:ilvl w:val="1"/>
          <w:numId w:val="23"/>
        </w:numPr>
        <w:rPr>
          <w:rFonts w:cs="Arial"/>
        </w:rPr>
      </w:pPr>
      <w:r w:rsidRPr="00BD031F">
        <w:rPr>
          <w:rFonts w:cs="Arial"/>
        </w:rPr>
        <w:t>Top down selling</w:t>
      </w:r>
    </w:p>
    <w:p w14:paraId="0E2E0F67" w14:textId="1F0A9A28" w:rsidR="0078723B" w:rsidRPr="002238FD" w:rsidRDefault="0078723B" w:rsidP="0078723B">
      <w:pPr>
        <w:pStyle w:val="ListParagraph"/>
        <w:numPr>
          <w:ilvl w:val="1"/>
          <w:numId w:val="23"/>
        </w:numPr>
        <w:rPr>
          <w:rFonts w:cs="Arial"/>
        </w:rPr>
      </w:pPr>
      <w:r w:rsidRPr="00BD031F">
        <w:rPr>
          <w:rFonts w:cs="Arial"/>
        </w:rPr>
        <w:t>Up selling</w:t>
      </w:r>
      <w:r w:rsidR="002238FD">
        <w:rPr>
          <w:rFonts w:cs="Arial"/>
        </w:rPr>
        <w:br/>
      </w:r>
    </w:p>
    <w:p w14:paraId="18118B7B" w14:textId="38F8F532" w:rsidR="00167D9C" w:rsidRPr="00BD031F" w:rsidRDefault="0078723B" w:rsidP="00680F90">
      <w:pPr>
        <w:pStyle w:val="ListNumber"/>
      </w:pPr>
      <w:r w:rsidRPr="00BD031F">
        <w:t>Fill in a suggested question</w:t>
      </w:r>
      <w:r w:rsidR="00DC22E6" w:rsidRPr="00BD031F">
        <w:t>, action or comment</w:t>
      </w:r>
      <w:r w:rsidRPr="00BD031F">
        <w:t xml:space="preserve"> to use when closing a sale.</w:t>
      </w:r>
      <w:r w:rsidR="002238FD">
        <w:br/>
      </w:r>
    </w:p>
    <w:tbl>
      <w:tblPr>
        <w:tblStyle w:val="Tableheader"/>
        <w:tblW w:w="9072" w:type="dxa"/>
        <w:tblInd w:w="-30" w:type="dxa"/>
        <w:tblLook w:val="04A0" w:firstRow="1" w:lastRow="0" w:firstColumn="1" w:lastColumn="0" w:noHBand="0" w:noVBand="1"/>
      </w:tblPr>
      <w:tblGrid>
        <w:gridCol w:w="4253"/>
        <w:gridCol w:w="4819"/>
      </w:tblGrid>
      <w:tr w:rsidR="00DB1DF5" w:rsidRPr="00BD031F" w14:paraId="08EF850B" w14:textId="77777777" w:rsidTr="00F123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3" w:type="dxa"/>
          </w:tcPr>
          <w:p w14:paraId="7420B5D6" w14:textId="77777777" w:rsidR="00DB1DF5" w:rsidRPr="00BD031F" w:rsidRDefault="00F12304" w:rsidP="002238FD">
            <w:pPr>
              <w:spacing w:beforeLines="0" w:before="120" w:afterLines="0"/>
              <w:rPr>
                <w:rFonts w:cs="Arial"/>
                <w:lang w:val="en-AU" w:eastAsia="zh-CN"/>
              </w:rPr>
            </w:pPr>
            <w:r w:rsidRPr="00BD031F">
              <w:rPr>
                <w:rFonts w:cs="Arial"/>
                <w:lang w:val="en-AU" w:eastAsia="zh-CN"/>
              </w:rPr>
              <w:t>Technique</w:t>
            </w:r>
          </w:p>
        </w:tc>
        <w:tc>
          <w:tcPr>
            <w:tcW w:w="4819" w:type="dxa"/>
          </w:tcPr>
          <w:p w14:paraId="25ECCFE0" w14:textId="77777777" w:rsidR="00DB1DF5" w:rsidRPr="00BD031F" w:rsidRDefault="00F12304" w:rsidP="002238FD">
            <w:pPr>
              <w:spacing w:before="120"/>
              <w:cnfStyle w:val="100000000000" w:firstRow="1" w:lastRow="0" w:firstColumn="0" w:lastColumn="0" w:oddVBand="0" w:evenVBand="0" w:oddHBand="0" w:evenHBand="0" w:firstRowFirstColumn="0" w:firstRowLastColumn="0" w:lastRowFirstColumn="0" w:lastRowLastColumn="0"/>
              <w:rPr>
                <w:rFonts w:cs="Arial"/>
                <w:lang w:val="en-AU" w:eastAsia="zh-CN"/>
              </w:rPr>
            </w:pPr>
            <w:r w:rsidRPr="00BD031F">
              <w:rPr>
                <w:rFonts w:cs="Arial"/>
                <w:lang w:val="en-AU" w:eastAsia="zh-CN"/>
              </w:rPr>
              <w:t>Using a question, action, comment eg</w:t>
            </w:r>
          </w:p>
        </w:tc>
      </w:tr>
      <w:tr w:rsidR="00706F5D" w:rsidRPr="00BD031F" w14:paraId="5DA2068B" w14:textId="77777777" w:rsidTr="00F12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vAlign w:val="top"/>
          </w:tcPr>
          <w:p w14:paraId="67CFA11B" w14:textId="06F9B734" w:rsidR="00F12304" w:rsidRPr="00BD031F" w:rsidRDefault="00F12304" w:rsidP="00706F5D">
            <w:pPr>
              <w:rPr>
                <w:rFonts w:cs="Arial"/>
                <w:b w:val="0"/>
                <w:bCs/>
                <w:lang w:val="en-AU"/>
              </w:rPr>
            </w:pPr>
            <w:r w:rsidRPr="00BD031F">
              <w:rPr>
                <w:rFonts w:cs="Arial"/>
                <w:b w:val="0"/>
                <w:bCs/>
                <w:lang w:val="en-AU" w:eastAsia="en-AU"/>
              </w:rPr>
              <w:t>Direct Order </w:t>
            </w:r>
            <w:r w:rsidR="00706F5D" w:rsidRPr="00BD031F">
              <w:rPr>
                <w:rFonts w:cs="Arial"/>
                <w:b w:val="0"/>
                <w:bCs/>
                <w:lang w:val="en-AU" w:eastAsia="en-AU"/>
              </w:rPr>
              <w:t>-</w:t>
            </w:r>
            <w:r w:rsidRPr="00BD031F">
              <w:rPr>
                <w:rFonts w:cs="Arial"/>
                <w:b w:val="0"/>
                <w:bCs/>
                <w:lang w:val="en-AU" w:eastAsia="en-AU"/>
              </w:rPr>
              <w:t> this involves using a closed question.</w:t>
            </w:r>
          </w:p>
        </w:tc>
        <w:tc>
          <w:tcPr>
            <w:tcW w:w="4819" w:type="dxa"/>
            <w:vAlign w:val="top"/>
          </w:tcPr>
          <w:p w14:paraId="236465CC" w14:textId="77777777" w:rsidR="00F12304" w:rsidRPr="00BD031F" w:rsidRDefault="00F12304" w:rsidP="00706F5D">
            <w:pPr>
              <w:cnfStyle w:val="000000100000" w:firstRow="0" w:lastRow="0" w:firstColumn="0" w:lastColumn="0" w:oddVBand="0" w:evenVBand="0" w:oddHBand="1" w:evenHBand="0" w:firstRowFirstColumn="0" w:firstRowLastColumn="0" w:lastRowFirstColumn="0" w:lastRowLastColumn="0"/>
              <w:rPr>
                <w:rFonts w:cs="Arial"/>
                <w:bCs/>
                <w:lang w:val="en-AU"/>
              </w:rPr>
            </w:pPr>
          </w:p>
        </w:tc>
      </w:tr>
      <w:tr w:rsidR="00706F5D" w:rsidRPr="00BD031F" w14:paraId="371CF7B8" w14:textId="77777777" w:rsidTr="00F123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vAlign w:val="top"/>
          </w:tcPr>
          <w:p w14:paraId="2BE1EE9F" w14:textId="77834D2A" w:rsidR="00F12304" w:rsidRPr="00BD031F" w:rsidRDefault="00F12304" w:rsidP="00706F5D">
            <w:pPr>
              <w:rPr>
                <w:rFonts w:cs="Arial"/>
                <w:b w:val="0"/>
                <w:bCs/>
                <w:color w:val="auto"/>
                <w:lang w:val="en-AU" w:eastAsia="zh-CN"/>
              </w:rPr>
            </w:pPr>
            <w:r w:rsidRPr="00BD031F">
              <w:rPr>
                <w:rFonts w:cs="Arial"/>
                <w:b w:val="0"/>
                <w:bCs/>
                <w:color w:val="auto"/>
                <w:lang w:val="en-AU" w:eastAsia="en-AU"/>
              </w:rPr>
              <w:t>Active</w:t>
            </w:r>
            <w:r w:rsidR="00706F5D" w:rsidRPr="00BD031F">
              <w:rPr>
                <w:rFonts w:cs="Arial"/>
                <w:b w:val="0"/>
                <w:bCs/>
                <w:color w:val="auto"/>
                <w:lang w:val="en-AU" w:eastAsia="en-AU"/>
              </w:rPr>
              <w:t xml:space="preserve"> -</w:t>
            </w:r>
            <w:r w:rsidRPr="00BD031F">
              <w:rPr>
                <w:rFonts w:cs="Arial"/>
                <w:b w:val="0"/>
                <w:bCs/>
                <w:color w:val="auto"/>
                <w:lang w:val="en-AU" w:eastAsia="en-AU"/>
              </w:rPr>
              <w:t xml:space="preserve"> helping the customer to decide to buy </w:t>
            </w:r>
          </w:p>
        </w:tc>
        <w:tc>
          <w:tcPr>
            <w:tcW w:w="4819" w:type="dxa"/>
            <w:vAlign w:val="top"/>
          </w:tcPr>
          <w:p w14:paraId="158C015D" w14:textId="77777777" w:rsidR="00F12304" w:rsidRPr="00BD031F" w:rsidRDefault="00F12304" w:rsidP="00706F5D">
            <w:pPr>
              <w:cnfStyle w:val="000000010000" w:firstRow="0" w:lastRow="0" w:firstColumn="0" w:lastColumn="0" w:oddVBand="0" w:evenVBand="0" w:oddHBand="0" w:evenHBand="1" w:firstRowFirstColumn="0" w:firstRowLastColumn="0" w:lastRowFirstColumn="0" w:lastRowLastColumn="0"/>
              <w:rPr>
                <w:rFonts w:cs="Arial"/>
                <w:bCs/>
                <w:color w:val="auto"/>
                <w:lang w:val="en-AU" w:eastAsia="zh-CN"/>
              </w:rPr>
            </w:pPr>
          </w:p>
        </w:tc>
      </w:tr>
      <w:tr w:rsidR="00706F5D" w:rsidRPr="00BD031F" w14:paraId="752FDDDE" w14:textId="77777777" w:rsidTr="00F12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vAlign w:val="top"/>
          </w:tcPr>
          <w:p w14:paraId="6D582AC1" w14:textId="34F60595" w:rsidR="00F12304" w:rsidRPr="00BD031F" w:rsidRDefault="00F12304" w:rsidP="00706F5D">
            <w:pPr>
              <w:rPr>
                <w:rFonts w:cs="Arial"/>
                <w:b w:val="0"/>
                <w:bCs/>
                <w:lang w:val="en-AU" w:eastAsia="zh-CN"/>
              </w:rPr>
            </w:pPr>
            <w:r w:rsidRPr="00BD031F">
              <w:rPr>
                <w:rFonts w:cs="Arial"/>
                <w:b w:val="0"/>
                <w:bCs/>
                <w:lang w:val="en-AU" w:eastAsia="en-AU"/>
              </w:rPr>
              <w:t>Steps</w:t>
            </w:r>
            <w:r w:rsidR="00706F5D" w:rsidRPr="00BD031F">
              <w:rPr>
                <w:rFonts w:cs="Arial"/>
                <w:b w:val="0"/>
                <w:bCs/>
                <w:lang w:val="en-AU" w:eastAsia="en-AU"/>
              </w:rPr>
              <w:t xml:space="preserve"> </w:t>
            </w:r>
            <w:r w:rsidRPr="00BD031F">
              <w:rPr>
                <w:rFonts w:cs="Arial"/>
                <w:b w:val="0"/>
                <w:bCs/>
                <w:lang w:val="en-AU" w:eastAsia="en-AU"/>
              </w:rPr>
              <w:t xml:space="preserve">- letting the customer decide one step at a time </w:t>
            </w:r>
          </w:p>
        </w:tc>
        <w:tc>
          <w:tcPr>
            <w:tcW w:w="4819" w:type="dxa"/>
            <w:vAlign w:val="top"/>
          </w:tcPr>
          <w:p w14:paraId="6A6D10F1" w14:textId="77777777" w:rsidR="00F12304" w:rsidRPr="00BD031F" w:rsidRDefault="00F12304" w:rsidP="00706F5D">
            <w:pPr>
              <w:cnfStyle w:val="000000100000" w:firstRow="0" w:lastRow="0" w:firstColumn="0" w:lastColumn="0" w:oddVBand="0" w:evenVBand="0" w:oddHBand="1" w:evenHBand="0" w:firstRowFirstColumn="0" w:firstRowLastColumn="0" w:lastRowFirstColumn="0" w:lastRowLastColumn="0"/>
              <w:rPr>
                <w:rFonts w:cs="Arial"/>
                <w:bCs/>
                <w:lang w:val="en-AU" w:eastAsia="zh-CN"/>
              </w:rPr>
            </w:pPr>
          </w:p>
        </w:tc>
      </w:tr>
      <w:tr w:rsidR="00706F5D" w:rsidRPr="00BD031F" w14:paraId="58C1FD20" w14:textId="77777777" w:rsidTr="00F123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vAlign w:val="top"/>
          </w:tcPr>
          <w:p w14:paraId="485F7234" w14:textId="063688A9" w:rsidR="00F12304" w:rsidRPr="00BD031F" w:rsidRDefault="00F12304" w:rsidP="00706F5D">
            <w:pPr>
              <w:rPr>
                <w:rFonts w:cs="Arial"/>
                <w:b w:val="0"/>
                <w:bCs/>
                <w:color w:val="auto"/>
                <w:lang w:val="en-AU" w:eastAsia="zh-CN"/>
              </w:rPr>
            </w:pPr>
            <w:r w:rsidRPr="00BD031F">
              <w:rPr>
                <w:rFonts w:cs="Arial"/>
                <w:b w:val="0"/>
                <w:bCs/>
                <w:color w:val="auto"/>
                <w:lang w:val="en-AU" w:eastAsia="en-AU"/>
              </w:rPr>
              <w:t>Alternative</w:t>
            </w:r>
            <w:r w:rsidR="00706F5D" w:rsidRPr="00BD031F">
              <w:rPr>
                <w:rFonts w:cs="Arial"/>
                <w:b w:val="0"/>
                <w:bCs/>
                <w:color w:val="auto"/>
                <w:lang w:val="en-AU" w:eastAsia="en-AU"/>
              </w:rPr>
              <w:t xml:space="preserve"> </w:t>
            </w:r>
            <w:r w:rsidRPr="00BD031F">
              <w:rPr>
                <w:rFonts w:cs="Arial"/>
                <w:b w:val="0"/>
                <w:bCs/>
                <w:color w:val="auto"/>
                <w:lang w:val="en-AU" w:eastAsia="en-AU"/>
              </w:rPr>
              <w:t>- offering a choice</w:t>
            </w:r>
            <w:r w:rsidR="004A6210" w:rsidRPr="00BD031F">
              <w:rPr>
                <w:rFonts w:cs="Arial"/>
                <w:b w:val="0"/>
                <w:bCs/>
                <w:color w:val="auto"/>
                <w:lang w:val="en-AU" w:eastAsia="en-AU"/>
              </w:rPr>
              <w:t xml:space="preserve">. </w:t>
            </w:r>
            <w:r w:rsidR="004A6210" w:rsidRPr="00BD031F">
              <w:rPr>
                <w:rFonts w:cs="Arial"/>
                <w:bCs/>
                <w:lang w:eastAsia="en-AU"/>
              </w:rPr>
              <w:t xml:space="preserve"> </w:t>
            </w:r>
          </w:p>
        </w:tc>
        <w:tc>
          <w:tcPr>
            <w:tcW w:w="4819" w:type="dxa"/>
            <w:vAlign w:val="top"/>
          </w:tcPr>
          <w:p w14:paraId="10AD05BE" w14:textId="77777777" w:rsidR="00F12304" w:rsidRPr="00BD031F" w:rsidRDefault="00F12304" w:rsidP="00706F5D">
            <w:pPr>
              <w:cnfStyle w:val="000000010000" w:firstRow="0" w:lastRow="0" w:firstColumn="0" w:lastColumn="0" w:oddVBand="0" w:evenVBand="0" w:oddHBand="0" w:evenHBand="1" w:firstRowFirstColumn="0" w:firstRowLastColumn="0" w:lastRowFirstColumn="0" w:lastRowLastColumn="0"/>
              <w:rPr>
                <w:rFonts w:cs="Arial"/>
                <w:bCs/>
                <w:color w:val="auto"/>
                <w:lang w:val="en-AU" w:eastAsia="zh-CN"/>
              </w:rPr>
            </w:pPr>
          </w:p>
        </w:tc>
      </w:tr>
      <w:tr w:rsidR="00706F5D" w:rsidRPr="00BD031F" w14:paraId="00059E17" w14:textId="77777777" w:rsidTr="00F12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vAlign w:val="top"/>
          </w:tcPr>
          <w:p w14:paraId="251889D2" w14:textId="2179462E" w:rsidR="00F12304" w:rsidRPr="00BD031F" w:rsidRDefault="00F12304" w:rsidP="00706F5D">
            <w:pPr>
              <w:rPr>
                <w:rFonts w:cs="Arial"/>
                <w:b w:val="0"/>
                <w:bCs/>
                <w:lang w:val="en-AU" w:eastAsia="zh-CN"/>
              </w:rPr>
            </w:pPr>
            <w:r w:rsidRPr="00BD031F">
              <w:rPr>
                <w:rFonts w:cs="Arial"/>
                <w:b w:val="0"/>
                <w:bCs/>
                <w:lang w:val="en-AU" w:eastAsia="en-AU"/>
              </w:rPr>
              <w:t>Difficulty</w:t>
            </w:r>
            <w:r w:rsidR="00706F5D" w:rsidRPr="00BD031F">
              <w:rPr>
                <w:rFonts w:cs="Arial"/>
                <w:b w:val="0"/>
                <w:bCs/>
                <w:lang w:val="en-AU" w:eastAsia="en-AU"/>
              </w:rPr>
              <w:t xml:space="preserve"> </w:t>
            </w:r>
            <w:r w:rsidRPr="00BD031F">
              <w:rPr>
                <w:rFonts w:cs="Arial"/>
                <w:b w:val="0"/>
                <w:bCs/>
                <w:lang w:val="en-AU" w:eastAsia="en-AU"/>
              </w:rPr>
              <w:t>- used when deadlines apply</w:t>
            </w:r>
          </w:p>
        </w:tc>
        <w:tc>
          <w:tcPr>
            <w:tcW w:w="4819" w:type="dxa"/>
            <w:vAlign w:val="top"/>
          </w:tcPr>
          <w:p w14:paraId="396C04EC" w14:textId="77777777" w:rsidR="00F12304" w:rsidRPr="00BD031F" w:rsidRDefault="00F12304" w:rsidP="00706F5D">
            <w:pPr>
              <w:cnfStyle w:val="000000100000" w:firstRow="0" w:lastRow="0" w:firstColumn="0" w:lastColumn="0" w:oddVBand="0" w:evenVBand="0" w:oddHBand="1" w:evenHBand="0" w:firstRowFirstColumn="0" w:firstRowLastColumn="0" w:lastRowFirstColumn="0" w:lastRowLastColumn="0"/>
              <w:rPr>
                <w:rFonts w:cs="Arial"/>
                <w:bCs/>
                <w:lang w:val="en-AU" w:eastAsia="zh-CN"/>
              </w:rPr>
            </w:pPr>
          </w:p>
        </w:tc>
      </w:tr>
      <w:tr w:rsidR="00706F5D" w:rsidRPr="00BD031F" w14:paraId="40D516D6" w14:textId="77777777" w:rsidTr="00F123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vAlign w:val="top"/>
          </w:tcPr>
          <w:p w14:paraId="728E8F5A" w14:textId="77777777" w:rsidR="00F12304" w:rsidRPr="00BD031F" w:rsidRDefault="00F12304" w:rsidP="00706F5D">
            <w:pPr>
              <w:rPr>
                <w:rFonts w:cs="Arial"/>
                <w:b w:val="0"/>
                <w:bCs/>
                <w:color w:val="auto"/>
                <w:lang w:val="en-AU" w:eastAsia="zh-CN"/>
              </w:rPr>
            </w:pPr>
            <w:r w:rsidRPr="00BD031F">
              <w:rPr>
                <w:rFonts w:cs="Arial"/>
                <w:b w:val="0"/>
                <w:bCs/>
                <w:color w:val="auto"/>
                <w:lang w:val="en-AU" w:eastAsia="en-AU"/>
              </w:rPr>
              <w:t xml:space="preserve">Assumptive – you assume the customer is making the purchase </w:t>
            </w:r>
          </w:p>
        </w:tc>
        <w:tc>
          <w:tcPr>
            <w:tcW w:w="4819" w:type="dxa"/>
            <w:vAlign w:val="top"/>
          </w:tcPr>
          <w:p w14:paraId="621E55F9" w14:textId="77777777" w:rsidR="00F12304" w:rsidRPr="00BD031F" w:rsidRDefault="00F12304" w:rsidP="00706F5D">
            <w:pPr>
              <w:cnfStyle w:val="000000010000" w:firstRow="0" w:lastRow="0" w:firstColumn="0" w:lastColumn="0" w:oddVBand="0" w:evenVBand="0" w:oddHBand="0" w:evenHBand="1" w:firstRowFirstColumn="0" w:firstRowLastColumn="0" w:lastRowFirstColumn="0" w:lastRowLastColumn="0"/>
              <w:rPr>
                <w:rFonts w:cs="Arial"/>
                <w:bCs/>
                <w:color w:val="auto"/>
                <w:lang w:val="en-AU" w:eastAsia="zh-CN"/>
              </w:rPr>
            </w:pPr>
          </w:p>
        </w:tc>
      </w:tr>
    </w:tbl>
    <w:p w14:paraId="720FAA91" w14:textId="10751F9C" w:rsidR="0078723B" w:rsidRPr="00BD031F" w:rsidRDefault="0078723B" w:rsidP="0078723B">
      <w:pPr>
        <w:rPr>
          <w:rFonts w:cs="Arial"/>
        </w:rPr>
      </w:pPr>
    </w:p>
    <w:p w14:paraId="5E0F79F4" w14:textId="3CD6078A" w:rsidR="00323E4C" w:rsidRPr="00BD031F" w:rsidRDefault="00323E4C" w:rsidP="00680F90">
      <w:pPr>
        <w:pStyle w:val="ListNumber"/>
      </w:pPr>
      <w:r w:rsidRPr="00BD031F">
        <w:t>How can feedback from customers</w:t>
      </w:r>
      <w:r w:rsidR="00B177EF" w:rsidRPr="00BD031F">
        <w:t>, your supervisor and your own personal evaluation be used to improve future sales and customer service?</w:t>
      </w:r>
    </w:p>
    <w:p w14:paraId="001FF03C" w14:textId="7075DDF1" w:rsidR="00724E77" w:rsidRPr="00BD031F" w:rsidRDefault="007044CB" w:rsidP="00724E77">
      <w:pPr>
        <w:rPr>
          <w:rFonts w:cs="Arial"/>
        </w:rPr>
      </w:pPr>
      <w:r w:rsidRPr="00BD031F">
        <w:rPr>
          <w:rFonts w:cs="Arial"/>
          <w:noProof/>
        </w:rPr>
        <w:drawing>
          <wp:inline distT="0" distB="0" distL="0" distR="0" wp14:anchorId="5FD4020E" wp14:editId="63E3B8E8">
            <wp:extent cx="2018581" cy="1513602"/>
            <wp:effectExtent l="0" t="0" r="1270" b="0"/>
            <wp:docPr id="11" name="Picture 11" descr="Sign reads 'Thank You For Your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ank You For Your Feedback"/>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52327" cy="1538906"/>
                    </a:xfrm>
                    <a:prstGeom prst="rect">
                      <a:avLst/>
                    </a:prstGeom>
                    <a:noFill/>
                    <a:ln>
                      <a:noFill/>
                    </a:ln>
                  </pic:spPr>
                </pic:pic>
              </a:graphicData>
            </a:graphic>
          </wp:inline>
        </w:drawing>
      </w:r>
    </w:p>
    <w:p w14:paraId="06C34418" w14:textId="2D22A09D" w:rsidR="00724E77" w:rsidRPr="00BD031F" w:rsidRDefault="00C97355" w:rsidP="00724E77">
      <w:pPr>
        <w:rPr>
          <w:rFonts w:cs="Arial"/>
          <w:sz w:val="20"/>
          <w:szCs w:val="20"/>
        </w:rPr>
      </w:pPr>
      <w:hyperlink r:id="rId33" w:tgtFrame="_blank" w:history="1">
        <w:r w:rsidR="00CF0BBB" w:rsidRPr="00BD031F">
          <w:rPr>
            <w:rStyle w:val="Hyperlink"/>
            <w:rFonts w:cs="Arial"/>
            <w:color w:val="auto"/>
            <w:sz w:val="18"/>
            <w:szCs w:val="18"/>
          </w:rPr>
          <w:t xml:space="preserve">‘Thank You For Your Feedback’ </w:t>
        </w:r>
      </w:hyperlink>
      <w:r w:rsidR="00CF0BBB" w:rsidRPr="00BD031F">
        <w:rPr>
          <w:rFonts w:cs="Arial"/>
          <w:sz w:val="18"/>
          <w:szCs w:val="18"/>
          <w:shd w:val="clear" w:color="auto" w:fill="FFFFFF"/>
        </w:rPr>
        <w:t xml:space="preserve"> </w:t>
      </w:r>
      <w:r w:rsidR="00CF0BBB" w:rsidRPr="00BD031F">
        <w:rPr>
          <w:rFonts w:cs="Arial"/>
          <w:sz w:val="18"/>
          <w:szCs w:val="18"/>
        </w:rPr>
        <w:t xml:space="preserve">by </w:t>
      </w:r>
      <w:hyperlink r:id="rId34" w:tgtFrame="_blank" w:history="1">
        <w:r w:rsidR="00CF0BBB" w:rsidRPr="00BD031F">
          <w:rPr>
            <w:rStyle w:val="Hyperlink"/>
            <w:rFonts w:cs="Arial"/>
            <w:color w:val="auto"/>
            <w:sz w:val="18"/>
            <w:szCs w:val="18"/>
          </w:rPr>
          <w:t>Got Credit</w:t>
        </w:r>
      </w:hyperlink>
      <w:r w:rsidR="00CF0BBB" w:rsidRPr="00BD031F">
        <w:rPr>
          <w:rFonts w:cs="Arial"/>
          <w:sz w:val="18"/>
          <w:szCs w:val="18"/>
          <w:shd w:val="clear" w:color="auto" w:fill="FFFFFF"/>
        </w:rPr>
        <w:t xml:space="preserve"> is licensed under </w:t>
      </w:r>
      <w:hyperlink r:id="rId35" w:tgtFrame="_blank" w:history="1">
        <w:r w:rsidR="00CF0BBB" w:rsidRPr="00BD031F">
          <w:rPr>
            <w:rStyle w:val="Hyperlink"/>
            <w:rFonts w:cs="Arial"/>
            <w:caps/>
            <w:color w:val="auto"/>
            <w:sz w:val="18"/>
            <w:szCs w:val="18"/>
          </w:rPr>
          <w:t xml:space="preserve">CC BY 2.0 </w:t>
        </w:r>
      </w:hyperlink>
    </w:p>
    <w:p w14:paraId="635494CC" w14:textId="2638BE3D" w:rsidR="00F12304" w:rsidRPr="00BD031F" w:rsidRDefault="004A555E" w:rsidP="00680F90">
      <w:pPr>
        <w:pStyle w:val="ListNumber"/>
      </w:pPr>
      <w:r w:rsidRPr="00BD031F">
        <w:lastRenderedPageBreak/>
        <w:t xml:space="preserve">When thinking about shrinkage we often </w:t>
      </w:r>
      <w:r w:rsidR="00D164DA" w:rsidRPr="00BD031F">
        <w:t>just think about theft.  What other examples can you give that contribute to shrinkage in the retail industry</w:t>
      </w:r>
      <w:r w:rsidR="004A6210" w:rsidRPr="00BD031F">
        <w:t xml:space="preserve">.  </w:t>
      </w:r>
      <w:r w:rsidR="00B4493D" w:rsidRPr="00BD031F">
        <w:t xml:space="preserve">Think beyond just ‘the customer’.  </w:t>
      </w:r>
      <w:r w:rsidR="00D164DA" w:rsidRPr="00BD031F">
        <w:t xml:space="preserve"> Fill in the table below:</w:t>
      </w:r>
    </w:p>
    <w:p w14:paraId="3EDD3C16" w14:textId="77777777" w:rsidR="00F12304" w:rsidRPr="00BD031F" w:rsidRDefault="00F12304" w:rsidP="00F12304">
      <w:pPr>
        <w:pStyle w:val="ListParagraph"/>
        <w:rPr>
          <w:rFonts w:cs="Arial"/>
        </w:rPr>
      </w:pPr>
    </w:p>
    <w:tbl>
      <w:tblPr>
        <w:tblStyle w:val="Tableheader"/>
        <w:tblW w:w="0" w:type="auto"/>
        <w:tblLook w:val="04A0" w:firstRow="1" w:lastRow="0" w:firstColumn="1" w:lastColumn="0" w:noHBand="0" w:noVBand="1"/>
      </w:tblPr>
      <w:tblGrid>
        <w:gridCol w:w="2979"/>
        <w:gridCol w:w="2987"/>
        <w:gridCol w:w="2974"/>
        <w:gridCol w:w="26"/>
      </w:tblGrid>
      <w:tr w:rsidR="00F12304" w:rsidRPr="00981E4F" w14:paraId="62DB82DC" w14:textId="77777777" w:rsidTr="00981E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3" w:type="dxa"/>
          </w:tcPr>
          <w:p w14:paraId="4856FA00" w14:textId="77777777" w:rsidR="00F12304" w:rsidRPr="00BD031F" w:rsidRDefault="00F12304" w:rsidP="00981E4F">
            <w:pPr>
              <w:spacing w:beforeLines="0" w:before="120" w:afterLines="0"/>
              <w:rPr>
                <w:rFonts w:cs="Arial"/>
                <w:lang w:val="en-AU" w:eastAsia="zh-CN"/>
              </w:rPr>
            </w:pPr>
            <w:r w:rsidRPr="00BD031F">
              <w:rPr>
                <w:rFonts w:cs="Arial"/>
                <w:lang w:val="en-AU" w:eastAsia="zh-CN"/>
              </w:rPr>
              <w:t>Error</w:t>
            </w:r>
          </w:p>
        </w:tc>
        <w:tc>
          <w:tcPr>
            <w:tcW w:w="3190" w:type="dxa"/>
          </w:tcPr>
          <w:p w14:paraId="4BC19BF4" w14:textId="77777777" w:rsidR="00F12304" w:rsidRPr="00BD031F" w:rsidRDefault="00F12304" w:rsidP="00981E4F">
            <w:pPr>
              <w:spacing w:before="120"/>
              <w:cnfStyle w:val="100000000000" w:firstRow="1" w:lastRow="0" w:firstColumn="0" w:lastColumn="0" w:oddVBand="0" w:evenVBand="0" w:oddHBand="0" w:evenHBand="0" w:firstRowFirstColumn="0" w:firstRowLastColumn="0" w:lastRowFirstColumn="0" w:lastRowLastColumn="0"/>
              <w:rPr>
                <w:rFonts w:cs="Arial"/>
                <w:lang w:val="en-AU" w:eastAsia="zh-CN"/>
              </w:rPr>
            </w:pPr>
            <w:r w:rsidRPr="00BD031F">
              <w:rPr>
                <w:rFonts w:cs="Arial"/>
                <w:lang w:val="en-AU" w:eastAsia="zh-CN"/>
              </w:rPr>
              <w:t>Waste</w:t>
            </w:r>
          </w:p>
        </w:tc>
        <w:tc>
          <w:tcPr>
            <w:tcW w:w="3189" w:type="dxa"/>
            <w:gridSpan w:val="2"/>
          </w:tcPr>
          <w:p w14:paraId="5D88C431" w14:textId="77777777" w:rsidR="00F12304" w:rsidRPr="00BD031F" w:rsidRDefault="00F12304" w:rsidP="00981E4F">
            <w:pPr>
              <w:spacing w:before="120"/>
              <w:cnfStyle w:val="100000000000" w:firstRow="1" w:lastRow="0" w:firstColumn="0" w:lastColumn="0" w:oddVBand="0" w:evenVBand="0" w:oddHBand="0" w:evenHBand="0" w:firstRowFirstColumn="0" w:firstRowLastColumn="0" w:lastRowFirstColumn="0" w:lastRowLastColumn="0"/>
              <w:rPr>
                <w:rFonts w:cs="Arial"/>
                <w:lang w:val="en-AU" w:eastAsia="zh-CN"/>
              </w:rPr>
            </w:pPr>
            <w:r w:rsidRPr="00BD031F">
              <w:rPr>
                <w:rFonts w:cs="Arial"/>
                <w:lang w:val="en-AU" w:eastAsia="zh-CN"/>
              </w:rPr>
              <w:t>Theft</w:t>
            </w:r>
          </w:p>
        </w:tc>
      </w:tr>
      <w:tr w:rsidR="00F12304" w:rsidRPr="00BD031F" w14:paraId="1ADF5FA6" w14:textId="77777777" w:rsidTr="00981E4F">
        <w:trPr>
          <w:gridAfter w:val="1"/>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3193" w:type="dxa"/>
          </w:tcPr>
          <w:p w14:paraId="1A3823D1" w14:textId="77777777" w:rsidR="00F12304" w:rsidRPr="00BD031F" w:rsidRDefault="00F12304" w:rsidP="0026583D">
            <w:pPr>
              <w:rPr>
                <w:rFonts w:cs="Arial"/>
                <w:lang w:val="en-AU"/>
              </w:rPr>
            </w:pPr>
          </w:p>
        </w:tc>
        <w:tc>
          <w:tcPr>
            <w:tcW w:w="3190" w:type="dxa"/>
          </w:tcPr>
          <w:p w14:paraId="76C2BFFF" w14:textId="77777777" w:rsidR="00F12304" w:rsidRPr="00BD031F" w:rsidRDefault="00F12304" w:rsidP="0026583D">
            <w:pPr>
              <w:cnfStyle w:val="000000100000" w:firstRow="0" w:lastRow="0" w:firstColumn="0" w:lastColumn="0" w:oddVBand="0" w:evenVBand="0" w:oddHBand="1" w:evenHBand="0" w:firstRowFirstColumn="0" w:firstRowLastColumn="0" w:lastRowFirstColumn="0" w:lastRowLastColumn="0"/>
              <w:rPr>
                <w:rFonts w:cs="Arial"/>
                <w:lang w:val="en-AU"/>
              </w:rPr>
            </w:pPr>
          </w:p>
        </w:tc>
        <w:tc>
          <w:tcPr>
            <w:tcW w:w="3189" w:type="dxa"/>
          </w:tcPr>
          <w:p w14:paraId="284C86E2" w14:textId="77777777" w:rsidR="00F12304" w:rsidRPr="00BD031F" w:rsidRDefault="00F12304" w:rsidP="0026583D">
            <w:pPr>
              <w:cnfStyle w:val="000000100000" w:firstRow="0" w:lastRow="0" w:firstColumn="0" w:lastColumn="0" w:oddVBand="0" w:evenVBand="0" w:oddHBand="1" w:evenHBand="0" w:firstRowFirstColumn="0" w:firstRowLastColumn="0" w:lastRowFirstColumn="0" w:lastRowLastColumn="0"/>
              <w:rPr>
                <w:rFonts w:cs="Arial"/>
                <w:lang w:val="en-AU"/>
              </w:rPr>
            </w:pPr>
          </w:p>
        </w:tc>
      </w:tr>
      <w:tr w:rsidR="00F12304" w:rsidRPr="00BD031F" w14:paraId="1493D476" w14:textId="77777777" w:rsidTr="00981E4F">
        <w:trPr>
          <w:gridAfter w:val="1"/>
          <w:cnfStyle w:val="000000010000" w:firstRow="0" w:lastRow="0" w:firstColumn="0" w:lastColumn="0" w:oddVBand="0" w:evenVBand="0" w:oddHBand="0" w:evenHBand="1"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3193" w:type="dxa"/>
          </w:tcPr>
          <w:p w14:paraId="06652B17" w14:textId="77777777" w:rsidR="00F12304" w:rsidRPr="00BD031F" w:rsidRDefault="00F12304" w:rsidP="0026583D">
            <w:pPr>
              <w:rPr>
                <w:rFonts w:cs="Arial"/>
                <w:lang w:val="en-AU" w:eastAsia="zh-CN"/>
              </w:rPr>
            </w:pPr>
          </w:p>
        </w:tc>
        <w:tc>
          <w:tcPr>
            <w:tcW w:w="3190" w:type="dxa"/>
          </w:tcPr>
          <w:p w14:paraId="7232C547" w14:textId="77777777" w:rsidR="00F12304" w:rsidRPr="00BD031F" w:rsidRDefault="00F12304" w:rsidP="0026583D">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c>
          <w:tcPr>
            <w:tcW w:w="3189" w:type="dxa"/>
          </w:tcPr>
          <w:p w14:paraId="20C73047" w14:textId="77777777" w:rsidR="00F12304" w:rsidRPr="00BD031F" w:rsidRDefault="00F12304" w:rsidP="0026583D">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r>
      <w:tr w:rsidR="00F12304" w:rsidRPr="00BD031F" w14:paraId="73DAD1F8" w14:textId="77777777" w:rsidTr="00981E4F">
        <w:trPr>
          <w:gridAfter w:val="1"/>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3193" w:type="dxa"/>
          </w:tcPr>
          <w:p w14:paraId="064A5CFB" w14:textId="77777777" w:rsidR="00F12304" w:rsidRPr="00BD031F" w:rsidRDefault="00F12304" w:rsidP="0026583D">
            <w:pPr>
              <w:rPr>
                <w:rFonts w:cs="Arial"/>
                <w:lang w:val="en-AU" w:eastAsia="zh-CN"/>
              </w:rPr>
            </w:pPr>
          </w:p>
        </w:tc>
        <w:tc>
          <w:tcPr>
            <w:tcW w:w="3190" w:type="dxa"/>
          </w:tcPr>
          <w:p w14:paraId="6DDDBFCE" w14:textId="77777777" w:rsidR="00F12304" w:rsidRPr="00BD031F" w:rsidRDefault="00F12304" w:rsidP="0026583D">
            <w:pPr>
              <w:cnfStyle w:val="000000100000" w:firstRow="0" w:lastRow="0" w:firstColumn="0" w:lastColumn="0" w:oddVBand="0" w:evenVBand="0" w:oddHBand="1" w:evenHBand="0" w:firstRowFirstColumn="0" w:firstRowLastColumn="0" w:lastRowFirstColumn="0" w:lastRowLastColumn="0"/>
              <w:rPr>
                <w:rFonts w:cs="Arial"/>
                <w:lang w:val="en-AU" w:eastAsia="zh-CN"/>
              </w:rPr>
            </w:pPr>
          </w:p>
        </w:tc>
        <w:tc>
          <w:tcPr>
            <w:tcW w:w="3189" w:type="dxa"/>
          </w:tcPr>
          <w:p w14:paraId="6F142BA2" w14:textId="77777777" w:rsidR="00F12304" w:rsidRPr="00BD031F" w:rsidRDefault="00F12304" w:rsidP="0026583D">
            <w:pPr>
              <w:cnfStyle w:val="000000100000" w:firstRow="0" w:lastRow="0" w:firstColumn="0" w:lastColumn="0" w:oddVBand="0" w:evenVBand="0" w:oddHBand="1" w:evenHBand="0" w:firstRowFirstColumn="0" w:firstRowLastColumn="0" w:lastRowFirstColumn="0" w:lastRowLastColumn="0"/>
              <w:rPr>
                <w:rFonts w:cs="Arial"/>
                <w:lang w:val="en-AU" w:eastAsia="zh-CN"/>
              </w:rPr>
            </w:pPr>
          </w:p>
        </w:tc>
      </w:tr>
      <w:tr w:rsidR="00F12304" w:rsidRPr="00BD031F" w14:paraId="628B0554" w14:textId="77777777" w:rsidTr="00981E4F">
        <w:trPr>
          <w:gridAfter w:val="1"/>
          <w:cnfStyle w:val="000000010000" w:firstRow="0" w:lastRow="0" w:firstColumn="0" w:lastColumn="0" w:oddVBand="0" w:evenVBand="0" w:oddHBand="0" w:evenHBand="1"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3193" w:type="dxa"/>
          </w:tcPr>
          <w:p w14:paraId="2CB61B7E" w14:textId="77777777" w:rsidR="00F12304" w:rsidRPr="00BD031F" w:rsidRDefault="00F12304" w:rsidP="0026583D">
            <w:pPr>
              <w:rPr>
                <w:rFonts w:cs="Arial"/>
                <w:lang w:val="en-AU" w:eastAsia="zh-CN"/>
              </w:rPr>
            </w:pPr>
          </w:p>
        </w:tc>
        <w:tc>
          <w:tcPr>
            <w:tcW w:w="3190" w:type="dxa"/>
          </w:tcPr>
          <w:p w14:paraId="6149891D" w14:textId="77777777" w:rsidR="00F12304" w:rsidRPr="00BD031F" w:rsidRDefault="00F12304" w:rsidP="0026583D">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c>
          <w:tcPr>
            <w:tcW w:w="3189" w:type="dxa"/>
          </w:tcPr>
          <w:p w14:paraId="5D1DFD4B" w14:textId="77777777" w:rsidR="00F12304" w:rsidRPr="00BD031F" w:rsidRDefault="00F12304" w:rsidP="0026583D">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r>
      <w:tr w:rsidR="00F12304" w:rsidRPr="00BD031F" w14:paraId="6E931EA3" w14:textId="77777777" w:rsidTr="00981E4F">
        <w:trPr>
          <w:gridAfter w:val="1"/>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3193" w:type="dxa"/>
          </w:tcPr>
          <w:p w14:paraId="0A58549D" w14:textId="77777777" w:rsidR="00F12304" w:rsidRPr="00BD031F" w:rsidRDefault="00F12304" w:rsidP="0026583D">
            <w:pPr>
              <w:rPr>
                <w:rFonts w:cs="Arial"/>
                <w:lang w:val="en-AU" w:eastAsia="zh-CN"/>
              </w:rPr>
            </w:pPr>
          </w:p>
        </w:tc>
        <w:tc>
          <w:tcPr>
            <w:tcW w:w="3190" w:type="dxa"/>
          </w:tcPr>
          <w:p w14:paraId="79B2D07E" w14:textId="77777777" w:rsidR="00F12304" w:rsidRPr="00BD031F" w:rsidRDefault="00F12304" w:rsidP="0026583D">
            <w:pPr>
              <w:cnfStyle w:val="000000100000" w:firstRow="0" w:lastRow="0" w:firstColumn="0" w:lastColumn="0" w:oddVBand="0" w:evenVBand="0" w:oddHBand="1" w:evenHBand="0" w:firstRowFirstColumn="0" w:firstRowLastColumn="0" w:lastRowFirstColumn="0" w:lastRowLastColumn="0"/>
              <w:rPr>
                <w:rFonts w:cs="Arial"/>
                <w:lang w:val="en-AU" w:eastAsia="zh-CN"/>
              </w:rPr>
            </w:pPr>
          </w:p>
        </w:tc>
        <w:tc>
          <w:tcPr>
            <w:tcW w:w="3189" w:type="dxa"/>
          </w:tcPr>
          <w:p w14:paraId="5BF55A39" w14:textId="77777777" w:rsidR="00F12304" w:rsidRPr="00BD031F" w:rsidRDefault="00F12304" w:rsidP="0026583D">
            <w:pPr>
              <w:cnfStyle w:val="000000100000" w:firstRow="0" w:lastRow="0" w:firstColumn="0" w:lastColumn="0" w:oddVBand="0" w:evenVBand="0" w:oddHBand="1" w:evenHBand="0" w:firstRowFirstColumn="0" w:firstRowLastColumn="0" w:lastRowFirstColumn="0" w:lastRowLastColumn="0"/>
              <w:rPr>
                <w:rFonts w:cs="Arial"/>
                <w:lang w:val="en-AU" w:eastAsia="zh-CN"/>
              </w:rPr>
            </w:pPr>
          </w:p>
        </w:tc>
      </w:tr>
      <w:tr w:rsidR="00F12304" w:rsidRPr="00BD031F" w14:paraId="7463BAA0" w14:textId="77777777" w:rsidTr="00981E4F">
        <w:trPr>
          <w:gridAfter w:val="1"/>
          <w:cnfStyle w:val="000000010000" w:firstRow="0" w:lastRow="0" w:firstColumn="0" w:lastColumn="0" w:oddVBand="0" w:evenVBand="0" w:oddHBand="0" w:evenHBand="1"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3193" w:type="dxa"/>
          </w:tcPr>
          <w:p w14:paraId="1D0B3C91" w14:textId="77777777" w:rsidR="00F12304" w:rsidRPr="00BD031F" w:rsidRDefault="00F12304" w:rsidP="0026583D">
            <w:pPr>
              <w:rPr>
                <w:rFonts w:cs="Arial"/>
                <w:lang w:val="en-AU" w:eastAsia="zh-CN"/>
              </w:rPr>
            </w:pPr>
          </w:p>
        </w:tc>
        <w:tc>
          <w:tcPr>
            <w:tcW w:w="3190" w:type="dxa"/>
          </w:tcPr>
          <w:p w14:paraId="531F4923" w14:textId="77777777" w:rsidR="00F12304" w:rsidRPr="00BD031F" w:rsidRDefault="00F12304" w:rsidP="0026583D">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c>
          <w:tcPr>
            <w:tcW w:w="3189" w:type="dxa"/>
          </w:tcPr>
          <w:p w14:paraId="7245A1F9" w14:textId="77777777" w:rsidR="00F12304" w:rsidRPr="00BD031F" w:rsidRDefault="00F12304" w:rsidP="0026583D">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r>
    </w:tbl>
    <w:p w14:paraId="3B439B48" w14:textId="74C8BBE8" w:rsidR="00D164DA" w:rsidRPr="00BD031F" w:rsidRDefault="00D164DA" w:rsidP="00A10474">
      <w:pPr>
        <w:rPr>
          <w:rFonts w:cs="Arial"/>
        </w:rPr>
      </w:pPr>
    </w:p>
    <w:p w14:paraId="2BA8FE29" w14:textId="77777777" w:rsidR="004A555E" w:rsidRPr="00BD031F" w:rsidRDefault="00D164DA" w:rsidP="00680F90">
      <w:pPr>
        <w:pStyle w:val="ListNumber"/>
      </w:pPr>
      <w:r w:rsidRPr="00BD031F">
        <w:t xml:space="preserve">NSW Police </w:t>
      </w:r>
      <w:r w:rsidR="0006646C" w:rsidRPr="00BD031F">
        <w:t>has</w:t>
      </w:r>
      <w:r w:rsidRPr="00BD031F">
        <w:t xml:space="preserve"> excellent information about </w:t>
      </w:r>
      <w:hyperlink r:id="rId36" w:history="1">
        <w:r w:rsidRPr="00BD031F">
          <w:rPr>
            <w:rStyle w:val="Hyperlink"/>
            <w:rFonts w:cs="Arial"/>
          </w:rPr>
          <w:t>shoplifting and its prevention</w:t>
        </w:r>
      </w:hyperlink>
      <w:r w:rsidRPr="00BD031F">
        <w:t>.  Use this site to research and present a set of recommendations to reduce shoplifting in a retail environment.  Make sure you include:</w:t>
      </w:r>
    </w:p>
    <w:p w14:paraId="0D2B3F0B" w14:textId="77777777" w:rsidR="00D164DA" w:rsidRPr="00BD031F" w:rsidRDefault="00D164DA" w:rsidP="00107BC4">
      <w:pPr>
        <w:pStyle w:val="ListParagraph"/>
        <w:numPr>
          <w:ilvl w:val="0"/>
          <w:numId w:val="24"/>
        </w:numPr>
        <w:spacing w:line="360" w:lineRule="auto"/>
        <w:rPr>
          <w:rFonts w:cs="Arial"/>
        </w:rPr>
      </w:pPr>
      <w:r w:rsidRPr="00BD031F">
        <w:rPr>
          <w:rFonts w:cs="Arial"/>
        </w:rPr>
        <w:t>Store layout and design</w:t>
      </w:r>
    </w:p>
    <w:p w14:paraId="4F1E3BCC" w14:textId="77777777" w:rsidR="00D164DA" w:rsidRPr="00BD031F" w:rsidRDefault="00D164DA" w:rsidP="00107BC4">
      <w:pPr>
        <w:pStyle w:val="ListParagraph"/>
        <w:numPr>
          <w:ilvl w:val="0"/>
          <w:numId w:val="24"/>
        </w:numPr>
        <w:spacing w:line="360" w:lineRule="auto"/>
        <w:rPr>
          <w:rFonts w:cs="Arial"/>
        </w:rPr>
      </w:pPr>
      <w:r w:rsidRPr="00BD031F">
        <w:rPr>
          <w:rFonts w:cs="Arial"/>
        </w:rPr>
        <w:t>Staff education and training</w:t>
      </w:r>
    </w:p>
    <w:p w14:paraId="2A42E225" w14:textId="4F01124E" w:rsidR="00D164DA" w:rsidRPr="002238FD" w:rsidRDefault="00D164DA" w:rsidP="002238FD">
      <w:pPr>
        <w:pStyle w:val="ListParagraph"/>
        <w:numPr>
          <w:ilvl w:val="0"/>
          <w:numId w:val="24"/>
        </w:numPr>
        <w:spacing w:line="360" w:lineRule="auto"/>
        <w:rPr>
          <w:rFonts w:cs="Arial"/>
        </w:rPr>
      </w:pPr>
      <w:r w:rsidRPr="002238FD">
        <w:rPr>
          <w:rFonts w:cs="Arial"/>
        </w:rPr>
        <w:t>Business policy and procedure</w:t>
      </w:r>
      <w:r w:rsidRPr="002238FD">
        <w:rPr>
          <w:rFonts w:cs="Arial"/>
        </w:rPr>
        <w:br/>
      </w:r>
    </w:p>
    <w:p w14:paraId="6204A3DC" w14:textId="3A7BBEAB" w:rsidR="00D164DA" w:rsidRPr="00BD031F" w:rsidRDefault="00D164DA" w:rsidP="00680F90">
      <w:pPr>
        <w:pStyle w:val="ListNumber"/>
      </w:pPr>
      <w:r w:rsidRPr="00BD031F">
        <w:t>There is some confusion about powers of ‘</w:t>
      </w:r>
      <w:r w:rsidR="00724E77" w:rsidRPr="00BD031F">
        <w:t>citizen’s</w:t>
      </w:r>
      <w:r w:rsidRPr="00BD031F">
        <w:t xml:space="preserve"> arrest’.  Prepare a short presentation, based on the information from NSW Police, regarding </w:t>
      </w:r>
      <w:hyperlink r:id="rId37" w:history="1">
        <w:r w:rsidRPr="00BD031F">
          <w:rPr>
            <w:rStyle w:val="Hyperlink"/>
            <w:rFonts w:cs="Arial"/>
          </w:rPr>
          <w:t>Citizens Arrest</w:t>
        </w:r>
      </w:hyperlink>
      <w:r w:rsidRPr="00BD031F">
        <w:t xml:space="preserve"> powers and how these apply in a retail environment.</w:t>
      </w:r>
    </w:p>
    <w:p w14:paraId="350603C2" w14:textId="77777777" w:rsidR="00724E77" w:rsidRPr="00BD031F" w:rsidRDefault="00724E77" w:rsidP="00D164DA">
      <w:pPr>
        <w:pStyle w:val="ListParagraph"/>
        <w:spacing w:line="360" w:lineRule="auto"/>
        <w:rPr>
          <w:rFonts w:cs="Arial"/>
        </w:rPr>
      </w:pPr>
    </w:p>
    <w:p w14:paraId="4A50CA29" w14:textId="3772A80B" w:rsidR="004A555E" w:rsidRPr="00BD031F" w:rsidRDefault="00B3382E" w:rsidP="00680F90">
      <w:pPr>
        <w:pStyle w:val="ListNumber"/>
      </w:pPr>
      <w:r w:rsidRPr="00BD031F">
        <w:t>I</w:t>
      </w:r>
      <w:r w:rsidR="00401CF9" w:rsidRPr="00BD031F">
        <w:t>n late</w:t>
      </w:r>
      <w:r w:rsidRPr="00BD031F">
        <w:t xml:space="preserve"> 2016</w:t>
      </w:r>
      <w:r w:rsidR="00401CF9" w:rsidRPr="00BD031F">
        <w:t>,</w:t>
      </w:r>
      <w:r w:rsidRPr="00BD031F">
        <w:t xml:space="preserve"> Coles implemented several measures</w:t>
      </w:r>
      <w:r w:rsidR="00401CF9" w:rsidRPr="00BD031F">
        <w:t xml:space="preserve"> (</w:t>
      </w:r>
      <w:r w:rsidRPr="00BD031F">
        <w:t>in some locations</w:t>
      </w:r>
      <w:r w:rsidR="00401CF9" w:rsidRPr="00BD031F">
        <w:t>)</w:t>
      </w:r>
      <w:r w:rsidRPr="00BD031F">
        <w:t xml:space="preserve"> to reduce shoplifting, including </w:t>
      </w:r>
      <w:r w:rsidR="00F52520" w:rsidRPr="00BD031F">
        <w:t>new</w:t>
      </w:r>
      <w:r w:rsidRPr="00BD031F">
        <w:t xml:space="preserve"> </w:t>
      </w:r>
      <w:r w:rsidR="00F52520" w:rsidRPr="00BD031F">
        <w:t xml:space="preserve">security </w:t>
      </w:r>
      <w:r w:rsidRPr="00BD031F">
        <w:t>screen</w:t>
      </w:r>
      <w:r w:rsidR="00F52520" w:rsidRPr="00BD031F">
        <w:t>s</w:t>
      </w:r>
      <w:r w:rsidRPr="00BD031F">
        <w:t xml:space="preserve">.  </w:t>
      </w:r>
    </w:p>
    <w:p w14:paraId="186872DE" w14:textId="77777777" w:rsidR="00B3382E" w:rsidRPr="00BD031F" w:rsidRDefault="00B3382E" w:rsidP="00B3382E">
      <w:pPr>
        <w:pStyle w:val="ListParagraph"/>
        <w:rPr>
          <w:rFonts w:cs="Arial"/>
        </w:rPr>
      </w:pPr>
    </w:p>
    <w:p w14:paraId="7A0B7EAB" w14:textId="77777777" w:rsidR="00B3382E" w:rsidRPr="00BD031F" w:rsidRDefault="00B3382E" w:rsidP="00B3382E">
      <w:pPr>
        <w:pStyle w:val="ListParagraph"/>
        <w:spacing w:line="360" w:lineRule="auto"/>
        <w:rPr>
          <w:rFonts w:cs="Arial"/>
        </w:rPr>
      </w:pPr>
      <w:r w:rsidRPr="00BD031F">
        <w:rPr>
          <w:rFonts w:cs="Arial"/>
        </w:rPr>
        <w:t xml:space="preserve">This is a great case study example; </w:t>
      </w:r>
      <w:hyperlink r:id="rId38" w:history="1">
        <w:r w:rsidRPr="00BD031F">
          <w:rPr>
            <w:rStyle w:val="Hyperlink"/>
            <w:rFonts w:cs="Arial"/>
          </w:rPr>
          <w:t>read the article</w:t>
        </w:r>
      </w:hyperlink>
      <w:r w:rsidRPr="00BD031F">
        <w:rPr>
          <w:rFonts w:cs="Arial"/>
        </w:rPr>
        <w:t xml:space="preserve"> and summarise </w:t>
      </w:r>
      <w:r w:rsidRPr="00BD031F">
        <w:rPr>
          <w:rFonts w:cs="Arial"/>
          <w:b/>
          <w:bCs/>
        </w:rPr>
        <w:t>why</w:t>
      </w:r>
      <w:r w:rsidR="00717D74" w:rsidRPr="00BD031F">
        <w:rPr>
          <w:rFonts w:cs="Arial"/>
        </w:rPr>
        <w:t xml:space="preserve"> </w:t>
      </w:r>
      <w:r w:rsidRPr="00BD031F">
        <w:rPr>
          <w:rFonts w:cs="Arial"/>
        </w:rPr>
        <w:t>Coles was changing their practices</w:t>
      </w:r>
      <w:r w:rsidR="00717D74" w:rsidRPr="00BD031F">
        <w:rPr>
          <w:rFonts w:cs="Arial"/>
        </w:rPr>
        <w:t xml:space="preserve">, </w:t>
      </w:r>
      <w:r w:rsidR="00717D74" w:rsidRPr="00BD031F">
        <w:rPr>
          <w:rFonts w:cs="Arial"/>
          <w:b/>
          <w:bCs/>
        </w:rPr>
        <w:t>what</w:t>
      </w:r>
      <w:r w:rsidR="00717D74" w:rsidRPr="00BD031F">
        <w:rPr>
          <w:rFonts w:cs="Arial"/>
        </w:rPr>
        <w:t xml:space="preserve"> they implemented and </w:t>
      </w:r>
      <w:r w:rsidR="00717D74" w:rsidRPr="00BD031F">
        <w:rPr>
          <w:rFonts w:cs="Arial"/>
          <w:b/>
          <w:bCs/>
        </w:rPr>
        <w:t>how</w:t>
      </w:r>
      <w:r w:rsidR="00717D74" w:rsidRPr="00BD031F">
        <w:rPr>
          <w:rFonts w:cs="Arial"/>
        </w:rPr>
        <w:t xml:space="preserve"> this would help.</w:t>
      </w:r>
    </w:p>
    <w:p w14:paraId="04E1D06C" w14:textId="77777777" w:rsidR="00B3382E" w:rsidRPr="00BD031F" w:rsidRDefault="00B3382E" w:rsidP="00B3382E">
      <w:pPr>
        <w:pStyle w:val="ListParagraph"/>
        <w:rPr>
          <w:rFonts w:cs="Arial"/>
        </w:rPr>
      </w:pPr>
    </w:p>
    <w:p w14:paraId="27DB3136" w14:textId="77777777" w:rsidR="008F02C4" w:rsidRDefault="008F02C4">
      <w:pPr>
        <w:spacing w:before="0" w:after="160" w:line="259" w:lineRule="auto"/>
      </w:pPr>
      <w:r>
        <w:br w:type="page"/>
      </w:r>
    </w:p>
    <w:p w14:paraId="66056359" w14:textId="42CF5ACD" w:rsidR="00401CF9" w:rsidRPr="00BD031F" w:rsidRDefault="00401CF9" w:rsidP="00680F90">
      <w:pPr>
        <w:pStyle w:val="ListNumber"/>
      </w:pPr>
      <w:r w:rsidRPr="00BD031F">
        <w:lastRenderedPageBreak/>
        <w:t xml:space="preserve">According to Fair Trading NSW </w:t>
      </w:r>
      <w:r w:rsidR="00717D74" w:rsidRPr="00BD031F">
        <w:t>-</w:t>
      </w:r>
      <w:r w:rsidRPr="00BD031F">
        <w:br/>
      </w:r>
      <w:r w:rsidR="002238FD">
        <w:t>‘</w:t>
      </w:r>
      <w:hyperlink r:id="rId39" w:history="1">
        <w:r w:rsidRPr="009E5FD3">
          <w:rPr>
            <w:rStyle w:val="Hyperlink"/>
            <w:rFonts w:cs="Arial"/>
            <w:color w:val="auto"/>
            <w:shd w:val="clear" w:color="auto" w:fill="FFFFFF"/>
          </w:rPr>
          <w:t>Bag checks are voluntary</w:t>
        </w:r>
      </w:hyperlink>
      <w:r w:rsidRPr="009E5FD3">
        <w:rPr>
          <w:shd w:val="clear" w:color="auto" w:fill="FFFFFF"/>
        </w:rPr>
        <w:t>. Retailers can only conduct a bag check if you agree</w:t>
      </w:r>
      <w:r w:rsidR="004A6210" w:rsidRPr="009E5FD3">
        <w:rPr>
          <w:shd w:val="clear" w:color="auto" w:fill="FFFFFF"/>
        </w:rPr>
        <w:t xml:space="preserve">.  </w:t>
      </w:r>
      <w:r w:rsidRPr="009E5FD3">
        <w:rPr>
          <w:shd w:val="clear" w:color="auto" w:fill="FFFFFF"/>
        </w:rPr>
        <w:t>However, if you refuse to allow a check, you may be asked to leave the shop and not return until you agree to a bag check</w:t>
      </w:r>
      <w:r w:rsidR="002238FD">
        <w:rPr>
          <w:shd w:val="clear" w:color="auto" w:fill="FFFFFF"/>
        </w:rPr>
        <w:t>’</w:t>
      </w:r>
      <w:r w:rsidRPr="009E5FD3">
        <w:rPr>
          <w:shd w:val="clear" w:color="auto" w:fill="FFFFFF"/>
        </w:rPr>
        <w:t>.</w:t>
      </w:r>
      <w:r w:rsidR="002238FD">
        <w:rPr>
          <w:shd w:val="clear" w:color="auto" w:fill="FFFFFF"/>
        </w:rPr>
        <w:br/>
      </w:r>
      <w:r w:rsidRPr="009E5FD3">
        <w:br/>
      </w:r>
      <w:r w:rsidRPr="00BD031F">
        <w:t>Complete the table below; add lines if needed.</w:t>
      </w:r>
    </w:p>
    <w:tbl>
      <w:tblPr>
        <w:tblStyle w:val="Tableheader"/>
        <w:tblW w:w="8363" w:type="dxa"/>
        <w:tblLook w:val="04A0" w:firstRow="1" w:lastRow="0" w:firstColumn="1" w:lastColumn="0" w:noHBand="0" w:noVBand="1"/>
      </w:tblPr>
      <w:tblGrid>
        <w:gridCol w:w="4096"/>
        <w:gridCol w:w="4237"/>
        <w:gridCol w:w="30"/>
      </w:tblGrid>
      <w:tr w:rsidR="00F12304" w:rsidRPr="00BD031F" w14:paraId="05CC6F97" w14:textId="77777777" w:rsidTr="00981E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11" w:type="dxa"/>
          </w:tcPr>
          <w:p w14:paraId="77C13C4C" w14:textId="77777777" w:rsidR="00F12304" w:rsidRPr="00BD031F" w:rsidRDefault="00F12304" w:rsidP="002238FD">
            <w:pPr>
              <w:spacing w:beforeLines="0" w:before="120" w:afterLines="0"/>
              <w:jc w:val="center"/>
              <w:rPr>
                <w:rFonts w:cs="Arial"/>
                <w:lang w:val="en-AU" w:eastAsia="zh-CN"/>
              </w:rPr>
            </w:pPr>
            <w:r w:rsidRPr="00BD031F">
              <w:rPr>
                <w:rFonts w:cs="Arial"/>
                <w:lang w:val="en-AU"/>
              </w:rPr>
              <w:t>Your rights as a customer</w:t>
            </w:r>
          </w:p>
        </w:tc>
        <w:tc>
          <w:tcPr>
            <w:tcW w:w="4252" w:type="dxa"/>
            <w:gridSpan w:val="2"/>
          </w:tcPr>
          <w:p w14:paraId="4B333030" w14:textId="77777777" w:rsidR="00F12304" w:rsidRPr="00BD031F" w:rsidRDefault="00F12304" w:rsidP="002238FD">
            <w:pPr>
              <w:spacing w:before="120"/>
              <w:jc w:val="center"/>
              <w:cnfStyle w:val="100000000000" w:firstRow="1" w:lastRow="0" w:firstColumn="0" w:lastColumn="0" w:oddVBand="0" w:evenVBand="0" w:oddHBand="0" w:evenHBand="0" w:firstRowFirstColumn="0" w:firstRowLastColumn="0" w:lastRowFirstColumn="0" w:lastRowLastColumn="0"/>
              <w:rPr>
                <w:rFonts w:cs="Arial"/>
                <w:lang w:val="en-AU" w:eastAsia="zh-CN"/>
              </w:rPr>
            </w:pPr>
            <w:r w:rsidRPr="00BD031F">
              <w:rPr>
                <w:rFonts w:cs="Arial"/>
                <w:lang w:val="en-AU"/>
              </w:rPr>
              <w:t>Guidelines that protect the retailer</w:t>
            </w:r>
          </w:p>
        </w:tc>
      </w:tr>
      <w:tr w:rsidR="00F12304" w:rsidRPr="00BD031F" w14:paraId="207F3C5C" w14:textId="77777777" w:rsidTr="00981E4F">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4111" w:type="dxa"/>
          </w:tcPr>
          <w:p w14:paraId="0EE1B8A5" w14:textId="77777777" w:rsidR="00F12304" w:rsidRPr="00BD031F" w:rsidRDefault="00F12304" w:rsidP="0026583D">
            <w:pPr>
              <w:rPr>
                <w:rFonts w:cs="Arial"/>
                <w:lang w:val="en-AU"/>
              </w:rPr>
            </w:pPr>
          </w:p>
        </w:tc>
        <w:tc>
          <w:tcPr>
            <w:tcW w:w="4252" w:type="dxa"/>
          </w:tcPr>
          <w:p w14:paraId="04753BAE" w14:textId="77777777" w:rsidR="00F12304" w:rsidRPr="00BD031F" w:rsidRDefault="00F12304" w:rsidP="0026583D">
            <w:pPr>
              <w:cnfStyle w:val="000000100000" w:firstRow="0" w:lastRow="0" w:firstColumn="0" w:lastColumn="0" w:oddVBand="0" w:evenVBand="0" w:oddHBand="1" w:evenHBand="0" w:firstRowFirstColumn="0" w:firstRowLastColumn="0" w:lastRowFirstColumn="0" w:lastRowLastColumn="0"/>
              <w:rPr>
                <w:rFonts w:cs="Arial"/>
                <w:lang w:val="en-AU"/>
              </w:rPr>
            </w:pPr>
          </w:p>
        </w:tc>
      </w:tr>
      <w:tr w:rsidR="00F12304" w:rsidRPr="00BD031F" w14:paraId="0032AA17" w14:textId="77777777" w:rsidTr="00981E4F">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4111" w:type="dxa"/>
          </w:tcPr>
          <w:p w14:paraId="4C3B4719" w14:textId="77777777" w:rsidR="00F12304" w:rsidRPr="00BD031F" w:rsidRDefault="00F12304" w:rsidP="0026583D">
            <w:pPr>
              <w:rPr>
                <w:rFonts w:cs="Arial"/>
                <w:lang w:val="en-AU" w:eastAsia="zh-CN"/>
              </w:rPr>
            </w:pPr>
          </w:p>
        </w:tc>
        <w:tc>
          <w:tcPr>
            <w:tcW w:w="4252" w:type="dxa"/>
          </w:tcPr>
          <w:p w14:paraId="19237455" w14:textId="77777777" w:rsidR="00F12304" w:rsidRPr="00BD031F" w:rsidRDefault="00F12304" w:rsidP="0026583D">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r>
      <w:tr w:rsidR="00F12304" w:rsidRPr="00BD031F" w14:paraId="22852291" w14:textId="77777777" w:rsidTr="00981E4F">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4111" w:type="dxa"/>
          </w:tcPr>
          <w:p w14:paraId="32B3D33A" w14:textId="77777777" w:rsidR="00F12304" w:rsidRPr="00BD031F" w:rsidRDefault="00F12304" w:rsidP="0026583D">
            <w:pPr>
              <w:rPr>
                <w:rFonts w:cs="Arial"/>
                <w:lang w:val="en-AU" w:eastAsia="zh-CN"/>
              </w:rPr>
            </w:pPr>
          </w:p>
        </w:tc>
        <w:tc>
          <w:tcPr>
            <w:tcW w:w="4252" w:type="dxa"/>
          </w:tcPr>
          <w:p w14:paraId="37BB2B9E" w14:textId="77777777" w:rsidR="00F12304" w:rsidRPr="00BD031F" w:rsidRDefault="00F12304" w:rsidP="0026583D">
            <w:pPr>
              <w:cnfStyle w:val="000000100000" w:firstRow="0" w:lastRow="0" w:firstColumn="0" w:lastColumn="0" w:oddVBand="0" w:evenVBand="0" w:oddHBand="1" w:evenHBand="0" w:firstRowFirstColumn="0" w:firstRowLastColumn="0" w:lastRowFirstColumn="0" w:lastRowLastColumn="0"/>
              <w:rPr>
                <w:rFonts w:cs="Arial"/>
                <w:lang w:val="en-AU" w:eastAsia="zh-CN"/>
              </w:rPr>
            </w:pPr>
          </w:p>
        </w:tc>
      </w:tr>
      <w:tr w:rsidR="00F12304" w:rsidRPr="00BD031F" w14:paraId="475248DB" w14:textId="77777777" w:rsidTr="00981E4F">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4111" w:type="dxa"/>
          </w:tcPr>
          <w:p w14:paraId="688BEA2B" w14:textId="77777777" w:rsidR="00F12304" w:rsidRPr="00BD031F" w:rsidRDefault="00F12304" w:rsidP="0026583D">
            <w:pPr>
              <w:rPr>
                <w:rFonts w:cs="Arial"/>
                <w:lang w:val="en-AU" w:eastAsia="zh-CN"/>
              </w:rPr>
            </w:pPr>
          </w:p>
        </w:tc>
        <w:tc>
          <w:tcPr>
            <w:tcW w:w="4252" w:type="dxa"/>
          </w:tcPr>
          <w:p w14:paraId="5AA35720" w14:textId="77777777" w:rsidR="00F12304" w:rsidRPr="00BD031F" w:rsidRDefault="00F12304" w:rsidP="0026583D">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r>
      <w:tr w:rsidR="00F12304" w:rsidRPr="00BD031F" w14:paraId="249D8CA3" w14:textId="77777777" w:rsidTr="00981E4F">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4111" w:type="dxa"/>
          </w:tcPr>
          <w:p w14:paraId="3AC1D86B" w14:textId="77777777" w:rsidR="00F12304" w:rsidRPr="00BD031F" w:rsidRDefault="00F12304" w:rsidP="0026583D">
            <w:pPr>
              <w:rPr>
                <w:rFonts w:cs="Arial"/>
                <w:lang w:val="en-AU" w:eastAsia="zh-CN"/>
              </w:rPr>
            </w:pPr>
          </w:p>
        </w:tc>
        <w:tc>
          <w:tcPr>
            <w:tcW w:w="4252" w:type="dxa"/>
          </w:tcPr>
          <w:p w14:paraId="39985910" w14:textId="77777777" w:rsidR="00F12304" w:rsidRPr="00BD031F" w:rsidRDefault="00F12304" w:rsidP="0026583D">
            <w:pPr>
              <w:cnfStyle w:val="000000100000" w:firstRow="0" w:lastRow="0" w:firstColumn="0" w:lastColumn="0" w:oddVBand="0" w:evenVBand="0" w:oddHBand="1" w:evenHBand="0" w:firstRowFirstColumn="0" w:firstRowLastColumn="0" w:lastRowFirstColumn="0" w:lastRowLastColumn="0"/>
              <w:rPr>
                <w:rFonts w:cs="Arial"/>
                <w:lang w:val="en-AU" w:eastAsia="zh-CN"/>
              </w:rPr>
            </w:pPr>
          </w:p>
        </w:tc>
      </w:tr>
      <w:tr w:rsidR="00F12304" w:rsidRPr="00BD031F" w14:paraId="2223152B" w14:textId="77777777" w:rsidTr="00981E4F">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4111" w:type="dxa"/>
          </w:tcPr>
          <w:p w14:paraId="4B290A2D" w14:textId="77777777" w:rsidR="00F12304" w:rsidRPr="00BD031F" w:rsidRDefault="00F12304" w:rsidP="0026583D">
            <w:pPr>
              <w:rPr>
                <w:rFonts w:cs="Arial"/>
                <w:lang w:val="en-AU" w:eastAsia="zh-CN"/>
              </w:rPr>
            </w:pPr>
          </w:p>
        </w:tc>
        <w:tc>
          <w:tcPr>
            <w:tcW w:w="4252" w:type="dxa"/>
          </w:tcPr>
          <w:p w14:paraId="00784CB3" w14:textId="77777777" w:rsidR="00F12304" w:rsidRPr="00BD031F" w:rsidRDefault="00F12304" w:rsidP="0026583D">
            <w:pPr>
              <w:cnfStyle w:val="000000010000" w:firstRow="0" w:lastRow="0" w:firstColumn="0" w:lastColumn="0" w:oddVBand="0" w:evenVBand="0" w:oddHBand="0" w:evenHBand="1" w:firstRowFirstColumn="0" w:firstRowLastColumn="0" w:lastRowFirstColumn="0" w:lastRowLastColumn="0"/>
              <w:rPr>
                <w:rFonts w:cs="Arial"/>
                <w:lang w:val="en-AU" w:eastAsia="zh-CN"/>
              </w:rPr>
            </w:pPr>
          </w:p>
        </w:tc>
      </w:tr>
    </w:tbl>
    <w:p w14:paraId="36EFD78F" w14:textId="77777777" w:rsidR="00F12304" w:rsidRPr="00BD031F" w:rsidRDefault="00F12304" w:rsidP="00F12304">
      <w:pPr>
        <w:spacing w:line="360" w:lineRule="auto"/>
        <w:rPr>
          <w:rFonts w:cs="Arial"/>
        </w:rPr>
      </w:pPr>
    </w:p>
    <w:p w14:paraId="26CE2837" w14:textId="0B6E729E" w:rsidR="00B3382E" w:rsidRPr="00BD031F" w:rsidRDefault="00401CF9" w:rsidP="00680F90">
      <w:pPr>
        <w:pStyle w:val="ListNumber"/>
        <w:rPr>
          <w:rFonts w:cs="Arial"/>
        </w:rPr>
      </w:pPr>
      <w:r w:rsidRPr="00BD031F">
        <w:rPr>
          <w:rFonts w:cs="Arial"/>
        </w:rPr>
        <w:t xml:space="preserve">A news report from WA in 2019 looked at a spike in shoplifting.  Watch the </w:t>
      </w:r>
      <w:hyperlink r:id="rId40" w:history="1">
        <w:r w:rsidRPr="00BD031F">
          <w:rPr>
            <w:rStyle w:val="Hyperlink"/>
            <w:rFonts w:cs="Arial"/>
          </w:rPr>
          <w:t>news item</w:t>
        </w:r>
      </w:hyperlink>
      <w:r w:rsidRPr="00BD031F">
        <w:rPr>
          <w:rFonts w:cs="Arial"/>
        </w:rPr>
        <w:t>, then list ways that shoppers might attempt to shoplift.  Try to list at least 10 methods.</w:t>
      </w:r>
      <w:r w:rsidRPr="00BD031F">
        <w:rPr>
          <w:rFonts w:cs="Arial"/>
        </w:rPr>
        <w:br/>
      </w:r>
    </w:p>
    <w:p w14:paraId="6898C69B" w14:textId="77777777" w:rsidR="006804CA" w:rsidRPr="00BD031F" w:rsidRDefault="006804CA" w:rsidP="00680F90">
      <w:pPr>
        <w:pStyle w:val="ListNumber"/>
      </w:pPr>
      <w:r w:rsidRPr="00BD031F">
        <w:t xml:space="preserve">Did you know that there are restrictions as to how much coin is ‘too much’?  Have a look at </w:t>
      </w:r>
      <w:hyperlink r:id="rId41" w:history="1">
        <w:r w:rsidRPr="00BD031F">
          <w:rPr>
            <w:rStyle w:val="Hyperlink"/>
            <w:rFonts w:cs="Arial"/>
          </w:rPr>
          <w:t>this article from Reserve Bank of Australia</w:t>
        </w:r>
      </w:hyperlink>
      <w:r w:rsidRPr="00BD031F">
        <w:t xml:space="preserve"> and note the key points.  How might this impact you if you were working on a checkout?  </w:t>
      </w:r>
      <w:r w:rsidRPr="00BD031F">
        <w:br/>
      </w:r>
    </w:p>
    <w:p w14:paraId="480817BA" w14:textId="77777777" w:rsidR="006804CA" w:rsidRPr="00BD031F" w:rsidRDefault="006804CA" w:rsidP="00680F90">
      <w:pPr>
        <w:pStyle w:val="ListNumber"/>
      </w:pPr>
      <w:r w:rsidRPr="00BD031F">
        <w:t xml:space="preserve">Why is it important to understand your organisation’s policies and procedures at POS?  Use </w:t>
      </w:r>
      <w:hyperlink w:anchor="POS" w:history="1">
        <w:r w:rsidRPr="00BD031F">
          <w:rPr>
            <w:rStyle w:val="Hyperlink"/>
            <w:rFonts w:cs="Arial"/>
          </w:rPr>
          <w:t>examples of the sorts of things</w:t>
        </w:r>
      </w:hyperlink>
      <w:r w:rsidRPr="00BD031F">
        <w:t xml:space="preserve"> covered in such documents.  </w:t>
      </w:r>
      <w:r w:rsidRPr="00BD031F">
        <w:br/>
      </w:r>
    </w:p>
    <w:p w14:paraId="64563D9D" w14:textId="18CA9360" w:rsidR="00A51A8D" w:rsidRPr="00BD031F" w:rsidRDefault="00A51A8D" w:rsidP="00680F90">
      <w:pPr>
        <w:pStyle w:val="ListNumber"/>
      </w:pPr>
      <w:r w:rsidRPr="00BD031F">
        <w:t xml:space="preserve">Create a graphic to summarise the categories of theft common to retail industries.  </w:t>
      </w:r>
      <w:r w:rsidRPr="00BD031F">
        <w:br/>
      </w:r>
      <w:r w:rsidRPr="00BD031F">
        <w:rPr>
          <w:noProof/>
          <w:lang w:eastAsia="en-AU"/>
        </w:rPr>
        <w:drawing>
          <wp:inline distT="0" distB="0" distL="0" distR="0" wp14:anchorId="2E84872B" wp14:editId="27FB8F13">
            <wp:extent cx="3441940" cy="1600919"/>
            <wp:effectExtent l="0" t="38100" r="0" b="18415"/>
            <wp:docPr id="4" name="Diagram 4" descr="sample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682D6012" w14:textId="7A648851" w:rsidR="003630CF" w:rsidRPr="008F02C4" w:rsidRDefault="0016759A" w:rsidP="008F02C4">
      <w:pPr>
        <w:pStyle w:val="ListNumber"/>
      </w:pPr>
      <w:r w:rsidRPr="00BD031F">
        <w:lastRenderedPageBreak/>
        <w:t>Electronic Article Surveillance (EAS) systems are designed to help retailers increase their sales and profits by reducing shoplifting and increasing open merchandising opportunities</w:t>
      </w:r>
      <w:r w:rsidR="004A6210" w:rsidRPr="00BD031F">
        <w:t xml:space="preserve">.  </w:t>
      </w:r>
      <w:r w:rsidR="007F7510" w:rsidRPr="00BD031F">
        <w:t>Write a definition of the following overt and covert security measures.  The first one is done for you.</w:t>
      </w:r>
    </w:p>
    <w:tbl>
      <w:tblPr>
        <w:tblStyle w:val="Tableheader"/>
        <w:tblW w:w="9072" w:type="dxa"/>
        <w:tblLook w:val="04A0" w:firstRow="1" w:lastRow="0" w:firstColumn="1" w:lastColumn="0" w:noHBand="0" w:noVBand="1"/>
      </w:tblPr>
      <w:tblGrid>
        <w:gridCol w:w="2126"/>
        <w:gridCol w:w="6946"/>
      </w:tblGrid>
      <w:tr w:rsidR="002238FD" w:rsidRPr="002238FD" w14:paraId="7002F80A" w14:textId="77777777" w:rsidTr="002238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6" w:type="dxa"/>
          </w:tcPr>
          <w:p w14:paraId="788CE024" w14:textId="31E3C08C" w:rsidR="002238FD" w:rsidRPr="002238FD" w:rsidRDefault="002238FD" w:rsidP="002238FD">
            <w:pPr>
              <w:spacing w:before="192" w:after="192"/>
              <w:jc w:val="center"/>
              <w:rPr>
                <w:rFonts w:cs="Arial"/>
                <w:lang w:val="en-AU"/>
              </w:rPr>
            </w:pPr>
            <w:r w:rsidRPr="002238FD">
              <w:rPr>
                <w:rFonts w:cs="Arial"/>
                <w:lang w:val="en-AU"/>
              </w:rPr>
              <w:t>EAS Systems</w:t>
            </w:r>
          </w:p>
        </w:tc>
        <w:tc>
          <w:tcPr>
            <w:tcW w:w="6946" w:type="dxa"/>
          </w:tcPr>
          <w:p w14:paraId="4F7FAC54" w14:textId="77777777" w:rsidR="002238FD" w:rsidRPr="002238FD" w:rsidRDefault="002238FD" w:rsidP="002238FD">
            <w:pPr>
              <w:spacing w:before="192" w:after="192"/>
              <w:jc w:val="center"/>
              <w:cnfStyle w:val="100000000000" w:firstRow="1" w:lastRow="0" w:firstColumn="0" w:lastColumn="0" w:oddVBand="0" w:evenVBand="0" w:oddHBand="0" w:evenHBand="0" w:firstRowFirstColumn="0" w:firstRowLastColumn="0" w:lastRowFirstColumn="0" w:lastRowLastColumn="0"/>
              <w:rPr>
                <w:rFonts w:cs="Arial"/>
                <w:lang w:val="en-AU"/>
              </w:rPr>
            </w:pPr>
          </w:p>
        </w:tc>
      </w:tr>
      <w:tr w:rsidR="007F7510" w:rsidRPr="00BD031F" w14:paraId="29A5E0DB" w14:textId="77777777" w:rsidTr="00223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6CF8E697" w14:textId="77777777" w:rsidR="007F7510" w:rsidRPr="008F02C4" w:rsidRDefault="007F7510" w:rsidP="002238FD">
            <w:pPr>
              <w:rPr>
                <w:b w:val="0"/>
                <w:bCs/>
                <w:sz w:val="20"/>
                <w:szCs w:val="20"/>
              </w:rPr>
            </w:pPr>
            <w:r w:rsidRPr="008F02C4">
              <w:rPr>
                <w:b w:val="0"/>
                <w:bCs/>
                <w:sz w:val="20"/>
                <w:szCs w:val="20"/>
                <w:shd w:val="clear" w:color="auto" w:fill="FFFFFF"/>
              </w:rPr>
              <w:t>Electronic Article Surveillance (EAS) systems</w:t>
            </w:r>
          </w:p>
        </w:tc>
        <w:tc>
          <w:tcPr>
            <w:tcW w:w="6946" w:type="dxa"/>
          </w:tcPr>
          <w:p w14:paraId="23B31E80" w14:textId="41946543" w:rsidR="007F7510" w:rsidRPr="008F02C4" w:rsidRDefault="007F7510" w:rsidP="007F7510">
            <w:pPr>
              <w:pStyle w:val="ListParagraph"/>
              <w:ind w:left="0"/>
              <w:cnfStyle w:val="000000100000" w:firstRow="0" w:lastRow="0" w:firstColumn="0" w:lastColumn="0" w:oddVBand="0" w:evenVBand="0" w:oddHBand="1" w:evenHBand="0" w:firstRowFirstColumn="0" w:firstRowLastColumn="0" w:lastRowFirstColumn="0" w:lastRowLastColumn="0"/>
              <w:rPr>
                <w:rFonts w:cs="Arial"/>
                <w:sz w:val="20"/>
                <w:szCs w:val="20"/>
              </w:rPr>
            </w:pPr>
            <w:r w:rsidRPr="008F02C4">
              <w:rPr>
                <w:rFonts w:cs="Arial"/>
                <w:color w:val="333333"/>
                <w:sz w:val="20"/>
                <w:szCs w:val="20"/>
                <w:shd w:val="clear" w:color="auto" w:fill="FFFFFF"/>
              </w:rPr>
              <w:t>Comprised of detection systems at the checkout or exit of a store, the systems work with small electronic tags or labels that are affixed to merchandise</w:t>
            </w:r>
            <w:r w:rsidR="004A6210" w:rsidRPr="008F02C4">
              <w:rPr>
                <w:rFonts w:cs="Arial"/>
                <w:color w:val="333333"/>
                <w:sz w:val="20"/>
                <w:szCs w:val="20"/>
                <w:shd w:val="clear" w:color="auto" w:fill="FFFFFF"/>
              </w:rPr>
              <w:t xml:space="preserve">.  </w:t>
            </w:r>
            <w:r w:rsidRPr="008F02C4">
              <w:rPr>
                <w:rFonts w:cs="Arial"/>
                <w:color w:val="333333"/>
                <w:sz w:val="20"/>
                <w:szCs w:val="20"/>
                <w:shd w:val="clear" w:color="auto" w:fill="FFFFFF"/>
              </w:rPr>
              <w:t>These tags or labels are either deactivated or removed at the point of purchase</w:t>
            </w:r>
            <w:r w:rsidR="004A6210" w:rsidRPr="008F02C4">
              <w:rPr>
                <w:rFonts w:cs="Arial"/>
                <w:color w:val="333333"/>
                <w:sz w:val="20"/>
                <w:szCs w:val="20"/>
                <w:shd w:val="clear" w:color="auto" w:fill="FFFFFF"/>
              </w:rPr>
              <w:t xml:space="preserve">.  </w:t>
            </w:r>
            <w:r w:rsidRPr="008F02C4">
              <w:rPr>
                <w:rFonts w:cs="Arial"/>
                <w:color w:val="333333"/>
                <w:sz w:val="20"/>
                <w:szCs w:val="20"/>
                <w:shd w:val="clear" w:color="auto" w:fill="FFFFFF"/>
              </w:rPr>
              <w:t>If merchandise is removed from the store with an active label or tag still applied, an alarm will sound alerting the sales associates.</w:t>
            </w:r>
          </w:p>
        </w:tc>
      </w:tr>
      <w:tr w:rsidR="002238FD" w:rsidRPr="00BD031F" w14:paraId="078AC83F" w14:textId="77777777" w:rsidTr="002238F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6" w:type="dxa"/>
            <w:vAlign w:val="top"/>
          </w:tcPr>
          <w:p w14:paraId="4B04183D" w14:textId="3C30460B" w:rsidR="002238FD" w:rsidRPr="008F02C4" w:rsidRDefault="002238FD" w:rsidP="002238FD">
            <w:pPr>
              <w:rPr>
                <w:b w:val="0"/>
                <w:bCs/>
                <w:sz w:val="20"/>
                <w:szCs w:val="20"/>
                <w:shd w:val="clear" w:color="auto" w:fill="FFFFFF"/>
              </w:rPr>
            </w:pPr>
            <w:r w:rsidRPr="008F02C4">
              <w:rPr>
                <w:b w:val="0"/>
                <w:bCs/>
                <w:sz w:val="20"/>
                <w:szCs w:val="20"/>
              </w:rPr>
              <w:t>alarm system</w:t>
            </w:r>
          </w:p>
        </w:tc>
        <w:tc>
          <w:tcPr>
            <w:tcW w:w="6946" w:type="dxa"/>
          </w:tcPr>
          <w:p w14:paraId="7722A7C2" w14:textId="77777777" w:rsidR="002238FD" w:rsidRPr="008F02C4" w:rsidRDefault="002238FD" w:rsidP="002238FD">
            <w:pPr>
              <w:pStyle w:val="ListParagraph"/>
              <w:ind w:left="0"/>
              <w:cnfStyle w:val="000000010000" w:firstRow="0" w:lastRow="0" w:firstColumn="0" w:lastColumn="0" w:oddVBand="0" w:evenVBand="0" w:oddHBand="0" w:evenHBand="1" w:firstRowFirstColumn="0" w:firstRowLastColumn="0" w:lastRowFirstColumn="0" w:lastRowLastColumn="0"/>
              <w:rPr>
                <w:rFonts w:cs="Arial"/>
                <w:color w:val="333333"/>
                <w:sz w:val="20"/>
                <w:szCs w:val="20"/>
                <w:shd w:val="clear" w:color="auto" w:fill="FFFFFF"/>
              </w:rPr>
            </w:pPr>
          </w:p>
        </w:tc>
      </w:tr>
      <w:tr w:rsidR="002238FD" w:rsidRPr="00BD031F" w14:paraId="133D04AF" w14:textId="77777777" w:rsidTr="002238F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6" w:type="dxa"/>
            <w:vAlign w:val="top"/>
          </w:tcPr>
          <w:p w14:paraId="2F850CBD" w14:textId="22FBD82F" w:rsidR="002238FD" w:rsidRPr="008F02C4" w:rsidRDefault="002238FD" w:rsidP="002238FD">
            <w:pPr>
              <w:rPr>
                <w:b w:val="0"/>
                <w:bCs/>
                <w:sz w:val="20"/>
                <w:szCs w:val="20"/>
                <w:shd w:val="clear" w:color="auto" w:fill="FFFFFF"/>
              </w:rPr>
            </w:pPr>
            <w:r w:rsidRPr="008F02C4">
              <w:rPr>
                <w:b w:val="0"/>
                <w:bCs/>
                <w:sz w:val="20"/>
                <w:szCs w:val="20"/>
              </w:rPr>
              <w:t>security tags</w:t>
            </w:r>
          </w:p>
        </w:tc>
        <w:tc>
          <w:tcPr>
            <w:tcW w:w="6946" w:type="dxa"/>
          </w:tcPr>
          <w:p w14:paraId="1E468A86" w14:textId="77777777" w:rsidR="002238FD" w:rsidRPr="008F02C4" w:rsidRDefault="002238FD" w:rsidP="002238FD">
            <w:pPr>
              <w:pStyle w:val="ListParagraph"/>
              <w:ind w:left="0"/>
              <w:cnfStyle w:val="000000100000" w:firstRow="0" w:lastRow="0" w:firstColumn="0" w:lastColumn="0" w:oddVBand="0" w:evenVBand="0" w:oddHBand="1" w:evenHBand="0" w:firstRowFirstColumn="0" w:firstRowLastColumn="0" w:lastRowFirstColumn="0" w:lastRowLastColumn="0"/>
              <w:rPr>
                <w:rFonts w:cs="Arial"/>
                <w:color w:val="333333"/>
                <w:sz w:val="20"/>
                <w:szCs w:val="20"/>
                <w:shd w:val="clear" w:color="auto" w:fill="FFFFFF"/>
              </w:rPr>
            </w:pPr>
          </w:p>
        </w:tc>
      </w:tr>
      <w:tr w:rsidR="002238FD" w:rsidRPr="00BD031F" w14:paraId="554EA0EA" w14:textId="77777777" w:rsidTr="002238F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6" w:type="dxa"/>
            <w:vAlign w:val="top"/>
          </w:tcPr>
          <w:p w14:paraId="3BCBF629" w14:textId="32A141CA" w:rsidR="002238FD" w:rsidRPr="008F02C4" w:rsidRDefault="002238FD" w:rsidP="002238FD">
            <w:pPr>
              <w:rPr>
                <w:b w:val="0"/>
                <w:bCs/>
                <w:sz w:val="20"/>
                <w:szCs w:val="20"/>
                <w:shd w:val="clear" w:color="auto" w:fill="FFFFFF"/>
              </w:rPr>
            </w:pPr>
            <w:r w:rsidRPr="008F02C4">
              <w:rPr>
                <w:b w:val="0"/>
                <w:bCs/>
                <w:sz w:val="20"/>
                <w:szCs w:val="20"/>
              </w:rPr>
              <w:t>mirrors</w:t>
            </w:r>
          </w:p>
        </w:tc>
        <w:tc>
          <w:tcPr>
            <w:tcW w:w="6946" w:type="dxa"/>
          </w:tcPr>
          <w:p w14:paraId="1AAF61FB" w14:textId="77777777" w:rsidR="002238FD" w:rsidRPr="008F02C4" w:rsidRDefault="002238FD" w:rsidP="002238FD">
            <w:pPr>
              <w:pStyle w:val="ListParagraph"/>
              <w:ind w:left="0"/>
              <w:cnfStyle w:val="000000010000" w:firstRow="0" w:lastRow="0" w:firstColumn="0" w:lastColumn="0" w:oddVBand="0" w:evenVBand="0" w:oddHBand="0" w:evenHBand="1" w:firstRowFirstColumn="0" w:firstRowLastColumn="0" w:lastRowFirstColumn="0" w:lastRowLastColumn="0"/>
              <w:rPr>
                <w:rFonts w:cs="Arial"/>
                <w:color w:val="333333"/>
                <w:sz w:val="20"/>
                <w:szCs w:val="20"/>
                <w:shd w:val="clear" w:color="auto" w:fill="FFFFFF"/>
              </w:rPr>
            </w:pPr>
          </w:p>
        </w:tc>
      </w:tr>
      <w:tr w:rsidR="002238FD" w:rsidRPr="00BD031F" w14:paraId="67A4786B" w14:textId="77777777" w:rsidTr="002238F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6" w:type="dxa"/>
            <w:vAlign w:val="top"/>
          </w:tcPr>
          <w:p w14:paraId="5D498C03" w14:textId="6F65BD7E" w:rsidR="002238FD" w:rsidRPr="008F02C4" w:rsidRDefault="002238FD" w:rsidP="002238FD">
            <w:pPr>
              <w:rPr>
                <w:b w:val="0"/>
                <w:bCs/>
                <w:sz w:val="20"/>
                <w:szCs w:val="20"/>
                <w:shd w:val="clear" w:color="auto" w:fill="FFFFFF"/>
              </w:rPr>
            </w:pPr>
            <w:r w:rsidRPr="008F02C4">
              <w:rPr>
                <w:b w:val="0"/>
                <w:bCs/>
                <w:sz w:val="20"/>
                <w:szCs w:val="20"/>
              </w:rPr>
              <w:t>secure areas</w:t>
            </w:r>
          </w:p>
        </w:tc>
        <w:tc>
          <w:tcPr>
            <w:tcW w:w="6946" w:type="dxa"/>
          </w:tcPr>
          <w:p w14:paraId="698D2A81" w14:textId="77777777" w:rsidR="002238FD" w:rsidRPr="008F02C4" w:rsidRDefault="002238FD" w:rsidP="002238FD">
            <w:pPr>
              <w:pStyle w:val="ListParagraph"/>
              <w:ind w:left="0"/>
              <w:cnfStyle w:val="000000100000" w:firstRow="0" w:lastRow="0" w:firstColumn="0" w:lastColumn="0" w:oddVBand="0" w:evenVBand="0" w:oddHBand="1" w:evenHBand="0" w:firstRowFirstColumn="0" w:firstRowLastColumn="0" w:lastRowFirstColumn="0" w:lastRowLastColumn="0"/>
              <w:rPr>
                <w:rFonts w:cs="Arial"/>
                <w:color w:val="333333"/>
                <w:sz w:val="20"/>
                <w:szCs w:val="20"/>
                <w:shd w:val="clear" w:color="auto" w:fill="FFFFFF"/>
              </w:rPr>
            </w:pPr>
          </w:p>
        </w:tc>
      </w:tr>
      <w:tr w:rsidR="002238FD" w:rsidRPr="00BD031F" w14:paraId="02D9672A" w14:textId="77777777" w:rsidTr="002238F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6" w:type="dxa"/>
            <w:vAlign w:val="top"/>
          </w:tcPr>
          <w:p w14:paraId="7C8053FF" w14:textId="2D23862F" w:rsidR="002238FD" w:rsidRPr="008F02C4" w:rsidRDefault="002238FD" w:rsidP="002238FD">
            <w:pPr>
              <w:rPr>
                <w:b w:val="0"/>
                <w:bCs/>
                <w:sz w:val="20"/>
                <w:szCs w:val="20"/>
                <w:shd w:val="clear" w:color="auto" w:fill="FFFFFF"/>
              </w:rPr>
            </w:pPr>
            <w:r w:rsidRPr="008F02C4">
              <w:rPr>
                <w:b w:val="0"/>
                <w:bCs/>
                <w:sz w:val="20"/>
                <w:szCs w:val="20"/>
              </w:rPr>
              <w:t>surveillance device</w:t>
            </w:r>
          </w:p>
        </w:tc>
        <w:tc>
          <w:tcPr>
            <w:tcW w:w="6946" w:type="dxa"/>
          </w:tcPr>
          <w:p w14:paraId="622364A8" w14:textId="77777777" w:rsidR="002238FD" w:rsidRPr="008F02C4" w:rsidRDefault="002238FD" w:rsidP="002238FD">
            <w:pPr>
              <w:pStyle w:val="ListParagraph"/>
              <w:ind w:left="0"/>
              <w:cnfStyle w:val="000000010000" w:firstRow="0" w:lastRow="0" w:firstColumn="0" w:lastColumn="0" w:oddVBand="0" w:evenVBand="0" w:oddHBand="0" w:evenHBand="1" w:firstRowFirstColumn="0" w:firstRowLastColumn="0" w:lastRowFirstColumn="0" w:lastRowLastColumn="0"/>
              <w:rPr>
                <w:rFonts w:cs="Arial"/>
                <w:color w:val="333333"/>
                <w:sz w:val="20"/>
                <w:szCs w:val="20"/>
                <w:shd w:val="clear" w:color="auto" w:fill="FFFFFF"/>
              </w:rPr>
            </w:pPr>
          </w:p>
        </w:tc>
      </w:tr>
      <w:tr w:rsidR="002238FD" w:rsidRPr="00BD031F" w14:paraId="21D6B28C" w14:textId="77777777" w:rsidTr="002238F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6" w:type="dxa"/>
            <w:vAlign w:val="top"/>
          </w:tcPr>
          <w:p w14:paraId="2A1AB237" w14:textId="46DF72D8" w:rsidR="002238FD" w:rsidRPr="008F02C4" w:rsidRDefault="002238FD" w:rsidP="002238FD">
            <w:pPr>
              <w:rPr>
                <w:b w:val="0"/>
                <w:bCs/>
                <w:sz w:val="20"/>
                <w:szCs w:val="20"/>
                <w:shd w:val="clear" w:color="auto" w:fill="FFFFFF"/>
              </w:rPr>
            </w:pPr>
            <w:r w:rsidRPr="008F02C4">
              <w:rPr>
                <w:b w:val="0"/>
                <w:bCs/>
                <w:sz w:val="20"/>
                <w:szCs w:val="20"/>
              </w:rPr>
              <w:t>security person</w:t>
            </w:r>
          </w:p>
        </w:tc>
        <w:tc>
          <w:tcPr>
            <w:tcW w:w="6946" w:type="dxa"/>
          </w:tcPr>
          <w:p w14:paraId="5D33A891" w14:textId="77777777" w:rsidR="002238FD" w:rsidRPr="008F02C4" w:rsidRDefault="002238FD" w:rsidP="002238FD">
            <w:pPr>
              <w:pStyle w:val="ListParagraph"/>
              <w:ind w:left="0"/>
              <w:cnfStyle w:val="000000100000" w:firstRow="0" w:lastRow="0" w:firstColumn="0" w:lastColumn="0" w:oddVBand="0" w:evenVBand="0" w:oddHBand="1" w:evenHBand="0" w:firstRowFirstColumn="0" w:firstRowLastColumn="0" w:lastRowFirstColumn="0" w:lastRowLastColumn="0"/>
              <w:rPr>
                <w:rFonts w:cs="Arial"/>
                <w:color w:val="333333"/>
                <w:sz w:val="20"/>
                <w:szCs w:val="20"/>
                <w:shd w:val="clear" w:color="auto" w:fill="FFFFFF"/>
              </w:rPr>
            </w:pPr>
          </w:p>
        </w:tc>
      </w:tr>
    </w:tbl>
    <w:p w14:paraId="5255DC21" w14:textId="77777777" w:rsidR="00636F80" w:rsidRDefault="00636F80" w:rsidP="00636F80">
      <w:pPr>
        <w:pStyle w:val="ListParagraph"/>
        <w:spacing w:line="360" w:lineRule="auto"/>
        <w:rPr>
          <w:rFonts w:cs="Arial"/>
        </w:rPr>
      </w:pPr>
    </w:p>
    <w:p w14:paraId="6DC5DB93" w14:textId="1EEB46D3" w:rsidR="00D830F9" w:rsidRPr="00BD031F" w:rsidRDefault="00500DD4" w:rsidP="00680F90">
      <w:pPr>
        <w:pStyle w:val="ListNumber"/>
      </w:pPr>
      <w:r w:rsidRPr="00BD031F">
        <w:t xml:space="preserve">Match the problem to the solution.  Draw a line between each or </w:t>
      </w:r>
      <w:r w:rsidR="00981E4F">
        <w:t>rewrite (or cut and paste) the correct solutions into your own table below.</w:t>
      </w:r>
    </w:p>
    <w:tbl>
      <w:tblPr>
        <w:tblStyle w:val="Tableheader"/>
        <w:tblW w:w="9468" w:type="dxa"/>
        <w:tblLook w:val="04A0" w:firstRow="1" w:lastRow="0" w:firstColumn="1" w:lastColumn="0" w:noHBand="0" w:noVBand="1"/>
      </w:tblPr>
      <w:tblGrid>
        <w:gridCol w:w="4682"/>
        <w:gridCol w:w="4786"/>
      </w:tblGrid>
      <w:tr w:rsidR="00D830F9" w:rsidRPr="00BD031F" w14:paraId="4D01A2C1" w14:textId="77777777" w:rsidTr="00981E4F">
        <w:trPr>
          <w:cnfStyle w:val="100000000000" w:firstRow="1" w:lastRow="0" w:firstColumn="0" w:lastColumn="0" w:oddVBand="0" w:evenVBand="0" w:oddHBand="0" w:evenHBand="0" w:firstRowFirstColumn="0" w:firstRowLastColumn="0" w:lastRowFirstColumn="0" w:lastRowLastColumn="0"/>
          <w:trHeight w:val="658"/>
        </w:trPr>
        <w:tc>
          <w:tcPr>
            <w:cnfStyle w:val="001000000100" w:firstRow="0" w:lastRow="0" w:firstColumn="1" w:lastColumn="0" w:oddVBand="0" w:evenVBand="0" w:oddHBand="0" w:evenHBand="0" w:firstRowFirstColumn="1" w:firstRowLastColumn="0" w:lastRowFirstColumn="0" w:lastRowLastColumn="0"/>
            <w:tcW w:w="9468" w:type="dxa"/>
            <w:gridSpan w:val="2"/>
          </w:tcPr>
          <w:p w14:paraId="5A8575B6" w14:textId="2D3655E0" w:rsidR="00D830F9" w:rsidRPr="00BD031F" w:rsidRDefault="00981E4F" w:rsidP="00607EC1">
            <w:pPr>
              <w:pStyle w:val="ListParagraph"/>
              <w:spacing w:before="192" w:after="192"/>
              <w:ind w:left="295"/>
              <w:rPr>
                <w:rFonts w:cs="Arial"/>
              </w:rPr>
            </w:pPr>
            <w:r>
              <w:rPr>
                <w:rFonts w:cs="Arial"/>
              </w:rPr>
              <w:t>Solving security problems</w:t>
            </w:r>
          </w:p>
        </w:tc>
      </w:tr>
      <w:tr w:rsidR="00D830F9" w:rsidRPr="00BD031F" w14:paraId="120B4D41" w14:textId="77777777" w:rsidTr="00981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hideMark/>
          </w:tcPr>
          <w:p w14:paraId="52CDA592" w14:textId="77777777" w:rsidR="00D830F9" w:rsidRPr="008F02C4" w:rsidRDefault="00D830F9" w:rsidP="00981E4F">
            <w:pPr>
              <w:rPr>
                <w:b w:val="0"/>
                <w:bCs/>
                <w:color w:val="000000"/>
                <w:sz w:val="20"/>
                <w:szCs w:val="20"/>
                <w:lang w:eastAsia="zh-CN"/>
              </w:rPr>
            </w:pPr>
            <w:r w:rsidRPr="008F02C4">
              <w:rPr>
                <w:b w:val="0"/>
                <w:bCs/>
                <w:sz w:val="20"/>
                <w:szCs w:val="20"/>
              </w:rPr>
              <w:t>Removing stock after closing time</w:t>
            </w:r>
          </w:p>
        </w:tc>
        <w:tc>
          <w:tcPr>
            <w:tcW w:w="4786" w:type="dxa"/>
            <w:hideMark/>
          </w:tcPr>
          <w:p w14:paraId="3655BB9D" w14:textId="77777777" w:rsidR="00D830F9" w:rsidRPr="008F02C4" w:rsidRDefault="00D830F9" w:rsidP="00981E4F">
            <w:pPr>
              <w:cnfStyle w:val="000000100000" w:firstRow="0" w:lastRow="0" w:firstColumn="0" w:lastColumn="0" w:oddVBand="0" w:evenVBand="0" w:oddHBand="1" w:evenHBand="0" w:firstRowFirstColumn="0" w:firstRowLastColumn="0" w:lastRowFirstColumn="0" w:lastRowLastColumn="0"/>
              <w:rPr>
                <w:bCs/>
                <w:sz w:val="20"/>
                <w:szCs w:val="20"/>
                <w:lang w:eastAsia="zh-CN"/>
              </w:rPr>
            </w:pPr>
            <w:r w:rsidRPr="008F02C4">
              <w:rPr>
                <w:bCs/>
                <w:sz w:val="20"/>
                <w:szCs w:val="20"/>
              </w:rPr>
              <w:t>All breakages reported to a supervisor.  Records should be kept of all breakages</w:t>
            </w:r>
          </w:p>
        </w:tc>
      </w:tr>
      <w:tr w:rsidR="00D830F9" w:rsidRPr="00BD031F" w14:paraId="68FDD3E0" w14:textId="77777777" w:rsidTr="00981E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hideMark/>
          </w:tcPr>
          <w:p w14:paraId="569F7A92" w14:textId="77777777" w:rsidR="00D830F9" w:rsidRPr="008F02C4" w:rsidRDefault="00D830F9" w:rsidP="00981E4F">
            <w:pPr>
              <w:rPr>
                <w:b w:val="0"/>
                <w:bCs/>
                <w:sz w:val="20"/>
                <w:szCs w:val="20"/>
                <w:lang w:eastAsia="zh-CN"/>
              </w:rPr>
            </w:pPr>
            <w:r w:rsidRPr="008F02C4">
              <w:rPr>
                <w:b w:val="0"/>
                <w:bCs/>
                <w:sz w:val="20"/>
                <w:szCs w:val="20"/>
              </w:rPr>
              <w:t>Removing cash from POS terminals</w:t>
            </w:r>
          </w:p>
        </w:tc>
        <w:tc>
          <w:tcPr>
            <w:tcW w:w="4786" w:type="dxa"/>
            <w:hideMark/>
          </w:tcPr>
          <w:p w14:paraId="3F2E2993" w14:textId="77777777" w:rsidR="00D830F9" w:rsidRPr="008F02C4" w:rsidRDefault="00D830F9" w:rsidP="00981E4F">
            <w:pPr>
              <w:cnfStyle w:val="000000010000" w:firstRow="0" w:lastRow="0" w:firstColumn="0" w:lastColumn="0" w:oddVBand="0" w:evenVBand="0" w:oddHBand="0" w:evenHBand="1" w:firstRowFirstColumn="0" w:firstRowLastColumn="0" w:lastRowFirstColumn="0" w:lastRowLastColumn="0"/>
              <w:rPr>
                <w:bCs/>
                <w:sz w:val="20"/>
                <w:szCs w:val="20"/>
                <w:lang w:eastAsia="zh-CN"/>
              </w:rPr>
            </w:pPr>
            <w:r w:rsidRPr="008F02C4">
              <w:rPr>
                <w:bCs/>
                <w:sz w:val="20"/>
                <w:szCs w:val="20"/>
              </w:rPr>
              <w:t xml:space="preserve">Ensure stockroom doors cannot be opened from the outside of the building </w:t>
            </w:r>
          </w:p>
        </w:tc>
      </w:tr>
      <w:tr w:rsidR="00D830F9" w:rsidRPr="00BD031F" w14:paraId="4B5D8FCA" w14:textId="77777777" w:rsidTr="00981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hideMark/>
          </w:tcPr>
          <w:p w14:paraId="6CB632A8" w14:textId="6C26BB0D" w:rsidR="00D830F9" w:rsidRPr="008F02C4" w:rsidRDefault="00D830F9" w:rsidP="00981E4F">
            <w:pPr>
              <w:rPr>
                <w:b w:val="0"/>
                <w:bCs/>
                <w:sz w:val="20"/>
                <w:szCs w:val="20"/>
              </w:rPr>
            </w:pPr>
            <w:r w:rsidRPr="008F02C4">
              <w:rPr>
                <w:b w:val="0"/>
                <w:bCs/>
                <w:sz w:val="20"/>
                <w:szCs w:val="20"/>
              </w:rPr>
              <w:t>Undercharging friends and family on sales made</w:t>
            </w:r>
            <w:r w:rsidR="00724E77" w:rsidRPr="008F02C4">
              <w:rPr>
                <w:b w:val="0"/>
                <w:bCs/>
                <w:sz w:val="20"/>
                <w:szCs w:val="20"/>
              </w:rPr>
              <w:t xml:space="preserve">, </w:t>
            </w:r>
            <w:r w:rsidRPr="008F02C4">
              <w:rPr>
                <w:b w:val="0"/>
                <w:bCs/>
                <w:sz w:val="20"/>
                <w:szCs w:val="20"/>
              </w:rPr>
              <w:t>Giving discounts to friends</w:t>
            </w:r>
          </w:p>
        </w:tc>
        <w:tc>
          <w:tcPr>
            <w:tcW w:w="4786" w:type="dxa"/>
            <w:hideMark/>
          </w:tcPr>
          <w:p w14:paraId="24C241A8" w14:textId="77777777" w:rsidR="00D830F9" w:rsidRPr="008F02C4" w:rsidRDefault="00D830F9" w:rsidP="00981E4F">
            <w:pPr>
              <w:cnfStyle w:val="000000100000" w:firstRow="0" w:lastRow="0" w:firstColumn="0" w:lastColumn="0" w:oddVBand="0" w:evenVBand="0" w:oddHBand="1" w:evenHBand="0" w:firstRowFirstColumn="0" w:firstRowLastColumn="0" w:lastRowFirstColumn="0" w:lastRowLastColumn="0"/>
              <w:rPr>
                <w:bCs/>
                <w:sz w:val="20"/>
                <w:szCs w:val="20"/>
                <w:lang w:eastAsia="zh-CN"/>
              </w:rPr>
            </w:pPr>
            <w:r w:rsidRPr="008F02C4">
              <w:rPr>
                <w:bCs/>
                <w:sz w:val="20"/>
                <w:szCs w:val="20"/>
              </w:rPr>
              <w:t>All foods that are in possession of the employee must have proof of purchase</w:t>
            </w:r>
          </w:p>
        </w:tc>
      </w:tr>
      <w:tr w:rsidR="00D830F9" w:rsidRPr="00BD031F" w14:paraId="07F0B09E" w14:textId="77777777" w:rsidTr="00981E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hideMark/>
          </w:tcPr>
          <w:p w14:paraId="5F621657" w14:textId="77777777" w:rsidR="00D830F9" w:rsidRPr="008F02C4" w:rsidRDefault="00D830F9" w:rsidP="00981E4F">
            <w:pPr>
              <w:rPr>
                <w:b w:val="0"/>
                <w:bCs/>
                <w:sz w:val="20"/>
                <w:szCs w:val="20"/>
              </w:rPr>
            </w:pPr>
            <w:r w:rsidRPr="008F02C4">
              <w:rPr>
                <w:b w:val="0"/>
                <w:bCs/>
                <w:sz w:val="20"/>
                <w:szCs w:val="20"/>
              </w:rPr>
              <w:t>Altering documentation</w:t>
            </w:r>
          </w:p>
        </w:tc>
        <w:tc>
          <w:tcPr>
            <w:tcW w:w="4786" w:type="dxa"/>
            <w:hideMark/>
          </w:tcPr>
          <w:p w14:paraId="50FFFF44" w14:textId="77777777" w:rsidR="00D830F9" w:rsidRPr="008F02C4" w:rsidRDefault="00D830F9" w:rsidP="00981E4F">
            <w:pPr>
              <w:cnfStyle w:val="000000010000" w:firstRow="0" w:lastRow="0" w:firstColumn="0" w:lastColumn="0" w:oddVBand="0" w:evenVBand="0" w:oddHBand="0" w:evenHBand="1" w:firstRowFirstColumn="0" w:firstRowLastColumn="0" w:lastRowFirstColumn="0" w:lastRowLastColumn="0"/>
              <w:rPr>
                <w:bCs/>
                <w:sz w:val="20"/>
                <w:szCs w:val="20"/>
                <w:lang w:eastAsia="zh-CN"/>
              </w:rPr>
            </w:pPr>
            <w:r w:rsidRPr="008F02C4">
              <w:rPr>
                <w:bCs/>
                <w:sz w:val="20"/>
                <w:szCs w:val="20"/>
              </w:rPr>
              <w:t>Discourage visits to staff by groups of friends</w:t>
            </w:r>
          </w:p>
        </w:tc>
      </w:tr>
      <w:tr w:rsidR="00D830F9" w:rsidRPr="00BD031F" w14:paraId="1A3F0FA2" w14:textId="77777777" w:rsidTr="00981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hideMark/>
          </w:tcPr>
          <w:p w14:paraId="37B459DE" w14:textId="77777777" w:rsidR="00D830F9" w:rsidRPr="008F02C4" w:rsidRDefault="00D830F9" w:rsidP="00981E4F">
            <w:pPr>
              <w:rPr>
                <w:b w:val="0"/>
                <w:bCs/>
                <w:sz w:val="20"/>
                <w:szCs w:val="20"/>
              </w:rPr>
            </w:pPr>
            <w:r w:rsidRPr="008F02C4">
              <w:rPr>
                <w:b w:val="0"/>
                <w:bCs/>
                <w:sz w:val="20"/>
                <w:szCs w:val="20"/>
              </w:rPr>
              <w:t>Deliberately damaging stock so it can be bought at discount</w:t>
            </w:r>
          </w:p>
        </w:tc>
        <w:tc>
          <w:tcPr>
            <w:tcW w:w="4786" w:type="dxa"/>
            <w:hideMark/>
          </w:tcPr>
          <w:p w14:paraId="1CE86388" w14:textId="77777777" w:rsidR="00D830F9" w:rsidRPr="008F02C4" w:rsidRDefault="00D830F9" w:rsidP="00981E4F">
            <w:pPr>
              <w:cnfStyle w:val="000000100000" w:firstRow="0" w:lastRow="0" w:firstColumn="0" w:lastColumn="0" w:oddVBand="0" w:evenVBand="0" w:oddHBand="1" w:evenHBand="0" w:firstRowFirstColumn="0" w:firstRowLastColumn="0" w:lastRowFirstColumn="0" w:lastRowLastColumn="0"/>
              <w:rPr>
                <w:bCs/>
                <w:sz w:val="20"/>
                <w:szCs w:val="20"/>
                <w:lang w:eastAsia="zh-CN"/>
              </w:rPr>
            </w:pPr>
            <w:r w:rsidRPr="008F02C4">
              <w:rPr>
                <w:bCs/>
                <w:sz w:val="20"/>
                <w:szCs w:val="20"/>
              </w:rPr>
              <w:t>Have supervisors check off all returns, refunds and other documentation</w:t>
            </w:r>
          </w:p>
        </w:tc>
      </w:tr>
      <w:tr w:rsidR="00D830F9" w:rsidRPr="00BD031F" w14:paraId="22DEB128" w14:textId="77777777" w:rsidTr="00981E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hideMark/>
          </w:tcPr>
          <w:p w14:paraId="00476850" w14:textId="77777777" w:rsidR="00D830F9" w:rsidRPr="008F02C4" w:rsidRDefault="00D830F9" w:rsidP="00981E4F">
            <w:pPr>
              <w:rPr>
                <w:b w:val="0"/>
                <w:bCs/>
                <w:sz w:val="20"/>
                <w:szCs w:val="20"/>
              </w:rPr>
            </w:pPr>
            <w:r w:rsidRPr="008F02C4">
              <w:rPr>
                <w:b w:val="0"/>
                <w:bCs/>
                <w:sz w:val="20"/>
                <w:szCs w:val="20"/>
              </w:rPr>
              <w:t>Reducing/changing prices on stock for personal gain</w:t>
            </w:r>
          </w:p>
        </w:tc>
        <w:tc>
          <w:tcPr>
            <w:tcW w:w="4786" w:type="dxa"/>
            <w:hideMark/>
          </w:tcPr>
          <w:p w14:paraId="4E7969DA" w14:textId="77777777" w:rsidR="00D830F9" w:rsidRPr="008F02C4" w:rsidRDefault="00D830F9" w:rsidP="00981E4F">
            <w:pPr>
              <w:cnfStyle w:val="000000010000" w:firstRow="0" w:lastRow="0" w:firstColumn="0" w:lastColumn="0" w:oddVBand="0" w:evenVBand="0" w:oddHBand="0" w:evenHBand="1" w:firstRowFirstColumn="0" w:firstRowLastColumn="0" w:lastRowFirstColumn="0" w:lastRowLastColumn="0"/>
              <w:rPr>
                <w:bCs/>
                <w:sz w:val="20"/>
                <w:szCs w:val="20"/>
                <w:lang w:eastAsia="zh-CN"/>
              </w:rPr>
            </w:pPr>
            <w:r w:rsidRPr="008F02C4">
              <w:rPr>
                <w:bCs/>
                <w:sz w:val="20"/>
                <w:szCs w:val="20"/>
              </w:rPr>
              <w:t>Establish policies and procedures for the handling of cash and POS equipment</w:t>
            </w:r>
          </w:p>
        </w:tc>
      </w:tr>
      <w:tr w:rsidR="00D830F9" w:rsidRPr="00BD031F" w14:paraId="78E9C40B" w14:textId="77777777" w:rsidTr="00981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hideMark/>
          </w:tcPr>
          <w:p w14:paraId="543F0F0A" w14:textId="77777777" w:rsidR="00D830F9" w:rsidRPr="008F02C4" w:rsidRDefault="00D830F9" w:rsidP="00981E4F">
            <w:pPr>
              <w:rPr>
                <w:b w:val="0"/>
                <w:bCs/>
                <w:sz w:val="20"/>
                <w:szCs w:val="20"/>
              </w:rPr>
            </w:pPr>
            <w:r w:rsidRPr="008F02C4">
              <w:rPr>
                <w:b w:val="0"/>
                <w:bCs/>
                <w:sz w:val="20"/>
                <w:szCs w:val="20"/>
              </w:rPr>
              <w:t>Eating items from stock and not paying</w:t>
            </w:r>
          </w:p>
        </w:tc>
        <w:tc>
          <w:tcPr>
            <w:tcW w:w="4786" w:type="dxa"/>
            <w:hideMark/>
          </w:tcPr>
          <w:p w14:paraId="1230E5BA" w14:textId="77777777" w:rsidR="00D830F9" w:rsidRPr="008F02C4" w:rsidRDefault="00D830F9" w:rsidP="00981E4F">
            <w:pPr>
              <w:cnfStyle w:val="000000100000" w:firstRow="0" w:lastRow="0" w:firstColumn="0" w:lastColumn="0" w:oddVBand="0" w:evenVBand="0" w:oddHBand="1" w:evenHBand="0" w:firstRowFirstColumn="0" w:firstRowLastColumn="0" w:lastRowFirstColumn="0" w:lastRowLastColumn="0"/>
              <w:rPr>
                <w:bCs/>
                <w:sz w:val="20"/>
                <w:szCs w:val="20"/>
              </w:rPr>
            </w:pPr>
            <w:r w:rsidRPr="008F02C4">
              <w:rPr>
                <w:bCs/>
                <w:sz w:val="20"/>
                <w:szCs w:val="20"/>
              </w:rPr>
              <w:t>Undertake spot checks of staff bags, including those of management</w:t>
            </w:r>
          </w:p>
        </w:tc>
      </w:tr>
    </w:tbl>
    <w:p w14:paraId="25855B2B" w14:textId="77777777" w:rsidR="00500DD4" w:rsidRPr="00BD031F" w:rsidRDefault="00B96817" w:rsidP="00680F90">
      <w:pPr>
        <w:pStyle w:val="ListNumber"/>
      </w:pPr>
      <w:r w:rsidRPr="00BD031F">
        <w:lastRenderedPageBreak/>
        <w:t>Practice these numerical calculations common to the retail workplace.</w:t>
      </w:r>
    </w:p>
    <w:p w14:paraId="5069B42A" w14:textId="77777777" w:rsidR="00680F90" w:rsidRDefault="00004DCE" w:rsidP="00680F90">
      <w:pPr>
        <w:pStyle w:val="ListBullet"/>
        <w:numPr>
          <w:ilvl w:val="1"/>
          <w:numId w:val="37"/>
        </w:numPr>
      </w:pPr>
      <w:r w:rsidRPr="00BD031F">
        <w:t>Which of the following is correct?</w:t>
      </w:r>
    </w:p>
    <w:p w14:paraId="67924052" w14:textId="77777777" w:rsidR="00680F90" w:rsidRPr="00680F90" w:rsidRDefault="00004DCE" w:rsidP="00680F90">
      <w:pPr>
        <w:pStyle w:val="ListBullet"/>
        <w:numPr>
          <w:ilvl w:val="2"/>
          <w:numId w:val="37"/>
        </w:numPr>
      </w:pPr>
      <w:r w:rsidRPr="00680F90">
        <w:rPr>
          <w:rFonts w:cs="Arial"/>
        </w:rPr>
        <w:t>¼ = .25 = 25%</w:t>
      </w:r>
    </w:p>
    <w:p w14:paraId="098E4A9D" w14:textId="77777777" w:rsidR="00680F90" w:rsidRPr="00680F90" w:rsidRDefault="00004DCE" w:rsidP="00680F90">
      <w:pPr>
        <w:pStyle w:val="ListBullet"/>
        <w:numPr>
          <w:ilvl w:val="2"/>
          <w:numId w:val="37"/>
        </w:numPr>
      </w:pPr>
      <w:r w:rsidRPr="00680F90">
        <w:rPr>
          <w:rFonts w:cs="Arial"/>
        </w:rPr>
        <w:t>1/10</w:t>
      </w:r>
      <w:r w:rsidR="00B77CE6" w:rsidRPr="00680F90">
        <w:rPr>
          <w:rFonts w:cs="Arial"/>
        </w:rPr>
        <w:t>0</w:t>
      </w:r>
      <w:r w:rsidRPr="00680F90">
        <w:rPr>
          <w:rFonts w:cs="Arial"/>
        </w:rPr>
        <w:t>= 0.1 = 10%</w:t>
      </w:r>
    </w:p>
    <w:p w14:paraId="2EE38686" w14:textId="50CDFDCC" w:rsidR="00004DCE" w:rsidRPr="00680F90" w:rsidRDefault="00004DCE" w:rsidP="00680F90">
      <w:pPr>
        <w:pStyle w:val="ListBullet"/>
        <w:numPr>
          <w:ilvl w:val="2"/>
          <w:numId w:val="37"/>
        </w:numPr>
      </w:pPr>
      <w:r w:rsidRPr="00680F90">
        <w:rPr>
          <w:rFonts w:cs="Arial"/>
        </w:rPr>
        <w:t>¾ = .75 = 7.5%</w:t>
      </w:r>
    </w:p>
    <w:p w14:paraId="69AC8DAE" w14:textId="77777777" w:rsidR="00004DCE" w:rsidRPr="00680F90" w:rsidRDefault="00004DCE" w:rsidP="00680F90">
      <w:pPr>
        <w:pStyle w:val="ListBullet"/>
        <w:numPr>
          <w:ilvl w:val="1"/>
          <w:numId w:val="37"/>
        </w:numPr>
      </w:pPr>
      <w:r w:rsidRPr="00680F90">
        <w:t>Round 507 to the nearest 100</w:t>
      </w:r>
    </w:p>
    <w:p w14:paraId="00902063" w14:textId="77777777" w:rsidR="00680F90" w:rsidRDefault="00004DCE" w:rsidP="00680F90">
      <w:pPr>
        <w:pStyle w:val="ListBullet"/>
        <w:numPr>
          <w:ilvl w:val="1"/>
          <w:numId w:val="37"/>
        </w:numPr>
      </w:pPr>
      <w:r w:rsidRPr="00680F90">
        <w:t>What is the correct answer to the following question?  609+0=</w:t>
      </w:r>
    </w:p>
    <w:p w14:paraId="3B738D9D" w14:textId="77777777" w:rsidR="00680F90" w:rsidRPr="00680F90" w:rsidRDefault="00004DCE" w:rsidP="00680F90">
      <w:pPr>
        <w:pStyle w:val="ListBullet"/>
        <w:numPr>
          <w:ilvl w:val="2"/>
          <w:numId w:val="37"/>
        </w:numPr>
      </w:pPr>
      <w:r w:rsidRPr="00680F90">
        <w:rPr>
          <w:rFonts w:cs="Arial"/>
        </w:rPr>
        <w:t>6090</w:t>
      </w:r>
    </w:p>
    <w:p w14:paraId="2B519C81" w14:textId="77777777" w:rsidR="00680F90" w:rsidRPr="00680F90" w:rsidRDefault="00004DCE" w:rsidP="00680F90">
      <w:pPr>
        <w:pStyle w:val="ListBullet"/>
        <w:numPr>
          <w:ilvl w:val="2"/>
          <w:numId w:val="37"/>
        </w:numPr>
      </w:pPr>
      <w:r w:rsidRPr="00680F90">
        <w:rPr>
          <w:rFonts w:cs="Arial"/>
        </w:rPr>
        <w:t>609</w:t>
      </w:r>
    </w:p>
    <w:p w14:paraId="03F30739" w14:textId="3B7FA7B5" w:rsidR="00004DCE" w:rsidRPr="00680F90" w:rsidRDefault="00004DCE" w:rsidP="00680F90">
      <w:pPr>
        <w:pStyle w:val="ListBullet"/>
        <w:numPr>
          <w:ilvl w:val="2"/>
          <w:numId w:val="37"/>
        </w:numPr>
      </w:pPr>
      <w:r w:rsidRPr="00680F90">
        <w:rPr>
          <w:rFonts w:cs="Arial"/>
        </w:rPr>
        <w:t>6091</w:t>
      </w:r>
      <w:r w:rsidRPr="00680F90">
        <w:rPr>
          <w:rFonts w:cs="Arial"/>
        </w:rPr>
        <w:tab/>
      </w:r>
    </w:p>
    <w:p w14:paraId="04A0EED3" w14:textId="77777777" w:rsidR="00680F90" w:rsidRDefault="00004DCE" w:rsidP="00680F90">
      <w:pPr>
        <w:pStyle w:val="ListBullet"/>
        <w:numPr>
          <w:ilvl w:val="1"/>
          <w:numId w:val="37"/>
        </w:numPr>
      </w:pPr>
      <w:r w:rsidRPr="00680F90">
        <w:t>Mr Phillips order 3 plants that each cost $75.  You tell him delivery will cost $50.  What steps will you take to work out the total cost?</w:t>
      </w:r>
    </w:p>
    <w:p w14:paraId="50A60324" w14:textId="77777777" w:rsidR="00680F90" w:rsidRPr="00680F90" w:rsidRDefault="00004DCE" w:rsidP="00680F90">
      <w:pPr>
        <w:pStyle w:val="ListBullet"/>
        <w:numPr>
          <w:ilvl w:val="2"/>
          <w:numId w:val="37"/>
        </w:numPr>
      </w:pPr>
      <w:r w:rsidRPr="00680F90">
        <w:rPr>
          <w:rFonts w:cs="Arial"/>
        </w:rPr>
        <w:t>3 x $75 + $50 =</w:t>
      </w:r>
    </w:p>
    <w:p w14:paraId="7A09C6E6" w14:textId="77777777" w:rsidR="00680F90" w:rsidRPr="00680F90" w:rsidRDefault="00004DCE" w:rsidP="00680F90">
      <w:pPr>
        <w:pStyle w:val="ListBullet"/>
        <w:numPr>
          <w:ilvl w:val="2"/>
          <w:numId w:val="37"/>
        </w:numPr>
      </w:pPr>
      <w:r w:rsidRPr="00680F90">
        <w:rPr>
          <w:rFonts w:cs="Arial"/>
        </w:rPr>
        <w:t>$50 x 3 + $75 =</w:t>
      </w:r>
    </w:p>
    <w:p w14:paraId="3859004D" w14:textId="6658DC56" w:rsidR="00004DCE" w:rsidRPr="00680F90" w:rsidRDefault="00004DCE" w:rsidP="00680F90">
      <w:pPr>
        <w:pStyle w:val="ListBullet"/>
        <w:numPr>
          <w:ilvl w:val="2"/>
          <w:numId w:val="37"/>
        </w:numPr>
      </w:pPr>
      <w:r w:rsidRPr="00680F90">
        <w:rPr>
          <w:rFonts w:cs="Arial"/>
        </w:rPr>
        <w:t>$75 + $50 x 3 =</w:t>
      </w:r>
    </w:p>
    <w:p w14:paraId="5A4E9FC2" w14:textId="77777777" w:rsidR="002F60EA" w:rsidRDefault="002F60EA" w:rsidP="002F60EA">
      <w:pPr>
        <w:pStyle w:val="ListBullet"/>
        <w:numPr>
          <w:ilvl w:val="1"/>
          <w:numId w:val="37"/>
        </w:numPr>
      </w:pPr>
      <w:r w:rsidRPr="00680F90">
        <w:t>If today’s cash receipts were $2780.00 and we started the day with a cash float of $650.00, how much will be in the till at the end of the day?</w:t>
      </w:r>
    </w:p>
    <w:p w14:paraId="1553C173" w14:textId="77777777" w:rsidR="002F60EA" w:rsidRPr="00680F90" w:rsidRDefault="002F60EA" w:rsidP="002F60EA">
      <w:pPr>
        <w:pStyle w:val="ListBullet"/>
        <w:numPr>
          <w:ilvl w:val="2"/>
          <w:numId w:val="37"/>
        </w:numPr>
      </w:pPr>
      <w:r w:rsidRPr="00680F90">
        <w:rPr>
          <w:rFonts w:cs="Arial"/>
        </w:rPr>
        <w:t>$2130.00</w:t>
      </w:r>
    </w:p>
    <w:p w14:paraId="493128CD" w14:textId="77777777" w:rsidR="002F60EA" w:rsidRPr="00680F90" w:rsidRDefault="002F60EA" w:rsidP="002F60EA">
      <w:pPr>
        <w:pStyle w:val="ListBullet"/>
        <w:numPr>
          <w:ilvl w:val="2"/>
          <w:numId w:val="37"/>
        </w:numPr>
      </w:pPr>
      <w:r w:rsidRPr="00680F90">
        <w:rPr>
          <w:rFonts w:cs="Arial"/>
        </w:rPr>
        <w:t>$3430.00</w:t>
      </w:r>
    </w:p>
    <w:p w14:paraId="7DF71A02" w14:textId="77777777" w:rsidR="002F60EA" w:rsidRPr="00680F90" w:rsidRDefault="002F60EA" w:rsidP="002F60EA">
      <w:pPr>
        <w:pStyle w:val="ListBullet"/>
        <w:numPr>
          <w:ilvl w:val="2"/>
          <w:numId w:val="37"/>
        </w:numPr>
      </w:pPr>
      <w:r w:rsidRPr="00680F90">
        <w:rPr>
          <w:rFonts w:cs="Arial"/>
        </w:rPr>
        <w:t>$4080.00</w:t>
      </w:r>
    </w:p>
    <w:p w14:paraId="3D68C379" w14:textId="69E2DC58" w:rsidR="00680F90" w:rsidRDefault="00B254BE" w:rsidP="00680F90">
      <w:pPr>
        <w:pStyle w:val="ListBullet"/>
        <w:numPr>
          <w:ilvl w:val="1"/>
          <w:numId w:val="37"/>
        </w:numPr>
      </w:pPr>
      <w:r w:rsidRPr="00680F90">
        <w:t xml:space="preserve">The following is an example of a cash float.  How much </w:t>
      </w:r>
      <w:r w:rsidR="002F60EA">
        <w:t>should</w:t>
      </w:r>
      <w:r w:rsidRPr="00680F90">
        <w:t xml:space="preserve"> there be in:</w:t>
      </w:r>
    </w:p>
    <w:p w14:paraId="6A19D3DD" w14:textId="77777777" w:rsidR="00680F90" w:rsidRPr="00680F90" w:rsidRDefault="00B254BE" w:rsidP="00680F90">
      <w:pPr>
        <w:pStyle w:val="ListBullet"/>
        <w:numPr>
          <w:ilvl w:val="2"/>
          <w:numId w:val="37"/>
        </w:numPr>
      </w:pPr>
      <w:r w:rsidRPr="00680F90">
        <w:rPr>
          <w:rFonts w:cs="Arial"/>
        </w:rPr>
        <w:t>Coins</w:t>
      </w:r>
    </w:p>
    <w:p w14:paraId="3465B4D2" w14:textId="77777777" w:rsidR="00680F90" w:rsidRPr="00680F90" w:rsidRDefault="00B254BE" w:rsidP="00680F90">
      <w:pPr>
        <w:pStyle w:val="ListBullet"/>
        <w:numPr>
          <w:ilvl w:val="2"/>
          <w:numId w:val="37"/>
        </w:numPr>
      </w:pPr>
      <w:r w:rsidRPr="00680F90">
        <w:rPr>
          <w:rFonts w:cs="Arial"/>
        </w:rPr>
        <w:t>Notes</w:t>
      </w:r>
      <w:r w:rsidRPr="00680F90">
        <w:rPr>
          <w:rFonts w:cs="Arial"/>
        </w:rPr>
        <w:tab/>
      </w:r>
    </w:p>
    <w:p w14:paraId="75C021B8" w14:textId="32925F7B" w:rsidR="00B254BE" w:rsidRPr="00680F90" w:rsidRDefault="00B254BE" w:rsidP="00680F90">
      <w:pPr>
        <w:pStyle w:val="ListBullet"/>
        <w:numPr>
          <w:ilvl w:val="2"/>
          <w:numId w:val="37"/>
        </w:numPr>
      </w:pPr>
      <w:r w:rsidRPr="00680F90">
        <w:rPr>
          <w:rFonts w:cs="Arial"/>
        </w:rPr>
        <w:t>In total</w:t>
      </w:r>
    </w:p>
    <w:tbl>
      <w:tblPr>
        <w:tblStyle w:val="Tableheader"/>
        <w:tblW w:w="4500" w:type="pct"/>
        <w:tblLook w:val="04A0" w:firstRow="1" w:lastRow="0" w:firstColumn="1" w:lastColumn="0" w:noHBand="0" w:noVBand="1"/>
      </w:tblPr>
      <w:tblGrid>
        <w:gridCol w:w="1345"/>
        <w:gridCol w:w="1345"/>
        <w:gridCol w:w="1345"/>
        <w:gridCol w:w="1345"/>
        <w:gridCol w:w="1345"/>
        <w:gridCol w:w="1344"/>
      </w:tblGrid>
      <w:tr w:rsidR="00680F90" w:rsidRPr="00680F90" w14:paraId="71009CA1" w14:textId="77777777" w:rsidTr="00680F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0" w:type="pct"/>
            <w:hideMark/>
          </w:tcPr>
          <w:p w14:paraId="66DA9032" w14:textId="77777777" w:rsidR="00B254BE" w:rsidRPr="00680F90" w:rsidRDefault="00B254BE" w:rsidP="00680F90">
            <w:pPr>
              <w:spacing w:beforeLines="0" w:before="120" w:afterLines="0" w:after="100" w:afterAutospacing="1" w:line="240" w:lineRule="auto"/>
              <w:jc w:val="center"/>
              <w:rPr>
                <w:rFonts w:eastAsia="Times New Roman" w:cs="Arial"/>
                <w:b w:val="0"/>
                <w:bCs/>
                <w:lang w:eastAsia="en-AU"/>
              </w:rPr>
            </w:pPr>
            <w:r w:rsidRPr="00680F90">
              <w:rPr>
                <w:rFonts w:eastAsia="Times New Roman" w:cs="Arial"/>
                <w:bCs/>
                <w:lang w:eastAsia="en-AU"/>
              </w:rPr>
              <w:t>Notes</w:t>
            </w:r>
          </w:p>
        </w:tc>
        <w:tc>
          <w:tcPr>
            <w:tcW w:w="750" w:type="pct"/>
            <w:hideMark/>
          </w:tcPr>
          <w:p w14:paraId="69DAADD8" w14:textId="77777777" w:rsidR="00B254BE" w:rsidRPr="00680F90" w:rsidRDefault="00B254BE" w:rsidP="00680F90">
            <w:pPr>
              <w:spacing w:before="120"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lang w:eastAsia="en-AU"/>
              </w:rPr>
            </w:pPr>
            <w:r w:rsidRPr="00680F90">
              <w:rPr>
                <w:rFonts w:eastAsia="Times New Roman" w:cs="Arial"/>
                <w:bCs/>
                <w:lang w:eastAsia="en-AU"/>
              </w:rPr>
              <w:t>Number</w:t>
            </w:r>
          </w:p>
        </w:tc>
        <w:tc>
          <w:tcPr>
            <w:tcW w:w="750" w:type="pct"/>
            <w:hideMark/>
          </w:tcPr>
          <w:p w14:paraId="054C35F4" w14:textId="77777777" w:rsidR="00B254BE" w:rsidRPr="00680F90" w:rsidRDefault="00B254BE" w:rsidP="00680F90">
            <w:pPr>
              <w:spacing w:before="120"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lang w:eastAsia="en-AU"/>
              </w:rPr>
            </w:pPr>
            <w:r w:rsidRPr="00680F90">
              <w:rPr>
                <w:rFonts w:eastAsia="Times New Roman" w:cs="Arial"/>
                <w:bCs/>
                <w:lang w:eastAsia="en-AU"/>
              </w:rPr>
              <w:t>Amount</w:t>
            </w:r>
          </w:p>
        </w:tc>
        <w:tc>
          <w:tcPr>
            <w:tcW w:w="750" w:type="pct"/>
            <w:hideMark/>
          </w:tcPr>
          <w:p w14:paraId="57BE7621" w14:textId="77777777" w:rsidR="00B254BE" w:rsidRPr="00680F90" w:rsidRDefault="00B254BE" w:rsidP="00680F90">
            <w:pPr>
              <w:spacing w:before="120"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lang w:eastAsia="en-AU"/>
              </w:rPr>
            </w:pPr>
            <w:r w:rsidRPr="00680F90">
              <w:rPr>
                <w:rFonts w:eastAsia="Times New Roman" w:cs="Arial"/>
                <w:bCs/>
                <w:lang w:eastAsia="en-AU"/>
              </w:rPr>
              <w:t>Coins</w:t>
            </w:r>
          </w:p>
        </w:tc>
        <w:tc>
          <w:tcPr>
            <w:tcW w:w="750" w:type="pct"/>
            <w:hideMark/>
          </w:tcPr>
          <w:p w14:paraId="40C6BB70" w14:textId="77777777" w:rsidR="00B254BE" w:rsidRPr="00680F90" w:rsidRDefault="00B254BE" w:rsidP="00680F90">
            <w:pPr>
              <w:spacing w:before="120"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lang w:eastAsia="en-AU"/>
              </w:rPr>
            </w:pPr>
            <w:r w:rsidRPr="00680F90">
              <w:rPr>
                <w:rFonts w:eastAsia="Times New Roman" w:cs="Arial"/>
                <w:bCs/>
                <w:lang w:eastAsia="en-AU"/>
              </w:rPr>
              <w:t>Number</w:t>
            </w:r>
          </w:p>
        </w:tc>
        <w:tc>
          <w:tcPr>
            <w:tcW w:w="750" w:type="pct"/>
            <w:hideMark/>
          </w:tcPr>
          <w:p w14:paraId="23117D4C" w14:textId="77777777" w:rsidR="00B254BE" w:rsidRPr="00680F90" w:rsidRDefault="00B254BE" w:rsidP="00680F90">
            <w:pPr>
              <w:spacing w:before="120"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lang w:eastAsia="en-AU"/>
              </w:rPr>
            </w:pPr>
            <w:r w:rsidRPr="00680F90">
              <w:rPr>
                <w:rFonts w:eastAsia="Times New Roman" w:cs="Arial"/>
                <w:bCs/>
                <w:lang w:eastAsia="en-AU"/>
              </w:rPr>
              <w:t>Amount</w:t>
            </w:r>
          </w:p>
        </w:tc>
      </w:tr>
      <w:tr w:rsidR="00B254BE" w:rsidRPr="00BD031F" w14:paraId="44856195" w14:textId="77777777" w:rsidTr="0068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85CC64" w14:textId="77777777" w:rsidR="00B254BE" w:rsidRPr="00BD031F" w:rsidRDefault="00B254BE" w:rsidP="00680F90">
            <w:pPr>
              <w:spacing w:before="120" w:after="100" w:afterAutospacing="1" w:line="240" w:lineRule="auto"/>
              <w:jc w:val="right"/>
              <w:rPr>
                <w:rFonts w:eastAsia="Times New Roman" w:cs="Arial"/>
                <w:color w:val="000000"/>
                <w:lang w:eastAsia="en-AU"/>
              </w:rPr>
            </w:pPr>
            <w:r w:rsidRPr="00BD031F">
              <w:rPr>
                <w:rFonts w:eastAsia="Times New Roman" w:cs="Arial"/>
                <w:color w:val="000000"/>
                <w:lang w:eastAsia="en-AU"/>
              </w:rPr>
              <w:t>$100.00</w:t>
            </w:r>
          </w:p>
        </w:tc>
        <w:tc>
          <w:tcPr>
            <w:tcW w:w="0" w:type="auto"/>
            <w:hideMark/>
          </w:tcPr>
          <w:p w14:paraId="0AFEF492" w14:textId="77777777" w:rsidR="00B254BE" w:rsidRPr="00BD031F" w:rsidRDefault="00B254BE" w:rsidP="00680F90">
            <w:pPr>
              <w:spacing w:before="120"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1</w:t>
            </w:r>
          </w:p>
        </w:tc>
        <w:tc>
          <w:tcPr>
            <w:tcW w:w="0" w:type="auto"/>
            <w:hideMark/>
          </w:tcPr>
          <w:p w14:paraId="71F92927" w14:textId="77777777" w:rsidR="00B254BE" w:rsidRPr="00BD031F" w:rsidRDefault="00B254BE" w:rsidP="00680F90">
            <w:pPr>
              <w:spacing w:before="120"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$100.00</w:t>
            </w:r>
          </w:p>
        </w:tc>
        <w:tc>
          <w:tcPr>
            <w:tcW w:w="0" w:type="auto"/>
            <w:hideMark/>
          </w:tcPr>
          <w:p w14:paraId="7EACAC22" w14:textId="77777777" w:rsidR="00B254BE" w:rsidRPr="00BD031F" w:rsidRDefault="00B254BE" w:rsidP="00680F90">
            <w:pPr>
              <w:spacing w:before="120"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$2.00</w:t>
            </w:r>
          </w:p>
        </w:tc>
        <w:tc>
          <w:tcPr>
            <w:tcW w:w="0" w:type="auto"/>
            <w:hideMark/>
          </w:tcPr>
          <w:p w14:paraId="41549501" w14:textId="77777777" w:rsidR="00B254BE" w:rsidRPr="00BD031F" w:rsidRDefault="00B254BE" w:rsidP="00680F90">
            <w:pPr>
              <w:spacing w:before="120"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15</w:t>
            </w:r>
          </w:p>
        </w:tc>
        <w:tc>
          <w:tcPr>
            <w:tcW w:w="0" w:type="auto"/>
            <w:hideMark/>
          </w:tcPr>
          <w:p w14:paraId="64E51C8E" w14:textId="77777777" w:rsidR="00B254BE" w:rsidRPr="00BD031F" w:rsidRDefault="00B254BE" w:rsidP="00680F90">
            <w:pPr>
              <w:spacing w:before="120"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$30.00</w:t>
            </w:r>
          </w:p>
        </w:tc>
      </w:tr>
      <w:tr w:rsidR="00B254BE" w:rsidRPr="00BD031F" w14:paraId="26BCDEAA" w14:textId="77777777" w:rsidTr="00680F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BFD5D7B" w14:textId="77777777" w:rsidR="00B254BE" w:rsidRPr="00BD031F" w:rsidRDefault="00B254BE" w:rsidP="00680F90">
            <w:pPr>
              <w:spacing w:before="120" w:after="100" w:afterAutospacing="1" w:line="240" w:lineRule="auto"/>
              <w:jc w:val="right"/>
              <w:rPr>
                <w:rFonts w:eastAsia="Times New Roman" w:cs="Arial"/>
                <w:color w:val="000000"/>
                <w:lang w:eastAsia="en-AU"/>
              </w:rPr>
            </w:pPr>
            <w:r w:rsidRPr="00BD031F">
              <w:rPr>
                <w:rFonts w:eastAsia="Times New Roman" w:cs="Arial"/>
                <w:color w:val="000000"/>
                <w:lang w:eastAsia="en-AU"/>
              </w:rPr>
              <w:t>$50.00</w:t>
            </w:r>
          </w:p>
        </w:tc>
        <w:tc>
          <w:tcPr>
            <w:tcW w:w="0" w:type="auto"/>
            <w:hideMark/>
          </w:tcPr>
          <w:p w14:paraId="51F8150B" w14:textId="77777777" w:rsidR="00B254BE" w:rsidRPr="00BD031F" w:rsidRDefault="00B254BE" w:rsidP="00680F90">
            <w:pPr>
              <w:spacing w:before="120" w:after="100" w:afterAutospacing="1"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4</w:t>
            </w:r>
          </w:p>
        </w:tc>
        <w:tc>
          <w:tcPr>
            <w:tcW w:w="0" w:type="auto"/>
            <w:hideMark/>
          </w:tcPr>
          <w:p w14:paraId="354C2D46" w14:textId="77777777" w:rsidR="00B254BE" w:rsidRPr="00BD031F" w:rsidRDefault="00B254BE" w:rsidP="00680F90">
            <w:pPr>
              <w:spacing w:before="120" w:after="100" w:afterAutospacing="1"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$200.00</w:t>
            </w:r>
          </w:p>
        </w:tc>
        <w:tc>
          <w:tcPr>
            <w:tcW w:w="0" w:type="auto"/>
            <w:hideMark/>
          </w:tcPr>
          <w:p w14:paraId="4671ADF2" w14:textId="77777777" w:rsidR="00B254BE" w:rsidRPr="00BD031F" w:rsidRDefault="00B254BE" w:rsidP="00680F90">
            <w:pPr>
              <w:spacing w:before="120" w:after="100" w:afterAutospacing="1"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$1.00</w:t>
            </w:r>
          </w:p>
        </w:tc>
        <w:tc>
          <w:tcPr>
            <w:tcW w:w="0" w:type="auto"/>
            <w:hideMark/>
          </w:tcPr>
          <w:p w14:paraId="122AFCC0" w14:textId="77777777" w:rsidR="00B254BE" w:rsidRPr="00BD031F" w:rsidRDefault="00B254BE" w:rsidP="00680F90">
            <w:pPr>
              <w:spacing w:before="120" w:after="100" w:afterAutospacing="1"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25</w:t>
            </w:r>
          </w:p>
        </w:tc>
        <w:tc>
          <w:tcPr>
            <w:tcW w:w="0" w:type="auto"/>
            <w:hideMark/>
          </w:tcPr>
          <w:p w14:paraId="162F1171" w14:textId="77777777" w:rsidR="00B254BE" w:rsidRPr="00BD031F" w:rsidRDefault="00B254BE" w:rsidP="00680F90">
            <w:pPr>
              <w:spacing w:before="120" w:after="100" w:afterAutospacing="1"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$25.00</w:t>
            </w:r>
          </w:p>
        </w:tc>
      </w:tr>
      <w:tr w:rsidR="00B254BE" w:rsidRPr="00BD031F" w14:paraId="68564EF2" w14:textId="77777777" w:rsidTr="0068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6B6E598" w14:textId="77777777" w:rsidR="00B254BE" w:rsidRPr="00BD031F" w:rsidRDefault="00B254BE" w:rsidP="00680F90">
            <w:pPr>
              <w:spacing w:before="120" w:after="100" w:afterAutospacing="1" w:line="240" w:lineRule="auto"/>
              <w:jc w:val="right"/>
              <w:rPr>
                <w:rFonts w:eastAsia="Times New Roman" w:cs="Arial"/>
                <w:color w:val="000000"/>
                <w:lang w:eastAsia="en-AU"/>
              </w:rPr>
            </w:pPr>
            <w:r w:rsidRPr="00BD031F">
              <w:rPr>
                <w:rFonts w:eastAsia="Times New Roman" w:cs="Arial"/>
                <w:color w:val="000000"/>
                <w:lang w:eastAsia="en-AU"/>
              </w:rPr>
              <w:t>$20.00</w:t>
            </w:r>
          </w:p>
        </w:tc>
        <w:tc>
          <w:tcPr>
            <w:tcW w:w="0" w:type="auto"/>
            <w:hideMark/>
          </w:tcPr>
          <w:p w14:paraId="2192B6C9" w14:textId="77777777" w:rsidR="00B254BE" w:rsidRPr="00BD031F" w:rsidRDefault="00B254BE" w:rsidP="00680F90">
            <w:pPr>
              <w:spacing w:before="120"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10</w:t>
            </w:r>
          </w:p>
        </w:tc>
        <w:tc>
          <w:tcPr>
            <w:tcW w:w="0" w:type="auto"/>
            <w:hideMark/>
          </w:tcPr>
          <w:p w14:paraId="147B0A33" w14:textId="77777777" w:rsidR="00B254BE" w:rsidRPr="00BD031F" w:rsidRDefault="00B254BE" w:rsidP="00680F90">
            <w:pPr>
              <w:spacing w:before="120"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$200.00</w:t>
            </w:r>
          </w:p>
        </w:tc>
        <w:tc>
          <w:tcPr>
            <w:tcW w:w="0" w:type="auto"/>
            <w:hideMark/>
          </w:tcPr>
          <w:p w14:paraId="4F42FD73" w14:textId="77777777" w:rsidR="00B254BE" w:rsidRPr="00BD031F" w:rsidRDefault="00B254BE" w:rsidP="00680F90">
            <w:pPr>
              <w:spacing w:before="120"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$0.50</w:t>
            </w:r>
          </w:p>
        </w:tc>
        <w:tc>
          <w:tcPr>
            <w:tcW w:w="0" w:type="auto"/>
            <w:hideMark/>
          </w:tcPr>
          <w:p w14:paraId="58020416" w14:textId="77777777" w:rsidR="00B254BE" w:rsidRPr="00BD031F" w:rsidRDefault="00B254BE" w:rsidP="00680F90">
            <w:pPr>
              <w:spacing w:before="120"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20</w:t>
            </w:r>
          </w:p>
        </w:tc>
        <w:tc>
          <w:tcPr>
            <w:tcW w:w="0" w:type="auto"/>
            <w:hideMark/>
          </w:tcPr>
          <w:p w14:paraId="60639BA1" w14:textId="77777777" w:rsidR="00B254BE" w:rsidRPr="00BD031F" w:rsidRDefault="00B254BE" w:rsidP="00680F90">
            <w:pPr>
              <w:spacing w:before="120"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$10.00</w:t>
            </w:r>
          </w:p>
        </w:tc>
      </w:tr>
      <w:tr w:rsidR="00B254BE" w:rsidRPr="00BD031F" w14:paraId="253CC688" w14:textId="77777777" w:rsidTr="00680F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1F837D" w14:textId="77777777" w:rsidR="00B254BE" w:rsidRPr="00BD031F" w:rsidRDefault="00B254BE" w:rsidP="00680F90">
            <w:pPr>
              <w:spacing w:before="120" w:after="100" w:afterAutospacing="1" w:line="240" w:lineRule="auto"/>
              <w:jc w:val="right"/>
              <w:rPr>
                <w:rFonts w:eastAsia="Times New Roman" w:cs="Arial"/>
                <w:color w:val="000000"/>
                <w:lang w:eastAsia="en-AU"/>
              </w:rPr>
            </w:pPr>
            <w:r w:rsidRPr="00BD031F">
              <w:rPr>
                <w:rFonts w:eastAsia="Times New Roman" w:cs="Arial"/>
                <w:color w:val="000000"/>
                <w:lang w:eastAsia="en-AU"/>
              </w:rPr>
              <w:t>$10.00</w:t>
            </w:r>
          </w:p>
        </w:tc>
        <w:tc>
          <w:tcPr>
            <w:tcW w:w="0" w:type="auto"/>
            <w:hideMark/>
          </w:tcPr>
          <w:p w14:paraId="1E0429A1" w14:textId="77777777" w:rsidR="00B254BE" w:rsidRPr="00BD031F" w:rsidRDefault="00B254BE" w:rsidP="00680F90">
            <w:pPr>
              <w:spacing w:before="120" w:after="100" w:afterAutospacing="1"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15</w:t>
            </w:r>
          </w:p>
        </w:tc>
        <w:tc>
          <w:tcPr>
            <w:tcW w:w="0" w:type="auto"/>
            <w:hideMark/>
          </w:tcPr>
          <w:p w14:paraId="20BDC973" w14:textId="77777777" w:rsidR="00B254BE" w:rsidRPr="00BD031F" w:rsidRDefault="00B254BE" w:rsidP="00680F90">
            <w:pPr>
              <w:spacing w:before="120" w:after="100" w:afterAutospacing="1"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$150.00</w:t>
            </w:r>
          </w:p>
        </w:tc>
        <w:tc>
          <w:tcPr>
            <w:tcW w:w="0" w:type="auto"/>
            <w:hideMark/>
          </w:tcPr>
          <w:p w14:paraId="2BE610F4" w14:textId="77777777" w:rsidR="00B254BE" w:rsidRPr="00BD031F" w:rsidRDefault="00B254BE" w:rsidP="00680F90">
            <w:pPr>
              <w:spacing w:before="120" w:after="100" w:afterAutospacing="1"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$0.20</w:t>
            </w:r>
          </w:p>
        </w:tc>
        <w:tc>
          <w:tcPr>
            <w:tcW w:w="0" w:type="auto"/>
            <w:hideMark/>
          </w:tcPr>
          <w:p w14:paraId="342521C1" w14:textId="77777777" w:rsidR="00B254BE" w:rsidRPr="00BD031F" w:rsidRDefault="00B254BE" w:rsidP="00680F90">
            <w:pPr>
              <w:spacing w:before="120" w:after="100" w:afterAutospacing="1"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40</w:t>
            </w:r>
          </w:p>
        </w:tc>
        <w:tc>
          <w:tcPr>
            <w:tcW w:w="0" w:type="auto"/>
            <w:hideMark/>
          </w:tcPr>
          <w:p w14:paraId="0F8CBD09" w14:textId="77777777" w:rsidR="00B254BE" w:rsidRPr="00BD031F" w:rsidRDefault="00B254BE" w:rsidP="00680F90">
            <w:pPr>
              <w:spacing w:before="120" w:after="100" w:afterAutospacing="1"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$8.00</w:t>
            </w:r>
          </w:p>
        </w:tc>
      </w:tr>
      <w:tr w:rsidR="00B254BE" w:rsidRPr="00BD031F" w14:paraId="483855D9" w14:textId="77777777" w:rsidTr="0068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991517" w14:textId="77777777" w:rsidR="00B254BE" w:rsidRPr="00BD031F" w:rsidRDefault="00B254BE" w:rsidP="00680F90">
            <w:pPr>
              <w:spacing w:before="120" w:after="100" w:afterAutospacing="1" w:line="240" w:lineRule="auto"/>
              <w:jc w:val="right"/>
              <w:rPr>
                <w:rFonts w:eastAsia="Times New Roman" w:cs="Arial"/>
                <w:color w:val="000000"/>
                <w:lang w:eastAsia="en-AU"/>
              </w:rPr>
            </w:pPr>
            <w:r w:rsidRPr="00BD031F">
              <w:rPr>
                <w:rFonts w:eastAsia="Times New Roman" w:cs="Arial"/>
                <w:color w:val="000000"/>
                <w:lang w:eastAsia="en-AU"/>
              </w:rPr>
              <w:t>$5.00</w:t>
            </w:r>
          </w:p>
        </w:tc>
        <w:tc>
          <w:tcPr>
            <w:tcW w:w="0" w:type="auto"/>
            <w:hideMark/>
          </w:tcPr>
          <w:p w14:paraId="36CAEA59" w14:textId="77777777" w:rsidR="00B254BE" w:rsidRPr="00BD031F" w:rsidRDefault="00B254BE" w:rsidP="00680F90">
            <w:pPr>
              <w:spacing w:before="120"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10</w:t>
            </w:r>
          </w:p>
        </w:tc>
        <w:tc>
          <w:tcPr>
            <w:tcW w:w="0" w:type="auto"/>
            <w:hideMark/>
          </w:tcPr>
          <w:p w14:paraId="218D2DC1" w14:textId="77777777" w:rsidR="00B254BE" w:rsidRPr="00BD031F" w:rsidRDefault="00B254BE" w:rsidP="00680F90">
            <w:pPr>
              <w:spacing w:before="120"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$50.00</w:t>
            </w:r>
          </w:p>
        </w:tc>
        <w:tc>
          <w:tcPr>
            <w:tcW w:w="0" w:type="auto"/>
            <w:hideMark/>
          </w:tcPr>
          <w:p w14:paraId="4020FB49" w14:textId="77777777" w:rsidR="00B254BE" w:rsidRPr="00BD031F" w:rsidRDefault="00B254BE" w:rsidP="00680F90">
            <w:pPr>
              <w:spacing w:before="120"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$0.10</w:t>
            </w:r>
          </w:p>
        </w:tc>
        <w:tc>
          <w:tcPr>
            <w:tcW w:w="0" w:type="auto"/>
            <w:hideMark/>
          </w:tcPr>
          <w:p w14:paraId="4C5505DF" w14:textId="77777777" w:rsidR="00B254BE" w:rsidRPr="00BD031F" w:rsidRDefault="00B254BE" w:rsidP="00680F90">
            <w:pPr>
              <w:spacing w:before="120"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40</w:t>
            </w:r>
          </w:p>
        </w:tc>
        <w:tc>
          <w:tcPr>
            <w:tcW w:w="0" w:type="auto"/>
            <w:hideMark/>
          </w:tcPr>
          <w:p w14:paraId="74CF1A7E" w14:textId="77777777" w:rsidR="00B254BE" w:rsidRPr="00BD031F" w:rsidRDefault="00B254BE" w:rsidP="00680F90">
            <w:pPr>
              <w:spacing w:before="120"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$4.00</w:t>
            </w:r>
          </w:p>
        </w:tc>
      </w:tr>
      <w:tr w:rsidR="00B254BE" w:rsidRPr="00BD031F" w14:paraId="0ABFE27F" w14:textId="77777777" w:rsidTr="00680F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424C43" w14:textId="77777777" w:rsidR="00B254BE" w:rsidRPr="00BD031F" w:rsidRDefault="00B254BE" w:rsidP="00680F90">
            <w:pPr>
              <w:spacing w:before="120" w:after="100" w:afterAutospacing="1" w:line="240" w:lineRule="auto"/>
              <w:rPr>
                <w:rFonts w:eastAsia="Times New Roman" w:cs="Arial"/>
                <w:color w:val="000000"/>
                <w:lang w:eastAsia="en-AU"/>
              </w:rPr>
            </w:pPr>
            <w:r w:rsidRPr="00BD031F">
              <w:rPr>
                <w:rFonts w:eastAsia="Times New Roman" w:cs="Arial"/>
                <w:color w:val="000000"/>
                <w:lang w:eastAsia="en-AU"/>
              </w:rPr>
              <w:t> </w:t>
            </w:r>
          </w:p>
        </w:tc>
        <w:tc>
          <w:tcPr>
            <w:tcW w:w="0" w:type="auto"/>
            <w:hideMark/>
          </w:tcPr>
          <w:p w14:paraId="6E74656D" w14:textId="77777777" w:rsidR="00B254BE" w:rsidRPr="00BD031F" w:rsidRDefault="00B254BE" w:rsidP="00680F90">
            <w:pPr>
              <w:spacing w:before="120" w:after="100" w:afterAutospacing="1"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 </w:t>
            </w:r>
          </w:p>
        </w:tc>
        <w:tc>
          <w:tcPr>
            <w:tcW w:w="0" w:type="auto"/>
            <w:hideMark/>
          </w:tcPr>
          <w:p w14:paraId="0264048E" w14:textId="77777777" w:rsidR="00B254BE" w:rsidRPr="00BD031F" w:rsidRDefault="00B254BE" w:rsidP="00680F90">
            <w:pPr>
              <w:spacing w:before="120" w:after="100" w:afterAutospacing="1"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 </w:t>
            </w:r>
          </w:p>
        </w:tc>
        <w:tc>
          <w:tcPr>
            <w:tcW w:w="0" w:type="auto"/>
            <w:hideMark/>
          </w:tcPr>
          <w:p w14:paraId="520F7C19" w14:textId="77777777" w:rsidR="00B254BE" w:rsidRPr="00BD031F" w:rsidRDefault="00B254BE" w:rsidP="00680F90">
            <w:pPr>
              <w:spacing w:before="120" w:after="100" w:afterAutospacing="1"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$0.05</w:t>
            </w:r>
          </w:p>
        </w:tc>
        <w:tc>
          <w:tcPr>
            <w:tcW w:w="0" w:type="auto"/>
            <w:hideMark/>
          </w:tcPr>
          <w:p w14:paraId="3718B3FC" w14:textId="77777777" w:rsidR="00B254BE" w:rsidRPr="00BD031F" w:rsidRDefault="00B254BE" w:rsidP="00680F90">
            <w:pPr>
              <w:spacing w:before="120" w:after="100" w:afterAutospacing="1"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40</w:t>
            </w:r>
          </w:p>
        </w:tc>
        <w:tc>
          <w:tcPr>
            <w:tcW w:w="0" w:type="auto"/>
            <w:hideMark/>
          </w:tcPr>
          <w:p w14:paraId="49BDA06A" w14:textId="77777777" w:rsidR="00B254BE" w:rsidRPr="00BD031F" w:rsidRDefault="00B254BE" w:rsidP="00680F90">
            <w:pPr>
              <w:spacing w:before="120" w:after="100" w:afterAutospacing="1"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BD031F">
              <w:rPr>
                <w:rFonts w:eastAsia="Times New Roman" w:cs="Arial"/>
                <w:color w:val="000000"/>
                <w:lang w:eastAsia="en-AU"/>
              </w:rPr>
              <w:t>$2.00</w:t>
            </w:r>
          </w:p>
        </w:tc>
      </w:tr>
      <w:tr w:rsidR="00B254BE" w:rsidRPr="00BD031F" w14:paraId="3352279E" w14:textId="77777777" w:rsidTr="0068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7E60C965" w14:textId="77777777" w:rsidR="00B254BE" w:rsidRPr="00BD031F" w:rsidRDefault="00B254BE" w:rsidP="00680F90">
            <w:pPr>
              <w:spacing w:before="120" w:after="100" w:afterAutospacing="1" w:line="240" w:lineRule="auto"/>
              <w:rPr>
                <w:rFonts w:eastAsia="Times New Roman" w:cs="Arial"/>
                <w:color w:val="000000"/>
                <w:lang w:eastAsia="en-AU"/>
              </w:rPr>
            </w:pPr>
            <w:r w:rsidRPr="00BD031F">
              <w:rPr>
                <w:rFonts w:eastAsia="Times New Roman" w:cs="Arial"/>
                <w:bCs/>
                <w:color w:val="000000"/>
                <w:lang w:eastAsia="en-AU"/>
              </w:rPr>
              <w:t>Total Notes</w:t>
            </w:r>
          </w:p>
        </w:tc>
        <w:tc>
          <w:tcPr>
            <w:tcW w:w="0" w:type="auto"/>
            <w:hideMark/>
          </w:tcPr>
          <w:p w14:paraId="621B2EC9" w14:textId="77777777" w:rsidR="00B254BE" w:rsidRPr="00BD031F" w:rsidRDefault="00B254BE" w:rsidP="00680F90">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p>
        </w:tc>
        <w:tc>
          <w:tcPr>
            <w:tcW w:w="0" w:type="auto"/>
            <w:gridSpan w:val="2"/>
            <w:hideMark/>
          </w:tcPr>
          <w:p w14:paraId="47DEC20A" w14:textId="77777777" w:rsidR="00B254BE" w:rsidRPr="00BD031F" w:rsidRDefault="00B254BE" w:rsidP="00680F90">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BD031F">
              <w:rPr>
                <w:rFonts w:eastAsia="Times New Roman" w:cs="Arial"/>
                <w:b/>
                <w:bCs/>
                <w:color w:val="000000"/>
                <w:lang w:eastAsia="en-AU"/>
              </w:rPr>
              <w:t>Total Coins</w:t>
            </w:r>
          </w:p>
        </w:tc>
        <w:tc>
          <w:tcPr>
            <w:tcW w:w="0" w:type="auto"/>
          </w:tcPr>
          <w:p w14:paraId="47C6DE7C" w14:textId="77777777" w:rsidR="00B254BE" w:rsidRPr="00BD031F" w:rsidRDefault="00B254BE" w:rsidP="00680F90">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p>
        </w:tc>
      </w:tr>
      <w:tr w:rsidR="00B254BE" w:rsidRPr="00BD031F" w14:paraId="0AB84ECE" w14:textId="77777777" w:rsidTr="00680F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hideMark/>
          </w:tcPr>
          <w:p w14:paraId="71C6B9CD" w14:textId="77777777" w:rsidR="00B254BE" w:rsidRPr="00BD031F" w:rsidRDefault="00B254BE" w:rsidP="00680F90">
            <w:pPr>
              <w:spacing w:before="120" w:after="100" w:afterAutospacing="1" w:line="240" w:lineRule="auto"/>
              <w:rPr>
                <w:rFonts w:eastAsia="Times New Roman" w:cs="Arial"/>
                <w:color w:val="000000"/>
                <w:lang w:eastAsia="en-AU"/>
              </w:rPr>
            </w:pPr>
            <w:r w:rsidRPr="00BD031F">
              <w:rPr>
                <w:rFonts w:eastAsia="Times New Roman" w:cs="Arial"/>
                <w:bCs/>
                <w:color w:val="000000"/>
                <w:lang w:eastAsia="en-AU"/>
              </w:rPr>
              <w:t>Total Float</w:t>
            </w:r>
          </w:p>
        </w:tc>
        <w:tc>
          <w:tcPr>
            <w:tcW w:w="0" w:type="auto"/>
          </w:tcPr>
          <w:p w14:paraId="6FD2F2C4" w14:textId="77777777" w:rsidR="00B254BE" w:rsidRPr="00BD031F" w:rsidRDefault="00B254BE" w:rsidP="00680F90">
            <w:pPr>
              <w:spacing w:before="120" w:after="100" w:afterAutospacing="1"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p>
        </w:tc>
      </w:tr>
    </w:tbl>
    <w:p w14:paraId="79A2E507" w14:textId="77777777" w:rsidR="006438C0" w:rsidRDefault="006438C0">
      <w:pPr>
        <w:spacing w:before="0" w:after="160" w:line="259" w:lineRule="auto"/>
      </w:pPr>
      <w:r>
        <w:br w:type="page"/>
      </w:r>
    </w:p>
    <w:p w14:paraId="4FF3F2EB" w14:textId="401E5A80" w:rsidR="005D5154" w:rsidRPr="00BD031F" w:rsidRDefault="00680F90" w:rsidP="00166EC4">
      <w:pPr>
        <w:pStyle w:val="Heading2"/>
        <w:rPr>
          <w:color w:val="002060"/>
          <w:sz w:val="56"/>
          <w:szCs w:val="22"/>
        </w:rPr>
      </w:pPr>
      <w:r w:rsidRPr="00BD031F">
        <w:lastRenderedPageBreak/>
        <w:t>Putting the theory into practice</w:t>
      </w:r>
    </w:p>
    <w:p w14:paraId="5CBB016E" w14:textId="4B0E572E" w:rsidR="00501413" w:rsidRDefault="002D5C7D" w:rsidP="00501413">
      <w:pPr>
        <w:rPr>
          <w:rFonts w:cs="Arial"/>
          <w:shd w:val="clear" w:color="auto" w:fill="FFFFFF"/>
        </w:rPr>
      </w:pPr>
      <w:r w:rsidRPr="00BD031F">
        <w:rPr>
          <w:rFonts w:cs="Arial"/>
        </w:rPr>
        <w:t xml:space="preserve">The following questions are from </w:t>
      </w:r>
      <w:hyperlink r:id="rId47" w:history="1">
        <w:r w:rsidRPr="00BD031F">
          <w:rPr>
            <w:rStyle w:val="Hyperlink"/>
            <w:rFonts w:cs="Arial"/>
          </w:rPr>
          <w:t xml:space="preserve">past years’ </w:t>
        </w:r>
        <w:r w:rsidR="00710B29" w:rsidRPr="00BD031F">
          <w:rPr>
            <w:rStyle w:val="Hyperlink"/>
            <w:rFonts w:cs="Arial"/>
          </w:rPr>
          <w:t xml:space="preserve">Retail HSC </w:t>
        </w:r>
        <w:r w:rsidRPr="00BD031F">
          <w:rPr>
            <w:rStyle w:val="Hyperlink"/>
            <w:rFonts w:cs="Arial"/>
          </w:rPr>
          <w:t>examination papers</w:t>
        </w:r>
      </w:hyperlink>
      <w:r w:rsidRPr="00BD031F">
        <w:rPr>
          <w:rFonts w:cs="Arial"/>
        </w:rPr>
        <w:t xml:space="preserve">.  </w:t>
      </w:r>
      <w:r w:rsidR="00501413" w:rsidRPr="00BD031F">
        <w:rPr>
          <w:rFonts w:cs="Arial"/>
          <w:shd w:val="clear" w:color="auto" w:fill="FFFFFF"/>
        </w:rPr>
        <w:t>HSC exams are intended to be rigorous and to challenge students of all abilities</w:t>
      </w:r>
      <w:r w:rsidR="004A6210" w:rsidRPr="00BD031F">
        <w:rPr>
          <w:rFonts w:cs="Arial"/>
          <w:shd w:val="clear" w:color="auto" w:fill="FFFFFF"/>
        </w:rPr>
        <w:t xml:space="preserve">.  </w:t>
      </w:r>
      <w:r w:rsidR="00501413" w:rsidRPr="00BD031F">
        <w:rPr>
          <w:rFonts w:cs="Arial"/>
          <w:shd w:val="clear" w:color="auto" w:fill="FFFFFF"/>
        </w:rPr>
        <w:t>If you have difficulty understanding a question you should look for key words and identify the aspect of the course to which these relate</w:t>
      </w:r>
      <w:r w:rsidR="004A6210" w:rsidRPr="00BD031F">
        <w:rPr>
          <w:rFonts w:cs="Arial"/>
          <w:shd w:val="clear" w:color="auto" w:fill="FFFFFF"/>
        </w:rPr>
        <w:t xml:space="preserve">.  </w:t>
      </w:r>
      <w:r w:rsidR="00501413" w:rsidRPr="00BD031F">
        <w:rPr>
          <w:rFonts w:cs="Arial"/>
          <w:shd w:val="clear" w:color="auto" w:fill="FFFFFF"/>
        </w:rPr>
        <w:t xml:space="preserve">You are then </w:t>
      </w:r>
      <w:r w:rsidR="00147965" w:rsidRPr="00BD031F">
        <w:rPr>
          <w:rFonts w:cs="Arial"/>
          <w:shd w:val="clear" w:color="auto" w:fill="FFFFFF"/>
        </w:rPr>
        <w:t>in a position</w:t>
      </w:r>
      <w:r w:rsidR="00501413" w:rsidRPr="00BD031F">
        <w:rPr>
          <w:rFonts w:cs="Arial"/>
          <w:shd w:val="clear" w:color="auto" w:fill="FFFFFF"/>
        </w:rPr>
        <w:t xml:space="preserve"> to formulate your answer from relevant knowledge, understanding and skills.</w:t>
      </w:r>
    </w:p>
    <w:p w14:paraId="51861D9B" w14:textId="08615214" w:rsidR="0038699C" w:rsidRPr="00A619EB" w:rsidRDefault="0038699C" w:rsidP="0038699C">
      <w:pPr>
        <w:rPr>
          <w:sz w:val="20"/>
          <w:szCs w:val="20"/>
        </w:rPr>
      </w:pPr>
      <w:r w:rsidRPr="00A619EB">
        <w:rPr>
          <w:rFonts w:cs="Arial"/>
          <w:sz w:val="20"/>
          <w:szCs w:val="20"/>
          <w:shd w:val="clear" w:color="auto" w:fill="FFFFFF"/>
        </w:rPr>
        <w:t xml:space="preserve">All questions in ‘Putting the theory into practice’ is </w:t>
      </w:r>
      <w:r w:rsidR="00A619EB" w:rsidRPr="00A619EB">
        <w:rPr>
          <w:rFonts w:cs="Arial"/>
          <w:sz w:val="20"/>
          <w:szCs w:val="20"/>
          <w:shd w:val="clear" w:color="auto" w:fill="FFFFFF"/>
        </w:rPr>
        <w:t>acknowledged</w:t>
      </w:r>
      <w:r w:rsidRPr="00A619EB">
        <w:rPr>
          <w:rFonts w:cs="Arial"/>
          <w:sz w:val="20"/>
          <w:szCs w:val="20"/>
          <w:shd w:val="clear" w:color="auto" w:fill="FFFFFF"/>
        </w:rPr>
        <w:t xml:space="preserve"> </w:t>
      </w:r>
      <w:bookmarkStart w:id="7" w:name="_Hlk46414874"/>
      <w:r w:rsidRPr="00A619EB">
        <w:rPr>
          <w:sz w:val="20"/>
          <w:szCs w:val="20"/>
        </w:rPr>
        <w:t xml:space="preserve">© </w:t>
      </w:r>
      <w:hyperlink r:id="rId48" w:history="1">
        <w:r w:rsidRPr="00A619EB">
          <w:rPr>
            <w:rStyle w:val="Hyperlink"/>
            <w:sz w:val="20"/>
            <w:szCs w:val="20"/>
          </w:rPr>
          <w:t>2019 NSW Education Standards Authority (NESA) for and on behalf of the Crown in right of the State of New South Wales.</w:t>
        </w:r>
      </w:hyperlink>
      <w:r w:rsidRPr="00A619EB">
        <w:rPr>
          <w:sz w:val="20"/>
          <w:szCs w:val="20"/>
        </w:rPr>
        <w:t xml:space="preserve"> </w:t>
      </w:r>
    </w:p>
    <w:bookmarkEnd w:id="7"/>
    <w:p w14:paraId="00336CF6" w14:textId="212AAEFC" w:rsidR="0038699C" w:rsidRPr="00BD031F" w:rsidRDefault="0038699C" w:rsidP="00501413">
      <w:pPr>
        <w:rPr>
          <w:rFonts w:cs="Arial"/>
        </w:rPr>
      </w:pPr>
    </w:p>
    <w:p w14:paraId="0D32AD8F" w14:textId="77777777" w:rsidR="002D5C7D" w:rsidRPr="00BD031F" w:rsidRDefault="002D5C7D" w:rsidP="009E5CBA">
      <w:pPr>
        <w:pStyle w:val="Heading3"/>
      </w:pPr>
      <w:r w:rsidRPr="00BD031F">
        <w:t>Multiple Choice</w:t>
      </w:r>
      <w:r w:rsidR="00501413" w:rsidRPr="00BD031F">
        <w:br/>
      </w:r>
    </w:p>
    <w:p w14:paraId="6C38FD32" w14:textId="366DAFBF" w:rsidR="00796BBD" w:rsidRPr="00BD031F" w:rsidRDefault="00DC32BD" w:rsidP="00107BC4">
      <w:pPr>
        <w:pStyle w:val="ListParagraph"/>
        <w:numPr>
          <w:ilvl w:val="0"/>
          <w:numId w:val="10"/>
        </w:numPr>
        <w:rPr>
          <w:rFonts w:cs="Arial"/>
        </w:rPr>
      </w:pPr>
      <w:r w:rsidRPr="00BD031F">
        <w:rPr>
          <w:rFonts w:cs="Arial"/>
        </w:rPr>
        <w:t>Security staff detain an individual who has left a shop with a stolen item</w:t>
      </w:r>
      <w:r w:rsidR="004A6210" w:rsidRPr="00BD031F">
        <w:rPr>
          <w:rFonts w:cs="Arial"/>
        </w:rPr>
        <w:t xml:space="preserve">.  </w:t>
      </w:r>
      <w:r w:rsidRPr="00BD031F">
        <w:rPr>
          <w:rFonts w:cs="Arial"/>
        </w:rPr>
        <w:t>Which strategy to minimise theft is being used by the shop?</w:t>
      </w:r>
      <w:r w:rsidR="00796BBD" w:rsidRPr="00BD031F">
        <w:rPr>
          <w:rFonts w:cs="Arial"/>
        </w:rPr>
        <w:br/>
      </w:r>
    </w:p>
    <w:p w14:paraId="6156547C" w14:textId="77777777" w:rsidR="00796BBD" w:rsidRPr="00BD031F" w:rsidRDefault="00DC32BD" w:rsidP="00107BC4">
      <w:pPr>
        <w:pStyle w:val="ListParagraph"/>
        <w:numPr>
          <w:ilvl w:val="1"/>
          <w:numId w:val="10"/>
        </w:numPr>
        <w:rPr>
          <w:rFonts w:cs="Arial"/>
        </w:rPr>
      </w:pPr>
      <w:r w:rsidRPr="00BD031F">
        <w:rPr>
          <w:rFonts w:cs="Arial"/>
        </w:rPr>
        <w:t xml:space="preserve">Apprehension </w:t>
      </w:r>
    </w:p>
    <w:p w14:paraId="47F3F37C" w14:textId="77777777" w:rsidR="00796BBD" w:rsidRPr="00BD031F" w:rsidRDefault="00DC32BD" w:rsidP="00107BC4">
      <w:pPr>
        <w:pStyle w:val="ListParagraph"/>
        <w:numPr>
          <w:ilvl w:val="1"/>
          <w:numId w:val="10"/>
        </w:numPr>
        <w:rPr>
          <w:rFonts w:cs="Arial"/>
        </w:rPr>
      </w:pPr>
      <w:r w:rsidRPr="00BD031F">
        <w:rPr>
          <w:rFonts w:cs="Arial"/>
        </w:rPr>
        <w:t>Detection</w:t>
      </w:r>
    </w:p>
    <w:p w14:paraId="74D0BF19" w14:textId="77777777" w:rsidR="00796BBD" w:rsidRPr="00BD031F" w:rsidRDefault="00DC32BD" w:rsidP="00107BC4">
      <w:pPr>
        <w:pStyle w:val="ListParagraph"/>
        <w:numPr>
          <w:ilvl w:val="1"/>
          <w:numId w:val="10"/>
        </w:numPr>
        <w:rPr>
          <w:rFonts w:cs="Arial"/>
        </w:rPr>
      </w:pPr>
      <w:r w:rsidRPr="00BD031F">
        <w:rPr>
          <w:rFonts w:cs="Arial"/>
        </w:rPr>
        <w:t>Deterrence</w:t>
      </w:r>
    </w:p>
    <w:p w14:paraId="0740273C" w14:textId="5FA84DAC" w:rsidR="002D5C7D" w:rsidRPr="00BD031F" w:rsidRDefault="00DC32BD" w:rsidP="00107BC4">
      <w:pPr>
        <w:pStyle w:val="ListParagraph"/>
        <w:numPr>
          <w:ilvl w:val="1"/>
          <w:numId w:val="10"/>
        </w:numPr>
        <w:rPr>
          <w:rFonts w:cs="Arial"/>
        </w:rPr>
      </w:pPr>
      <w:r w:rsidRPr="00BD031F">
        <w:rPr>
          <w:rFonts w:cs="Arial"/>
        </w:rPr>
        <w:t>Prevention</w:t>
      </w:r>
      <w:r w:rsidR="00E41768" w:rsidRPr="00BD031F">
        <w:rPr>
          <w:rFonts w:cs="Arial"/>
        </w:rPr>
        <w:br/>
      </w:r>
      <w:r w:rsidR="004618C4" w:rsidRPr="00BD031F">
        <w:rPr>
          <w:rFonts w:cs="Arial"/>
        </w:rPr>
        <w:br/>
      </w:r>
    </w:p>
    <w:p w14:paraId="432DD3BB" w14:textId="650A3BA7" w:rsidR="00796BBD" w:rsidRPr="00BD031F" w:rsidRDefault="00796BBD" w:rsidP="00107BC4">
      <w:pPr>
        <w:pStyle w:val="ListParagraph"/>
        <w:numPr>
          <w:ilvl w:val="0"/>
          <w:numId w:val="10"/>
        </w:numPr>
        <w:rPr>
          <w:rFonts w:cs="Arial"/>
        </w:rPr>
      </w:pPr>
      <w:r w:rsidRPr="00BD031F">
        <w:rPr>
          <w:rFonts w:cs="Arial"/>
        </w:rPr>
        <w:t xml:space="preserve">A store is having a promotion on shirts.  </w:t>
      </w:r>
      <w:r w:rsidRPr="00BD031F">
        <w:rPr>
          <w:rFonts w:cs="Arial"/>
          <w:color w:val="000000"/>
        </w:rPr>
        <w:t>How much would a customer pay when buying two shirts?</w:t>
      </w:r>
    </w:p>
    <w:p w14:paraId="502089D8" w14:textId="0E38DC22" w:rsidR="00796BBD" w:rsidRPr="00BD031F" w:rsidRDefault="00B4493D" w:rsidP="00796BBD">
      <w:pPr>
        <w:rPr>
          <w:rFonts w:cs="Arial"/>
        </w:rPr>
      </w:pPr>
      <w:r w:rsidRPr="00BD031F">
        <w:rPr>
          <w:rFonts w:cs="Arial"/>
          <w:noProof/>
          <w:color w:val="000000"/>
          <w:lang w:eastAsia="en-AU"/>
        </w:rPr>
        <mc:AlternateContent>
          <mc:Choice Requires="wps">
            <w:drawing>
              <wp:inline distT="0" distB="0" distL="0" distR="0" wp14:anchorId="3661BEDF" wp14:editId="5EE44587">
                <wp:extent cx="3611880" cy="1089660"/>
                <wp:effectExtent l="0" t="0" r="2667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089660"/>
                        </a:xfrm>
                        <a:prstGeom prst="rect">
                          <a:avLst/>
                        </a:prstGeom>
                        <a:solidFill>
                          <a:srgbClr val="FFFFFF"/>
                        </a:solidFill>
                        <a:ln w="9525">
                          <a:solidFill>
                            <a:srgbClr val="000000"/>
                          </a:solidFill>
                          <a:miter lim="800000"/>
                          <a:headEnd/>
                          <a:tailEnd/>
                        </a:ln>
                      </wps:spPr>
                      <wps:txbx>
                        <w:txbxContent>
                          <w:p w14:paraId="4355AD23" w14:textId="77777777" w:rsidR="002238FD" w:rsidRDefault="002238FD" w:rsidP="00B4493D">
                            <w:pPr>
                              <w:autoSpaceDE w:val="0"/>
                              <w:autoSpaceDN w:val="0"/>
                              <w:adjustRightInd w:val="0"/>
                              <w:spacing w:line="240" w:lineRule="auto"/>
                              <w:jc w:val="center"/>
                              <w:rPr>
                                <w:rFonts w:ascii="Helvetica" w:hAnsi="Helvetica" w:cs="Helvetica"/>
                                <w:b/>
                                <w:bCs/>
                                <w:color w:val="000000"/>
                                <w:sz w:val="48"/>
                                <w:szCs w:val="48"/>
                              </w:rPr>
                            </w:pPr>
                            <w:r w:rsidRPr="00796BBD">
                              <w:rPr>
                                <w:rFonts w:ascii="Helvetica" w:hAnsi="Helvetica" w:cs="Helvetica"/>
                                <w:b/>
                                <w:bCs/>
                                <w:color w:val="000000"/>
                                <w:sz w:val="48"/>
                                <w:szCs w:val="48"/>
                              </w:rPr>
                              <w:t>SALE</w:t>
                            </w:r>
                          </w:p>
                          <w:p w14:paraId="48E0009D" w14:textId="77777777" w:rsidR="002238FD" w:rsidRDefault="002238FD" w:rsidP="00B4493D">
                            <w:pPr>
                              <w:autoSpaceDE w:val="0"/>
                              <w:autoSpaceDN w:val="0"/>
                              <w:adjustRightInd w:val="0"/>
                              <w:spacing w:line="240" w:lineRule="auto"/>
                              <w:jc w:val="center"/>
                              <w:rPr>
                                <w:rFonts w:ascii="Times" w:hAnsi="Times" w:cs="Times"/>
                                <w:color w:val="000000"/>
                                <w:sz w:val="36"/>
                                <w:szCs w:val="36"/>
                              </w:rPr>
                            </w:pPr>
                            <w:r w:rsidRPr="00796BBD">
                              <w:rPr>
                                <w:rFonts w:ascii="Times" w:hAnsi="Times" w:cs="Times"/>
                                <w:color w:val="000000"/>
                                <w:sz w:val="36"/>
                                <w:szCs w:val="36"/>
                              </w:rPr>
                              <w:t>All shirts — $38.80 each</w:t>
                            </w:r>
                          </w:p>
                          <w:p w14:paraId="54846C43" w14:textId="77777777" w:rsidR="002238FD" w:rsidRPr="00796BBD" w:rsidRDefault="002238FD" w:rsidP="00B4493D">
                            <w:pPr>
                              <w:autoSpaceDE w:val="0"/>
                              <w:autoSpaceDN w:val="0"/>
                              <w:adjustRightInd w:val="0"/>
                              <w:spacing w:line="240" w:lineRule="auto"/>
                              <w:rPr>
                                <w:rFonts w:ascii="Times" w:hAnsi="Times" w:cs="Times"/>
                                <w:color w:val="000000"/>
                                <w:sz w:val="23"/>
                                <w:szCs w:val="23"/>
                              </w:rPr>
                            </w:pPr>
                            <w:r w:rsidRPr="00796BBD">
                              <w:rPr>
                                <w:rFonts w:ascii="Times" w:hAnsi="Times" w:cs="Times"/>
                                <w:color w:val="000000"/>
                                <w:sz w:val="23"/>
                                <w:szCs w:val="23"/>
                              </w:rPr>
                              <w:t xml:space="preserve">Buy TWO get the second one at 25% off the marked price </w:t>
                            </w:r>
                          </w:p>
                          <w:p w14:paraId="773A2F63" w14:textId="77777777" w:rsidR="002238FD" w:rsidRDefault="002238FD" w:rsidP="00B4493D"/>
                        </w:txbxContent>
                      </wps:txbx>
                      <wps:bodyPr rot="0" vert="horz" wrap="square" lIns="91440" tIns="45720" rIns="91440" bIns="45720" anchor="t" anchorCtr="0">
                        <a:noAutofit/>
                      </wps:bodyPr>
                    </wps:wsp>
                  </a:graphicData>
                </a:graphic>
              </wp:inline>
            </w:drawing>
          </mc:Choice>
          <mc:Fallback>
            <w:pict>
              <v:shapetype w14:anchorId="3661BEDF" id="_x0000_t202" coordsize="21600,21600" o:spt="202" path="m,l,21600r21600,l21600,xe">
                <v:stroke joinstyle="miter"/>
                <v:path gradientshapeok="t" o:connecttype="rect"/>
              </v:shapetype>
              <v:shape id="Text Box 2" o:spid="_x0000_s1026" type="#_x0000_t202" style="width:284.4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">
                <v:textbox>
                  <w:txbxContent>
                    <w:p w14:paraId="4355AD23" w14:textId="77777777" w:rsidR="002238FD" w:rsidRDefault="002238FD" w:rsidP="00B4493D">
                      <w:pPr>
                        <w:autoSpaceDE w:val="0"/>
                        <w:autoSpaceDN w:val="0"/>
                        <w:adjustRightInd w:val="0"/>
                        <w:spacing w:line="240" w:lineRule="auto"/>
                        <w:jc w:val="center"/>
                        <w:rPr>
                          <w:rFonts w:ascii="Helvetica" w:hAnsi="Helvetica" w:cs="Helvetica"/>
                          <w:b/>
                          <w:bCs/>
                          <w:color w:val="000000"/>
                          <w:sz w:val="48"/>
                          <w:szCs w:val="48"/>
                        </w:rPr>
                      </w:pPr>
                      <w:r w:rsidRPr="00796BBD">
                        <w:rPr>
                          <w:rFonts w:ascii="Helvetica" w:hAnsi="Helvetica" w:cs="Helvetica"/>
                          <w:b/>
                          <w:bCs/>
                          <w:color w:val="000000"/>
                          <w:sz w:val="48"/>
                          <w:szCs w:val="48"/>
                        </w:rPr>
                        <w:t>SALE</w:t>
                      </w:r>
                    </w:p>
                    <w:p w14:paraId="48E0009D" w14:textId="77777777" w:rsidR="002238FD" w:rsidRDefault="002238FD" w:rsidP="00B4493D">
                      <w:pPr>
                        <w:autoSpaceDE w:val="0"/>
                        <w:autoSpaceDN w:val="0"/>
                        <w:adjustRightInd w:val="0"/>
                        <w:spacing w:line="240" w:lineRule="auto"/>
                        <w:jc w:val="center"/>
                        <w:rPr>
                          <w:rFonts w:ascii="Times" w:hAnsi="Times" w:cs="Times"/>
                          <w:color w:val="000000"/>
                          <w:sz w:val="36"/>
                          <w:szCs w:val="36"/>
                        </w:rPr>
                      </w:pPr>
                      <w:r w:rsidRPr="00796BBD">
                        <w:rPr>
                          <w:rFonts w:ascii="Times" w:hAnsi="Times" w:cs="Times"/>
                          <w:color w:val="000000"/>
                          <w:sz w:val="36"/>
                          <w:szCs w:val="36"/>
                        </w:rPr>
                        <w:t>All shirts — $38.80 each</w:t>
                      </w:r>
                    </w:p>
                    <w:p w14:paraId="54846C43" w14:textId="77777777" w:rsidR="002238FD" w:rsidRPr="00796BBD" w:rsidRDefault="002238FD" w:rsidP="00B4493D">
                      <w:pPr>
                        <w:autoSpaceDE w:val="0"/>
                        <w:autoSpaceDN w:val="0"/>
                        <w:adjustRightInd w:val="0"/>
                        <w:spacing w:line="240" w:lineRule="auto"/>
                        <w:rPr>
                          <w:rFonts w:ascii="Times" w:hAnsi="Times" w:cs="Times"/>
                          <w:color w:val="000000"/>
                          <w:sz w:val="23"/>
                          <w:szCs w:val="23"/>
                        </w:rPr>
                      </w:pPr>
                      <w:r w:rsidRPr="00796BBD">
                        <w:rPr>
                          <w:rFonts w:ascii="Times" w:hAnsi="Times" w:cs="Times"/>
                          <w:color w:val="000000"/>
                          <w:sz w:val="23"/>
                          <w:szCs w:val="23"/>
                        </w:rPr>
                        <w:t xml:space="preserve">Buy TWO get the second one at 25% off the marked price </w:t>
                      </w:r>
                    </w:p>
                    <w:p w14:paraId="773A2F63" w14:textId="77777777" w:rsidR="002238FD" w:rsidRDefault="002238FD" w:rsidP="00B4493D"/>
                  </w:txbxContent>
                </v:textbox>
                <w10:anchorlock/>
              </v:shape>
            </w:pict>
          </mc:Fallback>
        </mc:AlternateContent>
      </w:r>
    </w:p>
    <w:p w14:paraId="7C9E7E79" w14:textId="77777777" w:rsidR="00796BBD" w:rsidRPr="00BD031F" w:rsidRDefault="00796BBD" w:rsidP="00107BC4">
      <w:pPr>
        <w:pStyle w:val="ListParagraph"/>
        <w:numPr>
          <w:ilvl w:val="1"/>
          <w:numId w:val="10"/>
        </w:numPr>
        <w:rPr>
          <w:rFonts w:cs="Arial"/>
        </w:rPr>
      </w:pPr>
      <w:r w:rsidRPr="00BD031F">
        <w:rPr>
          <w:rFonts w:cs="Arial"/>
          <w:color w:val="000000"/>
        </w:rPr>
        <w:t xml:space="preserve">$48.50 </w:t>
      </w:r>
    </w:p>
    <w:p w14:paraId="6766D979" w14:textId="77777777" w:rsidR="00796BBD" w:rsidRPr="00BD031F" w:rsidRDefault="00796BBD" w:rsidP="00107BC4">
      <w:pPr>
        <w:pStyle w:val="ListParagraph"/>
        <w:numPr>
          <w:ilvl w:val="1"/>
          <w:numId w:val="10"/>
        </w:numPr>
        <w:rPr>
          <w:rFonts w:cs="Arial"/>
        </w:rPr>
      </w:pPr>
      <w:r w:rsidRPr="00BD031F">
        <w:rPr>
          <w:rFonts w:cs="Arial"/>
          <w:color w:val="000000"/>
        </w:rPr>
        <w:t xml:space="preserve">$58.20 </w:t>
      </w:r>
    </w:p>
    <w:p w14:paraId="6FB1D7FD" w14:textId="77777777" w:rsidR="00796BBD" w:rsidRPr="00BD031F" w:rsidRDefault="00796BBD" w:rsidP="00107BC4">
      <w:pPr>
        <w:pStyle w:val="ListParagraph"/>
        <w:numPr>
          <w:ilvl w:val="1"/>
          <w:numId w:val="10"/>
        </w:numPr>
        <w:rPr>
          <w:rFonts w:cs="Arial"/>
        </w:rPr>
      </w:pPr>
      <w:r w:rsidRPr="00BD031F">
        <w:rPr>
          <w:rFonts w:cs="Arial"/>
          <w:color w:val="000000"/>
        </w:rPr>
        <w:t xml:space="preserve">$67.90 </w:t>
      </w:r>
    </w:p>
    <w:p w14:paraId="14B7E75E" w14:textId="31608A59" w:rsidR="002752EE" w:rsidRPr="00BD031F" w:rsidRDefault="00796BBD" w:rsidP="00107BC4">
      <w:pPr>
        <w:pStyle w:val="ListParagraph"/>
        <w:numPr>
          <w:ilvl w:val="1"/>
          <w:numId w:val="10"/>
        </w:numPr>
        <w:rPr>
          <w:rFonts w:cs="Arial"/>
        </w:rPr>
      </w:pPr>
      <w:r w:rsidRPr="00BD031F">
        <w:rPr>
          <w:rFonts w:cs="Arial"/>
          <w:color w:val="000000"/>
        </w:rPr>
        <w:t xml:space="preserve">$77.60 </w:t>
      </w:r>
      <w:r w:rsidR="00E41768" w:rsidRPr="00BD031F">
        <w:rPr>
          <w:rFonts w:cs="Arial"/>
        </w:rPr>
        <w:br/>
      </w:r>
      <w:r w:rsidR="004618C4" w:rsidRPr="00BD031F">
        <w:rPr>
          <w:rFonts w:cs="Arial"/>
        </w:rPr>
        <w:br/>
      </w:r>
    </w:p>
    <w:p w14:paraId="5E1A4CAA" w14:textId="77777777" w:rsidR="00A619EB" w:rsidRDefault="00A619EB">
      <w:pPr>
        <w:rPr>
          <w:rFonts w:cs="Arial"/>
        </w:rPr>
      </w:pPr>
      <w:r>
        <w:rPr>
          <w:rFonts w:cs="Arial"/>
        </w:rPr>
        <w:br w:type="page"/>
      </w:r>
    </w:p>
    <w:p w14:paraId="6E33CEB2" w14:textId="66BF9093" w:rsidR="00796BBD" w:rsidRPr="00BD031F" w:rsidRDefault="00796BBD" w:rsidP="00107BC4">
      <w:pPr>
        <w:pStyle w:val="ListParagraph"/>
        <w:numPr>
          <w:ilvl w:val="0"/>
          <w:numId w:val="10"/>
        </w:numPr>
        <w:rPr>
          <w:rFonts w:cs="Arial"/>
        </w:rPr>
      </w:pPr>
      <w:r w:rsidRPr="00BD031F">
        <w:rPr>
          <w:rFonts w:cs="Arial"/>
        </w:rPr>
        <w:lastRenderedPageBreak/>
        <w:t xml:space="preserve">A salesperson asks a customer, ‘Are you ready to buy the television?’ </w:t>
      </w:r>
      <w:r w:rsidRPr="00BD031F">
        <w:rPr>
          <w:rFonts w:cs="Arial"/>
        </w:rPr>
        <w:br/>
        <w:t>Which of the following techniques is being used to close the sale?</w:t>
      </w:r>
      <w:r w:rsidRPr="00BD031F">
        <w:rPr>
          <w:rFonts w:cs="Arial"/>
        </w:rPr>
        <w:br/>
      </w:r>
    </w:p>
    <w:p w14:paraId="548D82CA" w14:textId="77777777" w:rsidR="00796BBD" w:rsidRPr="00BD031F" w:rsidRDefault="00796BBD" w:rsidP="00107BC4">
      <w:pPr>
        <w:pStyle w:val="ListParagraph"/>
        <w:numPr>
          <w:ilvl w:val="1"/>
          <w:numId w:val="10"/>
        </w:numPr>
        <w:rPr>
          <w:rFonts w:cs="Arial"/>
        </w:rPr>
      </w:pPr>
      <w:r w:rsidRPr="00BD031F">
        <w:rPr>
          <w:rFonts w:cs="Arial"/>
        </w:rPr>
        <w:t>Steps</w:t>
      </w:r>
    </w:p>
    <w:p w14:paraId="53DF7099" w14:textId="77777777" w:rsidR="00796BBD" w:rsidRPr="00BD031F" w:rsidRDefault="00796BBD" w:rsidP="00107BC4">
      <w:pPr>
        <w:pStyle w:val="ListParagraph"/>
        <w:numPr>
          <w:ilvl w:val="1"/>
          <w:numId w:val="10"/>
        </w:numPr>
        <w:rPr>
          <w:rFonts w:cs="Arial"/>
        </w:rPr>
      </w:pPr>
      <w:r w:rsidRPr="00BD031F">
        <w:rPr>
          <w:rFonts w:cs="Arial"/>
        </w:rPr>
        <w:t>Active</w:t>
      </w:r>
    </w:p>
    <w:p w14:paraId="3DEF8908" w14:textId="77777777" w:rsidR="00796BBD" w:rsidRPr="00BD031F" w:rsidRDefault="00796BBD" w:rsidP="00107BC4">
      <w:pPr>
        <w:pStyle w:val="ListParagraph"/>
        <w:numPr>
          <w:ilvl w:val="1"/>
          <w:numId w:val="10"/>
        </w:numPr>
        <w:rPr>
          <w:rFonts w:cs="Arial"/>
        </w:rPr>
      </w:pPr>
      <w:r w:rsidRPr="00BD031F">
        <w:rPr>
          <w:rFonts w:cs="Arial"/>
        </w:rPr>
        <w:t>Assumptive</w:t>
      </w:r>
    </w:p>
    <w:p w14:paraId="323B40FA" w14:textId="5D1C012E" w:rsidR="00796BBD" w:rsidRDefault="00796BBD" w:rsidP="009E5CBA">
      <w:pPr>
        <w:pStyle w:val="ListParagraph"/>
        <w:numPr>
          <w:ilvl w:val="1"/>
          <w:numId w:val="10"/>
        </w:numPr>
        <w:rPr>
          <w:rFonts w:cs="Arial"/>
        </w:rPr>
      </w:pPr>
      <w:r w:rsidRPr="00BD031F">
        <w:rPr>
          <w:rFonts w:cs="Arial"/>
        </w:rPr>
        <w:t xml:space="preserve">Direct order </w:t>
      </w:r>
    </w:p>
    <w:p w14:paraId="16662A3D" w14:textId="77777777" w:rsidR="009E5CBA" w:rsidRPr="009E5CBA" w:rsidRDefault="009E5CBA" w:rsidP="009E5CBA">
      <w:pPr>
        <w:pStyle w:val="ListParagraph"/>
        <w:rPr>
          <w:rFonts w:cs="Arial"/>
        </w:rPr>
      </w:pPr>
    </w:p>
    <w:p w14:paraId="2638905D" w14:textId="77777777" w:rsidR="00796BBD" w:rsidRPr="00BD031F" w:rsidRDefault="00796BBD" w:rsidP="00107BC4">
      <w:pPr>
        <w:pStyle w:val="ListParagraph"/>
        <w:numPr>
          <w:ilvl w:val="0"/>
          <w:numId w:val="10"/>
        </w:numPr>
        <w:rPr>
          <w:rFonts w:cs="Arial"/>
        </w:rPr>
      </w:pPr>
      <w:r w:rsidRPr="00BD031F">
        <w:rPr>
          <w:rFonts w:cs="Arial"/>
        </w:rPr>
        <w:t>Which of the following retail documents is used to record the type of stock, the price and</w:t>
      </w:r>
      <w:r w:rsidR="006D0A68" w:rsidRPr="00BD031F">
        <w:rPr>
          <w:rFonts w:cs="Arial"/>
        </w:rPr>
        <w:t xml:space="preserve"> </w:t>
      </w:r>
      <w:r w:rsidRPr="00BD031F">
        <w:rPr>
          <w:rFonts w:cs="Arial"/>
        </w:rPr>
        <w:t>the way the payment has been made?</w:t>
      </w:r>
      <w:r w:rsidR="006D0A68" w:rsidRPr="00BD031F">
        <w:rPr>
          <w:rFonts w:cs="Arial"/>
        </w:rPr>
        <w:br/>
      </w:r>
    </w:p>
    <w:p w14:paraId="6306F595" w14:textId="77777777" w:rsidR="00796BBD" w:rsidRPr="00BD031F" w:rsidRDefault="00796BBD" w:rsidP="00107BC4">
      <w:pPr>
        <w:pStyle w:val="ListParagraph"/>
        <w:numPr>
          <w:ilvl w:val="1"/>
          <w:numId w:val="10"/>
        </w:numPr>
        <w:rPr>
          <w:rFonts w:cs="Arial"/>
        </w:rPr>
      </w:pPr>
      <w:r w:rsidRPr="00BD031F">
        <w:rPr>
          <w:rFonts w:cs="Arial"/>
        </w:rPr>
        <w:t xml:space="preserve">An invoice </w:t>
      </w:r>
    </w:p>
    <w:p w14:paraId="1D083F01" w14:textId="77777777" w:rsidR="00796BBD" w:rsidRPr="00BD031F" w:rsidRDefault="00796BBD" w:rsidP="00107BC4">
      <w:pPr>
        <w:pStyle w:val="ListParagraph"/>
        <w:numPr>
          <w:ilvl w:val="1"/>
          <w:numId w:val="10"/>
        </w:numPr>
        <w:rPr>
          <w:rFonts w:cs="Arial"/>
        </w:rPr>
      </w:pPr>
      <w:r w:rsidRPr="00BD031F">
        <w:rPr>
          <w:rFonts w:cs="Arial"/>
        </w:rPr>
        <w:t xml:space="preserve">An order </w:t>
      </w:r>
      <w:proofErr w:type="gramStart"/>
      <w:r w:rsidRPr="00BD031F">
        <w:rPr>
          <w:rFonts w:cs="Arial"/>
        </w:rPr>
        <w:t>form</w:t>
      </w:r>
      <w:proofErr w:type="gramEnd"/>
    </w:p>
    <w:p w14:paraId="6065D617" w14:textId="77777777" w:rsidR="00796BBD" w:rsidRPr="00BD031F" w:rsidRDefault="00796BBD" w:rsidP="00107BC4">
      <w:pPr>
        <w:pStyle w:val="ListParagraph"/>
        <w:numPr>
          <w:ilvl w:val="1"/>
          <w:numId w:val="10"/>
        </w:numPr>
        <w:rPr>
          <w:rFonts w:cs="Arial"/>
        </w:rPr>
      </w:pPr>
      <w:r w:rsidRPr="00BD031F">
        <w:rPr>
          <w:rFonts w:cs="Arial"/>
        </w:rPr>
        <w:t xml:space="preserve">An inventory </w:t>
      </w:r>
      <w:proofErr w:type="gramStart"/>
      <w:r w:rsidRPr="00BD031F">
        <w:rPr>
          <w:rFonts w:cs="Arial"/>
        </w:rPr>
        <w:t>list</w:t>
      </w:r>
      <w:proofErr w:type="gramEnd"/>
    </w:p>
    <w:p w14:paraId="3DD30A32" w14:textId="686F288B" w:rsidR="00796BBD" w:rsidRPr="00BD031F" w:rsidRDefault="00796BBD" w:rsidP="00107BC4">
      <w:pPr>
        <w:pStyle w:val="ListParagraph"/>
        <w:numPr>
          <w:ilvl w:val="1"/>
          <w:numId w:val="10"/>
        </w:numPr>
        <w:rPr>
          <w:rFonts w:cs="Arial"/>
        </w:rPr>
      </w:pPr>
      <w:r w:rsidRPr="00BD031F">
        <w:rPr>
          <w:rFonts w:cs="Arial"/>
        </w:rPr>
        <w:t>A transaction docket</w:t>
      </w:r>
      <w:r w:rsidR="004618C4" w:rsidRPr="00BD031F">
        <w:rPr>
          <w:rFonts w:cs="Arial"/>
        </w:rPr>
        <w:br/>
      </w:r>
    </w:p>
    <w:p w14:paraId="643AF1D6" w14:textId="718DFEF6" w:rsidR="006D0A68" w:rsidRPr="00BD031F" w:rsidRDefault="006D0A68" w:rsidP="00107BC4">
      <w:pPr>
        <w:pStyle w:val="ListParagraph"/>
        <w:numPr>
          <w:ilvl w:val="0"/>
          <w:numId w:val="10"/>
        </w:numPr>
        <w:rPr>
          <w:rFonts w:cs="Arial"/>
        </w:rPr>
      </w:pPr>
      <w:r w:rsidRPr="00BD031F">
        <w:rPr>
          <w:rFonts w:cs="Arial"/>
        </w:rPr>
        <w:t>A retail store offers staff a 5% bonus on sales achieved</w:t>
      </w:r>
      <w:r w:rsidR="004A6210" w:rsidRPr="00BD031F">
        <w:rPr>
          <w:rFonts w:cs="Arial"/>
        </w:rPr>
        <w:t xml:space="preserve">.  </w:t>
      </w:r>
      <w:r w:rsidRPr="00BD031F">
        <w:rPr>
          <w:rFonts w:cs="Arial"/>
        </w:rPr>
        <w:t>A salesperson has sold $4223 worth of products</w:t>
      </w:r>
      <w:r w:rsidR="004A6210" w:rsidRPr="00BD031F">
        <w:rPr>
          <w:rFonts w:cs="Arial"/>
        </w:rPr>
        <w:t xml:space="preserve">.  </w:t>
      </w:r>
      <w:r w:rsidRPr="00BD031F">
        <w:rPr>
          <w:rFonts w:cs="Arial"/>
        </w:rPr>
        <w:t>What bonus should the salesperson receive?</w:t>
      </w:r>
      <w:r w:rsidRPr="00BD031F">
        <w:rPr>
          <w:rFonts w:cs="Arial"/>
        </w:rPr>
        <w:br/>
      </w:r>
    </w:p>
    <w:p w14:paraId="445C7822" w14:textId="77777777" w:rsidR="006D0A68" w:rsidRPr="00BD031F" w:rsidRDefault="006D0A68" w:rsidP="00107BC4">
      <w:pPr>
        <w:pStyle w:val="ListParagraph"/>
        <w:numPr>
          <w:ilvl w:val="1"/>
          <w:numId w:val="10"/>
        </w:numPr>
        <w:rPr>
          <w:rFonts w:cs="Arial"/>
        </w:rPr>
      </w:pPr>
      <w:r w:rsidRPr="00BD031F">
        <w:rPr>
          <w:rFonts w:cs="Arial"/>
        </w:rPr>
        <w:t>$21.11</w:t>
      </w:r>
    </w:p>
    <w:p w14:paraId="2A797E94" w14:textId="77777777" w:rsidR="000D68A3" w:rsidRPr="00BD031F" w:rsidRDefault="006D0A68" w:rsidP="00107BC4">
      <w:pPr>
        <w:pStyle w:val="ListParagraph"/>
        <w:numPr>
          <w:ilvl w:val="1"/>
          <w:numId w:val="10"/>
        </w:numPr>
        <w:rPr>
          <w:rFonts w:cs="Arial"/>
        </w:rPr>
      </w:pPr>
      <w:r w:rsidRPr="00BD031F">
        <w:rPr>
          <w:rFonts w:cs="Arial"/>
        </w:rPr>
        <w:t>$42.2</w:t>
      </w:r>
      <w:r w:rsidR="000D68A3" w:rsidRPr="00BD031F">
        <w:rPr>
          <w:rFonts w:cs="Arial"/>
        </w:rPr>
        <w:t>3</w:t>
      </w:r>
    </w:p>
    <w:p w14:paraId="11F9BF85" w14:textId="77777777" w:rsidR="000D68A3" w:rsidRPr="00BD031F" w:rsidRDefault="006D0A68" w:rsidP="00107BC4">
      <w:pPr>
        <w:pStyle w:val="ListParagraph"/>
        <w:numPr>
          <w:ilvl w:val="1"/>
          <w:numId w:val="10"/>
        </w:numPr>
        <w:rPr>
          <w:rFonts w:cs="Arial"/>
        </w:rPr>
      </w:pPr>
      <w:r w:rsidRPr="00BD031F">
        <w:rPr>
          <w:rFonts w:cs="Arial"/>
        </w:rPr>
        <w:t>$211.15</w:t>
      </w:r>
    </w:p>
    <w:p w14:paraId="35351D4B" w14:textId="0B735A28" w:rsidR="000D68A3" w:rsidRPr="00BD031F" w:rsidRDefault="006D0A68" w:rsidP="00107BC4">
      <w:pPr>
        <w:pStyle w:val="ListParagraph"/>
        <w:numPr>
          <w:ilvl w:val="1"/>
          <w:numId w:val="10"/>
        </w:numPr>
        <w:rPr>
          <w:rFonts w:cs="Arial"/>
        </w:rPr>
      </w:pPr>
      <w:r w:rsidRPr="00BD031F">
        <w:rPr>
          <w:rFonts w:cs="Arial"/>
          <w:color w:val="000000"/>
        </w:rPr>
        <w:t>$422.30</w:t>
      </w:r>
      <w:r w:rsidR="004618C4" w:rsidRPr="00BD031F">
        <w:rPr>
          <w:rFonts w:cs="Arial"/>
          <w:color w:val="000000"/>
        </w:rPr>
        <w:br/>
      </w:r>
    </w:p>
    <w:p w14:paraId="51B1A721" w14:textId="77777777" w:rsidR="000D68A3" w:rsidRPr="00BD031F" w:rsidRDefault="000D68A3" w:rsidP="00107BC4">
      <w:pPr>
        <w:pStyle w:val="ListParagraph"/>
        <w:numPr>
          <w:ilvl w:val="0"/>
          <w:numId w:val="10"/>
        </w:numPr>
        <w:rPr>
          <w:rFonts w:cs="Arial"/>
        </w:rPr>
      </w:pPr>
      <w:r w:rsidRPr="00BD031F">
        <w:rPr>
          <w:rFonts w:cs="Arial"/>
        </w:rPr>
        <w:t>The main purpose of a warranty is to provide</w:t>
      </w:r>
      <w:r w:rsidRPr="00BD031F">
        <w:rPr>
          <w:rFonts w:cs="Arial"/>
        </w:rPr>
        <w:br/>
      </w:r>
    </w:p>
    <w:p w14:paraId="27657182" w14:textId="77777777" w:rsidR="000D68A3" w:rsidRPr="00BD031F" w:rsidRDefault="000D68A3" w:rsidP="00107BC4">
      <w:pPr>
        <w:pStyle w:val="ListParagraph"/>
        <w:numPr>
          <w:ilvl w:val="1"/>
          <w:numId w:val="10"/>
        </w:numPr>
        <w:rPr>
          <w:rFonts w:cs="Arial"/>
        </w:rPr>
      </w:pPr>
      <w:r w:rsidRPr="00BD031F">
        <w:rPr>
          <w:rFonts w:cs="Arial"/>
        </w:rPr>
        <w:t>a record of sales to the supplier.</w:t>
      </w:r>
    </w:p>
    <w:p w14:paraId="79C05DDE" w14:textId="77777777" w:rsidR="000D68A3" w:rsidRPr="00BD031F" w:rsidRDefault="000D68A3" w:rsidP="00107BC4">
      <w:pPr>
        <w:pStyle w:val="ListParagraph"/>
        <w:numPr>
          <w:ilvl w:val="1"/>
          <w:numId w:val="10"/>
        </w:numPr>
        <w:rPr>
          <w:rFonts w:cs="Arial"/>
        </w:rPr>
      </w:pPr>
      <w:r w:rsidRPr="00BD031F">
        <w:rPr>
          <w:rFonts w:cs="Arial"/>
        </w:rPr>
        <w:t>proof of purchase to the retailer.</w:t>
      </w:r>
    </w:p>
    <w:p w14:paraId="63DDFF17" w14:textId="77777777" w:rsidR="000D68A3" w:rsidRPr="00BD031F" w:rsidRDefault="000D68A3" w:rsidP="00107BC4">
      <w:pPr>
        <w:pStyle w:val="ListParagraph"/>
        <w:numPr>
          <w:ilvl w:val="1"/>
          <w:numId w:val="10"/>
        </w:numPr>
        <w:rPr>
          <w:rFonts w:cs="Arial"/>
        </w:rPr>
      </w:pPr>
      <w:r w:rsidRPr="00BD031F">
        <w:rPr>
          <w:rFonts w:cs="Arial"/>
        </w:rPr>
        <w:t>product information to the sales assistant.</w:t>
      </w:r>
    </w:p>
    <w:p w14:paraId="568FEF7E" w14:textId="63565518" w:rsidR="000D68A3" w:rsidRPr="00BD031F" w:rsidRDefault="000D68A3" w:rsidP="00107BC4">
      <w:pPr>
        <w:pStyle w:val="ListParagraph"/>
        <w:numPr>
          <w:ilvl w:val="1"/>
          <w:numId w:val="10"/>
        </w:numPr>
        <w:rPr>
          <w:rFonts w:cs="Arial"/>
        </w:rPr>
      </w:pPr>
      <w:r w:rsidRPr="00BD031F">
        <w:rPr>
          <w:rFonts w:cs="Arial"/>
        </w:rPr>
        <w:t>assurance of product quality to the customer.</w:t>
      </w:r>
      <w:r w:rsidR="004618C4" w:rsidRPr="00BD031F">
        <w:rPr>
          <w:rFonts w:cs="Arial"/>
        </w:rPr>
        <w:br/>
      </w:r>
    </w:p>
    <w:p w14:paraId="6AE3A251" w14:textId="0F81812E" w:rsidR="000D68A3" w:rsidRPr="00BD031F" w:rsidRDefault="000D68A3" w:rsidP="00107BC4">
      <w:pPr>
        <w:pStyle w:val="ListParagraph"/>
        <w:numPr>
          <w:ilvl w:val="0"/>
          <w:numId w:val="10"/>
        </w:numPr>
        <w:rPr>
          <w:rFonts w:cs="Arial"/>
        </w:rPr>
      </w:pPr>
      <w:r w:rsidRPr="00BD031F">
        <w:rPr>
          <w:rFonts w:cs="Arial"/>
        </w:rPr>
        <w:t>The shelf price of a can of baked beans at a supermarket is $1.29 but the item scans at $1.99</w:t>
      </w:r>
      <w:r w:rsidR="004A6210" w:rsidRPr="00BD031F">
        <w:rPr>
          <w:rFonts w:cs="Arial"/>
        </w:rPr>
        <w:t xml:space="preserve">.  </w:t>
      </w:r>
      <w:r w:rsidRPr="00BD031F">
        <w:rPr>
          <w:rFonts w:cs="Arial"/>
        </w:rPr>
        <w:t>A customer wants to purchase four cans of baked beans</w:t>
      </w:r>
      <w:r w:rsidR="004A6210" w:rsidRPr="00BD031F">
        <w:rPr>
          <w:rFonts w:cs="Arial"/>
        </w:rPr>
        <w:t xml:space="preserve">.  </w:t>
      </w:r>
      <w:r w:rsidRPr="00BD031F">
        <w:rPr>
          <w:rFonts w:cs="Arial"/>
        </w:rPr>
        <w:t>According to the industry code of practice, how should the customer be charged?</w:t>
      </w:r>
      <w:r w:rsidRPr="00BD031F">
        <w:rPr>
          <w:rFonts w:cs="Arial"/>
        </w:rPr>
        <w:br/>
      </w:r>
    </w:p>
    <w:p w14:paraId="39D6ECB2" w14:textId="77777777" w:rsidR="000D68A3" w:rsidRPr="00BD031F" w:rsidRDefault="000D68A3" w:rsidP="00107BC4">
      <w:pPr>
        <w:pStyle w:val="ListParagraph"/>
        <w:numPr>
          <w:ilvl w:val="1"/>
          <w:numId w:val="10"/>
        </w:numPr>
        <w:rPr>
          <w:rFonts w:cs="Arial"/>
        </w:rPr>
      </w:pPr>
      <w:r w:rsidRPr="00BD031F">
        <w:rPr>
          <w:rFonts w:cs="Arial"/>
        </w:rPr>
        <w:t>All items at the lower price</w:t>
      </w:r>
    </w:p>
    <w:p w14:paraId="05433877" w14:textId="77777777" w:rsidR="000D68A3" w:rsidRPr="00BD031F" w:rsidRDefault="000D68A3" w:rsidP="00107BC4">
      <w:pPr>
        <w:pStyle w:val="ListParagraph"/>
        <w:numPr>
          <w:ilvl w:val="1"/>
          <w:numId w:val="10"/>
        </w:numPr>
        <w:rPr>
          <w:rFonts w:cs="Arial"/>
        </w:rPr>
      </w:pPr>
      <w:r w:rsidRPr="00BD031F">
        <w:rPr>
          <w:rFonts w:cs="Arial"/>
        </w:rPr>
        <w:t>All items at the higher price</w:t>
      </w:r>
    </w:p>
    <w:p w14:paraId="7ED9F1DC" w14:textId="77777777" w:rsidR="000D68A3" w:rsidRPr="00BD031F" w:rsidRDefault="000D68A3" w:rsidP="00107BC4">
      <w:pPr>
        <w:pStyle w:val="ListParagraph"/>
        <w:numPr>
          <w:ilvl w:val="1"/>
          <w:numId w:val="10"/>
        </w:numPr>
        <w:rPr>
          <w:rFonts w:cs="Arial"/>
        </w:rPr>
      </w:pPr>
      <w:r w:rsidRPr="00BD031F">
        <w:rPr>
          <w:rFonts w:cs="Arial"/>
        </w:rPr>
        <w:t>First item free and all other items at the lower price</w:t>
      </w:r>
    </w:p>
    <w:p w14:paraId="0A2093D0" w14:textId="539E0DCD" w:rsidR="00AB1F6D" w:rsidRPr="00BD031F" w:rsidRDefault="000D68A3" w:rsidP="00107BC4">
      <w:pPr>
        <w:pStyle w:val="ListParagraph"/>
        <w:numPr>
          <w:ilvl w:val="1"/>
          <w:numId w:val="10"/>
        </w:numPr>
        <w:rPr>
          <w:rFonts w:cs="Arial"/>
        </w:rPr>
      </w:pPr>
      <w:r w:rsidRPr="00BD031F">
        <w:rPr>
          <w:rFonts w:cs="Arial"/>
        </w:rPr>
        <w:t>First item free and all other items at the higher price</w:t>
      </w:r>
      <w:r w:rsidR="00AB1F6D" w:rsidRPr="00BD031F">
        <w:rPr>
          <w:rFonts w:cs="Arial"/>
        </w:rPr>
        <w:br/>
      </w:r>
      <w:r w:rsidR="004618C4" w:rsidRPr="00BD031F">
        <w:rPr>
          <w:rFonts w:cs="Arial"/>
        </w:rPr>
        <w:br/>
      </w:r>
    </w:p>
    <w:p w14:paraId="2AAD608A" w14:textId="77777777" w:rsidR="00A619EB" w:rsidRDefault="00A619EB">
      <w:pPr>
        <w:rPr>
          <w:rFonts w:cs="Arial"/>
        </w:rPr>
      </w:pPr>
      <w:r>
        <w:rPr>
          <w:rFonts w:cs="Arial"/>
        </w:rPr>
        <w:br w:type="page"/>
      </w:r>
    </w:p>
    <w:p w14:paraId="1ED35507" w14:textId="31FBF9DD" w:rsidR="000D68A3" w:rsidRPr="00BD031F" w:rsidRDefault="000D68A3" w:rsidP="00107BC4">
      <w:pPr>
        <w:pStyle w:val="ListParagraph"/>
        <w:numPr>
          <w:ilvl w:val="0"/>
          <w:numId w:val="10"/>
        </w:numPr>
        <w:rPr>
          <w:rFonts w:cs="Arial"/>
        </w:rPr>
      </w:pPr>
      <w:r w:rsidRPr="00BD031F">
        <w:rPr>
          <w:rFonts w:cs="Arial"/>
        </w:rPr>
        <w:lastRenderedPageBreak/>
        <w:t xml:space="preserve">A person has repeated urges to steal without regard for need or profit.   </w:t>
      </w:r>
      <w:r w:rsidRPr="00BD031F">
        <w:rPr>
          <w:rFonts w:cs="Arial"/>
        </w:rPr>
        <w:br/>
        <w:t>What type of theft is this</w:t>
      </w:r>
      <w:r w:rsidR="004A6210" w:rsidRPr="00BD031F">
        <w:rPr>
          <w:rFonts w:cs="Arial"/>
        </w:rPr>
        <w:t xml:space="preserve">?  </w:t>
      </w:r>
      <w:r w:rsidRPr="00BD031F">
        <w:rPr>
          <w:rFonts w:cs="Arial"/>
        </w:rPr>
        <w:br/>
      </w:r>
    </w:p>
    <w:p w14:paraId="2C71A571" w14:textId="77777777" w:rsidR="000D68A3" w:rsidRPr="00BD031F" w:rsidRDefault="000D68A3" w:rsidP="00107BC4">
      <w:pPr>
        <w:pStyle w:val="ListParagraph"/>
        <w:numPr>
          <w:ilvl w:val="1"/>
          <w:numId w:val="10"/>
        </w:numPr>
        <w:rPr>
          <w:rFonts w:cs="Arial"/>
        </w:rPr>
      </w:pPr>
      <w:r w:rsidRPr="00BD031F">
        <w:rPr>
          <w:rFonts w:cs="Arial"/>
        </w:rPr>
        <w:t xml:space="preserve">Amateur </w:t>
      </w:r>
    </w:p>
    <w:p w14:paraId="1EE4A6DC" w14:textId="77777777" w:rsidR="000D68A3" w:rsidRPr="00BD031F" w:rsidRDefault="000D68A3" w:rsidP="00107BC4">
      <w:pPr>
        <w:pStyle w:val="ListParagraph"/>
        <w:numPr>
          <w:ilvl w:val="1"/>
          <w:numId w:val="10"/>
        </w:numPr>
        <w:rPr>
          <w:rFonts w:cs="Arial"/>
        </w:rPr>
      </w:pPr>
      <w:r w:rsidRPr="00BD031F">
        <w:rPr>
          <w:rFonts w:cs="Arial"/>
        </w:rPr>
        <w:t xml:space="preserve">Medical </w:t>
      </w:r>
    </w:p>
    <w:p w14:paraId="44E21259" w14:textId="77777777" w:rsidR="000D68A3" w:rsidRPr="00BD031F" w:rsidRDefault="000D68A3" w:rsidP="00107BC4">
      <w:pPr>
        <w:pStyle w:val="ListParagraph"/>
        <w:numPr>
          <w:ilvl w:val="1"/>
          <w:numId w:val="10"/>
        </w:numPr>
        <w:rPr>
          <w:rFonts w:cs="Arial"/>
        </w:rPr>
      </w:pPr>
      <w:r w:rsidRPr="00BD031F">
        <w:rPr>
          <w:rFonts w:cs="Arial"/>
        </w:rPr>
        <w:t xml:space="preserve">Opportunist </w:t>
      </w:r>
    </w:p>
    <w:p w14:paraId="65C6892F" w14:textId="2631B077" w:rsidR="00285AC4" w:rsidRPr="009E5CBA" w:rsidRDefault="000D68A3" w:rsidP="009E5CBA">
      <w:pPr>
        <w:pStyle w:val="ListParagraph"/>
        <w:numPr>
          <w:ilvl w:val="1"/>
          <w:numId w:val="10"/>
        </w:numPr>
        <w:rPr>
          <w:rFonts w:cs="Arial"/>
        </w:rPr>
      </w:pPr>
      <w:r w:rsidRPr="00BD031F">
        <w:rPr>
          <w:rFonts w:cs="Arial"/>
        </w:rPr>
        <w:t>Professional</w:t>
      </w:r>
      <w:r w:rsidR="00E41768" w:rsidRPr="00BD031F">
        <w:rPr>
          <w:rFonts w:cs="Arial"/>
        </w:rPr>
        <w:br/>
      </w:r>
    </w:p>
    <w:p w14:paraId="4313698D" w14:textId="44301A04" w:rsidR="000D68A3" w:rsidRPr="00BD031F" w:rsidRDefault="000D68A3" w:rsidP="00107BC4">
      <w:pPr>
        <w:pStyle w:val="ListParagraph"/>
        <w:numPr>
          <w:ilvl w:val="0"/>
          <w:numId w:val="10"/>
        </w:numPr>
        <w:rPr>
          <w:rFonts w:cs="Arial"/>
        </w:rPr>
      </w:pPr>
      <w:r w:rsidRPr="00BD031F">
        <w:rPr>
          <w:rFonts w:cs="Arial"/>
        </w:rPr>
        <w:t>A customer purchases a mobile phone</w:t>
      </w:r>
      <w:r w:rsidR="004A6210" w:rsidRPr="00BD031F">
        <w:rPr>
          <w:rFonts w:cs="Arial"/>
        </w:rPr>
        <w:t xml:space="preserve">.  </w:t>
      </w:r>
      <w:r w:rsidRPr="00BD031F">
        <w:rPr>
          <w:rFonts w:cs="Arial"/>
        </w:rPr>
        <w:t>At the time of purchase, the sales assistant offers the customer a protective case at a reduced price</w:t>
      </w:r>
      <w:r w:rsidR="004A6210" w:rsidRPr="00BD031F">
        <w:rPr>
          <w:rFonts w:cs="Arial"/>
        </w:rPr>
        <w:t xml:space="preserve">.  </w:t>
      </w:r>
      <w:r w:rsidRPr="00BD031F">
        <w:rPr>
          <w:rFonts w:cs="Arial"/>
        </w:rPr>
        <w:br/>
        <w:t>Which of the following sales techniques is the assistant using</w:t>
      </w:r>
      <w:r w:rsidR="004A6210" w:rsidRPr="00BD031F">
        <w:rPr>
          <w:rFonts w:cs="Arial"/>
        </w:rPr>
        <w:t xml:space="preserve">?  </w:t>
      </w:r>
      <w:r w:rsidRPr="00BD031F">
        <w:rPr>
          <w:rFonts w:cs="Arial"/>
        </w:rPr>
        <w:br/>
      </w:r>
    </w:p>
    <w:p w14:paraId="5AC51E1D" w14:textId="77777777" w:rsidR="000D68A3" w:rsidRPr="00BD031F" w:rsidRDefault="000D68A3" w:rsidP="00107BC4">
      <w:pPr>
        <w:pStyle w:val="ListParagraph"/>
        <w:numPr>
          <w:ilvl w:val="1"/>
          <w:numId w:val="10"/>
        </w:numPr>
        <w:rPr>
          <w:rFonts w:cs="Arial"/>
        </w:rPr>
      </w:pPr>
      <w:r w:rsidRPr="00BD031F">
        <w:rPr>
          <w:rFonts w:cs="Arial"/>
        </w:rPr>
        <w:t xml:space="preserve">Cross-selling </w:t>
      </w:r>
    </w:p>
    <w:p w14:paraId="57211AD9" w14:textId="77777777" w:rsidR="000D68A3" w:rsidRPr="00BD031F" w:rsidRDefault="000D68A3" w:rsidP="00107BC4">
      <w:pPr>
        <w:pStyle w:val="ListParagraph"/>
        <w:numPr>
          <w:ilvl w:val="1"/>
          <w:numId w:val="10"/>
        </w:numPr>
        <w:rPr>
          <w:rFonts w:cs="Arial"/>
        </w:rPr>
      </w:pPr>
      <w:r w:rsidRPr="00BD031F">
        <w:rPr>
          <w:rFonts w:cs="Arial"/>
        </w:rPr>
        <w:t xml:space="preserve">Top down </w:t>
      </w:r>
    </w:p>
    <w:p w14:paraId="2C0FC848" w14:textId="77777777" w:rsidR="000D68A3" w:rsidRPr="00BD031F" w:rsidRDefault="000D68A3" w:rsidP="00107BC4">
      <w:pPr>
        <w:pStyle w:val="ListParagraph"/>
        <w:numPr>
          <w:ilvl w:val="1"/>
          <w:numId w:val="10"/>
        </w:numPr>
        <w:rPr>
          <w:rFonts w:cs="Arial"/>
        </w:rPr>
      </w:pPr>
      <w:r w:rsidRPr="00BD031F">
        <w:rPr>
          <w:rFonts w:cs="Arial"/>
        </w:rPr>
        <w:t xml:space="preserve">Up-selling </w:t>
      </w:r>
    </w:p>
    <w:p w14:paraId="68D40C2A" w14:textId="073D9390" w:rsidR="004040A6" w:rsidRPr="009E5CBA" w:rsidRDefault="000D68A3" w:rsidP="009E5CBA">
      <w:pPr>
        <w:pStyle w:val="ListParagraph"/>
        <w:numPr>
          <w:ilvl w:val="1"/>
          <w:numId w:val="10"/>
        </w:numPr>
        <w:rPr>
          <w:rFonts w:cs="Arial"/>
        </w:rPr>
      </w:pPr>
      <w:r w:rsidRPr="00BD031F">
        <w:rPr>
          <w:rFonts w:cs="Arial"/>
        </w:rPr>
        <w:t>Upsizing</w:t>
      </w:r>
      <w:r w:rsidR="004618C4" w:rsidRPr="009E5CBA">
        <w:rPr>
          <w:rFonts w:cs="Arial"/>
        </w:rPr>
        <w:br/>
      </w:r>
    </w:p>
    <w:p w14:paraId="29E39854" w14:textId="77777777" w:rsidR="004040A6" w:rsidRPr="00BD031F" w:rsidRDefault="004040A6" w:rsidP="00107BC4">
      <w:pPr>
        <w:pStyle w:val="ListParagraph"/>
        <w:numPr>
          <w:ilvl w:val="0"/>
          <w:numId w:val="10"/>
        </w:numPr>
        <w:rPr>
          <w:rFonts w:cs="Arial"/>
        </w:rPr>
      </w:pPr>
      <w:r w:rsidRPr="00BD031F">
        <w:rPr>
          <w:rFonts w:cs="Arial"/>
        </w:rPr>
        <w:t>Which of the following is NOT covered by Australian consumer law?</w:t>
      </w:r>
      <w:r w:rsidRPr="00BD031F">
        <w:rPr>
          <w:rFonts w:cs="Arial"/>
        </w:rPr>
        <w:br/>
      </w:r>
    </w:p>
    <w:p w14:paraId="1B5785AA" w14:textId="77777777" w:rsidR="004040A6" w:rsidRPr="00BD031F" w:rsidRDefault="004040A6" w:rsidP="00107BC4">
      <w:pPr>
        <w:pStyle w:val="ListParagraph"/>
        <w:numPr>
          <w:ilvl w:val="1"/>
          <w:numId w:val="10"/>
        </w:numPr>
        <w:rPr>
          <w:rFonts w:cs="Arial"/>
        </w:rPr>
      </w:pPr>
      <w:r w:rsidRPr="00BD031F">
        <w:rPr>
          <w:rFonts w:cs="Arial"/>
        </w:rPr>
        <w:t>Product safety</w:t>
      </w:r>
    </w:p>
    <w:p w14:paraId="07AF989D" w14:textId="77777777" w:rsidR="004040A6" w:rsidRPr="00BD031F" w:rsidRDefault="004040A6" w:rsidP="00107BC4">
      <w:pPr>
        <w:pStyle w:val="ListParagraph"/>
        <w:numPr>
          <w:ilvl w:val="1"/>
          <w:numId w:val="10"/>
        </w:numPr>
        <w:rPr>
          <w:rFonts w:cs="Arial"/>
        </w:rPr>
      </w:pPr>
      <w:r w:rsidRPr="00BD031F">
        <w:rPr>
          <w:rFonts w:cs="Arial"/>
        </w:rPr>
        <w:t>Door-to-door sales</w:t>
      </w:r>
    </w:p>
    <w:p w14:paraId="767E67F1" w14:textId="77777777" w:rsidR="004040A6" w:rsidRPr="00BD031F" w:rsidRDefault="004040A6" w:rsidP="00107BC4">
      <w:pPr>
        <w:pStyle w:val="ListParagraph"/>
        <w:numPr>
          <w:ilvl w:val="1"/>
          <w:numId w:val="10"/>
        </w:numPr>
        <w:rPr>
          <w:rFonts w:cs="Arial"/>
        </w:rPr>
      </w:pPr>
      <w:r w:rsidRPr="00BD031F">
        <w:rPr>
          <w:rFonts w:cs="Arial"/>
        </w:rPr>
        <w:t>Lay-by agreements</w:t>
      </w:r>
    </w:p>
    <w:p w14:paraId="6A668F7F" w14:textId="1C9300DA" w:rsidR="00AB1F6D" w:rsidRPr="009E5CBA" w:rsidRDefault="004040A6" w:rsidP="009E5CBA">
      <w:pPr>
        <w:pStyle w:val="ListParagraph"/>
        <w:numPr>
          <w:ilvl w:val="1"/>
          <w:numId w:val="10"/>
        </w:numPr>
        <w:rPr>
          <w:rFonts w:cs="Arial"/>
        </w:rPr>
      </w:pPr>
      <w:r w:rsidRPr="00BD031F">
        <w:rPr>
          <w:rFonts w:cs="Arial"/>
        </w:rPr>
        <w:t>Point-of-sale procedures</w:t>
      </w:r>
      <w:r w:rsidR="004618C4" w:rsidRPr="009E5CBA">
        <w:rPr>
          <w:rFonts w:cs="Arial"/>
        </w:rPr>
        <w:br/>
      </w:r>
    </w:p>
    <w:p w14:paraId="7B9BDA38" w14:textId="77777777" w:rsidR="000D68A3" w:rsidRPr="00BD031F" w:rsidRDefault="000D68A3" w:rsidP="00107BC4">
      <w:pPr>
        <w:pStyle w:val="ListParagraph"/>
        <w:numPr>
          <w:ilvl w:val="0"/>
          <w:numId w:val="10"/>
        </w:numPr>
        <w:rPr>
          <w:rFonts w:cs="Arial"/>
        </w:rPr>
      </w:pPr>
      <w:r w:rsidRPr="00BD031F">
        <w:rPr>
          <w:rFonts w:cs="Arial"/>
        </w:rPr>
        <w:t xml:space="preserve">In NSW, according to industry codes of practice, a store can search a customer’s bag when </w:t>
      </w:r>
      <w:r w:rsidRPr="00BD031F">
        <w:rPr>
          <w:rFonts w:cs="Arial"/>
        </w:rPr>
        <w:br/>
      </w:r>
    </w:p>
    <w:p w14:paraId="250F8371" w14:textId="77777777" w:rsidR="000D68A3" w:rsidRPr="00BD031F" w:rsidRDefault="000D68A3" w:rsidP="00107BC4">
      <w:pPr>
        <w:pStyle w:val="ListParagraph"/>
        <w:numPr>
          <w:ilvl w:val="1"/>
          <w:numId w:val="10"/>
        </w:numPr>
        <w:rPr>
          <w:rFonts w:cs="Arial"/>
        </w:rPr>
      </w:pPr>
      <w:r w:rsidRPr="00BD031F">
        <w:rPr>
          <w:rFonts w:cs="Arial"/>
        </w:rPr>
        <w:t xml:space="preserve">a staff member suspects a customer of theft. </w:t>
      </w:r>
    </w:p>
    <w:p w14:paraId="5F324B82" w14:textId="77777777" w:rsidR="000D68A3" w:rsidRPr="00BD031F" w:rsidRDefault="000D68A3" w:rsidP="00107BC4">
      <w:pPr>
        <w:pStyle w:val="ListParagraph"/>
        <w:numPr>
          <w:ilvl w:val="1"/>
          <w:numId w:val="10"/>
        </w:numPr>
        <w:rPr>
          <w:rFonts w:cs="Arial"/>
        </w:rPr>
      </w:pPr>
      <w:r w:rsidRPr="00BD031F">
        <w:rPr>
          <w:rFonts w:cs="Arial"/>
        </w:rPr>
        <w:t xml:space="preserve">an employee is placed at each entry of the store. </w:t>
      </w:r>
    </w:p>
    <w:p w14:paraId="2787A2AE" w14:textId="77777777" w:rsidR="000D68A3" w:rsidRPr="00BD031F" w:rsidRDefault="000D68A3" w:rsidP="00107BC4">
      <w:pPr>
        <w:pStyle w:val="ListParagraph"/>
        <w:numPr>
          <w:ilvl w:val="1"/>
          <w:numId w:val="10"/>
        </w:numPr>
        <w:rPr>
          <w:rFonts w:cs="Arial"/>
        </w:rPr>
      </w:pPr>
      <w:r w:rsidRPr="00BD031F">
        <w:rPr>
          <w:rFonts w:cs="Arial"/>
        </w:rPr>
        <w:t xml:space="preserve"> the store has a sign at each entry stating that bag searches are a condition of entry. </w:t>
      </w:r>
    </w:p>
    <w:p w14:paraId="3E56E52A" w14:textId="39ED8130" w:rsidR="00A619EB" w:rsidRPr="009E5CBA" w:rsidRDefault="000D68A3" w:rsidP="001D0AB6">
      <w:pPr>
        <w:pStyle w:val="ListParagraph"/>
        <w:numPr>
          <w:ilvl w:val="1"/>
          <w:numId w:val="10"/>
        </w:numPr>
        <w:rPr>
          <w:rFonts w:cs="Arial"/>
        </w:rPr>
      </w:pPr>
      <w:r w:rsidRPr="009E5CBA">
        <w:rPr>
          <w:rFonts w:cs="Arial"/>
        </w:rPr>
        <w:t>the store has a trained security guard and a sign at each entry stating that bag searches are a condition of entry</w:t>
      </w:r>
      <w:r w:rsidR="004A6210" w:rsidRPr="009E5CBA">
        <w:rPr>
          <w:rFonts w:cs="Arial"/>
        </w:rPr>
        <w:t xml:space="preserve">.  </w:t>
      </w:r>
      <w:r w:rsidRPr="009E5CBA">
        <w:rPr>
          <w:rFonts w:cs="Arial"/>
        </w:rPr>
        <w:br/>
      </w:r>
    </w:p>
    <w:p w14:paraId="44EA03E7" w14:textId="3D248D8B" w:rsidR="000D68A3" w:rsidRPr="00BD031F" w:rsidRDefault="000D68A3" w:rsidP="00107BC4">
      <w:pPr>
        <w:pStyle w:val="ListParagraph"/>
        <w:numPr>
          <w:ilvl w:val="0"/>
          <w:numId w:val="10"/>
        </w:numPr>
        <w:rPr>
          <w:rFonts w:cs="Arial"/>
        </w:rPr>
      </w:pPr>
      <w:r w:rsidRPr="00BD031F">
        <w:rPr>
          <w:rFonts w:cs="Arial"/>
        </w:rPr>
        <w:t xml:space="preserve">A customer has purchased three products each priced at $150.00 from a store that offers 10% discount on the first product purchased, 15% on the second and 20% on the third. </w:t>
      </w:r>
    </w:p>
    <w:p w14:paraId="60A47F78" w14:textId="2C2C32A0" w:rsidR="000D68A3" w:rsidRPr="00BD031F" w:rsidRDefault="000D68A3" w:rsidP="000D68A3">
      <w:pPr>
        <w:pStyle w:val="ListParagraph"/>
        <w:ind w:left="360"/>
        <w:rPr>
          <w:rFonts w:cs="Arial"/>
        </w:rPr>
      </w:pPr>
      <w:r w:rsidRPr="00BD031F">
        <w:rPr>
          <w:rFonts w:cs="Arial"/>
        </w:rPr>
        <w:t>How much did the customer pay</w:t>
      </w:r>
      <w:r w:rsidR="004A6210" w:rsidRPr="00BD031F">
        <w:rPr>
          <w:rFonts w:cs="Arial"/>
        </w:rPr>
        <w:t xml:space="preserve">?  </w:t>
      </w:r>
      <w:r w:rsidRPr="00BD031F">
        <w:rPr>
          <w:rFonts w:cs="Arial"/>
        </w:rPr>
        <w:br/>
      </w:r>
    </w:p>
    <w:p w14:paraId="21BB1488" w14:textId="77777777" w:rsidR="000D68A3" w:rsidRPr="00BD031F" w:rsidRDefault="000D68A3" w:rsidP="00107BC4">
      <w:pPr>
        <w:pStyle w:val="ListParagraph"/>
        <w:numPr>
          <w:ilvl w:val="1"/>
          <w:numId w:val="10"/>
        </w:numPr>
        <w:rPr>
          <w:rFonts w:cs="Arial"/>
        </w:rPr>
      </w:pPr>
      <w:r w:rsidRPr="00BD031F">
        <w:rPr>
          <w:rFonts w:cs="Arial"/>
        </w:rPr>
        <w:t xml:space="preserve">$382.50 </w:t>
      </w:r>
    </w:p>
    <w:p w14:paraId="210F7B80" w14:textId="77777777" w:rsidR="000D68A3" w:rsidRPr="00BD031F" w:rsidRDefault="000D68A3" w:rsidP="00107BC4">
      <w:pPr>
        <w:pStyle w:val="ListParagraph"/>
        <w:numPr>
          <w:ilvl w:val="1"/>
          <w:numId w:val="10"/>
        </w:numPr>
        <w:rPr>
          <w:rFonts w:cs="Arial"/>
        </w:rPr>
      </w:pPr>
      <w:r w:rsidRPr="00BD031F">
        <w:rPr>
          <w:rFonts w:cs="Arial"/>
        </w:rPr>
        <w:t xml:space="preserve">$360.00 </w:t>
      </w:r>
    </w:p>
    <w:p w14:paraId="6A01AC06" w14:textId="77777777" w:rsidR="000D68A3" w:rsidRPr="00BD031F" w:rsidRDefault="000D68A3" w:rsidP="00107BC4">
      <w:pPr>
        <w:pStyle w:val="ListParagraph"/>
        <w:numPr>
          <w:ilvl w:val="1"/>
          <w:numId w:val="10"/>
        </w:numPr>
        <w:rPr>
          <w:rFonts w:cs="Arial"/>
        </w:rPr>
      </w:pPr>
      <w:r w:rsidRPr="00BD031F">
        <w:rPr>
          <w:rFonts w:cs="Arial"/>
        </w:rPr>
        <w:t xml:space="preserve">$247.50 </w:t>
      </w:r>
    </w:p>
    <w:p w14:paraId="1A82E897" w14:textId="77777777" w:rsidR="00285AC4" w:rsidRDefault="000D68A3" w:rsidP="00107BC4">
      <w:pPr>
        <w:pStyle w:val="ListParagraph"/>
        <w:numPr>
          <w:ilvl w:val="1"/>
          <w:numId w:val="10"/>
        </w:numPr>
        <w:rPr>
          <w:rFonts w:cs="Arial"/>
        </w:rPr>
      </w:pPr>
      <w:r w:rsidRPr="00BD031F">
        <w:rPr>
          <w:rFonts w:cs="Arial"/>
        </w:rPr>
        <w:t xml:space="preserve">$202.50 </w:t>
      </w:r>
      <w:r w:rsidRPr="00BD031F">
        <w:rPr>
          <w:rFonts w:cs="Arial"/>
        </w:rPr>
        <w:br/>
      </w:r>
    </w:p>
    <w:p w14:paraId="5D3149CE" w14:textId="55CE512A" w:rsidR="000D68A3" w:rsidRPr="00BD031F" w:rsidRDefault="000D68A3" w:rsidP="00285AC4">
      <w:pPr>
        <w:pStyle w:val="ListParagraph"/>
        <w:rPr>
          <w:rFonts w:cs="Arial"/>
        </w:rPr>
      </w:pPr>
    </w:p>
    <w:p w14:paraId="46E945B1" w14:textId="38BDA6A6" w:rsidR="00E44856" w:rsidRPr="00BD031F" w:rsidRDefault="00E44856" w:rsidP="00107BC4">
      <w:pPr>
        <w:pStyle w:val="ListParagraph"/>
        <w:numPr>
          <w:ilvl w:val="0"/>
          <w:numId w:val="10"/>
        </w:numPr>
        <w:rPr>
          <w:rFonts w:cs="Arial"/>
        </w:rPr>
      </w:pPr>
      <w:r w:rsidRPr="00BD031F">
        <w:rPr>
          <w:rFonts w:cs="Arial"/>
        </w:rPr>
        <w:t xml:space="preserve">This information was obtained from a point-of-sale document. </w:t>
      </w:r>
    </w:p>
    <w:tbl>
      <w:tblPr>
        <w:tblStyle w:val="TableGrid"/>
        <w:tblW w:w="0" w:type="auto"/>
        <w:tblInd w:w="360" w:type="dxa"/>
        <w:tblLook w:val="04A0" w:firstRow="1" w:lastRow="0" w:firstColumn="1" w:lastColumn="0" w:noHBand="0" w:noVBand="1"/>
        <w:tblCaption w:val="Information from POS document"/>
      </w:tblPr>
      <w:tblGrid>
        <w:gridCol w:w="1762"/>
        <w:gridCol w:w="1842"/>
        <w:gridCol w:w="2127"/>
        <w:gridCol w:w="1984"/>
      </w:tblGrid>
      <w:tr w:rsidR="00E44856" w:rsidRPr="00BD031F" w14:paraId="31FFF502" w14:textId="77777777" w:rsidTr="00E17F2B">
        <w:trPr>
          <w:cantSplit/>
          <w:trHeight w:val="426"/>
          <w:tblHeader/>
        </w:trPr>
        <w:tc>
          <w:tcPr>
            <w:tcW w:w="7715" w:type="dxa"/>
            <w:gridSpan w:val="4"/>
          </w:tcPr>
          <w:p w14:paraId="7E2379AE" w14:textId="77777777" w:rsidR="00E44856" w:rsidRPr="00D32E25" w:rsidRDefault="00E44856" w:rsidP="00D32E25">
            <w:pPr>
              <w:jc w:val="center"/>
              <w:rPr>
                <w:rFonts w:cs="Arial"/>
                <w:sz w:val="20"/>
                <w:szCs w:val="20"/>
              </w:rPr>
            </w:pPr>
            <w:r w:rsidRPr="00D32E25">
              <w:rPr>
                <w:rFonts w:cs="Arial"/>
                <w:sz w:val="20"/>
                <w:szCs w:val="20"/>
              </w:rPr>
              <w:t>Codes</w:t>
            </w:r>
          </w:p>
        </w:tc>
      </w:tr>
      <w:tr w:rsidR="00E44856" w:rsidRPr="00BD031F" w14:paraId="1027E65F" w14:textId="77777777" w:rsidTr="00426FF9">
        <w:tc>
          <w:tcPr>
            <w:tcW w:w="1762" w:type="dxa"/>
          </w:tcPr>
          <w:p w14:paraId="43671DAD" w14:textId="77777777" w:rsidR="00E44856" w:rsidRPr="00D32E25" w:rsidRDefault="00E44856" w:rsidP="00D32E25">
            <w:pPr>
              <w:jc w:val="center"/>
              <w:rPr>
                <w:rFonts w:cs="Arial"/>
                <w:sz w:val="20"/>
                <w:szCs w:val="20"/>
              </w:rPr>
            </w:pPr>
            <w:r w:rsidRPr="00D32E25">
              <w:rPr>
                <w:rFonts w:cs="Arial"/>
                <w:sz w:val="20"/>
                <w:szCs w:val="20"/>
              </w:rPr>
              <w:t>1 = incorrect size</w:t>
            </w:r>
          </w:p>
        </w:tc>
        <w:tc>
          <w:tcPr>
            <w:tcW w:w="1842" w:type="dxa"/>
          </w:tcPr>
          <w:p w14:paraId="65EA486B" w14:textId="77777777" w:rsidR="00E44856" w:rsidRPr="00D32E25" w:rsidRDefault="00E44856" w:rsidP="00D32E25">
            <w:pPr>
              <w:jc w:val="center"/>
              <w:rPr>
                <w:rFonts w:cs="Arial"/>
                <w:sz w:val="20"/>
                <w:szCs w:val="20"/>
              </w:rPr>
            </w:pPr>
            <w:r w:rsidRPr="00D32E25">
              <w:rPr>
                <w:rFonts w:cs="Arial"/>
                <w:sz w:val="20"/>
                <w:szCs w:val="20"/>
              </w:rPr>
              <w:t>2 = faulty item</w:t>
            </w:r>
          </w:p>
        </w:tc>
        <w:tc>
          <w:tcPr>
            <w:tcW w:w="2127" w:type="dxa"/>
          </w:tcPr>
          <w:p w14:paraId="67E91127" w14:textId="77777777" w:rsidR="00E44856" w:rsidRPr="00D32E25" w:rsidRDefault="00E44856" w:rsidP="00D32E25">
            <w:pPr>
              <w:jc w:val="center"/>
              <w:rPr>
                <w:rFonts w:cs="Arial"/>
                <w:sz w:val="20"/>
                <w:szCs w:val="20"/>
              </w:rPr>
            </w:pPr>
            <w:r w:rsidRPr="00D32E25">
              <w:rPr>
                <w:rFonts w:cs="Arial"/>
                <w:sz w:val="20"/>
                <w:szCs w:val="20"/>
              </w:rPr>
              <w:t xml:space="preserve">3 = wrong </w:t>
            </w:r>
            <w:proofErr w:type="spellStart"/>
            <w:r w:rsidRPr="00D32E25">
              <w:rPr>
                <w:rFonts w:cs="Arial"/>
                <w:sz w:val="20"/>
                <w:szCs w:val="20"/>
              </w:rPr>
              <w:t>colour</w:t>
            </w:r>
            <w:proofErr w:type="spellEnd"/>
          </w:p>
        </w:tc>
        <w:tc>
          <w:tcPr>
            <w:tcW w:w="1984" w:type="dxa"/>
          </w:tcPr>
          <w:p w14:paraId="7343EEAA" w14:textId="77777777" w:rsidR="00E44856" w:rsidRPr="00D32E25" w:rsidRDefault="00E44856" w:rsidP="00D32E25">
            <w:pPr>
              <w:jc w:val="center"/>
              <w:rPr>
                <w:rFonts w:cs="Arial"/>
                <w:sz w:val="20"/>
                <w:szCs w:val="20"/>
              </w:rPr>
            </w:pPr>
            <w:r w:rsidRPr="00D32E25">
              <w:rPr>
                <w:rFonts w:cs="Arial"/>
                <w:sz w:val="20"/>
                <w:szCs w:val="20"/>
              </w:rPr>
              <w:t>4 = wrong item</w:t>
            </w:r>
          </w:p>
        </w:tc>
      </w:tr>
    </w:tbl>
    <w:p w14:paraId="65BD92AA" w14:textId="77777777" w:rsidR="00693F8F" w:rsidRPr="00BD031F" w:rsidRDefault="00E44856" w:rsidP="00693F8F">
      <w:pPr>
        <w:pStyle w:val="ListParagraph"/>
        <w:ind w:left="360"/>
        <w:rPr>
          <w:rFonts w:cs="Arial"/>
        </w:rPr>
      </w:pPr>
      <w:r w:rsidRPr="00BD031F">
        <w:rPr>
          <w:rFonts w:cs="Arial"/>
        </w:rPr>
        <w:br/>
      </w:r>
      <w:r w:rsidR="00693F8F" w:rsidRPr="00BD031F">
        <w:rPr>
          <w:rFonts w:cs="Arial"/>
        </w:rPr>
        <w:t>What type of document would be most likely to contain this information?</w:t>
      </w:r>
      <w:r w:rsidR="00693F8F" w:rsidRPr="00BD031F">
        <w:rPr>
          <w:rFonts w:cs="Arial"/>
        </w:rPr>
        <w:br/>
      </w:r>
    </w:p>
    <w:p w14:paraId="34B080E4" w14:textId="77777777" w:rsidR="00693F8F" w:rsidRPr="00BD031F" w:rsidRDefault="00693F8F" w:rsidP="00107BC4">
      <w:pPr>
        <w:pStyle w:val="ListParagraph"/>
        <w:numPr>
          <w:ilvl w:val="1"/>
          <w:numId w:val="10"/>
        </w:numPr>
        <w:rPr>
          <w:rFonts w:cs="Arial"/>
        </w:rPr>
      </w:pPr>
      <w:r w:rsidRPr="00BD031F">
        <w:rPr>
          <w:rFonts w:cs="Arial"/>
        </w:rPr>
        <w:t>Invoice</w:t>
      </w:r>
    </w:p>
    <w:p w14:paraId="724D6B57" w14:textId="77777777" w:rsidR="00693F8F" w:rsidRPr="00BD031F" w:rsidRDefault="00693F8F" w:rsidP="00107BC4">
      <w:pPr>
        <w:pStyle w:val="ListParagraph"/>
        <w:numPr>
          <w:ilvl w:val="1"/>
          <w:numId w:val="10"/>
        </w:numPr>
        <w:rPr>
          <w:rFonts w:cs="Arial"/>
        </w:rPr>
      </w:pPr>
      <w:r w:rsidRPr="00BD031F">
        <w:rPr>
          <w:rFonts w:cs="Arial"/>
        </w:rPr>
        <w:t>Stock list</w:t>
      </w:r>
    </w:p>
    <w:p w14:paraId="1F1BD182" w14:textId="77777777" w:rsidR="00693F8F" w:rsidRPr="00BD031F" w:rsidRDefault="00693F8F" w:rsidP="00107BC4">
      <w:pPr>
        <w:pStyle w:val="ListParagraph"/>
        <w:numPr>
          <w:ilvl w:val="1"/>
          <w:numId w:val="10"/>
        </w:numPr>
        <w:rPr>
          <w:rFonts w:cs="Arial"/>
        </w:rPr>
      </w:pPr>
      <w:r w:rsidRPr="00BD031F">
        <w:rPr>
          <w:rFonts w:cs="Arial"/>
        </w:rPr>
        <w:t>Order form</w:t>
      </w:r>
    </w:p>
    <w:p w14:paraId="09412718" w14:textId="77777777" w:rsidR="00693F8F" w:rsidRPr="00BD031F" w:rsidRDefault="00693F8F" w:rsidP="00107BC4">
      <w:pPr>
        <w:pStyle w:val="ListParagraph"/>
        <w:numPr>
          <w:ilvl w:val="1"/>
          <w:numId w:val="10"/>
        </w:numPr>
        <w:rPr>
          <w:rFonts w:cs="Arial"/>
        </w:rPr>
      </w:pPr>
      <w:r w:rsidRPr="00BD031F">
        <w:rPr>
          <w:rFonts w:cs="Arial"/>
        </w:rPr>
        <w:t>Exchange slip</w:t>
      </w:r>
    </w:p>
    <w:p w14:paraId="23858668" w14:textId="2B21A2DA" w:rsidR="00693F8F" w:rsidRDefault="00693F8F" w:rsidP="00693F8F">
      <w:pPr>
        <w:rPr>
          <w:rFonts w:cs="Arial"/>
        </w:rPr>
      </w:pPr>
    </w:p>
    <w:p w14:paraId="44714F4D" w14:textId="77777777" w:rsidR="00285AC4" w:rsidRPr="00BD031F" w:rsidRDefault="00285AC4" w:rsidP="00693F8F">
      <w:pPr>
        <w:rPr>
          <w:rFonts w:cs="Arial"/>
        </w:rPr>
      </w:pPr>
    </w:p>
    <w:p w14:paraId="54821095" w14:textId="64E2C0E4" w:rsidR="00693F8F" w:rsidRPr="00BD031F" w:rsidRDefault="00693F8F" w:rsidP="00107BC4">
      <w:pPr>
        <w:pStyle w:val="ListParagraph"/>
        <w:numPr>
          <w:ilvl w:val="0"/>
          <w:numId w:val="10"/>
        </w:numPr>
        <w:rPr>
          <w:rFonts w:cs="Arial"/>
        </w:rPr>
      </w:pPr>
      <w:r w:rsidRPr="00BD031F">
        <w:rPr>
          <w:rFonts w:cs="Arial"/>
        </w:rPr>
        <w:t>On a particular day, the total cash sales are $751 and the total non-cash sales are $1322</w:t>
      </w:r>
      <w:r w:rsidR="004A6210" w:rsidRPr="00BD031F">
        <w:rPr>
          <w:rFonts w:cs="Arial"/>
        </w:rPr>
        <w:t xml:space="preserve">.  </w:t>
      </w:r>
      <w:r w:rsidRPr="00BD031F">
        <w:rPr>
          <w:rFonts w:cs="Arial"/>
        </w:rPr>
        <w:br/>
        <w:t>If the float for the day is $350, how much money should be in the cash register drawer at the end of the day?</w:t>
      </w:r>
      <w:r w:rsidRPr="00BD031F">
        <w:rPr>
          <w:rFonts w:cs="Arial"/>
        </w:rPr>
        <w:br/>
      </w:r>
    </w:p>
    <w:p w14:paraId="1CC304F0" w14:textId="77777777" w:rsidR="00693F8F" w:rsidRPr="00BD031F" w:rsidRDefault="00693F8F" w:rsidP="00107BC4">
      <w:pPr>
        <w:pStyle w:val="ListParagraph"/>
        <w:numPr>
          <w:ilvl w:val="1"/>
          <w:numId w:val="10"/>
        </w:numPr>
        <w:rPr>
          <w:rFonts w:cs="Arial"/>
        </w:rPr>
      </w:pPr>
      <w:r w:rsidRPr="00BD031F">
        <w:rPr>
          <w:rFonts w:cs="Arial"/>
        </w:rPr>
        <w:t>$401</w:t>
      </w:r>
    </w:p>
    <w:p w14:paraId="00A138BE" w14:textId="77777777" w:rsidR="00693F8F" w:rsidRPr="00BD031F" w:rsidRDefault="00693F8F" w:rsidP="00107BC4">
      <w:pPr>
        <w:pStyle w:val="ListParagraph"/>
        <w:numPr>
          <w:ilvl w:val="1"/>
          <w:numId w:val="10"/>
        </w:numPr>
        <w:rPr>
          <w:rFonts w:cs="Arial"/>
        </w:rPr>
      </w:pPr>
      <w:r w:rsidRPr="00BD031F">
        <w:rPr>
          <w:rFonts w:cs="Arial"/>
        </w:rPr>
        <w:t>$1101</w:t>
      </w:r>
    </w:p>
    <w:p w14:paraId="440A846D" w14:textId="77777777" w:rsidR="00693F8F" w:rsidRPr="00BD031F" w:rsidRDefault="00693F8F" w:rsidP="00107BC4">
      <w:pPr>
        <w:pStyle w:val="ListParagraph"/>
        <w:numPr>
          <w:ilvl w:val="1"/>
          <w:numId w:val="10"/>
        </w:numPr>
        <w:rPr>
          <w:rFonts w:cs="Arial"/>
        </w:rPr>
      </w:pPr>
      <w:r w:rsidRPr="00BD031F">
        <w:rPr>
          <w:rFonts w:cs="Arial"/>
        </w:rPr>
        <w:t>$2073</w:t>
      </w:r>
    </w:p>
    <w:p w14:paraId="6287144D" w14:textId="77777777" w:rsidR="003807ED" w:rsidRPr="00BD031F" w:rsidRDefault="00693F8F" w:rsidP="00107BC4">
      <w:pPr>
        <w:pStyle w:val="ListParagraph"/>
        <w:numPr>
          <w:ilvl w:val="1"/>
          <w:numId w:val="10"/>
        </w:numPr>
        <w:rPr>
          <w:rFonts w:cs="Arial"/>
        </w:rPr>
      </w:pPr>
      <w:r w:rsidRPr="00BD031F">
        <w:rPr>
          <w:rFonts w:cs="Arial"/>
        </w:rPr>
        <w:t>$2423</w:t>
      </w:r>
    </w:p>
    <w:p w14:paraId="7322B6F2" w14:textId="7A8AD41D" w:rsidR="00AB1F6D" w:rsidRPr="00285AC4" w:rsidRDefault="004618C4" w:rsidP="00285AC4">
      <w:pPr>
        <w:ind w:left="360"/>
        <w:rPr>
          <w:rFonts w:cs="Arial"/>
        </w:rPr>
      </w:pPr>
      <w:r w:rsidRPr="00285AC4">
        <w:rPr>
          <w:rFonts w:cs="Arial"/>
        </w:rPr>
        <w:br/>
      </w:r>
    </w:p>
    <w:p w14:paraId="15D14E1D" w14:textId="77777777" w:rsidR="004040A6" w:rsidRPr="00BD031F" w:rsidRDefault="004040A6" w:rsidP="00107BC4">
      <w:pPr>
        <w:pStyle w:val="ListParagraph"/>
        <w:numPr>
          <w:ilvl w:val="0"/>
          <w:numId w:val="10"/>
        </w:numPr>
        <w:rPr>
          <w:rFonts w:cs="Arial"/>
        </w:rPr>
      </w:pPr>
      <w:r w:rsidRPr="00BD031F">
        <w:rPr>
          <w:rFonts w:cs="Arial"/>
        </w:rPr>
        <w:t>Which of the following are all examples of unknown shrinkage in a retail environment?</w:t>
      </w:r>
    </w:p>
    <w:p w14:paraId="19AE6D1A" w14:textId="77777777" w:rsidR="004040A6" w:rsidRPr="00BD031F" w:rsidRDefault="004040A6" w:rsidP="00107BC4">
      <w:pPr>
        <w:pStyle w:val="ListParagraph"/>
        <w:numPr>
          <w:ilvl w:val="1"/>
          <w:numId w:val="10"/>
        </w:numPr>
        <w:rPr>
          <w:rFonts w:cs="Arial"/>
        </w:rPr>
      </w:pPr>
      <w:r w:rsidRPr="00BD031F">
        <w:rPr>
          <w:rFonts w:cs="Arial"/>
        </w:rPr>
        <w:t>Point-of-sale errors, waste, spoilage, customer theft</w:t>
      </w:r>
    </w:p>
    <w:p w14:paraId="539C4B9F" w14:textId="77777777" w:rsidR="004040A6" w:rsidRPr="00BD031F" w:rsidRDefault="004040A6" w:rsidP="00107BC4">
      <w:pPr>
        <w:pStyle w:val="ListParagraph"/>
        <w:numPr>
          <w:ilvl w:val="1"/>
          <w:numId w:val="10"/>
        </w:numPr>
        <w:rPr>
          <w:rFonts w:cs="Arial"/>
        </w:rPr>
      </w:pPr>
      <w:r w:rsidRPr="00BD031F">
        <w:rPr>
          <w:rFonts w:cs="Arial"/>
        </w:rPr>
        <w:t>Vendor fraud, out-of-date stock, breakages, armed hold-up</w:t>
      </w:r>
    </w:p>
    <w:p w14:paraId="2E0DF00D" w14:textId="77777777" w:rsidR="004040A6" w:rsidRPr="00BD031F" w:rsidRDefault="004040A6" w:rsidP="00107BC4">
      <w:pPr>
        <w:pStyle w:val="ListParagraph"/>
        <w:numPr>
          <w:ilvl w:val="1"/>
          <w:numId w:val="10"/>
        </w:numPr>
        <w:rPr>
          <w:rFonts w:cs="Arial"/>
        </w:rPr>
      </w:pPr>
      <w:r w:rsidRPr="00BD031F">
        <w:rPr>
          <w:rFonts w:cs="Arial"/>
        </w:rPr>
        <w:t>Point-of-sale errors, employee theft, breakages, armed hold-up</w:t>
      </w:r>
    </w:p>
    <w:p w14:paraId="67BEDBAB" w14:textId="0CC3FFB1" w:rsidR="00E41768" w:rsidRPr="00BD031F" w:rsidRDefault="004040A6" w:rsidP="00107BC4">
      <w:pPr>
        <w:pStyle w:val="ListParagraph"/>
        <w:numPr>
          <w:ilvl w:val="1"/>
          <w:numId w:val="10"/>
        </w:numPr>
        <w:rPr>
          <w:rFonts w:cs="Arial"/>
        </w:rPr>
      </w:pPr>
      <w:r w:rsidRPr="00BD031F">
        <w:rPr>
          <w:rFonts w:cs="Arial"/>
        </w:rPr>
        <w:t>Vendor fraud, employee theft, paperwork errors, customer theft</w:t>
      </w:r>
      <w:r w:rsidR="00693F8F" w:rsidRPr="00BD031F">
        <w:rPr>
          <w:rFonts w:cs="Arial"/>
        </w:rPr>
        <w:br/>
      </w:r>
    </w:p>
    <w:p w14:paraId="61DFF4E0" w14:textId="77777777" w:rsidR="004618C4" w:rsidRPr="00BD031F" w:rsidRDefault="004618C4">
      <w:pPr>
        <w:rPr>
          <w:rFonts w:eastAsia="SimSun" w:cs="Arial"/>
          <w:color w:val="1C438B"/>
          <w:sz w:val="40"/>
          <w:szCs w:val="40"/>
          <w:lang w:eastAsia="zh-CN"/>
        </w:rPr>
      </w:pPr>
      <w:r w:rsidRPr="00BD031F">
        <w:rPr>
          <w:rFonts w:eastAsia="SimSun" w:cs="Arial"/>
          <w:color w:val="1C438B"/>
          <w:sz w:val="40"/>
          <w:szCs w:val="40"/>
          <w:lang w:eastAsia="zh-CN"/>
        </w:rPr>
        <w:br w:type="page"/>
      </w:r>
    </w:p>
    <w:p w14:paraId="1FFE0AC3" w14:textId="3AF8479C" w:rsidR="00E12679" w:rsidRPr="00BD031F" w:rsidRDefault="00E12679" w:rsidP="009E5CBA">
      <w:pPr>
        <w:pStyle w:val="Heading3"/>
      </w:pPr>
      <w:r w:rsidRPr="00BD031F">
        <w:lastRenderedPageBreak/>
        <w:t>Questions from Section II</w:t>
      </w:r>
    </w:p>
    <w:p w14:paraId="6FEF93EF" w14:textId="10B769A8" w:rsidR="00E12679" w:rsidRPr="00BD031F" w:rsidRDefault="005A1474" w:rsidP="005A1474">
      <w:pPr>
        <w:pStyle w:val="FeatureBox2"/>
      </w:pPr>
      <w:r w:rsidRPr="005A1474">
        <w:t>These questions should be answered in the suggested number of lines (handwritten in the exam) as it gives a guide to the length of your response</w:t>
      </w:r>
      <w:r w:rsidR="00E12679" w:rsidRPr="00BD031F">
        <w:t>.</w:t>
      </w:r>
      <w:r w:rsidR="001200FE" w:rsidRPr="00BD031F">
        <w:t xml:space="preserve">  </w:t>
      </w:r>
      <w:r>
        <w:br/>
      </w:r>
      <w:r>
        <w:br/>
      </w:r>
      <w:r w:rsidR="001200FE" w:rsidRPr="00BD031F">
        <w:t>Plan out your answer and key points before you commence writing.</w:t>
      </w:r>
    </w:p>
    <w:p w14:paraId="270D1D59" w14:textId="42A82AFD" w:rsidR="00E12679" w:rsidRPr="005A1474" w:rsidRDefault="00E12679" w:rsidP="005E501D">
      <w:pPr>
        <w:rPr>
          <w:rFonts w:cs="Arial"/>
          <w:lang w:eastAsia="zh-CN"/>
        </w:rPr>
      </w:pPr>
      <w:r w:rsidRPr="005A1474">
        <w:rPr>
          <w:rFonts w:cs="Arial"/>
          <w:lang w:eastAsia="zh-CN"/>
        </w:rPr>
        <w:t xml:space="preserve">Question 1 </w:t>
      </w:r>
    </w:p>
    <w:p w14:paraId="49BEF13E" w14:textId="07D4DD88" w:rsidR="005073FA" w:rsidRPr="005A1474" w:rsidRDefault="005073FA" w:rsidP="00107BC4">
      <w:pPr>
        <w:pStyle w:val="ListParagraph"/>
        <w:numPr>
          <w:ilvl w:val="0"/>
          <w:numId w:val="19"/>
        </w:numPr>
        <w:rPr>
          <w:rFonts w:cs="Arial"/>
          <w:lang w:eastAsia="zh-CN"/>
        </w:rPr>
      </w:pPr>
      <w:r w:rsidRPr="005A1474">
        <w:rPr>
          <w:rFonts w:cs="Arial"/>
        </w:rPr>
        <w:t>Explain how the counting of merchandise can be used to minimise the loss of stock.</w:t>
      </w:r>
      <w:r w:rsidR="005A1474">
        <w:rPr>
          <w:rFonts w:cs="Arial"/>
        </w:rPr>
        <w:t xml:space="preserve"> </w:t>
      </w:r>
      <w:r w:rsidR="009E5CBA">
        <w:rPr>
          <w:rFonts w:cs="Arial"/>
        </w:rPr>
        <w:t xml:space="preserve"> </w:t>
      </w:r>
      <w:r w:rsidR="005A1474">
        <w:rPr>
          <w:rFonts w:cs="Arial"/>
        </w:rPr>
        <w:t>(2 marks)</w:t>
      </w:r>
    </w:p>
    <w:p w14:paraId="23FA4AFE" w14:textId="77777777" w:rsidR="005073FA" w:rsidRPr="005A1474" w:rsidRDefault="005073FA" w:rsidP="005073FA">
      <w:pPr>
        <w:pStyle w:val="ListParagraph"/>
        <w:rPr>
          <w:rFonts w:cs="Arial"/>
          <w:lang w:eastAsia="zh-CN"/>
        </w:rPr>
      </w:pPr>
    </w:p>
    <w:p w14:paraId="02486906"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2EF1B12B"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09269BFD"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293AE977" w14:textId="77777777" w:rsidR="009E5CBA" w:rsidRDefault="009E5CBA" w:rsidP="009E5CBA">
      <w:pPr>
        <w:tabs>
          <w:tab w:val="right" w:leader="underscore" w:pos="8693"/>
        </w:tabs>
        <w:spacing w:line="360" w:lineRule="auto"/>
        <w:ind w:left="360"/>
        <w:rPr>
          <w:rFonts w:cs="Arial"/>
        </w:rPr>
      </w:pPr>
      <w:r w:rsidRPr="008E5533">
        <w:rPr>
          <w:rFonts w:cs="Arial"/>
        </w:rPr>
        <w:tab/>
      </w:r>
    </w:p>
    <w:p w14:paraId="312E9556" w14:textId="304AC2BC" w:rsidR="005073FA" w:rsidRPr="005A1474" w:rsidRDefault="005073FA" w:rsidP="005073FA">
      <w:pPr>
        <w:rPr>
          <w:rFonts w:cs="Arial"/>
          <w:lang w:eastAsia="zh-CN"/>
        </w:rPr>
      </w:pPr>
    </w:p>
    <w:p w14:paraId="3F1D6D08" w14:textId="3FBF8645" w:rsidR="005073FA" w:rsidRPr="005A1474" w:rsidRDefault="005073FA" w:rsidP="00107BC4">
      <w:pPr>
        <w:pStyle w:val="ListParagraph"/>
        <w:numPr>
          <w:ilvl w:val="0"/>
          <w:numId w:val="19"/>
        </w:numPr>
        <w:rPr>
          <w:rFonts w:cs="Arial"/>
          <w:lang w:eastAsia="zh-CN"/>
        </w:rPr>
      </w:pPr>
      <w:r w:rsidRPr="005A1474">
        <w:rPr>
          <w:rFonts w:cs="Arial"/>
        </w:rPr>
        <w:t>Using examples, explain why both overt and covert security measures are needed in the retail services industry.</w:t>
      </w:r>
      <w:r w:rsidR="00BE206D">
        <w:rPr>
          <w:rFonts w:cs="Arial"/>
        </w:rPr>
        <w:t xml:space="preserve"> </w:t>
      </w:r>
      <w:r w:rsidR="009E5CBA">
        <w:rPr>
          <w:rFonts w:cs="Arial"/>
        </w:rPr>
        <w:t xml:space="preserve"> (</w:t>
      </w:r>
      <w:r w:rsidR="00BE206D">
        <w:rPr>
          <w:rFonts w:cs="Arial"/>
        </w:rPr>
        <w:t>4 marks)</w:t>
      </w:r>
    </w:p>
    <w:p w14:paraId="0C436CDF"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11B45EE9"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4FA9D773"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41BB4991" w14:textId="214EF236" w:rsidR="009E5CBA" w:rsidRDefault="009E5CBA" w:rsidP="009E5CBA">
      <w:pPr>
        <w:tabs>
          <w:tab w:val="right" w:leader="underscore" w:pos="8693"/>
        </w:tabs>
        <w:spacing w:line="360" w:lineRule="auto"/>
        <w:ind w:left="360"/>
        <w:rPr>
          <w:rFonts w:cs="Arial"/>
        </w:rPr>
      </w:pPr>
      <w:r w:rsidRPr="008E5533">
        <w:rPr>
          <w:rFonts w:cs="Arial"/>
        </w:rPr>
        <w:tab/>
      </w:r>
    </w:p>
    <w:p w14:paraId="6CAEB7A3" w14:textId="60F58500" w:rsidR="009E5CBA" w:rsidRDefault="009E5CBA" w:rsidP="009E5CBA">
      <w:pPr>
        <w:tabs>
          <w:tab w:val="right" w:leader="underscore" w:pos="8693"/>
        </w:tabs>
        <w:spacing w:line="360" w:lineRule="auto"/>
        <w:ind w:left="360"/>
        <w:rPr>
          <w:rFonts w:cs="Arial"/>
        </w:rPr>
      </w:pPr>
      <w:r>
        <w:rPr>
          <w:rFonts w:cs="Arial"/>
        </w:rPr>
        <w:tab/>
      </w:r>
    </w:p>
    <w:p w14:paraId="45FC2BF7" w14:textId="13FC1F0C" w:rsidR="009E5CBA" w:rsidRDefault="009E5CBA" w:rsidP="009E5CBA">
      <w:pPr>
        <w:tabs>
          <w:tab w:val="right" w:leader="underscore" w:pos="8693"/>
        </w:tabs>
        <w:spacing w:line="360" w:lineRule="auto"/>
        <w:ind w:left="360"/>
        <w:rPr>
          <w:rFonts w:cs="Arial"/>
        </w:rPr>
      </w:pPr>
      <w:r>
        <w:rPr>
          <w:rFonts w:cs="Arial"/>
        </w:rPr>
        <w:tab/>
      </w:r>
    </w:p>
    <w:p w14:paraId="4A3FBCD7" w14:textId="4A656DA5" w:rsidR="009E5CBA" w:rsidRDefault="009E5CBA" w:rsidP="009E5CBA">
      <w:pPr>
        <w:tabs>
          <w:tab w:val="right" w:leader="underscore" w:pos="8693"/>
        </w:tabs>
        <w:spacing w:line="360" w:lineRule="auto"/>
        <w:ind w:left="360"/>
        <w:rPr>
          <w:rFonts w:cs="Arial"/>
        </w:rPr>
      </w:pPr>
      <w:r>
        <w:rPr>
          <w:rFonts w:cs="Arial"/>
        </w:rPr>
        <w:tab/>
      </w:r>
    </w:p>
    <w:p w14:paraId="302C298F" w14:textId="29432BE4" w:rsidR="009E5CBA" w:rsidRDefault="009E5CBA" w:rsidP="009E5CBA">
      <w:pPr>
        <w:tabs>
          <w:tab w:val="right" w:leader="underscore" w:pos="8693"/>
        </w:tabs>
        <w:spacing w:line="360" w:lineRule="auto"/>
        <w:ind w:left="360"/>
        <w:rPr>
          <w:rFonts w:cs="Arial"/>
        </w:rPr>
      </w:pPr>
      <w:r>
        <w:rPr>
          <w:rFonts w:cs="Arial"/>
        </w:rPr>
        <w:tab/>
      </w:r>
    </w:p>
    <w:p w14:paraId="2ABDFB7E" w14:textId="77777777" w:rsidR="006438C0" w:rsidRDefault="006438C0">
      <w:pPr>
        <w:spacing w:before="0" w:after="160" w:line="259" w:lineRule="auto"/>
        <w:rPr>
          <w:rFonts w:cs="Arial"/>
          <w:lang w:eastAsia="zh-CN"/>
        </w:rPr>
      </w:pPr>
      <w:r>
        <w:rPr>
          <w:rFonts w:cs="Arial"/>
          <w:lang w:eastAsia="zh-CN"/>
        </w:rPr>
        <w:br w:type="page"/>
      </w:r>
    </w:p>
    <w:p w14:paraId="0F946D72" w14:textId="23024FD9" w:rsidR="00BE2448" w:rsidRPr="00BD031F" w:rsidRDefault="00BE2448" w:rsidP="005E501D">
      <w:pPr>
        <w:rPr>
          <w:rFonts w:cs="Arial"/>
          <w:lang w:eastAsia="zh-CN"/>
        </w:rPr>
      </w:pPr>
      <w:r w:rsidRPr="00BD031F">
        <w:rPr>
          <w:rFonts w:cs="Arial"/>
          <w:lang w:eastAsia="zh-CN"/>
        </w:rPr>
        <w:lastRenderedPageBreak/>
        <w:t xml:space="preserve">Question 2 </w:t>
      </w:r>
    </w:p>
    <w:p w14:paraId="42FF97A8" w14:textId="77777777" w:rsidR="00034DFC" w:rsidRPr="00BD031F" w:rsidRDefault="00034DFC" w:rsidP="00034DFC">
      <w:pPr>
        <w:rPr>
          <w:rFonts w:cs="Arial"/>
        </w:rPr>
      </w:pPr>
    </w:p>
    <w:p w14:paraId="7AD2772D" w14:textId="609804DE" w:rsidR="00034DFC" w:rsidRPr="00BD031F" w:rsidRDefault="00034DFC" w:rsidP="00034DFC">
      <w:pPr>
        <w:rPr>
          <w:rFonts w:cs="Arial"/>
          <w:lang w:eastAsia="zh-CN"/>
        </w:rPr>
      </w:pPr>
      <w:r w:rsidRPr="00BD031F">
        <w:rPr>
          <w:rFonts w:cs="Arial"/>
        </w:rPr>
        <w:t>A pallet of boxes containing stock is received by a retail store.</w:t>
      </w:r>
    </w:p>
    <w:p w14:paraId="7906EEB1" w14:textId="0EED5977" w:rsidR="00034DFC" w:rsidRPr="00BD031F" w:rsidRDefault="00034DFC" w:rsidP="00034DFC">
      <w:pPr>
        <w:rPr>
          <w:rFonts w:cs="Arial"/>
          <w:lang w:eastAsia="zh-CN"/>
        </w:rPr>
      </w:pPr>
    </w:p>
    <w:p w14:paraId="428DE367" w14:textId="6E927EF9" w:rsidR="00034DFC" w:rsidRPr="00BD031F" w:rsidRDefault="00034DFC" w:rsidP="00107BC4">
      <w:pPr>
        <w:pStyle w:val="ListParagraph"/>
        <w:numPr>
          <w:ilvl w:val="0"/>
          <w:numId w:val="22"/>
        </w:numPr>
        <w:rPr>
          <w:rFonts w:cs="Arial"/>
          <w:lang w:eastAsia="zh-CN"/>
        </w:rPr>
      </w:pPr>
      <w:r w:rsidRPr="00BD031F">
        <w:rPr>
          <w:rFonts w:cs="Arial"/>
        </w:rPr>
        <w:t>What should be checked when the delivery arrives at the store?</w:t>
      </w:r>
      <w:r w:rsidR="00BE206D">
        <w:rPr>
          <w:rFonts w:cs="Arial"/>
        </w:rPr>
        <w:br/>
        <w:t>(2 marks)</w:t>
      </w:r>
    </w:p>
    <w:p w14:paraId="318ED4A4"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4F806DAC"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0CFC2E03"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417DEA5A" w14:textId="77777777" w:rsidR="009E5CBA" w:rsidRDefault="009E5CBA" w:rsidP="009E5CBA">
      <w:pPr>
        <w:tabs>
          <w:tab w:val="right" w:leader="underscore" w:pos="8693"/>
        </w:tabs>
        <w:spacing w:line="360" w:lineRule="auto"/>
        <w:ind w:left="360"/>
        <w:rPr>
          <w:rFonts w:cs="Arial"/>
        </w:rPr>
      </w:pPr>
      <w:r w:rsidRPr="008E5533">
        <w:rPr>
          <w:rFonts w:cs="Arial"/>
        </w:rPr>
        <w:tab/>
      </w:r>
    </w:p>
    <w:p w14:paraId="1018B837" w14:textId="2C4813EF" w:rsidR="00034DFC" w:rsidRPr="00BD031F" w:rsidRDefault="00034DFC">
      <w:pPr>
        <w:rPr>
          <w:rFonts w:cs="Arial"/>
        </w:rPr>
      </w:pPr>
    </w:p>
    <w:p w14:paraId="643171E4" w14:textId="57EB2F43" w:rsidR="00034DFC" w:rsidRPr="00BD031F" w:rsidRDefault="00034DFC">
      <w:pPr>
        <w:rPr>
          <w:rFonts w:cs="Arial"/>
        </w:rPr>
      </w:pPr>
    </w:p>
    <w:p w14:paraId="051E0DE6" w14:textId="03E12BCA" w:rsidR="009E5CBA" w:rsidRPr="009E5CBA" w:rsidRDefault="00034DFC" w:rsidP="009E5CBA">
      <w:pPr>
        <w:pStyle w:val="ListParagraph"/>
        <w:numPr>
          <w:ilvl w:val="0"/>
          <w:numId w:val="22"/>
        </w:numPr>
        <w:rPr>
          <w:rFonts w:cs="Arial"/>
        </w:rPr>
      </w:pPr>
      <w:r w:rsidRPr="00BD031F">
        <w:rPr>
          <w:rFonts w:cs="Arial"/>
        </w:rPr>
        <w:t>Explain how the stock received should be handled and stored to minimise loss</w:t>
      </w:r>
      <w:r w:rsidR="00BE206D">
        <w:rPr>
          <w:rFonts w:cs="Arial"/>
        </w:rPr>
        <w:t>.  (4 marks)</w:t>
      </w:r>
      <w:r w:rsidRPr="009E5CBA">
        <w:rPr>
          <w:rFonts w:cs="Arial"/>
        </w:rPr>
        <w:br/>
      </w:r>
      <w:r w:rsidR="00E12679" w:rsidRPr="009E5CBA">
        <w:rPr>
          <w:rFonts w:cs="Arial"/>
        </w:rPr>
        <w:t xml:space="preserve"> </w:t>
      </w:r>
      <w:r w:rsidR="009E5CBA" w:rsidRPr="009E5CBA">
        <w:rPr>
          <w:rFonts w:cs="Arial"/>
        </w:rPr>
        <w:tab/>
      </w:r>
    </w:p>
    <w:p w14:paraId="6D07D258"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601D7719"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656EE11B" w14:textId="15F6089F" w:rsidR="009E5CBA" w:rsidRDefault="009E5CBA" w:rsidP="009E5CBA">
      <w:pPr>
        <w:tabs>
          <w:tab w:val="right" w:leader="underscore" w:pos="8693"/>
        </w:tabs>
        <w:spacing w:line="360" w:lineRule="auto"/>
        <w:ind w:left="360"/>
        <w:rPr>
          <w:rFonts w:cs="Arial"/>
        </w:rPr>
      </w:pPr>
      <w:r w:rsidRPr="008E5533">
        <w:rPr>
          <w:rFonts w:cs="Arial"/>
        </w:rPr>
        <w:tab/>
      </w:r>
    </w:p>
    <w:p w14:paraId="1AB566EC" w14:textId="206402E8" w:rsidR="009E5CBA" w:rsidRDefault="009E5CBA" w:rsidP="009E5CBA">
      <w:pPr>
        <w:tabs>
          <w:tab w:val="right" w:leader="underscore" w:pos="8693"/>
        </w:tabs>
        <w:spacing w:line="360" w:lineRule="auto"/>
        <w:ind w:left="360"/>
        <w:rPr>
          <w:rFonts w:cs="Arial"/>
        </w:rPr>
      </w:pPr>
      <w:r>
        <w:rPr>
          <w:rFonts w:cs="Arial"/>
        </w:rPr>
        <w:tab/>
      </w:r>
    </w:p>
    <w:p w14:paraId="37D04949" w14:textId="0923B9DE" w:rsidR="009E5CBA" w:rsidRDefault="009E5CBA" w:rsidP="009E5CBA">
      <w:pPr>
        <w:tabs>
          <w:tab w:val="right" w:leader="underscore" w:pos="8693"/>
        </w:tabs>
        <w:spacing w:line="360" w:lineRule="auto"/>
        <w:ind w:left="360"/>
        <w:rPr>
          <w:rFonts w:cs="Arial"/>
        </w:rPr>
      </w:pPr>
      <w:r>
        <w:rPr>
          <w:rFonts w:cs="Arial"/>
        </w:rPr>
        <w:tab/>
      </w:r>
    </w:p>
    <w:p w14:paraId="3A9E240F" w14:textId="4EEE8E3A" w:rsidR="009E5CBA" w:rsidRDefault="009E5CBA" w:rsidP="009E5CBA">
      <w:pPr>
        <w:tabs>
          <w:tab w:val="right" w:leader="underscore" w:pos="8693"/>
        </w:tabs>
        <w:spacing w:line="360" w:lineRule="auto"/>
        <w:ind w:left="360"/>
        <w:rPr>
          <w:rFonts w:cs="Arial"/>
        </w:rPr>
      </w:pPr>
      <w:r>
        <w:rPr>
          <w:rFonts w:cs="Arial"/>
        </w:rPr>
        <w:tab/>
      </w:r>
    </w:p>
    <w:p w14:paraId="30D334B1" w14:textId="31993A2D" w:rsidR="009E5CBA" w:rsidRDefault="009E5CBA" w:rsidP="009E5CBA">
      <w:pPr>
        <w:tabs>
          <w:tab w:val="right" w:leader="underscore" w:pos="8693"/>
        </w:tabs>
        <w:spacing w:line="360" w:lineRule="auto"/>
        <w:ind w:left="360"/>
        <w:rPr>
          <w:rFonts w:cs="Arial"/>
        </w:rPr>
      </w:pPr>
      <w:r>
        <w:rPr>
          <w:rFonts w:cs="Arial"/>
        </w:rPr>
        <w:tab/>
      </w:r>
    </w:p>
    <w:p w14:paraId="6C94C97A" w14:textId="77777777" w:rsidR="006438C0" w:rsidRDefault="006438C0">
      <w:pPr>
        <w:spacing w:before="0" w:after="160" w:line="259" w:lineRule="auto"/>
        <w:rPr>
          <w:rFonts w:cs="Arial"/>
          <w:lang w:eastAsia="zh-CN"/>
        </w:rPr>
      </w:pPr>
      <w:r>
        <w:rPr>
          <w:rFonts w:cs="Arial"/>
          <w:lang w:eastAsia="zh-CN"/>
        </w:rPr>
        <w:br w:type="page"/>
      </w:r>
    </w:p>
    <w:p w14:paraId="27D28AE5" w14:textId="670CAEA4" w:rsidR="00184732" w:rsidRPr="00BD031F" w:rsidRDefault="00484A62" w:rsidP="005E501D">
      <w:pPr>
        <w:rPr>
          <w:rFonts w:cs="Arial"/>
        </w:rPr>
      </w:pPr>
      <w:r w:rsidRPr="00BD031F">
        <w:rPr>
          <w:rFonts w:cs="Arial"/>
          <w:lang w:eastAsia="zh-CN"/>
        </w:rPr>
        <w:lastRenderedPageBreak/>
        <w:t>Question 3</w:t>
      </w:r>
      <w:r w:rsidR="00616D58" w:rsidRPr="00BD031F">
        <w:rPr>
          <w:rFonts w:cs="Arial"/>
          <w:lang w:eastAsia="zh-CN"/>
        </w:rPr>
        <w:br/>
      </w:r>
    </w:p>
    <w:p w14:paraId="1505C79C" w14:textId="750DD857" w:rsidR="00616D58" w:rsidRPr="00BD031F" w:rsidRDefault="00616D58" w:rsidP="00107BC4">
      <w:pPr>
        <w:pStyle w:val="ListParagraph"/>
        <w:numPr>
          <w:ilvl w:val="0"/>
          <w:numId w:val="21"/>
        </w:numPr>
        <w:rPr>
          <w:rFonts w:cs="Arial"/>
          <w:lang w:eastAsia="zh-CN"/>
        </w:rPr>
      </w:pPr>
      <w:r w:rsidRPr="00BD031F">
        <w:rPr>
          <w:rFonts w:cs="Arial"/>
        </w:rPr>
        <w:t>Outline a potential impact on an employee of a security breach in a community pharmacy or retail workplace.</w:t>
      </w:r>
      <w:r w:rsidR="00BE206D">
        <w:rPr>
          <w:rFonts w:cs="Arial"/>
        </w:rPr>
        <w:t xml:space="preserve">  (2 marks)</w:t>
      </w:r>
    </w:p>
    <w:p w14:paraId="7683FF59" w14:textId="77777777" w:rsidR="00616D58" w:rsidRPr="00BD031F" w:rsidRDefault="00616D58" w:rsidP="00616D58">
      <w:pPr>
        <w:pStyle w:val="ListParagraph"/>
        <w:rPr>
          <w:rFonts w:cs="Arial"/>
          <w:lang w:eastAsia="zh-CN"/>
        </w:rPr>
      </w:pPr>
    </w:p>
    <w:p w14:paraId="67EE7A92"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42E116B2"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50307478"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6DF0F635" w14:textId="77777777" w:rsidR="009E5CBA" w:rsidRDefault="009E5CBA" w:rsidP="009E5CBA">
      <w:pPr>
        <w:tabs>
          <w:tab w:val="right" w:leader="underscore" w:pos="8693"/>
        </w:tabs>
        <w:spacing w:line="360" w:lineRule="auto"/>
        <w:ind w:left="360"/>
        <w:rPr>
          <w:rFonts w:cs="Arial"/>
        </w:rPr>
      </w:pPr>
      <w:r w:rsidRPr="008E5533">
        <w:rPr>
          <w:rFonts w:cs="Arial"/>
        </w:rPr>
        <w:tab/>
      </w:r>
    </w:p>
    <w:p w14:paraId="13A7E34E" w14:textId="2AC7D1F9" w:rsidR="00616D58" w:rsidRPr="00BD031F" w:rsidRDefault="00616D58" w:rsidP="00616D58">
      <w:pPr>
        <w:rPr>
          <w:rFonts w:cs="Arial"/>
          <w:lang w:eastAsia="zh-CN"/>
        </w:rPr>
      </w:pPr>
    </w:p>
    <w:p w14:paraId="4ECEFE7F" w14:textId="52C6099E" w:rsidR="00616D58" w:rsidRPr="00BD031F" w:rsidRDefault="00616D58" w:rsidP="00107BC4">
      <w:pPr>
        <w:pStyle w:val="ListParagraph"/>
        <w:numPr>
          <w:ilvl w:val="0"/>
          <w:numId w:val="21"/>
        </w:numPr>
        <w:rPr>
          <w:rFonts w:cs="Arial"/>
          <w:lang w:eastAsia="zh-CN"/>
        </w:rPr>
      </w:pPr>
      <w:r w:rsidRPr="00BD031F">
        <w:rPr>
          <w:rFonts w:cs="Arial"/>
        </w:rPr>
        <w:t>Explain how security and loss prevention measures can be used to minimise loss in online retailing.</w:t>
      </w:r>
      <w:r w:rsidR="00BE206D">
        <w:rPr>
          <w:rFonts w:cs="Arial"/>
        </w:rPr>
        <w:t xml:space="preserve">  (4 marks)</w:t>
      </w:r>
    </w:p>
    <w:p w14:paraId="634A09BC" w14:textId="6F5B3E63" w:rsidR="00616D58" w:rsidRPr="00BD031F" w:rsidRDefault="00616D58" w:rsidP="00616D58">
      <w:pPr>
        <w:rPr>
          <w:rFonts w:cs="Arial"/>
          <w:lang w:eastAsia="zh-CN"/>
        </w:rPr>
      </w:pPr>
    </w:p>
    <w:p w14:paraId="2F317812"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17D804C3"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553B657C"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62B12C2C" w14:textId="2D88944A" w:rsidR="009E5CBA" w:rsidRDefault="009E5CBA" w:rsidP="009E5CBA">
      <w:pPr>
        <w:tabs>
          <w:tab w:val="right" w:leader="underscore" w:pos="8693"/>
        </w:tabs>
        <w:spacing w:line="360" w:lineRule="auto"/>
        <w:ind w:left="360"/>
        <w:rPr>
          <w:rFonts w:cs="Arial"/>
        </w:rPr>
      </w:pPr>
      <w:r w:rsidRPr="008E5533">
        <w:rPr>
          <w:rFonts w:cs="Arial"/>
        </w:rPr>
        <w:tab/>
      </w:r>
    </w:p>
    <w:p w14:paraId="6BADA489" w14:textId="0741AEE6" w:rsidR="009E5CBA" w:rsidRDefault="009E5CBA" w:rsidP="009E5CBA">
      <w:pPr>
        <w:tabs>
          <w:tab w:val="right" w:leader="underscore" w:pos="8693"/>
        </w:tabs>
        <w:spacing w:line="360" w:lineRule="auto"/>
        <w:ind w:left="360"/>
        <w:rPr>
          <w:rFonts w:cs="Arial"/>
        </w:rPr>
      </w:pPr>
      <w:r>
        <w:rPr>
          <w:rFonts w:cs="Arial"/>
        </w:rPr>
        <w:tab/>
      </w:r>
    </w:p>
    <w:p w14:paraId="7DDF5F3B" w14:textId="4B38B6EE" w:rsidR="009E5CBA" w:rsidRDefault="009E5CBA" w:rsidP="009E5CBA">
      <w:pPr>
        <w:tabs>
          <w:tab w:val="right" w:leader="underscore" w:pos="8693"/>
        </w:tabs>
        <w:spacing w:line="360" w:lineRule="auto"/>
        <w:ind w:left="360"/>
        <w:rPr>
          <w:rFonts w:cs="Arial"/>
        </w:rPr>
      </w:pPr>
      <w:r>
        <w:rPr>
          <w:rFonts w:cs="Arial"/>
        </w:rPr>
        <w:tab/>
      </w:r>
    </w:p>
    <w:p w14:paraId="59CE9BB4" w14:textId="17236DF5" w:rsidR="009E5CBA" w:rsidRDefault="009E5CBA" w:rsidP="009E5CBA">
      <w:pPr>
        <w:tabs>
          <w:tab w:val="right" w:leader="underscore" w:pos="8693"/>
        </w:tabs>
        <w:spacing w:line="360" w:lineRule="auto"/>
        <w:ind w:left="360"/>
        <w:rPr>
          <w:rFonts w:cs="Arial"/>
        </w:rPr>
      </w:pPr>
      <w:r>
        <w:rPr>
          <w:rFonts w:cs="Arial"/>
        </w:rPr>
        <w:tab/>
      </w:r>
    </w:p>
    <w:p w14:paraId="453DFD43" w14:textId="7629C216" w:rsidR="009E5CBA" w:rsidRDefault="009E5CBA" w:rsidP="009E5CBA">
      <w:pPr>
        <w:tabs>
          <w:tab w:val="right" w:leader="underscore" w:pos="8693"/>
        </w:tabs>
        <w:spacing w:line="360" w:lineRule="auto"/>
        <w:ind w:left="360"/>
        <w:rPr>
          <w:rFonts w:cs="Arial"/>
        </w:rPr>
      </w:pPr>
      <w:r>
        <w:rPr>
          <w:rFonts w:cs="Arial"/>
        </w:rPr>
        <w:tab/>
      </w:r>
    </w:p>
    <w:p w14:paraId="4383C7DC" w14:textId="77777777" w:rsidR="00616D58" w:rsidRPr="00BD031F" w:rsidRDefault="00616D58">
      <w:pPr>
        <w:rPr>
          <w:rFonts w:eastAsia="SimSun" w:cs="Arial"/>
          <w:color w:val="2F5496" w:themeColor="accent1" w:themeShade="BF"/>
          <w:sz w:val="32"/>
          <w:szCs w:val="32"/>
          <w:lang w:eastAsia="zh-CN"/>
        </w:rPr>
      </w:pPr>
      <w:r w:rsidRPr="00BD031F">
        <w:rPr>
          <w:rFonts w:eastAsia="SimSun" w:cs="Arial"/>
          <w:lang w:eastAsia="zh-CN"/>
        </w:rPr>
        <w:br w:type="page"/>
      </w:r>
    </w:p>
    <w:p w14:paraId="7069FE70" w14:textId="2F8D9AFB" w:rsidR="00B77CE6" w:rsidRPr="00BD031F" w:rsidRDefault="004F7F42" w:rsidP="005E501D">
      <w:pPr>
        <w:rPr>
          <w:rFonts w:cs="Arial"/>
          <w:lang w:eastAsia="zh-CN"/>
        </w:rPr>
      </w:pPr>
      <w:r w:rsidRPr="00BD031F">
        <w:rPr>
          <w:rFonts w:cs="Arial"/>
          <w:lang w:eastAsia="zh-CN"/>
        </w:rPr>
        <w:lastRenderedPageBreak/>
        <w:t>Question 4</w:t>
      </w:r>
      <w:r w:rsidR="00616D58" w:rsidRPr="00BD031F">
        <w:rPr>
          <w:rFonts w:cs="Arial"/>
          <w:lang w:eastAsia="zh-CN"/>
        </w:rPr>
        <w:br/>
      </w:r>
    </w:p>
    <w:p w14:paraId="34BEBDC4" w14:textId="2D6A6373" w:rsidR="005073FA" w:rsidRPr="00BD031F" w:rsidRDefault="005073FA" w:rsidP="00107BC4">
      <w:pPr>
        <w:pStyle w:val="ListParagraph"/>
        <w:numPr>
          <w:ilvl w:val="0"/>
          <w:numId w:val="20"/>
        </w:numPr>
        <w:rPr>
          <w:rFonts w:cs="Arial"/>
          <w:lang w:eastAsia="zh-CN"/>
        </w:rPr>
      </w:pPr>
      <w:r w:rsidRPr="00BD031F">
        <w:rPr>
          <w:rFonts w:cs="Arial"/>
        </w:rPr>
        <w:t>Outline how stock rotation can minimise loss of stock in a retail store.</w:t>
      </w:r>
      <w:r w:rsidR="00BE206D">
        <w:rPr>
          <w:rFonts w:cs="Arial"/>
        </w:rPr>
        <w:t xml:space="preserve">  </w:t>
      </w:r>
      <w:r w:rsidR="00BE206D">
        <w:rPr>
          <w:rFonts w:cs="Arial"/>
        </w:rPr>
        <w:br/>
        <w:t>(3 marks)</w:t>
      </w:r>
    </w:p>
    <w:p w14:paraId="126BC160"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4AE64495"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7EE1F79E"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3DE57364" w14:textId="7D821DB2" w:rsidR="009E5CBA" w:rsidRDefault="009E5CBA" w:rsidP="009E5CBA">
      <w:pPr>
        <w:tabs>
          <w:tab w:val="right" w:leader="underscore" w:pos="8693"/>
        </w:tabs>
        <w:spacing w:line="360" w:lineRule="auto"/>
        <w:ind w:left="360"/>
        <w:rPr>
          <w:rFonts w:cs="Arial"/>
        </w:rPr>
      </w:pPr>
      <w:r w:rsidRPr="008E5533">
        <w:rPr>
          <w:rFonts w:cs="Arial"/>
        </w:rPr>
        <w:tab/>
      </w:r>
    </w:p>
    <w:p w14:paraId="03BA1FC4" w14:textId="16615D79" w:rsidR="009E5CBA" w:rsidRDefault="009E5CBA" w:rsidP="009E5CBA">
      <w:pPr>
        <w:tabs>
          <w:tab w:val="right" w:leader="underscore" w:pos="8693"/>
        </w:tabs>
        <w:spacing w:line="360" w:lineRule="auto"/>
        <w:ind w:left="360"/>
        <w:rPr>
          <w:rFonts w:cs="Arial"/>
        </w:rPr>
      </w:pPr>
      <w:r>
        <w:rPr>
          <w:rFonts w:cs="Arial"/>
        </w:rPr>
        <w:tab/>
      </w:r>
    </w:p>
    <w:p w14:paraId="63D04AE6" w14:textId="50081616" w:rsidR="005073FA" w:rsidRPr="00BD031F" w:rsidRDefault="005073FA">
      <w:pPr>
        <w:rPr>
          <w:rFonts w:cs="Arial"/>
        </w:rPr>
      </w:pPr>
    </w:p>
    <w:p w14:paraId="7F606CA0" w14:textId="5506F595" w:rsidR="00616D58" w:rsidRPr="00BD031F" w:rsidRDefault="00616D58" w:rsidP="00107BC4">
      <w:pPr>
        <w:pStyle w:val="ListParagraph"/>
        <w:numPr>
          <w:ilvl w:val="0"/>
          <w:numId w:val="20"/>
        </w:numPr>
        <w:rPr>
          <w:rFonts w:cs="Arial"/>
        </w:rPr>
      </w:pPr>
      <w:r w:rsidRPr="00BD031F">
        <w:rPr>
          <w:rFonts w:cs="Arial"/>
        </w:rPr>
        <w:t>Identify ONE security measure (other than video surveillance) suitable for a retail environment and outline ONE limitation and ONE benefit of this measure.</w:t>
      </w:r>
      <w:r w:rsidR="00BE206D">
        <w:rPr>
          <w:rFonts w:cs="Arial"/>
        </w:rPr>
        <w:t xml:space="preserve">  (</w:t>
      </w:r>
      <w:r w:rsidR="006E27C8">
        <w:rPr>
          <w:rFonts w:cs="Arial"/>
        </w:rPr>
        <w:t>3</w:t>
      </w:r>
      <w:r w:rsidR="00BE206D">
        <w:rPr>
          <w:rFonts w:cs="Arial"/>
        </w:rPr>
        <w:t xml:space="preserve"> marks)</w:t>
      </w:r>
    </w:p>
    <w:p w14:paraId="657604BF"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7BA108A5"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6BD5AC68"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7F440564" w14:textId="67771D4B" w:rsidR="009E5CBA" w:rsidRDefault="009E5CBA" w:rsidP="009E5CBA">
      <w:pPr>
        <w:tabs>
          <w:tab w:val="right" w:leader="underscore" w:pos="8693"/>
        </w:tabs>
        <w:spacing w:line="360" w:lineRule="auto"/>
        <w:ind w:left="360"/>
        <w:rPr>
          <w:rFonts w:cs="Arial"/>
        </w:rPr>
      </w:pPr>
      <w:r w:rsidRPr="008E5533">
        <w:rPr>
          <w:rFonts w:cs="Arial"/>
        </w:rPr>
        <w:tab/>
      </w:r>
    </w:p>
    <w:p w14:paraId="5FABA57A" w14:textId="56F8345A" w:rsidR="009E5CBA" w:rsidRDefault="009E5CBA" w:rsidP="009E5CBA">
      <w:pPr>
        <w:tabs>
          <w:tab w:val="right" w:leader="underscore" w:pos="8693"/>
        </w:tabs>
        <w:spacing w:line="360" w:lineRule="auto"/>
        <w:ind w:left="360"/>
        <w:rPr>
          <w:rFonts w:cs="Arial"/>
        </w:rPr>
      </w:pPr>
      <w:r>
        <w:rPr>
          <w:rFonts w:cs="Arial"/>
        </w:rPr>
        <w:tab/>
      </w:r>
    </w:p>
    <w:p w14:paraId="046EA898" w14:textId="77777777" w:rsidR="00166EC4" w:rsidRDefault="00166EC4" w:rsidP="00166EC4">
      <w:pPr>
        <w:jc w:val="right"/>
        <w:rPr>
          <w:rFonts w:cs="Arial"/>
          <w:sz w:val="20"/>
          <w:szCs w:val="20"/>
        </w:rPr>
      </w:pPr>
    </w:p>
    <w:p w14:paraId="0C76A089" w14:textId="1BF44102" w:rsidR="00616D58" w:rsidRPr="00166EC4" w:rsidRDefault="00166EC4" w:rsidP="00166EC4">
      <w:pPr>
        <w:jc w:val="right"/>
        <w:rPr>
          <w:rFonts w:cs="Arial"/>
          <w:sz w:val="20"/>
          <w:szCs w:val="20"/>
        </w:rPr>
      </w:pPr>
      <w:r w:rsidRPr="00166EC4">
        <w:rPr>
          <w:rFonts w:cs="Arial"/>
          <w:sz w:val="20"/>
          <w:szCs w:val="20"/>
        </w:rPr>
        <w:t>Question 4 continued over</w:t>
      </w:r>
    </w:p>
    <w:p w14:paraId="62B93256" w14:textId="77777777" w:rsidR="00166EC4" w:rsidRDefault="00166EC4">
      <w:pPr>
        <w:spacing w:before="0" w:after="160" w:line="259" w:lineRule="auto"/>
        <w:rPr>
          <w:rFonts w:cs="Arial"/>
        </w:rPr>
      </w:pPr>
      <w:r>
        <w:rPr>
          <w:rFonts w:cs="Arial"/>
        </w:rPr>
        <w:br w:type="page"/>
      </w:r>
    </w:p>
    <w:p w14:paraId="6848D910" w14:textId="0708412E" w:rsidR="00616D58" w:rsidRPr="00BD031F" w:rsidRDefault="00616D58" w:rsidP="00107BC4">
      <w:pPr>
        <w:pStyle w:val="ListParagraph"/>
        <w:numPr>
          <w:ilvl w:val="0"/>
          <w:numId w:val="20"/>
        </w:numPr>
        <w:rPr>
          <w:rFonts w:cs="Arial"/>
        </w:rPr>
      </w:pPr>
      <w:r w:rsidRPr="00BD031F">
        <w:rPr>
          <w:rFonts w:cs="Arial"/>
        </w:rPr>
        <w:lastRenderedPageBreak/>
        <w:t>Explain the difference between professional theft and opportunist theft in retail services industries.</w:t>
      </w:r>
      <w:r w:rsidR="00BE206D">
        <w:rPr>
          <w:rFonts w:cs="Arial"/>
        </w:rPr>
        <w:t xml:space="preserve">  (</w:t>
      </w:r>
      <w:r w:rsidR="006E27C8">
        <w:rPr>
          <w:rFonts w:cs="Arial"/>
        </w:rPr>
        <w:t>4</w:t>
      </w:r>
      <w:r w:rsidR="00BE206D">
        <w:rPr>
          <w:rFonts w:cs="Arial"/>
        </w:rPr>
        <w:t xml:space="preserve"> marks)</w:t>
      </w:r>
    </w:p>
    <w:p w14:paraId="5F607E66" w14:textId="77777777" w:rsidR="00616D58" w:rsidRPr="00BD031F" w:rsidRDefault="00616D58" w:rsidP="00616D58">
      <w:pPr>
        <w:pStyle w:val="ListParagraph"/>
        <w:rPr>
          <w:rFonts w:cs="Arial"/>
        </w:rPr>
      </w:pPr>
    </w:p>
    <w:p w14:paraId="0AFD4447" w14:textId="1EB4B4BC" w:rsidR="009E5CBA" w:rsidRPr="008E5533" w:rsidRDefault="009E5CBA" w:rsidP="009E5CBA">
      <w:pPr>
        <w:tabs>
          <w:tab w:val="right" w:leader="underscore" w:pos="8693"/>
        </w:tabs>
        <w:spacing w:line="360" w:lineRule="auto"/>
        <w:ind w:left="360"/>
        <w:rPr>
          <w:rFonts w:cs="Arial"/>
        </w:rPr>
      </w:pPr>
      <w:r w:rsidRPr="008E5533">
        <w:rPr>
          <w:rFonts w:cs="Arial"/>
        </w:rPr>
        <w:tab/>
      </w:r>
    </w:p>
    <w:p w14:paraId="31311AA1"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43D76D3A" w14:textId="77777777" w:rsidR="009E5CBA" w:rsidRPr="008E5533" w:rsidRDefault="009E5CBA" w:rsidP="009E5CBA">
      <w:pPr>
        <w:tabs>
          <w:tab w:val="right" w:leader="underscore" w:pos="8693"/>
        </w:tabs>
        <w:spacing w:line="360" w:lineRule="auto"/>
        <w:ind w:left="360"/>
        <w:rPr>
          <w:rFonts w:cs="Arial"/>
        </w:rPr>
      </w:pPr>
      <w:r w:rsidRPr="008E5533">
        <w:rPr>
          <w:rFonts w:cs="Arial"/>
        </w:rPr>
        <w:tab/>
      </w:r>
    </w:p>
    <w:p w14:paraId="3A8622A3" w14:textId="1D6EAAE4" w:rsidR="009E5CBA" w:rsidRDefault="009E5CBA" w:rsidP="009E5CBA">
      <w:pPr>
        <w:tabs>
          <w:tab w:val="right" w:leader="underscore" w:pos="8693"/>
        </w:tabs>
        <w:spacing w:line="360" w:lineRule="auto"/>
        <w:ind w:left="360"/>
        <w:rPr>
          <w:rFonts w:cs="Arial"/>
        </w:rPr>
      </w:pPr>
      <w:r w:rsidRPr="008E5533">
        <w:rPr>
          <w:rFonts w:cs="Arial"/>
        </w:rPr>
        <w:tab/>
      </w:r>
    </w:p>
    <w:p w14:paraId="399EB330" w14:textId="5D3C3C90" w:rsidR="00166EC4" w:rsidRDefault="00166EC4" w:rsidP="009E5CBA">
      <w:pPr>
        <w:tabs>
          <w:tab w:val="right" w:leader="underscore" w:pos="8693"/>
        </w:tabs>
        <w:spacing w:line="360" w:lineRule="auto"/>
        <w:ind w:left="360"/>
        <w:rPr>
          <w:rFonts w:cs="Arial"/>
        </w:rPr>
      </w:pPr>
      <w:r>
        <w:rPr>
          <w:rFonts w:cs="Arial"/>
        </w:rPr>
        <w:tab/>
      </w:r>
    </w:p>
    <w:p w14:paraId="6AEC4038" w14:textId="3A9D81B7" w:rsidR="00166EC4" w:rsidRDefault="00166EC4" w:rsidP="009E5CBA">
      <w:pPr>
        <w:tabs>
          <w:tab w:val="right" w:leader="underscore" w:pos="8693"/>
        </w:tabs>
        <w:spacing w:line="360" w:lineRule="auto"/>
        <w:ind w:left="360"/>
        <w:rPr>
          <w:rFonts w:cs="Arial"/>
        </w:rPr>
      </w:pPr>
      <w:r>
        <w:rPr>
          <w:rFonts w:cs="Arial"/>
        </w:rPr>
        <w:tab/>
      </w:r>
    </w:p>
    <w:p w14:paraId="478616A8" w14:textId="2DEBEABC" w:rsidR="00166EC4" w:rsidRDefault="00166EC4" w:rsidP="009E5CBA">
      <w:pPr>
        <w:tabs>
          <w:tab w:val="right" w:leader="underscore" w:pos="8693"/>
        </w:tabs>
        <w:spacing w:line="360" w:lineRule="auto"/>
        <w:ind w:left="360"/>
        <w:rPr>
          <w:rFonts w:cs="Arial"/>
        </w:rPr>
      </w:pPr>
      <w:r>
        <w:rPr>
          <w:rFonts w:cs="Arial"/>
        </w:rPr>
        <w:tab/>
      </w:r>
    </w:p>
    <w:p w14:paraId="4E9909EF" w14:textId="601EF548" w:rsidR="00166EC4" w:rsidRDefault="00166EC4" w:rsidP="009E5CBA">
      <w:pPr>
        <w:tabs>
          <w:tab w:val="right" w:leader="underscore" w:pos="8693"/>
        </w:tabs>
        <w:spacing w:line="360" w:lineRule="auto"/>
        <w:ind w:left="360"/>
        <w:rPr>
          <w:rFonts w:cs="Arial"/>
        </w:rPr>
      </w:pPr>
      <w:r>
        <w:rPr>
          <w:rFonts w:cs="Arial"/>
        </w:rPr>
        <w:tab/>
      </w:r>
    </w:p>
    <w:p w14:paraId="23581EA1" w14:textId="46EB9584" w:rsidR="001136B5" w:rsidRDefault="001136B5">
      <w:pPr>
        <w:rPr>
          <w:rFonts w:cs="Arial"/>
          <w:lang w:eastAsia="zh-CN"/>
        </w:rPr>
      </w:pPr>
    </w:p>
    <w:p w14:paraId="12816310" w14:textId="0FF60A65" w:rsidR="00616D58" w:rsidRPr="001136B5" w:rsidRDefault="00B53EFF" w:rsidP="002670A0">
      <w:pPr>
        <w:rPr>
          <w:rFonts w:cs="Arial"/>
          <w:lang w:eastAsia="zh-CN"/>
        </w:rPr>
      </w:pPr>
      <w:r w:rsidRPr="001136B5">
        <w:rPr>
          <w:rFonts w:cs="Arial"/>
          <w:lang w:eastAsia="zh-CN"/>
        </w:rPr>
        <w:t>Q</w:t>
      </w:r>
      <w:r w:rsidR="0025552C" w:rsidRPr="001136B5">
        <w:rPr>
          <w:rFonts w:cs="Arial"/>
          <w:lang w:eastAsia="zh-CN"/>
        </w:rPr>
        <w:t xml:space="preserve">uestion </w:t>
      </w:r>
      <w:r w:rsidR="002F0E22" w:rsidRPr="001136B5">
        <w:rPr>
          <w:rFonts w:cs="Arial"/>
          <w:lang w:eastAsia="zh-CN"/>
        </w:rPr>
        <w:t>5</w:t>
      </w:r>
      <w:r w:rsidR="00616D58" w:rsidRPr="001136B5">
        <w:rPr>
          <w:rFonts w:cs="Arial"/>
          <w:lang w:eastAsia="zh-CN"/>
        </w:rPr>
        <w:br/>
      </w:r>
      <w:r w:rsidR="00616D58" w:rsidRPr="001136B5">
        <w:rPr>
          <w:rFonts w:cs="Arial"/>
        </w:rPr>
        <w:t>Distinguish between emotional and rational motives for customer buying behaviour</w:t>
      </w:r>
      <w:r w:rsidR="004A6210" w:rsidRPr="001136B5">
        <w:rPr>
          <w:rFonts w:cs="Arial"/>
        </w:rPr>
        <w:t xml:space="preserve">.  </w:t>
      </w:r>
      <w:r w:rsidR="00616D58" w:rsidRPr="001136B5">
        <w:rPr>
          <w:rFonts w:cs="Arial"/>
        </w:rPr>
        <w:t>Provide an example of each to support your answer.</w:t>
      </w:r>
      <w:r w:rsidR="00BE206D" w:rsidRPr="001136B5">
        <w:rPr>
          <w:rFonts w:cs="Arial"/>
        </w:rPr>
        <w:t xml:space="preserve">  (</w:t>
      </w:r>
      <w:r w:rsidR="006E27C8" w:rsidRPr="001136B5">
        <w:rPr>
          <w:rFonts w:cs="Arial"/>
        </w:rPr>
        <w:t>4</w:t>
      </w:r>
      <w:r w:rsidR="00BE206D" w:rsidRPr="001136B5">
        <w:rPr>
          <w:rFonts w:cs="Arial"/>
        </w:rPr>
        <w:t xml:space="preserve"> marks)</w:t>
      </w:r>
    </w:p>
    <w:p w14:paraId="75CD0905" w14:textId="77777777" w:rsidR="00166EC4" w:rsidRPr="008E5533" w:rsidRDefault="00166EC4" w:rsidP="00166EC4">
      <w:pPr>
        <w:tabs>
          <w:tab w:val="right" w:leader="underscore" w:pos="8693"/>
        </w:tabs>
        <w:spacing w:line="360" w:lineRule="auto"/>
        <w:ind w:left="360"/>
        <w:rPr>
          <w:rFonts w:cs="Arial"/>
        </w:rPr>
      </w:pPr>
      <w:r w:rsidRPr="008E5533">
        <w:rPr>
          <w:rFonts w:cs="Arial"/>
        </w:rPr>
        <w:tab/>
      </w:r>
    </w:p>
    <w:p w14:paraId="55E007B7" w14:textId="77777777" w:rsidR="00166EC4" w:rsidRPr="008E5533" w:rsidRDefault="00166EC4" w:rsidP="00166EC4">
      <w:pPr>
        <w:tabs>
          <w:tab w:val="right" w:leader="underscore" w:pos="8693"/>
        </w:tabs>
        <w:spacing w:line="360" w:lineRule="auto"/>
        <w:ind w:left="360"/>
        <w:rPr>
          <w:rFonts w:cs="Arial"/>
        </w:rPr>
      </w:pPr>
      <w:r w:rsidRPr="008E5533">
        <w:rPr>
          <w:rFonts w:cs="Arial"/>
        </w:rPr>
        <w:tab/>
      </w:r>
    </w:p>
    <w:p w14:paraId="0E94DDE9" w14:textId="77777777" w:rsidR="00166EC4" w:rsidRPr="008E5533" w:rsidRDefault="00166EC4" w:rsidP="00166EC4">
      <w:pPr>
        <w:tabs>
          <w:tab w:val="right" w:leader="underscore" w:pos="8693"/>
        </w:tabs>
        <w:spacing w:line="360" w:lineRule="auto"/>
        <w:ind w:left="360"/>
        <w:rPr>
          <w:rFonts w:cs="Arial"/>
        </w:rPr>
      </w:pPr>
      <w:r w:rsidRPr="008E5533">
        <w:rPr>
          <w:rFonts w:cs="Arial"/>
        </w:rPr>
        <w:tab/>
      </w:r>
    </w:p>
    <w:p w14:paraId="0011F2BD" w14:textId="44D89445" w:rsidR="00166EC4" w:rsidRDefault="00166EC4" w:rsidP="00166EC4">
      <w:pPr>
        <w:tabs>
          <w:tab w:val="right" w:leader="underscore" w:pos="8693"/>
        </w:tabs>
        <w:spacing w:line="360" w:lineRule="auto"/>
        <w:ind w:left="360"/>
        <w:rPr>
          <w:rFonts w:cs="Arial"/>
        </w:rPr>
      </w:pPr>
      <w:r w:rsidRPr="008E5533">
        <w:rPr>
          <w:rFonts w:cs="Arial"/>
        </w:rPr>
        <w:tab/>
      </w:r>
    </w:p>
    <w:p w14:paraId="43BD06BD" w14:textId="4C8E9102" w:rsidR="00166EC4" w:rsidRDefault="00166EC4" w:rsidP="00166EC4">
      <w:pPr>
        <w:tabs>
          <w:tab w:val="right" w:leader="underscore" w:pos="8693"/>
        </w:tabs>
        <w:spacing w:line="360" w:lineRule="auto"/>
        <w:ind w:left="360"/>
        <w:rPr>
          <w:rFonts w:cs="Arial"/>
        </w:rPr>
      </w:pPr>
      <w:r>
        <w:rPr>
          <w:rFonts w:cs="Arial"/>
        </w:rPr>
        <w:tab/>
      </w:r>
    </w:p>
    <w:p w14:paraId="145DD465" w14:textId="03E74386" w:rsidR="00166EC4" w:rsidRDefault="00166EC4" w:rsidP="00166EC4">
      <w:pPr>
        <w:tabs>
          <w:tab w:val="right" w:leader="underscore" w:pos="8693"/>
        </w:tabs>
        <w:spacing w:line="360" w:lineRule="auto"/>
        <w:ind w:left="360"/>
        <w:rPr>
          <w:rFonts w:cs="Arial"/>
        </w:rPr>
      </w:pPr>
      <w:r>
        <w:rPr>
          <w:rFonts w:cs="Arial"/>
        </w:rPr>
        <w:tab/>
      </w:r>
    </w:p>
    <w:p w14:paraId="5A1617A9" w14:textId="598A2E36" w:rsidR="00166EC4" w:rsidRDefault="00166EC4" w:rsidP="00166EC4">
      <w:pPr>
        <w:tabs>
          <w:tab w:val="right" w:leader="underscore" w:pos="8693"/>
        </w:tabs>
        <w:spacing w:line="360" w:lineRule="auto"/>
        <w:ind w:left="360"/>
        <w:rPr>
          <w:rFonts w:cs="Arial"/>
        </w:rPr>
      </w:pPr>
      <w:r>
        <w:rPr>
          <w:rFonts w:cs="Arial"/>
        </w:rPr>
        <w:tab/>
      </w:r>
    </w:p>
    <w:p w14:paraId="251BC31B" w14:textId="7A3937F0" w:rsidR="006438C0" w:rsidRDefault="00166EC4" w:rsidP="00166EC4">
      <w:pPr>
        <w:tabs>
          <w:tab w:val="right" w:leader="underscore" w:pos="8693"/>
        </w:tabs>
        <w:spacing w:line="360" w:lineRule="auto"/>
        <w:ind w:left="360"/>
        <w:rPr>
          <w:rFonts w:cs="Arial"/>
        </w:rPr>
      </w:pPr>
      <w:r>
        <w:rPr>
          <w:rFonts w:cs="Arial"/>
        </w:rPr>
        <w:tab/>
      </w:r>
    </w:p>
    <w:p w14:paraId="0023EAE7" w14:textId="77777777" w:rsidR="006438C0" w:rsidRDefault="006438C0">
      <w:pPr>
        <w:spacing w:before="0" w:after="160" w:line="259" w:lineRule="auto"/>
        <w:rPr>
          <w:rFonts w:cs="Arial"/>
        </w:rPr>
      </w:pPr>
      <w:r>
        <w:rPr>
          <w:rFonts w:cs="Arial"/>
        </w:rPr>
        <w:br w:type="page"/>
      </w:r>
    </w:p>
    <w:p w14:paraId="2468ED3C" w14:textId="64CC2906" w:rsidR="00616D58" w:rsidRPr="001136B5" w:rsidRDefault="00AC5DA1" w:rsidP="002670A0">
      <w:pPr>
        <w:rPr>
          <w:rFonts w:cs="Arial"/>
        </w:rPr>
      </w:pPr>
      <w:r w:rsidRPr="001136B5">
        <w:rPr>
          <w:rFonts w:cs="Arial"/>
        </w:rPr>
        <w:lastRenderedPageBreak/>
        <w:t>Question 6</w:t>
      </w:r>
      <w:r w:rsidR="00616D58" w:rsidRPr="001136B5">
        <w:rPr>
          <w:rFonts w:cs="Arial"/>
        </w:rPr>
        <w:br/>
        <w:t>Describe THREE different techniques for closing a sale</w:t>
      </w:r>
      <w:r w:rsidR="004A6210" w:rsidRPr="001136B5">
        <w:rPr>
          <w:rFonts w:cs="Arial"/>
        </w:rPr>
        <w:t xml:space="preserve">.  </w:t>
      </w:r>
      <w:r w:rsidR="00616D58" w:rsidRPr="001136B5">
        <w:rPr>
          <w:rFonts w:cs="Arial"/>
        </w:rPr>
        <w:t>Support your answer with examples.</w:t>
      </w:r>
      <w:r w:rsidR="00BE206D" w:rsidRPr="001136B5">
        <w:rPr>
          <w:rFonts w:cs="Arial"/>
        </w:rPr>
        <w:t xml:space="preserve">  (</w:t>
      </w:r>
      <w:r w:rsidR="006E27C8" w:rsidRPr="001136B5">
        <w:rPr>
          <w:rFonts w:cs="Arial"/>
        </w:rPr>
        <w:t>6</w:t>
      </w:r>
      <w:r w:rsidR="00BE206D" w:rsidRPr="001136B5">
        <w:rPr>
          <w:rFonts w:cs="Arial"/>
        </w:rPr>
        <w:t xml:space="preserve"> marks)</w:t>
      </w:r>
    </w:p>
    <w:p w14:paraId="6CF983B4" w14:textId="77777777" w:rsidR="00166EC4" w:rsidRPr="008E5533" w:rsidRDefault="00166EC4" w:rsidP="00166EC4">
      <w:pPr>
        <w:tabs>
          <w:tab w:val="right" w:leader="underscore" w:pos="8693"/>
        </w:tabs>
        <w:spacing w:line="360" w:lineRule="auto"/>
        <w:ind w:left="360"/>
        <w:rPr>
          <w:rFonts w:cs="Arial"/>
        </w:rPr>
      </w:pPr>
      <w:r w:rsidRPr="008E5533">
        <w:rPr>
          <w:rFonts w:cs="Arial"/>
        </w:rPr>
        <w:tab/>
      </w:r>
    </w:p>
    <w:p w14:paraId="3B3E8761" w14:textId="77777777" w:rsidR="00166EC4" w:rsidRPr="008E5533" w:rsidRDefault="00166EC4" w:rsidP="00166EC4">
      <w:pPr>
        <w:tabs>
          <w:tab w:val="right" w:leader="underscore" w:pos="8693"/>
        </w:tabs>
        <w:spacing w:line="360" w:lineRule="auto"/>
        <w:ind w:left="360"/>
        <w:rPr>
          <w:rFonts w:cs="Arial"/>
        </w:rPr>
      </w:pPr>
      <w:r w:rsidRPr="008E5533">
        <w:rPr>
          <w:rFonts w:cs="Arial"/>
        </w:rPr>
        <w:tab/>
      </w:r>
    </w:p>
    <w:p w14:paraId="68DC58CC" w14:textId="77777777" w:rsidR="00166EC4" w:rsidRPr="008E5533" w:rsidRDefault="00166EC4" w:rsidP="00166EC4">
      <w:pPr>
        <w:tabs>
          <w:tab w:val="right" w:leader="underscore" w:pos="8693"/>
        </w:tabs>
        <w:spacing w:line="360" w:lineRule="auto"/>
        <w:ind w:left="360"/>
        <w:rPr>
          <w:rFonts w:cs="Arial"/>
        </w:rPr>
      </w:pPr>
      <w:r w:rsidRPr="008E5533">
        <w:rPr>
          <w:rFonts w:cs="Arial"/>
        </w:rPr>
        <w:tab/>
      </w:r>
    </w:p>
    <w:p w14:paraId="68476BAA" w14:textId="3EA54C3B" w:rsidR="00166EC4" w:rsidRDefault="00166EC4" w:rsidP="00166EC4">
      <w:pPr>
        <w:tabs>
          <w:tab w:val="right" w:leader="underscore" w:pos="8693"/>
        </w:tabs>
        <w:spacing w:line="360" w:lineRule="auto"/>
        <w:ind w:left="360"/>
        <w:rPr>
          <w:rFonts w:cs="Arial"/>
        </w:rPr>
      </w:pPr>
      <w:r w:rsidRPr="008E5533">
        <w:rPr>
          <w:rFonts w:cs="Arial"/>
        </w:rPr>
        <w:tab/>
      </w:r>
    </w:p>
    <w:p w14:paraId="666A5417" w14:textId="72998AE2" w:rsidR="00166EC4" w:rsidRDefault="00166EC4" w:rsidP="00166EC4">
      <w:pPr>
        <w:tabs>
          <w:tab w:val="right" w:leader="underscore" w:pos="8693"/>
        </w:tabs>
        <w:spacing w:line="360" w:lineRule="auto"/>
        <w:ind w:left="360"/>
        <w:rPr>
          <w:rFonts w:cs="Arial"/>
        </w:rPr>
      </w:pPr>
      <w:r>
        <w:rPr>
          <w:rFonts w:cs="Arial"/>
        </w:rPr>
        <w:tab/>
      </w:r>
    </w:p>
    <w:p w14:paraId="0771F06C" w14:textId="46758F2B" w:rsidR="00166EC4" w:rsidRDefault="00166EC4" w:rsidP="00166EC4">
      <w:pPr>
        <w:tabs>
          <w:tab w:val="right" w:leader="underscore" w:pos="8693"/>
        </w:tabs>
        <w:spacing w:line="360" w:lineRule="auto"/>
        <w:ind w:left="360"/>
        <w:rPr>
          <w:rFonts w:cs="Arial"/>
        </w:rPr>
      </w:pPr>
      <w:r>
        <w:rPr>
          <w:rFonts w:cs="Arial"/>
        </w:rPr>
        <w:tab/>
      </w:r>
    </w:p>
    <w:p w14:paraId="27022C08" w14:textId="0F14F46C" w:rsidR="00166EC4" w:rsidRDefault="00166EC4" w:rsidP="00166EC4">
      <w:pPr>
        <w:tabs>
          <w:tab w:val="right" w:leader="underscore" w:pos="8693"/>
        </w:tabs>
        <w:spacing w:line="360" w:lineRule="auto"/>
        <w:ind w:left="360"/>
        <w:rPr>
          <w:rFonts w:cs="Arial"/>
        </w:rPr>
      </w:pPr>
      <w:r>
        <w:rPr>
          <w:rFonts w:cs="Arial"/>
        </w:rPr>
        <w:tab/>
      </w:r>
    </w:p>
    <w:p w14:paraId="31F19207" w14:textId="783E2542" w:rsidR="00166EC4" w:rsidRDefault="00166EC4" w:rsidP="00166EC4">
      <w:pPr>
        <w:tabs>
          <w:tab w:val="right" w:leader="underscore" w:pos="8693"/>
        </w:tabs>
        <w:spacing w:line="360" w:lineRule="auto"/>
        <w:ind w:left="360"/>
        <w:rPr>
          <w:rFonts w:cs="Arial"/>
        </w:rPr>
      </w:pPr>
      <w:r>
        <w:rPr>
          <w:rFonts w:cs="Arial"/>
        </w:rPr>
        <w:tab/>
      </w:r>
    </w:p>
    <w:p w14:paraId="03285BC7" w14:textId="72EBAA3D" w:rsidR="00166EC4" w:rsidRDefault="00166EC4" w:rsidP="00166EC4">
      <w:pPr>
        <w:tabs>
          <w:tab w:val="right" w:leader="underscore" w:pos="8693"/>
        </w:tabs>
        <w:spacing w:line="360" w:lineRule="auto"/>
        <w:ind w:left="360"/>
        <w:rPr>
          <w:rFonts w:cs="Arial"/>
        </w:rPr>
      </w:pPr>
      <w:r>
        <w:rPr>
          <w:rFonts w:cs="Arial"/>
        </w:rPr>
        <w:tab/>
      </w:r>
    </w:p>
    <w:p w14:paraId="55EEE83C" w14:textId="23BD6C29" w:rsidR="00166EC4" w:rsidRDefault="00166EC4" w:rsidP="00166EC4">
      <w:pPr>
        <w:tabs>
          <w:tab w:val="right" w:leader="underscore" w:pos="8693"/>
        </w:tabs>
        <w:spacing w:line="360" w:lineRule="auto"/>
        <w:ind w:left="360"/>
        <w:rPr>
          <w:rFonts w:cs="Arial"/>
        </w:rPr>
      </w:pPr>
      <w:r>
        <w:rPr>
          <w:rFonts w:cs="Arial"/>
        </w:rPr>
        <w:tab/>
      </w:r>
    </w:p>
    <w:p w14:paraId="34EB387D" w14:textId="1EE60DC4" w:rsidR="00166EC4" w:rsidRDefault="00166EC4" w:rsidP="00166EC4">
      <w:pPr>
        <w:tabs>
          <w:tab w:val="right" w:leader="underscore" w:pos="8693"/>
        </w:tabs>
        <w:spacing w:line="360" w:lineRule="auto"/>
        <w:ind w:left="360"/>
        <w:rPr>
          <w:rFonts w:cs="Arial"/>
        </w:rPr>
      </w:pPr>
      <w:r>
        <w:rPr>
          <w:rFonts w:cs="Arial"/>
        </w:rPr>
        <w:tab/>
      </w:r>
    </w:p>
    <w:p w14:paraId="7AAADB30" w14:textId="07A7A91E" w:rsidR="00166EC4" w:rsidRDefault="00166EC4" w:rsidP="00166EC4">
      <w:pPr>
        <w:tabs>
          <w:tab w:val="right" w:leader="underscore" w:pos="8693"/>
        </w:tabs>
        <w:spacing w:line="360" w:lineRule="auto"/>
        <w:ind w:left="360"/>
        <w:rPr>
          <w:rFonts w:cs="Arial"/>
        </w:rPr>
      </w:pPr>
      <w:r>
        <w:rPr>
          <w:rFonts w:cs="Arial"/>
        </w:rPr>
        <w:tab/>
      </w:r>
    </w:p>
    <w:p w14:paraId="1BC223E2" w14:textId="77777777" w:rsidR="00747BD4" w:rsidRPr="00BD031F" w:rsidRDefault="00747BD4" w:rsidP="00747BD4">
      <w:pPr>
        <w:rPr>
          <w:rFonts w:cs="Arial"/>
          <w:b/>
          <w:bCs/>
        </w:rPr>
      </w:pPr>
    </w:p>
    <w:p w14:paraId="0546F8EA" w14:textId="77777777" w:rsidR="001136B5" w:rsidRDefault="001136B5">
      <w:pPr>
        <w:rPr>
          <w:rFonts w:eastAsia="SimSun" w:cs="Arial"/>
          <w:color w:val="4472C4" w:themeColor="accent1"/>
          <w:sz w:val="42"/>
          <w:szCs w:val="26"/>
          <w:lang w:val="en-US" w:eastAsia="zh-CN"/>
        </w:rPr>
      </w:pPr>
      <w:r>
        <w:rPr>
          <w:rFonts w:eastAsia="SimSun" w:cs="Arial"/>
          <w:lang w:eastAsia="zh-CN"/>
        </w:rPr>
        <w:br w:type="page"/>
      </w:r>
    </w:p>
    <w:p w14:paraId="01E749B5" w14:textId="1A17272F" w:rsidR="00097A4A" w:rsidRPr="00BD031F" w:rsidRDefault="00B53EFF" w:rsidP="00166EC4">
      <w:pPr>
        <w:pStyle w:val="Heading3"/>
      </w:pPr>
      <w:r w:rsidRPr="00BD031F">
        <w:lastRenderedPageBreak/>
        <w:t>Q</w:t>
      </w:r>
      <w:r w:rsidR="00097A4A" w:rsidRPr="00BD031F">
        <w:t>uestions from Section III</w:t>
      </w:r>
      <w:r w:rsidR="00501413" w:rsidRPr="00BD031F">
        <w:t xml:space="preserve"> </w:t>
      </w:r>
    </w:p>
    <w:p w14:paraId="21034580" w14:textId="77777777" w:rsidR="00B77CE6" w:rsidRPr="00BD031F" w:rsidRDefault="00B77CE6" w:rsidP="00BA65DD">
      <w:pPr>
        <w:rPr>
          <w:rFonts w:cs="Arial"/>
        </w:rPr>
      </w:pPr>
    </w:p>
    <w:p w14:paraId="158E0171" w14:textId="77777777" w:rsidR="00501413" w:rsidRPr="00BD031F" w:rsidRDefault="00501413" w:rsidP="00BA65DD">
      <w:pPr>
        <w:rPr>
          <w:rFonts w:cs="Arial"/>
        </w:rPr>
      </w:pPr>
      <w:r w:rsidRPr="00BD031F">
        <w:rPr>
          <w:rFonts w:cs="Arial"/>
        </w:rPr>
        <w:t xml:space="preserve">There will be one extended response question in </w:t>
      </w:r>
      <w:r w:rsidR="00097A4A" w:rsidRPr="00BD031F">
        <w:rPr>
          <w:rFonts w:cs="Arial"/>
        </w:rPr>
        <w:t>Section III</w:t>
      </w:r>
      <w:r w:rsidRPr="00BD031F">
        <w:rPr>
          <w:rFonts w:cs="Arial"/>
        </w:rPr>
        <w:t xml:space="preserve">. This will </w:t>
      </w:r>
      <w:r w:rsidR="00097A4A" w:rsidRPr="00BD031F">
        <w:rPr>
          <w:rFonts w:cs="Arial"/>
        </w:rPr>
        <w:t xml:space="preserve">provide you with the opportunity to </w:t>
      </w:r>
    </w:p>
    <w:p w14:paraId="03DA108A" w14:textId="77777777" w:rsidR="00097A4A" w:rsidRPr="00BD031F" w:rsidRDefault="00097A4A" w:rsidP="00107BC4">
      <w:pPr>
        <w:pStyle w:val="ListParagraph"/>
        <w:numPr>
          <w:ilvl w:val="0"/>
          <w:numId w:val="11"/>
        </w:numPr>
        <w:rPr>
          <w:rFonts w:cs="Arial"/>
        </w:rPr>
      </w:pPr>
      <w:r w:rsidRPr="00BD031F">
        <w:rPr>
          <w:rFonts w:cs="Arial"/>
        </w:rPr>
        <w:t>demonstrate knowledge and understanding relevant to the question</w:t>
      </w:r>
    </w:p>
    <w:p w14:paraId="5FB9325B" w14:textId="77777777" w:rsidR="00097A4A" w:rsidRPr="00BD031F" w:rsidRDefault="00097A4A" w:rsidP="00107BC4">
      <w:pPr>
        <w:pStyle w:val="ListParagraph"/>
        <w:numPr>
          <w:ilvl w:val="0"/>
          <w:numId w:val="11"/>
        </w:numPr>
        <w:rPr>
          <w:rFonts w:cs="Arial"/>
        </w:rPr>
      </w:pPr>
      <w:r w:rsidRPr="00BD031F">
        <w:rPr>
          <w:rFonts w:cs="Arial"/>
        </w:rPr>
        <w:t xml:space="preserve">communicate ideas and information using relevant workplace examples and industry terminology </w:t>
      </w:r>
    </w:p>
    <w:p w14:paraId="5ECDBE0D" w14:textId="77777777" w:rsidR="00097A4A" w:rsidRPr="00BD031F" w:rsidRDefault="00097A4A" w:rsidP="00107BC4">
      <w:pPr>
        <w:pStyle w:val="ListParagraph"/>
        <w:numPr>
          <w:ilvl w:val="0"/>
          <w:numId w:val="11"/>
        </w:numPr>
        <w:rPr>
          <w:rFonts w:cs="Arial"/>
        </w:rPr>
      </w:pPr>
      <w:r w:rsidRPr="00BD031F">
        <w:rPr>
          <w:rFonts w:cs="Arial"/>
        </w:rPr>
        <w:t xml:space="preserve">present a logical and cohesive response </w:t>
      </w:r>
    </w:p>
    <w:p w14:paraId="2F89E98F" w14:textId="77777777" w:rsidR="00710128" w:rsidRPr="00BD031F" w:rsidRDefault="00BA65DD" w:rsidP="00BA65DD">
      <w:pPr>
        <w:rPr>
          <w:rFonts w:cs="Arial"/>
        </w:rPr>
      </w:pPr>
      <w:r w:rsidRPr="00BD031F">
        <w:rPr>
          <w:rFonts w:cs="Arial"/>
        </w:rPr>
        <w:t xml:space="preserve">The expected length of response for questions in Section III and IV is </w:t>
      </w:r>
      <w:r w:rsidR="00501413" w:rsidRPr="00BD031F">
        <w:rPr>
          <w:rFonts w:cs="Arial"/>
        </w:rPr>
        <w:t>around four pages of an examination writing booklet (approximately 600 words)</w:t>
      </w:r>
      <w:r w:rsidRPr="00BD031F">
        <w:rPr>
          <w:rFonts w:cs="Arial"/>
        </w:rPr>
        <w:t>.</w:t>
      </w:r>
      <w:r w:rsidR="00226D4D" w:rsidRPr="00BD031F">
        <w:rPr>
          <w:rFonts w:cs="Arial"/>
        </w:rPr>
        <w:t xml:space="preserve">  </w:t>
      </w:r>
    </w:p>
    <w:p w14:paraId="1600CF45" w14:textId="70E580C5" w:rsidR="00501413" w:rsidRPr="00BD031F" w:rsidRDefault="00226D4D" w:rsidP="00BA65DD">
      <w:pPr>
        <w:rPr>
          <w:rFonts w:cs="Arial"/>
        </w:rPr>
      </w:pPr>
      <w:r w:rsidRPr="00BD031F">
        <w:rPr>
          <w:rFonts w:cs="Arial"/>
        </w:rPr>
        <w:t xml:space="preserve">You should allow about 25 minutes for </w:t>
      </w:r>
      <w:r w:rsidR="00C95EA3" w:rsidRPr="00BD031F">
        <w:rPr>
          <w:rFonts w:cs="Arial"/>
        </w:rPr>
        <w:t>a</w:t>
      </w:r>
      <w:r w:rsidRPr="00BD031F">
        <w:rPr>
          <w:rFonts w:cs="Arial"/>
        </w:rPr>
        <w:t xml:space="preserve"> question in Section III in the exam.  </w:t>
      </w:r>
    </w:p>
    <w:p w14:paraId="381C35AD" w14:textId="77777777" w:rsidR="00747BD4" w:rsidRPr="00BD031F" w:rsidRDefault="00747BD4" w:rsidP="00BA65DD">
      <w:pPr>
        <w:rPr>
          <w:rFonts w:cs="Arial"/>
        </w:rPr>
      </w:pPr>
    </w:p>
    <w:p w14:paraId="2D43FCC0" w14:textId="77777777" w:rsidR="004D46E7" w:rsidRPr="00BD031F" w:rsidRDefault="00BA65DD" w:rsidP="00710128">
      <w:pPr>
        <w:pStyle w:val="FeatureBox2"/>
      </w:pPr>
      <w:r w:rsidRPr="00BD031F">
        <w:t xml:space="preserve">You will note that these questions usually require you to bring together knowledge from several areas of study/competencies to do justice to the answer.  </w:t>
      </w:r>
    </w:p>
    <w:p w14:paraId="24440F7E" w14:textId="77777777" w:rsidR="00501413" w:rsidRPr="00BD031F" w:rsidRDefault="00BA65DD" w:rsidP="00710128">
      <w:pPr>
        <w:pStyle w:val="FeatureBox2"/>
      </w:pPr>
      <w:r w:rsidRPr="00BD031F">
        <w:t xml:space="preserve">In each of the following, map out your answer using post-it notes or a sheet of paper.  Pay particular attention to incorporating a variety of aspects of your </w:t>
      </w:r>
      <w:r w:rsidR="004D46E7" w:rsidRPr="00BD031F">
        <w:t>retail curriculum</w:t>
      </w:r>
      <w:r w:rsidRPr="00BD031F">
        <w:t xml:space="preserve"> into the plan.  Consider why we have included this question within this module and what other areas of study you would need to draw upon.</w:t>
      </w:r>
    </w:p>
    <w:p w14:paraId="62132206" w14:textId="77777777" w:rsidR="00747BD4" w:rsidRPr="00BD031F" w:rsidRDefault="00747BD4" w:rsidP="00BA65DD">
      <w:pPr>
        <w:rPr>
          <w:rFonts w:cs="Arial"/>
        </w:rPr>
      </w:pPr>
    </w:p>
    <w:p w14:paraId="130D2470" w14:textId="77777777" w:rsidR="00BA65DD" w:rsidRPr="00BD031F" w:rsidRDefault="00BA65DD" w:rsidP="00BF14CB">
      <w:pPr>
        <w:rPr>
          <w:rFonts w:cs="Arial"/>
        </w:rPr>
      </w:pPr>
      <w:r w:rsidRPr="00BD031F">
        <w:rPr>
          <w:rFonts w:cs="Arial"/>
        </w:rPr>
        <w:t>Question 1</w:t>
      </w:r>
    </w:p>
    <w:p w14:paraId="7A3B9182" w14:textId="77777777" w:rsidR="00184732" w:rsidRPr="00BD031F" w:rsidRDefault="00E44856" w:rsidP="005C7CB6">
      <w:pPr>
        <w:rPr>
          <w:rFonts w:cs="Arial"/>
        </w:rPr>
      </w:pPr>
      <w:r w:rsidRPr="00BD031F">
        <w:rPr>
          <w:rFonts w:cs="Arial"/>
        </w:rPr>
        <w:t>Discuss how emerging technologies have affected work practices and service delivery in retail services industries.</w:t>
      </w:r>
    </w:p>
    <w:p w14:paraId="5A4A2A9A" w14:textId="77777777" w:rsidR="005C7CB6" w:rsidRPr="00BD031F" w:rsidRDefault="005C7CB6" w:rsidP="005C7CB6">
      <w:pPr>
        <w:rPr>
          <w:rFonts w:cs="Arial"/>
        </w:rPr>
      </w:pPr>
    </w:p>
    <w:p w14:paraId="6A5131E1" w14:textId="77777777" w:rsidR="005C7CB6" w:rsidRPr="00BD031F" w:rsidRDefault="005C7CB6" w:rsidP="00BF14CB">
      <w:pPr>
        <w:rPr>
          <w:rFonts w:cs="Arial"/>
        </w:rPr>
      </w:pPr>
      <w:r w:rsidRPr="00BD031F">
        <w:rPr>
          <w:rFonts w:cs="Arial"/>
        </w:rPr>
        <w:t>Question 2</w:t>
      </w:r>
    </w:p>
    <w:p w14:paraId="47F38012" w14:textId="77777777" w:rsidR="005C7CB6" w:rsidRPr="00BD031F" w:rsidRDefault="005C7CB6" w:rsidP="005C7CB6">
      <w:pPr>
        <w:rPr>
          <w:rFonts w:cs="Arial"/>
        </w:rPr>
      </w:pPr>
      <w:r w:rsidRPr="00BD031F">
        <w:rPr>
          <w:rFonts w:cs="Arial"/>
        </w:rPr>
        <w:t>Assess a range of security procedures that can be used to minimise theft in the retail environment.</w:t>
      </w:r>
    </w:p>
    <w:p w14:paraId="63850BA1" w14:textId="77777777" w:rsidR="00484A62" w:rsidRPr="00BD031F" w:rsidRDefault="00484A62">
      <w:pPr>
        <w:rPr>
          <w:rFonts w:eastAsiaTheme="majorEastAsia" w:cs="Arial"/>
          <w:color w:val="2F5496" w:themeColor="accent1" w:themeShade="BF"/>
          <w:sz w:val="32"/>
          <w:szCs w:val="32"/>
        </w:rPr>
      </w:pPr>
      <w:r w:rsidRPr="00BD031F">
        <w:rPr>
          <w:rFonts w:cs="Arial"/>
        </w:rPr>
        <w:br w:type="page"/>
      </w:r>
    </w:p>
    <w:p w14:paraId="021BF835" w14:textId="23BC13AC" w:rsidR="005D5154" w:rsidRPr="00BD031F" w:rsidRDefault="00C97355" w:rsidP="00166EC4">
      <w:pPr>
        <w:pStyle w:val="Heading2"/>
      </w:pPr>
      <w:hyperlink r:id="rId49" w:history="1">
        <w:r w:rsidR="00166EC4" w:rsidRPr="00BD031F">
          <w:t>H</w:t>
        </w:r>
        <w:r w:rsidR="00166EC4">
          <w:t>SC</w:t>
        </w:r>
        <w:r w:rsidR="00166EC4" w:rsidRPr="00BD031F">
          <w:t xml:space="preserve"> Focus Areas</w:t>
        </w:r>
      </w:hyperlink>
    </w:p>
    <w:p w14:paraId="53EBB9D5" w14:textId="77777777" w:rsidR="00166EC4" w:rsidRPr="00E51C31" w:rsidRDefault="00166EC4" w:rsidP="00166EC4">
      <w:pPr>
        <w:rPr>
          <w:rStyle w:val="Strong"/>
        </w:rPr>
      </w:pPr>
      <w:r w:rsidRPr="00E51C31">
        <w:t xml:space="preserve">For the purposes of the HSC, all students undertaking the 240 HSC indicative hours course in Retail Services must address </w:t>
      </w:r>
      <w:r w:rsidRPr="00E51C31">
        <w:rPr>
          <w:rStyle w:val="Strong"/>
        </w:rPr>
        <w:t>all of the mandatory focus area</w:t>
      </w:r>
      <w:r w:rsidRPr="00E51C31">
        <w:t xml:space="preserve"> </w:t>
      </w:r>
      <w:r w:rsidRPr="00E51C31">
        <w:rPr>
          <w:rStyle w:val="Strong"/>
        </w:rPr>
        <w:t xml:space="preserve">content.  </w:t>
      </w:r>
    </w:p>
    <w:p w14:paraId="11A7AEDF" w14:textId="77777777" w:rsidR="00166EC4" w:rsidRPr="00496AD2" w:rsidRDefault="00166EC4" w:rsidP="00166EC4">
      <w:r w:rsidRPr="007836E7">
        <w:t xml:space="preserve">The (four) Retail Services Curriculum Framework </w:t>
      </w:r>
      <w:r w:rsidRPr="007836E7">
        <w:rPr>
          <w:b/>
        </w:rPr>
        <w:t>mandatory</w:t>
      </w:r>
      <w:r w:rsidRPr="007836E7">
        <w:t xml:space="preserve"> focus areas are:</w:t>
      </w:r>
    </w:p>
    <w:p w14:paraId="68EC6EA3" w14:textId="77777777" w:rsidR="00166EC4" w:rsidRDefault="00166EC4" w:rsidP="00166EC4">
      <w:pPr>
        <w:pStyle w:val="ListBullet"/>
        <w:ind w:left="368"/>
      </w:pPr>
      <w:r w:rsidRPr="007836E7">
        <w:t>Customer service</w:t>
      </w:r>
    </w:p>
    <w:p w14:paraId="515D43F2" w14:textId="77777777" w:rsidR="00166EC4" w:rsidRDefault="00166EC4" w:rsidP="00166EC4">
      <w:pPr>
        <w:pStyle w:val="ListBullet"/>
        <w:ind w:left="368"/>
      </w:pPr>
      <w:r w:rsidRPr="007836E7">
        <w:t>Safety</w:t>
      </w:r>
    </w:p>
    <w:p w14:paraId="020487DD" w14:textId="77777777" w:rsidR="00166EC4" w:rsidRPr="00166EC4" w:rsidRDefault="00166EC4" w:rsidP="00166EC4">
      <w:pPr>
        <w:pStyle w:val="ListBullet"/>
        <w:ind w:left="368"/>
        <w:rPr>
          <w:b/>
          <w:bCs/>
        </w:rPr>
      </w:pPr>
      <w:r w:rsidRPr="00166EC4">
        <w:rPr>
          <w:b/>
          <w:bCs/>
        </w:rPr>
        <w:t>Sales and security</w:t>
      </w:r>
    </w:p>
    <w:p w14:paraId="02DCE0D0" w14:textId="77777777" w:rsidR="00166EC4" w:rsidRPr="00166EC4" w:rsidRDefault="00166EC4" w:rsidP="00166EC4">
      <w:pPr>
        <w:pStyle w:val="ListBullet"/>
        <w:ind w:left="368"/>
      </w:pPr>
      <w:r w:rsidRPr="00166EC4">
        <w:t>Working in the industry</w:t>
      </w:r>
    </w:p>
    <w:p w14:paraId="6EA92F87" w14:textId="77777777" w:rsidR="00166EC4" w:rsidRDefault="00166EC4" w:rsidP="00166EC4">
      <w:r w:rsidRPr="008379AB">
        <w:rPr>
          <w:rFonts w:cs="Arial"/>
        </w:rPr>
        <w:t xml:space="preserve">Check to make sure which </w:t>
      </w:r>
      <w:r w:rsidRPr="008379AB">
        <w:rPr>
          <w:rFonts w:cs="Arial"/>
          <w:bCs/>
        </w:rPr>
        <w:t>one</w:t>
      </w:r>
      <w:r w:rsidRPr="008379AB">
        <w:rPr>
          <w:rFonts w:cs="Arial"/>
        </w:rPr>
        <w:t xml:space="preserve"> of the stream focus areas you are studying</w:t>
      </w:r>
      <w:r>
        <w:t xml:space="preserve">.  </w:t>
      </w:r>
      <w:r w:rsidRPr="007836E7">
        <w:t xml:space="preserve">The </w:t>
      </w:r>
      <w:r>
        <w:t xml:space="preserve">three </w:t>
      </w:r>
      <w:r w:rsidRPr="007836E7">
        <w:t xml:space="preserve">Retail Services Curriculum Framework </w:t>
      </w:r>
      <w:r w:rsidRPr="007836E7">
        <w:rPr>
          <w:b/>
          <w:bCs/>
        </w:rPr>
        <w:t>stream</w:t>
      </w:r>
      <w:r w:rsidRPr="007836E7">
        <w:t xml:space="preserve"> focus areas are:</w:t>
      </w:r>
    </w:p>
    <w:p w14:paraId="6B914612" w14:textId="77777777" w:rsidR="00166EC4" w:rsidRDefault="00166EC4" w:rsidP="00166EC4">
      <w:pPr>
        <w:pStyle w:val="ListBullet"/>
        <w:ind w:left="368"/>
      </w:pPr>
      <w:r w:rsidRPr="007836E7">
        <w:t>General selling</w:t>
      </w:r>
    </w:p>
    <w:p w14:paraId="3F3A18CD" w14:textId="77777777" w:rsidR="00166EC4" w:rsidRDefault="00166EC4" w:rsidP="00166EC4">
      <w:pPr>
        <w:pStyle w:val="ListBullet"/>
        <w:ind w:left="368"/>
      </w:pPr>
      <w:r w:rsidRPr="007836E7">
        <w:t>Food selling</w:t>
      </w:r>
    </w:p>
    <w:p w14:paraId="32D6387B" w14:textId="77777777" w:rsidR="00166EC4" w:rsidRDefault="00166EC4" w:rsidP="00166EC4">
      <w:pPr>
        <w:pStyle w:val="ListBullet"/>
        <w:ind w:left="368"/>
      </w:pPr>
      <w:r w:rsidRPr="007836E7">
        <w:t>Community pharmacy</w:t>
      </w:r>
    </w:p>
    <w:p w14:paraId="08D9BB8A" w14:textId="77777777" w:rsidR="003364F6" w:rsidRDefault="003364F6" w:rsidP="003364F6">
      <w:r w:rsidRPr="00E51C31">
        <w:t xml:space="preserve">The scope of learning describes the breadth and depth of the HSC Content and has been grouped together into key ideas/areas.  The scope of learning describes the minimum content that must be addressed, and the underpinning knowledge drawn from the associated unit(s) of competency.   </w:t>
      </w:r>
    </w:p>
    <w:p w14:paraId="168075D2" w14:textId="390CFF3A" w:rsidR="00610DFD" w:rsidRPr="00BD031F" w:rsidRDefault="00610DFD" w:rsidP="00FE1A72">
      <w:pPr>
        <w:rPr>
          <w:rFonts w:cs="Arial"/>
          <w:lang w:eastAsia="en-AU"/>
        </w:rPr>
      </w:pPr>
      <w:r w:rsidRPr="00BD031F">
        <w:rPr>
          <w:rFonts w:cs="Arial"/>
        </w:rPr>
        <w:t xml:space="preserve">You will have studied all three of the units </w:t>
      </w:r>
      <w:r w:rsidR="000D582D" w:rsidRPr="00BD031F">
        <w:rPr>
          <w:rFonts w:cs="Arial"/>
        </w:rPr>
        <w:t xml:space="preserve">of competency </w:t>
      </w:r>
      <w:r w:rsidR="008E2137" w:rsidRPr="00BD031F">
        <w:rPr>
          <w:rFonts w:cs="Arial"/>
        </w:rPr>
        <w:t>associated with the focus area of ‘</w:t>
      </w:r>
      <w:r w:rsidR="000913B8" w:rsidRPr="00BD031F">
        <w:rPr>
          <w:rFonts w:cs="Arial"/>
        </w:rPr>
        <w:t xml:space="preserve">Sales and </w:t>
      </w:r>
      <w:r w:rsidRPr="00BD031F">
        <w:rPr>
          <w:rFonts w:cs="Arial"/>
        </w:rPr>
        <w:t>Security</w:t>
      </w:r>
      <w:r w:rsidR="005073FA" w:rsidRPr="00BD031F">
        <w:rPr>
          <w:rFonts w:cs="Arial"/>
        </w:rPr>
        <w:t>’</w:t>
      </w:r>
      <w:r w:rsidR="008E2137" w:rsidRPr="00BD031F">
        <w:rPr>
          <w:rFonts w:cs="Arial"/>
        </w:rPr>
        <w:t>.</w:t>
      </w:r>
      <w:r w:rsidR="00210DC9" w:rsidRPr="00BD031F">
        <w:rPr>
          <w:rFonts w:cs="Arial"/>
          <w:lang w:eastAsia="en-AU"/>
        </w:rPr>
        <w:t xml:space="preserve"> </w:t>
      </w:r>
      <w:r w:rsidR="000D582D" w:rsidRPr="00BD031F">
        <w:rPr>
          <w:rFonts w:cs="Arial"/>
          <w:lang w:eastAsia="en-AU"/>
        </w:rPr>
        <w:t xml:space="preserve">  </w:t>
      </w:r>
    </w:p>
    <w:p w14:paraId="5934C03F" w14:textId="77777777" w:rsidR="00610DFD" w:rsidRPr="00BD031F" w:rsidRDefault="00610DFD" w:rsidP="00166EC4">
      <w:pPr>
        <w:spacing w:before="120"/>
        <w:rPr>
          <w:rStyle w:val="Hyperlink"/>
          <w:rFonts w:cs="Arial"/>
        </w:rPr>
      </w:pPr>
      <w:r w:rsidRPr="00BD031F">
        <w:fldChar w:fldCharType="begin"/>
      </w:r>
      <w:r w:rsidRPr="00BD031F">
        <w:instrText xml:space="preserve"> HYPERLINK "https://training.gov.au/Training/Details/SIRXRSK001" </w:instrText>
      </w:r>
      <w:r w:rsidRPr="00BD031F">
        <w:fldChar w:fldCharType="separate"/>
      </w:r>
      <w:r w:rsidRPr="00BD031F">
        <w:rPr>
          <w:rStyle w:val="Hyperlink"/>
          <w:rFonts w:cs="Arial"/>
        </w:rPr>
        <w:t>SIRXRSK001</w:t>
      </w:r>
      <w:r w:rsidRPr="00BD031F">
        <w:rPr>
          <w:rStyle w:val="Hyperlink"/>
          <w:rFonts w:cs="Arial"/>
        </w:rPr>
        <w:tab/>
        <w:t>Identify and respond to security risks</w:t>
      </w:r>
    </w:p>
    <w:p w14:paraId="57C00B40" w14:textId="47BE4BB6" w:rsidR="00610DFD" w:rsidRPr="00BD031F" w:rsidRDefault="00610DFD" w:rsidP="00166EC4">
      <w:pPr>
        <w:spacing w:before="120"/>
      </w:pPr>
      <w:r w:rsidRPr="00BD031F">
        <w:fldChar w:fldCharType="end"/>
      </w:r>
      <w:hyperlink r:id="rId50" w:history="1">
        <w:hyperlink r:id="rId51" w:history="1">
          <w:r w:rsidRPr="00BD031F">
            <w:rPr>
              <w:rStyle w:val="Hyperlink"/>
              <w:rFonts w:cs="Arial"/>
            </w:rPr>
            <w:t>SIRXSLS001</w:t>
          </w:r>
          <w:r w:rsidRPr="00BD031F">
            <w:rPr>
              <w:rStyle w:val="Hyperlink"/>
              <w:rFonts w:cs="Arial"/>
            </w:rPr>
            <w:tab/>
          </w:r>
          <w:r w:rsidR="004618C4" w:rsidRPr="00BD031F">
            <w:rPr>
              <w:rStyle w:val="Hyperlink"/>
              <w:rFonts w:cs="Arial"/>
            </w:rPr>
            <w:tab/>
          </w:r>
          <w:r w:rsidRPr="00BD031F">
            <w:rPr>
              <w:rStyle w:val="Hyperlink"/>
              <w:rFonts w:cs="Arial"/>
            </w:rPr>
            <w:t>Sell to the retail customer</w:t>
          </w:r>
        </w:hyperlink>
        <w:r w:rsidRPr="00BD031F">
          <w:rPr>
            <w:rStyle w:val="Hyperlink"/>
            <w:rFonts w:cs="Arial"/>
            <w:b/>
          </w:rPr>
          <w:t xml:space="preserve"> </w:t>
        </w:r>
      </w:hyperlink>
      <w:r w:rsidRPr="00BD031F">
        <w:t xml:space="preserve"> </w:t>
      </w:r>
      <w:r w:rsidRPr="00BD031F">
        <w:tab/>
      </w:r>
    </w:p>
    <w:p w14:paraId="7D7C7255" w14:textId="6A6B59A2" w:rsidR="00610DFD" w:rsidRPr="00BD031F" w:rsidRDefault="00610DFD" w:rsidP="00166EC4">
      <w:pPr>
        <w:spacing w:before="120"/>
        <w:rPr>
          <w:rStyle w:val="Hyperlink"/>
          <w:rFonts w:cs="Arial"/>
        </w:rPr>
      </w:pPr>
      <w:r w:rsidRPr="00BD031F">
        <w:fldChar w:fldCharType="begin"/>
      </w:r>
      <w:r w:rsidRPr="00BD031F">
        <w:instrText xml:space="preserve"> HYPERLINK "http://training.gov.au/Training/Details/SIRXSLS002" </w:instrText>
      </w:r>
      <w:r w:rsidRPr="00BD031F">
        <w:fldChar w:fldCharType="separate"/>
      </w:r>
      <w:r w:rsidRPr="00BD031F">
        <w:rPr>
          <w:rStyle w:val="Hyperlink"/>
          <w:rFonts w:cs="Arial"/>
        </w:rPr>
        <w:t>SIRXSLS002</w:t>
      </w:r>
      <w:r w:rsidRPr="00BD031F">
        <w:rPr>
          <w:rStyle w:val="Hyperlink"/>
          <w:rFonts w:cs="Arial"/>
        </w:rPr>
        <w:tab/>
      </w:r>
      <w:r w:rsidR="004618C4" w:rsidRPr="00BD031F">
        <w:rPr>
          <w:rStyle w:val="Hyperlink"/>
          <w:rFonts w:cs="Arial"/>
        </w:rPr>
        <w:tab/>
      </w:r>
      <w:r w:rsidRPr="00BD031F">
        <w:rPr>
          <w:rStyle w:val="Hyperlink"/>
          <w:rFonts w:cs="Arial"/>
        </w:rPr>
        <w:t>Follow point-of-sale procedures</w:t>
      </w:r>
    </w:p>
    <w:p w14:paraId="2A3B3026" w14:textId="24C98242" w:rsidR="008E2137" w:rsidRPr="00BD031F" w:rsidRDefault="00610DFD" w:rsidP="00166EC4">
      <w:pPr>
        <w:spacing w:before="120"/>
      </w:pPr>
      <w:r w:rsidRPr="00BD031F">
        <w:fldChar w:fldCharType="end"/>
      </w:r>
      <w:r w:rsidR="00620600" w:rsidRPr="00BD031F">
        <w:br/>
      </w:r>
      <w:r w:rsidR="00210DC9" w:rsidRPr="00BD031F">
        <w:t xml:space="preserve">In </w:t>
      </w:r>
      <w:r w:rsidR="003364F6">
        <w:t>the</w:t>
      </w:r>
      <w:r w:rsidR="00210DC9" w:rsidRPr="00BD031F">
        <w:t xml:space="preserve"> </w:t>
      </w:r>
      <w:r w:rsidR="004618C4" w:rsidRPr="00BD031F">
        <w:t xml:space="preserve">HSC mandatory </w:t>
      </w:r>
      <w:r w:rsidR="00210DC9" w:rsidRPr="00BD031F">
        <w:t xml:space="preserve">focus </w:t>
      </w:r>
      <w:r w:rsidR="00B754B2" w:rsidRPr="00BD031F">
        <w:t>area</w:t>
      </w:r>
      <w:r w:rsidR="003364F6">
        <w:t xml:space="preserve"> ‘</w:t>
      </w:r>
      <w:r w:rsidR="003364F6" w:rsidRPr="00BD031F">
        <w:rPr>
          <w:rFonts w:cs="Arial"/>
        </w:rPr>
        <w:t>Sales and Security’</w:t>
      </w:r>
      <w:r w:rsidR="00B754B2" w:rsidRPr="00BD031F">
        <w:t>,</w:t>
      </w:r>
      <w:r w:rsidR="00210DC9" w:rsidRPr="00BD031F">
        <w:t xml:space="preserve"> a student:</w:t>
      </w:r>
    </w:p>
    <w:p w14:paraId="3BB2F2A7" w14:textId="77777777" w:rsidR="00610DFD" w:rsidRPr="00BD031F" w:rsidRDefault="00610DFD" w:rsidP="00166EC4">
      <w:pPr>
        <w:pStyle w:val="ListBullet"/>
      </w:pPr>
      <w:r w:rsidRPr="00BD031F">
        <w:t>understands the techniques and workplace procedures for selling products and services</w:t>
      </w:r>
    </w:p>
    <w:p w14:paraId="5B13CA22" w14:textId="77777777" w:rsidR="00610DFD" w:rsidRPr="00BD031F" w:rsidRDefault="00610DFD" w:rsidP="00166EC4">
      <w:pPr>
        <w:pStyle w:val="ListBullet"/>
      </w:pPr>
      <w:r w:rsidRPr="00BD031F">
        <w:t>explains point-of-sale handling procedures</w:t>
      </w:r>
    </w:p>
    <w:p w14:paraId="213E4F8C" w14:textId="77777777" w:rsidR="00610DFD" w:rsidRPr="00BD031F" w:rsidRDefault="00610DFD" w:rsidP="00166EC4">
      <w:pPr>
        <w:pStyle w:val="ListBullet"/>
      </w:pPr>
      <w:r w:rsidRPr="00BD031F">
        <w:t>explains strategies for theft prevention and minimising security risks and loss of stock in a community pharmacy/retail work environment</w:t>
      </w:r>
    </w:p>
    <w:p w14:paraId="6E7E757D" w14:textId="77777777" w:rsidR="00610DFD" w:rsidRPr="00BD031F" w:rsidRDefault="00610DFD" w:rsidP="00166EC4">
      <w:pPr>
        <w:pStyle w:val="ListBullet"/>
      </w:pPr>
      <w:r w:rsidRPr="00BD031F">
        <w:t>understands the importance and application of legislative requirements, industry standards and workplace policy and procedures for sales and security in a community pharmacy/retail work environment.</w:t>
      </w:r>
    </w:p>
    <w:p w14:paraId="046E2F21" w14:textId="7D4E4ED4" w:rsidR="00BD031F" w:rsidRDefault="00BD031F">
      <w:pPr>
        <w:rPr>
          <w:rFonts w:cs="Arial"/>
        </w:rPr>
      </w:pPr>
      <w:r>
        <w:rPr>
          <w:rFonts w:cs="Arial"/>
        </w:rPr>
        <w:br w:type="page"/>
      </w:r>
    </w:p>
    <w:p w14:paraId="40330C3C" w14:textId="77777777" w:rsidR="00610DFD" w:rsidRPr="00BD031F" w:rsidRDefault="00610DFD" w:rsidP="00610DFD">
      <w:pPr>
        <w:spacing w:before="40" w:line="240" w:lineRule="auto"/>
        <w:ind w:left="357"/>
        <w:rPr>
          <w:rFonts w:cs="Arial"/>
        </w:rPr>
      </w:pPr>
    </w:p>
    <w:p w14:paraId="1212BC10" w14:textId="77777777" w:rsidR="00997B00" w:rsidRPr="0004383F" w:rsidRDefault="00210DC9" w:rsidP="00A619EB">
      <w:pPr>
        <w:pStyle w:val="FeatureBox2"/>
      </w:pPr>
      <w:bookmarkStart w:id="8" w:name="_How_to_use"/>
      <w:bookmarkEnd w:id="8"/>
      <w:r w:rsidRPr="0004383F">
        <w:t xml:space="preserve">How to use </w:t>
      </w:r>
      <w:r w:rsidR="00620600" w:rsidRPr="0004383F">
        <w:t>the scope of learning for ‘</w:t>
      </w:r>
      <w:r w:rsidR="00610DFD" w:rsidRPr="0004383F">
        <w:t>Safety and Security’</w:t>
      </w:r>
      <w:r w:rsidR="00620600" w:rsidRPr="0004383F">
        <w:t xml:space="preserve"> (</w:t>
      </w:r>
      <w:r w:rsidR="00997B00" w:rsidRPr="0004383F">
        <w:t>which follows</w:t>
      </w:r>
      <w:r w:rsidR="00FE1A72" w:rsidRPr="0004383F">
        <w:t xml:space="preserve"> over</w:t>
      </w:r>
      <w:r w:rsidR="00620600" w:rsidRPr="0004383F">
        <w:t>).</w:t>
      </w:r>
    </w:p>
    <w:p w14:paraId="73C578B1" w14:textId="77777777" w:rsidR="00210DC9" w:rsidRPr="00BD031F" w:rsidRDefault="00210DC9" w:rsidP="00166EC4">
      <w:pPr>
        <w:pStyle w:val="ListBullet"/>
      </w:pPr>
      <w:r w:rsidRPr="00BD031F">
        <w:t>draw up your own mind map showing the connection between the various concepts listed</w:t>
      </w:r>
      <w:r w:rsidR="00997B00" w:rsidRPr="00BD031F">
        <w:t>; examples appear on the last page of this module</w:t>
      </w:r>
    </w:p>
    <w:p w14:paraId="79B4180E" w14:textId="77777777" w:rsidR="00210DC9" w:rsidRPr="00BD031F" w:rsidRDefault="00210DC9" w:rsidP="00166EC4">
      <w:pPr>
        <w:pStyle w:val="ListBullet"/>
      </w:pPr>
      <w:r w:rsidRPr="00BD031F">
        <w:t>use the key terms and concepts to add to your mind map</w:t>
      </w:r>
    </w:p>
    <w:p w14:paraId="7B8F5C76" w14:textId="5A717F02" w:rsidR="004618C4" w:rsidRPr="00BD031F" w:rsidRDefault="00210DC9" w:rsidP="00166EC4">
      <w:pPr>
        <w:pStyle w:val="ListBullet"/>
      </w:pPr>
      <w:r w:rsidRPr="00BD031F">
        <w:t xml:space="preserve">add examples </w:t>
      </w:r>
      <w:r w:rsidR="00997B00" w:rsidRPr="00BD031F">
        <w:t xml:space="preserve">or case study prompts </w:t>
      </w:r>
      <w:r w:rsidRPr="00BD031F">
        <w:t>to show how the concept is applied in the retail working environment</w:t>
      </w:r>
    </w:p>
    <w:p w14:paraId="145B1819" w14:textId="444DE678" w:rsidR="004618C4" w:rsidRPr="00BD031F" w:rsidRDefault="004618C4" w:rsidP="004618C4">
      <w:pPr>
        <w:rPr>
          <w:rFonts w:cs="Arial"/>
        </w:rPr>
      </w:pPr>
      <w:r w:rsidRPr="00BD031F">
        <w:rPr>
          <w:rFonts w:cs="Arial"/>
        </w:rPr>
        <w:t xml:space="preserve">Creating a mind map is a great way to organise your knowledge and understanding of the content of a topic.  You could use software such as a hierarchy chart, download ‘MindNode’ or similar or use a large sheet of paper (or several A4 sheets taped together)!  Try to make the connections which allow you to provide a nuanced answer to questions.  </w:t>
      </w:r>
    </w:p>
    <w:p w14:paraId="139295BD" w14:textId="71E88E74" w:rsidR="00EB71D0" w:rsidRPr="00BD031F" w:rsidRDefault="004618C4" w:rsidP="004618C4">
      <w:pPr>
        <w:rPr>
          <w:rFonts w:cs="Arial"/>
        </w:rPr>
      </w:pPr>
      <w:r w:rsidRPr="00BD031F">
        <w:rPr>
          <w:rFonts w:cs="Arial"/>
        </w:rPr>
        <w:t xml:space="preserve">It’s important to try to include all the detail you can, so add definitions, case studies or examples to prompt your memory.  Include the information </w:t>
      </w:r>
      <w:r w:rsidRPr="00166EC4">
        <w:rPr>
          <w:rFonts w:cs="Arial"/>
        </w:rPr>
        <w:t>downloaded from the unit of competency</w:t>
      </w:r>
      <w:r w:rsidRPr="00BD031F">
        <w:rPr>
          <w:rFonts w:cs="Arial"/>
        </w:rPr>
        <w:t xml:space="preserve"> and also from the </w:t>
      </w:r>
      <w:r w:rsidRPr="00166EC4">
        <w:rPr>
          <w:rFonts w:cs="Arial"/>
        </w:rPr>
        <w:t>Scope of Learning</w:t>
      </w:r>
      <w:r w:rsidRPr="00BD031F">
        <w:rPr>
          <w:rFonts w:cs="Arial"/>
        </w:rPr>
        <w:t xml:space="preserve"> and </w:t>
      </w:r>
      <w:r w:rsidRPr="00166EC4">
        <w:rPr>
          <w:rFonts w:cs="Arial"/>
        </w:rPr>
        <w:t>Key Terms and Concepts</w:t>
      </w:r>
      <w:r w:rsidRPr="00BD031F">
        <w:rPr>
          <w:rFonts w:cs="Arial"/>
        </w:rPr>
        <w:t>.   At times you may need to construct several maps to achieve a good summary of a topic area.</w:t>
      </w:r>
    </w:p>
    <w:p w14:paraId="1A600A83" w14:textId="3C3CD889" w:rsidR="00610DFD" w:rsidRPr="00BD031F" w:rsidRDefault="004618C4" w:rsidP="00FE1A72">
      <w:pPr>
        <w:rPr>
          <w:rFonts w:cs="Arial"/>
        </w:rPr>
      </w:pPr>
      <w:r w:rsidRPr="00BD031F">
        <w:rPr>
          <w:rFonts w:cs="Arial"/>
          <w:noProof/>
          <w:lang w:eastAsia="en-AU"/>
        </w:rPr>
        <w:drawing>
          <wp:inline distT="0" distB="0" distL="0" distR="0" wp14:anchorId="054BE5D3" wp14:editId="4BC8258E">
            <wp:extent cx="3403158" cy="3211999"/>
            <wp:effectExtent l="0" t="0" r="6985" b="7620"/>
            <wp:docPr id="1701665156" name="Picture 1" descr="sample min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2">
                      <a:extLst>
                        <a:ext uri="{28A0092B-C50C-407E-A947-70E740481C1C}">
                          <a14:useLocalDpi xmlns:a14="http://schemas.microsoft.com/office/drawing/2010/main" val="0"/>
                        </a:ext>
                      </a:extLst>
                    </a:blip>
                    <a:stretch>
                      <a:fillRect/>
                    </a:stretch>
                  </pic:blipFill>
                  <pic:spPr>
                    <a:xfrm>
                      <a:off x="0" y="0"/>
                      <a:ext cx="3411529" cy="3219900"/>
                    </a:xfrm>
                    <a:prstGeom prst="rect">
                      <a:avLst/>
                    </a:prstGeom>
                  </pic:spPr>
                </pic:pic>
              </a:graphicData>
            </a:graphic>
          </wp:inline>
        </w:drawing>
      </w:r>
    </w:p>
    <w:p w14:paraId="5AEE4874" w14:textId="6967BCE6" w:rsidR="00FE1A72" w:rsidRPr="00A619EB" w:rsidRDefault="00FE1A72" w:rsidP="00FE1A72">
      <w:pPr>
        <w:rPr>
          <w:sz w:val="18"/>
          <w:szCs w:val="18"/>
        </w:rPr>
      </w:pPr>
      <w:r w:rsidRPr="00BD031F">
        <w:rPr>
          <w:rFonts w:cs="Arial"/>
        </w:rPr>
        <w:t xml:space="preserve">The following information is taken directly from page </w:t>
      </w:r>
      <w:r w:rsidR="00610DFD" w:rsidRPr="00BD031F">
        <w:rPr>
          <w:rFonts w:cs="Arial"/>
        </w:rPr>
        <w:t>30</w:t>
      </w:r>
      <w:r w:rsidRPr="00BD031F">
        <w:rPr>
          <w:rFonts w:cs="Arial"/>
        </w:rPr>
        <w:t xml:space="preserve"> ff of  </w:t>
      </w:r>
      <w:hyperlink r:id="rId53" w:history="1">
        <w:r w:rsidRPr="00BD031F">
          <w:rPr>
            <w:rStyle w:val="Hyperlink"/>
            <w:rFonts w:eastAsiaTheme="majorEastAsia" w:cs="Arial"/>
          </w:rPr>
          <w:t xml:space="preserve">Retail Services Curriculum Framework Stage 6 Syllabus (NSW Education Standards Authority) for implementation from 2020. </w:t>
        </w:r>
      </w:hyperlink>
      <w:r w:rsidRPr="00BD031F">
        <w:rPr>
          <w:rStyle w:val="Heading5Char"/>
          <w:sz w:val="24"/>
        </w:rPr>
        <w:t xml:space="preserve"> </w:t>
      </w:r>
      <w:r w:rsidR="00A619EB" w:rsidRPr="00FB1EE4">
        <w:rPr>
          <w:sz w:val="18"/>
          <w:szCs w:val="18"/>
        </w:rPr>
        <w:t xml:space="preserve">© </w:t>
      </w:r>
      <w:hyperlink r:id="rId54" w:history="1">
        <w:r w:rsidR="00A619EB" w:rsidRPr="00FB1EE4">
          <w:rPr>
            <w:rStyle w:val="Hyperlink"/>
            <w:sz w:val="18"/>
            <w:szCs w:val="18"/>
          </w:rPr>
          <w:t>2019 NSW Education Standards Authority (NESA) for and on behalf of the Crown in right of the State of New South Wales.</w:t>
        </w:r>
      </w:hyperlink>
      <w:r w:rsidR="00A619EB" w:rsidRPr="00FB1EE4">
        <w:rPr>
          <w:sz w:val="18"/>
          <w:szCs w:val="18"/>
        </w:rPr>
        <w:t xml:space="preserve"> </w:t>
      </w:r>
    </w:p>
    <w:p w14:paraId="07FDD23D" w14:textId="77777777" w:rsidR="00166EC4" w:rsidRDefault="00166EC4">
      <w:r>
        <w:br w:type="page"/>
      </w: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610DFD" w:rsidRPr="00BD031F" w14:paraId="03C39C21" w14:textId="77777777" w:rsidTr="00610DFD">
        <w:tc>
          <w:tcPr>
            <w:tcW w:w="9027" w:type="dxa"/>
            <w:shd w:val="clear" w:color="auto" w:fill="E0E0E0"/>
          </w:tcPr>
          <w:p w14:paraId="54D17D60" w14:textId="01ADEA30" w:rsidR="00610DFD" w:rsidRPr="00BD031F" w:rsidRDefault="00610DFD" w:rsidP="00166EC4">
            <w:pPr>
              <w:spacing w:before="0" w:line="240" w:lineRule="auto"/>
              <w:rPr>
                <w:rFonts w:cs="Arial"/>
              </w:rPr>
            </w:pPr>
            <w:r w:rsidRPr="00BD031F">
              <w:rPr>
                <w:rFonts w:cs="Arial"/>
                <w:b/>
              </w:rPr>
              <w:lastRenderedPageBreak/>
              <w:t>products and services</w:t>
            </w:r>
          </w:p>
        </w:tc>
      </w:tr>
      <w:tr w:rsidR="00610DFD" w:rsidRPr="00BD031F" w14:paraId="4F1DD28D" w14:textId="77777777" w:rsidTr="00610DFD">
        <w:tc>
          <w:tcPr>
            <w:tcW w:w="9027" w:type="dxa"/>
            <w:tcBorders>
              <w:top w:val="nil"/>
              <w:bottom w:val="nil"/>
            </w:tcBorders>
          </w:tcPr>
          <w:p w14:paraId="02493FB6"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knowledge of product and service range in a workplace</w:t>
            </w:r>
          </w:p>
        </w:tc>
      </w:tr>
      <w:tr w:rsidR="00610DFD" w:rsidRPr="00BD031F" w14:paraId="3F08E86E" w14:textId="77777777" w:rsidTr="00610DFD">
        <w:tc>
          <w:tcPr>
            <w:tcW w:w="9027" w:type="dxa"/>
            <w:tcBorders>
              <w:top w:val="nil"/>
              <w:bottom w:val="nil"/>
            </w:tcBorders>
          </w:tcPr>
          <w:p w14:paraId="46235639"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product, service and workplace knowledge required by employees in a community pharmacy/retail work environment:</w:t>
            </w:r>
          </w:p>
          <w:p w14:paraId="54AFA1DF" w14:textId="77777777" w:rsidR="00610DFD" w:rsidRPr="0004383F" w:rsidRDefault="00610DFD" w:rsidP="00166EC4">
            <w:pPr>
              <w:numPr>
                <w:ilvl w:val="0"/>
                <w:numId w:val="4"/>
              </w:numPr>
              <w:tabs>
                <w:tab w:val="clear" w:pos="720"/>
              </w:tabs>
              <w:spacing w:before="0" w:line="240" w:lineRule="auto"/>
              <w:rPr>
                <w:rFonts w:cs="Arial"/>
              </w:rPr>
            </w:pPr>
            <w:r w:rsidRPr="0004383F">
              <w:rPr>
                <w:rFonts w:cs="Arial"/>
              </w:rPr>
              <w:t>product/service:</w:t>
            </w:r>
          </w:p>
          <w:p w14:paraId="70E1C7B1" w14:textId="77777777" w:rsidR="00610DFD" w:rsidRPr="0004383F" w:rsidRDefault="00610DFD" w:rsidP="00166EC4">
            <w:pPr>
              <w:numPr>
                <w:ilvl w:val="0"/>
                <w:numId w:val="5"/>
              </w:numPr>
              <w:tabs>
                <w:tab w:val="clear" w:pos="720"/>
              </w:tabs>
              <w:spacing w:before="0" w:line="240" w:lineRule="auto"/>
              <w:ind w:left="1077"/>
              <w:rPr>
                <w:rFonts w:cs="Arial"/>
              </w:rPr>
            </w:pPr>
            <w:r w:rsidRPr="0004383F">
              <w:rPr>
                <w:rFonts w:cs="Arial"/>
              </w:rPr>
              <w:t>brand options</w:t>
            </w:r>
          </w:p>
          <w:p w14:paraId="20B6CFC8" w14:textId="77777777" w:rsidR="00610DFD" w:rsidRPr="0004383F" w:rsidRDefault="00610DFD" w:rsidP="00166EC4">
            <w:pPr>
              <w:numPr>
                <w:ilvl w:val="0"/>
                <w:numId w:val="5"/>
              </w:numPr>
              <w:tabs>
                <w:tab w:val="clear" w:pos="720"/>
              </w:tabs>
              <w:spacing w:before="0" w:line="240" w:lineRule="auto"/>
              <w:ind w:left="1077"/>
              <w:rPr>
                <w:rFonts w:cs="Arial"/>
              </w:rPr>
            </w:pPr>
            <w:r w:rsidRPr="0004383F">
              <w:rPr>
                <w:rFonts w:cs="Arial"/>
              </w:rPr>
              <w:t>features, benefits, specifications and limitations</w:t>
            </w:r>
          </w:p>
          <w:p w14:paraId="204DF683" w14:textId="77777777" w:rsidR="00610DFD" w:rsidRPr="0004383F" w:rsidRDefault="00610DFD" w:rsidP="00166EC4">
            <w:pPr>
              <w:numPr>
                <w:ilvl w:val="0"/>
                <w:numId w:val="5"/>
              </w:numPr>
              <w:tabs>
                <w:tab w:val="clear" w:pos="720"/>
              </w:tabs>
              <w:spacing w:before="0" w:line="240" w:lineRule="auto"/>
              <w:ind w:left="1077"/>
              <w:rPr>
                <w:rFonts w:cs="Arial"/>
              </w:rPr>
            </w:pPr>
            <w:r w:rsidRPr="0004383F">
              <w:rPr>
                <w:rFonts w:cs="Arial"/>
              </w:rPr>
              <w:t>use/application</w:t>
            </w:r>
          </w:p>
          <w:p w14:paraId="69F6C4AC" w14:textId="77777777" w:rsidR="00610DFD" w:rsidRPr="0004383F" w:rsidRDefault="00610DFD" w:rsidP="00166EC4">
            <w:pPr>
              <w:numPr>
                <w:ilvl w:val="0"/>
                <w:numId w:val="5"/>
              </w:numPr>
              <w:tabs>
                <w:tab w:val="clear" w:pos="720"/>
              </w:tabs>
              <w:spacing w:before="0" w:line="240" w:lineRule="auto"/>
              <w:ind w:left="1077"/>
              <w:rPr>
                <w:rFonts w:cs="Arial"/>
              </w:rPr>
            </w:pPr>
            <w:r w:rsidRPr="0004383F">
              <w:rPr>
                <w:rFonts w:cs="Arial"/>
              </w:rPr>
              <w:t>care, handling and storage</w:t>
            </w:r>
          </w:p>
          <w:p w14:paraId="3AE3E675" w14:textId="77777777" w:rsidR="00610DFD" w:rsidRPr="0004383F" w:rsidRDefault="00610DFD" w:rsidP="00166EC4">
            <w:pPr>
              <w:numPr>
                <w:ilvl w:val="0"/>
                <w:numId w:val="5"/>
              </w:numPr>
              <w:tabs>
                <w:tab w:val="clear" w:pos="720"/>
              </w:tabs>
              <w:spacing w:before="0" w:line="240" w:lineRule="auto"/>
              <w:ind w:left="1077"/>
              <w:rPr>
                <w:rFonts w:cs="Arial"/>
              </w:rPr>
            </w:pPr>
            <w:r w:rsidRPr="0004383F">
              <w:rPr>
                <w:rFonts w:cs="Arial"/>
              </w:rPr>
              <w:t>warranty</w:t>
            </w:r>
          </w:p>
          <w:p w14:paraId="540CE687" w14:textId="77777777" w:rsidR="00610DFD" w:rsidRPr="0004383F" w:rsidRDefault="00610DFD" w:rsidP="00166EC4">
            <w:pPr>
              <w:numPr>
                <w:ilvl w:val="0"/>
                <w:numId w:val="5"/>
              </w:numPr>
              <w:tabs>
                <w:tab w:val="clear" w:pos="720"/>
              </w:tabs>
              <w:spacing w:before="0" w:line="240" w:lineRule="auto"/>
              <w:ind w:left="1077"/>
              <w:rPr>
                <w:rFonts w:cs="Arial"/>
              </w:rPr>
            </w:pPr>
            <w:r w:rsidRPr="0004383F">
              <w:rPr>
                <w:rFonts w:cs="Arial"/>
              </w:rPr>
              <w:t>price</w:t>
            </w:r>
          </w:p>
          <w:p w14:paraId="0DF4A296" w14:textId="77777777" w:rsidR="00610DFD" w:rsidRPr="00BD031F" w:rsidRDefault="00610DFD" w:rsidP="00166EC4">
            <w:pPr>
              <w:numPr>
                <w:ilvl w:val="0"/>
                <w:numId w:val="4"/>
              </w:numPr>
              <w:tabs>
                <w:tab w:val="clear" w:pos="720"/>
              </w:tabs>
              <w:spacing w:before="0" w:line="240" w:lineRule="auto"/>
              <w:rPr>
                <w:rFonts w:cs="Arial"/>
              </w:rPr>
            </w:pPr>
            <w:r w:rsidRPr="00BD031F">
              <w:rPr>
                <w:rFonts w:cs="Arial"/>
              </w:rPr>
              <w:t>workplace:</w:t>
            </w:r>
          </w:p>
          <w:p w14:paraId="7D0E0A4A" w14:textId="77777777" w:rsidR="00610DFD" w:rsidRPr="0004383F" w:rsidRDefault="00610DFD" w:rsidP="00166EC4">
            <w:pPr>
              <w:numPr>
                <w:ilvl w:val="0"/>
                <w:numId w:val="5"/>
              </w:numPr>
              <w:tabs>
                <w:tab w:val="clear" w:pos="720"/>
              </w:tabs>
              <w:spacing w:before="0" w:line="240" w:lineRule="auto"/>
              <w:ind w:left="1077"/>
              <w:rPr>
                <w:rFonts w:cs="Arial"/>
              </w:rPr>
            </w:pPr>
            <w:r w:rsidRPr="0004383F">
              <w:rPr>
                <w:rFonts w:cs="Arial"/>
              </w:rPr>
              <w:t>complementary product(s) and/or services(s)</w:t>
            </w:r>
          </w:p>
          <w:p w14:paraId="1EADA2C2" w14:textId="77777777" w:rsidR="00610DFD" w:rsidRPr="0004383F" w:rsidRDefault="00610DFD" w:rsidP="00166EC4">
            <w:pPr>
              <w:numPr>
                <w:ilvl w:val="0"/>
                <w:numId w:val="5"/>
              </w:numPr>
              <w:tabs>
                <w:tab w:val="clear" w:pos="720"/>
              </w:tabs>
              <w:spacing w:before="0" w:line="240" w:lineRule="auto"/>
              <w:ind w:left="1077"/>
              <w:rPr>
                <w:rFonts w:cs="Arial"/>
              </w:rPr>
            </w:pPr>
            <w:r w:rsidRPr="0004383F">
              <w:rPr>
                <w:rFonts w:cs="Arial"/>
              </w:rPr>
              <w:t>promotions and special offers</w:t>
            </w:r>
          </w:p>
          <w:p w14:paraId="0649B948" w14:textId="77777777" w:rsidR="00610DFD" w:rsidRPr="0004383F" w:rsidRDefault="00610DFD" w:rsidP="00166EC4">
            <w:pPr>
              <w:numPr>
                <w:ilvl w:val="0"/>
                <w:numId w:val="5"/>
              </w:numPr>
              <w:tabs>
                <w:tab w:val="clear" w:pos="720"/>
              </w:tabs>
              <w:spacing w:before="0" w:line="240" w:lineRule="auto"/>
              <w:ind w:left="1077"/>
              <w:rPr>
                <w:rFonts w:cs="Arial"/>
              </w:rPr>
            </w:pPr>
            <w:r w:rsidRPr="0004383F">
              <w:rPr>
                <w:rFonts w:cs="Arial"/>
              </w:rPr>
              <w:t>loyalty schemes</w:t>
            </w:r>
          </w:p>
          <w:p w14:paraId="5555B999" w14:textId="77777777" w:rsidR="00610DFD" w:rsidRPr="0004383F" w:rsidRDefault="00610DFD" w:rsidP="00166EC4">
            <w:pPr>
              <w:numPr>
                <w:ilvl w:val="0"/>
                <w:numId w:val="5"/>
              </w:numPr>
              <w:tabs>
                <w:tab w:val="clear" w:pos="720"/>
              </w:tabs>
              <w:spacing w:before="0" w:line="240" w:lineRule="auto"/>
              <w:ind w:left="1077"/>
              <w:rPr>
                <w:rFonts w:cs="Arial"/>
              </w:rPr>
            </w:pPr>
            <w:r w:rsidRPr="0004383F">
              <w:rPr>
                <w:rFonts w:cs="Arial"/>
              </w:rPr>
              <w:t>stock availability</w:t>
            </w:r>
          </w:p>
          <w:p w14:paraId="54BE167F" w14:textId="77777777" w:rsidR="00610DFD" w:rsidRPr="0004383F" w:rsidRDefault="00610DFD" w:rsidP="00166EC4">
            <w:pPr>
              <w:numPr>
                <w:ilvl w:val="0"/>
                <w:numId w:val="5"/>
              </w:numPr>
              <w:tabs>
                <w:tab w:val="clear" w:pos="720"/>
              </w:tabs>
              <w:spacing w:before="0" w:line="240" w:lineRule="auto"/>
              <w:ind w:left="1077"/>
              <w:rPr>
                <w:rFonts w:cs="Arial"/>
              </w:rPr>
            </w:pPr>
            <w:r w:rsidRPr="0004383F">
              <w:rPr>
                <w:rFonts w:cs="Arial"/>
              </w:rPr>
              <w:t>procedures for taking orders</w:t>
            </w:r>
          </w:p>
          <w:p w14:paraId="1B71DFE7" w14:textId="77777777" w:rsidR="00610DFD" w:rsidRPr="0004383F" w:rsidRDefault="00610DFD" w:rsidP="00166EC4">
            <w:pPr>
              <w:numPr>
                <w:ilvl w:val="0"/>
                <w:numId w:val="5"/>
              </w:numPr>
              <w:tabs>
                <w:tab w:val="clear" w:pos="720"/>
              </w:tabs>
              <w:spacing w:before="0" w:line="240" w:lineRule="auto"/>
              <w:ind w:left="1077"/>
              <w:rPr>
                <w:rFonts w:cs="Arial"/>
              </w:rPr>
            </w:pPr>
            <w:r w:rsidRPr="0004383F">
              <w:rPr>
                <w:rFonts w:cs="Arial"/>
              </w:rPr>
              <w:t>payment methods</w:t>
            </w:r>
          </w:p>
          <w:p w14:paraId="7AA76B9E" w14:textId="77777777" w:rsidR="00610DFD" w:rsidRPr="0004383F" w:rsidRDefault="00610DFD" w:rsidP="00166EC4">
            <w:pPr>
              <w:numPr>
                <w:ilvl w:val="0"/>
                <w:numId w:val="5"/>
              </w:numPr>
              <w:tabs>
                <w:tab w:val="clear" w:pos="720"/>
              </w:tabs>
              <w:spacing w:before="0" w:line="240" w:lineRule="auto"/>
              <w:ind w:left="1077"/>
              <w:rPr>
                <w:rFonts w:cs="Arial"/>
              </w:rPr>
            </w:pPr>
            <w:r w:rsidRPr="0004383F">
              <w:rPr>
                <w:rFonts w:cs="Arial"/>
              </w:rPr>
              <w:t>return/refunds</w:t>
            </w:r>
          </w:p>
          <w:p w14:paraId="03D89047" w14:textId="77777777" w:rsidR="00610DFD" w:rsidRPr="0004383F" w:rsidRDefault="00610DFD" w:rsidP="00166EC4">
            <w:pPr>
              <w:numPr>
                <w:ilvl w:val="0"/>
                <w:numId w:val="5"/>
              </w:numPr>
              <w:tabs>
                <w:tab w:val="clear" w:pos="720"/>
              </w:tabs>
              <w:spacing w:before="0" w:line="240" w:lineRule="auto"/>
              <w:ind w:left="1077"/>
              <w:rPr>
                <w:rFonts w:cs="Arial"/>
              </w:rPr>
            </w:pPr>
            <w:r w:rsidRPr="0004383F">
              <w:rPr>
                <w:rFonts w:cs="Arial"/>
              </w:rPr>
              <w:t>after-sales service</w:t>
            </w:r>
          </w:p>
          <w:p w14:paraId="26239B48" w14:textId="77777777" w:rsidR="00610DFD" w:rsidRPr="00BD031F" w:rsidRDefault="00610DFD" w:rsidP="00166EC4">
            <w:pPr>
              <w:numPr>
                <w:ilvl w:val="0"/>
                <w:numId w:val="5"/>
              </w:numPr>
              <w:tabs>
                <w:tab w:val="clear" w:pos="720"/>
              </w:tabs>
              <w:spacing w:before="0" w:line="240" w:lineRule="auto"/>
              <w:ind w:left="1071" w:hanging="357"/>
              <w:rPr>
                <w:rFonts w:cs="Arial"/>
              </w:rPr>
            </w:pPr>
            <w:r w:rsidRPr="0004383F">
              <w:rPr>
                <w:rFonts w:cs="Arial"/>
              </w:rPr>
              <w:t>trading hours</w:t>
            </w:r>
          </w:p>
        </w:tc>
      </w:tr>
      <w:tr w:rsidR="00610DFD" w:rsidRPr="00BD031F" w14:paraId="79BA4781" w14:textId="77777777" w:rsidTr="00610DFD">
        <w:tc>
          <w:tcPr>
            <w:tcW w:w="9027" w:type="dxa"/>
            <w:tcBorders>
              <w:top w:val="nil"/>
              <w:left w:val="single" w:sz="4" w:space="0" w:color="auto"/>
              <w:bottom w:val="nil"/>
              <w:right w:val="single" w:sz="4" w:space="0" w:color="auto"/>
            </w:tcBorders>
            <w:shd w:val="clear" w:color="auto" w:fill="FFFFFF"/>
          </w:tcPr>
          <w:p w14:paraId="53C9A48B"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where and how to source information regarding products, services and the workplace</w:t>
            </w:r>
          </w:p>
        </w:tc>
      </w:tr>
      <w:tr w:rsidR="00610DFD" w:rsidRPr="00BD031F" w14:paraId="5130AAED" w14:textId="77777777" w:rsidTr="00610DFD">
        <w:tc>
          <w:tcPr>
            <w:tcW w:w="9027" w:type="dxa"/>
            <w:tcBorders>
              <w:top w:val="nil"/>
              <w:left w:val="single" w:sz="4" w:space="0" w:color="auto"/>
              <w:bottom w:val="single" w:sz="4" w:space="0" w:color="auto"/>
              <w:right w:val="single" w:sz="4" w:space="0" w:color="auto"/>
            </w:tcBorders>
            <w:shd w:val="clear" w:color="auto" w:fill="FFFFFF"/>
          </w:tcPr>
          <w:p w14:paraId="7A5605FD"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legislative requirements that are applicable to particular product(s) and/or service(s)</w:t>
            </w:r>
          </w:p>
        </w:tc>
      </w:tr>
      <w:tr w:rsidR="00610DFD" w:rsidRPr="00BD031F" w14:paraId="2F786722" w14:textId="77777777" w:rsidTr="00610DFD">
        <w:tc>
          <w:tcPr>
            <w:tcW w:w="9027" w:type="dxa"/>
            <w:tcBorders>
              <w:top w:val="single" w:sz="4" w:space="0" w:color="auto"/>
              <w:left w:val="single" w:sz="4" w:space="0" w:color="auto"/>
              <w:bottom w:val="single" w:sz="4" w:space="0" w:color="auto"/>
              <w:right w:val="single" w:sz="4" w:space="0" w:color="auto"/>
            </w:tcBorders>
            <w:shd w:val="clear" w:color="auto" w:fill="D9D9D9"/>
          </w:tcPr>
          <w:p w14:paraId="531A3537" w14:textId="77777777" w:rsidR="00610DFD" w:rsidRPr="00BD031F" w:rsidRDefault="00610DFD" w:rsidP="00166EC4">
            <w:pPr>
              <w:spacing w:before="0" w:line="240" w:lineRule="auto"/>
              <w:rPr>
                <w:rFonts w:cs="Arial"/>
                <w:b/>
              </w:rPr>
            </w:pPr>
            <w:r w:rsidRPr="00BD031F">
              <w:rPr>
                <w:rFonts w:cs="Arial"/>
                <w:b/>
              </w:rPr>
              <w:t>sell products and services</w:t>
            </w:r>
          </w:p>
        </w:tc>
      </w:tr>
      <w:tr w:rsidR="00610DFD" w:rsidRPr="00BD031F" w14:paraId="6DED28D0" w14:textId="77777777" w:rsidTr="00610DFD">
        <w:tc>
          <w:tcPr>
            <w:tcW w:w="9027" w:type="dxa"/>
            <w:tcBorders>
              <w:top w:val="single" w:sz="4" w:space="0" w:color="auto"/>
              <w:bottom w:val="nil"/>
            </w:tcBorders>
          </w:tcPr>
          <w:p w14:paraId="39194943"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selling products and services in accordance with:</w:t>
            </w:r>
          </w:p>
          <w:p w14:paraId="1A1C54E0" w14:textId="77777777" w:rsidR="00610DFD" w:rsidRPr="00BD031F" w:rsidRDefault="00610DFD" w:rsidP="00166EC4">
            <w:pPr>
              <w:numPr>
                <w:ilvl w:val="0"/>
                <w:numId w:val="4"/>
              </w:numPr>
              <w:tabs>
                <w:tab w:val="clear" w:pos="720"/>
              </w:tabs>
              <w:spacing w:before="0" w:line="240" w:lineRule="auto"/>
              <w:rPr>
                <w:rFonts w:cs="Arial"/>
              </w:rPr>
            </w:pPr>
            <w:r w:rsidRPr="00BD031F">
              <w:rPr>
                <w:rFonts w:cs="Arial"/>
              </w:rPr>
              <w:t xml:space="preserve">legislative requirements, including: </w:t>
            </w:r>
          </w:p>
          <w:p w14:paraId="4BF0DE6E" w14:textId="77777777" w:rsidR="00610DFD" w:rsidRPr="00BD031F" w:rsidRDefault="00610DFD" w:rsidP="00166EC4">
            <w:pPr>
              <w:numPr>
                <w:ilvl w:val="0"/>
                <w:numId w:val="5"/>
              </w:numPr>
              <w:tabs>
                <w:tab w:val="clear" w:pos="720"/>
              </w:tabs>
              <w:spacing w:before="0" w:line="240" w:lineRule="auto"/>
              <w:ind w:left="1077"/>
              <w:rPr>
                <w:rFonts w:cs="Arial"/>
              </w:rPr>
            </w:pPr>
            <w:r w:rsidRPr="00BD031F">
              <w:rPr>
                <w:rFonts w:cs="Arial"/>
              </w:rPr>
              <w:t>Australian Consumer Law</w:t>
            </w:r>
          </w:p>
          <w:p w14:paraId="7291FF9E" w14:textId="77777777" w:rsidR="00610DFD" w:rsidRPr="00BD031F" w:rsidRDefault="00610DFD" w:rsidP="00166EC4">
            <w:pPr>
              <w:numPr>
                <w:ilvl w:val="0"/>
                <w:numId w:val="5"/>
              </w:numPr>
              <w:tabs>
                <w:tab w:val="clear" w:pos="720"/>
              </w:tabs>
              <w:spacing w:before="0" w:line="240" w:lineRule="auto"/>
              <w:ind w:left="1077"/>
              <w:rPr>
                <w:rFonts w:cs="Arial"/>
              </w:rPr>
            </w:pPr>
            <w:r w:rsidRPr="00BD031F">
              <w:rPr>
                <w:rFonts w:cs="Arial"/>
              </w:rPr>
              <w:t>confidentiality and privacy (in relation to recording and storing customer details)</w:t>
            </w:r>
          </w:p>
          <w:p w14:paraId="6608528C" w14:textId="77777777" w:rsidR="00610DFD" w:rsidRPr="00BD031F" w:rsidRDefault="00610DFD" w:rsidP="00166EC4">
            <w:pPr>
              <w:numPr>
                <w:ilvl w:val="0"/>
                <w:numId w:val="4"/>
              </w:numPr>
              <w:tabs>
                <w:tab w:val="clear" w:pos="720"/>
              </w:tabs>
              <w:spacing w:before="0" w:line="240" w:lineRule="auto"/>
              <w:rPr>
                <w:rFonts w:cs="Arial"/>
              </w:rPr>
            </w:pPr>
            <w:r w:rsidRPr="00BD031F">
              <w:rPr>
                <w:rFonts w:cs="Arial"/>
              </w:rPr>
              <w:t>industry codes of practice</w:t>
            </w:r>
          </w:p>
          <w:p w14:paraId="6853B254" w14:textId="77777777" w:rsidR="00610DFD" w:rsidRPr="00BD031F" w:rsidRDefault="00610DFD" w:rsidP="00166EC4">
            <w:pPr>
              <w:numPr>
                <w:ilvl w:val="0"/>
                <w:numId w:val="4"/>
              </w:numPr>
              <w:tabs>
                <w:tab w:val="clear" w:pos="720"/>
              </w:tabs>
              <w:spacing w:before="0" w:line="240" w:lineRule="auto"/>
              <w:ind w:left="714" w:hanging="357"/>
              <w:rPr>
                <w:rFonts w:cs="Arial"/>
              </w:rPr>
            </w:pPr>
            <w:r w:rsidRPr="00BD031F">
              <w:rPr>
                <w:rFonts w:cs="Arial"/>
              </w:rPr>
              <w:t>workplace policy and procedures</w:t>
            </w:r>
          </w:p>
        </w:tc>
      </w:tr>
      <w:tr w:rsidR="00610DFD" w:rsidRPr="00BD031F" w14:paraId="26261ECB" w14:textId="77777777" w:rsidTr="00610DFD">
        <w:tc>
          <w:tcPr>
            <w:tcW w:w="9027" w:type="dxa"/>
            <w:tcBorders>
              <w:top w:val="nil"/>
              <w:bottom w:val="nil"/>
            </w:tcBorders>
          </w:tcPr>
          <w:p w14:paraId="3E43ADC5"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approaching a customer:</w:t>
            </w:r>
          </w:p>
          <w:p w14:paraId="456E424C" w14:textId="77777777" w:rsidR="00610DFD" w:rsidRPr="00BD031F" w:rsidRDefault="00610DFD" w:rsidP="00166EC4">
            <w:pPr>
              <w:numPr>
                <w:ilvl w:val="0"/>
                <w:numId w:val="4"/>
              </w:numPr>
              <w:tabs>
                <w:tab w:val="clear" w:pos="720"/>
              </w:tabs>
              <w:spacing w:before="0" w:line="240" w:lineRule="auto"/>
              <w:ind w:left="714" w:hanging="357"/>
              <w:rPr>
                <w:rFonts w:cs="Arial"/>
              </w:rPr>
            </w:pPr>
            <w:r w:rsidRPr="00BD031F">
              <w:rPr>
                <w:rFonts w:cs="Arial"/>
              </w:rPr>
              <w:t>methods, including:</w:t>
            </w:r>
          </w:p>
          <w:p w14:paraId="31F22E62" w14:textId="77777777" w:rsidR="00610DFD" w:rsidRPr="00BD031F" w:rsidRDefault="00610DFD" w:rsidP="00166EC4">
            <w:pPr>
              <w:numPr>
                <w:ilvl w:val="0"/>
                <w:numId w:val="5"/>
              </w:numPr>
              <w:tabs>
                <w:tab w:val="clear" w:pos="720"/>
              </w:tabs>
              <w:spacing w:before="0" w:line="240" w:lineRule="auto"/>
              <w:ind w:left="1077"/>
              <w:rPr>
                <w:rFonts w:cs="Arial"/>
              </w:rPr>
            </w:pPr>
            <w:r w:rsidRPr="00BD031F">
              <w:rPr>
                <w:rFonts w:cs="Arial"/>
              </w:rPr>
              <w:t>greeting</w:t>
            </w:r>
          </w:p>
          <w:p w14:paraId="32EA3819" w14:textId="77777777" w:rsidR="00610DFD" w:rsidRPr="00BD031F" w:rsidRDefault="00610DFD" w:rsidP="00166EC4">
            <w:pPr>
              <w:numPr>
                <w:ilvl w:val="0"/>
                <w:numId w:val="5"/>
              </w:numPr>
              <w:tabs>
                <w:tab w:val="clear" w:pos="720"/>
              </w:tabs>
              <w:spacing w:before="0" w:line="240" w:lineRule="auto"/>
              <w:ind w:left="1077"/>
              <w:rPr>
                <w:rFonts w:cs="Arial"/>
              </w:rPr>
            </w:pPr>
            <w:r w:rsidRPr="00BD031F">
              <w:rPr>
                <w:rFonts w:cs="Arial"/>
              </w:rPr>
              <w:t>merchandise</w:t>
            </w:r>
          </w:p>
          <w:p w14:paraId="5E76F065" w14:textId="77777777" w:rsidR="00610DFD" w:rsidRPr="00BD031F" w:rsidRDefault="00610DFD" w:rsidP="00166EC4">
            <w:pPr>
              <w:numPr>
                <w:ilvl w:val="0"/>
                <w:numId w:val="5"/>
              </w:numPr>
              <w:tabs>
                <w:tab w:val="clear" w:pos="720"/>
              </w:tabs>
              <w:spacing w:before="0" w:line="240" w:lineRule="auto"/>
              <w:ind w:left="1077"/>
              <w:rPr>
                <w:rFonts w:cs="Arial"/>
              </w:rPr>
            </w:pPr>
            <w:r w:rsidRPr="00BD031F">
              <w:rPr>
                <w:rFonts w:cs="Arial"/>
              </w:rPr>
              <w:t>service</w:t>
            </w:r>
          </w:p>
          <w:p w14:paraId="13F14051" w14:textId="77777777" w:rsidR="00610DFD" w:rsidRPr="00BD031F" w:rsidRDefault="00610DFD" w:rsidP="00166EC4">
            <w:pPr>
              <w:numPr>
                <w:ilvl w:val="0"/>
                <w:numId w:val="4"/>
              </w:numPr>
              <w:tabs>
                <w:tab w:val="clear" w:pos="720"/>
              </w:tabs>
              <w:spacing w:before="0" w:line="240" w:lineRule="auto"/>
              <w:rPr>
                <w:rFonts w:cs="Arial"/>
              </w:rPr>
            </w:pPr>
            <w:r w:rsidRPr="00BD031F">
              <w:rPr>
                <w:rFonts w:cs="Arial"/>
              </w:rPr>
              <w:t>timing of approaches</w:t>
            </w:r>
          </w:p>
          <w:p w14:paraId="293D0CF0" w14:textId="77777777" w:rsidR="00610DFD" w:rsidRPr="00BD031F" w:rsidRDefault="00610DFD" w:rsidP="00166EC4">
            <w:pPr>
              <w:numPr>
                <w:ilvl w:val="0"/>
                <w:numId w:val="4"/>
              </w:numPr>
              <w:tabs>
                <w:tab w:val="clear" w:pos="720"/>
              </w:tabs>
              <w:spacing w:before="0" w:line="240" w:lineRule="auto"/>
              <w:ind w:left="714" w:hanging="357"/>
              <w:rPr>
                <w:rFonts w:cs="Arial"/>
              </w:rPr>
            </w:pPr>
            <w:r w:rsidRPr="00BD031F">
              <w:rPr>
                <w:rFonts w:cs="Arial"/>
              </w:rPr>
              <w:t>opening techniques</w:t>
            </w:r>
          </w:p>
        </w:tc>
      </w:tr>
      <w:tr w:rsidR="00610DFD" w:rsidRPr="00BD031F" w14:paraId="5C027B24" w14:textId="77777777" w:rsidTr="00610DFD">
        <w:tc>
          <w:tcPr>
            <w:tcW w:w="9027" w:type="dxa"/>
            <w:tcBorders>
              <w:top w:val="nil"/>
              <w:bottom w:val="nil"/>
            </w:tcBorders>
          </w:tcPr>
          <w:p w14:paraId="1F780FCA"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customer buying behaviour, including emotional and rational motives</w:t>
            </w:r>
          </w:p>
        </w:tc>
      </w:tr>
      <w:tr w:rsidR="00610DFD" w:rsidRPr="00BD031F" w14:paraId="029D0A4F" w14:textId="77777777" w:rsidTr="00610DFD">
        <w:tc>
          <w:tcPr>
            <w:tcW w:w="9027" w:type="dxa"/>
            <w:tcBorders>
              <w:top w:val="nil"/>
              <w:bottom w:val="nil"/>
            </w:tcBorders>
          </w:tcPr>
          <w:p w14:paraId="663B0E36"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determining customer buying behaviour through questioning, listening and observation</w:t>
            </w:r>
          </w:p>
        </w:tc>
      </w:tr>
      <w:tr w:rsidR="00610DFD" w:rsidRPr="00BD031F" w14:paraId="5E5AB333" w14:textId="77777777" w:rsidTr="00610DFD">
        <w:tc>
          <w:tcPr>
            <w:tcW w:w="9027" w:type="dxa"/>
            <w:tcBorders>
              <w:top w:val="nil"/>
              <w:bottom w:val="single" w:sz="4" w:space="0" w:color="auto"/>
            </w:tcBorders>
          </w:tcPr>
          <w:p w14:paraId="5DA12043"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sales approaches appropriate when making a sale:</w:t>
            </w:r>
          </w:p>
          <w:p w14:paraId="095F8097" w14:textId="77777777" w:rsidR="00610DFD" w:rsidRPr="0004383F" w:rsidRDefault="00610DFD" w:rsidP="00166EC4">
            <w:pPr>
              <w:numPr>
                <w:ilvl w:val="0"/>
                <w:numId w:val="4"/>
              </w:numPr>
              <w:tabs>
                <w:tab w:val="clear" w:pos="720"/>
              </w:tabs>
              <w:spacing w:before="0" w:line="240" w:lineRule="auto"/>
              <w:rPr>
                <w:rFonts w:cs="Arial"/>
              </w:rPr>
            </w:pPr>
            <w:r w:rsidRPr="0004383F">
              <w:rPr>
                <w:rFonts w:cs="Arial"/>
              </w:rPr>
              <w:t>face-to-face</w:t>
            </w:r>
          </w:p>
          <w:p w14:paraId="2FD4C798" w14:textId="77777777" w:rsidR="00610DFD" w:rsidRPr="0004383F" w:rsidRDefault="00610DFD" w:rsidP="00166EC4">
            <w:pPr>
              <w:numPr>
                <w:ilvl w:val="0"/>
                <w:numId w:val="4"/>
              </w:numPr>
              <w:tabs>
                <w:tab w:val="clear" w:pos="720"/>
              </w:tabs>
              <w:spacing w:before="0" w:line="240" w:lineRule="auto"/>
              <w:ind w:left="714" w:hanging="357"/>
              <w:rPr>
                <w:rFonts w:cs="Arial"/>
              </w:rPr>
            </w:pPr>
            <w:r w:rsidRPr="0004383F">
              <w:rPr>
                <w:rFonts w:cs="Arial"/>
              </w:rPr>
              <w:t>over the telephone</w:t>
            </w:r>
          </w:p>
          <w:p w14:paraId="10F9E88A" w14:textId="77777777" w:rsidR="00610DFD" w:rsidRPr="00BD031F" w:rsidRDefault="00610DFD" w:rsidP="00166EC4">
            <w:pPr>
              <w:numPr>
                <w:ilvl w:val="0"/>
                <w:numId w:val="4"/>
              </w:numPr>
              <w:tabs>
                <w:tab w:val="clear" w:pos="720"/>
              </w:tabs>
              <w:spacing w:before="0" w:line="240" w:lineRule="auto"/>
              <w:ind w:left="714" w:hanging="357"/>
              <w:rPr>
                <w:rFonts w:cs="Arial"/>
              </w:rPr>
            </w:pPr>
            <w:r w:rsidRPr="0004383F">
              <w:rPr>
                <w:rFonts w:cs="Arial"/>
              </w:rPr>
              <w:t>online</w:t>
            </w:r>
          </w:p>
        </w:tc>
      </w:tr>
    </w:tbl>
    <w:p w14:paraId="05448503" w14:textId="77777777" w:rsidR="00166EC4" w:rsidRDefault="00166EC4">
      <w:r>
        <w:br w:type="page"/>
      </w: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610DFD" w:rsidRPr="00BD031F" w14:paraId="4430859A" w14:textId="77777777" w:rsidTr="00610DFD">
        <w:tc>
          <w:tcPr>
            <w:tcW w:w="9027" w:type="dxa"/>
            <w:tcBorders>
              <w:top w:val="single" w:sz="4" w:space="0" w:color="auto"/>
              <w:left w:val="single" w:sz="4" w:space="0" w:color="auto"/>
              <w:bottom w:val="single" w:sz="4" w:space="0" w:color="auto"/>
              <w:right w:val="single" w:sz="4" w:space="0" w:color="auto"/>
            </w:tcBorders>
            <w:shd w:val="clear" w:color="auto" w:fill="D9D9D9"/>
          </w:tcPr>
          <w:p w14:paraId="14D4D65E" w14:textId="3AFFE016" w:rsidR="00610DFD" w:rsidRPr="00BD031F" w:rsidRDefault="00610DFD" w:rsidP="00166EC4">
            <w:pPr>
              <w:spacing w:before="0" w:line="240" w:lineRule="auto"/>
              <w:rPr>
                <w:rFonts w:cs="Arial"/>
                <w:b/>
              </w:rPr>
            </w:pPr>
            <w:r w:rsidRPr="00BD031F">
              <w:rPr>
                <w:rFonts w:cs="Arial"/>
                <w:b/>
              </w:rPr>
              <w:lastRenderedPageBreak/>
              <w:t>sell products and services cont/d</w:t>
            </w:r>
          </w:p>
        </w:tc>
      </w:tr>
      <w:tr w:rsidR="00610DFD" w:rsidRPr="00BD031F" w14:paraId="6302FE73" w14:textId="77777777" w:rsidTr="00610DFD">
        <w:tc>
          <w:tcPr>
            <w:tcW w:w="9027" w:type="dxa"/>
            <w:tcBorders>
              <w:top w:val="nil"/>
              <w:bottom w:val="nil"/>
            </w:tcBorders>
          </w:tcPr>
          <w:p w14:paraId="14823A4B"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matching customer preferences, needs and expectations to appropriate product(s) and service(s)</w:t>
            </w:r>
          </w:p>
        </w:tc>
      </w:tr>
      <w:tr w:rsidR="00610DFD" w:rsidRPr="00BD031F" w14:paraId="638DB15C" w14:textId="77777777" w:rsidTr="00610DFD">
        <w:tc>
          <w:tcPr>
            <w:tcW w:w="9027" w:type="dxa"/>
            <w:tcBorders>
              <w:top w:val="nil"/>
              <w:bottom w:val="nil"/>
            </w:tcBorders>
          </w:tcPr>
          <w:p w14:paraId="04E86C41"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interpreting sale price information and answering routine customer questions when making a sale</w:t>
            </w:r>
          </w:p>
        </w:tc>
      </w:tr>
      <w:tr w:rsidR="00610DFD" w:rsidRPr="00BD031F" w14:paraId="76DE325D" w14:textId="77777777" w:rsidTr="00610DFD">
        <w:tc>
          <w:tcPr>
            <w:tcW w:w="9027" w:type="dxa"/>
            <w:tcBorders>
              <w:top w:val="nil"/>
              <w:bottom w:val="nil"/>
            </w:tcBorders>
          </w:tcPr>
          <w:p w14:paraId="4DD9F5A8"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selling techniques, including:</w:t>
            </w:r>
          </w:p>
          <w:p w14:paraId="3DB202B3" w14:textId="77777777" w:rsidR="00610DFD" w:rsidRPr="00A8690F" w:rsidRDefault="00610DFD" w:rsidP="00166EC4">
            <w:pPr>
              <w:numPr>
                <w:ilvl w:val="0"/>
                <w:numId w:val="4"/>
              </w:numPr>
              <w:tabs>
                <w:tab w:val="clear" w:pos="720"/>
              </w:tabs>
              <w:spacing w:before="0" w:line="240" w:lineRule="auto"/>
              <w:rPr>
                <w:rFonts w:cs="Arial"/>
              </w:rPr>
            </w:pPr>
            <w:r w:rsidRPr="00A8690F">
              <w:rPr>
                <w:rFonts w:cs="Arial"/>
              </w:rPr>
              <w:t>cross-selling</w:t>
            </w:r>
          </w:p>
          <w:p w14:paraId="711E709B" w14:textId="77777777" w:rsidR="00610DFD" w:rsidRPr="00A8690F" w:rsidRDefault="00610DFD" w:rsidP="00166EC4">
            <w:pPr>
              <w:numPr>
                <w:ilvl w:val="0"/>
                <w:numId w:val="4"/>
              </w:numPr>
              <w:tabs>
                <w:tab w:val="clear" w:pos="720"/>
              </w:tabs>
              <w:spacing w:before="0" w:line="240" w:lineRule="auto"/>
              <w:rPr>
                <w:rFonts w:cs="Arial"/>
              </w:rPr>
            </w:pPr>
            <w:r w:rsidRPr="00A8690F">
              <w:rPr>
                <w:rFonts w:cs="Arial"/>
              </w:rPr>
              <w:t>offering alternatives</w:t>
            </w:r>
          </w:p>
          <w:p w14:paraId="37D2D382" w14:textId="77777777" w:rsidR="00610DFD" w:rsidRPr="00A8690F" w:rsidRDefault="00610DFD" w:rsidP="00166EC4">
            <w:pPr>
              <w:numPr>
                <w:ilvl w:val="0"/>
                <w:numId w:val="4"/>
              </w:numPr>
              <w:tabs>
                <w:tab w:val="clear" w:pos="720"/>
              </w:tabs>
              <w:spacing w:before="0" w:line="240" w:lineRule="auto"/>
              <w:rPr>
                <w:rFonts w:cs="Arial"/>
              </w:rPr>
            </w:pPr>
            <w:r w:rsidRPr="00A8690F">
              <w:rPr>
                <w:rFonts w:cs="Arial"/>
              </w:rPr>
              <w:t>selling benefits to customer</w:t>
            </w:r>
          </w:p>
          <w:p w14:paraId="2E08FCF7" w14:textId="77777777" w:rsidR="00610DFD" w:rsidRPr="00A8690F" w:rsidRDefault="00610DFD" w:rsidP="00166EC4">
            <w:pPr>
              <w:numPr>
                <w:ilvl w:val="0"/>
                <w:numId w:val="4"/>
              </w:numPr>
              <w:tabs>
                <w:tab w:val="clear" w:pos="720"/>
              </w:tabs>
              <w:spacing w:before="0" w:line="240" w:lineRule="auto"/>
              <w:rPr>
                <w:rFonts w:cs="Arial"/>
              </w:rPr>
            </w:pPr>
            <w:r w:rsidRPr="00A8690F">
              <w:rPr>
                <w:rFonts w:cs="Arial"/>
              </w:rPr>
              <w:t>suggestive selling</w:t>
            </w:r>
          </w:p>
          <w:p w14:paraId="29DD684C" w14:textId="77777777" w:rsidR="00610DFD" w:rsidRPr="00A8690F" w:rsidRDefault="00610DFD" w:rsidP="00166EC4">
            <w:pPr>
              <w:numPr>
                <w:ilvl w:val="0"/>
                <w:numId w:val="4"/>
              </w:numPr>
              <w:tabs>
                <w:tab w:val="clear" w:pos="720"/>
              </w:tabs>
              <w:spacing w:before="0" w:line="240" w:lineRule="auto"/>
              <w:rPr>
                <w:rFonts w:cs="Arial"/>
              </w:rPr>
            </w:pPr>
            <w:r w:rsidRPr="00A8690F">
              <w:rPr>
                <w:rFonts w:cs="Arial"/>
              </w:rPr>
              <w:t>top down</w:t>
            </w:r>
          </w:p>
          <w:p w14:paraId="2DF6F9E9" w14:textId="77777777" w:rsidR="00610DFD" w:rsidRPr="00BD031F" w:rsidRDefault="00610DFD" w:rsidP="00166EC4">
            <w:pPr>
              <w:numPr>
                <w:ilvl w:val="0"/>
                <w:numId w:val="4"/>
              </w:numPr>
              <w:tabs>
                <w:tab w:val="clear" w:pos="720"/>
              </w:tabs>
              <w:spacing w:before="0" w:line="240" w:lineRule="auto"/>
              <w:ind w:left="714" w:hanging="357"/>
              <w:rPr>
                <w:rFonts w:cs="Arial"/>
              </w:rPr>
            </w:pPr>
            <w:r w:rsidRPr="00A8690F">
              <w:rPr>
                <w:rFonts w:cs="Arial"/>
              </w:rPr>
              <w:t>up-selling</w:t>
            </w:r>
          </w:p>
        </w:tc>
      </w:tr>
      <w:tr w:rsidR="00610DFD" w:rsidRPr="00BD031F" w14:paraId="5D94EE0D" w14:textId="77777777" w:rsidTr="00610DFD">
        <w:tc>
          <w:tcPr>
            <w:tcW w:w="9027" w:type="dxa"/>
            <w:tcBorders>
              <w:top w:val="nil"/>
              <w:bottom w:val="nil"/>
            </w:tcBorders>
          </w:tcPr>
          <w:p w14:paraId="453F0801"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a range of strategies to overcome customer objections, including those related to:</w:t>
            </w:r>
          </w:p>
          <w:p w14:paraId="1E22EFB3" w14:textId="77777777" w:rsidR="00610DFD" w:rsidRPr="00A8690F" w:rsidRDefault="00610DFD" w:rsidP="00166EC4">
            <w:pPr>
              <w:numPr>
                <w:ilvl w:val="0"/>
                <w:numId w:val="4"/>
              </w:numPr>
              <w:tabs>
                <w:tab w:val="clear" w:pos="720"/>
              </w:tabs>
              <w:spacing w:before="0" w:line="240" w:lineRule="auto"/>
              <w:rPr>
                <w:rFonts w:cs="Arial"/>
              </w:rPr>
            </w:pPr>
            <w:r w:rsidRPr="00A8690F">
              <w:rPr>
                <w:rFonts w:cs="Arial"/>
              </w:rPr>
              <w:t>price</w:t>
            </w:r>
          </w:p>
          <w:p w14:paraId="3D5257A1" w14:textId="77777777" w:rsidR="00610DFD" w:rsidRPr="00A8690F" w:rsidRDefault="00610DFD" w:rsidP="00166EC4">
            <w:pPr>
              <w:numPr>
                <w:ilvl w:val="0"/>
                <w:numId w:val="4"/>
              </w:numPr>
              <w:tabs>
                <w:tab w:val="clear" w:pos="720"/>
              </w:tabs>
              <w:spacing w:before="0" w:line="240" w:lineRule="auto"/>
              <w:rPr>
                <w:rFonts w:cs="Arial"/>
              </w:rPr>
            </w:pPr>
            <w:r w:rsidRPr="00A8690F">
              <w:rPr>
                <w:rFonts w:cs="Arial"/>
              </w:rPr>
              <w:t>time</w:t>
            </w:r>
          </w:p>
          <w:p w14:paraId="1AF89EC5" w14:textId="77777777" w:rsidR="00610DFD" w:rsidRPr="00A8690F" w:rsidRDefault="00610DFD" w:rsidP="00166EC4">
            <w:pPr>
              <w:numPr>
                <w:ilvl w:val="0"/>
                <w:numId w:val="4"/>
              </w:numPr>
              <w:tabs>
                <w:tab w:val="clear" w:pos="720"/>
              </w:tabs>
              <w:spacing w:before="0" w:line="240" w:lineRule="auto"/>
              <w:rPr>
                <w:rFonts w:cs="Arial"/>
              </w:rPr>
            </w:pPr>
            <w:r w:rsidRPr="00A8690F">
              <w:rPr>
                <w:rFonts w:cs="Arial"/>
              </w:rPr>
              <w:t>product/service characteristics</w:t>
            </w:r>
          </w:p>
          <w:p w14:paraId="4EEFB8E4" w14:textId="77777777" w:rsidR="00610DFD" w:rsidRPr="00BD031F" w:rsidRDefault="00610DFD" w:rsidP="00166EC4">
            <w:pPr>
              <w:numPr>
                <w:ilvl w:val="0"/>
                <w:numId w:val="4"/>
              </w:numPr>
              <w:tabs>
                <w:tab w:val="clear" w:pos="720"/>
              </w:tabs>
              <w:spacing w:before="0" w:line="240" w:lineRule="auto"/>
              <w:ind w:left="714" w:hanging="357"/>
              <w:rPr>
                <w:rFonts w:cs="Arial"/>
              </w:rPr>
            </w:pPr>
            <w:r w:rsidRPr="00A8690F">
              <w:rPr>
                <w:rFonts w:cs="Arial"/>
              </w:rPr>
              <w:t>dissatisfaction with product/service</w:t>
            </w:r>
          </w:p>
        </w:tc>
      </w:tr>
      <w:tr w:rsidR="00610DFD" w:rsidRPr="00BD031F" w14:paraId="210504C6" w14:textId="77777777" w:rsidTr="00610DFD">
        <w:tc>
          <w:tcPr>
            <w:tcW w:w="9027" w:type="dxa"/>
            <w:tcBorders>
              <w:top w:val="nil"/>
              <w:bottom w:val="nil"/>
            </w:tcBorders>
          </w:tcPr>
          <w:p w14:paraId="357D3FCA"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solution(s) to customer objections within scope of responsibility/level of authority</w:t>
            </w:r>
          </w:p>
        </w:tc>
      </w:tr>
      <w:tr w:rsidR="00610DFD" w:rsidRPr="00BD031F" w14:paraId="604870E9" w14:textId="77777777" w:rsidTr="00610DFD">
        <w:tc>
          <w:tcPr>
            <w:tcW w:w="9027" w:type="dxa"/>
            <w:tcBorders>
              <w:top w:val="nil"/>
              <w:bottom w:val="nil"/>
            </w:tcBorders>
          </w:tcPr>
          <w:p w14:paraId="5894D1FB"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 xml:space="preserve">customer buying signals </w:t>
            </w:r>
            <w:r w:rsidRPr="00BD031F">
              <w:rPr>
                <w:rFonts w:cs="Arial"/>
                <w:shd w:val="clear" w:color="auto" w:fill="FFFFFF"/>
              </w:rPr>
              <w:t>or</w:t>
            </w:r>
            <w:r w:rsidRPr="00BD031F">
              <w:rPr>
                <w:rFonts w:cs="Arial"/>
              </w:rPr>
              <w:t xml:space="preserve"> cues leading to sale </w:t>
            </w:r>
          </w:p>
        </w:tc>
      </w:tr>
      <w:tr w:rsidR="00610DFD" w:rsidRPr="00BD031F" w14:paraId="067046A1" w14:textId="77777777" w:rsidTr="00610DFD">
        <w:tc>
          <w:tcPr>
            <w:tcW w:w="9027" w:type="dxa"/>
            <w:tcBorders>
              <w:top w:val="nil"/>
              <w:bottom w:val="nil"/>
            </w:tcBorders>
          </w:tcPr>
          <w:p w14:paraId="5620759B"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closing a sale:</w:t>
            </w:r>
          </w:p>
          <w:p w14:paraId="364CA8C8" w14:textId="77777777" w:rsidR="00610DFD" w:rsidRPr="00BD031F" w:rsidRDefault="00610DFD" w:rsidP="00166EC4">
            <w:pPr>
              <w:numPr>
                <w:ilvl w:val="0"/>
                <w:numId w:val="4"/>
              </w:numPr>
              <w:tabs>
                <w:tab w:val="clear" w:pos="720"/>
              </w:tabs>
              <w:spacing w:before="0" w:line="240" w:lineRule="auto"/>
              <w:rPr>
                <w:rFonts w:cs="Arial"/>
              </w:rPr>
            </w:pPr>
            <w:r w:rsidRPr="00BD031F">
              <w:rPr>
                <w:rFonts w:cs="Arial"/>
              </w:rPr>
              <w:t>techniques, including:</w:t>
            </w:r>
          </w:p>
          <w:p w14:paraId="35F3C298" w14:textId="77777777" w:rsidR="00610DFD" w:rsidRPr="00A8690F" w:rsidRDefault="00610DFD" w:rsidP="00166EC4">
            <w:pPr>
              <w:numPr>
                <w:ilvl w:val="0"/>
                <w:numId w:val="5"/>
              </w:numPr>
              <w:tabs>
                <w:tab w:val="clear" w:pos="720"/>
              </w:tabs>
              <w:spacing w:before="0" w:line="240" w:lineRule="auto"/>
              <w:ind w:left="1077"/>
              <w:rPr>
                <w:rFonts w:cs="Arial"/>
              </w:rPr>
            </w:pPr>
            <w:r w:rsidRPr="00A8690F">
              <w:rPr>
                <w:rFonts w:cs="Arial"/>
              </w:rPr>
              <w:t>direct order (using a closed question)</w:t>
            </w:r>
          </w:p>
          <w:p w14:paraId="637D1510" w14:textId="77777777" w:rsidR="00610DFD" w:rsidRPr="00A8690F" w:rsidRDefault="00610DFD" w:rsidP="00166EC4">
            <w:pPr>
              <w:numPr>
                <w:ilvl w:val="0"/>
                <w:numId w:val="5"/>
              </w:numPr>
              <w:tabs>
                <w:tab w:val="clear" w:pos="720"/>
              </w:tabs>
              <w:spacing w:before="0" w:line="240" w:lineRule="auto"/>
              <w:ind w:left="1077"/>
              <w:rPr>
                <w:rFonts w:cs="Arial"/>
              </w:rPr>
            </w:pPr>
            <w:r w:rsidRPr="00A8690F">
              <w:rPr>
                <w:rFonts w:cs="Arial"/>
              </w:rPr>
              <w:t>active (helping the customer decide)</w:t>
            </w:r>
          </w:p>
          <w:p w14:paraId="509DEA77" w14:textId="77777777" w:rsidR="00610DFD" w:rsidRPr="00A8690F" w:rsidRDefault="00610DFD" w:rsidP="00166EC4">
            <w:pPr>
              <w:numPr>
                <w:ilvl w:val="0"/>
                <w:numId w:val="5"/>
              </w:numPr>
              <w:tabs>
                <w:tab w:val="clear" w:pos="720"/>
              </w:tabs>
              <w:spacing w:before="0" w:line="240" w:lineRule="auto"/>
              <w:ind w:left="1077"/>
              <w:rPr>
                <w:rFonts w:cs="Arial"/>
              </w:rPr>
            </w:pPr>
            <w:r w:rsidRPr="00A8690F">
              <w:rPr>
                <w:rFonts w:cs="Arial"/>
              </w:rPr>
              <w:t>steps (allowing the customer to decide one step at a time)</w:t>
            </w:r>
          </w:p>
          <w:p w14:paraId="5538C766" w14:textId="77777777" w:rsidR="00610DFD" w:rsidRPr="00A8690F" w:rsidRDefault="00610DFD" w:rsidP="00166EC4">
            <w:pPr>
              <w:numPr>
                <w:ilvl w:val="0"/>
                <w:numId w:val="5"/>
              </w:numPr>
              <w:tabs>
                <w:tab w:val="clear" w:pos="720"/>
              </w:tabs>
              <w:spacing w:before="0" w:line="240" w:lineRule="auto"/>
              <w:ind w:left="1077"/>
              <w:rPr>
                <w:rFonts w:cs="Arial"/>
              </w:rPr>
            </w:pPr>
            <w:r w:rsidRPr="00A8690F">
              <w:rPr>
                <w:rFonts w:cs="Arial"/>
              </w:rPr>
              <w:t>alternative (offer a choice)</w:t>
            </w:r>
          </w:p>
          <w:p w14:paraId="7E466AAB" w14:textId="77777777" w:rsidR="00610DFD" w:rsidRPr="00A8690F" w:rsidRDefault="00610DFD" w:rsidP="00166EC4">
            <w:pPr>
              <w:numPr>
                <w:ilvl w:val="0"/>
                <w:numId w:val="5"/>
              </w:numPr>
              <w:tabs>
                <w:tab w:val="clear" w:pos="720"/>
              </w:tabs>
              <w:spacing w:before="0" w:line="240" w:lineRule="auto"/>
              <w:ind w:left="1077"/>
              <w:rPr>
                <w:rFonts w:cs="Arial"/>
              </w:rPr>
            </w:pPr>
            <w:r w:rsidRPr="00A8690F">
              <w:rPr>
                <w:rFonts w:cs="Arial"/>
              </w:rPr>
              <w:t>difficulty (apply deadlines)</w:t>
            </w:r>
          </w:p>
          <w:p w14:paraId="6E77216C" w14:textId="77777777" w:rsidR="00610DFD" w:rsidRPr="00A8690F" w:rsidRDefault="00610DFD" w:rsidP="00166EC4">
            <w:pPr>
              <w:numPr>
                <w:ilvl w:val="0"/>
                <w:numId w:val="5"/>
              </w:numPr>
              <w:tabs>
                <w:tab w:val="clear" w:pos="720"/>
              </w:tabs>
              <w:spacing w:before="0" w:line="240" w:lineRule="auto"/>
              <w:ind w:left="1077"/>
              <w:rPr>
                <w:rFonts w:cs="Arial"/>
              </w:rPr>
            </w:pPr>
            <w:r w:rsidRPr="00A8690F">
              <w:rPr>
                <w:rFonts w:cs="Arial"/>
              </w:rPr>
              <w:t>assumptive (assume customer is making a purchase)</w:t>
            </w:r>
          </w:p>
          <w:p w14:paraId="6B4A1D73" w14:textId="77777777" w:rsidR="00610DFD" w:rsidRPr="00BD031F" w:rsidRDefault="00610DFD" w:rsidP="00166EC4">
            <w:pPr>
              <w:numPr>
                <w:ilvl w:val="0"/>
                <w:numId w:val="4"/>
              </w:numPr>
              <w:tabs>
                <w:tab w:val="clear" w:pos="720"/>
              </w:tabs>
              <w:spacing w:before="0" w:line="240" w:lineRule="auto"/>
              <w:rPr>
                <w:rFonts w:cs="Arial"/>
              </w:rPr>
            </w:pPr>
            <w:r w:rsidRPr="00BD031F">
              <w:rPr>
                <w:rFonts w:cs="Arial"/>
              </w:rPr>
              <w:t>direct customer to designated point-of-sale</w:t>
            </w:r>
          </w:p>
          <w:p w14:paraId="1558B04D" w14:textId="77777777" w:rsidR="00610DFD" w:rsidRPr="00BD031F" w:rsidRDefault="00610DFD" w:rsidP="00166EC4">
            <w:pPr>
              <w:numPr>
                <w:ilvl w:val="0"/>
                <w:numId w:val="4"/>
              </w:numPr>
              <w:tabs>
                <w:tab w:val="clear" w:pos="720"/>
              </w:tabs>
              <w:spacing w:before="0" w:line="240" w:lineRule="auto"/>
              <w:ind w:left="714" w:hanging="357"/>
              <w:rPr>
                <w:rFonts w:cs="Arial"/>
              </w:rPr>
            </w:pPr>
            <w:r w:rsidRPr="00BD031F">
              <w:rPr>
                <w:rFonts w:cs="Arial"/>
              </w:rPr>
              <w:t>farewell the customer</w:t>
            </w:r>
          </w:p>
        </w:tc>
      </w:tr>
      <w:tr w:rsidR="00610DFD" w:rsidRPr="00BD031F" w14:paraId="283D5B01" w14:textId="77777777" w:rsidTr="00610DFD">
        <w:tc>
          <w:tcPr>
            <w:tcW w:w="9027" w:type="dxa"/>
            <w:tcBorders>
              <w:top w:val="nil"/>
              <w:bottom w:val="single" w:sz="4" w:space="0" w:color="auto"/>
            </w:tcBorders>
          </w:tcPr>
          <w:p w14:paraId="1C523B00"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personal sales performance:</w:t>
            </w:r>
          </w:p>
          <w:p w14:paraId="19AE1E6F" w14:textId="77777777" w:rsidR="00610DFD" w:rsidRPr="00A8690F" w:rsidRDefault="00610DFD" w:rsidP="00166EC4">
            <w:pPr>
              <w:numPr>
                <w:ilvl w:val="0"/>
                <w:numId w:val="4"/>
              </w:numPr>
              <w:tabs>
                <w:tab w:val="clear" w:pos="720"/>
              </w:tabs>
              <w:spacing w:before="0" w:line="240" w:lineRule="auto"/>
              <w:rPr>
                <w:rFonts w:cs="Arial"/>
              </w:rPr>
            </w:pPr>
            <w:r w:rsidRPr="00A8690F">
              <w:rPr>
                <w:rFonts w:cs="Arial"/>
              </w:rPr>
              <w:t>review:</w:t>
            </w:r>
          </w:p>
          <w:p w14:paraId="47D23AFA" w14:textId="77777777" w:rsidR="00610DFD" w:rsidRPr="00A8690F" w:rsidRDefault="00610DFD" w:rsidP="00166EC4">
            <w:pPr>
              <w:numPr>
                <w:ilvl w:val="0"/>
                <w:numId w:val="5"/>
              </w:numPr>
              <w:tabs>
                <w:tab w:val="clear" w:pos="720"/>
              </w:tabs>
              <w:spacing w:before="0" w:line="240" w:lineRule="auto"/>
              <w:ind w:left="1077"/>
              <w:rPr>
                <w:rFonts w:cs="Arial"/>
                <w:sz w:val="20"/>
                <w:szCs w:val="20"/>
              </w:rPr>
            </w:pPr>
            <w:r w:rsidRPr="00A8690F">
              <w:rPr>
                <w:rFonts w:cs="Arial"/>
                <w:sz w:val="20"/>
                <w:szCs w:val="20"/>
              </w:rPr>
              <w:t>customer and supervisor feedback</w:t>
            </w:r>
          </w:p>
          <w:p w14:paraId="672D5A91" w14:textId="77777777" w:rsidR="00610DFD" w:rsidRPr="00A8690F" w:rsidRDefault="00610DFD" w:rsidP="00166EC4">
            <w:pPr>
              <w:numPr>
                <w:ilvl w:val="0"/>
                <w:numId w:val="5"/>
              </w:numPr>
              <w:tabs>
                <w:tab w:val="clear" w:pos="720"/>
              </w:tabs>
              <w:spacing w:before="0" w:line="240" w:lineRule="auto"/>
              <w:ind w:left="1077"/>
              <w:rPr>
                <w:rFonts w:cs="Arial"/>
                <w:sz w:val="20"/>
                <w:szCs w:val="20"/>
              </w:rPr>
            </w:pPr>
            <w:r w:rsidRPr="00A8690F">
              <w:rPr>
                <w:rFonts w:cs="Arial"/>
                <w:sz w:val="20"/>
                <w:szCs w:val="20"/>
              </w:rPr>
              <w:t>personal evaluation</w:t>
            </w:r>
          </w:p>
          <w:p w14:paraId="51F84D08" w14:textId="77777777" w:rsidR="00610DFD" w:rsidRPr="00A8690F" w:rsidRDefault="00610DFD" w:rsidP="00166EC4">
            <w:pPr>
              <w:numPr>
                <w:ilvl w:val="0"/>
                <w:numId w:val="4"/>
              </w:numPr>
              <w:tabs>
                <w:tab w:val="clear" w:pos="720"/>
              </w:tabs>
              <w:spacing w:before="0" w:line="240" w:lineRule="auto"/>
              <w:rPr>
                <w:rFonts w:cs="Arial"/>
              </w:rPr>
            </w:pPr>
            <w:r w:rsidRPr="00A8690F">
              <w:rPr>
                <w:rFonts w:cs="Arial"/>
              </w:rPr>
              <w:t>strategies to improve and maximise future sales</w:t>
            </w:r>
          </w:p>
          <w:p w14:paraId="3DB01C60" w14:textId="77777777" w:rsidR="00610DFD" w:rsidRPr="00BD031F" w:rsidRDefault="00610DFD" w:rsidP="00166EC4">
            <w:pPr>
              <w:numPr>
                <w:ilvl w:val="0"/>
                <w:numId w:val="4"/>
              </w:numPr>
              <w:tabs>
                <w:tab w:val="clear" w:pos="720"/>
              </w:tabs>
              <w:spacing w:before="0" w:line="240" w:lineRule="auto"/>
              <w:ind w:left="714" w:hanging="357"/>
              <w:rPr>
                <w:rFonts w:cs="Arial"/>
              </w:rPr>
            </w:pPr>
            <w:r w:rsidRPr="00A8690F">
              <w:rPr>
                <w:rFonts w:cs="Arial"/>
              </w:rPr>
              <w:t>importance to employer and employee</w:t>
            </w:r>
          </w:p>
        </w:tc>
      </w:tr>
      <w:tr w:rsidR="00610DFD" w:rsidRPr="00BD031F" w14:paraId="238E2D91" w14:textId="77777777" w:rsidTr="00610DFD">
        <w:tc>
          <w:tcPr>
            <w:tcW w:w="9027" w:type="dxa"/>
            <w:tcBorders>
              <w:top w:val="single" w:sz="4" w:space="0" w:color="auto"/>
            </w:tcBorders>
            <w:shd w:val="clear" w:color="auto" w:fill="E0E0E0"/>
          </w:tcPr>
          <w:p w14:paraId="54D8FDD1" w14:textId="77777777" w:rsidR="00610DFD" w:rsidRPr="00BD031F" w:rsidRDefault="00610DFD" w:rsidP="00166EC4">
            <w:pPr>
              <w:spacing w:before="0" w:line="240" w:lineRule="auto"/>
              <w:rPr>
                <w:rFonts w:cs="Arial"/>
              </w:rPr>
            </w:pPr>
            <w:r w:rsidRPr="00BD031F">
              <w:rPr>
                <w:rFonts w:cs="Arial"/>
                <w:b/>
              </w:rPr>
              <w:t>minimise security risks and theft</w:t>
            </w:r>
          </w:p>
        </w:tc>
      </w:tr>
      <w:tr w:rsidR="00610DFD" w:rsidRPr="00BD031F" w14:paraId="0CFE7894" w14:textId="77777777" w:rsidTr="00610DFD">
        <w:tc>
          <w:tcPr>
            <w:tcW w:w="9027" w:type="dxa"/>
            <w:tcBorders>
              <w:top w:val="nil"/>
              <w:bottom w:val="nil"/>
            </w:tcBorders>
          </w:tcPr>
          <w:p w14:paraId="2076EA12"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importance of acting within scope of responsibility/level of authority</w:t>
            </w:r>
          </w:p>
        </w:tc>
      </w:tr>
      <w:tr w:rsidR="00610DFD" w:rsidRPr="00BD031F" w14:paraId="6F69B000" w14:textId="77777777" w:rsidTr="00610DFD">
        <w:tc>
          <w:tcPr>
            <w:tcW w:w="9027" w:type="dxa"/>
            <w:tcBorders>
              <w:top w:val="nil"/>
              <w:bottom w:val="single" w:sz="4" w:space="0" w:color="auto"/>
            </w:tcBorders>
          </w:tcPr>
          <w:p w14:paraId="1964768C"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potential security risks within the community pharmacy/retail workplace, including those related to:</w:t>
            </w:r>
          </w:p>
          <w:p w14:paraId="3E2495DA" w14:textId="77777777" w:rsidR="00610DFD" w:rsidRPr="00A8690F" w:rsidRDefault="00610DFD" w:rsidP="00166EC4">
            <w:pPr>
              <w:numPr>
                <w:ilvl w:val="0"/>
                <w:numId w:val="4"/>
              </w:numPr>
              <w:tabs>
                <w:tab w:val="clear" w:pos="720"/>
              </w:tabs>
              <w:spacing w:before="0" w:line="240" w:lineRule="auto"/>
              <w:rPr>
                <w:rFonts w:cs="Arial"/>
              </w:rPr>
            </w:pPr>
            <w:r w:rsidRPr="00A8690F">
              <w:rPr>
                <w:rFonts w:cs="Arial"/>
              </w:rPr>
              <w:t>cash</w:t>
            </w:r>
          </w:p>
          <w:p w14:paraId="1C95A07E" w14:textId="77777777" w:rsidR="00610DFD" w:rsidRPr="00A8690F" w:rsidRDefault="00610DFD" w:rsidP="00166EC4">
            <w:pPr>
              <w:numPr>
                <w:ilvl w:val="0"/>
                <w:numId w:val="4"/>
              </w:numPr>
              <w:tabs>
                <w:tab w:val="clear" w:pos="720"/>
              </w:tabs>
              <w:spacing w:before="0" w:line="240" w:lineRule="auto"/>
              <w:rPr>
                <w:rFonts w:cs="Arial"/>
              </w:rPr>
            </w:pPr>
            <w:r w:rsidRPr="00A8690F">
              <w:rPr>
                <w:rFonts w:cs="Arial"/>
              </w:rPr>
              <w:t>merchandise/stock</w:t>
            </w:r>
          </w:p>
          <w:p w14:paraId="333AC283" w14:textId="77777777" w:rsidR="00610DFD" w:rsidRPr="00A8690F" w:rsidRDefault="00610DFD" w:rsidP="00166EC4">
            <w:pPr>
              <w:numPr>
                <w:ilvl w:val="0"/>
                <w:numId w:val="4"/>
              </w:numPr>
              <w:tabs>
                <w:tab w:val="clear" w:pos="720"/>
              </w:tabs>
              <w:spacing w:before="0" w:line="240" w:lineRule="auto"/>
              <w:rPr>
                <w:rFonts w:cs="Arial"/>
              </w:rPr>
            </w:pPr>
            <w:r w:rsidRPr="00A8690F">
              <w:rPr>
                <w:rFonts w:cs="Arial"/>
              </w:rPr>
              <w:t>work areas (such as selling floor, back dock and storeroom)</w:t>
            </w:r>
          </w:p>
          <w:p w14:paraId="7044F307" w14:textId="77777777" w:rsidR="00610DFD" w:rsidRPr="00A8690F" w:rsidRDefault="00610DFD" w:rsidP="00166EC4">
            <w:pPr>
              <w:numPr>
                <w:ilvl w:val="0"/>
                <w:numId w:val="4"/>
              </w:numPr>
              <w:tabs>
                <w:tab w:val="clear" w:pos="720"/>
              </w:tabs>
              <w:spacing w:before="0" w:line="240" w:lineRule="auto"/>
              <w:rPr>
                <w:rFonts w:cs="Arial"/>
              </w:rPr>
            </w:pPr>
            <w:r w:rsidRPr="00A8690F">
              <w:rPr>
                <w:rFonts w:cs="Arial"/>
              </w:rPr>
              <w:t>customers</w:t>
            </w:r>
          </w:p>
          <w:p w14:paraId="202C52C6" w14:textId="77777777" w:rsidR="00610DFD" w:rsidRPr="00A8690F" w:rsidRDefault="00610DFD" w:rsidP="00166EC4">
            <w:pPr>
              <w:numPr>
                <w:ilvl w:val="0"/>
                <w:numId w:val="4"/>
              </w:numPr>
              <w:tabs>
                <w:tab w:val="clear" w:pos="720"/>
              </w:tabs>
              <w:spacing w:before="0" w:line="240" w:lineRule="auto"/>
              <w:rPr>
                <w:rFonts w:cs="Arial"/>
              </w:rPr>
            </w:pPr>
            <w:r w:rsidRPr="00A8690F">
              <w:rPr>
                <w:rFonts w:cs="Arial"/>
              </w:rPr>
              <w:t>team members/employees</w:t>
            </w:r>
          </w:p>
          <w:p w14:paraId="5F7039E3" w14:textId="77777777" w:rsidR="00610DFD" w:rsidRPr="00BD031F" w:rsidRDefault="00610DFD" w:rsidP="00166EC4">
            <w:pPr>
              <w:numPr>
                <w:ilvl w:val="0"/>
                <w:numId w:val="4"/>
              </w:numPr>
              <w:tabs>
                <w:tab w:val="clear" w:pos="720"/>
              </w:tabs>
              <w:spacing w:before="0" w:line="240" w:lineRule="auto"/>
              <w:ind w:left="714" w:hanging="357"/>
              <w:rPr>
                <w:rFonts w:cs="Arial"/>
              </w:rPr>
            </w:pPr>
            <w:r w:rsidRPr="00A8690F">
              <w:rPr>
                <w:rFonts w:cs="Arial"/>
              </w:rPr>
              <w:t>visitors, sales representatives, contractors and vendors</w:t>
            </w:r>
          </w:p>
        </w:tc>
      </w:tr>
    </w:tbl>
    <w:p w14:paraId="55545550" w14:textId="77777777" w:rsidR="00166EC4" w:rsidRDefault="00166EC4">
      <w:r>
        <w:br w:type="page"/>
      </w: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610DFD" w:rsidRPr="00BD031F" w14:paraId="2A043751" w14:textId="77777777" w:rsidTr="00610DFD">
        <w:tc>
          <w:tcPr>
            <w:tcW w:w="9027" w:type="dxa"/>
            <w:tcBorders>
              <w:top w:val="single" w:sz="4" w:space="0" w:color="auto"/>
            </w:tcBorders>
            <w:shd w:val="clear" w:color="auto" w:fill="E0E0E0"/>
          </w:tcPr>
          <w:p w14:paraId="4491D77A" w14:textId="30AF6F79" w:rsidR="00610DFD" w:rsidRPr="00BD031F" w:rsidRDefault="00610DFD" w:rsidP="00166EC4">
            <w:pPr>
              <w:spacing w:before="0" w:line="240" w:lineRule="auto"/>
              <w:rPr>
                <w:rFonts w:cs="Arial"/>
              </w:rPr>
            </w:pPr>
            <w:r w:rsidRPr="00BD031F">
              <w:rPr>
                <w:rFonts w:cs="Arial"/>
                <w:b/>
              </w:rPr>
              <w:lastRenderedPageBreak/>
              <w:t>minimise security risks and theft cont/d</w:t>
            </w:r>
          </w:p>
        </w:tc>
      </w:tr>
      <w:tr w:rsidR="00610DFD" w:rsidRPr="00BD031F" w14:paraId="68830022" w14:textId="77777777" w:rsidTr="00610DFD">
        <w:tc>
          <w:tcPr>
            <w:tcW w:w="9027" w:type="dxa"/>
            <w:tcBorders>
              <w:top w:val="nil"/>
              <w:bottom w:val="nil"/>
            </w:tcBorders>
          </w:tcPr>
          <w:p w14:paraId="7ECAE9A6"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categories or types of theft that are common to retail services industries:</w:t>
            </w:r>
          </w:p>
          <w:p w14:paraId="49729398"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internal and external</w:t>
            </w:r>
          </w:p>
          <w:p w14:paraId="4B9505A9"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professional</w:t>
            </w:r>
          </w:p>
          <w:p w14:paraId="2F06FD43"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amateur</w:t>
            </w:r>
          </w:p>
          <w:p w14:paraId="3A2EB727"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opportunist</w:t>
            </w:r>
          </w:p>
          <w:p w14:paraId="2D351568" w14:textId="77777777" w:rsidR="00610DFD" w:rsidRPr="00BD031F" w:rsidRDefault="00610DFD" w:rsidP="00166EC4">
            <w:pPr>
              <w:numPr>
                <w:ilvl w:val="0"/>
                <w:numId w:val="4"/>
              </w:numPr>
              <w:tabs>
                <w:tab w:val="clear" w:pos="720"/>
              </w:tabs>
              <w:spacing w:before="0" w:line="240" w:lineRule="auto"/>
              <w:ind w:left="714" w:hanging="357"/>
              <w:rPr>
                <w:rFonts w:cs="Arial"/>
              </w:rPr>
            </w:pPr>
            <w:r w:rsidRPr="00E5315E">
              <w:rPr>
                <w:rFonts w:cs="Arial"/>
              </w:rPr>
              <w:t>medical (eg kleptomania)</w:t>
            </w:r>
          </w:p>
        </w:tc>
      </w:tr>
      <w:tr w:rsidR="00610DFD" w:rsidRPr="00BD031F" w14:paraId="651FFCC4" w14:textId="77777777" w:rsidTr="00610DFD">
        <w:tc>
          <w:tcPr>
            <w:tcW w:w="9027" w:type="dxa"/>
            <w:tcBorders>
              <w:top w:val="nil"/>
              <w:bottom w:val="nil"/>
            </w:tcBorders>
          </w:tcPr>
          <w:p w14:paraId="04A911E4"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how, when and where workplace theft occurs</w:t>
            </w:r>
          </w:p>
        </w:tc>
      </w:tr>
      <w:tr w:rsidR="00610DFD" w:rsidRPr="00BD031F" w14:paraId="23D9005E" w14:textId="77777777" w:rsidTr="00610DFD">
        <w:tc>
          <w:tcPr>
            <w:tcW w:w="9027" w:type="dxa"/>
            <w:tcBorders>
              <w:top w:val="nil"/>
              <w:bottom w:val="nil"/>
            </w:tcBorders>
          </w:tcPr>
          <w:p w14:paraId="1730DA1A"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strategies to minimise and prevent theft:</w:t>
            </w:r>
          </w:p>
          <w:p w14:paraId="482BC454"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prevention</w:t>
            </w:r>
          </w:p>
          <w:p w14:paraId="52179CC9"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detection</w:t>
            </w:r>
          </w:p>
          <w:p w14:paraId="6EE6B5CA" w14:textId="77777777" w:rsidR="00610DFD" w:rsidRPr="00BD031F" w:rsidRDefault="00610DFD" w:rsidP="00166EC4">
            <w:pPr>
              <w:numPr>
                <w:ilvl w:val="0"/>
                <w:numId w:val="4"/>
              </w:numPr>
              <w:tabs>
                <w:tab w:val="clear" w:pos="720"/>
              </w:tabs>
              <w:spacing w:before="0" w:line="240" w:lineRule="auto"/>
              <w:ind w:left="714" w:hanging="357"/>
              <w:rPr>
                <w:rFonts w:cs="Arial"/>
              </w:rPr>
            </w:pPr>
            <w:r w:rsidRPr="00E5315E">
              <w:rPr>
                <w:rFonts w:cs="Arial"/>
              </w:rPr>
              <w:t>apprehension</w:t>
            </w:r>
          </w:p>
        </w:tc>
      </w:tr>
      <w:tr w:rsidR="00610DFD" w:rsidRPr="00BD031F" w14:paraId="0D924014" w14:textId="77777777" w:rsidTr="00610DFD">
        <w:tc>
          <w:tcPr>
            <w:tcW w:w="9027" w:type="dxa"/>
            <w:tcBorders>
              <w:top w:val="nil"/>
              <w:bottom w:val="nil"/>
            </w:tcBorders>
          </w:tcPr>
          <w:p w14:paraId="56EFE4E6"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workplace policy and procedures for:</w:t>
            </w:r>
          </w:p>
          <w:p w14:paraId="4C2D21B9" w14:textId="77777777" w:rsidR="00610DFD" w:rsidRPr="00E5315E" w:rsidRDefault="00610DFD" w:rsidP="00166EC4">
            <w:pPr>
              <w:keepNext/>
              <w:numPr>
                <w:ilvl w:val="0"/>
                <w:numId w:val="4"/>
              </w:numPr>
              <w:tabs>
                <w:tab w:val="clear" w:pos="720"/>
              </w:tabs>
              <w:spacing w:before="0" w:line="240" w:lineRule="auto"/>
              <w:rPr>
                <w:rFonts w:cs="Arial"/>
              </w:rPr>
            </w:pPr>
            <w:r w:rsidRPr="00E5315E">
              <w:rPr>
                <w:rFonts w:cs="Arial"/>
              </w:rPr>
              <w:t>bag checks</w:t>
            </w:r>
          </w:p>
          <w:p w14:paraId="7A738BB2" w14:textId="77777777" w:rsidR="00610DFD" w:rsidRPr="00E5315E" w:rsidRDefault="00610DFD" w:rsidP="00166EC4">
            <w:pPr>
              <w:keepNext/>
              <w:numPr>
                <w:ilvl w:val="0"/>
                <w:numId w:val="4"/>
              </w:numPr>
              <w:tabs>
                <w:tab w:val="clear" w:pos="720"/>
              </w:tabs>
              <w:spacing w:before="0" w:line="240" w:lineRule="auto"/>
              <w:rPr>
                <w:rFonts w:cs="Arial"/>
              </w:rPr>
            </w:pPr>
            <w:r w:rsidRPr="00E5315E">
              <w:rPr>
                <w:rFonts w:cs="Arial"/>
              </w:rPr>
              <w:t>dealing with suspicious behaviour and actual theft</w:t>
            </w:r>
          </w:p>
          <w:p w14:paraId="3DC33588" w14:textId="77777777" w:rsidR="00610DFD" w:rsidRPr="00E5315E" w:rsidRDefault="00610DFD" w:rsidP="00166EC4">
            <w:pPr>
              <w:keepNext/>
              <w:numPr>
                <w:ilvl w:val="0"/>
                <w:numId w:val="4"/>
              </w:numPr>
              <w:tabs>
                <w:tab w:val="clear" w:pos="720"/>
              </w:tabs>
              <w:spacing w:before="0" w:line="240" w:lineRule="auto"/>
              <w:rPr>
                <w:rFonts w:cs="Arial"/>
              </w:rPr>
            </w:pPr>
            <w:r w:rsidRPr="00E5315E">
              <w:rPr>
                <w:rFonts w:cs="Arial"/>
              </w:rPr>
              <w:t>reporting theft</w:t>
            </w:r>
          </w:p>
          <w:p w14:paraId="04E984A4" w14:textId="77777777" w:rsidR="00610DFD" w:rsidRPr="00BD031F" w:rsidRDefault="00610DFD" w:rsidP="00166EC4">
            <w:pPr>
              <w:numPr>
                <w:ilvl w:val="0"/>
                <w:numId w:val="4"/>
              </w:numPr>
              <w:tabs>
                <w:tab w:val="clear" w:pos="720"/>
              </w:tabs>
              <w:spacing w:before="0" w:line="240" w:lineRule="auto"/>
              <w:ind w:left="714" w:hanging="357"/>
              <w:rPr>
                <w:rFonts w:cs="Arial"/>
              </w:rPr>
            </w:pPr>
            <w:r w:rsidRPr="00E5315E">
              <w:rPr>
                <w:rFonts w:cs="Arial"/>
              </w:rPr>
              <w:t>recording of stolen items</w:t>
            </w:r>
          </w:p>
        </w:tc>
      </w:tr>
      <w:tr w:rsidR="00610DFD" w:rsidRPr="00BD031F" w14:paraId="251DF78B" w14:textId="77777777" w:rsidTr="00610DFD">
        <w:tc>
          <w:tcPr>
            <w:tcW w:w="9027" w:type="dxa"/>
            <w:tcBorders>
              <w:top w:val="nil"/>
              <w:bottom w:val="single" w:sz="4" w:space="0" w:color="auto"/>
            </w:tcBorders>
          </w:tcPr>
          <w:p w14:paraId="3EB0F118"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key principles and intent of legislation and industry codes of practice and guidelines in relation to theft minimisation and prevention</w:t>
            </w:r>
          </w:p>
        </w:tc>
      </w:tr>
      <w:tr w:rsidR="00610DFD" w:rsidRPr="00BD031F" w14:paraId="7F5184D9" w14:textId="77777777" w:rsidTr="00610DFD">
        <w:tc>
          <w:tcPr>
            <w:tcW w:w="9027" w:type="dxa"/>
            <w:tcBorders>
              <w:top w:val="nil"/>
              <w:left w:val="single" w:sz="4" w:space="0" w:color="auto"/>
              <w:bottom w:val="single" w:sz="4" w:space="0" w:color="auto"/>
              <w:right w:val="single" w:sz="4" w:space="0" w:color="auto"/>
            </w:tcBorders>
            <w:shd w:val="clear" w:color="auto" w:fill="D9D9D9"/>
          </w:tcPr>
          <w:p w14:paraId="09AE5076" w14:textId="77777777" w:rsidR="00610DFD" w:rsidRPr="00BD031F" w:rsidRDefault="00610DFD" w:rsidP="00166EC4">
            <w:pPr>
              <w:spacing w:before="0" w:line="240" w:lineRule="auto"/>
              <w:rPr>
                <w:rFonts w:cs="Arial"/>
                <w:b/>
              </w:rPr>
            </w:pPr>
            <w:r w:rsidRPr="00BD031F">
              <w:rPr>
                <w:rFonts w:cs="Arial"/>
                <w:b/>
              </w:rPr>
              <w:t>minimise loss of stock</w:t>
            </w:r>
          </w:p>
        </w:tc>
      </w:tr>
      <w:tr w:rsidR="00610DFD" w:rsidRPr="00BD031F" w14:paraId="5BCA7709" w14:textId="77777777" w:rsidTr="00610DFD">
        <w:tc>
          <w:tcPr>
            <w:tcW w:w="9027" w:type="dxa"/>
            <w:tcBorders>
              <w:top w:val="single" w:sz="4" w:space="0" w:color="auto"/>
              <w:left w:val="single" w:sz="4" w:space="0" w:color="auto"/>
              <w:bottom w:val="nil"/>
              <w:right w:val="single" w:sz="4" w:space="0" w:color="auto"/>
            </w:tcBorders>
            <w:shd w:val="clear" w:color="auto" w:fill="FFFFFF"/>
          </w:tcPr>
          <w:p w14:paraId="75626BB2"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 xml:space="preserve">meaning of shrinkage </w:t>
            </w:r>
          </w:p>
        </w:tc>
      </w:tr>
      <w:tr w:rsidR="00610DFD" w:rsidRPr="00BD031F" w14:paraId="1A594C07" w14:textId="77777777" w:rsidTr="00610DFD">
        <w:tc>
          <w:tcPr>
            <w:tcW w:w="9027" w:type="dxa"/>
            <w:tcBorders>
              <w:top w:val="nil"/>
              <w:left w:val="single" w:sz="4" w:space="0" w:color="auto"/>
              <w:bottom w:val="nil"/>
              <w:right w:val="single" w:sz="4" w:space="0" w:color="auto"/>
            </w:tcBorders>
            <w:shd w:val="clear" w:color="auto" w:fill="FFFFFF"/>
          </w:tcPr>
          <w:p w14:paraId="0145795A"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types of shrinkage:</w:t>
            </w:r>
          </w:p>
          <w:p w14:paraId="614D2671" w14:textId="77777777" w:rsidR="00610DFD" w:rsidRPr="00BD031F" w:rsidRDefault="00610DFD" w:rsidP="00166EC4">
            <w:pPr>
              <w:numPr>
                <w:ilvl w:val="0"/>
                <w:numId w:val="4"/>
              </w:numPr>
              <w:tabs>
                <w:tab w:val="clear" w:pos="720"/>
              </w:tabs>
              <w:spacing w:before="0" w:line="240" w:lineRule="auto"/>
              <w:rPr>
                <w:rFonts w:cs="Arial"/>
              </w:rPr>
            </w:pPr>
            <w:r w:rsidRPr="00BD031F">
              <w:rPr>
                <w:rFonts w:cs="Arial"/>
              </w:rPr>
              <w:t>known</w:t>
            </w:r>
          </w:p>
          <w:p w14:paraId="67C8B875" w14:textId="77777777" w:rsidR="00610DFD" w:rsidRPr="00BD031F" w:rsidRDefault="00610DFD" w:rsidP="00166EC4">
            <w:pPr>
              <w:numPr>
                <w:ilvl w:val="0"/>
                <w:numId w:val="4"/>
              </w:numPr>
              <w:tabs>
                <w:tab w:val="clear" w:pos="720"/>
              </w:tabs>
              <w:spacing w:before="0" w:line="240" w:lineRule="auto"/>
              <w:ind w:left="714" w:hanging="357"/>
              <w:rPr>
                <w:rFonts w:cs="Arial"/>
              </w:rPr>
            </w:pPr>
            <w:r w:rsidRPr="00BD031F">
              <w:rPr>
                <w:rFonts w:cs="Arial"/>
              </w:rPr>
              <w:t>unknown</w:t>
            </w:r>
          </w:p>
        </w:tc>
      </w:tr>
      <w:tr w:rsidR="00610DFD" w:rsidRPr="00BD031F" w14:paraId="4E87F22A" w14:textId="77777777" w:rsidTr="00610DFD">
        <w:tc>
          <w:tcPr>
            <w:tcW w:w="9027" w:type="dxa"/>
            <w:tcBorders>
              <w:top w:val="nil"/>
              <w:left w:val="single" w:sz="4" w:space="0" w:color="auto"/>
              <w:bottom w:val="nil"/>
              <w:right w:val="single" w:sz="4" w:space="0" w:color="auto"/>
            </w:tcBorders>
            <w:shd w:val="clear" w:color="auto" w:fill="FFFFFF"/>
          </w:tcPr>
          <w:p w14:paraId="6EC6751E"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causes of shrinkage including error, waste and theft</w:t>
            </w:r>
          </w:p>
        </w:tc>
      </w:tr>
      <w:tr w:rsidR="00610DFD" w:rsidRPr="00BD031F" w14:paraId="09576000" w14:textId="77777777" w:rsidTr="00610DFD">
        <w:tblPrEx>
          <w:shd w:val="clear" w:color="auto" w:fill="FFFFFF"/>
        </w:tblPrEx>
        <w:tc>
          <w:tcPr>
            <w:tcW w:w="9027" w:type="dxa"/>
            <w:tcBorders>
              <w:top w:val="nil"/>
              <w:left w:val="single" w:sz="4" w:space="0" w:color="auto"/>
              <w:bottom w:val="single" w:sz="4" w:space="0" w:color="auto"/>
              <w:right w:val="single" w:sz="4" w:space="0" w:color="auto"/>
            </w:tcBorders>
            <w:shd w:val="clear" w:color="auto" w:fill="FFFFFF"/>
          </w:tcPr>
          <w:p w14:paraId="50620F3F"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br w:type="page"/>
              <w:t>workplace policy and procedures to minimise loss of stock, including those related to:</w:t>
            </w:r>
          </w:p>
          <w:p w14:paraId="5CEFC37E"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counting, measuring and weighing stock</w:t>
            </w:r>
          </w:p>
          <w:p w14:paraId="752BB048"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handling and storage of stock</w:t>
            </w:r>
          </w:p>
          <w:p w14:paraId="2816AF7F" w14:textId="77777777" w:rsidR="00610DFD" w:rsidRPr="00BD031F" w:rsidRDefault="00610DFD" w:rsidP="00166EC4">
            <w:pPr>
              <w:numPr>
                <w:ilvl w:val="0"/>
                <w:numId w:val="4"/>
              </w:numPr>
              <w:tabs>
                <w:tab w:val="clear" w:pos="720"/>
              </w:tabs>
              <w:spacing w:before="0" w:line="240" w:lineRule="auto"/>
              <w:ind w:left="714" w:hanging="357"/>
              <w:rPr>
                <w:rFonts w:cs="Arial"/>
              </w:rPr>
            </w:pPr>
            <w:r w:rsidRPr="00E5315E">
              <w:rPr>
                <w:rFonts w:cs="Arial"/>
              </w:rPr>
              <w:t>stock rotation</w:t>
            </w:r>
          </w:p>
        </w:tc>
      </w:tr>
      <w:tr w:rsidR="00610DFD" w:rsidRPr="00BD031F" w14:paraId="485E25C7" w14:textId="77777777" w:rsidTr="00610DFD">
        <w:tblPrEx>
          <w:shd w:val="clear" w:color="auto" w:fill="FFFFFF"/>
        </w:tblPrEx>
        <w:tc>
          <w:tcPr>
            <w:tcW w:w="9027" w:type="dxa"/>
            <w:tcBorders>
              <w:top w:val="single" w:sz="4" w:space="0" w:color="auto"/>
            </w:tcBorders>
            <w:shd w:val="clear" w:color="auto" w:fill="D9D9D9"/>
          </w:tcPr>
          <w:p w14:paraId="780A90B3" w14:textId="77777777" w:rsidR="00610DFD" w:rsidRPr="00BD031F" w:rsidRDefault="00610DFD" w:rsidP="00166EC4">
            <w:pPr>
              <w:spacing w:before="0" w:line="240" w:lineRule="auto"/>
              <w:rPr>
                <w:rFonts w:cs="Arial"/>
              </w:rPr>
            </w:pPr>
            <w:r w:rsidRPr="00BD031F">
              <w:rPr>
                <w:rFonts w:cs="Arial"/>
                <w:b/>
              </w:rPr>
              <w:t>security</w:t>
            </w:r>
          </w:p>
        </w:tc>
      </w:tr>
      <w:tr w:rsidR="00610DFD" w:rsidRPr="00BD031F" w14:paraId="3D22B55A" w14:textId="77777777" w:rsidTr="00610DFD">
        <w:tblPrEx>
          <w:shd w:val="clear" w:color="auto" w:fill="FFFFFF"/>
        </w:tblPrEx>
        <w:tc>
          <w:tcPr>
            <w:tcW w:w="9027" w:type="dxa"/>
            <w:tcBorders>
              <w:top w:val="nil"/>
              <w:bottom w:val="nil"/>
            </w:tcBorders>
            <w:shd w:val="clear" w:color="auto" w:fill="FFFFFF"/>
          </w:tcPr>
          <w:p w14:paraId="5EDC1BC8"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meaning of security breach and examples in a retail services industry and workplace</w:t>
            </w:r>
          </w:p>
        </w:tc>
      </w:tr>
      <w:tr w:rsidR="00610DFD" w:rsidRPr="00BD031F" w14:paraId="6832E388" w14:textId="77777777" w:rsidTr="00610DFD">
        <w:tblPrEx>
          <w:shd w:val="clear" w:color="auto" w:fill="FFFFFF"/>
        </w:tblPrEx>
        <w:tc>
          <w:tcPr>
            <w:tcW w:w="9027" w:type="dxa"/>
            <w:tcBorders>
              <w:top w:val="nil"/>
              <w:bottom w:val="nil"/>
            </w:tcBorders>
            <w:shd w:val="clear" w:color="auto" w:fill="FFFFFF"/>
          </w:tcPr>
          <w:p w14:paraId="77941489"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overt and covert security measures common to retail services:</w:t>
            </w:r>
          </w:p>
          <w:p w14:paraId="06E4B99E"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alarm system</w:t>
            </w:r>
          </w:p>
          <w:p w14:paraId="0FB1A0F8"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electronic article surveillance (EAS), security tags, pedestals and labels</w:t>
            </w:r>
          </w:p>
          <w:p w14:paraId="2C78F0E8"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mirrors</w:t>
            </w:r>
          </w:p>
          <w:p w14:paraId="36BED191"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secure areas</w:t>
            </w:r>
          </w:p>
          <w:p w14:paraId="517A86FC"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security person</w:t>
            </w:r>
          </w:p>
          <w:p w14:paraId="64994D2F" w14:textId="77777777" w:rsidR="00610DFD" w:rsidRPr="00BD031F" w:rsidRDefault="00610DFD" w:rsidP="00166EC4">
            <w:pPr>
              <w:numPr>
                <w:ilvl w:val="0"/>
                <w:numId w:val="4"/>
              </w:numPr>
              <w:tabs>
                <w:tab w:val="clear" w:pos="720"/>
              </w:tabs>
              <w:spacing w:before="0" w:line="240" w:lineRule="auto"/>
              <w:ind w:left="714" w:hanging="357"/>
              <w:rPr>
                <w:rFonts w:cs="Arial"/>
              </w:rPr>
            </w:pPr>
            <w:r w:rsidRPr="00E5315E">
              <w:rPr>
                <w:rFonts w:cs="Arial"/>
              </w:rPr>
              <w:t xml:space="preserve">surveillance device </w:t>
            </w:r>
          </w:p>
        </w:tc>
      </w:tr>
      <w:tr w:rsidR="00610DFD" w:rsidRPr="00BD031F" w14:paraId="27DF50FF" w14:textId="77777777" w:rsidTr="00610DFD">
        <w:tblPrEx>
          <w:shd w:val="clear" w:color="auto" w:fill="FFFFFF"/>
        </w:tblPrEx>
        <w:tc>
          <w:tcPr>
            <w:tcW w:w="9027" w:type="dxa"/>
            <w:tcBorders>
              <w:top w:val="nil"/>
              <w:bottom w:val="single" w:sz="4" w:space="0" w:color="auto"/>
            </w:tcBorders>
            <w:shd w:val="clear" w:color="auto" w:fill="FFFFFF"/>
          </w:tcPr>
          <w:p w14:paraId="034FC1FC"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for a range of security measures:</w:t>
            </w:r>
          </w:p>
          <w:p w14:paraId="25D19167"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features, benefits and limitations</w:t>
            </w:r>
          </w:p>
          <w:p w14:paraId="73C3E061"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location and operation</w:t>
            </w:r>
          </w:p>
          <w:p w14:paraId="3C83D06A" w14:textId="77777777" w:rsidR="00610DFD" w:rsidRPr="00BD031F" w:rsidRDefault="00610DFD" w:rsidP="00166EC4">
            <w:pPr>
              <w:numPr>
                <w:ilvl w:val="0"/>
                <w:numId w:val="4"/>
              </w:numPr>
              <w:tabs>
                <w:tab w:val="clear" w:pos="720"/>
              </w:tabs>
              <w:spacing w:before="0" w:line="240" w:lineRule="auto"/>
              <w:ind w:left="714" w:hanging="357"/>
              <w:rPr>
                <w:rFonts w:cs="Arial"/>
              </w:rPr>
            </w:pPr>
            <w:r w:rsidRPr="00E5315E">
              <w:rPr>
                <w:rFonts w:cs="Arial"/>
              </w:rPr>
              <w:t>reporting faulty security equipment</w:t>
            </w:r>
          </w:p>
        </w:tc>
      </w:tr>
    </w:tbl>
    <w:p w14:paraId="6F42FD3D" w14:textId="77777777" w:rsidR="00166EC4" w:rsidRDefault="00166EC4">
      <w:r>
        <w:br w:type="page"/>
      </w: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027"/>
      </w:tblGrid>
      <w:tr w:rsidR="00610DFD" w:rsidRPr="00BD031F" w14:paraId="67F9D8F9" w14:textId="77777777" w:rsidTr="00610DFD">
        <w:tc>
          <w:tcPr>
            <w:tcW w:w="9027" w:type="dxa"/>
            <w:tcBorders>
              <w:top w:val="single" w:sz="4" w:space="0" w:color="auto"/>
            </w:tcBorders>
            <w:shd w:val="clear" w:color="auto" w:fill="D9D9D9"/>
          </w:tcPr>
          <w:p w14:paraId="3D32FBFC" w14:textId="701EF8FD" w:rsidR="00610DFD" w:rsidRPr="00BD031F" w:rsidRDefault="00610DFD" w:rsidP="00166EC4">
            <w:pPr>
              <w:spacing w:before="0" w:line="240" w:lineRule="auto"/>
              <w:rPr>
                <w:rFonts w:cs="Arial"/>
              </w:rPr>
            </w:pPr>
            <w:r w:rsidRPr="00BD031F">
              <w:rPr>
                <w:rFonts w:cs="Arial"/>
                <w:b/>
              </w:rPr>
              <w:lastRenderedPageBreak/>
              <w:t>security cont/d</w:t>
            </w:r>
          </w:p>
        </w:tc>
      </w:tr>
      <w:tr w:rsidR="00610DFD" w:rsidRPr="00BD031F" w14:paraId="4510171D" w14:textId="77777777" w:rsidTr="00610DFD">
        <w:tc>
          <w:tcPr>
            <w:tcW w:w="9027" w:type="dxa"/>
            <w:tcBorders>
              <w:top w:val="nil"/>
              <w:bottom w:val="nil"/>
            </w:tcBorders>
            <w:shd w:val="clear" w:color="auto" w:fill="FFFFFF"/>
          </w:tcPr>
          <w:p w14:paraId="7705ADE8"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workplace security procedures in relation to:</w:t>
            </w:r>
          </w:p>
          <w:p w14:paraId="2FED9B3D" w14:textId="77777777" w:rsidR="00610DFD" w:rsidRPr="00BD031F" w:rsidRDefault="00610DFD" w:rsidP="00166EC4">
            <w:pPr>
              <w:numPr>
                <w:ilvl w:val="0"/>
                <w:numId w:val="4"/>
              </w:numPr>
              <w:tabs>
                <w:tab w:val="clear" w:pos="720"/>
              </w:tabs>
              <w:spacing w:before="0" w:line="240" w:lineRule="auto"/>
              <w:rPr>
                <w:rFonts w:cs="Arial"/>
              </w:rPr>
            </w:pPr>
            <w:r w:rsidRPr="00BD031F">
              <w:rPr>
                <w:rFonts w:cs="Arial"/>
              </w:rPr>
              <w:t>cash and non-cash transactions</w:t>
            </w:r>
          </w:p>
          <w:p w14:paraId="496933AC" w14:textId="77777777" w:rsidR="00610DFD" w:rsidRPr="00BD031F" w:rsidRDefault="00610DFD" w:rsidP="00166EC4">
            <w:pPr>
              <w:numPr>
                <w:ilvl w:val="0"/>
                <w:numId w:val="4"/>
              </w:numPr>
              <w:tabs>
                <w:tab w:val="clear" w:pos="720"/>
              </w:tabs>
              <w:spacing w:before="0" w:line="240" w:lineRule="auto"/>
              <w:rPr>
                <w:rFonts w:cs="Arial"/>
              </w:rPr>
            </w:pPr>
            <w:r w:rsidRPr="00BD031F">
              <w:rPr>
                <w:rFonts w:cs="Arial"/>
              </w:rPr>
              <w:t>keys</w:t>
            </w:r>
          </w:p>
          <w:p w14:paraId="63F03662" w14:textId="77777777" w:rsidR="00610DFD" w:rsidRPr="00BD031F" w:rsidRDefault="00610DFD" w:rsidP="00166EC4">
            <w:pPr>
              <w:numPr>
                <w:ilvl w:val="0"/>
                <w:numId w:val="4"/>
              </w:numPr>
              <w:tabs>
                <w:tab w:val="clear" w:pos="720"/>
              </w:tabs>
              <w:spacing w:before="0" w:line="240" w:lineRule="auto"/>
              <w:rPr>
                <w:rFonts w:cs="Arial"/>
              </w:rPr>
            </w:pPr>
            <w:r w:rsidRPr="00BD031F">
              <w:rPr>
                <w:rFonts w:cs="Arial"/>
              </w:rPr>
              <w:t>people:</w:t>
            </w:r>
          </w:p>
          <w:p w14:paraId="116332D5" w14:textId="77777777" w:rsidR="00610DFD" w:rsidRPr="00BD031F" w:rsidRDefault="00610DFD" w:rsidP="00166EC4">
            <w:pPr>
              <w:numPr>
                <w:ilvl w:val="0"/>
                <w:numId w:val="12"/>
              </w:numPr>
              <w:spacing w:before="0" w:line="240" w:lineRule="auto"/>
              <w:ind w:left="993" w:hanging="284"/>
              <w:rPr>
                <w:rFonts w:cs="Arial"/>
              </w:rPr>
            </w:pPr>
            <w:r w:rsidRPr="00BD031F">
              <w:rPr>
                <w:rFonts w:cs="Arial"/>
              </w:rPr>
              <w:t>staff</w:t>
            </w:r>
          </w:p>
          <w:p w14:paraId="25A1D811" w14:textId="77777777" w:rsidR="00610DFD" w:rsidRPr="00BD031F" w:rsidRDefault="00610DFD" w:rsidP="00166EC4">
            <w:pPr>
              <w:numPr>
                <w:ilvl w:val="0"/>
                <w:numId w:val="12"/>
              </w:numPr>
              <w:spacing w:before="0" w:line="240" w:lineRule="auto"/>
              <w:ind w:left="993" w:hanging="284"/>
              <w:rPr>
                <w:rFonts w:cs="Arial"/>
              </w:rPr>
            </w:pPr>
            <w:r w:rsidRPr="00BD031F">
              <w:rPr>
                <w:rFonts w:cs="Arial"/>
              </w:rPr>
              <w:t>customers</w:t>
            </w:r>
          </w:p>
          <w:p w14:paraId="4CEAD0FA" w14:textId="77777777" w:rsidR="00610DFD" w:rsidRPr="00BD031F" w:rsidRDefault="00610DFD" w:rsidP="00166EC4">
            <w:pPr>
              <w:numPr>
                <w:ilvl w:val="0"/>
                <w:numId w:val="12"/>
              </w:numPr>
              <w:spacing w:before="0" w:line="240" w:lineRule="auto"/>
              <w:ind w:left="993" w:hanging="284"/>
              <w:rPr>
                <w:rFonts w:cs="Arial"/>
              </w:rPr>
            </w:pPr>
            <w:r w:rsidRPr="00BD031F">
              <w:rPr>
                <w:rFonts w:cs="Arial"/>
              </w:rPr>
              <w:t>visitors, sales representatives, contractors and vendors</w:t>
            </w:r>
          </w:p>
          <w:p w14:paraId="675FE7A0" w14:textId="77777777" w:rsidR="00610DFD" w:rsidRPr="00BD031F" w:rsidRDefault="00610DFD" w:rsidP="00166EC4">
            <w:pPr>
              <w:numPr>
                <w:ilvl w:val="0"/>
                <w:numId w:val="4"/>
              </w:numPr>
              <w:tabs>
                <w:tab w:val="clear" w:pos="720"/>
              </w:tabs>
              <w:spacing w:before="0" w:line="240" w:lineRule="auto"/>
              <w:rPr>
                <w:rFonts w:cs="Arial"/>
              </w:rPr>
            </w:pPr>
            <w:r w:rsidRPr="00BD031F">
              <w:rPr>
                <w:rFonts w:cs="Arial"/>
              </w:rPr>
              <w:t>point-of-sale equipment</w:t>
            </w:r>
          </w:p>
          <w:p w14:paraId="6545D90A" w14:textId="77777777" w:rsidR="00610DFD" w:rsidRPr="00BD031F" w:rsidRDefault="00610DFD" w:rsidP="00166EC4">
            <w:pPr>
              <w:numPr>
                <w:ilvl w:val="0"/>
                <w:numId w:val="4"/>
              </w:numPr>
              <w:tabs>
                <w:tab w:val="clear" w:pos="720"/>
              </w:tabs>
              <w:spacing w:before="0" w:line="240" w:lineRule="auto"/>
              <w:rPr>
                <w:rFonts w:cs="Arial"/>
              </w:rPr>
            </w:pPr>
            <w:r w:rsidRPr="00BD031F">
              <w:rPr>
                <w:rFonts w:cs="Arial"/>
              </w:rPr>
              <w:t>premises:</w:t>
            </w:r>
          </w:p>
          <w:p w14:paraId="43A42E66" w14:textId="77777777" w:rsidR="00610DFD" w:rsidRPr="00BD031F" w:rsidRDefault="00610DFD" w:rsidP="00166EC4">
            <w:pPr>
              <w:numPr>
                <w:ilvl w:val="0"/>
                <w:numId w:val="12"/>
              </w:numPr>
              <w:spacing w:before="0" w:line="240" w:lineRule="auto"/>
              <w:ind w:left="993" w:hanging="284"/>
              <w:rPr>
                <w:rFonts w:cs="Arial"/>
              </w:rPr>
            </w:pPr>
            <w:r w:rsidRPr="00BD031F">
              <w:rPr>
                <w:rFonts w:cs="Arial"/>
              </w:rPr>
              <w:t>secure areas</w:t>
            </w:r>
          </w:p>
          <w:p w14:paraId="0C94C9C3" w14:textId="77777777" w:rsidR="00610DFD" w:rsidRPr="00BD031F" w:rsidRDefault="00610DFD" w:rsidP="00166EC4">
            <w:pPr>
              <w:numPr>
                <w:ilvl w:val="0"/>
                <w:numId w:val="12"/>
              </w:numPr>
              <w:spacing w:before="0" w:line="240" w:lineRule="auto"/>
              <w:ind w:left="993" w:hanging="284"/>
              <w:rPr>
                <w:rFonts w:cs="Arial"/>
              </w:rPr>
            </w:pPr>
            <w:r w:rsidRPr="00BD031F">
              <w:rPr>
                <w:rFonts w:cs="Arial"/>
              </w:rPr>
              <w:t>general access areas</w:t>
            </w:r>
          </w:p>
          <w:p w14:paraId="430CF4FD" w14:textId="77777777" w:rsidR="00610DFD" w:rsidRPr="00BD031F" w:rsidRDefault="00610DFD" w:rsidP="00166EC4">
            <w:pPr>
              <w:numPr>
                <w:ilvl w:val="0"/>
                <w:numId w:val="4"/>
              </w:numPr>
              <w:tabs>
                <w:tab w:val="clear" w:pos="720"/>
              </w:tabs>
              <w:spacing w:before="0" w:line="240" w:lineRule="auto"/>
              <w:rPr>
                <w:rFonts w:cs="Arial"/>
              </w:rPr>
            </w:pPr>
            <w:r w:rsidRPr="00BD031F">
              <w:rPr>
                <w:rFonts w:cs="Arial"/>
              </w:rPr>
              <w:t>records</w:t>
            </w:r>
          </w:p>
          <w:p w14:paraId="631F5BC2" w14:textId="77777777" w:rsidR="00610DFD" w:rsidRPr="00BD031F" w:rsidRDefault="00610DFD" w:rsidP="00166EC4">
            <w:pPr>
              <w:numPr>
                <w:ilvl w:val="0"/>
                <w:numId w:val="4"/>
              </w:numPr>
              <w:tabs>
                <w:tab w:val="clear" w:pos="720"/>
              </w:tabs>
              <w:spacing w:before="0" w:line="240" w:lineRule="auto"/>
              <w:ind w:left="714" w:hanging="357"/>
              <w:rPr>
                <w:rFonts w:cs="Arial"/>
              </w:rPr>
            </w:pPr>
            <w:r w:rsidRPr="00BD031F">
              <w:rPr>
                <w:rFonts w:cs="Arial"/>
              </w:rPr>
              <w:t>stock</w:t>
            </w:r>
          </w:p>
        </w:tc>
      </w:tr>
      <w:tr w:rsidR="00610DFD" w:rsidRPr="00BD031F" w14:paraId="57F81148" w14:textId="77777777" w:rsidTr="00610DFD">
        <w:tc>
          <w:tcPr>
            <w:tcW w:w="9027" w:type="dxa"/>
            <w:tcBorders>
              <w:top w:val="nil"/>
              <w:bottom w:val="nil"/>
            </w:tcBorders>
            <w:shd w:val="clear" w:color="auto" w:fill="FFFFFF"/>
          </w:tcPr>
          <w:p w14:paraId="1553941F"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security and loss prevention measures for online retailing:</w:t>
            </w:r>
          </w:p>
          <w:p w14:paraId="426621E8" w14:textId="77777777" w:rsidR="00610DFD" w:rsidRPr="00BD031F" w:rsidRDefault="00610DFD" w:rsidP="00166EC4">
            <w:pPr>
              <w:numPr>
                <w:ilvl w:val="0"/>
                <w:numId w:val="4"/>
              </w:numPr>
              <w:tabs>
                <w:tab w:val="clear" w:pos="720"/>
              </w:tabs>
              <w:spacing w:before="0" w:line="240" w:lineRule="auto"/>
              <w:rPr>
                <w:rFonts w:cs="Arial"/>
              </w:rPr>
            </w:pPr>
            <w:r w:rsidRPr="00BD031F">
              <w:rPr>
                <w:rFonts w:cs="Arial"/>
              </w:rPr>
              <w:t>transactions</w:t>
            </w:r>
          </w:p>
          <w:p w14:paraId="632FA768" w14:textId="77777777" w:rsidR="00610DFD" w:rsidRPr="00BD031F" w:rsidRDefault="00610DFD" w:rsidP="00166EC4">
            <w:pPr>
              <w:numPr>
                <w:ilvl w:val="0"/>
                <w:numId w:val="4"/>
              </w:numPr>
              <w:tabs>
                <w:tab w:val="clear" w:pos="720"/>
              </w:tabs>
              <w:spacing w:before="0" w:line="240" w:lineRule="auto"/>
              <w:rPr>
                <w:rFonts w:cs="Arial"/>
              </w:rPr>
            </w:pPr>
            <w:r w:rsidRPr="00BD031F">
              <w:rPr>
                <w:rFonts w:cs="Arial"/>
              </w:rPr>
              <w:t>packaging and delivery</w:t>
            </w:r>
          </w:p>
          <w:p w14:paraId="363630BA" w14:textId="77777777" w:rsidR="00610DFD" w:rsidRPr="00BD031F" w:rsidRDefault="00610DFD" w:rsidP="00166EC4">
            <w:pPr>
              <w:numPr>
                <w:ilvl w:val="0"/>
                <w:numId w:val="4"/>
              </w:numPr>
              <w:tabs>
                <w:tab w:val="clear" w:pos="720"/>
              </w:tabs>
              <w:spacing w:before="0" w:line="240" w:lineRule="auto"/>
              <w:ind w:left="714" w:hanging="357"/>
              <w:rPr>
                <w:rFonts w:cs="Arial"/>
              </w:rPr>
            </w:pPr>
            <w:r w:rsidRPr="00BD031F">
              <w:rPr>
                <w:rFonts w:cs="Arial"/>
              </w:rPr>
              <w:t>personal information protection</w:t>
            </w:r>
          </w:p>
        </w:tc>
      </w:tr>
      <w:tr w:rsidR="00610DFD" w:rsidRPr="00BD031F" w14:paraId="4A413F56" w14:textId="77777777" w:rsidTr="00610DFD">
        <w:tc>
          <w:tcPr>
            <w:tcW w:w="9027" w:type="dxa"/>
            <w:tcBorders>
              <w:top w:val="nil"/>
              <w:bottom w:val="nil"/>
            </w:tcBorders>
            <w:shd w:val="clear" w:color="auto" w:fill="FFFFFF"/>
          </w:tcPr>
          <w:p w14:paraId="62BBDC75"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key principles and intent of:</w:t>
            </w:r>
          </w:p>
          <w:p w14:paraId="5C056485"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legislative requirements applying to security in a community pharmacy/retail workplace</w:t>
            </w:r>
          </w:p>
          <w:p w14:paraId="55EE315C"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retail services industries codes of practice and guidelines applicable to security</w:t>
            </w:r>
          </w:p>
          <w:p w14:paraId="2DE8779B" w14:textId="77777777" w:rsidR="00610DFD" w:rsidRPr="00BD031F" w:rsidRDefault="00610DFD" w:rsidP="00166EC4">
            <w:pPr>
              <w:numPr>
                <w:ilvl w:val="0"/>
                <w:numId w:val="4"/>
              </w:numPr>
              <w:tabs>
                <w:tab w:val="clear" w:pos="720"/>
              </w:tabs>
              <w:spacing w:before="0" w:line="240" w:lineRule="auto"/>
              <w:ind w:left="714" w:hanging="357"/>
              <w:rPr>
                <w:rFonts w:cs="Arial"/>
              </w:rPr>
            </w:pPr>
            <w:r w:rsidRPr="00E5315E">
              <w:rPr>
                <w:rFonts w:cs="Arial"/>
              </w:rPr>
              <w:t>workplace security policy and procedures</w:t>
            </w:r>
          </w:p>
        </w:tc>
      </w:tr>
      <w:tr w:rsidR="00610DFD" w:rsidRPr="00BD031F" w14:paraId="577CFDED" w14:textId="77777777" w:rsidTr="00610DFD">
        <w:tc>
          <w:tcPr>
            <w:tcW w:w="9027" w:type="dxa"/>
            <w:tcBorders>
              <w:top w:val="nil"/>
              <w:left w:val="single" w:sz="4" w:space="0" w:color="auto"/>
              <w:bottom w:val="nil"/>
              <w:right w:val="single" w:sz="4" w:space="0" w:color="auto"/>
            </w:tcBorders>
            <w:shd w:val="clear" w:color="auto" w:fill="FFFFFF"/>
          </w:tcPr>
          <w:p w14:paraId="4427B1C4"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potential impact of security breaches on individuals and the workplace, including:</w:t>
            </w:r>
          </w:p>
          <w:p w14:paraId="41DB78C8" w14:textId="77777777" w:rsidR="00610DFD" w:rsidRPr="00E5315E" w:rsidRDefault="00610DFD" w:rsidP="00166EC4">
            <w:pPr>
              <w:numPr>
                <w:ilvl w:val="0"/>
                <w:numId w:val="4"/>
              </w:numPr>
              <w:tabs>
                <w:tab w:val="clear" w:pos="720"/>
              </w:tabs>
              <w:spacing w:before="0" w:line="240" w:lineRule="auto"/>
              <w:ind w:left="714" w:hanging="357"/>
              <w:rPr>
                <w:rFonts w:cs="Arial"/>
              </w:rPr>
            </w:pPr>
            <w:r w:rsidRPr="00E5315E">
              <w:rPr>
                <w:rFonts w:cs="Arial"/>
              </w:rPr>
              <w:t>emotional distress</w:t>
            </w:r>
          </w:p>
          <w:p w14:paraId="1BB55C90" w14:textId="77777777" w:rsidR="00610DFD" w:rsidRPr="00E5315E" w:rsidRDefault="00610DFD" w:rsidP="00166EC4">
            <w:pPr>
              <w:numPr>
                <w:ilvl w:val="0"/>
                <w:numId w:val="4"/>
              </w:numPr>
              <w:tabs>
                <w:tab w:val="clear" w:pos="720"/>
              </w:tabs>
              <w:spacing w:before="0" w:line="240" w:lineRule="auto"/>
              <w:ind w:left="714" w:hanging="357"/>
              <w:rPr>
                <w:rFonts w:cs="Arial"/>
              </w:rPr>
            </w:pPr>
            <w:r w:rsidRPr="00E5315E">
              <w:rPr>
                <w:rFonts w:cs="Arial"/>
              </w:rPr>
              <w:t>financial loss</w:t>
            </w:r>
          </w:p>
          <w:p w14:paraId="17ACB3DE" w14:textId="77777777" w:rsidR="00610DFD" w:rsidRPr="00BD031F" w:rsidRDefault="00610DFD" w:rsidP="00166EC4">
            <w:pPr>
              <w:numPr>
                <w:ilvl w:val="0"/>
                <w:numId w:val="4"/>
              </w:numPr>
              <w:tabs>
                <w:tab w:val="clear" w:pos="720"/>
              </w:tabs>
              <w:spacing w:before="0" w:line="240" w:lineRule="auto"/>
              <w:ind w:left="714" w:hanging="357"/>
              <w:rPr>
                <w:rFonts w:cs="Arial"/>
              </w:rPr>
            </w:pPr>
            <w:r w:rsidRPr="00E5315E">
              <w:rPr>
                <w:rFonts w:cs="Arial"/>
              </w:rPr>
              <w:t>commercial loss</w:t>
            </w:r>
          </w:p>
        </w:tc>
      </w:tr>
      <w:tr w:rsidR="00610DFD" w:rsidRPr="00BD031F" w14:paraId="61FBE1CA" w14:textId="77777777" w:rsidTr="00610DFD">
        <w:tc>
          <w:tcPr>
            <w:tcW w:w="9027" w:type="dxa"/>
            <w:tcBorders>
              <w:top w:val="nil"/>
              <w:left w:val="single" w:sz="4" w:space="0" w:color="auto"/>
              <w:bottom w:val="nil"/>
              <w:right w:val="single" w:sz="4" w:space="0" w:color="auto"/>
            </w:tcBorders>
            <w:shd w:val="clear" w:color="auto" w:fill="FFFFFF"/>
          </w:tcPr>
          <w:p w14:paraId="7126425D"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strategies to deal with breaches in security:</w:t>
            </w:r>
          </w:p>
          <w:p w14:paraId="63CCDEBF"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within scope of responsibility</w:t>
            </w:r>
          </w:p>
          <w:p w14:paraId="458A340E" w14:textId="77777777" w:rsidR="00610DFD" w:rsidRPr="00BD031F" w:rsidRDefault="00610DFD" w:rsidP="00166EC4">
            <w:pPr>
              <w:numPr>
                <w:ilvl w:val="0"/>
                <w:numId w:val="4"/>
              </w:numPr>
              <w:tabs>
                <w:tab w:val="clear" w:pos="720"/>
              </w:tabs>
              <w:spacing w:before="0" w:line="240" w:lineRule="auto"/>
              <w:ind w:left="714" w:hanging="357"/>
              <w:rPr>
                <w:rFonts w:cs="Arial"/>
              </w:rPr>
            </w:pPr>
            <w:r w:rsidRPr="00E5315E">
              <w:rPr>
                <w:rFonts w:cs="Arial"/>
              </w:rPr>
              <w:t>outside scope of responsibility</w:t>
            </w:r>
          </w:p>
        </w:tc>
      </w:tr>
      <w:tr w:rsidR="00610DFD" w:rsidRPr="00BD031F" w14:paraId="23F2401B" w14:textId="77777777" w:rsidTr="00610DFD">
        <w:tc>
          <w:tcPr>
            <w:tcW w:w="9027" w:type="dxa"/>
            <w:tcBorders>
              <w:top w:val="nil"/>
              <w:left w:val="single" w:sz="4" w:space="0" w:color="auto"/>
              <w:bottom w:val="single" w:sz="4" w:space="0" w:color="auto"/>
              <w:right w:val="single" w:sz="4" w:space="0" w:color="auto"/>
            </w:tcBorders>
            <w:shd w:val="clear" w:color="auto" w:fill="FFFFFF"/>
          </w:tcPr>
          <w:p w14:paraId="1711E105"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reporting breaches in security to appropriate personnel</w:t>
            </w:r>
          </w:p>
        </w:tc>
      </w:tr>
      <w:tr w:rsidR="00610DFD" w:rsidRPr="00BD031F" w14:paraId="3FA21DB1" w14:textId="77777777" w:rsidTr="00610DFD">
        <w:tc>
          <w:tcPr>
            <w:tcW w:w="9027" w:type="dxa"/>
            <w:tcBorders>
              <w:top w:val="single" w:sz="4" w:space="0" w:color="auto"/>
              <w:bottom w:val="single" w:sz="4" w:space="0" w:color="auto"/>
            </w:tcBorders>
            <w:shd w:val="clear" w:color="auto" w:fill="D9D9D9"/>
          </w:tcPr>
          <w:p w14:paraId="1F9203A2" w14:textId="77777777" w:rsidR="00610DFD" w:rsidRPr="00BD031F" w:rsidRDefault="00610DFD" w:rsidP="00166EC4">
            <w:pPr>
              <w:spacing w:before="0" w:line="240" w:lineRule="auto"/>
              <w:rPr>
                <w:rFonts w:cs="Arial"/>
                <w:b/>
              </w:rPr>
            </w:pPr>
            <w:r w:rsidRPr="00BD031F">
              <w:rPr>
                <w:rFonts w:cs="Arial"/>
                <w:b/>
              </w:rPr>
              <w:t>point-of-sale</w:t>
            </w:r>
          </w:p>
        </w:tc>
      </w:tr>
      <w:tr w:rsidR="00610DFD" w:rsidRPr="00BD031F" w14:paraId="1020CF56" w14:textId="77777777" w:rsidTr="00610DFD">
        <w:tc>
          <w:tcPr>
            <w:tcW w:w="9027" w:type="dxa"/>
            <w:tcBorders>
              <w:top w:val="single" w:sz="4" w:space="0" w:color="auto"/>
              <w:bottom w:val="nil"/>
            </w:tcBorders>
            <w:shd w:val="clear" w:color="auto" w:fill="FFFFFF"/>
          </w:tcPr>
          <w:p w14:paraId="4959DFD9"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point-of-sale operations in accordance with:</w:t>
            </w:r>
          </w:p>
          <w:p w14:paraId="17ED6BCA"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legislative requirements, including Australian Consumer Law</w:t>
            </w:r>
          </w:p>
          <w:p w14:paraId="0A4CE3B3"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industry codes of practice</w:t>
            </w:r>
          </w:p>
          <w:p w14:paraId="42C81029" w14:textId="77777777" w:rsidR="00610DFD" w:rsidRPr="00BD031F" w:rsidRDefault="00610DFD" w:rsidP="00166EC4">
            <w:pPr>
              <w:numPr>
                <w:ilvl w:val="0"/>
                <w:numId w:val="4"/>
              </w:numPr>
              <w:tabs>
                <w:tab w:val="clear" w:pos="720"/>
              </w:tabs>
              <w:spacing w:before="0" w:line="240" w:lineRule="auto"/>
              <w:ind w:left="714" w:hanging="357"/>
              <w:rPr>
                <w:rFonts w:cs="Arial"/>
              </w:rPr>
            </w:pPr>
            <w:r w:rsidRPr="00E5315E">
              <w:rPr>
                <w:rFonts w:cs="Arial"/>
              </w:rPr>
              <w:t>workplace policy and procedures</w:t>
            </w:r>
          </w:p>
        </w:tc>
      </w:tr>
      <w:tr w:rsidR="00610DFD" w:rsidRPr="00BD031F" w14:paraId="7B8F51FE" w14:textId="77777777" w:rsidTr="00610DFD">
        <w:tc>
          <w:tcPr>
            <w:tcW w:w="9027" w:type="dxa"/>
            <w:tcBorders>
              <w:top w:val="nil"/>
              <w:bottom w:val="single" w:sz="4" w:space="0" w:color="auto"/>
            </w:tcBorders>
            <w:shd w:val="clear" w:color="auto" w:fill="FFFFFF"/>
          </w:tcPr>
          <w:p w14:paraId="55BED2EF"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point-of-sale documentation commonly used in retail services, including:</w:t>
            </w:r>
          </w:p>
          <w:p w14:paraId="14AEF99D"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credit note</w:t>
            </w:r>
          </w:p>
          <w:p w14:paraId="17AAA6E6"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gift voucher/card</w:t>
            </w:r>
          </w:p>
          <w:p w14:paraId="08D17523"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invoice</w:t>
            </w:r>
          </w:p>
          <w:p w14:paraId="6687804D"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order form</w:t>
            </w:r>
          </w:p>
          <w:p w14:paraId="7751F9D6"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promotional material</w:t>
            </w:r>
          </w:p>
          <w:p w14:paraId="1EEA8E37"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return/exchange slip</w:t>
            </w:r>
          </w:p>
          <w:p w14:paraId="275E970B" w14:textId="77777777" w:rsidR="00610DFD" w:rsidRPr="00E5315E" w:rsidRDefault="00610DFD" w:rsidP="00166EC4">
            <w:pPr>
              <w:numPr>
                <w:ilvl w:val="0"/>
                <w:numId w:val="4"/>
              </w:numPr>
              <w:tabs>
                <w:tab w:val="clear" w:pos="720"/>
              </w:tabs>
              <w:spacing w:before="0" w:line="240" w:lineRule="auto"/>
              <w:rPr>
                <w:rFonts w:cs="Arial"/>
              </w:rPr>
            </w:pPr>
            <w:r w:rsidRPr="00E5315E">
              <w:rPr>
                <w:rFonts w:cs="Arial"/>
              </w:rPr>
              <w:t xml:space="preserve">stock/inventory/price list </w:t>
            </w:r>
          </w:p>
          <w:p w14:paraId="72D54A46" w14:textId="77777777" w:rsidR="00610DFD" w:rsidRPr="00BD031F" w:rsidRDefault="00610DFD" w:rsidP="00166EC4">
            <w:pPr>
              <w:numPr>
                <w:ilvl w:val="0"/>
                <w:numId w:val="4"/>
              </w:numPr>
              <w:tabs>
                <w:tab w:val="clear" w:pos="720"/>
              </w:tabs>
              <w:spacing w:before="0" w:line="240" w:lineRule="auto"/>
              <w:ind w:left="714" w:hanging="357"/>
              <w:rPr>
                <w:rFonts w:cs="Arial"/>
              </w:rPr>
            </w:pPr>
            <w:r w:rsidRPr="00E5315E">
              <w:rPr>
                <w:rFonts w:cs="Arial"/>
              </w:rPr>
              <w:t>transaction docket</w:t>
            </w:r>
          </w:p>
        </w:tc>
      </w:tr>
    </w:tbl>
    <w:p w14:paraId="4EC87B91" w14:textId="77777777" w:rsidR="00166EC4" w:rsidRDefault="00166EC4">
      <w:r>
        <w:br w:type="page"/>
      </w: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027"/>
      </w:tblGrid>
      <w:tr w:rsidR="00610DFD" w:rsidRPr="00BD031F" w14:paraId="50D2D4EA" w14:textId="77777777" w:rsidTr="00610DFD">
        <w:tc>
          <w:tcPr>
            <w:tcW w:w="9027" w:type="dxa"/>
            <w:tcBorders>
              <w:top w:val="single" w:sz="4" w:space="0" w:color="auto"/>
              <w:bottom w:val="single" w:sz="4" w:space="0" w:color="auto"/>
            </w:tcBorders>
            <w:shd w:val="clear" w:color="auto" w:fill="D9D9D9"/>
          </w:tcPr>
          <w:p w14:paraId="44497323" w14:textId="77FA0CC3" w:rsidR="00610DFD" w:rsidRPr="00BD031F" w:rsidRDefault="00EB71D0" w:rsidP="00166EC4">
            <w:pPr>
              <w:spacing w:before="0" w:line="240" w:lineRule="auto"/>
              <w:rPr>
                <w:rFonts w:cs="Arial"/>
                <w:b/>
              </w:rPr>
            </w:pPr>
            <w:r w:rsidRPr="00BD031F">
              <w:rPr>
                <w:rFonts w:cs="Arial"/>
              </w:rPr>
              <w:lastRenderedPageBreak/>
              <w:br w:type="page"/>
            </w:r>
            <w:r w:rsidR="00610DFD" w:rsidRPr="00BD031F">
              <w:rPr>
                <w:rFonts w:cs="Arial"/>
                <w:b/>
              </w:rPr>
              <w:t>point-of-sale cont/d</w:t>
            </w:r>
          </w:p>
        </w:tc>
      </w:tr>
      <w:tr w:rsidR="00610DFD" w:rsidRPr="00BD031F" w14:paraId="1D483C1F" w14:textId="77777777" w:rsidTr="00610DFD">
        <w:tc>
          <w:tcPr>
            <w:tcW w:w="9027" w:type="dxa"/>
            <w:tcBorders>
              <w:top w:val="nil"/>
              <w:bottom w:val="nil"/>
            </w:tcBorders>
            <w:shd w:val="clear" w:color="auto" w:fill="FFFFFF"/>
          </w:tcPr>
          <w:p w14:paraId="433EEE9F"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functions, operational features and working knowledge of equipment used during point-of-sale including:</w:t>
            </w:r>
          </w:p>
          <w:p w14:paraId="60552CE4" w14:textId="77777777" w:rsidR="00610DFD" w:rsidRPr="00BD031F" w:rsidRDefault="00610DFD" w:rsidP="00166EC4">
            <w:pPr>
              <w:numPr>
                <w:ilvl w:val="0"/>
                <w:numId w:val="4"/>
              </w:numPr>
              <w:tabs>
                <w:tab w:val="clear" w:pos="720"/>
              </w:tabs>
              <w:spacing w:before="0" w:line="240" w:lineRule="auto"/>
              <w:rPr>
                <w:rFonts w:cs="Arial"/>
                <w:sz w:val="20"/>
                <w:szCs w:val="20"/>
              </w:rPr>
            </w:pPr>
            <w:r w:rsidRPr="00BD031F">
              <w:rPr>
                <w:rFonts w:cs="Arial"/>
                <w:sz w:val="20"/>
                <w:szCs w:val="20"/>
              </w:rPr>
              <w:t>calculator</w:t>
            </w:r>
          </w:p>
          <w:p w14:paraId="3EA80C95" w14:textId="77777777" w:rsidR="00610DFD" w:rsidRPr="00BD031F" w:rsidRDefault="00610DFD" w:rsidP="00166EC4">
            <w:pPr>
              <w:numPr>
                <w:ilvl w:val="0"/>
                <w:numId w:val="4"/>
              </w:numPr>
              <w:tabs>
                <w:tab w:val="clear" w:pos="720"/>
              </w:tabs>
              <w:spacing w:before="0" w:line="240" w:lineRule="auto"/>
              <w:rPr>
                <w:rFonts w:cs="Arial"/>
                <w:sz w:val="20"/>
                <w:szCs w:val="20"/>
              </w:rPr>
            </w:pPr>
            <w:r w:rsidRPr="00BD031F">
              <w:rPr>
                <w:rFonts w:cs="Arial"/>
                <w:sz w:val="20"/>
                <w:szCs w:val="20"/>
              </w:rPr>
              <w:t>cash drawer</w:t>
            </w:r>
          </w:p>
          <w:p w14:paraId="4FF77D3B" w14:textId="77777777" w:rsidR="00610DFD" w:rsidRPr="00BD031F" w:rsidRDefault="00610DFD" w:rsidP="00166EC4">
            <w:pPr>
              <w:numPr>
                <w:ilvl w:val="0"/>
                <w:numId w:val="4"/>
              </w:numPr>
              <w:tabs>
                <w:tab w:val="clear" w:pos="720"/>
              </w:tabs>
              <w:spacing w:before="0" w:line="240" w:lineRule="auto"/>
              <w:rPr>
                <w:rFonts w:cs="Arial"/>
                <w:sz w:val="20"/>
                <w:szCs w:val="20"/>
              </w:rPr>
            </w:pPr>
            <w:r w:rsidRPr="00BD031F">
              <w:rPr>
                <w:rFonts w:cs="Arial"/>
                <w:sz w:val="20"/>
                <w:szCs w:val="20"/>
              </w:rPr>
              <w:t>cash register</w:t>
            </w:r>
          </w:p>
          <w:p w14:paraId="648C16C0" w14:textId="77777777" w:rsidR="00610DFD" w:rsidRPr="00BD031F" w:rsidRDefault="00610DFD" w:rsidP="00166EC4">
            <w:pPr>
              <w:numPr>
                <w:ilvl w:val="0"/>
                <w:numId w:val="4"/>
              </w:numPr>
              <w:tabs>
                <w:tab w:val="clear" w:pos="720"/>
              </w:tabs>
              <w:spacing w:before="0" w:line="240" w:lineRule="auto"/>
              <w:rPr>
                <w:rFonts w:cs="Arial"/>
                <w:sz w:val="20"/>
                <w:szCs w:val="20"/>
              </w:rPr>
            </w:pPr>
            <w:r w:rsidRPr="00BD031F">
              <w:rPr>
                <w:rFonts w:cs="Arial"/>
                <w:sz w:val="20"/>
                <w:szCs w:val="20"/>
              </w:rPr>
              <w:t>EFTPOS terminal</w:t>
            </w:r>
          </w:p>
          <w:p w14:paraId="6D51A72D" w14:textId="77777777" w:rsidR="00610DFD" w:rsidRPr="00BD031F" w:rsidRDefault="00610DFD" w:rsidP="00166EC4">
            <w:pPr>
              <w:numPr>
                <w:ilvl w:val="0"/>
                <w:numId w:val="4"/>
              </w:numPr>
              <w:tabs>
                <w:tab w:val="clear" w:pos="720"/>
              </w:tabs>
              <w:spacing w:before="0" w:line="240" w:lineRule="auto"/>
              <w:rPr>
                <w:rFonts w:cs="Arial"/>
                <w:sz w:val="20"/>
                <w:szCs w:val="20"/>
              </w:rPr>
            </w:pPr>
            <w:r w:rsidRPr="00BD031F">
              <w:rPr>
                <w:rFonts w:cs="Arial"/>
                <w:sz w:val="20"/>
                <w:szCs w:val="20"/>
              </w:rPr>
              <w:t xml:space="preserve">electronic scales </w:t>
            </w:r>
          </w:p>
          <w:p w14:paraId="70876AF9" w14:textId="77777777" w:rsidR="00610DFD" w:rsidRPr="00BD031F" w:rsidRDefault="00610DFD" w:rsidP="00166EC4">
            <w:pPr>
              <w:numPr>
                <w:ilvl w:val="0"/>
                <w:numId w:val="4"/>
              </w:numPr>
              <w:tabs>
                <w:tab w:val="clear" w:pos="720"/>
              </w:tabs>
              <w:spacing w:before="0" w:line="240" w:lineRule="auto"/>
              <w:rPr>
                <w:rFonts w:cs="Arial"/>
                <w:sz w:val="20"/>
                <w:szCs w:val="20"/>
              </w:rPr>
            </w:pPr>
            <w:r w:rsidRPr="00BD031F">
              <w:rPr>
                <w:rFonts w:cs="Arial"/>
                <w:sz w:val="20"/>
                <w:szCs w:val="20"/>
              </w:rPr>
              <w:t>numerical display board</w:t>
            </w:r>
          </w:p>
          <w:p w14:paraId="161FB597" w14:textId="77777777" w:rsidR="00610DFD" w:rsidRPr="00BD031F" w:rsidRDefault="00610DFD" w:rsidP="00166EC4">
            <w:pPr>
              <w:numPr>
                <w:ilvl w:val="0"/>
                <w:numId w:val="4"/>
              </w:numPr>
              <w:tabs>
                <w:tab w:val="clear" w:pos="720"/>
              </w:tabs>
              <w:spacing w:before="0" w:line="240" w:lineRule="auto"/>
              <w:rPr>
                <w:rFonts w:cs="Arial"/>
                <w:sz w:val="20"/>
                <w:szCs w:val="20"/>
              </w:rPr>
            </w:pPr>
            <w:r w:rsidRPr="00BD031F">
              <w:rPr>
                <w:rFonts w:cs="Arial"/>
                <w:sz w:val="20"/>
                <w:szCs w:val="20"/>
              </w:rPr>
              <w:t>point-of-sale terminal</w:t>
            </w:r>
          </w:p>
          <w:p w14:paraId="59862152" w14:textId="77777777" w:rsidR="00610DFD" w:rsidRPr="00BD031F" w:rsidRDefault="00610DFD" w:rsidP="00166EC4">
            <w:pPr>
              <w:numPr>
                <w:ilvl w:val="0"/>
                <w:numId w:val="4"/>
              </w:numPr>
              <w:tabs>
                <w:tab w:val="clear" w:pos="720"/>
              </w:tabs>
              <w:spacing w:before="0" w:line="240" w:lineRule="auto"/>
              <w:rPr>
                <w:rFonts w:cs="Arial"/>
                <w:sz w:val="20"/>
                <w:szCs w:val="20"/>
              </w:rPr>
            </w:pPr>
            <w:r w:rsidRPr="00BD031F">
              <w:rPr>
                <w:rFonts w:cs="Arial"/>
                <w:sz w:val="20"/>
                <w:szCs w:val="20"/>
              </w:rPr>
              <w:t>scanner</w:t>
            </w:r>
          </w:p>
          <w:p w14:paraId="09B91ADD" w14:textId="77777777" w:rsidR="00610DFD" w:rsidRPr="00BD031F" w:rsidRDefault="00610DFD" w:rsidP="00166EC4">
            <w:pPr>
              <w:numPr>
                <w:ilvl w:val="0"/>
                <w:numId w:val="4"/>
              </w:numPr>
              <w:tabs>
                <w:tab w:val="clear" w:pos="720"/>
              </w:tabs>
              <w:spacing w:before="0" w:line="240" w:lineRule="auto"/>
              <w:ind w:left="714" w:hanging="357"/>
              <w:rPr>
                <w:rFonts w:cs="Arial"/>
              </w:rPr>
            </w:pPr>
            <w:r w:rsidRPr="00BD031F">
              <w:rPr>
                <w:rFonts w:cs="Arial"/>
                <w:sz w:val="20"/>
                <w:szCs w:val="20"/>
              </w:rPr>
              <w:t>security detacher</w:t>
            </w:r>
          </w:p>
        </w:tc>
      </w:tr>
      <w:tr w:rsidR="00610DFD" w:rsidRPr="00BD031F" w14:paraId="1B078722" w14:textId="77777777" w:rsidTr="00610DFD">
        <w:tc>
          <w:tcPr>
            <w:tcW w:w="9027" w:type="dxa"/>
            <w:tcBorders>
              <w:top w:val="nil"/>
              <w:bottom w:val="nil"/>
            </w:tcBorders>
            <w:shd w:val="clear" w:color="auto" w:fill="FFFFFF"/>
          </w:tcPr>
          <w:p w14:paraId="77372EB3"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importance of accuracy in relation to point-of-sale equipment and handling procedures</w:t>
            </w:r>
          </w:p>
        </w:tc>
      </w:tr>
      <w:tr w:rsidR="00610DFD" w:rsidRPr="00BD031F" w14:paraId="533EF2C6" w14:textId="77777777" w:rsidTr="00610DFD">
        <w:tc>
          <w:tcPr>
            <w:tcW w:w="9027" w:type="dxa"/>
            <w:tcBorders>
              <w:top w:val="nil"/>
              <w:bottom w:val="nil"/>
            </w:tcBorders>
            <w:shd w:val="clear" w:color="auto" w:fill="FFFFFF"/>
          </w:tcPr>
          <w:p w14:paraId="0AD7F1CE" w14:textId="77777777" w:rsidR="00610DFD" w:rsidRPr="00BD031F" w:rsidRDefault="00610DFD" w:rsidP="00166EC4">
            <w:pPr>
              <w:numPr>
                <w:ilvl w:val="0"/>
                <w:numId w:val="3"/>
              </w:numPr>
              <w:tabs>
                <w:tab w:val="clear" w:pos="5606"/>
              </w:tabs>
              <w:spacing w:before="0" w:line="240" w:lineRule="auto"/>
              <w:ind w:left="357" w:hanging="357"/>
              <w:rPr>
                <w:rFonts w:cs="Arial"/>
              </w:rPr>
            </w:pPr>
            <w:bookmarkStart w:id="9" w:name="POS"/>
            <w:bookmarkEnd w:id="9"/>
            <w:r w:rsidRPr="00BD031F">
              <w:rPr>
                <w:rFonts w:cs="Arial"/>
              </w:rPr>
              <w:t xml:space="preserve">workplace policy and procedures in relation to the following: </w:t>
            </w:r>
          </w:p>
          <w:p w14:paraId="19642622" w14:textId="77777777" w:rsidR="00610DFD" w:rsidRPr="00BD031F" w:rsidRDefault="00610DFD" w:rsidP="00166EC4">
            <w:pPr>
              <w:numPr>
                <w:ilvl w:val="0"/>
                <w:numId w:val="4"/>
              </w:numPr>
              <w:tabs>
                <w:tab w:val="clear" w:pos="720"/>
              </w:tabs>
              <w:spacing w:before="0" w:line="240" w:lineRule="auto"/>
              <w:rPr>
                <w:rFonts w:cs="Arial"/>
                <w:sz w:val="20"/>
                <w:szCs w:val="20"/>
              </w:rPr>
            </w:pPr>
            <w:r w:rsidRPr="00BD031F">
              <w:rPr>
                <w:rFonts w:cs="Arial"/>
                <w:sz w:val="20"/>
                <w:szCs w:val="20"/>
              </w:rPr>
              <w:t>attendance at point-of-sale</w:t>
            </w:r>
          </w:p>
          <w:p w14:paraId="3217A5F8" w14:textId="77777777" w:rsidR="00610DFD" w:rsidRPr="00BD031F" w:rsidRDefault="00610DFD" w:rsidP="00166EC4">
            <w:pPr>
              <w:numPr>
                <w:ilvl w:val="0"/>
                <w:numId w:val="4"/>
              </w:numPr>
              <w:tabs>
                <w:tab w:val="clear" w:pos="720"/>
              </w:tabs>
              <w:spacing w:before="0" w:line="240" w:lineRule="auto"/>
              <w:rPr>
                <w:rFonts w:cs="Arial"/>
                <w:sz w:val="20"/>
                <w:szCs w:val="20"/>
              </w:rPr>
            </w:pPr>
            <w:r w:rsidRPr="00BD031F">
              <w:rPr>
                <w:rFonts w:cs="Arial"/>
                <w:sz w:val="20"/>
                <w:szCs w:val="20"/>
              </w:rPr>
              <w:t>opening, closing and clearing register/terminal</w:t>
            </w:r>
          </w:p>
          <w:p w14:paraId="5046D6BC" w14:textId="77777777" w:rsidR="00610DFD" w:rsidRPr="00BD031F" w:rsidRDefault="00610DFD" w:rsidP="00166EC4">
            <w:pPr>
              <w:numPr>
                <w:ilvl w:val="0"/>
                <w:numId w:val="4"/>
              </w:numPr>
              <w:tabs>
                <w:tab w:val="clear" w:pos="720"/>
              </w:tabs>
              <w:spacing w:before="0" w:line="240" w:lineRule="auto"/>
              <w:rPr>
                <w:rFonts w:cs="Arial"/>
                <w:sz w:val="20"/>
                <w:szCs w:val="20"/>
              </w:rPr>
            </w:pPr>
            <w:r w:rsidRPr="00BD031F">
              <w:rPr>
                <w:rFonts w:cs="Arial"/>
                <w:sz w:val="20"/>
                <w:szCs w:val="20"/>
              </w:rPr>
              <w:t>monitoring and maintaining point-of-sale supplies</w:t>
            </w:r>
          </w:p>
          <w:p w14:paraId="48A8DA9D" w14:textId="77777777" w:rsidR="00610DFD" w:rsidRPr="00BD031F" w:rsidRDefault="00610DFD" w:rsidP="00166EC4">
            <w:pPr>
              <w:numPr>
                <w:ilvl w:val="0"/>
                <w:numId w:val="4"/>
              </w:numPr>
              <w:tabs>
                <w:tab w:val="clear" w:pos="720"/>
              </w:tabs>
              <w:spacing w:before="0" w:line="240" w:lineRule="auto"/>
              <w:rPr>
                <w:rFonts w:cs="Arial"/>
                <w:sz w:val="20"/>
                <w:szCs w:val="20"/>
              </w:rPr>
            </w:pPr>
            <w:r w:rsidRPr="00BD031F">
              <w:rPr>
                <w:rFonts w:cs="Arial"/>
                <w:sz w:val="20"/>
                <w:szCs w:val="20"/>
              </w:rPr>
              <w:t>transference of tender</w:t>
            </w:r>
          </w:p>
          <w:p w14:paraId="10D79D98" w14:textId="77777777" w:rsidR="00610DFD" w:rsidRPr="00BD031F" w:rsidRDefault="00610DFD" w:rsidP="00166EC4">
            <w:pPr>
              <w:numPr>
                <w:ilvl w:val="0"/>
                <w:numId w:val="4"/>
              </w:numPr>
              <w:tabs>
                <w:tab w:val="clear" w:pos="720"/>
              </w:tabs>
              <w:spacing w:before="0" w:line="240" w:lineRule="auto"/>
              <w:rPr>
                <w:rFonts w:cs="Arial"/>
                <w:sz w:val="20"/>
                <w:szCs w:val="20"/>
              </w:rPr>
            </w:pPr>
            <w:r w:rsidRPr="00BD031F">
              <w:rPr>
                <w:rFonts w:cs="Arial"/>
                <w:sz w:val="20"/>
                <w:szCs w:val="20"/>
              </w:rPr>
              <w:t>maintenance of cash float</w:t>
            </w:r>
          </w:p>
          <w:p w14:paraId="3AC57A8E" w14:textId="77777777" w:rsidR="00610DFD" w:rsidRPr="00BD031F" w:rsidRDefault="00610DFD" w:rsidP="00166EC4">
            <w:pPr>
              <w:numPr>
                <w:ilvl w:val="0"/>
                <w:numId w:val="4"/>
              </w:numPr>
              <w:tabs>
                <w:tab w:val="clear" w:pos="720"/>
              </w:tabs>
              <w:spacing w:before="0" w:line="240" w:lineRule="auto"/>
              <w:rPr>
                <w:rFonts w:cs="Arial"/>
                <w:sz w:val="20"/>
                <w:szCs w:val="20"/>
              </w:rPr>
            </w:pPr>
            <w:r w:rsidRPr="00BD031F">
              <w:rPr>
                <w:rFonts w:cs="Arial"/>
                <w:sz w:val="20"/>
                <w:szCs w:val="20"/>
              </w:rPr>
              <w:t>cash and non-cash transactions</w:t>
            </w:r>
          </w:p>
          <w:p w14:paraId="44FB651D" w14:textId="77777777" w:rsidR="00610DFD" w:rsidRPr="00BD031F" w:rsidRDefault="00610DFD" w:rsidP="00166EC4">
            <w:pPr>
              <w:numPr>
                <w:ilvl w:val="0"/>
                <w:numId w:val="4"/>
              </w:numPr>
              <w:tabs>
                <w:tab w:val="clear" w:pos="720"/>
              </w:tabs>
              <w:spacing w:before="0" w:line="240" w:lineRule="auto"/>
              <w:rPr>
                <w:rFonts w:cs="Arial"/>
                <w:sz w:val="20"/>
                <w:szCs w:val="20"/>
              </w:rPr>
            </w:pPr>
            <w:r w:rsidRPr="00BD031F">
              <w:rPr>
                <w:rFonts w:cs="Arial"/>
                <w:sz w:val="20"/>
                <w:szCs w:val="20"/>
              </w:rPr>
              <w:t>transaction errors</w:t>
            </w:r>
          </w:p>
          <w:p w14:paraId="7B62E6F8" w14:textId="77777777" w:rsidR="00610DFD" w:rsidRPr="00BD031F" w:rsidRDefault="00610DFD" w:rsidP="00166EC4">
            <w:pPr>
              <w:numPr>
                <w:ilvl w:val="0"/>
                <w:numId w:val="4"/>
              </w:numPr>
              <w:tabs>
                <w:tab w:val="clear" w:pos="720"/>
              </w:tabs>
              <w:spacing w:before="0" w:line="240" w:lineRule="auto"/>
              <w:rPr>
                <w:rFonts w:cs="Arial"/>
                <w:sz w:val="20"/>
                <w:szCs w:val="20"/>
              </w:rPr>
            </w:pPr>
            <w:r w:rsidRPr="00BD031F">
              <w:rPr>
                <w:rFonts w:cs="Arial"/>
                <w:sz w:val="20"/>
                <w:szCs w:val="20"/>
              </w:rPr>
              <w:t>counting cash</w:t>
            </w:r>
          </w:p>
          <w:p w14:paraId="1C43A557" w14:textId="77777777" w:rsidR="00610DFD" w:rsidRPr="00BD031F" w:rsidRDefault="00610DFD" w:rsidP="00166EC4">
            <w:pPr>
              <w:numPr>
                <w:ilvl w:val="0"/>
                <w:numId w:val="4"/>
              </w:numPr>
              <w:tabs>
                <w:tab w:val="clear" w:pos="720"/>
              </w:tabs>
              <w:spacing w:before="0" w:line="240" w:lineRule="auto"/>
              <w:rPr>
                <w:rFonts w:cs="Arial"/>
                <w:sz w:val="20"/>
                <w:szCs w:val="20"/>
              </w:rPr>
            </w:pPr>
            <w:r w:rsidRPr="00BD031F">
              <w:rPr>
                <w:rFonts w:cs="Arial"/>
                <w:sz w:val="20"/>
                <w:szCs w:val="20"/>
              </w:rPr>
              <w:t xml:space="preserve">calculating non-cash documents </w:t>
            </w:r>
          </w:p>
          <w:p w14:paraId="6A2ACE26" w14:textId="77777777" w:rsidR="00610DFD" w:rsidRPr="00BD031F" w:rsidRDefault="00610DFD" w:rsidP="00166EC4">
            <w:pPr>
              <w:numPr>
                <w:ilvl w:val="0"/>
                <w:numId w:val="4"/>
              </w:numPr>
              <w:tabs>
                <w:tab w:val="clear" w:pos="720"/>
              </w:tabs>
              <w:spacing w:before="0" w:line="240" w:lineRule="auto"/>
              <w:rPr>
                <w:rFonts w:cs="Arial"/>
                <w:sz w:val="20"/>
                <w:szCs w:val="20"/>
              </w:rPr>
            </w:pPr>
            <w:r w:rsidRPr="00BD031F">
              <w:rPr>
                <w:rFonts w:cs="Arial"/>
                <w:sz w:val="20"/>
                <w:szCs w:val="20"/>
              </w:rPr>
              <w:t>ordering and tendering change</w:t>
            </w:r>
          </w:p>
          <w:p w14:paraId="073375F4" w14:textId="77777777" w:rsidR="00610DFD" w:rsidRPr="00BD031F" w:rsidRDefault="00610DFD" w:rsidP="00166EC4">
            <w:pPr>
              <w:numPr>
                <w:ilvl w:val="0"/>
                <w:numId w:val="4"/>
              </w:numPr>
              <w:tabs>
                <w:tab w:val="clear" w:pos="720"/>
              </w:tabs>
              <w:spacing w:before="0" w:line="240" w:lineRule="auto"/>
              <w:rPr>
                <w:rFonts w:cs="Arial"/>
                <w:sz w:val="20"/>
                <w:szCs w:val="20"/>
              </w:rPr>
            </w:pPr>
            <w:r w:rsidRPr="00BD031F">
              <w:rPr>
                <w:rFonts w:cs="Arial"/>
                <w:sz w:val="20"/>
                <w:szCs w:val="20"/>
              </w:rPr>
              <w:t>recording takings</w:t>
            </w:r>
          </w:p>
          <w:p w14:paraId="5C40C591" w14:textId="77777777" w:rsidR="00610DFD" w:rsidRPr="00BD031F" w:rsidRDefault="00610DFD" w:rsidP="00166EC4">
            <w:pPr>
              <w:numPr>
                <w:ilvl w:val="0"/>
                <w:numId w:val="4"/>
              </w:numPr>
              <w:tabs>
                <w:tab w:val="clear" w:pos="720"/>
              </w:tabs>
              <w:spacing w:before="0" w:line="240" w:lineRule="auto"/>
              <w:rPr>
                <w:rFonts w:cs="Arial"/>
                <w:sz w:val="20"/>
                <w:szCs w:val="20"/>
              </w:rPr>
            </w:pPr>
            <w:r w:rsidRPr="00BD031F">
              <w:rPr>
                <w:rFonts w:cs="Arial"/>
                <w:sz w:val="20"/>
                <w:szCs w:val="20"/>
              </w:rPr>
              <w:t>balancing point-of-sale terminal</w:t>
            </w:r>
          </w:p>
          <w:p w14:paraId="3BE820CB" w14:textId="77777777" w:rsidR="00610DFD" w:rsidRPr="00BD031F" w:rsidRDefault="00610DFD" w:rsidP="00166EC4">
            <w:pPr>
              <w:numPr>
                <w:ilvl w:val="0"/>
                <w:numId w:val="4"/>
              </w:numPr>
              <w:tabs>
                <w:tab w:val="clear" w:pos="720"/>
              </w:tabs>
              <w:spacing w:before="0" w:line="240" w:lineRule="auto"/>
              <w:ind w:left="714" w:hanging="357"/>
              <w:rPr>
                <w:rFonts w:cs="Arial"/>
              </w:rPr>
            </w:pPr>
            <w:r w:rsidRPr="00BD031F">
              <w:rPr>
                <w:rFonts w:cs="Arial"/>
                <w:sz w:val="20"/>
                <w:szCs w:val="20"/>
              </w:rPr>
              <w:t>exchange and return of goods and/or services</w:t>
            </w:r>
          </w:p>
        </w:tc>
      </w:tr>
      <w:tr w:rsidR="00610DFD" w:rsidRPr="00BD031F" w14:paraId="02B93AAF" w14:textId="77777777" w:rsidTr="00610DFD">
        <w:tc>
          <w:tcPr>
            <w:tcW w:w="9027" w:type="dxa"/>
            <w:tcBorders>
              <w:top w:val="nil"/>
              <w:left w:val="single" w:sz="4" w:space="0" w:color="auto"/>
              <w:bottom w:val="nil"/>
              <w:right w:val="single" w:sz="4" w:space="0" w:color="auto"/>
            </w:tcBorders>
            <w:shd w:val="clear" w:color="auto" w:fill="FFFFFF"/>
          </w:tcPr>
          <w:p w14:paraId="30F46667"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numerical calculations common to a community pharmacy/retail workplace:</w:t>
            </w:r>
          </w:p>
          <w:p w14:paraId="2B095A68" w14:textId="77777777" w:rsidR="00610DFD" w:rsidRPr="00BD031F" w:rsidRDefault="00610DFD" w:rsidP="00166EC4">
            <w:pPr>
              <w:numPr>
                <w:ilvl w:val="0"/>
                <w:numId w:val="4"/>
              </w:numPr>
              <w:tabs>
                <w:tab w:val="clear" w:pos="720"/>
              </w:tabs>
              <w:spacing w:before="0" w:line="240" w:lineRule="auto"/>
              <w:rPr>
                <w:rFonts w:cs="Arial"/>
                <w:sz w:val="20"/>
                <w:szCs w:val="20"/>
              </w:rPr>
            </w:pPr>
            <w:r w:rsidRPr="00BD031F">
              <w:rPr>
                <w:rFonts w:cs="Arial"/>
                <w:sz w:val="20"/>
                <w:szCs w:val="20"/>
              </w:rPr>
              <w:t>addition</w:t>
            </w:r>
          </w:p>
          <w:p w14:paraId="20DE0B38" w14:textId="77777777" w:rsidR="00610DFD" w:rsidRPr="00BD031F" w:rsidRDefault="00610DFD" w:rsidP="00166EC4">
            <w:pPr>
              <w:numPr>
                <w:ilvl w:val="0"/>
                <w:numId w:val="4"/>
              </w:numPr>
              <w:tabs>
                <w:tab w:val="clear" w:pos="720"/>
              </w:tabs>
              <w:spacing w:before="0" w:line="240" w:lineRule="auto"/>
              <w:rPr>
                <w:rFonts w:cs="Arial"/>
                <w:sz w:val="20"/>
                <w:szCs w:val="20"/>
              </w:rPr>
            </w:pPr>
            <w:r w:rsidRPr="00BD031F">
              <w:rPr>
                <w:rFonts w:cs="Arial"/>
                <w:sz w:val="20"/>
                <w:szCs w:val="20"/>
              </w:rPr>
              <w:t>subtraction</w:t>
            </w:r>
          </w:p>
          <w:p w14:paraId="0161291B" w14:textId="77777777" w:rsidR="00610DFD" w:rsidRPr="00BD031F" w:rsidRDefault="00610DFD" w:rsidP="00166EC4">
            <w:pPr>
              <w:numPr>
                <w:ilvl w:val="0"/>
                <w:numId w:val="4"/>
              </w:numPr>
              <w:tabs>
                <w:tab w:val="clear" w:pos="720"/>
              </w:tabs>
              <w:spacing w:before="0" w:line="240" w:lineRule="auto"/>
              <w:rPr>
                <w:rFonts w:cs="Arial"/>
                <w:sz w:val="20"/>
                <w:szCs w:val="20"/>
              </w:rPr>
            </w:pPr>
            <w:r w:rsidRPr="00BD031F">
              <w:rPr>
                <w:rFonts w:cs="Arial"/>
                <w:sz w:val="20"/>
                <w:szCs w:val="20"/>
              </w:rPr>
              <w:t>multiplication</w:t>
            </w:r>
          </w:p>
          <w:p w14:paraId="0772A869" w14:textId="77777777" w:rsidR="00610DFD" w:rsidRPr="00BD031F" w:rsidRDefault="00610DFD" w:rsidP="00166EC4">
            <w:pPr>
              <w:numPr>
                <w:ilvl w:val="0"/>
                <w:numId w:val="4"/>
              </w:numPr>
              <w:tabs>
                <w:tab w:val="clear" w:pos="720"/>
              </w:tabs>
              <w:spacing w:before="0" w:line="240" w:lineRule="auto"/>
              <w:ind w:left="714" w:hanging="357"/>
              <w:rPr>
                <w:rFonts w:cs="Arial"/>
                <w:sz w:val="20"/>
                <w:szCs w:val="20"/>
              </w:rPr>
            </w:pPr>
            <w:r w:rsidRPr="00BD031F">
              <w:rPr>
                <w:rFonts w:cs="Arial"/>
                <w:sz w:val="20"/>
                <w:szCs w:val="20"/>
              </w:rPr>
              <w:t>division</w:t>
            </w:r>
          </w:p>
          <w:p w14:paraId="54B36F14" w14:textId="77777777" w:rsidR="00610DFD" w:rsidRPr="00BD031F" w:rsidRDefault="00610DFD" w:rsidP="00166EC4">
            <w:pPr>
              <w:numPr>
                <w:ilvl w:val="0"/>
                <w:numId w:val="4"/>
              </w:numPr>
              <w:tabs>
                <w:tab w:val="clear" w:pos="720"/>
              </w:tabs>
              <w:spacing w:before="0" w:line="240" w:lineRule="auto"/>
              <w:ind w:left="714" w:hanging="357"/>
              <w:rPr>
                <w:rFonts w:cs="Arial"/>
              </w:rPr>
            </w:pPr>
            <w:r w:rsidRPr="00BD031F">
              <w:rPr>
                <w:rFonts w:cs="Arial"/>
                <w:sz w:val="20"/>
                <w:szCs w:val="20"/>
              </w:rPr>
              <w:t>percentages</w:t>
            </w:r>
          </w:p>
        </w:tc>
      </w:tr>
      <w:tr w:rsidR="00610DFD" w:rsidRPr="00BD031F" w14:paraId="666B20DF" w14:textId="77777777" w:rsidTr="00610DFD">
        <w:tc>
          <w:tcPr>
            <w:tcW w:w="9027" w:type="dxa"/>
            <w:tcBorders>
              <w:top w:val="nil"/>
              <w:left w:val="single" w:sz="4" w:space="0" w:color="auto"/>
              <w:bottom w:val="nil"/>
              <w:right w:val="single" w:sz="4" w:space="0" w:color="auto"/>
            </w:tcBorders>
            <w:shd w:val="clear" w:color="auto" w:fill="FFFFFF"/>
          </w:tcPr>
          <w:p w14:paraId="170CF04B"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reasons for delay at point-of-sale area or operation</w:t>
            </w:r>
          </w:p>
        </w:tc>
      </w:tr>
      <w:tr w:rsidR="00610DFD" w:rsidRPr="00BD031F" w14:paraId="5CD7CD3B" w14:textId="77777777" w:rsidTr="00610DFD">
        <w:tc>
          <w:tcPr>
            <w:tcW w:w="9027" w:type="dxa"/>
            <w:tcBorders>
              <w:top w:val="nil"/>
              <w:bottom w:val="single" w:sz="4" w:space="0" w:color="auto"/>
            </w:tcBorders>
            <w:shd w:val="clear" w:color="auto" w:fill="FFFFFF"/>
          </w:tcPr>
          <w:p w14:paraId="36D901A0" w14:textId="77777777" w:rsidR="00610DFD" w:rsidRPr="00BD031F" w:rsidRDefault="00610DFD" w:rsidP="00166EC4">
            <w:pPr>
              <w:numPr>
                <w:ilvl w:val="0"/>
                <w:numId w:val="3"/>
              </w:numPr>
              <w:tabs>
                <w:tab w:val="clear" w:pos="5606"/>
              </w:tabs>
              <w:spacing w:before="0" w:line="240" w:lineRule="auto"/>
              <w:ind w:left="357" w:hanging="357"/>
              <w:rPr>
                <w:rFonts w:cs="Arial"/>
              </w:rPr>
            </w:pPr>
            <w:r w:rsidRPr="00BD031F">
              <w:rPr>
                <w:rFonts w:cs="Arial"/>
              </w:rPr>
              <w:t>when completing the sale:</w:t>
            </w:r>
          </w:p>
          <w:p w14:paraId="3E201F35" w14:textId="77777777" w:rsidR="00610DFD" w:rsidRPr="00BD031F" w:rsidRDefault="00610DFD" w:rsidP="00166EC4">
            <w:pPr>
              <w:numPr>
                <w:ilvl w:val="0"/>
                <w:numId w:val="4"/>
              </w:numPr>
              <w:tabs>
                <w:tab w:val="clear" w:pos="720"/>
              </w:tabs>
              <w:spacing w:before="0" w:line="240" w:lineRule="auto"/>
              <w:rPr>
                <w:rFonts w:cs="Arial"/>
              </w:rPr>
            </w:pPr>
            <w:r w:rsidRPr="00BD031F">
              <w:rPr>
                <w:rFonts w:cs="Arial"/>
              </w:rPr>
              <w:t>merchandise handling techniques</w:t>
            </w:r>
          </w:p>
          <w:p w14:paraId="715A040D" w14:textId="77777777" w:rsidR="00610DFD" w:rsidRPr="00BD031F" w:rsidRDefault="00610DFD" w:rsidP="00166EC4">
            <w:pPr>
              <w:numPr>
                <w:ilvl w:val="0"/>
                <w:numId w:val="4"/>
              </w:numPr>
              <w:tabs>
                <w:tab w:val="clear" w:pos="720"/>
              </w:tabs>
              <w:spacing w:before="0" w:line="240" w:lineRule="auto"/>
              <w:rPr>
                <w:rFonts w:cs="Arial"/>
              </w:rPr>
            </w:pPr>
            <w:r w:rsidRPr="00BD031F">
              <w:rPr>
                <w:rFonts w:cs="Arial"/>
              </w:rPr>
              <w:t>range of delivery methods</w:t>
            </w:r>
          </w:p>
          <w:p w14:paraId="255A51B9" w14:textId="77777777" w:rsidR="00610DFD" w:rsidRPr="00BD031F" w:rsidRDefault="00610DFD" w:rsidP="00166EC4">
            <w:pPr>
              <w:numPr>
                <w:ilvl w:val="0"/>
                <w:numId w:val="4"/>
              </w:numPr>
              <w:tabs>
                <w:tab w:val="clear" w:pos="720"/>
              </w:tabs>
              <w:spacing w:before="0" w:line="240" w:lineRule="auto"/>
              <w:rPr>
                <w:rFonts w:cs="Arial"/>
              </w:rPr>
            </w:pPr>
            <w:r w:rsidRPr="00BD031F">
              <w:rPr>
                <w:rFonts w:cs="Arial"/>
              </w:rPr>
              <w:t>customer delivery requirements</w:t>
            </w:r>
          </w:p>
          <w:p w14:paraId="14FDE85F" w14:textId="77777777" w:rsidR="00610DFD" w:rsidRPr="00BD031F" w:rsidRDefault="00610DFD" w:rsidP="00166EC4">
            <w:pPr>
              <w:numPr>
                <w:ilvl w:val="0"/>
                <w:numId w:val="4"/>
              </w:numPr>
              <w:tabs>
                <w:tab w:val="clear" w:pos="720"/>
              </w:tabs>
              <w:spacing w:before="0" w:line="240" w:lineRule="auto"/>
              <w:rPr>
                <w:rFonts w:cs="Arial"/>
              </w:rPr>
            </w:pPr>
            <w:r w:rsidRPr="00BD031F">
              <w:rPr>
                <w:rFonts w:cs="Arial"/>
              </w:rPr>
              <w:t>use of wrapping/packaging materials for:</w:t>
            </w:r>
          </w:p>
          <w:p w14:paraId="6BC846E5" w14:textId="77777777" w:rsidR="00610DFD" w:rsidRPr="00BD031F" w:rsidRDefault="00610DFD" w:rsidP="00166EC4">
            <w:pPr>
              <w:numPr>
                <w:ilvl w:val="0"/>
                <w:numId w:val="5"/>
              </w:numPr>
              <w:tabs>
                <w:tab w:val="clear" w:pos="720"/>
              </w:tabs>
              <w:spacing w:before="0" w:line="240" w:lineRule="auto"/>
              <w:ind w:left="1077"/>
              <w:rPr>
                <w:rFonts w:cs="Arial"/>
              </w:rPr>
            </w:pPr>
            <w:r w:rsidRPr="00BD031F">
              <w:rPr>
                <w:rFonts w:cs="Arial"/>
              </w:rPr>
              <w:t>protection of merchandise:</w:t>
            </w:r>
          </w:p>
          <w:p w14:paraId="7D54BCD8" w14:textId="77777777" w:rsidR="00610DFD" w:rsidRPr="00BD031F" w:rsidRDefault="00610DFD" w:rsidP="00166EC4">
            <w:pPr>
              <w:numPr>
                <w:ilvl w:val="0"/>
                <w:numId w:val="6"/>
              </w:numPr>
              <w:tabs>
                <w:tab w:val="clear" w:pos="720"/>
              </w:tabs>
              <w:spacing w:before="0" w:line="240" w:lineRule="auto"/>
              <w:ind w:left="1418" w:hanging="338"/>
              <w:rPr>
                <w:rFonts w:cs="Arial"/>
                <w:sz w:val="20"/>
                <w:szCs w:val="20"/>
              </w:rPr>
            </w:pPr>
            <w:r w:rsidRPr="00BD031F">
              <w:rPr>
                <w:rFonts w:cs="Arial"/>
                <w:sz w:val="20"/>
                <w:szCs w:val="20"/>
              </w:rPr>
              <w:t>fragile/delicate items</w:t>
            </w:r>
          </w:p>
          <w:p w14:paraId="36DD9BD6" w14:textId="77777777" w:rsidR="00610DFD" w:rsidRPr="00BD031F" w:rsidRDefault="00610DFD" w:rsidP="00166EC4">
            <w:pPr>
              <w:numPr>
                <w:ilvl w:val="0"/>
                <w:numId w:val="6"/>
              </w:numPr>
              <w:tabs>
                <w:tab w:val="clear" w:pos="720"/>
              </w:tabs>
              <w:spacing w:before="0" w:line="240" w:lineRule="auto"/>
              <w:ind w:left="1418" w:hanging="338"/>
              <w:rPr>
                <w:rFonts w:cs="Arial"/>
                <w:sz w:val="20"/>
                <w:szCs w:val="20"/>
              </w:rPr>
            </w:pPr>
            <w:r w:rsidRPr="00BD031F">
              <w:rPr>
                <w:rFonts w:cs="Arial"/>
                <w:sz w:val="20"/>
                <w:szCs w:val="20"/>
              </w:rPr>
              <w:t>perishable items</w:t>
            </w:r>
          </w:p>
          <w:p w14:paraId="6EB033D6" w14:textId="77777777" w:rsidR="00610DFD" w:rsidRPr="00BD031F" w:rsidRDefault="00610DFD" w:rsidP="00166EC4">
            <w:pPr>
              <w:numPr>
                <w:ilvl w:val="0"/>
                <w:numId w:val="6"/>
              </w:numPr>
              <w:tabs>
                <w:tab w:val="clear" w:pos="720"/>
              </w:tabs>
              <w:spacing w:before="0" w:line="240" w:lineRule="auto"/>
              <w:ind w:left="1418" w:hanging="338"/>
              <w:rPr>
                <w:rFonts w:cs="Arial"/>
              </w:rPr>
            </w:pPr>
            <w:r w:rsidRPr="00BD031F">
              <w:rPr>
                <w:rFonts w:cs="Arial"/>
                <w:sz w:val="20"/>
                <w:szCs w:val="20"/>
              </w:rPr>
              <w:t>bulk items</w:t>
            </w:r>
          </w:p>
          <w:p w14:paraId="78C18370" w14:textId="77777777" w:rsidR="00610DFD" w:rsidRPr="00BD031F" w:rsidRDefault="00610DFD" w:rsidP="00166EC4">
            <w:pPr>
              <w:numPr>
                <w:ilvl w:val="0"/>
                <w:numId w:val="5"/>
              </w:numPr>
              <w:tabs>
                <w:tab w:val="clear" w:pos="720"/>
              </w:tabs>
              <w:spacing w:before="0" w:line="240" w:lineRule="auto"/>
              <w:ind w:left="1077"/>
              <w:rPr>
                <w:rFonts w:cs="Arial"/>
              </w:rPr>
            </w:pPr>
            <w:r w:rsidRPr="00BD031F">
              <w:rPr>
                <w:rFonts w:cs="Arial"/>
              </w:rPr>
              <w:t>security of merchandise</w:t>
            </w:r>
          </w:p>
          <w:p w14:paraId="32DC52B4" w14:textId="77777777" w:rsidR="00610DFD" w:rsidRPr="00BD031F" w:rsidRDefault="00610DFD" w:rsidP="00166EC4">
            <w:pPr>
              <w:numPr>
                <w:ilvl w:val="0"/>
                <w:numId w:val="5"/>
              </w:numPr>
              <w:tabs>
                <w:tab w:val="clear" w:pos="720"/>
              </w:tabs>
              <w:spacing w:before="0" w:line="240" w:lineRule="auto"/>
              <w:ind w:left="1077"/>
              <w:rPr>
                <w:rFonts w:cs="Arial"/>
              </w:rPr>
            </w:pPr>
            <w:r w:rsidRPr="00BD031F">
              <w:rPr>
                <w:rFonts w:cs="Arial"/>
              </w:rPr>
              <w:t>point-of-sale marketing/promotion</w:t>
            </w:r>
          </w:p>
          <w:p w14:paraId="495D9656" w14:textId="77777777" w:rsidR="00610DFD" w:rsidRPr="00BD031F" w:rsidRDefault="00610DFD" w:rsidP="00166EC4">
            <w:pPr>
              <w:numPr>
                <w:ilvl w:val="0"/>
                <w:numId w:val="5"/>
              </w:numPr>
              <w:tabs>
                <w:tab w:val="clear" w:pos="720"/>
              </w:tabs>
              <w:spacing w:before="0" w:line="240" w:lineRule="auto"/>
              <w:ind w:left="1077"/>
              <w:rPr>
                <w:rFonts w:cs="Arial"/>
              </w:rPr>
            </w:pPr>
            <w:r w:rsidRPr="00BD031F">
              <w:rPr>
                <w:rFonts w:cs="Arial"/>
              </w:rPr>
              <w:t>workplace promotion</w:t>
            </w:r>
          </w:p>
          <w:p w14:paraId="265D3E01" w14:textId="77777777" w:rsidR="00610DFD" w:rsidRPr="00BD031F" w:rsidRDefault="00610DFD" w:rsidP="00166EC4">
            <w:pPr>
              <w:numPr>
                <w:ilvl w:val="0"/>
                <w:numId w:val="5"/>
              </w:numPr>
              <w:tabs>
                <w:tab w:val="clear" w:pos="720"/>
              </w:tabs>
              <w:spacing w:before="0" w:line="240" w:lineRule="auto"/>
              <w:ind w:left="1077"/>
              <w:rPr>
                <w:rFonts w:cs="Arial"/>
              </w:rPr>
            </w:pPr>
            <w:r w:rsidRPr="00BD031F">
              <w:rPr>
                <w:rFonts w:cs="Arial"/>
              </w:rPr>
              <w:t>gift/special wrapping</w:t>
            </w:r>
          </w:p>
          <w:p w14:paraId="62208141" w14:textId="77777777" w:rsidR="00610DFD" w:rsidRPr="00BD031F" w:rsidRDefault="00610DFD" w:rsidP="00166EC4">
            <w:pPr>
              <w:numPr>
                <w:ilvl w:val="0"/>
                <w:numId w:val="4"/>
              </w:numPr>
              <w:tabs>
                <w:tab w:val="clear" w:pos="720"/>
              </w:tabs>
              <w:spacing w:before="0" w:line="240" w:lineRule="auto"/>
              <w:rPr>
                <w:rFonts w:cs="Arial"/>
              </w:rPr>
            </w:pPr>
            <w:r w:rsidRPr="00BD031F">
              <w:rPr>
                <w:rFonts w:cs="Arial"/>
              </w:rPr>
              <w:t>wrapping and/or packing merchandise:</w:t>
            </w:r>
          </w:p>
          <w:p w14:paraId="140B931A" w14:textId="77777777" w:rsidR="00610DFD" w:rsidRPr="00BD031F" w:rsidRDefault="00610DFD" w:rsidP="00166EC4">
            <w:pPr>
              <w:numPr>
                <w:ilvl w:val="0"/>
                <w:numId w:val="5"/>
              </w:numPr>
              <w:tabs>
                <w:tab w:val="clear" w:pos="720"/>
              </w:tabs>
              <w:spacing w:before="0" w:line="240" w:lineRule="auto"/>
              <w:ind w:left="1077"/>
              <w:rPr>
                <w:rFonts w:cs="Arial"/>
                <w:sz w:val="20"/>
                <w:szCs w:val="20"/>
              </w:rPr>
            </w:pPr>
            <w:r w:rsidRPr="00BD031F">
              <w:rPr>
                <w:rFonts w:cs="Arial"/>
                <w:sz w:val="20"/>
                <w:szCs w:val="20"/>
              </w:rPr>
              <w:t>materials</w:t>
            </w:r>
          </w:p>
          <w:p w14:paraId="1B1702EC" w14:textId="77777777" w:rsidR="00610DFD" w:rsidRPr="00BD031F" w:rsidRDefault="00610DFD" w:rsidP="00166EC4">
            <w:pPr>
              <w:numPr>
                <w:ilvl w:val="0"/>
                <w:numId w:val="5"/>
              </w:numPr>
              <w:tabs>
                <w:tab w:val="clear" w:pos="720"/>
              </w:tabs>
              <w:spacing w:before="0" w:line="240" w:lineRule="auto"/>
              <w:ind w:left="1071" w:hanging="357"/>
              <w:rPr>
                <w:rFonts w:cs="Arial"/>
              </w:rPr>
            </w:pPr>
            <w:r w:rsidRPr="00BD031F">
              <w:rPr>
                <w:rFonts w:cs="Arial"/>
                <w:sz w:val="20"/>
                <w:szCs w:val="20"/>
              </w:rPr>
              <w:t>techniques</w:t>
            </w:r>
          </w:p>
        </w:tc>
      </w:tr>
    </w:tbl>
    <w:p w14:paraId="03FAA6C0" w14:textId="1ED06845" w:rsidR="008A3B6E" w:rsidRPr="00BD031F" w:rsidRDefault="008A3B6E" w:rsidP="00F43E77">
      <w:pPr>
        <w:spacing w:line="360" w:lineRule="auto"/>
        <w:rPr>
          <w:rFonts w:cs="Arial"/>
        </w:rPr>
      </w:pPr>
    </w:p>
    <w:sectPr w:rsidR="008A3B6E" w:rsidRPr="00BD031F" w:rsidSect="00F22C8D">
      <w:headerReference w:type="even" r:id="rId55"/>
      <w:footerReference w:type="even" r:id="rId56"/>
      <w:footerReference w:type="default" r:id="rId57"/>
      <w:headerReference w:type="first" r:id="rId58"/>
      <w:footerReference w:type="first" r:id="rId59"/>
      <w:pgSz w:w="11906" w:h="16838"/>
      <w:pgMar w:top="1307" w:right="1440" w:bottom="851" w:left="1440"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47750" w14:textId="77777777" w:rsidR="00C97355" w:rsidRDefault="00C97355" w:rsidP="005D5154">
      <w:pPr>
        <w:spacing w:line="240" w:lineRule="auto"/>
      </w:pPr>
      <w:r>
        <w:separator/>
      </w:r>
    </w:p>
  </w:endnote>
  <w:endnote w:type="continuationSeparator" w:id="0">
    <w:p w14:paraId="6455C819" w14:textId="77777777" w:rsidR="00C97355" w:rsidRDefault="00C97355" w:rsidP="005D5154">
      <w:pPr>
        <w:spacing w:line="240" w:lineRule="auto"/>
      </w:pPr>
      <w:r>
        <w:continuationSeparator/>
      </w:r>
    </w:p>
  </w:endnote>
  <w:endnote w:type="continuationNotice" w:id="1">
    <w:p w14:paraId="3DF40AF0" w14:textId="77777777" w:rsidR="00C97355" w:rsidRDefault="00C973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FLCG K+ Times">
    <w:altName w:val="Time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Arial Bold">
    <w:altName w:val="Arial"/>
    <w:panose1 w:val="020B0704020202020204"/>
    <w:charset w:val="00"/>
    <w:family w:val="swiss"/>
    <w:notTrueType/>
    <w:pitch w:val="default"/>
    <w:sig w:usb0="00000003" w:usb1="00000000" w:usb2="00000000" w:usb3="00000000" w:csb0="00000001" w:csb1="00000000"/>
  </w:font>
  <w:font w:name="Calibri (Body)">
    <w:altName w:val="Calibri"/>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14261" w14:textId="1416E7EC" w:rsidR="002238FD" w:rsidRPr="00AF66AA" w:rsidRDefault="002238FD" w:rsidP="00E17F2B">
    <w:pPr>
      <w:pStyle w:val="Footer"/>
      <w:ind w:left="0" w:right="95"/>
    </w:pPr>
    <w:r w:rsidRPr="00AF66AA">
      <w:fldChar w:fldCharType="begin"/>
    </w:r>
    <w:r w:rsidRPr="00AF66AA">
      <w:instrText xml:space="preserve"> PAGE </w:instrText>
    </w:r>
    <w:r w:rsidRPr="00AF66AA">
      <w:fldChar w:fldCharType="separate"/>
    </w:r>
    <w:r>
      <w:rPr>
        <w:noProof/>
      </w:rPr>
      <w:t>4</w:t>
    </w:r>
    <w:r w:rsidRPr="00AF66AA">
      <w:fldChar w:fldCharType="end"/>
    </w:r>
    <w:r w:rsidRPr="00AF66AA">
      <w:tab/>
      <w:t xml:space="preserve">Retail Services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5C29" w14:textId="20049568" w:rsidR="002238FD" w:rsidRPr="00FF294E" w:rsidRDefault="002238FD" w:rsidP="00E17F2B">
    <w:pPr>
      <w:pStyle w:val="Footer"/>
      <w:ind w:left="0" w:right="-46"/>
    </w:pPr>
    <w:r w:rsidRPr="002810D3">
      <w:t xml:space="preserve">© NSW Department of Education, </w:t>
    </w:r>
    <w:r w:rsidRPr="002810D3">
      <w:fldChar w:fldCharType="begin"/>
    </w:r>
    <w:r w:rsidRPr="002810D3">
      <w:instrText xml:space="preserve"> DATE \@ "MMM-yy" </w:instrText>
    </w:r>
    <w:r w:rsidRPr="002810D3">
      <w:fldChar w:fldCharType="separate"/>
    </w:r>
    <w:r w:rsidR="006438C0">
      <w:rPr>
        <w:noProof/>
      </w:rPr>
      <w:t>Aug-20</w:t>
    </w:r>
    <w:r w:rsidRPr="002810D3">
      <w:fldChar w:fldCharType="end"/>
    </w:r>
    <w:r>
      <w:tab/>
    </w:r>
    <w:r w:rsidRPr="002810D3">
      <w:fldChar w:fldCharType="begin"/>
    </w:r>
    <w:r w:rsidRPr="002810D3">
      <w:instrText xml:space="preserve"> PAGE </w:instrText>
    </w:r>
    <w:r w:rsidRPr="002810D3">
      <w:fldChar w:fldCharType="separate"/>
    </w:r>
    <w: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5C77E" w14:textId="51D811AB" w:rsidR="002238FD" w:rsidRDefault="002238FD" w:rsidP="000A723C">
    <w:pPr>
      <w:pStyle w:val="Footer"/>
      <w:ind w:left="142" w:right="95"/>
    </w:pPr>
    <w:r w:rsidRPr="00734F64">
      <w:rPr>
        <w:rFonts w:eastAsia="SimSun" w:cs="Times New Roman"/>
        <w:b/>
        <w:color w:val="002060"/>
        <w:sz w:val="24"/>
        <w:szCs w:val="28"/>
        <w:lang w:eastAsia="zh-CN"/>
      </w:rPr>
      <w:t>education.nsw.gov.au</w:t>
    </w:r>
    <w:r>
      <w:rPr>
        <w:rFonts w:eastAsia="SimSun" w:cs="Times New Roman"/>
        <w:b/>
        <w:color w:val="002060"/>
        <w:sz w:val="24"/>
        <w:szCs w:val="28"/>
        <w:lang w:eastAsia="zh-CN"/>
      </w:rPr>
      <w:tab/>
    </w:r>
    <w:r w:rsidRPr="009C69B7">
      <w:rPr>
        <w:noProof/>
        <w:lang w:eastAsia="en-AU"/>
      </w:rPr>
      <w:t xml:space="preserve"> </w:t>
    </w:r>
    <w:r w:rsidRPr="009C69B7">
      <w:rPr>
        <w:noProof/>
        <w:lang w:eastAsia="en-AU"/>
      </w:rPr>
      <w:drawing>
        <wp:inline distT="0" distB="0" distL="0" distR="0" wp14:anchorId="01610AA4" wp14:editId="02E1EBE8">
          <wp:extent cx="507600" cy="540000"/>
          <wp:effectExtent l="0" t="0" r="635" b="6350"/>
          <wp:docPr id="31" name="Picture 3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36BE9" w14:textId="77777777" w:rsidR="00C97355" w:rsidRDefault="00C97355" w:rsidP="005D5154">
      <w:pPr>
        <w:spacing w:line="240" w:lineRule="auto"/>
      </w:pPr>
      <w:r>
        <w:separator/>
      </w:r>
    </w:p>
  </w:footnote>
  <w:footnote w:type="continuationSeparator" w:id="0">
    <w:p w14:paraId="6B6F2156" w14:textId="77777777" w:rsidR="00C97355" w:rsidRDefault="00C97355" w:rsidP="005D5154">
      <w:pPr>
        <w:spacing w:line="240" w:lineRule="auto"/>
      </w:pPr>
      <w:r>
        <w:continuationSeparator/>
      </w:r>
    </w:p>
  </w:footnote>
  <w:footnote w:type="continuationNotice" w:id="1">
    <w:p w14:paraId="4FCF876B" w14:textId="77777777" w:rsidR="00C97355" w:rsidRDefault="00C9735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D872D" w14:textId="2D0271E4" w:rsidR="002238FD" w:rsidRPr="000A723C" w:rsidRDefault="002238FD" w:rsidP="000A723C">
    <w:pPr>
      <w:pBdr>
        <w:bottom w:val="single" w:sz="8" w:space="10" w:color="D0CECE"/>
      </w:pBdr>
      <w:spacing w:after="240"/>
      <w:rPr>
        <w:rFonts w:eastAsia="Calibri" w:cs="Times New Roman"/>
        <w:b/>
        <w:color w:val="002060"/>
      </w:rPr>
    </w:pPr>
    <w:r w:rsidRPr="00AF66AA">
      <w:rPr>
        <w:rFonts w:eastAsia="Calibri" w:cs="Times New Roman"/>
        <w:b/>
        <w:color w:val="002060"/>
      </w:rPr>
      <w:t xml:space="preserve">Mandatory Focus Area: </w:t>
    </w:r>
    <w:r>
      <w:rPr>
        <w:rFonts w:eastAsia="Calibri" w:cs="Times New Roman"/>
        <w:b/>
        <w:color w:val="002060"/>
      </w:rPr>
      <w:t>Sales and Security</w:t>
    </w:r>
    <w:r w:rsidRPr="00AF66AA">
      <w:rPr>
        <w:rFonts w:eastAsia="Calibri" w:cs="Times New Roman"/>
        <w:b/>
        <w:color w:val="00206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B9E50" w14:textId="07965333" w:rsidR="002238FD" w:rsidRDefault="002238FD">
    <w:pPr>
      <w:pStyle w:val="Header"/>
    </w:pPr>
    <w:r w:rsidRPr="00734F64">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449208BE"/>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BC68802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9B68C5A"/>
    <w:lvl w:ilvl="0">
      <w:start w:val="1"/>
      <w:numFmt w:val="decimal"/>
      <w:lvlText w:val="%1."/>
      <w:lvlJc w:val="left"/>
      <w:pPr>
        <w:tabs>
          <w:tab w:val="num" w:pos="360"/>
        </w:tabs>
        <w:ind w:left="360" w:hanging="360"/>
      </w:pPr>
    </w:lvl>
  </w:abstractNum>
  <w:abstractNum w:abstractNumId="3" w15:restartNumberingAfterBreak="0">
    <w:nsid w:val="03306E77"/>
    <w:multiLevelType w:val="hybridMultilevel"/>
    <w:tmpl w:val="547A6570"/>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Times"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Times"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Times"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03C66617"/>
    <w:multiLevelType w:val="hybridMultilevel"/>
    <w:tmpl w:val="76BA4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C26D61"/>
    <w:multiLevelType w:val="hybridMultilevel"/>
    <w:tmpl w:val="BF7A4C8E"/>
    <w:lvl w:ilvl="0" w:tplc="3E00D6BA">
      <w:start w:val="1"/>
      <w:numFmt w:val="bullet"/>
      <w:lvlText w:val=""/>
      <w:lvlJc w:val="left"/>
      <w:pPr>
        <w:tabs>
          <w:tab w:val="num" w:pos="720"/>
        </w:tabs>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FB95A2F"/>
    <w:multiLevelType w:val="hybridMultilevel"/>
    <w:tmpl w:val="FA24F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BE1CDE"/>
    <w:multiLevelType w:val="multilevel"/>
    <w:tmpl w:val="85E2B45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D54A91"/>
    <w:multiLevelType w:val="hybridMultilevel"/>
    <w:tmpl w:val="5BA6473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DF5D75"/>
    <w:multiLevelType w:val="hybridMultilevel"/>
    <w:tmpl w:val="144CF8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DF332E"/>
    <w:multiLevelType w:val="hybridMultilevel"/>
    <w:tmpl w:val="0E1489D4"/>
    <w:lvl w:ilvl="0" w:tplc="0D00361E">
      <w:start w:val="1"/>
      <w:numFmt w:val="bullet"/>
      <w:lvlText w:val="–"/>
      <w:lvlJc w:val="left"/>
      <w:pPr>
        <w:tabs>
          <w:tab w:val="num" w:pos="720"/>
        </w:tabs>
        <w:ind w:left="72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tabs>
          <w:tab w:val="num" w:pos="1440"/>
        </w:tabs>
        <w:ind w:left="1440" w:hanging="360"/>
      </w:pPr>
      <w:rPr>
        <w:rFonts w:ascii="Courier New" w:hAnsi="Courier New" w:cs="Courier"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BB742F0"/>
    <w:multiLevelType w:val="hybridMultilevel"/>
    <w:tmpl w:val="B1EC573A"/>
    <w:lvl w:ilvl="0" w:tplc="2F54F79C">
      <w:start w:val="1"/>
      <w:numFmt w:val="lowerLetter"/>
      <w:lvlText w:val="%1)"/>
      <w:lvlJc w:val="left"/>
      <w:pPr>
        <w:ind w:left="720" w:hanging="360"/>
      </w:pPr>
      <w:rPr>
        <w:rFonts w:ascii="Arial" w:hAnsi="Arial" w:cs="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C8728B"/>
    <w:multiLevelType w:val="hybridMultilevel"/>
    <w:tmpl w:val="E6B069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C12131"/>
    <w:multiLevelType w:val="hybridMultilevel"/>
    <w:tmpl w:val="2D2EC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8166F8"/>
    <w:multiLevelType w:val="multilevel"/>
    <w:tmpl w:val="F7AAC056"/>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F3D4C98"/>
    <w:multiLevelType w:val="hybridMultilevel"/>
    <w:tmpl w:val="3CE478F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5256058"/>
    <w:multiLevelType w:val="hybridMultilevel"/>
    <w:tmpl w:val="A4AE2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E05E2D"/>
    <w:multiLevelType w:val="hybridMultilevel"/>
    <w:tmpl w:val="3166A27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1B563B"/>
    <w:multiLevelType w:val="hybridMultilevel"/>
    <w:tmpl w:val="58DA1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4973EB"/>
    <w:multiLevelType w:val="hybridMultilevel"/>
    <w:tmpl w:val="030E9124"/>
    <w:lvl w:ilvl="0" w:tplc="F37A2C28">
      <w:start w:val="1"/>
      <w:numFmt w:val="bullet"/>
      <w:lvlText w:val=""/>
      <w:lvlJc w:val="left"/>
      <w:pPr>
        <w:tabs>
          <w:tab w:val="num" w:pos="5606"/>
        </w:tabs>
        <w:ind w:left="5606" w:hanging="360"/>
      </w:pPr>
      <w:rPr>
        <w:rFonts w:ascii="Symbol" w:hAnsi="Symbol" w:hint="default"/>
        <w:sz w:val="24"/>
      </w:rPr>
    </w:lvl>
    <w:lvl w:ilvl="1" w:tplc="0C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030CE9"/>
    <w:multiLevelType w:val="hybridMultilevel"/>
    <w:tmpl w:val="A0682C8C"/>
    <w:lvl w:ilvl="0" w:tplc="A998DEBE">
      <w:start w:val="1"/>
      <w:numFmt w:val="lowerLetter"/>
      <w:lvlText w:val="%1)"/>
      <w:lvlJc w:val="left"/>
      <w:pPr>
        <w:ind w:left="720" w:hanging="360"/>
      </w:pPr>
      <w:rPr>
        <w:rFonts w:ascii="Arial" w:hAnsi="Arial" w:cs="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397F70"/>
    <w:multiLevelType w:val="hybridMultilevel"/>
    <w:tmpl w:val="5BD67F72"/>
    <w:lvl w:ilvl="0" w:tplc="0C090003">
      <w:start w:val="1"/>
      <w:numFmt w:val="bullet"/>
      <w:lvlText w:val="o"/>
      <w:lvlJc w:val="left"/>
      <w:pPr>
        <w:tabs>
          <w:tab w:val="num" w:pos="720"/>
        </w:tabs>
        <w:ind w:left="720" w:hanging="360"/>
      </w:pPr>
      <w:rPr>
        <w:rFonts w:ascii="Courier New" w:hAnsi="Courier New" w:cs="Courier"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BE53912"/>
    <w:multiLevelType w:val="multilevel"/>
    <w:tmpl w:val="8D660C74"/>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D024DD0"/>
    <w:multiLevelType w:val="hybridMultilevel"/>
    <w:tmpl w:val="137249A8"/>
    <w:lvl w:ilvl="0" w:tplc="32DA3DD8">
      <w:start w:val="1"/>
      <w:numFmt w:val="upperLetter"/>
      <w:lvlText w:val="%1."/>
      <w:lvlJc w:val="left"/>
      <w:pPr>
        <w:ind w:left="720" w:hanging="360"/>
      </w:pPr>
      <w:rPr>
        <w:rFonts w:ascii="Arial Narrow" w:hAnsi="Arial Narrow" w:hint="default"/>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FA61F1E"/>
    <w:multiLevelType w:val="hybridMultilevel"/>
    <w:tmpl w:val="FB686B6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7A6135A"/>
    <w:multiLevelType w:val="hybridMultilevel"/>
    <w:tmpl w:val="F662C8EC"/>
    <w:lvl w:ilvl="0" w:tplc="6C1279C4">
      <w:start w:val="1"/>
      <w:numFmt w:val="lowerLetter"/>
      <w:lvlText w:val="%1)"/>
      <w:lvlJc w:val="left"/>
      <w:pPr>
        <w:ind w:left="720" w:hanging="360"/>
      </w:pPr>
      <w:rPr>
        <w:rFonts w:ascii="Arial" w:hAnsi="Arial" w:cs="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7924C1"/>
    <w:multiLevelType w:val="hybridMultilevel"/>
    <w:tmpl w:val="086C8432"/>
    <w:lvl w:ilvl="0" w:tplc="8F287286">
      <w:start w:val="1"/>
      <w:numFmt w:val="lowerLetter"/>
      <w:lvlText w:val="%1)"/>
      <w:lvlJc w:val="left"/>
      <w:pPr>
        <w:ind w:left="720" w:hanging="360"/>
      </w:pPr>
      <w:rPr>
        <w:rFonts w:ascii="Arial" w:hAnsi="Arial" w:cs="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0A53876"/>
    <w:multiLevelType w:val="hybridMultilevel"/>
    <w:tmpl w:val="72C0C654"/>
    <w:lvl w:ilvl="0" w:tplc="E9AC149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7B0826BE"/>
    <w:multiLevelType w:val="hybridMultilevel"/>
    <w:tmpl w:val="0C64C13C"/>
    <w:lvl w:ilvl="0" w:tplc="283CEF68">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1"/>
  </w:num>
  <w:num w:numId="3">
    <w:abstractNumId w:val="19"/>
  </w:num>
  <w:num w:numId="4">
    <w:abstractNumId w:val="10"/>
  </w:num>
  <w:num w:numId="5">
    <w:abstractNumId w:val="5"/>
  </w:num>
  <w:num w:numId="6">
    <w:abstractNumId w:val="21"/>
  </w:num>
  <w:num w:numId="7">
    <w:abstractNumId w:val="8"/>
  </w:num>
  <w:num w:numId="8">
    <w:abstractNumId w:val="24"/>
  </w:num>
  <w:num w:numId="9">
    <w:abstractNumId w:val="12"/>
  </w:num>
  <w:num w:numId="10">
    <w:abstractNumId w:val="7"/>
  </w:num>
  <w:num w:numId="11">
    <w:abstractNumId w:val="18"/>
  </w:num>
  <w:num w:numId="12">
    <w:abstractNumId w:val="3"/>
  </w:num>
  <w:num w:numId="13">
    <w:abstractNumId w:val="4"/>
  </w:num>
  <w:num w:numId="14">
    <w:abstractNumId w:val="16"/>
  </w:num>
  <w:num w:numId="15">
    <w:abstractNumId w:val="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7"/>
  </w:num>
  <w:num w:numId="20">
    <w:abstractNumId w:val="11"/>
  </w:num>
  <w:num w:numId="21">
    <w:abstractNumId w:val="20"/>
  </w:num>
  <w:num w:numId="22">
    <w:abstractNumId w:val="28"/>
  </w:num>
  <w:num w:numId="23">
    <w:abstractNumId w:val="17"/>
  </w:num>
  <w:num w:numId="24">
    <w:abstractNumId w:val="15"/>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
  </w:num>
  <w:num w:numId="34">
    <w:abstractNumId w:val="25"/>
  </w:num>
  <w:num w:numId="35">
    <w:abstractNumId w:val="2"/>
  </w:num>
  <w:num w:numId="36">
    <w:abstractNumId w:val="30"/>
  </w:num>
  <w:num w:numId="37">
    <w:abstractNumId w:val="22"/>
  </w:num>
  <w:num w:numId="38">
    <w:abstractNumId w:val="0"/>
  </w:num>
  <w:num w:numId="39">
    <w:abstractNumId w:val="26"/>
  </w:num>
  <w:num w:numId="40">
    <w:abstractNumId w:val="22"/>
  </w:num>
  <w:num w:numId="41">
    <w:abstractNumId w:val="22"/>
  </w:num>
  <w:num w:numId="42">
    <w:abstractNumId w:val="22"/>
  </w:num>
  <w:num w:numId="43">
    <w:abstractNumId w:val="22"/>
  </w:num>
  <w:num w:numId="4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154"/>
    <w:rsid w:val="00004DCE"/>
    <w:rsid w:val="00017558"/>
    <w:rsid w:val="000202F9"/>
    <w:rsid w:val="00034DFC"/>
    <w:rsid w:val="0003614E"/>
    <w:rsid w:val="0004383F"/>
    <w:rsid w:val="000455B7"/>
    <w:rsid w:val="000577CA"/>
    <w:rsid w:val="00064381"/>
    <w:rsid w:val="00064A50"/>
    <w:rsid w:val="0006646C"/>
    <w:rsid w:val="000711C4"/>
    <w:rsid w:val="00075612"/>
    <w:rsid w:val="000862F9"/>
    <w:rsid w:val="000913B8"/>
    <w:rsid w:val="00097A4A"/>
    <w:rsid w:val="000A6B80"/>
    <w:rsid w:val="000A723C"/>
    <w:rsid w:val="000B169E"/>
    <w:rsid w:val="000B61E6"/>
    <w:rsid w:val="000C24AF"/>
    <w:rsid w:val="000D3A71"/>
    <w:rsid w:val="000D582D"/>
    <w:rsid w:val="000D68A3"/>
    <w:rsid w:val="000E0C23"/>
    <w:rsid w:val="000E51DF"/>
    <w:rsid w:val="000F0042"/>
    <w:rsid w:val="00102853"/>
    <w:rsid w:val="00107BC4"/>
    <w:rsid w:val="001136B5"/>
    <w:rsid w:val="001200FE"/>
    <w:rsid w:val="001230A7"/>
    <w:rsid w:val="00124D53"/>
    <w:rsid w:val="00134157"/>
    <w:rsid w:val="00147965"/>
    <w:rsid w:val="0015643B"/>
    <w:rsid w:val="00161A9C"/>
    <w:rsid w:val="00162176"/>
    <w:rsid w:val="00165D1F"/>
    <w:rsid w:val="001669B5"/>
    <w:rsid w:val="00166EC4"/>
    <w:rsid w:val="0016759A"/>
    <w:rsid w:val="00167D9C"/>
    <w:rsid w:val="0018289B"/>
    <w:rsid w:val="00184350"/>
    <w:rsid w:val="00184732"/>
    <w:rsid w:val="001943C2"/>
    <w:rsid w:val="001A2836"/>
    <w:rsid w:val="001A4703"/>
    <w:rsid w:val="001B0AEE"/>
    <w:rsid w:val="001B1965"/>
    <w:rsid w:val="001B3FF9"/>
    <w:rsid w:val="001B47D1"/>
    <w:rsid w:val="001C0631"/>
    <w:rsid w:val="001C5A48"/>
    <w:rsid w:val="001D7F81"/>
    <w:rsid w:val="00204B85"/>
    <w:rsid w:val="002070E7"/>
    <w:rsid w:val="00210DC9"/>
    <w:rsid w:val="002167AF"/>
    <w:rsid w:val="00223898"/>
    <w:rsid w:val="002238FD"/>
    <w:rsid w:val="00226D4D"/>
    <w:rsid w:val="00231516"/>
    <w:rsid w:val="00237FC0"/>
    <w:rsid w:val="00247009"/>
    <w:rsid w:val="00251AFB"/>
    <w:rsid w:val="0025552C"/>
    <w:rsid w:val="0026334E"/>
    <w:rsid w:val="0026583D"/>
    <w:rsid w:val="002670A0"/>
    <w:rsid w:val="002676D8"/>
    <w:rsid w:val="002752EE"/>
    <w:rsid w:val="002753B8"/>
    <w:rsid w:val="00282276"/>
    <w:rsid w:val="00282353"/>
    <w:rsid w:val="00285A05"/>
    <w:rsid w:val="00285AC4"/>
    <w:rsid w:val="00286C11"/>
    <w:rsid w:val="002B714C"/>
    <w:rsid w:val="002B71F9"/>
    <w:rsid w:val="002C4122"/>
    <w:rsid w:val="002C71F4"/>
    <w:rsid w:val="002D5C7D"/>
    <w:rsid w:val="002E1EDD"/>
    <w:rsid w:val="002E4D70"/>
    <w:rsid w:val="002F0E22"/>
    <w:rsid w:val="002F1B2E"/>
    <w:rsid w:val="002F3D76"/>
    <w:rsid w:val="002F60EA"/>
    <w:rsid w:val="00306096"/>
    <w:rsid w:val="003205F9"/>
    <w:rsid w:val="003224A2"/>
    <w:rsid w:val="00323E4C"/>
    <w:rsid w:val="00331058"/>
    <w:rsid w:val="003364F6"/>
    <w:rsid w:val="00346D18"/>
    <w:rsid w:val="00354789"/>
    <w:rsid w:val="003630CF"/>
    <w:rsid w:val="00370BD5"/>
    <w:rsid w:val="003807ED"/>
    <w:rsid w:val="0038699C"/>
    <w:rsid w:val="003961E2"/>
    <w:rsid w:val="003A0CE9"/>
    <w:rsid w:val="003A15D3"/>
    <w:rsid w:val="003A234A"/>
    <w:rsid w:val="003B05BC"/>
    <w:rsid w:val="003B5B95"/>
    <w:rsid w:val="003D0238"/>
    <w:rsid w:val="003E159C"/>
    <w:rsid w:val="003E1B6D"/>
    <w:rsid w:val="003F161A"/>
    <w:rsid w:val="003F66B0"/>
    <w:rsid w:val="00401CF9"/>
    <w:rsid w:val="004040A6"/>
    <w:rsid w:val="00407337"/>
    <w:rsid w:val="00426DFF"/>
    <w:rsid w:val="00426FF9"/>
    <w:rsid w:val="00434D06"/>
    <w:rsid w:val="004618C4"/>
    <w:rsid w:val="00471DF7"/>
    <w:rsid w:val="00473B17"/>
    <w:rsid w:val="00480986"/>
    <w:rsid w:val="00484A62"/>
    <w:rsid w:val="00486C64"/>
    <w:rsid w:val="00494FCF"/>
    <w:rsid w:val="004A195C"/>
    <w:rsid w:val="004A4316"/>
    <w:rsid w:val="004A555E"/>
    <w:rsid w:val="004A6210"/>
    <w:rsid w:val="004B34F5"/>
    <w:rsid w:val="004D15FA"/>
    <w:rsid w:val="004D46E7"/>
    <w:rsid w:val="004D4CCF"/>
    <w:rsid w:val="004E1080"/>
    <w:rsid w:val="004F263E"/>
    <w:rsid w:val="004F2C19"/>
    <w:rsid w:val="004F34C1"/>
    <w:rsid w:val="004F3787"/>
    <w:rsid w:val="004F7F42"/>
    <w:rsid w:val="00500DD4"/>
    <w:rsid w:val="00501413"/>
    <w:rsid w:val="005073FA"/>
    <w:rsid w:val="00516875"/>
    <w:rsid w:val="0051751C"/>
    <w:rsid w:val="00531CF2"/>
    <w:rsid w:val="00533FF4"/>
    <w:rsid w:val="00534337"/>
    <w:rsid w:val="00534DC1"/>
    <w:rsid w:val="00553BDF"/>
    <w:rsid w:val="00554952"/>
    <w:rsid w:val="00572153"/>
    <w:rsid w:val="005821D8"/>
    <w:rsid w:val="0059057B"/>
    <w:rsid w:val="005A1474"/>
    <w:rsid w:val="005B4902"/>
    <w:rsid w:val="005C7CB6"/>
    <w:rsid w:val="005D5154"/>
    <w:rsid w:val="005E09F7"/>
    <w:rsid w:val="005E4B15"/>
    <w:rsid w:val="005E501D"/>
    <w:rsid w:val="005F7158"/>
    <w:rsid w:val="006007AE"/>
    <w:rsid w:val="0060458A"/>
    <w:rsid w:val="00607EC1"/>
    <w:rsid w:val="0061050D"/>
    <w:rsid w:val="00610DFD"/>
    <w:rsid w:val="00613035"/>
    <w:rsid w:val="00616D58"/>
    <w:rsid w:val="006205B4"/>
    <w:rsid w:val="00620600"/>
    <w:rsid w:val="0063352A"/>
    <w:rsid w:val="00635C8B"/>
    <w:rsid w:val="00636F80"/>
    <w:rsid w:val="006413A9"/>
    <w:rsid w:val="006438C0"/>
    <w:rsid w:val="00643D72"/>
    <w:rsid w:val="00655231"/>
    <w:rsid w:val="00661A38"/>
    <w:rsid w:val="00667277"/>
    <w:rsid w:val="00674A91"/>
    <w:rsid w:val="006804CA"/>
    <w:rsid w:val="00680F90"/>
    <w:rsid w:val="00687665"/>
    <w:rsid w:val="006900FC"/>
    <w:rsid w:val="00690B90"/>
    <w:rsid w:val="00693F8F"/>
    <w:rsid w:val="006A12DE"/>
    <w:rsid w:val="006B066D"/>
    <w:rsid w:val="006B4A1F"/>
    <w:rsid w:val="006B75AC"/>
    <w:rsid w:val="006D0A68"/>
    <w:rsid w:val="006D7346"/>
    <w:rsid w:val="006E1198"/>
    <w:rsid w:val="006E1227"/>
    <w:rsid w:val="006E27C8"/>
    <w:rsid w:val="006E7B4E"/>
    <w:rsid w:val="006F0A66"/>
    <w:rsid w:val="007044CB"/>
    <w:rsid w:val="00706A53"/>
    <w:rsid w:val="00706F5D"/>
    <w:rsid w:val="00710128"/>
    <w:rsid w:val="00710B29"/>
    <w:rsid w:val="007147F4"/>
    <w:rsid w:val="00715EB9"/>
    <w:rsid w:val="00717D74"/>
    <w:rsid w:val="00724E77"/>
    <w:rsid w:val="0073093D"/>
    <w:rsid w:val="007311C5"/>
    <w:rsid w:val="00733444"/>
    <w:rsid w:val="00734F64"/>
    <w:rsid w:val="007370E2"/>
    <w:rsid w:val="00747BD4"/>
    <w:rsid w:val="00757204"/>
    <w:rsid w:val="007603C1"/>
    <w:rsid w:val="007625D9"/>
    <w:rsid w:val="0076394A"/>
    <w:rsid w:val="00767293"/>
    <w:rsid w:val="007737DB"/>
    <w:rsid w:val="00780BD4"/>
    <w:rsid w:val="00782BAA"/>
    <w:rsid w:val="0078723B"/>
    <w:rsid w:val="007936C1"/>
    <w:rsid w:val="00793B8A"/>
    <w:rsid w:val="00796BBD"/>
    <w:rsid w:val="007A4045"/>
    <w:rsid w:val="007B311B"/>
    <w:rsid w:val="007B4236"/>
    <w:rsid w:val="007B5908"/>
    <w:rsid w:val="007B7957"/>
    <w:rsid w:val="007C4D81"/>
    <w:rsid w:val="007C551B"/>
    <w:rsid w:val="007D5CCA"/>
    <w:rsid w:val="007F7510"/>
    <w:rsid w:val="008103B4"/>
    <w:rsid w:val="008231EB"/>
    <w:rsid w:val="00827739"/>
    <w:rsid w:val="00830D23"/>
    <w:rsid w:val="00831920"/>
    <w:rsid w:val="00833C67"/>
    <w:rsid w:val="00833CD8"/>
    <w:rsid w:val="00834B68"/>
    <w:rsid w:val="00847800"/>
    <w:rsid w:val="008603CD"/>
    <w:rsid w:val="0086680B"/>
    <w:rsid w:val="00871583"/>
    <w:rsid w:val="00874325"/>
    <w:rsid w:val="0087790F"/>
    <w:rsid w:val="00886CD5"/>
    <w:rsid w:val="008A3B6E"/>
    <w:rsid w:val="008A70B0"/>
    <w:rsid w:val="008C6044"/>
    <w:rsid w:val="008D725C"/>
    <w:rsid w:val="008E2137"/>
    <w:rsid w:val="008F02C4"/>
    <w:rsid w:val="008F28C6"/>
    <w:rsid w:val="0090042B"/>
    <w:rsid w:val="0092426A"/>
    <w:rsid w:val="00924C9F"/>
    <w:rsid w:val="009418B8"/>
    <w:rsid w:val="00944BC0"/>
    <w:rsid w:val="0095562F"/>
    <w:rsid w:val="009649E4"/>
    <w:rsid w:val="00972F53"/>
    <w:rsid w:val="00981E4F"/>
    <w:rsid w:val="00985873"/>
    <w:rsid w:val="00991F68"/>
    <w:rsid w:val="009944A7"/>
    <w:rsid w:val="00997B00"/>
    <w:rsid w:val="00997C6D"/>
    <w:rsid w:val="009B3254"/>
    <w:rsid w:val="009B6BB5"/>
    <w:rsid w:val="009D57CA"/>
    <w:rsid w:val="009E526E"/>
    <w:rsid w:val="009E5CBA"/>
    <w:rsid w:val="009E5FD3"/>
    <w:rsid w:val="009F429A"/>
    <w:rsid w:val="00A0014A"/>
    <w:rsid w:val="00A05FCD"/>
    <w:rsid w:val="00A10474"/>
    <w:rsid w:val="00A11306"/>
    <w:rsid w:val="00A12007"/>
    <w:rsid w:val="00A17AC8"/>
    <w:rsid w:val="00A35B14"/>
    <w:rsid w:val="00A40E09"/>
    <w:rsid w:val="00A439CF"/>
    <w:rsid w:val="00A51A8D"/>
    <w:rsid w:val="00A5248D"/>
    <w:rsid w:val="00A55CEC"/>
    <w:rsid w:val="00A619EB"/>
    <w:rsid w:val="00A66131"/>
    <w:rsid w:val="00A676A6"/>
    <w:rsid w:val="00A709AB"/>
    <w:rsid w:val="00A71592"/>
    <w:rsid w:val="00A81B2B"/>
    <w:rsid w:val="00A825E1"/>
    <w:rsid w:val="00A83EF5"/>
    <w:rsid w:val="00A8690F"/>
    <w:rsid w:val="00A928E5"/>
    <w:rsid w:val="00A950F3"/>
    <w:rsid w:val="00AA6503"/>
    <w:rsid w:val="00AB0BC0"/>
    <w:rsid w:val="00AB1F6D"/>
    <w:rsid w:val="00AB31B3"/>
    <w:rsid w:val="00AC37D7"/>
    <w:rsid w:val="00AC474F"/>
    <w:rsid w:val="00AC5179"/>
    <w:rsid w:val="00AC5DA1"/>
    <w:rsid w:val="00AD1246"/>
    <w:rsid w:val="00AD66E8"/>
    <w:rsid w:val="00AF41FA"/>
    <w:rsid w:val="00AF6510"/>
    <w:rsid w:val="00AF66AA"/>
    <w:rsid w:val="00AF6C8D"/>
    <w:rsid w:val="00B13C3F"/>
    <w:rsid w:val="00B17336"/>
    <w:rsid w:val="00B177EF"/>
    <w:rsid w:val="00B254BE"/>
    <w:rsid w:val="00B275BA"/>
    <w:rsid w:val="00B3235F"/>
    <w:rsid w:val="00B3382E"/>
    <w:rsid w:val="00B36601"/>
    <w:rsid w:val="00B41C5C"/>
    <w:rsid w:val="00B4493D"/>
    <w:rsid w:val="00B450F3"/>
    <w:rsid w:val="00B45D4A"/>
    <w:rsid w:val="00B53EFF"/>
    <w:rsid w:val="00B6126C"/>
    <w:rsid w:val="00B64E95"/>
    <w:rsid w:val="00B66802"/>
    <w:rsid w:val="00B754B2"/>
    <w:rsid w:val="00B75965"/>
    <w:rsid w:val="00B77CE6"/>
    <w:rsid w:val="00B86EA6"/>
    <w:rsid w:val="00B87837"/>
    <w:rsid w:val="00B91B77"/>
    <w:rsid w:val="00B9394E"/>
    <w:rsid w:val="00B94855"/>
    <w:rsid w:val="00B961FB"/>
    <w:rsid w:val="00B96817"/>
    <w:rsid w:val="00B975AF"/>
    <w:rsid w:val="00BA1016"/>
    <w:rsid w:val="00BA1A0A"/>
    <w:rsid w:val="00BA65DD"/>
    <w:rsid w:val="00BC1672"/>
    <w:rsid w:val="00BC6398"/>
    <w:rsid w:val="00BD031F"/>
    <w:rsid w:val="00BE206D"/>
    <w:rsid w:val="00BE2448"/>
    <w:rsid w:val="00BE4CDE"/>
    <w:rsid w:val="00BF14CB"/>
    <w:rsid w:val="00BF5B99"/>
    <w:rsid w:val="00C03D21"/>
    <w:rsid w:val="00C34D99"/>
    <w:rsid w:val="00C437A7"/>
    <w:rsid w:val="00C465E5"/>
    <w:rsid w:val="00C4797C"/>
    <w:rsid w:val="00C552F5"/>
    <w:rsid w:val="00C5552C"/>
    <w:rsid w:val="00C5632E"/>
    <w:rsid w:val="00C619AD"/>
    <w:rsid w:val="00C67416"/>
    <w:rsid w:val="00C813F3"/>
    <w:rsid w:val="00C83163"/>
    <w:rsid w:val="00C83BB4"/>
    <w:rsid w:val="00C95EA3"/>
    <w:rsid w:val="00C96A42"/>
    <w:rsid w:val="00C97355"/>
    <w:rsid w:val="00CA5E5C"/>
    <w:rsid w:val="00CB1380"/>
    <w:rsid w:val="00CC23AF"/>
    <w:rsid w:val="00CC77F7"/>
    <w:rsid w:val="00CE2413"/>
    <w:rsid w:val="00CE6D38"/>
    <w:rsid w:val="00CF0BBB"/>
    <w:rsid w:val="00CF27C7"/>
    <w:rsid w:val="00CF7AA6"/>
    <w:rsid w:val="00D11F15"/>
    <w:rsid w:val="00D14AD3"/>
    <w:rsid w:val="00D15377"/>
    <w:rsid w:val="00D164DA"/>
    <w:rsid w:val="00D252B8"/>
    <w:rsid w:val="00D30751"/>
    <w:rsid w:val="00D32E25"/>
    <w:rsid w:val="00D32F2F"/>
    <w:rsid w:val="00D44215"/>
    <w:rsid w:val="00D45304"/>
    <w:rsid w:val="00D5513B"/>
    <w:rsid w:val="00D61034"/>
    <w:rsid w:val="00D6118B"/>
    <w:rsid w:val="00D813F4"/>
    <w:rsid w:val="00D830F9"/>
    <w:rsid w:val="00D83FE1"/>
    <w:rsid w:val="00D9621A"/>
    <w:rsid w:val="00D9655F"/>
    <w:rsid w:val="00DA16EB"/>
    <w:rsid w:val="00DA69F4"/>
    <w:rsid w:val="00DB1DF5"/>
    <w:rsid w:val="00DC22E6"/>
    <w:rsid w:val="00DC2383"/>
    <w:rsid w:val="00DC32BD"/>
    <w:rsid w:val="00DD7DF5"/>
    <w:rsid w:val="00DF2786"/>
    <w:rsid w:val="00DF384F"/>
    <w:rsid w:val="00E01E18"/>
    <w:rsid w:val="00E11EF7"/>
    <w:rsid w:val="00E12679"/>
    <w:rsid w:val="00E17F2B"/>
    <w:rsid w:val="00E313CD"/>
    <w:rsid w:val="00E32569"/>
    <w:rsid w:val="00E41768"/>
    <w:rsid w:val="00E44856"/>
    <w:rsid w:val="00E52B28"/>
    <w:rsid w:val="00E52D8C"/>
    <w:rsid w:val="00E5315E"/>
    <w:rsid w:val="00E65040"/>
    <w:rsid w:val="00E86A18"/>
    <w:rsid w:val="00EA7B10"/>
    <w:rsid w:val="00EB1850"/>
    <w:rsid w:val="00EB71D0"/>
    <w:rsid w:val="00EC43EE"/>
    <w:rsid w:val="00EC6E16"/>
    <w:rsid w:val="00EC6FD8"/>
    <w:rsid w:val="00ED6FB1"/>
    <w:rsid w:val="00EE32A2"/>
    <w:rsid w:val="00EE3F7C"/>
    <w:rsid w:val="00EF22D2"/>
    <w:rsid w:val="00F00567"/>
    <w:rsid w:val="00F04E7B"/>
    <w:rsid w:val="00F12304"/>
    <w:rsid w:val="00F1750A"/>
    <w:rsid w:val="00F20F5E"/>
    <w:rsid w:val="00F22C8D"/>
    <w:rsid w:val="00F325F4"/>
    <w:rsid w:val="00F37C2E"/>
    <w:rsid w:val="00F43E77"/>
    <w:rsid w:val="00F479E0"/>
    <w:rsid w:val="00F47FD5"/>
    <w:rsid w:val="00F52520"/>
    <w:rsid w:val="00F66717"/>
    <w:rsid w:val="00F6710D"/>
    <w:rsid w:val="00F70B50"/>
    <w:rsid w:val="00F739BD"/>
    <w:rsid w:val="00F853EE"/>
    <w:rsid w:val="00FB04F2"/>
    <w:rsid w:val="00FC0909"/>
    <w:rsid w:val="00FD495D"/>
    <w:rsid w:val="00FD4BFF"/>
    <w:rsid w:val="00FE1A72"/>
    <w:rsid w:val="00FE2887"/>
    <w:rsid w:val="00FE2C0C"/>
    <w:rsid w:val="00FF294E"/>
    <w:rsid w:val="2BF8640D"/>
    <w:rsid w:val="378006CC"/>
    <w:rsid w:val="7F9C5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5403D"/>
  <w15:chartTrackingRefBased/>
  <w15:docId w15:val="{DFE9E595-36DB-44A1-9B42-7907B0DD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E159C"/>
    <w:pPr>
      <w:spacing w:before="240" w:after="0" w:line="276" w:lineRule="auto"/>
    </w:pPr>
    <w:rPr>
      <w:rFonts w:ascii="Arial" w:hAnsi="Arial"/>
      <w:sz w:val="24"/>
      <w:szCs w:val="24"/>
    </w:rPr>
  </w:style>
  <w:style w:type="paragraph" w:styleId="Heading1">
    <w:name w:val="heading 1"/>
    <w:aliases w:val="ŠHeading 1"/>
    <w:basedOn w:val="Normal"/>
    <w:next w:val="Normal"/>
    <w:link w:val="Heading1Char"/>
    <w:uiPriority w:val="6"/>
    <w:qFormat/>
    <w:rsid w:val="003E159C"/>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autoRedefine/>
    <w:uiPriority w:val="7"/>
    <w:qFormat/>
    <w:rsid w:val="00166EC4"/>
    <w:pPr>
      <w:keepNext/>
      <w:keepLines/>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autoRedefine/>
    <w:uiPriority w:val="8"/>
    <w:qFormat/>
    <w:rsid w:val="00166EC4"/>
    <w:pPr>
      <w:keepNext/>
      <w:keepLines/>
      <w:numPr>
        <w:ilvl w:val="2"/>
        <w:numId w:val="3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E159C"/>
    <w:pPr>
      <w:keepNext/>
      <w:keepLines/>
      <w:numPr>
        <w:ilvl w:val="3"/>
        <w:numId w:val="32"/>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E159C"/>
    <w:pPr>
      <w:keepNext/>
      <w:keepLines/>
      <w:numPr>
        <w:ilvl w:val="4"/>
        <w:numId w:val="32"/>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3E159C"/>
    <w:pPr>
      <w:keepNext/>
      <w:keepLines/>
      <w:numPr>
        <w:ilvl w:val="5"/>
        <w:numId w:val="32"/>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3E159C"/>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E159C"/>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E159C"/>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qFormat/>
    <w:rsid w:val="003E159C"/>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3E159C"/>
    <w:rPr>
      <w:rFonts w:ascii="Arial" w:hAnsi="Arial"/>
      <w:b/>
      <w:color w:val="002060"/>
      <w:sz w:val="24"/>
      <w:szCs w:val="24"/>
    </w:rPr>
  </w:style>
  <w:style w:type="paragraph" w:styleId="Footer">
    <w:name w:val="footer"/>
    <w:aliases w:val="ŠFooter"/>
    <w:basedOn w:val="Normal"/>
    <w:link w:val="FooterChar"/>
    <w:uiPriority w:val="4"/>
    <w:qFormat/>
    <w:rsid w:val="003E159C"/>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3E159C"/>
    <w:rPr>
      <w:rFonts w:ascii="Arial" w:hAnsi="Arial"/>
      <w:sz w:val="18"/>
      <w:szCs w:val="24"/>
    </w:rPr>
  </w:style>
  <w:style w:type="character" w:customStyle="1" w:styleId="Heading2Char">
    <w:name w:val="Heading 2 Char"/>
    <w:aliases w:val="ŠHeading 2 Char"/>
    <w:basedOn w:val="DefaultParagraphFont"/>
    <w:link w:val="Heading2"/>
    <w:uiPriority w:val="7"/>
    <w:rsid w:val="00166EC4"/>
    <w:rPr>
      <w:rFonts w:ascii="Arial" w:eastAsia="SimSun" w:hAnsi="Arial" w:cs="Arial"/>
      <w:b/>
      <w:color w:val="1C438B"/>
      <w:sz w:val="48"/>
      <w:szCs w:val="36"/>
      <w:lang w:eastAsia="zh-CN"/>
    </w:rPr>
  </w:style>
  <w:style w:type="paragraph" w:styleId="ListParagraph">
    <w:name w:val="List Paragraph"/>
    <w:basedOn w:val="Normal"/>
    <w:link w:val="ListParagraphChar"/>
    <w:uiPriority w:val="34"/>
    <w:qFormat/>
    <w:rsid w:val="005D5154"/>
    <w:pPr>
      <w:ind w:left="720"/>
      <w:contextualSpacing/>
    </w:pPr>
  </w:style>
  <w:style w:type="character" w:customStyle="1" w:styleId="Heading1Char">
    <w:name w:val="Heading 1 Char"/>
    <w:aliases w:val="ŠHeading 1 Char"/>
    <w:basedOn w:val="DefaultParagraphFont"/>
    <w:link w:val="Heading1"/>
    <w:uiPriority w:val="6"/>
    <w:rsid w:val="003E159C"/>
    <w:rPr>
      <w:rFonts w:ascii="Arial" w:eastAsiaTheme="majorEastAsia" w:hAnsi="Arial" w:cstheme="majorBidi"/>
      <w:b/>
      <w:color w:val="1C438B"/>
      <w:sz w:val="52"/>
      <w:szCs w:val="32"/>
    </w:rPr>
  </w:style>
  <w:style w:type="character" w:customStyle="1" w:styleId="Heading4Char">
    <w:name w:val="Heading 4 Char"/>
    <w:aliases w:val="ŠHeading 4 Char"/>
    <w:basedOn w:val="DefaultParagraphFont"/>
    <w:link w:val="Heading4"/>
    <w:uiPriority w:val="9"/>
    <w:rsid w:val="003E159C"/>
    <w:rPr>
      <w:rFonts w:ascii="Arial" w:eastAsia="SimSun" w:hAnsi="Arial" w:cs="Times New Roman"/>
      <w:color w:val="041F42"/>
      <w:sz w:val="36"/>
      <w:szCs w:val="32"/>
    </w:rPr>
  </w:style>
  <w:style w:type="table" w:styleId="TableGrid">
    <w:name w:val="Table Grid"/>
    <w:basedOn w:val="TableNormal"/>
    <w:uiPriority w:val="39"/>
    <w:rsid w:val="003E159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ŠList 1 bullet"/>
    <w:basedOn w:val="ListNumber"/>
    <w:uiPriority w:val="12"/>
    <w:qFormat/>
    <w:rsid w:val="003E159C"/>
    <w:pPr>
      <w:numPr>
        <w:numId w:val="37"/>
      </w:numPr>
    </w:pPr>
  </w:style>
  <w:style w:type="paragraph" w:customStyle="1" w:styleId="BodyText12">
    <w:name w:val="Body Text12"/>
    <w:basedOn w:val="Normal"/>
    <w:rsid w:val="00E11EF7"/>
    <w:pPr>
      <w:spacing w:line="240" w:lineRule="auto"/>
    </w:pPr>
    <w:rPr>
      <w:rFonts w:ascii="Times New Roman" w:eastAsia="Times" w:hAnsi="Times New Roman" w:cs="Times New Roman"/>
    </w:rPr>
  </w:style>
  <w:style w:type="paragraph" w:styleId="ListBullet3">
    <w:name w:val="List Bullet 3"/>
    <w:basedOn w:val="Normal"/>
    <w:uiPriority w:val="99"/>
    <w:semiHidden/>
    <w:unhideWhenUsed/>
    <w:rsid w:val="00E11EF7"/>
    <w:pPr>
      <w:tabs>
        <w:tab w:val="num" w:pos="360"/>
      </w:tabs>
      <w:ind w:left="357" w:hanging="357"/>
      <w:contextualSpacing/>
    </w:pPr>
  </w:style>
  <w:style w:type="paragraph" w:customStyle="1" w:styleId="BodyText1">
    <w:name w:val="Body Text1"/>
    <w:basedOn w:val="Normal"/>
    <w:rsid w:val="008E2137"/>
    <w:pPr>
      <w:spacing w:line="240" w:lineRule="auto"/>
    </w:pPr>
    <w:rPr>
      <w:rFonts w:ascii="Times New Roman" w:eastAsia="Times" w:hAnsi="Times New Roman" w:cs="Times New Roman"/>
    </w:rPr>
  </w:style>
  <w:style w:type="character" w:styleId="Hyperlink">
    <w:name w:val="Hyperlink"/>
    <w:aliases w:val="ŠHyperlink"/>
    <w:basedOn w:val="DefaultParagraphFont"/>
    <w:uiPriority w:val="99"/>
    <w:rsid w:val="003E159C"/>
    <w:rPr>
      <w:rFonts w:ascii="Arial" w:hAnsi="Arial"/>
      <w:color w:val="2F5496" w:themeColor="accent1" w:themeShade="BF"/>
      <w:sz w:val="24"/>
      <w:u w:val="single"/>
    </w:rPr>
  </w:style>
  <w:style w:type="character" w:customStyle="1" w:styleId="UnresolvedMention1">
    <w:name w:val="Unresolved Mention1"/>
    <w:basedOn w:val="DefaultParagraphFont"/>
    <w:uiPriority w:val="99"/>
    <w:semiHidden/>
    <w:unhideWhenUsed/>
    <w:rsid w:val="003E159C"/>
    <w:rPr>
      <w:color w:val="605E5C"/>
      <w:shd w:val="clear" w:color="auto" w:fill="E1DFDD"/>
    </w:rPr>
  </w:style>
  <w:style w:type="character" w:styleId="FollowedHyperlink">
    <w:name w:val="FollowedHyperlink"/>
    <w:basedOn w:val="DefaultParagraphFont"/>
    <w:uiPriority w:val="99"/>
    <w:semiHidden/>
    <w:unhideWhenUsed/>
    <w:rsid w:val="00BE4CDE"/>
    <w:rPr>
      <w:color w:val="954F72" w:themeColor="followedHyperlink"/>
      <w:u w:val="single"/>
    </w:rPr>
  </w:style>
  <w:style w:type="paragraph" w:styleId="NormalWeb">
    <w:name w:val="Normal (Web)"/>
    <w:basedOn w:val="Normal"/>
    <w:uiPriority w:val="99"/>
    <w:unhideWhenUsed/>
    <w:rsid w:val="007147F4"/>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aliases w:val="ŠStrong bold"/>
    <w:basedOn w:val="DefaultParagraphFont"/>
    <w:uiPriority w:val="22"/>
    <w:qFormat/>
    <w:rsid w:val="003E159C"/>
    <w:rPr>
      <w:rFonts w:ascii="Arial" w:hAnsi="Arial"/>
      <w:b/>
      <w:bCs/>
      <w:sz w:val="24"/>
    </w:rPr>
  </w:style>
  <w:style w:type="paragraph" w:styleId="IntenseQuote">
    <w:name w:val="Intense Quote"/>
    <w:basedOn w:val="Normal"/>
    <w:next w:val="Normal"/>
    <w:link w:val="IntenseQuoteChar"/>
    <w:uiPriority w:val="30"/>
    <w:qFormat/>
    <w:rsid w:val="00D5513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513B"/>
    <w:rPr>
      <w:i/>
      <w:iCs/>
      <w:color w:val="4472C4" w:themeColor="accent1"/>
    </w:rPr>
  </w:style>
  <w:style w:type="character" w:customStyle="1" w:styleId="Heading3Char">
    <w:name w:val="Heading 3 Char"/>
    <w:aliases w:val="ŠHeading 3 Char"/>
    <w:basedOn w:val="DefaultParagraphFont"/>
    <w:link w:val="Heading3"/>
    <w:uiPriority w:val="8"/>
    <w:rsid w:val="00166EC4"/>
    <w:rPr>
      <w:rFonts w:ascii="Arial" w:eastAsia="SimSun" w:hAnsi="Arial" w:cs="Arial"/>
      <w:color w:val="1C438B"/>
      <w:sz w:val="40"/>
      <w:szCs w:val="40"/>
      <w:lang w:eastAsia="zh-CN"/>
    </w:rPr>
  </w:style>
  <w:style w:type="character" w:styleId="IntenseEmphasis">
    <w:name w:val="Intense Emphasis"/>
    <w:basedOn w:val="DefaultParagraphFont"/>
    <w:uiPriority w:val="21"/>
    <w:qFormat/>
    <w:rsid w:val="000D582D"/>
    <w:rPr>
      <w:i/>
      <w:iCs/>
      <w:color w:val="4472C4" w:themeColor="accent1"/>
    </w:rPr>
  </w:style>
  <w:style w:type="character" w:styleId="Emphasis">
    <w:name w:val="Emphasis"/>
    <w:aliases w:val="ŠLanguage or scientific emphasis"/>
    <w:basedOn w:val="DefaultParagraphFont"/>
    <w:uiPriority w:val="29"/>
    <w:qFormat/>
    <w:rsid w:val="003E159C"/>
    <w:rPr>
      <w:rFonts w:ascii="Arial" w:hAnsi="Arial"/>
      <w:i/>
      <w:iCs/>
      <w:noProof/>
      <w:sz w:val="24"/>
      <w:lang w:val="en-AU"/>
    </w:rPr>
  </w:style>
  <w:style w:type="character" w:styleId="HTMLDefinition">
    <w:name w:val="HTML Definition"/>
    <w:basedOn w:val="DefaultParagraphFont"/>
    <w:uiPriority w:val="99"/>
    <w:semiHidden/>
    <w:unhideWhenUsed/>
    <w:rsid w:val="0090042B"/>
    <w:rPr>
      <w:i/>
      <w:iCs/>
    </w:rPr>
  </w:style>
  <w:style w:type="character" w:customStyle="1" w:styleId="hvr">
    <w:name w:val="hvr"/>
    <w:basedOn w:val="DefaultParagraphFont"/>
    <w:rsid w:val="007311C5"/>
  </w:style>
  <w:style w:type="paragraph" w:customStyle="1" w:styleId="Default">
    <w:name w:val="Default"/>
    <w:rsid w:val="006413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9">
    <w:name w:val="Pa9"/>
    <w:basedOn w:val="Default"/>
    <w:next w:val="Default"/>
    <w:uiPriority w:val="99"/>
    <w:rsid w:val="002D5C7D"/>
    <w:pPr>
      <w:spacing w:line="241" w:lineRule="atLeast"/>
    </w:pPr>
    <w:rPr>
      <w:rFonts w:ascii="Times" w:hAnsi="Times" w:cs="Times"/>
      <w:color w:val="auto"/>
    </w:rPr>
  </w:style>
  <w:style w:type="paragraph" w:customStyle="1" w:styleId="Pa10">
    <w:name w:val="Pa10"/>
    <w:basedOn w:val="Default"/>
    <w:next w:val="Default"/>
    <w:uiPriority w:val="99"/>
    <w:rsid w:val="002D5C7D"/>
    <w:pPr>
      <w:spacing w:line="241" w:lineRule="atLeast"/>
    </w:pPr>
    <w:rPr>
      <w:rFonts w:ascii="Times" w:hAnsi="Times" w:cs="Times"/>
      <w:color w:val="auto"/>
    </w:rPr>
  </w:style>
  <w:style w:type="paragraph" w:customStyle="1" w:styleId="Pa11">
    <w:name w:val="Pa11"/>
    <w:basedOn w:val="Default"/>
    <w:next w:val="Default"/>
    <w:uiPriority w:val="99"/>
    <w:rsid w:val="002D5C7D"/>
    <w:pPr>
      <w:spacing w:line="241" w:lineRule="atLeast"/>
    </w:pPr>
    <w:rPr>
      <w:rFonts w:ascii="Times" w:hAnsi="Times" w:cs="Times"/>
      <w:color w:val="auto"/>
    </w:rPr>
  </w:style>
  <w:style w:type="paragraph" w:customStyle="1" w:styleId="Pa6">
    <w:name w:val="Pa6"/>
    <w:basedOn w:val="Default"/>
    <w:next w:val="Default"/>
    <w:uiPriority w:val="99"/>
    <w:rsid w:val="00E12679"/>
    <w:pPr>
      <w:spacing w:line="241" w:lineRule="atLeast"/>
    </w:pPr>
    <w:rPr>
      <w:rFonts w:ascii="Times" w:hAnsi="Times" w:cs="Times"/>
      <w:color w:val="auto"/>
    </w:rPr>
  </w:style>
  <w:style w:type="paragraph" w:customStyle="1" w:styleId="Pa0">
    <w:name w:val="Pa0"/>
    <w:basedOn w:val="Default"/>
    <w:next w:val="Default"/>
    <w:uiPriority w:val="99"/>
    <w:rsid w:val="00E12679"/>
    <w:pPr>
      <w:spacing w:line="241" w:lineRule="atLeast"/>
    </w:pPr>
    <w:rPr>
      <w:rFonts w:ascii="Times" w:hAnsi="Times" w:cs="Times"/>
      <w:color w:val="auto"/>
    </w:rPr>
  </w:style>
  <w:style w:type="paragraph" w:customStyle="1" w:styleId="Pa1">
    <w:name w:val="Pa1"/>
    <w:basedOn w:val="Default"/>
    <w:next w:val="Default"/>
    <w:uiPriority w:val="99"/>
    <w:rsid w:val="00E12679"/>
    <w:pPr>
      <w:spacing w:line="241" w:lineRule="atLeast"/>
    </w:pPr>
    <w:rPr>
      <w:rFonts w:ascii="Times" w:hAnsi="Times" w:cs="Times"/>
      <w:color w:val="auto"/>
    </w:rPr>
  </w:style>
  <w:style w:type="paragraph" w:customStyle="1" w:styleId="Pa20">
    <w:name w:val="Pa20"/>
    <w:basedOn w:val="Default"/>
    <w:next w:val="Default"/>
    <w:uiPriority w:val="99"/>
    <w:rsid w:val="00E12679"/>
    <w:pPr>
      <w:spacing w:line="241" w:lineRule="atLeast"/>
    </w:pPr>
    <w:rPr>
      <w:rFonts w:ascii="Times" w:hAnsi="Times" w:cs="Times"/>
      <w:color w:val="auto"/>
    </w:rPr>
  </w:style>
  <w:style w:type="paragraph" w:customStyle="1" w:styleId="CM22">
    <w:name w:val="CM22"/>
    <w:basedOn w:val="Default"/>
    <w:next w:val="Default"/>
    <w:uiPriority w:val="99"/>
    <w:rsid w:val="00667277"/>
    <w:rPr>
      <w:rFonts w:ascii="BFLCG K+ Times" w:hAnsi="BFLCG K+ Times" w:cstheme="minorBidi"/>
      <w:color w:val="auto"/>
    </w:rPr>
  </w:style>
  <w:style w:type="paragraph" w:customStyle="1" w:styleId="CM17">
    <w:name w:val="CM17"/>
    <w:basedOn w:val="Default"/>
    <w:next w:val="Default"/>
    <w:uiPriority w:val="99"/>
    <w:rsid w:val="00667277"/>
    <w:rPr>
      <w:rFonts w:ascii="BFLCG K+ Times" w:hAnsi="BFLCG K+ Times" w:cstheme="minorBidi"/>
      <w:color w:val="auto"/>
    </w:rPr>
  </w:style>
  <w:style w:type="paragraph" w:customStyle="1" w:styleId="CM23">
    <w:name w:val="CM23"/>
    <w:basedOn w:val="Default"/>
    <w:next w:val="Default"/>
    <w:uiPriority w:val="99"/>
    <w:rsid w:val="00667277"/>
    <w:rPr>
      <w:rFonts w:ascii="BFLCG K+ Times" w:hAnsi="BFLCG K+ Times" w:cstheme="minorBidi"/>
      <w:color w:val="auto"/>
    </w:rPr>
  </w:style>
  <w:style w:type="character" w:customStyle="1" w:styleId="Heading5Char">
    <w:name w:val="Heading 5 Char"/>
    <w:aliases w:val="ŠHeading 5 Char"/>
    <w:basedOn w:val="DefaultParagraphFont"/>
    <w:link w:val="Heading5"/>
    <w:uiPriority w:val="10"/>
    <w:rsid w:val="003E159C"/>
    <w:rPr>
      <w:rFonts w:ascii="Arial" w:eastAsia="SimSun" w:hAnsi="Arial" w:cs="Arial"/>
      <w:color w:val="041F42"/>
      <w:sz w:val="32"/>
      <w:szCs w:val="24"/>
      <w:lang w:eastAsia="zh-CN"/>
    </w:rPr>
  </w:style>
  <w:style w:type="paragraph" w:customStyle="1" w:styleId="Pa19">
    <w:name w:val="Pa19"/>
    <w:basedOn w:val="Default"/>
    <w:next w:val="Default"/>
    <w:uiPriority w:val="99"/>
    <w:rsid w:val="000D68A3"/>
    <w:pPr>
      <w:spacing w:line="241" w:lineRule="atLeast"/>
    </w:pPr>
    <w:rPr>
      <w:rFonts w:ascii="Times" w:hAnsi="Times" w:cs="Times"/>
      <w:color w:val="auto"/>
    </w:rPr>
  </w:style>
  <w:style w:type="paragraph" w:customStyle="1" w:styleId="CM6">
    <w:name w:val="CM6"/>
    <w:basedOn w:val="Default"/>
    <w:next w:val="Default"/>
    <w:uiPriority w:val="99"/>
    <w:rsid w:val="000D68A3"/>
    <w:pPr>
      <w:spacing w:line="280" w:lineRule="atLeast"/>
    </w:pPr>
    <w:rPr>
      <w:rFonts w:ascii="BFLCG K+ Times" w:hAnsi="BFLCG K+ Times" w:cstheme="minorBidi"/>
      <w:color w:val="auto"/>
    </w:rPr>
  </w:style>
  <w:style w:type="character" w:styleId="CommentReference">
    <w:name w:val="annotation reference"/>
    <w:basedOn w:val="DefaultParagraphFont"/>
    <w:uiPriority w:val="99"/>
    <w:semiHidden/>
    <w:unhideWhenUsed/>
    <w:rsid w:val="004A4316"/>
    <w:rPr>
      <w:sz w:val="16"/>
      <w:szCs w:val="16"/>
    </w:rPr>
  </w:style>
  <w:style w:type="paragraph" w:styleId="CommentText">
    <w:name w:val="annotation text"/>
    <w:basedOn w:val="Normal"/>
    <w:link w:val="CommentTextChar"/>
    <w:uiPriority w:val="99"/>
    <w:semiHidden/>
    <w:unhideWhenUsed/>
    <w:rsid w:val="004A4316"/>
    <w:pPr>
      <w:spacing w:line="240" w:lineRule="auto"/>
    </w:pPr>
    <w:rPr>
      <w:sz w:val="20"/>
      <w:szCs w:val="20"/>
    </w:rPr>
  </w:style>
  <w:style w:type="character" w:customStyle="1" w:styleId="CommentTextChar">
    <w:name w:val="Comment Text Char"/>
    <w:basedOn w:val="DefaultParagraphFont"/>
    <w:link w:val="CommentText"/>
    <w:uiPriority w:val="99"/>
    <w:semiHidden/>
    <w:rsid w:val="004A4316"/>
    <w:rPr>
      <w:sz w:val="20"/>
      <w:szCs w:val="20"/>
    </w:rPr>
  </w:style>
  <w:style w:type="paragraph" w:styleId="CommentSubject">
    <w:name w:val="annotation subject"/>
    <w:basedOn w:val="CommentText"/>
    <w:next w:val="CommentText"/>
    <w:link w:val="CommentSubjectChar"/>
    <w:uiPriority w:val="99"/>
    <w:semiHidden/>
    <w:unhideWhenUsed/>
    <w:rsid w:val="004A4316"/>
    <w:rPr>
      <w:b/>
      <w:bCs/>
    </w:rPr>
  </w:style>
  <w:style w:type="character" w:customStyle="1" w:styleId="CommentSubjectChar">
    <w:name w:val="Comment Subject Char"/>
    <w:basedOn w:val="CommentTextChar"/>
    <w:link w:val="CommentSubject"/>
    <w:uiPriority w:val="99"/>
    <w:semiHidden/>
    <w:rsid w:val="004A4316"/>
    <w:rPr>
      <w:b/>
      <w:bCs/>
      <w:sz w:val="20"/>
      <w:szCs w:val="20"/>
    </w:rPr>
  </w:style>
  <w:style w:type="paragraph" w:styleId="BalloonText">
    <w:name w:val="Balloon Text"/>
    <w:basedOn w:val="Normal"/>
    <w:link w:val="BalloonTextChar"/>
    <w:uiPriority w:val="99"/>
    <w:semiHidden/>
    <w:unhideWhenUsed/>
    <w:rsid w:val="004A43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316"/>
    <w:rPr>
      <w:rFonts w:ascii="Segoe UI" w:hAnsi="Segoe UI" w:cs="Segoe UI"/>
      <w:sz w:val="18"/>
      <w:szCs w:val="18"/>
    </w:rPr>
  </w:style>
  <w:style w:type="character" w:customStyle="1" w:styleId="ListParagraphChar">
    <w:name w:val="List Paragraph Char"/>
    <w:link w:val="ListParagraph"/>
    <w:uiPriority w:val="34"/>
    <w:rsid w:val="003224A2"/>
  </w:style>
  <w:style w:type="paragraph" w:styleId="Title">
    <w:name w:val="Title"/>
    <w:aliases w:val="ŠTitle"/>
    <w:basedOn w:val="Normal"/>
    <w:next w:val="Normal"/>
    <w:link w:val="TitleChar"/>
    <w:uiPriority w:val="24"/>
    <w:qFormat/>
    <w:rsid w:val="003E15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3E159C"/>
    <w:rPr>
      <w:rFonts w:ascii="Arial" w:eastAsia="SimSun" w:hAnsi="Arial" w:cs="Times New Roman"/>
      <w:b/>
      <w:color w:val="002060"/>
      <w:sz w:val="56"/>
      <w:lang w:eastAsia="zh-CN"/>
    </w:rPr>
  </w:style>
  <w:style w:type="table" w:customStyle="1" w:styleId="Tableheader">
    <w:name w:val="ŠTable header"/>
    <w:basedOn w:val="TableNormal"/>
    <w:uiPriority w:val="99"/>
    <w:rsid w:val="003E159C"/>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customStyle="1" w:styleId="FeatureBox2">
    <w:name w:val="Feature Box 2"/>
    <w:aliases w:val="ŠFeature Box 2"/>
    <w:basedOn w:val="FeatureBox"/>
    <w:next w:val="Normal"/>
    <w:qFormat/>
    <w:rsid w:val="003E159C"/>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Subtitle">
    <w:name w:val="Subtitle"/>
    <w:basedOn w:val="Normal"/>
    <w:next w:val="Normal"/>
    <w:link w:val="SubtitleChar"/>
    <w:uiPriority w:val="11"/>
    <w:qFormat/>
    <w:rsid w:val="00237F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7FC0"/>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715EB9"/>
    <w:rPr>
      <w:color w:val="605E5C"/>
      <w:shd w:val="clear" w:color="auto" w:fill="E1DFDD"/>
    </w:rPr>
  </w:style>
  <w:style w:type="paragraph" w:styleId="Caption">
    <w:name w:val="caption"/>
    <w:aliases w:val="ŠCaption"/>
    <w:basedOn w:val="Normal"/>
    <w:next w:val="Normal"/>
    <w:uiPriority w:val="2"/>
    <w:qFormat/>
    <w:rsid w:val="003E159C"/>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Date">
    <w:name w:val="Date"/>
    <w:aliases w:val="ŠDate"/>
    <w:basedOn w:val="Normal"/>
    <w:next w:val="Normal"/>
    <w:link w:val="DateChar"/>
    <w:uiPriority w:val="3"/>
    <w:qFormat/>
    <w:rsid w:val="003E159C"/>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3E159C"/>
    <w:rPr>
      <w:rFonts w:ascii="Arial" w:hAnsi="Arial"/>
      <w:sz w:val="24"/>
      <w:szCs w:val="24"/>
    </w:rPr>
  </w:style>
  <w:style w:type="paragraph" w:customStyle="1" w:styleId="FeatureBox">
    <w:name w:val="Feature Box"/>
    <w:aliases w:val="ŠFeature Box"/>
    <w:basedOn w:val="Normal"/>
    <w:next w:val="Normal"/>
    <w:qFormat/>
    <w:rsid w:val="003E159C"/>
    <w:pPr>
      <w:pBdr>
        <w:top w:val="single" w:sz="24" w:space="10" w:color="1C438B"/>
        <w:left w:val="single" w:sz="24" w:space="10" w:color="1C438B"/>
        <w:bottom w:val="single" w:sz="24" w:space="10" w:color="1C438B"/>
        <w:right w:val="single" w:sz="24" w:space="10" w:color="1C438B"/>
      </w:pBdr>
    </w:pPr>
    <w:rPr>
      <w:rFonts w:cs="Arial"/>
      <w:lang w:eastAsia="zh-CN"/>
    </w:rPr>
  </w:style>
  <w:style w:type="character" w:customStyle="1" w:styleId="Heading6Char">
    <w:name w:val="Heading 6 Char"/>
    <w:aliases w:val="ŠHeading 6 Char"/>
    <w:basedOn w:val="DefaultParagraphFont"/>
    <w:link w:val="Heading6"/>
    <w:uiPriority w:val="99"/>
    <w:semiHidden/>
    <w:rsid w:val="003E159C"/>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3E159C"/>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3E15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3E159C"/>
    <w:rPr>
      <w:rFonts w:asciiTheme="majorHAnsi" w:eastAsiaTheme="majorEastAsia" w:hAnsiTheme="majorHAnsi" w:cstheme="majorBidi"/>
      <w:i/>
      <w:iCs/>
      <w:color w:val="272727" w:themeColor="text1" w:themeTint="D8"/>
      <w:sz w:val="21"/>
      <w:szCs w:val="21"/>
    </w:rPr>
  </w:style>
  <w:style w:type="paragraph" w:styleId="ListBullet2">
    <w:name w:val="List Bullet 2"/>
    <w:aliases w:val="ŠList 2 bullet"/>
    <w:basedOn w:val="Normal"/>
    <w:uiPriority w:val="14"/>
    <w:qFormat/>
    <w:rsid w:val="003E159C"/>
    <w:pPr>
      <w:numPr>
        <w:ilvl w:val="1"/>
        <w:numId w:val="34"/>
      </w:numPr>
      <w:tabs>
        <w:tab w:val="left" w:pos="1134"/>
      </w:tabs>
      <w:snapToGrid w:val="0"/>
      <w:spacing w:before="40" w:line="300" w:lineRule="auto"/>
      <w:contextualSpacing/>
    </w:pPr>
    <w:rPr>
      <w:rFonts w:eastAsia="SimSun" w:cs="Times New Roman"/>
    </w:rPr>
  </w:style>
  <w:style w:type="paragraph" w:styleId="ListNumber">
    <w:name w:val="List Number"/>
    <w:aliases w:val="ŠList 1 number"/>
    <w:basedOn w:val="Normal"/>
    <w:uiPriority w:val="13"/>
    <w:qFormat/>
    <w:rsid w:val="003E159C"/>
    <w:pPr>
      <w:numPr>
        <w:numId w:val="36"/>
      </w:numPr>
      <w:adjustRightInd w:val="0"/>
      <w:snapToGrid w:val="0"/>
      <w:spacing w:before="80"/>
    </w:pPr>
  </w:style>
  <w:style w:type="paragraph" w:styleId="ListNumber2">
    <w:name w:val="List Number 2"/>
    <w:aliases w:val="ŠList 2 number"/>
    <w:basedOn w:val="Normal"/>
    <w:uiPriority w:val="15"/>
    <w:qFormat/>
    <w:rsid w:val="003E159C"/>
    <w:pPr>
      <w:numPr>
        <w:ilvl w:val="1"/>
        <w:numId w:val="39"/>
      </w:numPr>
      <w:tabs>
        <w:tab w:val="left" w:pos="1134"/>
      </w:tabs>
      <w:adjustRightInd w:val="0"/>
      <w:snapToGrid w:val="0"/>
      <w:spacing w:before="40" w:line="300" w:lineRule="auto"/>
      <w:contextualSpacing/>
    </w:pPr>
  </w:style>
  <w:style w:type="paragraph" w:styleId="List">
    <w:name w:val="List"/>
    <w:aliases w:val="ŠList table 1"/>
    <w:basedOn w:val="Normal"/>
    <w:uiPriority w:val="99"/>
    <w:qFormat/>
    <w:rsid w:val="003E159C"/>
  </w:style>
  <w:style w:type="paragraph" w:styleId="NoSpacing">
    <w:name w:val="No Spacing"/>
    <w:aliases w:val="ŠNo Spacing"/>
    <w:next w:val="Normal"/>
    <w:uiPriority w:val="1"/>
    <w:qFormat/>
    <w:rsid w:val="003E159C"/>
    <w:pPr>
      <w:spacing w:after="0" w:line="240" w:lineRule="auto"/>
    </w:pPr>
    <w:rPr>
      <w:rFonts w:ascii="Arial" w:hAnsi="Arial"/>
      <w:sz w:val="24"/>
      <w:szCs w:val="24"/>
    </w:rPr>
  </w:style>
  <w:style w:type="paragraph" w:styleId="Quote">
    <w:name w:val="Quote"/>
    <w:aliases w:val="ŠQuote block"/>
    <w:basedOn w:val="Normal"/>
    <w:link w:val="QuoteChar"/>
    <w:uiPriority w:val="18"/>
    <w:qFormat/>
    <w:rsid w:val="003E159C"/>
    <w:pPr>
      <w:keepNext/>
      <w:spacing w:before="120" w:line="280" w:lineRule="atLeast"/>
      <w:ind w:left="567" w:right="567"/>
      <w:mirrorIndents/>
    </w:pPr>
    <w:rPr>
      <w:iCs/>
      <w:sz w:val="22"/>
    </w:rPr>
  </w:style>
  <w:style w:type="character" w:customStyle="1" w:styleId="QuoteChar">
    <w:name w:val="Quote Char"/>
    <w:aliases w:val="ŠQuote block Char"/>
    <w:basedOn w:val="DefaultParagraphFont"/>
    <w:link w:val="Quote"/>
    <w:uiPriority w:val="18"/>
    <w:rsid w:val="003E159C"/>
    <w:rPr>
      <w:rFonts w:ascii="Arial" w:hAnsi="Arial"/>
      <w:iCs/>
      <w:szCs w:val="24"/>
    </w:rPr>
  </w:style>
  <w:style w:type="paragraph" w:styleId="Signature">
    <w:name w:val="Signature"/>
    <w:aliases w:val="ŠSignature line"/>
    <w:basedOn w:val="Normal"/>
    <w:next w:val="Normal"/>
    <w:link w:val="SignatureChar"/>
    <w:uiPriority w:val="19"/>
    <w:qFormat/>
    <w:rsid w:val="003E159C"/>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3E159C"/>
    <w:rPr>
      <w:rFonts w:ascii="Arial" w:hAnsi="Arial"/>
      <w:sz w:val="24"/>
      <w:szCs w:val="24"/>
    </w:rPr>
  </w:style>
  <w:style w:type="paragraph" w:customStyle="1" w:styleId="Logo">
    <w:name w:val="ŠLogo"/>
    <w:basedOn w:val="Normal"/>
    <w:uiPriority w:val="16"/>
    <w:qFormat/>
    <w:rsid w:val="003E159C"/>
    <w:pPr>
      <w:tabs>
        <w:tab w:val="right" w:pos="10199"/>
      </w:tabs>
      <w:spacing w:line="300" w:lineRule="atLeast"/>
      <w:ind w:left="-567" w:right="-574"/>
    </w:pPr>
    <w:rPr>
      <w:rFonts w:eastAsia="SimSun" w:cs="Times New Roman"/>
      <w:b/>
      <w:color w:val="002060"/>
      <w:sz w:val="28"/>
      <w:szCs w:val="28"/>
      <w:lang w:eastAsia="zh-CN"/>
    </w:rPr>
  </w:style>
  <w:style w:type="character" w:styleId="SubtleReference">
    <w:name w:val="Subtle Reference"/>
    <w:aliases w:val="ŠReference"/>
    <w:basedOn w:val="DefaultParagraphFont"/>
    <w:uiPriority w:val="19"/>
    <w:qFormat/>
    <w:rsid w:val="003E159C"/>
    <w:rPr>
      <w:rFonts w:ascii="Arial" w:hAnsi="Arial"/>
      <w:sz w:val="22"/>
    </w:rPr>
  </w:style>
  <w:style w:type="table" w:styleId="TableGrid1">
    <w:name w:val="Table Grid 1"/>
    <w:aliases w:val="ŠTable"/>
    <w:basedOn w:val="TableNormal"/>
    <w:uiPriority w:val="99"/>
    <w:unhideWhenUsed/>
    <w:rsid w:val="003E159C"/>
    <w:pPr>
      <w:spacing w:before="80" w:after="80" w:line="240" w:lineRule="auto"/>
    </w:pPr>
    <w:rPr>
      <w:rFonts w:ascii="Arial" w:hAnsi="Arial" w:cs="Times New Roman (Body CS)"/>
      <w:szCs w:val="24"/>
      <w:lang w:val="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TableofFigures">
    <w:name w:val="table of figures"/>
    <w:aliases w:val="ŠTable of figures"/>
    <w:basedOn w:val="Normal"/>
    <w:next w:val="Normal"/>
    <w:uiPriority w:val="99"/>
    <w:unhideWhenUsed/>
    <w:qFormat/>
    <w:rsid w:val="003E159C"/>
  </w:style>
  <w:style w:type="paragraph" w:styleId="TOC1">
    <w:name w:val="toc 1"/>
    <w:aliases w:val="ŠTOC1"/>
    <w:basedOn w:val="Normal"/>
    <w:next w:val="Normal"/>
    <w:uiPriority w:val="39"/>
    <w:qFormat/>
    <w:rsid w:val="003E159C"/>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3E159C"/>
    <w:pPr>
      <w:spacing w:before="0"/>
      <w:ind w:left="240"/>
    </w:pPr>
    <w:rPr>
      <w:rFonts w:cs="Calibri (Body)"/>
      <w:sz w:val="20"/>
      <w:szCs w:val="20"/>
    </w:rPr>
  </w:style>
  <w:style w:type="paragraph" w:styleId="TOC3">
    <w:name w:val="toc 3"/>
    <w:aliases w:val="ŠTOC 3"/>
    <w:basedOn w:val="Normal"/>
    <w:next w:val="Normal"/>
    <w:uiPriority w:val="39"/>
    <w:unhideWhenUsed/>
    <w:qFormat/>
    <w:rsid w:val="003E159C"/>
    <w:pPr>
      <w:spacing w:before="0"/>
      <w:ind w:left="480"/>
    </w:pPr>
    <w:rPr>
      <w:rFonts w:cs="Calibri (Body)"/>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7711">
      <w:bodyDiv w:val="1"/>
      <w:marLeft w:val="0"/>
      <w:marRight w:val="0"/>
      <w:marTop w:val="0"/>
      <w:marBottom w:val="0"/>
      <w:divBdr>
        <w:top w:val="none" w:sz="0" w:space="0" w:color="auto"/>
        <w:left w:val="none" w:sz="0" w:space="0" w:color="auto"/>
        <w:bottom w:val="none" w:sz="0" w:space="0" w:color="auto"/>
        <w:right w:val="none" w:sz="0" w:space="0" w:color="auto"/>
      </w:divBdr>
    </w:div>
    <w:div w:id="51656479">
      <w:bodyDiv w:val="1"/>
      <w:marLeft w:val="0"/>
      <w:marRight w:val="0"/>
      <w:marTop w:val="0"/>
      <w:marBottom w:val="0"/>
      <w:divBdr>
        <w:top w:val="none" w:sz="0" w:space="0" w:color="auto"/>
        <w:left w:val="none" w:sz="0" w:space="0" w:color="auto"/>
        <w:bottom w:val="none" w:sz="0" w:space="0" w:color="auto"/>
        <w:right w:val="none" w:sz="0" w:space="0" w:color="auto"/>
      </w:divBdr>
    </w:div>
    <w:div w:id="81993445">
      <w:bodyDiv w:val="1"/>
      <w:marLeft w:val="0"/>
      <w:marRight w:val="0"/>
      <w:marTop w:val="0"/>
      <w:marBottom w:val="0"/>
      <w:divBdr>
        <w:top w:val="none" w:sz="0" w:space="0" w:color="auto"/>
        <w:left w:val="none" w:sz="0" w:space="0" w:color="auto"/>
        <w:bottom w:val="none" w:sz="0" w:space="0" w:color="auto"/>
        <w:right w:val="none" w:sz="0" w:space="0" w:color="auto"/>
      </w:divBdr>
    </w:div>
    <w:div w:id="182399893">
      <w:bodyDiv w:val="1"/>
      <w:marLeft w:val="0"/>
      <w:marRight w:val="0"/>
      <w:marTop w:val="0"/>
      <w:marBottom w:val="0"/>
      <w:divBdr>
        <w:top w:val="none" w:sz="0" w:space="0" w:color="auto"/>
        <w:left w:val="none" w:sz="0" w:space="0" w:color="auto"/>
        <w:bottom w:val="none" w:sz="0" w:space="0" w:color="auto"/>
        <w:right w:val="none" w:sz="0" w:space="0" w:color="auto"/>
      </w:divBdr>
    </w:div>
    <w:div w:id="279727944">
      <w:bodyDiv w:val="1"/>
      <w:marLeft w:val="0"/>
      <w:marRight w:val="0"/>
      <w:marTop w:val="0"/>
      <w:marBottom w:val="0"/>
      <w:divBdr>
        <w:top w:val="none" w:sz="0" w:space="0" w:color="auto"/>
        <w:left w:val="none" w:sz="0" w:space="0" w:color="auto"/>
        <w:bottom w:val="none" w:sz="0" w:space="0" w:color="auto"/>
        <w:right w:val="none" w:sz="0" w:space="0" w:color="auto"/>
      </w:divBdr>
    </w:div>
    <w:div w:id="346567865">
      <w:bodyDiv w:val="1"/>
      <w:marLeft w:val="0"/>
      <w:marRight w:val="0"/>
      <w:marTop w:val="0"/>
      <w:marBottom w:val="0"/>
      <w:divBdr>
        <w:top w:val="none" w:sz="0" w:space="0" w:color="auto"/>
        <w:left w:val="none" w:sz="0" w:space="0" w:color="auto"/>
        <w:bottom w:val="none" w:sz="0" w:space="0" w:color="auto"/>
        <w:right w:val="none" w:sz="0" w:space="0" w:color="auto"/>
      </w:divBdr>
    </w:div>
    <w:div w:id="377971090">
      <w:bodyDiv w:val="1"/>
      <w:marLeft w:val="0"/>
      <w:marRight w:val="0"/>
      <w:marTop w:val="0"/>
      <w:marBottom w:val="0"/>
      <w:divBdr>
        <w:top w:val="none" w:sz="0" w:space="0" w:color="auto"/>
        <w:left w:val="none" w:sz="0" w:space="0" w:color="auto"/>
        <w:bottom w:val="none" w:sz="0" w:space="0" w:color="auto"/>
        <w:right w:val="none" w:sz="0" w:space="0" w:color="auto"/>
      </w:divBdr>
    </w:div>
    <w:div w:id="400324906">
      <w:bodyDiv w:val="1"/>
      <w:marLeft w:val="0"/>
      <w:marRight w:val="0"/>
      <w:marTop w:val="0"/>
      <w:marBottom w:val="0"/>
      <w:divBdr>
        <w:top w:val="none" w:sz="0" w:space="0" w:color="auto"/>
        <w:left w:val="none" w:sz="0" w:space="0" w:color="auto"/>
        <w:bottom w:val="none" w:sz="0" w:space="0" w:color="auto"/>
        <w:right w:val="none" w:sz="0" w:space="0" w:color="auto"/>
      </w:divBdr>
    </w:div>
    <w:div w:id="401298692">
      <w:bodyDiv w:val="1"/>
      <w:marLeft w:val="0"/>
      <w:marRight w:val="0"/>
      <w:marTop w:val="0"/>
      <w:marBottom w:val="0"/>
      <w:divBdr>
        <w:top w:val="none" w:sz="0" w:space="0" w:color="auto"/>
        <w:left w:val="none" w:sz="0" w:space="0" w:color="auto"/>
        <w:bottom w:val="none" w:sz="0" w:space="0" w:color="auto"/>
        <w:right w:val="none" w:sz="0" w:space="0" w:color="auto"/>
      </w:divBdr>
      <w:divsChild>
        <w:div w:id="433013268">
          <w:marLeft w:val="0"/>
          <w:marRight w:val="0"/>
          <w:marTop w:val="75"/>
          <w:marBottom w:val="0"/>
          <w:divBdr>
            <w:top w:val="none" w:sz="0" w:space="0" w:color="auto"/>
            <w:left w:val="none" w:sz="0" w:space="0" w:color="auto"/>
            <w:bottom w:val="none" w:sz="0" w:space="0" w:color="auto"/>
            <w:right w:val="none" w:sz="0" w:space="0" w:color="auto"/>
          </w:divBdr>
        </w:div>
      </w:divsChild>
    </w:div>
    <w:div w:id="446042494">
      <w:bodyDiv w:val="1"/>
      <w:marLeft w:val="0"/>
      <w:marRight w:val="0"/>
      <w:marTop w:val="0"/>
      <w:marBottom w:val="0"/>
      <w:divBdr>
        <w:top w:val="none" w:sz="0" w:space="0" w:color="auto"/>
        <w:left w:val="none" w:sz="0" w:space="0" w:color="auto"/>
        <w:bottom w:val="none" w:sz="0" w:space="0" w:color="auto"/>
        <w:right w:val="none" w:sz="0" w:space="0" w:color="auto"/>
      </w:divBdr>
    </w:div>
    <w:div w:id="454759104">
      <w:bodyDiv w:val="1"/>
      <w:marLeft w:val="0"/>
      <w:marRight w:val="0"/>
      <w:marTop w:val="0"/>
      <w:marBottom w:val="0"/>
      <w:divBdr>
        <w:top w:val="none" w:sz="0" w:space="0" w:color="auto"/>
        <w:left w:val="none" w:sz="0" w:space="0" w:color="auto"/>
        <w:bottom w:val="none" w:sz="0" w:space="0" w:color="auto"/>
        <w:right w:val="none" w:sz="0" w:space="0" w:color="auto"/>
      </w:divBdr>
    </w:div>
    <w:div w:id="482356642">
      <w:bodyDiv w:val="1"/>
      <w:marLeft w:val="0"/>
      <w:marRight w:val="0"/>
      <w:marTop w:val="0"/>
      <w:marBottom w:val="0"/>
      <w:divBdr>
        <w:top w:val="none" w:sz="0" w:space="0" w:color="auto"/>
        <w:left w:val="none" w:sz="0" w:space="0" w:color="auto"/>
        <w:bottom w:val="none" w:sz="0" w:space="0" w:color="auto"/>
        <w:right w:val="none" w:sz="0" w:space="0" w:color="auto"/>
      </w:divBdr>
    </w:div>
    <w:div w:id="502205899">
      <w:bodyDiv w:val="1"/>
      <w:marLeft w:val="0"/>
      <w:marRight w:val="0"/>
      <w:marTop w:val="0"/>
      <w:marBottom w:val="0"/>
      <w:divBdr>
        <w:top w:val="none" w:sz="0" w:space="0" w:color="auto"/>
        <w:left w:val="none" w:sz="0" w:space="0" w:color="auto"/>
        <w:bottom w:val="none" w:sz="0" w:space="0" w:color="auto"/>
        <w:right w:val="none" w:sz="0" w:space="0" w:color="auto"/>
      </w:divBdr>
    </w:div>
    <w:div w:id="525875278">
      <w:bodyDiv w:val="1"/>
      <w:marLeft w:val="0"/>
      <w:marRight w:val="0"/>
      <w:marTop w:val="0"/>
      <w:marBottom w:val="0"/>
      <w:divBdr>
        <w:top w:val="none" w:sz="0" w:space="0" w:color="auto"/>
        <w:left w:val="none" w:sz="0" w:space="0" w:color="auto"/>
        <w:bottom w:val="none" w:sz="0" w:space="0" w:color="auto"/>
        <w:right w:val="none" w:sz="0" w:space="0" w:color="auto"/>
      </w:divBdr>
    </w:div>
    <w:div w:id="598097896">
      <w:bodyDiv w:val="1"/>
      <w:marLeft w:val="0"/>
      <w:marRight w:val="0"/>
      <w:marTop w:val="0"/>
      <w:marBottom w:val="0"/>
      <w:divBdr>
        <w:top w:val="none" w:sz="0" w:space="0" w:color="auto"/>
        <w:left w:val="none" w:sz="0" w:space="0" w:color="auto"/>
        <w:bottom w:val="none" w:sz="0" w:space="0" w:color="auto"/>
        <w:right w:val="none" w:sz="0" w:space="0" w:color="auto"/>
      </w:divBdr>
    </w:div>
    <w:div w:id="610288417">
      <w:bodyDiv w:val="1"/>
      <w:marLeft w:val="0"/>
      <w:marRight w:val="0"/>
      <w:marTop w:val="0"/>
      <w:marBottom w:val="0"/>
      <w:divBdr>
        <w:top w:val="none" w:sz="0" w:space="0" w:color="auto"/>
        <w:left w:val="none" w:sz="0" w:space="0" w:color="auto"/>
        <w:bottom w:val="none" w:sz="0" w:space="0" w:color="auto"/>
        <w:right w:val="none" w:sz="0" w:space="0" w:color="auto"/>
      </w:divBdr>
    </w:div>
    <w:div w:id="684870147">
      <w:bodyDiv w:val="1"/>
      <w:marLeft w:val="0"/>
      <w:marRight w:val="0"/>
      <w:marTop w:val="0"/>
      <w:marBottom w:val="0"/>
      <w:divBdr>
        <w:top w:val="none" w:sz="0" w:space="0" w:color="auto"/>
        <w:left w:val="none" w:sz="0" w:space="0" w:color="auto"/>
        <w:bottom w:val="none" w:sz="0" w:space="0" w:color="auto"/>
        <w:right w:val="none" w:sz="0" w:space="0" w:color="auto"/>
      </w:divBdr>
    </w:div>
    <w:div w:id="734163156">
      <w:bodyDiv w:val="1"/>
      <w:marLeft w:val="0"/>
      <w:marRight w:val="0"/>
      <w:marTop w:val="0"/>
      <w:marBottom w:val="0"/>
      <w:divBdr>
        <w:top w:val="none" w:sz="0" w:space="0" w:color="auto"/>
        <w:left w:val="none" w:sz="0" w:space="0" w:color="auto"/>
        <w:bottom w:val="none" w:sz="0" w:space="0" w:color="auto"/>
        <w:right w:val="none" w:sz="0" w:space="0" w:color="auto"/>
      </w:divBdr>
    </w:div>
    <w:div w:id="832793185">
      <w:bodyDiv w:val="1"/>
      <w:marLeft w:val="0"/>
      <w:marRight w:val="0"/>
      <w:marTop w:val="0"/>
      <w:marBottom w:val="0"/>
      <w:divBdr>
        <w:top w:val="none" w:sz="0" w:space="0" w:color="auto"/>
        <w:left w:val="none" w:sz="0" w:space="0" w:color="auto"/>
        <w:bottom w:val="none" w:sz="0" w:space="0" w:color="auto"/>
        <w:right w:val="none" w:sz="0" w:space="0" w:color="auto"/>
      </w:divBdr>
    </w:div>
    <w:div w:id="907227962">
      <w:bodyDiv w:val="1"/>
      <w:marLeft w:val="0"/>
      <w:marRight w:val="0"/>
      <w:marTop w:val="0"/>
      <w:marBottom w:val="0"/>
      <w:divBdr>
        <w:top w:val="none" w:sz="0" w:space="0" w:color="auto"/>
        <w:left w:val="none" w:sz="0" w:space="0" w:color="auto"/>
        <w:bottom w:val="none" w:sz="0" w:space="0" w:color="auto"/>
        <w:right w:val="none" w:sz="0" w:space="0" w:color="auto"/>
      </w:divBdr>
    </w:div>
    <w:div w:id="1004892185">
      <w:bodyDiv w:val="1"/>
      <w:marLeft w:val="0"/>
      <w:marRight w:val="0"/>
      <w:marTop w:val="0"/>
      <w:marBottom w:val="0"/>
      <w:divBdr>
        <w:top w:val="none" w:sz="0" w:space="0" w:color="auto"/>
        <w:left w:val="none" w:sz="0" w:space="0" w:color="auto"/>
        <w:bottom w:val="none" w:sz="0" w:space="0" w:color="auto"/>
        <w:right w:val="none" w:sz="0" w:space="0" w:color="auto"/>
      </w:divBdr>
    </w:div>
    <w:div w:id="1036201479">
      <w:bodyDiv w:val="1"/>
      <w:marLeft w:val="0"/>
      <w:marRight w:val="0"/>
      <w:marTop w:val="0"/>
      <w:marBottom w:val="0"/>
      <w:divBdr>
        <w:top w:val="none" w:sz="0" w:space="0" w:color="auto"/>
        <w:left w:val="none" w:sz="0" w:space="0" w:color="auto"/>
        <w:bottom w:val="none" w:sz="0" w:space="0" w:color="auto"/>
        <w:right w:val="none" w:sz="0" w:space="0" w:color="auto"/>
      </w:divBdr>
    </w:div>
    <w:div w:id="1128474967">
      <w:bodyDiv w:val="1"/>
      <w:marLeft w:val="0"/>
      <w:marRight w:val="0"/>
      <w:marTop w:val="0"/>
      <w:marBottom w:val="0"/>
      <w:divBdr>
        <w:top w:val="none" w:sz="0" w:space="0" w:color="auto"/>
        <w:left w:val="none" w:sz="0" w:space="0" w:color="auto"/>
        <w:bottom w:val="none" w:sz="0" w:space="0" w:color="auto"/>
        <w:right w:val="none" w:sz="0" w:space="0" w:color="auto"/>
      </w:divBdr>
    </w:div>
    <w:div w:id="1140271122">
      <w:bodyDiv w:val="1"/>
      <w:marLeft w:val="0"/>
      <w:marRight w:val="0"/>
      <w:marTop w:val="0"/>
      <w:marBottom w:val="0"/>
      <w:divBdr>
        <w:top w:val="none" w:sz="0" w:space="0" w:color="auto"/>
        <w:left w:val="none" w:sz="0" w:space="0" w:color="auto"/>
        <w:bottom w:val="none" w:sz="0" w:space="0" w:color="auto"/>
        <w:right w:val="none" w:sz="0" w:space="0" w:color="auto"/>
      </w:divBdr>
    </w:div>
    <w:div w:id="1188835214">
      <w:bodyDiv w:val="1"/>
      <w:marLeft w:val="0"/>
      <w:marRight w:val="0"/>
      <w:marTop w:val="0"/>
      <w:marBottom w:val="0"/>
      <w:divBdr>
        <w:top w:val="none" w:sz="0" w:space="0" w:color="auto"/>
        <w:left w:val="none" w:sz="0" w:space="0" w:color="auto"/>
        <w:bottom w:val="none" w:sz="0" w:space="0" w:color="auto"/>
        <w:right w:val="none" w:sz="0" w:space="0" w:color="auto"/>
      </w:divBdr>
    </w:div>
    <w:div w:id="1211459456">
      <w:bodyDiv w:val="1"/>
      <w:marLeft w:val="0"/>
      <w:marRight w:val="0"/>
      <w:marTop w:val="0"/>
      <w:marBottom w:val="0"/>
      <w:divBdr>
        <w:top w:val="none" w:sz="0" w:space="0" w:color="auto"/>
        <w:left w:val="none" w:sz="0" w:space="0" w:color="auto"/>
        <w:bottom w:val="none" w:sz="0" w:space="0" w:color="auto"/>
        <w:right w:val="none" w:sz="0" w:space="0" w:color="auto"/>
      </w:divBdr>
    </w:div>
    <w:div w:id="1268584978">
      <w:bodyDiv w:val="1"/>
      <w:marLeft w:val="0"/>
      <w:marRight w:val="0"/>
      <w:marTop w:val="0"/>
      <w:marBottom w:val="0"/>
      <w:divBdr>
        <w:top w:val="none" w:sz="0" w:space="0" w:color="auto"/>
        <w:left w:val="none" w:sz="0" w:space="0" w:color="auto"/>
        <w:bottom w:val="none" w:sz="0" w:space="0" w:color="auto"/>
        <w:right w:val="none" w:sz="0" w:space="0" w:color="auto"/>
      </w:divBdr>
    </w:div>
    <w:div w:id="1279678679">
      <w:bodyDiv w:val="1"/>
      <w:marLeft w:val="0"/>
      <w:marRight w:val="0"/>
      <w:marTop w:val="0"/>
      <w:marBottom w:val="0"/>
      <w:divBdr>
        <w:top w:val="none" w:sz="0" w:space="0" w:color="auto"/>
        <w:left w:val="none" w:sz="0" w:space="0" w:color="auto"/>
        <w:bottom w:val="none" w:sz="0" w:space="0" w:color="auto"/>
        <w:right w:val="none" w:sz="0" w:space="0" w:color="auto"/>
      </w:divBdr>
    </w:div>
    <w:div w:id="1282347374">
      <w:bodyDiv w:val="1"/>
      <w:marLeft w:val="0"/>
      <w:marRight w:val="0"/>
      <w:marTop w:val="0"/>
      <w:marBottom w:val="0"/>
      <w:divBdr>
        <w:top w:val="none" w:sz="0" w:space="0" w:color="auto"/>
        <w:left w:val="none" w:sz="0" w:space="0" w:color="auto"/>
        <w:bottom w:val="none" w:sz="0" w:space="0" w:color="auto"/>
        <w:right w:val="none" w:sz="0" w:space="0" w:color="auto"/>
      </w:divBdr>
    </w:div>
    <w:div w:id="1285504126">
      <w:bodyDiv w:val="1"/>
      <w:marLeft w:val="0"/>
      <w:marRight w:val="0"/>
      <w:marTop w:val="0"/>
      <w:marBottom w:val="0"/>
      <w:divBdr>
        <w:top w:val="none" w:sz="0" w:space="0" w:color="auto"/>
        <w:left w:val="none" w:sz="0" w:space="0" w:color="auto"/>
        <w:bottom w:val="none" w:sz="0" w:space="0" w:color="auto"/>
        <w:right w:val="none" w:sz="0" w:space="0" w:color="auto"/>
      </w:divBdr>
    </w:div>
    <w:div w:id="1340351717">
      <w:bodyDiv w:val="1"/>
      <w:marLeft w:val="0"/>
      <w:marRight w:val="0"/>
      <w:marTop w:val="0"/>
      <w:marBottom w:val="0"/>
      <w:divBdr>
        <w:top w:val="none" w:sz="0" w:space="0" w:color="auto"/>
        <w:left w:val="none" w:sz="0" w:space="0" w:color="auto"/>
        <w:bottom w:val="none" w:sz="0" w:space="0" w:color="auto"/>
        <w:right w:val="none" w:sz="0" w:space="0" w:color="auto"/>
      </w:divBdr>
    </w:div>
    <w:div w:id="1387290943">
      <w:bodyDiv w:val="1"/>
      <w:marLeft w:val="0"/>
      <w:marRight w:val="0"/>
      <w:marTop w:val="0"/>
      <w:marBottom w:val="0"/>
      <w:divBdr>
        <w:top w:val="none" w:sz="0" w:space="0" w:color="auto"/>
        <w:left w:val="none" w:sz="0" w:space="0" w:color="auto"/>
        <w:bottom w:val="none" w:sz="0" w:space="0" w:color="auto"/>
        <w:right w:val="none" w:sz="0" w:space="0" w:color="auto"/>
      </w:divBdr>
    </w:div>
    <w:div w:id="1447502547">
      <w:bodyDiv w:val="1"/>
      <w:marLeft w:val="0"/>
      <w:marRight w:val="0"/>
      <w:marTop w:val="0"/>
      <w:marBottom w:val="0"/>
      <w:divBdr>
        <w:top w:val="none" w:sz="0" w:space="0" w:color="auto"/>
        <w:left w:val="none" w:sz="0" w:space="0" w:color="auto"/>
        <w:bottom w:val="none" w:sz="0" w:space="0" w:color="auto"/>
        <w:right w:val="none" w:sz="0" w:space="0" w:color="auto"/>
      </w:divBdr>
    </w:div>
    <w:div w:id="1580285879">
      <w:bodyDiv w:val="1"/>
      <w:marLeft w:val="0"/>
      <w:marRight w:val="0"/>
      <w:marTop w:val="0"/>
      <w:marBottom w:val="0"/>
      <w:divBdr>
        <w:top w:val="none" w:sz="0" w:space="0" w:color="auto"/>
        <w:left w:val="none" w:sz="0" w:space="0" w:color="auto"/>
        <w:bottom w:val="none" w:sz="0" w:space="0" w:color="auto"/>
        <w:right w:val="none" w:sz="0" w:space="0" w:color="auto"/>
      </w:divBdr>
    </w:div>
    <w:div w:id="1687101571">
      <w:bodyDiv w:val="1"/>
      <w:marLeft w:val="0"/>
      <w:marRight w:val="0"/>
      <w:marTop w:val="0"/>
      <w:marBottom w:val="0"/>
      <w:divBdr>
        <w:top w:val="none" w:sz="0" w:space="0" w:color="auto"/>
        <w:left w:val="none" w:sz="0" w:space="0" w:color="auto"/>
        <w:bottom w:val="none" w:sz="0" w:space="0" w:color="auto"/>
        <w:right w:val="none" w:sz="0" w:space="0" w:color="auto"/>
      </w:divBdr>
    </w:div>
    <w:div w:id="1842886574">
      <w:bodyDiv w:val="1"/>
      <w:marLeft w:val="0"/>
      <w:marRight w:val="0"/>
      <w:marTop w:val="0"/>
      <w:marBottom w:val="0"/>
      <w:divBdr>
        <w:top w:val="none" w:sz="0" w:space="0" w:color="auto"/>
        <w:left w:val="none" w:sz="0" w:space="0" w:color="auto"/>
        <w:bottom w:val="none" w:sz="0" w:space="0" w:color="auto"/>
        <w:right w:val="none" w:sz="0" w:space="0" w:color="auto"/>
      </w:divBdr>
    </w:div>
    <w:div w:id="1896546501">
      <w:bodyDiv w:val="1"/>
      <w:marLeft w:val="0"/>
      <w:marRight w:val="0"/>
      <w:marTop w:val="0"/>
      <w:marBottom w:val="0"/>
      <w:divBdr>
        <w:top w:val="none" w:sz="0" w:space="0" w:color="auto"/>
        <w:left w:val="none" w:sz="0" w:space="0" w:color="auto"/>
        <w:bottom w:val="none" w:sz="0" w:space="0" w:color="auto"/>
        <w:right w:val="none" w:sz="0" w:space="0" w:color="auto"/>
      </w:divBdr>
    </w:div>
    <w:div w:id="1922762040">
      <w:bodyDiv w:val="1"/>
      <w:marLeft w:val="0"/>
      <w:marRight w:val="0"/>
      <w:marTop w:val="0"/>
      <w:marBottom w:val="0"/>
      <w:divBdr>
        <w:top w:val="none" w:sz="0" w:space="0" w:color="auto"/>
        <w:left w:val="none" w:sz="0" w:space="0" w:color="auto"/>
        <w:bottom w:val="none" w:sz="0" w:space="0" w:color="auto"/>
        <w:right w:val="none" w:sz="0" w:space="0" w:color="auto"/>
      </w:divBdr>
    </w:div>
    <w:div w:id="1945726412">
      <w:bodyDiv w:val="1"/>
      <w:marLeft w:val="0"/>
      <w:marRight w:val="0"/>
      <w:marTop w:val="0"/>
      <w:marBottom w:val="0"/>
      <w:divBdr>
        <w:top w:val="none" w:sz="0" w:space="0" w:color="auto"/>
        <w:left w:val="none" w:sz="0" w:space="0" w:color="auto"/>
        <w:bottom w:val="none" w:sz="0" w:space="0" w:color="auto"/>
        <w:right w:val="none" w:sz="0" w:space="0" w:color="auto"/>
      </w:divBdr>
    </w:div>
    <w:div w:id="1972469668">
      <w:bodyDiv w:val="1"/>
      <w:marLeft w:val="0"/>
      <w:marRight w:val="0"/>
      <w:marTop w:val="0"/>
      <w:marBottom w:val="0"/>
      <w:divBdr>
        <w:top w:val="none" w:sz="0" w:space="0" w:color="auto"/>
        <w:left w:val="none" w:sz="0" w:space="0" w:color="auto"/>
        <w:bottom w:val="none" w:sz="0" w:space="0" w:color="auto"/>
        <w:right w:val="none" w:sz="0" w:space="0" w:color="auto"/>
      </w:divBdr>
    </w:div>
    <w:div w:id="2005549116">
      <w:bodyDiv w:val="1"/>
      <w:marLeft w:val="0"/>
      <w:marRight w:val="0"/>
      <w:marTop w:val="0"/>
      <w:marBottom w:val="0"/>
      <w:divBdr>
        <w:top w:val="none" w:sz="0" w:space="0" w:color="auto"/>
        <w:left w:val="none" w:sz="0" w:space="0" w:color="auto"/>
        <w:bottom w:val="none" w:sz="0" w:space="0" w:color="auto"/>
        <w:right w:val="none" w:sz="0" w:space="0" w:color="auto"/>
      </w:divBdr>
      <w:divsChild>
        <w:div w:id="1183936840">
          <w:marLeft w:val="0"/>
          <w:marRight w:val="0"/>
          <w:marTop w:val="450"/>
          <w:marBottom w:val="450"/>
          <w:divBdr>
            <w:top w:val="single" w:sz="6" w:space="11" w:color="DDDDDD"/>
            <w:left w:val="none" w:sz="0" w:space="0" w:color="auto"/>
            <w:bottom w:val="single" w:sz="6" w:space="11" w:color="DDDDDD"/>
            <w:right w:val="none" w:sz="0" w:space="0" w:color="auto"/>
          </w:divBdr>
        </w:div>
      </w:divsChild>
    </w:div>
    <w:div w:id="2067146483">
      <w:bodyDiv w:val="1"/>
      <w:marLeft w:val="0"/>
      <w:marRight w:val="0"/>
      <w:marTop w:val="0"/>
      <w:marBottom w:val="0"/>
      <w:divBdr>
        <w:top w:val="none" w:sz="0" w:space="0" w:color="auto"/>
        <w:left w:val="none" w:sz="0" w:space="0" w:color="auto"/>
        <w:bottom w:val="none" w:sz="0" w:space="0" w:color="auto"/>
        <w:right w:val="none" w:sz="0" w:space="0" w:color="auto"/>
      </w:divBdr>
    </w:div>
    <w:div w:id="2082676132">
      <w:bodyDiv w:val="1"/>
      <w:marLeft w:val="0"/>
      <w:marRight w:val="0"/>
      <w:marTop w:val="0"/>
      <w:marBottom w:val="0"/>
      <w:divBdr>
        <w:top w:val="none" w:sz="0" w:space="0" w:color="auto"/>
        <w:left w:val="none" w:sz="0" w:space="0" w:color="auto"/>
        <w:bottom w:val="none" w:sz="0" w:space="0" w:color="auto"/>
        <w:right w:val="none" w:sz="0" w:space="0" w:color="auto"/>
      </w:divBdr>
    </w:div>
    <w:div w:id="2093626106">
      <w:bodyDiv w:val="1"/>
      <w:marLeft w:val="0"/>
      <w:marRight w:val="0"/>
      <w:marTop w:val="0"/>
      <w:marBottom w:val="0"/>
      <w:divBdr>
        <w:top w:val="none" w:sz="0" w:space="0" w:color="auto"/>
        <w:left w:val="none" w:sz="0" w:space="0" w:color="auto"/>
        <w:bottom w:val="none" w:sz="0" w:space="0" w:color="auto"/>
        <w:right w:val="none" w:sz="0" w:space="0" w:color="auto"/>
      </w:divBdr>
      <w:divsChild>
        <w:div w:id="1282225936">
          <w:marLeft w:val="0"/>
          <w:marRight w:val="0"/>
          <w:marTop w:val="75"/>
          <w:marBottom w:val="0"/>
          <w:divBdr>
            <w:top w:val="none" w:sz="0" w:space="0" w:color="auto"/>
            <w:left w:val="none" w:sz="0" w:space="0" w:color="auto"/>
            <w:bottom w:val="none" w:sz="0" w:space="0" w:color="auto"/>
            <w:right w:val="none" w:sz="0" w:space="0" w:color="auto"/>
          </w:divBdr>
        </w:div>
      </w:divsChild>
    </w:div>
    <w:div w:id="21301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cc.gov.au/" TargetMode="External"/><Relationship Id="rId18" Type="http://schemas.openxmlformats.org/officeDocument/2006/relationships/hyperlink" Target="https://training.gov.au/Training/Details/SIRXRSK001" TargetMode="External"/><Relationship Id="rId26" Type="http://schemas.openxmlformats.org/officeDocument/2006/relationships/hyperlink" Target="https://consumerlaw.gov.au/sites/consumer/files/2016/05/0553FT_ACL-guides_SalesPractices_web.pdf" TargetMode="External"/><Relationship Id="rId39" Type="http://schemas.openxmlformats.org/officeDocument/2006/relationships/hyperlink" Target="https://www.fairtrading.nsw.gov.au/buying-products-and-services/buying-products/bag-check-guidelines" TargetMode="External"/><Relationship Id="rId21" Type="http://schemas.openxmlformats.org/officeDocument/2006/relationships/hyperlink" Target="https://dictionary.cambridge.org/dictionary/english/shop" TargetMode="External"/><Relationship Id="rId34" Type="http://schemas.openxmlformats.org/officeDocument/2006/relationships/hyperlink" Target="https://www.flickr.com/photos/144008357@N08" TargetMode="External"/><Relationship Id="rId42" Type="http://schemas.openxmlformats.org/officeDocument/2006/relationships/diagramData" Target="diagrams/data1.xml"/><Relationship Id="rId47" Type="http://schemas.openxmlformats.org/officeDocument/2006/relationships/hyperlink" Target="https://educationstandards.nsw.edu.au/wps/portal/nesa/11-12/resources/hsc-exam-papers" TargetMode="External"/><Relationship Id="rId50" Type="http://schemas.openxmlformats.org/officeDocument/2006/relationships/hyperlink" Target="https://training.gov.au/Training/Details/SIRXSLS001"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airtrading.nsw.gov.au/" TargetMode="External"/><Relationship Id="rId20" Type="http://schemas.openxmlformats.org/officeDocument/2006/relationships/hyperlink" Target="https://training.gov.au/Training/Details/SIRXSLS002" TargetMode="External"/><Relationship Id="rId29" Type="http://schemas.openxmlformats.org/officeDocument/2006/relationships/image" Target="media/image2.jpeg"/><Relationship Id="rId41" Type="http://schemas.openxmlformats.org/officeDocument/2006/relationships/hyperlink" Target="https://banknotes.rba.gov.au/legal/legal-tender/" TargetMode="External"/><Relationship Id="rId54" Type="http://schemas.openxmlformats.org/officeDocument/2006/relationships/hyperlink" Target="https://educationstandards.nsw.edu.au/wps/portal/nesa/mini-footer/copyrigh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ining.gov.au/Training/Details/SIRXSLS001" TargetMode="External"/><Relationship Id="rId24" Type="http://schemas.openxmlformats.org/officeDocument/2006/relationships/hyperlink" Target="https://dictionary.cambridge.org/dictionary/english/instead" TargetMode="External"/><Relationship Id="rId32" Type="http://schemas.openxmlformats.org/officeDocument/2006/relationships/image" Target="media/image3.jpeg"/><Relationship Id="rId37" Type="http://schemas.openxmlformats.org/officeDocument/2006/relationships/hyperlink" Target="https://www.police.nsw.gov.au/safety_and_prevention/safe_and_secure/business/pages/shoplifting" TargetMode="External"/><Relationship Id="rId40" Type="http://schemas.openxmlformats.org/officeDocument/2006/relationships/hyperlink" Target="https://www.watoday.com.au/national/western-australia/retailers-fed-up-as-shoplifting-spikes-across-perth-20190807-p52exy.html" TargetMode="External"/><Relationship Id="rId45" Type="http://schemas.openxmlformats.org/officeDocument/2006/relationships/diagramColors" Target="diagrams/colors1.xml"/><Relationship Id="rId53" Type="http://schemas.openxmlformats.org/officeDocument/2006/relationships/hyperlink" Target="https://educationstandards.nsw.edu.au/wps/wcm/connect/55a8bd5a-fe2a-4213-94c1-b2bedc817b77/vet-retail-services-11-12-syllabus-based-on-sirv4-jan-2020.pdf?MOD=AJPERES&amp;CVID="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police.nsw.gov.au/safety_and_prevention" TargetMode="External"/><Relationship Id="rId23" Type="http://schemas.openxmlformats.org/officeDocument/2006/relationships/hyperlink" Target="https://dictionary.cambridge.org/dictionary/english/else" TargetMode="External"/><Relationship Id="rId28" Type="http://schemas.openxmlformats.org/officeDocument/2006/relationships/hyperlink" Target="https://www.pexels.com/photo/man-standing-beside-man-holding-gray-golf-club-1325724/" TargetMode="External"/><Relationship Id="rId36" Type="http://schemas.openxmlformats.org/officeDocument/2006/relationships/hyperlink" Target="https://www.police.nsw.gov.au/safety_and_prevention/safe_and_secure/business/pages/shoplifting" TargetMode="External"/><Relationship Id="rId49" Type="http://schemas.openxmlformats.org/officeDocument/2006/relationships/hyperlink" Target="https://educationstandards.nsw.edu.au/wps/wcm/connect/55a8bd5a-fe2a-4213-94c1-b2bedc817b77/vet-retail-services-11-12-syllabus-based-on-sirv4-jan-2020.pdf?MOD=AJPERES&amp;CVID="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training.gov.au/Training/Details/SIRXSLS001" TargetMode="External"/><Relationship Id="rId31" Type="http://schemas.openxmlformats.org/officeDocument/2006/relationships/hyperlink" Target="https://www.accc.gov.au/consumers/advertising-promotions/false-or-misleading-claims" TargetMode="External"/><Relationship Id="rId44" Type="http://schemas.openxmlformats.org/officeDocument/2006/relationships/diagramQuickStyle" Target="diagrams/quickStyle1.xml"/><Relationship Id="rId52" Type="http://schemas.openxmlformats.org/officeDocument/2006/relationships/image" Target="media/image4.png"/><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merlaw.gov.au/" TargetMode="External"/><Relationship Id="rId22" Type="http://schemas.openxmlformats.org/officeDocument/2006/relationships/hyperlink" Target="https://dictionary.cambridge.org/dictionary/english/bought" TargetMode="External"/><Relationship Id="rId27" Type="http://schemas.openxmlformats.org/officeDocument/2006/relationships/image" Target="media/image1.jpeg"/><Relationship Id="rId30" Type="http://schemas.openxmlformats.org/officeDocument/2006/relationships/hyperlink" Target="https://www.pexels.com/photo/grocery-cart-with-item-1005638/" TargetMode="External"/><Relationship Id="rId35" Type="http://schemas.openxmlformats.org/officeDocument/2006/relationships/hyperlink" Target="https://creativecommons.org/licenses/by/2.0/?ref=ccsearch&amp;atype=rich" TargetMode="External"/><Relationship Id="rId43" Type="http://schemas.openxmlformats.org/officeDocument/2006/relationships/diagramLayout" Target="diagrams/layout1.xml"/><Relationship Id="rId48" Type="http://schemas.openxmlformats.org/officeDocument/2006/relationships/hyperlink" Target="https://educationstandards.nsw.edu.au/wps/portal/nesa/mini-footer/copyright"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training.gov.au/Training/Details/SIRXSLS001" TargetMode="External"/><Relationship Id="rId3" Type="http://schemas.openxmlformats.org/officeDocument/2006/relationships/customXml" Target="../customXml/item3.xml"/><Relationship Id="rId12" Type="http://schemas.openxmlformats.org/officeDocument/2006/relationships/hyperlink" Target="http://training.gov.au/Training/Details/SIRXSLS001" TargetMode="External"/><Relationship Id="rId17" Type="http://schemas.openxmlformats.org/officeDocument/2006/relationships/hyperlink" Target="https://www.retail.org.au/" TargetMode="External"/><Relationship Id="rId25" Type="http://schemas.openxmlformats.org/officeDocument/2006/relationships/hyperlink" Target="https://www.productsafety.gov.au/products/babies-kids/kids-clothing" TargetMode="External"/><Relationship Id="rId33" Type="http://schemas.openxmlformats.org/officeDocument/2006/relationships/hyperlink" Target="https://www.flickr.com/photos/144008357@N08/46690266712" TargetMode="External"/><Relationship Id="rId38" Type="http://schemas.openxmlformats.org/officeDocument/2006/relationships/hyperlink" Target="https://www.news.com.au/finance/business/retail/coles-installs-imposing-new-security-screens/news-story/64a0a7fd5e67848fc38d9791bc80a0f9" TargetMode="External"/><Relationship Id="rId46" Type="http://schemas.microsoft.com/office/2007/relationships/diagramDrawing" Target="diagrams/drawing1.xml"/><Relationship Id="rId5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D122CC-32A8-455F-9FF9-B59CF01F05F2}"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AU"/>
        </a:p>
      </dgm:t>
    </dgm:pt>
    <dgm:pt modelId="{73414A45-B38D-4A5C-90BF-23D132A819A8}">
      <dgm:prSet phldrT="[Text]"/>
      <dgm:spPr/>
      <dgm:t>
        <a:bodyPr/>
        <a:lstStyle/>
        <a:p>
          <a:r>
            <a:rPr lang="en-AU"/>
            <a:t>types of theft</a:t>
          </a:r>
        </a:p>
      </dgm:t>
    </dgm:pt>
    <dgm:pt modelId="{8EB52E53-DC48-43F4-A9AA-FDC17271CA1B}" type="parTrans" cxnId="{6920F720-1A16-43AF-93F4-F04F25C4FF80}">
      <dgm:prSet/>
      <dgm:spPr/>
      <dgm:t>
        <a:bodyPr/>
        <a:lstStyle/>
        <a:p>
          <a:endParaRPr lang="en-AU"/>
        </a:p>
      </dgm:t>
    </dgm:pt>
    <dgm:pt modelId="{8C4A4A18-1AE6-4DCA-915E-03F608025E59}" type="sibTrans" cxnId="{6920F720-1A16-43AF-93F4-F04F25C4FF80}">
      <dgm:prSet/>
      <dgm:spPr/>
      <dgm:t>
        <a:bodyPr/>
        <a:lstStyle/>
        <a:p>
          <a:endParaRPr lang="en-AU"/>
        </a:p>
      </dgm:t>
    </dgm:pt>
    <dgm:pt modelId="{A0448BAD-E630-4865-8DE0-BB4336DAD5EF}" type="asst">
      <dgm:prSet phldrT="[Text]"/>
      <dgm:spPr/>
      <dgm:t>
        <a:bodyPr/>
        <a:lstStyle/>
        <a:p>
          <a:r>
            <a:rPr lang="en-AU"/>
            <a:t>internal</a:t>
          </a:r>
        </a:p>
      </dgm:t>
    </dgm:pt>
    <dgm:pt modelId="{A71FED99-36B7-4686-83CE-15B99C77174D}" type="parTrans" cxnId="{1CFBF720-4133-4A71-865A-1DEDE5656972}">
      <dgm:prSet/>
      <dgm:spPr/>
      <dgm:t>
        <a:bodyPr/>
        <a:lstStyle/>
        <a:p>
          <a:endParaRPr lang="en-AU"/>
        </a:p>
      </dgm:t>
    </dgm:pt>
    <dgm:pt modelId="{7CF8D374-C4D3-4469-B146-513D094CE8AF}" type="sibTrans" cxnId="{1CFBF720-4133-4A71-865A-1DEDE5656972}">
      <dgm:prSet/>
      <dgm:spPr/>
      <dgm:t>
        <a:bodyPr/>
        <a:lstStyle/>
        <a:p>
          <a:endParaRPr lang="en-AU"/>
        </a:p>
      </dgm:t>
    </dgm:pt>
    <dgm:pt modelId="{F49F9B60-FE52-4FF6-A6E3-B329B2650284}">
      <dgm:prSet phldrT="[Text]"/>
      <dgm:spPr/>
      <dgm:t>
        <a:bodyPr/>
        <a:lstStyle/>
        <a:p>
          <a:r>
            <a:rPr lang="en-AU"/>
            <a:t>professional</a:t>
          </a:r>
        </a:p>
      </dgm:t>
    </dgm:pt>
    <dgm:pt modelId="{D1290E39-33B1-42DA-8829-0168D589999F}" type="parTrans" cxnId="{CD5DD99E-1FC5-407D-9559-586AEE63E75D}">
      <dgm:prSet/>
      <dgm:spPr/>
      <dgm:t>
        <a:bodyPr/>
        <a:lstStyle/>
        <a:p>
          <a:endParaRPr lang="en-AU"/>
        </a:p>
      </dgm:t>
    </dgm:pt>
    <dgm:pt modelId="{082B3BEA-5442-469A-A1ED-2B9ADAA54F28}" type="sibTrans" cxnId="{CD5DD99E-1FC5-407D-9559-586AEE63E75D}">
      <dgm:prSet/>
      <dgm:spPr/>
      <dgm:t>
        <a:bodyPr/>
        <a:lstStyle/>
        <a:p>
          <a:endParaRPr lang="en-AU"/>
        </a:p>
      </dgm:t>
    </dgm:pt>
    <dgm:pt modelId="{18351EC0-B732-424F-A019-BA7AF17B30AE}">
      <dgm:prSet phldrT="[Text]"/>
      <dgm:spPr/>
      <dgm:t>
        <a:bodyPr/>
        <a:lstStyle/>
        <a:p>
          <a:endParaRPr lang="en-AU"/>
        </a:p>
      </dgm:t>
    </dgm:pt>
    <dgm:pt modelId="{F081576E-EAB6-4344-804F-D7C4A8C11500}" type="parTrans" cxnId="{A77C5C3C-3171-460A-814D-608B84FFD6CD}">
      <dgm:prSet/>
      <dgm:spPr/>
      <dgm:t>
        <a:bodyPr/>
        <a:lstStyle/>
        <a:p>
          <a:endParaRPr lang="en-AU"/>
        </a:p>
      </dgm:t>
    </dgm:pt>
    <dgm:pt modelId="{F7391D3C-CEA1-428C-B131-FDB12F71D852}" type="sibTrans" cxnId="{A77C5C3C-3171-460A-814D-608B84FFD6CD}">
      <dgm:prSet/>
      <dgm:spPr/>
      <dgm:t>
        <a:bodyPr/>
        <a:lstStyle/>
        <a:p>
          <a:endParaRPr lang="en-AU"/>
        </a:p>
      </dgm:t>
    </dgm:pt>
    <dgm:pt modelId="{86B12913-2244-4D90-B3C5-2F789BF129F1}" type="asst">
      <dgm:prSet/>
      <dgm:spPr/>
      <dgm:t>
        <a:bodyPr/>
        <a:lstStyle/>
        <a:p>
          <a:r>
            <a:rPr lang="en-AU"/>
            <a:t>external</a:t>
          </a:r>
        </a:p>
      </dgm:t>
    </dgm:pt>
    <dgm:pt modelId="{57939637-1E48-4E89-A9EB-17DA3C252065}" type="parTrans" cxnId="{B7C3EB13-1F07-451D-8EBD-61B16F33095B}">
      <dgm:prSet/>
      <dgm:spPr/>
      <dgm:t>
        <a:bodyPr/>
        <a:lstStyle/>
        <a:p>
          <a:endParaRPr lang="en-AU"/>
        </a:p>
      </dgm:t>
    </dgm:pt>
    <dgm:pt modelId="{E454F285-BABF-466C-9C8B-89014BC77D46}" type="sibTrans" cxnId="{B7C3EB13-1F07-451D-8EBD-61B16F33095B}">
      <dgm:prSet/>
      <dgm:spPr/>
      <dgm:t>
        <a:bodyPr/>
        <a:lstStyle/>
        <a:p>
          <a:endParaRPr lang="en-AU"/>
        </a:p>
      </dgm:t>
    </dgm:pt>
    <dgm:pt modelId="{D145E284-2A85-479D-B77B-67D304C538A6}">
      <dgm:prSet/>
      <dgm:spPr/>
      <dgm:t>
        <a:bodyPr/>
        <a:lstStyle/>
        <a:p>
          <a:endParaRPr lang="en-AU"/>
        </a:p>
      </dgm:t>
    </dgm:pt>
    <dgm:pt modelId="{6D3B8189-873D-4F93-97FE-B3C7835258C5}" type="parTrans" cxnId="{CCDAEA13-DE97-4BA2-8111-CB4ACC8A3EAB}">
      <dgm:prSet/>
      <dgm:spPr/>
      <dgm:t>
        <a:bodyPr/>
        <a:lstStyle/>
        <a:p>
          <a:endParaRPr lang="en-AU"/>
        </a:p>
      </dgm:t>
    </dgm:pt>
    <dgm:pt modelId="{D2EED90E-1C96-4658-B1D2-B1A4145B8067}" type="sibTrans" cxnId="{CCDAEA13-DE97-4BA2-8111-CB4ACC8A3EAB}">
      <dgm:prSet/>
      <dgm:spPr/>
      <dgm:t>
        <a:bodyPr/>
        <a:lstStyle/>
        <a:p>
          <a:endParaRPr lang="en-AU"/>
        </a:p>
      </dgm:t>
    </dgm:pt>
    <dgm:pt modelId="{81169A04-117B-41C6-A3CB-A01246C852EC}">
      <dgm:prSet/>
      <dgm:spPr/>
      <dgm:t>
        <a:bodyPr/>
        <a:lstStyle/>
        <a:p>
          <a:endParaRPr lang="en-AU"/>
        </a:p>
      </dgm:t>
    </dgm:pt>
    <dgm:pt modelId="{76188826-BD74-424A-8433-0F85ABFE615F}" type="parTrans" cxnId="{51BF458B-A146-490B-B7E8-F863A9587F4D}">
      <dgm:prSet/>
      <dgm:spPr/>
      <dgm:t>
        <a:bodyPr/>
        <a:lstStyle/>
        <a:p>
          <a:endParaRPr lang="en-AU"/>
        </a:p>
      </dgm:t>
    </dgm:pt>
    <dgm:pt modelId="{5B6BA66D-AA92-4FDD-9276-B1AB90C46417}" type="sibTrans" cxnId="{51BF458B-A146-490B-B7E8-F863A9587F4D}">
      <dgm:prSet/>
      <dgm:spPr/>
      <dgm:t>
        <a:bodyPr/>
        <a:lstStyle/>
        <a:p>
          <a:endParaRPr lang="en-AU"/>
        </a:p>
      </dgm:t>
    </dgm:pt>
    <dgm:pt modelId="{D093F95A-0079-40EF-B600-4855ABFB8F14}">
      <dgm:prSet/>
      <dgm:spPr/>
      <dgm:t>
        <a:bodyPr/>
        <a:lstStyle/>
        <a:p>
          <a:endParaRPr lang="en-AU"/>
        </a:p>
      </dgm:t>
    </dgm:pt>
    <dgm:pt modelId="{C88131EB-6C87-4957-84E6-62B177043D9A}" type="parTrans" cxnId="{F41E1A17-E005-4CFA-B2FB-D705C35BD62B}">
      <dgm:prSet/>
      <dgm:spPr/>
      <dgm:t>
        <a:bodyPr/>
        <a:lstStyle/>
        <a:p>
          <a:endParaRPr lang="en-AU"/>
        </a:p>
      </dgm:t>
    </dgm:pt>
    <dgm:pt modelId="{BCEF5CD2-212C-4F6D-BE03-27E0B40CEB13}" type="sibTrans" cxnId="{F41E1A17-E005-4CFA-B2FB-D705C35BD62B}">
      <dgm:prSet/>
      <dgm:spPr/>
      <dgm:t>
        <a:bodyPr/>
        <a:lstStyle/>
        <a:p>
          <a:endParaRPr lang="en-AU"/>
        </a:p>
      </dgm:t>
    </dgm:pt>
    <dgm:pt modelId="{B8E81167-1948-4DA4-BC42-555825401035}">
      <dgm:prSet/>
      <dgm:spPr/>
      <dgm:t>
        <a:bodyPr/>
        <a:lstStyle/>
        <a:p>
          <a:endParaRPr lang="en-AU"/>
        </a:p>
      </dgm:t>
    </dgm:pt>
    <dgm:pt modelId="{00258C40-80A3-46AE-95E1-6D6FB3A19B1A}" type="parTrans" cxnId="{A9A7F01A-5916-4F54-9138-15FFA1DB8D53}">
      <dgm:prSet/>
      <dgm:spPr/>
      <dgm:t>
        <a:bodyPr/>
        <a:lstStyle/>
        <a:p>
          <a:endParaRPr lang="en-AU"/>
        </a:p>
      </dgm:t>
    </dgm:pt>
    <dgm:pt modelId="{CF0677B1-C907-4379-95CB-91178BF4EFB5}" type="sibTrans" cxnId="{A9A7F01A-5916-4F54-9138-15FFA1DB8D53}">
      <dgm:prSet/>
      <dgm:spPr/>
      <dgm:t>
        <a:bodyPr/>
        <a:lstStyle/>
        <a:p>
          <a:endParaRPr lang="en-AU"/>
        </a:p>
      </dgm:t>
    </dgm:pt>
    <dgm:pt modelId="{25449DA4-CF36-4F54-8F49-E4C9752A3ED8}">
      <dgm:prSet/>
      <dgm:spPr/>
      <dgm:t>
        <a:bodyPr/>
        <a:lstStyle/>
        <a:p>
          <a:endParaRPr lang="en-AU"/>
        </a:p>
      </dgm:t>
    </dgm:pt>
    <dgm:pt modelId="{6822976A-782C-42BB-B43D-33789D5DF6F7}" type="parTrans" cxnId="{2AB90466-C849-4C57-8CC2-D6B1667467E1}">
      <dgm:prSet/>
      <dgm:spPr/>
      <dgm:t>
        <a:bodyPr/>
        <a:lstStyle/>
        <a:p>
          <a:endParaRPr lang="en-AU"/>
        </a:p>
      </dgm:t>
    </dgm:pt>
    <dgm:pt modelId="{1F6E3599-EBDA-4F89-81FB-391D4F72A76F}" type="sibTrans" cxnId="{2AB90466-C849-4C57-8CC2-D6B1667467E1}">
      <dgm:prSet/>
      <dgm:spPr/>
      <dgm:t>
        <a:bodyPr/>
        <a:lstStyle/>
        <a:p>
          <a:endParaRPr lang="en-AU"/>
        </a:p>
      </dgm:t>
    </dgm:pt>
    <dgm:pt modelId="{291B5E36-8749-4CE7-B79D-F42A82D054E7}" type="pres">
      <dgm:prSet presAssocID="{85D122CC-32A8-455F-9FF9-B59CF01F05F2}" presName="hierChild1" presStyleCnt="0">
        <dgm:presLayoutVars>
          <dgm:orgChart val="1"/>
          <dgm:chPref val="1"/>
          <dgm:dir/>
          <dgm:animOne val="branch"/>
          <dgm:animLvl val="lvl"/>
          <dgm:resizeHandles/>
        </dgm:presLayoutVars>
      </dgm:prSet>
      <dgm:spPr/>
    </dgm:pt>
    <dgm:pt modelId="{E06EC74A-0CE0-493D-B5BE-6C10202F1E3C}" type="pres">
      <dgm:prSet presAssocID="{73414A45-B38D-4A5C-90BF-23D132A819A8}" presName="hierRoot1" presStyleCnt="0">
        <dgm:presLayoutVars>
          <dgm:hierBranch val="init"/>
        </dgm:presLayoutVars>
      </dgm:prSet>
      <dgm:spPr/>
    </dgm:pt>
    <dgm:pt modelId="{BF23F992-32A5-4BD6-97CE-95BCCB5DD1E2}" type="pres">
      <dgm:prSet presAssocID="{73414A45-B38D-4A5C-90BF-23D132A819A8}" presName="rootComposite1" presStyleCnt="0"/>
      <dgm:spPr/>
    </dgm:pt>
    <dgm:pt modelId="{04BF52DD-EE35-424B-B5DF-F06D66DEFA04}" type="pres">
      <dgm:prSet presAssocID="{73414A45-B38D-4A5C-90BF-23D132A819A8}" presName="rootText1" presStyleLbl="node0" presStyleIdx="0" presStyleCnt="1">
        <dgm:presLayoutVars>
          <dgm:chPref val="3"/>
        </dgm:presLayoutVars>
      </dgm:prSet>
      <dgm:spPr/>
    </dgm:pt>
    <dgm:pt modelId="{E95E51DD-0352-4A39-A02C-14C11C7A6134}" type="pres">
      <dgm:prSet presAssocID="{73414A45-B38D-4A5C-90BF-23D132A819A8}" presName="rootConnector1" presStyleLbl="node1" presStyleIdx="0" presStyleCnt="0"/>
      <dgm:spPr/>
    </dgm:pt>
    <dgm:pt modelId="{BDDE1D86-9D30-4BB8-9400-5A100BD3E281}" type="pres">
      <dgm:prSet presAssocID="{73414A45-B38D-4A5C-90BF-23D132A819A8}" presName="hierChild2" presStyleCnt="0"/>
      <dgm:spPr/>
    </dgm:pt>
    <dgm:pt modelId="{0B1599FB-2090-45E1-9FAF-8FFDDBDA5381}" type="pres">
      <dgm:prSet presAssocID="{73414A45-B38D-4A5C-90BF-23D132A819A8}" presName="hierChild3" presStyleCnt="0"/>
      <dgm:spPr/>
    </dgm:pt>
    <dgm:pt modelId="{B121F799-ED0D-4C85-A100-78C7552F396E}" type="pres">
      <dgm:prSet presAssocID="{A71FED99-36B7-4686-83CE-15B99C77174D}" presName="Name111" presStyleLbl="parChTrans1D2" presStyleIdx="0" presStyleCnt="2"/>
      <dgm:spPr/>
    </dgm:pt>
    <dgm:pt modelId="{FDA8691B-D892-4ED6-B5DD-C7A5E5AC9AED}" type="pres">
      <dgm:prSet presAssocID="{A0448BAD-E630-4865-8DE0-BB4336DAD5EF}" presName="hierRoot3" presStyleCnt="0">
        <dgm:presLayoutVars>
          <dgm:hierBranch val="init"/>
        </dgm:presLayoutVars>
      </dgm:prSet>
      <dgm:spPr/>
    </dgm:pt>
    <dgm:pt modelId="{48638151-2C97-4D07-86EB-EC34E59BFF4F}" type="pres">
      <dgm:prSet presAssocID="{A0448BAD-E630-4865-8DE0-BB4336DAD5EF}" presName="rootComposite3" presStyleCnt="0"/>
      <dgm:spPr/>
    </dgm:pt>
    <dgm:pt modelId="{FABE139C-8300-4F64-A097-453744796948}" type="pres">
      <dgm:prSet presAssocID="{A0448BAD-E630-4865-8DE0-BB4336DAD5EF}" presName="rootText3" presStyleLbl="asst1" presStyleIdx="0" presStyleCnt="2">
        <dgm:presLayoutVars>
          <dgm:chPref val="3"/>
        </dgm:presLayoutVars>
      </dgm:prSet>
      <dgm:spPr/>
    </dgm:pt>
    <dgm:pt modelId="{50AE2F9B-D1DF-4511-836F-125D8A2977E4}" type="pres">
      <dgm:prSet presAssocID="{A0448BAD-E630-4865-8DE0-BB4336DAD5EF}" presName="rootConnector3" presStyleLbl="asst1" presStyleIdx="0" presStyleCnt="2"/>
      <dgm:spPr/>
    </dgm:pt>
    <dgm:pt modelId="{F2F29F9B-FE43-43D9-ADBB-99BC3FE9CB7D}" type="pres">
      <dgm:prSet presAssocID="{A0448BAD-E630-4865-8DE0-BB4336DAD5EF}" presName="hierChild6" presStyleCnt="0"/>
      <dgm:spPr/>
    </dgm:pt>
    <dgm:pt modelId="{E476539D-45B2-4E5C-9BE3-EFDC739A3A86}" type="pres">
      <dgm:prSet presAssocID="{C88131EB-6C87-4957-84E6-62B177043D9A}" presName="Name37" presStyleLbl="parChTrans1D3" presStyleIdx="0" presStyleCnt="7"/>
      <dgm:spPr/>
    </dgm:pt>
    <dgm:pt modelId="{50829D01-7926-48B7-BD9A-3E5A594D0413}" type="pres">
      <dgm:prSet presAssocID="{D093F95A-0079-40EF-B600-4855ABFB8F14}" presName="hierRoot2" presStyleCnt="0">
        <dgm:presLayoutVars>
          <dgm:hierBranch val="init"/>
        </dgm:presLayoutVars>
      </dgm:prSet>
      <dgm:spPr/>
    </dgm:pt>
    <dgm:pt modelId="{086AF700-DAB0-457D-89ED-A501567F53B4}" type="pres">
      <dgm:prSet presAssocID="{D093F95A-0079-40EF-B600-4855ABFB8F14}" presName="rootComposite" presStyleCnt="0"/>
      <dgm:spPr/>
    </dgm:pt>
    <dgm:pt modelId="{B6A4F839-DF69-4CA8-944B-4DFF9C7CD916}" type="pres">
      <dgm:prSet presAssocID="{D093F95A-0079-40EF-B600-4855ABFB8F14}" presName="rootText" presStyleLbl="node3" presStyleIdx="0" presStyleCnt="7">
        <dgm:presLayoutVars>
          <dgm:chPref val="3"/>
        </dgm:presLayoutVars>
      </dgm:prSet>
      <dgm:spPr/>
    </dgm:pt>
    <dgm:pt modelId="{81116A7B-3BB8-4969-9B0E-10B39EDC83BE}" type="pres">
      <dgm:prSet presAssocID="{D093F95A-0079-40EF-B600-4855ABFB8F14}" presName="rootConnector" presStyleLbl="node3" presStyleIdx="0" presStyleCnt="7"/>
      <dgm:spPr/>
    </dgm:pt>
    <dgm:pt modelId="{AC4C0C3D-F07F-4C19-A612-44A8ED5893F1}" type="pres">
      <dgm:prSet presAssocID="{D093F95A-0079-40EF-B600-4855ABFB8F14}" presName="hierChild4" presStyleCnt="0"/>
      <dgm:spPr/>
    </dgm:pt>
    <dgm:pt modelId="{D24E2A5D-1D7F-4064-B8DA-DD7AF662C11C}" type="pres">
      <dgm:prSet presAssocID="{D093F95A-0079-40EF-B600-4855ABFB8F14}" presName="hierChild5" presStyleCnt="0"/>
      <dgm:spPr/>
    </dgm:pt>
    <dgm:pt modelId="{070C4897-6E9F-4B03-AAF0-494E89AAD0C6}" type="pres">
      <dgm:prSet presAssocID="{00258C40-80A3-46AE-95E1-6D6FB3A19B1A}" presName="Name37" presStyleLbl="parChTrans1D3" presStyleIdx="1" presStyleCnt="7"/>
      <dgm:spPr/>
    </dgm:pt>
    <dgm:pt modelId="{883A7A17-C2F5-4E75-90C5-33C4263E058C}" type="pres">
      <dgm:prSet presAssocID="{B8E81167-1948-4DA4-BC42-555825401035}" presName="hierRoot2" presStyleCnt="0">
        <dgm:presLayoutVars>
          <dgm:hierBranch val="init"/>
        </dgm:presLayoutVars>
      </dgm:prSet>
      <dgm:spPr/>
    </dgm:pt>
    <dgm:pt modelId="{D36F92C6-FBF2-4F8C-A873-141D68E30F1A}" type="pres">
      <dgm:prSet presAssocID="{B8E81167-1948-4DA4-BC42-555825401035}" presName="rootComposite" presStyleCnt="0"/>
      <dgm:spPr/>
    </dgm:pt>
    <dgm:pt modelId="{871B6B4A-DDBE-4DCF-974E-70FC11624875}" type="pres">
      <dgm:prSet presAssocID="{B8E81167-1948-4DA4-BC42-555825401035}" presName="rootText" presStyleLbl="node3" presStyleIdx="1" presStyleCnt="7">
        <dgm:presLayoutVars>
          <dgm:chPref val="3"/>
        </dgm:presLayoutVars>
      </dgm:prSet>
      <dgm:spPr/>
    </dgm:pt>
    <dgm:pt modelId="{D22BB4D7-42AE-474F-8659-536C8EED9EFB}" type="pres">
      <dgm:prSet presAssocID="{B8E81167-1948-4DA4-BC42-555825401035}" presName="rootConnector" presStyleLbl="node3" presStyleIdx="1" presStyleCnt="7"/>
      <dgm:spPr/>
    </dgm:pt>
    <dgm:pt modelId="{7BC31F42-84CF-4F8A-8DDE-9DCAE1203483}" type="pres">
      <dgm:prSet presAssocID="{B8E81167-1948-4DA4-BC42-555825401035}" presName="hierChild4" presStyleCnt="0"/>
      <dgm:spPr/>
    </dgm:pt>
    <dgm:pt modelId="{CC20890C-B305-440C-8F35-9DC10CE6C0BC}" type="pres">
      <dgm:prSet presAssocID="{B8E81167-1948-4DA4-BC42-555825401035}" presName="hierChild5" presStyleCnt="0"/>
      <dgm:spPr/>
    </dgm:pt>
    <dgm:pt modelId="{3AABF1C2-68E8-4D99-A526-5F04B4CC8F7F}" type="pres">
      <dgm:prSet presAssocID="{6822976A-782C-42BB-B43D-33789D5DF6F7}" presName="Name37" presStyleLbl="parChTrans1D3" presStyleIdx="2" presStyleCnt="7"/>
      <dgm:spPr/>
    </dgm:pt>
    <dgm:pt modelId="{375AAF28-6B57-4D9A-81D9-C31CB41BF8EB}" type="pres">
      <dgm:prSet presAssocID="{25449DA4-CF36-4F54-8F49-E4C9752A3ED8}" presName="hierRoot2" presStyleCnt="0">
        <dgm:presLayoutVars>
          <dgm:hierBranch val="init"/>
        </dgm:presLayoutVars>
      </dgm:prSet>
      <dgm:spPr/>
    </dgm:pt>
    <dgm:pt modelId="{6EBDB29A-6A97-48BE-AA92-75A892ABF68A}" type="pres">
      <dgm:prSet presAssocID="{25449DA4-CF36-4F54-8F49-E4C9752A3ED8}" presName="rootComposite" presStyleCnt="0"/>
      <dgm:spPr/>
    </dgm:pt>
    <dgm:pt modelId="{7D9A5378-1461-4EDC-87C5-CEAACC7DE8E6}" type="pres">
      <dgm:prSet presAssocID="{25449DA4-CF36-4F54-8F49-E4C9752A3ED8}" presName="rootText" presStyleLbl="node3" presStyleIdx="2" presStyleCnt="7">
        <dgm:presLayoutVars>
          <dgm:chPref val="3"/>
        </dgm:presLayoutVars>
      </dgm:prSet>
      <dgm:spPr/>
    </dgm:pt>
    <dgm:pt modelId="{7B8FF6CC-E90B-419C-8234-7C8870D17216}" type="pres">
      <dgm:prSet presAssocID="{25449DA4-CF36-4F54-8F49-E4C9752A3ED8}" presName="rootConnector" presStyleLbl="node3" presStyleIdx="2" presStyleCnt="7"/>
      <dgm:spPr/>
    </dgm:pt>
    <dgm:pt modelId="{9F029B2F-FBEB-4873-831F-9750EFA8685A}" type="pres">
      <dgm:prSet presAssocID="{25449DA4-CF36-4F54-8F49-E4C9752A3ED8}" presName="hierChild4" presStyleCnt="0"/>
      <dgm:spPr/>
    </dgm:pt>
    <dgm:pt modelId="{C369B919-27EE-4E8B-BD8D-507EDF1F6BA7}" type="pres">
      <dgm:prSet presAssocID="{25449DA4-CF36-4F54-8F49-E4C9752A3ED8}" presName="hierChild5" presStyleCnt="0"/>
      <dgm:spPr/>
    </dgm:pt>
    <dgm:pt modelId="{D41CA4B0-DD4F-4CEE-B469-BB3948B99490}" type="pres">
      <dgm:prSet presAssocID="{A0448BAD-E630-4865-8DE0-BB4336DAD5EF}" presName="hierChild7" presStyleCnt="0"/>
      <dgm:spPr/>
    </dgm:pt>
    <dgm:pt modelId="{FFB350B0-C262-43CD-92BA-0CAEA30C6754}" type="pres">
      <dgm:prSet presAssocID="{57939637-1E48-4E89-A9EB-17DA3C252065}" presName="Name111" presStyleLbl="parChTrans1D2" presStyleIdx="1" presStyleCnt="2"/>
      <dgm:spPr/>
    </dgm:pt>
    <dgm:pt modelId="{DD11A004-CFF5-4D52-A70A-BB4732BC69FE}" type="pres">
      <dgm:prSet presAssocID="{86B12913-2244-4D90-B3C5-2F789BF129F1}" presName="hierRoot3" presStyleCnt="0">
        <dgm:presLayoutVars>
          <dgm:hierBranch val="init"/>
        </dgm:presLayoutVars>
      </dgm:prSet>
      <dgm:spPr/>
    </dgm:pt>
    <dgm:pt modelId="{6447A51E-84C9-495C-877B-B4E23200FA3A}" type="pres">
      <dgm:prSet presAssocID="{86B12913-2244-4D90-B3C5-2F789BF129F1}" presName="rootComposite3" presStyleCnt="0"/>
      <dgm:spPr/>
    </dgm:pt>
    <dgm:pt modelId="{0AAFFFD6-73DC-4430-8AE5-343DB890A5C5}" type="pres">
      <dgm:prSet presAssocID="{86B12913-2244-4D90-B3C5-2F789BF129F1}" presName="rootText3" presStyleLbl="asst1" presStyleIdx="1" presStyleCnt="2">
        <dgm:presLayoutVars>
          <dgm:chPref val="3"/>
        </dgm:presLayoutVars>
      </dgm:prSet>
      <dgm:spPr/>
    </dgm:pt>
    <dgm:pt modelId="{47AC899C-8543-48E1-B0B3-FCCF9458CFB6}" type="pres">
      <dgm:prSet presAssocID="{86B12913-2244-4D90-B3C5-2F789BF129F1}" presName="rootConnector3" presStyleLbl="asst1" presStyleIdx="1" presStyleCnt="2"/>
      <dgm:spPr/>
    </dgm:pt>
    <dgm:pt modelId="{AB6431B8-EB5A-4A51-B26E-83049AFFC697}" type="pres">
      <dgm:prSet presAssocID="{86B12913-2244-4D90-B3C5-2F789BF129F1}" presName="hierChild6" presStyleCnt="0"/>
      <dgm:spPr/>
    </dgm:pt>
    <dgm:pt modelId="{01A599DD-A4C6-4EF6-9C80-AF7427028E5C}" type="pres">
      <dgm:prSet presAssocID="{D1290E39-33B1-42DA-8829-0168D589999F}" presName="Name37" presStyleLbl="parChTrans1D3" presStyleIdx="3" presStyleCnt="7"/>
      <dgm:spPr/>
    </dgm:pt>
    <dgm:pt modelId="{55492CFB-D3BA-42D8-8575-AA627DA7F5C3}" type="pres">
      <dgm:prSet presAssocID="{F49F9B60-FE52-4FF6-A6E3-B329B2650284}" presName="hierRoot2" presStyleCnt="0">
        <dgm:presLayoutVars>
          <dgm:hierBranch val="init"/>
        </dgm:presLayoutVars>
      </dgm:prSet>
      <dgm:spPr/>
    </dgm:pt>
    <dgm:pt modelId="{C534593F-A3F7-4A08-8B56-DC81AEE21B2F}" type="pres">
      <dgm:prSet presAssocID="{F49F9B60-FE52-4FF6-A6E3-B329B2650284}" presName="rootComposite" presStyleCnt="0"/>
      <dgm:spPr/>
    </dgm:pt>
    <dgm:pt modelId="{C377020B-0D9A-44CD-B4B1-E8774FB12117}" type="pres">
      <dgm:prSet presAssocID="{F49F9B60-FE52-4FF6-A6E3-B329B2650284}" presName="rootText" presStyleLbl="node3" presStyleIdx="3" presStyleCnt="7">
        <dgm:presLayoutVars>
          <dgm:chPref val="3"/>
        </dgm:presLayoutVars>
      </dgm:prSet>
      <dgm:spPr/>
    </dgm:pt>
    <dgm:pt modelId="{0E3E59EC-7A13-45BF-9946-8095D97F66D7}" type="pres">
      <dgm:prSet presAssocID="{F49F9B60-FE52-4FF6-A6E3-B329B2650284}" presName="rootConnector" presStyleLbl="node3" presStyleIdx="3" presStyleCnt="7"/>
      <dgm:spPr/>
    </dgm:pt>
    <dgm:pt modelId="{F1B69019-9609-460F-ADAB-AD1DB7F06A30}" type="pres">
      <dgm:prSet presAssocID="{F49F9B60-FE52-4FF6-A6E3-B329B2650284}" presName="hierChild4" presStyleCnt="0"/>
      <dgm:spPr/>
    </dgm:pt>
    <dgm:pt modelId="{B3FF44D5-5A30-4586-A948-5AD104555581}" type="pres">
      <dgm:prSet presAssocID="{F49F9B60-FE52-4FF6-A6E3-B329B2650284}" presName="hierChild5" presStyleCnt="0"/>
      <dgm:spPr/>
    </dgm:pt>
    <dgm:pt modelId="{A711D3CA-822A-4700-BF09-02017214168C}" type="pres">
      <dgm:prSet presAssocID="{F081576E-EAB6-4344-804F-D7C4A8C11500}" presName="Name37" presStyleLbl="parChTrans1D3" presStyleIdx="4" presStyleCnt="7"/>
      <dgm:spPr/>
    </dgm:pt>
    <dgm:pt modelId="{44838B68-85DB-4035-8A9E-CFEC6CC3A0B1}" type="pres">
      <dgm:prSet presAssocID="{18351EC0-B732-424F-A019-BA7AF17B30AE}" presName="hierRoot2" presStyleCnt="0">
        <dgm:presLayoutVars>
          <dgm:hierBranch val="init"/>
        </dgm:presLayoutVars>
      </dgm:prSet>
      <dgm:spPr/>
    </dgm:pt>
    <dgm:pt modelId="{DB1A6719-3834-44B4-9454-27EC2A97DD4D}" type="pres">
      <dgm:prSet presAssocID="{18351EC0-B732-424F-A019-BA7AF17B30AE}" presName="rootComposite" presStyleCnt="0"/>
      <dgm:spPr/>
    </dgm:pt>
    <dgm:pt modelId="{89D3B0FF-31FD-44F8-9678-7F5AB3CE6471}" type="pres">
      <dgm:prSet presAssocID="{18351EC0-B732-424F-A019-BA7AF17B30AE}" presName="rootText" presStyleLbl="node3" presStyleIdx="4" presStyleCnt="7">
        <dgm:presLayoutVars>
          <dgm:chPref val="3"/>
        </dgm:presLayoutVars>
      </dgm:prSet>
      <dgm:spPr/>
    </dgm:pt>
    <dgm:pt modelId="{0ADC5885-F93F-401F-BD22-F3D5F6514D93}" type="pres">
      <dgm:prSet presAssocID="{18351EC0-B732-424F-A019-BA7AF17B30AE}" presName="rootConnector" presStyleLbl="node3" presStyleIdx="4" presStyleCnt="7"/>
      <dgm:spPr/>
    </dgm:pt>
    <dgm:pt modelId="{1C67ABDD-89E8-4540-B6B0-C7DAEDBC0F63}" type="pres">
      <dgm:prSet presAssocID="{18351EC0-B732-424F-A019-BA7AF17B30AE}" presName="hierChild4" presStyleCnt="0"/>
      <dgm:spPr/>
    </dgm:pt>
    <dgm:pt modelId="{F6810AE6-D460-46BA-BD5B-CD1BCF1D4FB3}" type="pres">
      <dgm:prSet presAssocID="{18351EC0-B732-424F-A019-BA7AF17B30AE}" presName="hierChild5" presStyleCnt="0"/>
      <dgm:spPr/>
    </dgm:pt>
    <dgm:pt modelId="{F32CA14E-CE86-4512-BA53-CAD6C8845AD3}" type="pres">
      <dgm:prSet presAssocID="{76188826-BD74-424A-8433-0F85ABFE615F}" presName="Name37" presStyleLbl="parChTrans1D3" presStyleIdx="5" presStyleCnt="7"/>
      <dgm:spPr/>
    </dgm:pt>
    <dgm:pt modelId="{E99E3381-E037-458A-9B49-28CEA693BEC1}" type="pres">
      <dgm:prSet presAssocID="{81169A04-117B-41C6-A3CB-A01246C852EC}" presName="hierRoot2" presStyleCnt="0">
        <dgm:presLayoutVars>
          <dgm:hierBranch val="init"/>
        </dgm:presLayoutVars>
      </dgm:prSet>
      <dgm:spPr/>
    </dgm:pt>
    <dgm:pt modelId="{7CA0101C-2C78-4D9B-A13A-90CD4EF4AB17}" type="pres">
      <dgm:prSet presAssocID="{81169A04-117B-41C6-A3CB-A01246C852EC}" presName="rootComposite" presStyleCnt="0"/>
      <dgm:spPr/>
    </dgm:pt>
    <dgm:pt modelId="{D4A2C571-288F-4CCB-AD1D-CAE3C7B9367F}" type="pres">
      <dgm:prSet presAssocID="{81169A04-117B-41C6-A3CB-A01246C852EC}" presName="rootText" presStyleLbl="node3" presStyleIdx="5" presStyleCnt="7">
        <dgm:presLayoutVars>
          <dgm:chPref val="3"/>
        </dgm:presLayoutVars>
      </dgm:prSet>
      <dgm:spPr/>
    </dgm:pt>
    <dgm:pt modelId="{2332F12D-A56D-4E6E-BBAB-23362B9AF5BD}" type="pres">
      <dgm:prSet presAssocID="{81169A04-117B-41C6-A3CB-A01246C852EC}" presName="rootConnector" presStyleLbl="node3" presStyleIdx="5" presStyleCnt="7"/>
      <dgm:spPr/>
    </dgm:pt>
    <dgm:pt modelId="{B8DA1472-1BED-4263-A53D-9AC83B0ECC6D}" type="pres">
      <dgm:prSet presAssocID="{81169A04-117B-41C6-A3CB-A01246C852EC}" presName="hierChild4" presStyleCnt="0"/>
      <dgm:spPr/>
    </dgm:pt>
    <dgm:pt modelId="{8D902F88-0A09-449A-A82C-A18F39F3A165}" type="pres">
      <dgm:prSet presAssocID="{81169A04-117B-41C6-A3CB-A01246C852EC}" presName="hierChild5" presStyleCnt="0"/>
      <dgm:spPr/>
    </dgm:pt>
    <dgm:pt modelId="{C5B7CF98-5DB3-4FB2-B809-42CCB5F4D851}" type="pres">
      <dgm:prSet presAssocID="{6D3B8189-873D-4F93-97FE-B3C7835258C5}" presName="Name37" presStyleLbl="parChTrans1D3" presStyleIdx="6" presStyleCnt="7"/>
      <dgm:spPr/>
    </dgm:pt>
    <dgm:pt modelId="{CFA65030-3BC9-4CBE-BD47-2CABEA1C883C}" type="pres">
      <dgm:prSet presAssocID="{D145E284-2A85-479D-B77B-67D304C538A6}" presName="hierRoot2" presStyleCnt="0">
        <dgm:presLayoutVars>
          <dgm:hierBranch val="init"/>
        </dgm:presLayoutVars>
      </dgm:prSet>
      <dgm:spPr/>
    </dgm:pt>
    <dgm:pt modelId="{CE339BF7-FE59-46A4-8577-80B7E8432887}" type="pres">
      <dgm:prSet presAssocID="{D145E284-2A85-479D-B77B-67D304C538A6}" presName="rootComposite" presStyleCnt="0"/>
      <dgm:spPr/>
    </dgm:pt>
    <dgm:pt modelId="{5DD6E5E1-61BB-465D-A32B-049FFA4D1D6A}" type="pres">
      <dgm:prSet presAssocID="{D145E284-2A85-479D-B77B-67D304C538A6}" presName="rootText" presStyleLbl="node3" presStyleIdx="6" presStyleCnt="7">
        <dgm:presLayoutVars>
          <dgm:chPref val="3"/>
        </dgm:presLayoutVars>
      </dgm:prSet>
      <dgm:spPr/>
    </dgm:pt>
    <dgm:pt modelId="{156696D2-CEA4-46BF-BFCC-EE518EA57736}" type="pres">
      <dgm:prSet presAssocID="{D145E284-2A85-479D-B77B-67D304C538A6}" presName="rootConnector" presStyleLbl="node3" presStyleIdx="6" presStyleCnt="7"/>
      <dgm:spPr/>
    </dgm:pt>
    <dgm:pt modelId="{29E7CAA4-C8E7-4E6A-B82C-28823E978DCA}" type="pres">
      <dgm:prSet presAssocID="{D145E284-2A85-479D-B77B-67D304C538A6}" presName="hierChild4" presStyleCnt="0"/>
      <dgm:spPr/>
    </dgm:pt>
    <dgm:pt modelId="{DA22E52F-80B9-445D-AA67-954085A2CE6B}" type="pres">
      <dgm:prSet presAssocID="{D145E284-2A85-479D-B77B-67D304C538A6}" presName="hierChild5" presStyleCnt="0"/>
      <dgm:spPr/>
    </dgm:pt>
    <dgm:pt modelId="{4868613A-6C28-4663-8FDF-B18081DD47E3}" type="pres">
      <dgm:prSet presAssocID="{86B12913-2244-4D90-B3C5-2F789BF129F1}" presName="hierChild7" presStyleCnt="0"/>
      <dgm:spPr/>
    </dgm:pt>
  </dgm:ptLst>
  <dgm:cxnLst>
    <dgm:cxn modelId="{B612D311-F836-4AAD-9390-9FAFEDD6DF62}" type="presOf" srcId="{81169A04-117B-41C6-A3CB-A01246C852EC}" destId="{D4A2C571-288F-4CCB-AD1D-CAE3C7B9367F}" srcOrd="0" destOrd="0" presId="urn:microsoft.com/office/officeart/2005/8/layout/orgChart1"/>
    <dgm:cxn modelId="{22948213-75DC-4EE5-BB66-2D6C03D3BC20}" type="presOf" srcId="{25449DA4-CF36-4F54-8F49-E4C9752A3ED8}" destId="{7B8FF6CC-E90B-419C-8234-7C8870D17216}" srcOrd="1" destOrd="0" presId="urn:microsoft.com/office/officeart/2005/8/layout/orgChart1"/>
    <dgm:cxn modelId="{CCDAEA13-DE97-4BA2-8111-CB4ACC8A3EAB}" srcId="{86B12913-2244-4D90-B3C5-2F789BF129F1}" destId="{D145E284-2A85-479D-B77B-67D304C538A6}" srcOrd="3" destOrd="0" parTransId="{6D3B8189-873D-4F93-97FE-B3C7835258C5}" sibTransId="{D2EED90E-1C96-4658-B1D2-B1A4145B8067}"/>
    <dgm:cxn modelId="{B7C3EB13-1F07-451D-8EBD-61B16F33095B}" srcId="{73414A45-B38D-4A5C-90BF-23D132A819A8}" destId="{86B12913-2244-4D90-B3C5-2F789BF129F1}" srcOrd="1" destOrd="0" parTransId="{57939637-1E48-4E89-A9EB-17DA3C252065}" sibTransId="{E454F285-BABF-466C-9C8B-89014BC77D46}"/>
    <dgm:cxn modelId="{F41E1A17-E005-4CFA-B2FB-D705C35BD62B}" srcId="{A0448BAD-E630-4865-8DE0-BB4336DAD5EF}" destId="{D093F95A-0079-40EF-B600-4855ABFB8F14}" srcOrd="0" destOrd="0" parTransId="{C88131EB-6C87-4957-84E6-62B177043D9A}" sibTransId="{BCEF5CD2-212C-4F6D-BE03-27E0B40CEB13}"/>
    <dgm:cxn modelId="{A9A7F01A-5916-4F54-9138-15FFA1DB8D53}" srcId="{A0448BAD-E630-4865-8DE0-BB4336DAD5EF}" destId="{B8E81167-1948-4DA4-BC42-555825401035}" srcOrd="1" destOrd="0" parTransId="{00258C40-80A3-46AE-95E1-6D6FB3A19B1A}" sibTransId="{CF0677B1-C907-4379-95CB-91178BF4EFB5}"/>
    <dgm:cxn modelId="{3B41301D-B1E8-42AF-9A6B-B43FDDA0FDAC}" type="presOf" srcId="{A0448BAD-E630-4865-8DE0-BB4336DAD5EF}" destId="{FABE139C-8300-4F64-A097-453744796948}" srcOrd="0" destOrd="0" presId="urn:microsoft.com/office/officeart/2005/8/layout/orgChart1"/>
    <dgm:cxn modelId="{E81FC01F-F4F5-483C-919C-AD0EF33F9C11}" type="presOf" srcId="{76188826-BD74-424A-8433-0F85ABFE615F}" destId="{F32CA14E-CE86-4512-BA53-CAD6C8845AD3}" srcOrd="0" destOrd="0" presId="urn:microsoft.com/office/officeart/2005/8/layout/orgChart1"/>
    <dgm:cxn modelId="{6920F720-1A16-43AF-93F4-F04F25C4FF80}" srcId="{85D122CC-32A8-455F-9FF9-B59CF01F05F2}" destId="{73414A45-B38D-4A5C-90BF-23D132A819A8}" srcOrd="0" destOrd="0" parTransId="{8EB52E53-DC48-43F4-A9AA-FDC17271CA1B}" sibTransId="{8C4A4A18-1AE6-4DCA-915E-03F608025E59}"/>
    <dgm:cxn modelId="{1CFBF720-4133-4A71-865A-1DEDE5656972}" srcId="{73414A45-B38D-4A5C-90BF-23D132A819A8}" destId="{A0448BAD-E630-4865-8DE0-BB4336DAD5EF}" srcOrd="0" destOrd="0" parTransId="{A71FED99-36B7-4686-83CE-15B99C77174D}" sibTransId="{7CF8D374-C4D3-4469-B146-513D094CE8AF}"/>
    <dgm:cxn modelId="{F0783E22-5685-4840-82F0-47F92A5EC9A8}" type="presOf" srcId="{25449DA4-CF36-4F54-8F49-E4C9752A3ED8}" destId="{7D9A5378-1461-4EDC-87C5-CEAACC7DE8E6}" srcOrd="0" destOrd="0" presId="urn:microsoft.com/office/officeart/2005/8/layout/orgChart1"/>
    <dgm:cxn modelId="{8CEED83A-49C5-45D0-9564-ACA9362F1E92}" type="presOf" srcId="{F49F9B60-FE52-4FF6-A6E3-B329B2650284}" destId="{C377020B-0D9A-44CD-B4B1-E8774FB12117}" srcOrd="0" destOrd="0" presId="urn:microsoft.com/office/officeart/2005/8/layout/orgChart1"/>
    <dgm:cxn modelId="{A77C5C3C-3171-460A-814D-608B84FFD6CD}" srcId="{86B12913-2244-4D90-B3C5-2F789BF129F1}" destId="{18351EC0-B732-424F-A019-BA7AF17B30AE}" srcOrd="1" destOrd="0" parTransId="{F081576E-EAB6-4344-804F-D7C4A8C11500}" sibTransId="{F7391D3C-CEA1-428C-B131-FDB12F71D852}"/>
    <dgm:cxn modelId="{D2FC695F-18E7-49F8-BA57-E5C28178AA93}" type="presOf" srcId="{18351EC0-B732-424F-A019-BA7AF17B30AE}" destId="{0ADC5885-F93F-401F-BD22-F3D5F6514D93}" srcOrd="1" destOrd="0" presId="urn:microsoft.com/office/officeart/2005/8/layout/orgChart1"/>
    <dgm:cxn modelId="{7A539260-FFF7-4B9A-9026-1FCED816ACEA}" type="presOf" srcId="{F49F9B60-FE52-4FF6-A6E3-B329B2650284}" destId="{0E3E59EC-7A13-45BF-9946-8095D97F66D7}" srcOrd="1" destOrd="0" presId="urn:microsoft.com/office/officeart/2005/8/layout/orgChart1"/>
    <dgm:cxn modelId="{723F3042-9391-4D5D-91C6-686D75AD6CAE}" type="presOf" srcId="{F081576E-EAB6-4344-804F-D7C4A8C11500}" destId="{A711D3CA-822A-4700-BF09-02017214168C}" srcOrd="0" destOrd="0" presId="urn:microsoft.com/office/officeart/2005/8/layout/orgChart1"/>
    <dgm:cxn modelId="{B6E18643-D8E4-4A23-B6E6-B3A26EDE546F}" type="presOf" srcId="{D145E284-2A85-479D-B77B-67D304C538A6}" destId="{156696D2-CEA4-46BF-BFCC-EE518EA57736}" srcOrd="1" destOrd="0" presId="urn:microsoft.com/office/officeart/2005/8/layout/orgChart1"/>
    <dgm:cxn modelId="{2AB90466-C849-4C57-8CC2-D6B1667467E1}" srcId="{A0448BAD-E630-4865-8DE0-BB4336DAD5EF}" destId="{25449DA4-CF36-4F54-8F49-E4C9752A3ED8}" srcOrd="2" destOrd="0" parTransId="{6822976A-782C-42BB-B43D-33789D5DF6F7}" sibTransId="{1F6E3599-EBDA-4F89-81FB-391D4F72A76F}"/>
    <dgm:cxn modelId="{E33B4568-3DAB-4E95-82AB-C799CAFA5561}" type="presOf" srcId="{73414A45-B38D-4A5C-90BF-23D132A819A8}" destId="{E95E51DD-0352-4A39-A02C-14C11C7A6134}" srcOrd="1" destOrd="0" presId="urn:microsoft.com/office/officeart/2005/8/layout/orgChart1"/>
    <dgm:cxn modelId="{72413469-1842-40ED-9AC3-606516D423E9}" type="presOf" srcId="{73414A45-B38D-4A5C-90BF-23D132A819A8}" destId="{04BF52DD-EE35-424B-B5DF-F06D66DEFA04}" srcOrd="0" destOrd="0" presId="urn:microsoft.com/office/officeart/2005/8/layout/orgChart1"/>
    <dgm:cxn modelId="{98BEE169-71CC-4DCE-931C-871954572FDE}" type="presOf" srcId="{57939637-1E48-4E89-A9EB-17DA3C252065}" destId="{FFB350B0-C262-43CD-92BA-0CAEA30C6754}" srcOrd="0" destOrd="0" presId="urn:microsoft.com/office/officeart/2005/8/layout/orgChart1"/>
    <dgm:cxn modelId="{091A406C-0637-4F78-8699-1F17809B7297}" type="presOf" srcId="{81169A04-117B-41C6-A3CB-A01246C852EC}" destId="{2332F12D-A56D-4E6E-BBAB-23362B9AF5BD}" srcOrd="1" destOrd="0" presId="urn:microsoft.com/office/officeart/2005/8/layout/orgChart1"/>
    <dgm:cxn modelId="{754D134D-05B3-4B0D-B7F8-05AF07B4759F}" type="presOf" srcId="{00258C40-80A3-46AE-95E1-6D6FB3A19B1A}" destId="{070C4897-6E9F-4B03-AAF0-494E89AAD0C6}" srcOrd="0" destOrd="0" presId="urn:microsoft.com/office/officeart/2005/8/layout/orgChart1"/>
    <dgm:cxn modelId="{FDAEA44D-93B8-4C4C-8795-A7CE3DEA1CDF}" type="presOf" srcId="{B8E81167-1948-4DA4-BC42-555825401035}" destId="{871B6B4A-DDBE-4DCF-974E-70FC11624875}" srcOrd="0" destOrd="0" presId="urn:microsoft.com/office/officeart/2005/8/layout/orgChart1"/>
    <dgm:cxn modelId="{2E17E44F-FB28-482E-AE2D-6F1833D7B6C4}" type="presOf" srcId="{C88131EB-6C87-4957-84E6-62B177043D9A}" destId="{E476539D-45B2-4E5C-9BE3-EFDC739A3A86}" srcOrd="0" destOrd="0" presId="urn:microsoft.com/office/officeart/2005/8/layout/orgChart1"/>
    <dgm:cxn modelId="{1A44D151-D805-48FD-803F-914ED64D2719}" type="presOf" srcId="{D1290E39-33B1-42DA-8829-0168D589999F}" destId="{01A599DD-A4C6-4EF6-9C80-AF7427028E5C}" srcOrd="0" destOrd="0" presId="urn:microsoft.com/office/officeart/2005/8/layout/orgChart1"/>
    <dgm:cxn modelId="{7CAFBE75-541F-4D32-B8DD-FA7B0CB0433A}" type="presOf" srcId="{A71FED99-36B7-4686-83CE-15B99C77174D}" destId="{B121F799-ED0D-4C85-A100-78C7552F396E}" srcOrd="0" destOrd="0" presId="urn:microsoft.com/office/officeart/2005/8/layout/orgChart1"/>
    <dgm:cxn modelId="{B97DD376-8DE3-4409-8C3A-D638AD183F9C}" type="presOf" srcId="{85D122CC-32A8-455F-9FF9-B59CF01F05F2}" destId="{291B5E36-8749-4CE7-B79D-F42A82D054E7}" srcOrd="0" destOrd="0" presId="urn:microsoft.com/office/officeart/2005/8/layout/orgChart1"/>
    <dgm:cxn modelId="{DCFE5578-D370-4C41-B1DE-335697673E3B}" type="presOf" srcId="{86B12913-2244-4D90-B3C5-2F789BF129F1}" destId="{0AAFFFD6-73DC-4430-8AE5-343DB890A5C5}" srcOrd="0" destOrd="0" presId="urn:microsoft.com/office/officeart/2005/8/layout/orgChart1"/>
    <dgm:cxn modelId="{21E0AD7F-BF96-4A6D-9F12-DA186C936BC8}" type="presOf" srcId="{18351EC0-B732-424F-A019-BA7AF17B30AE}" destId="{89D3B0FF-31FD-44F8-9678-7F5AB3CE6471}" srcOrd="0" destOrd="0" presId="urn:microsoft.com/office/officeart/2005/8/layout/orgChart1"/>
    <dgm:cxn modelId="{51BF458B-A146-490B-B7E8-F863A9587F4D}" srcId="{86B12913-2244-4D90-B3C5-2F789BF129F1}" destId="{81169A04-117B-41C6-A3CB-A01246C852EC}" srcOrd="2" destOrd="0" parTransId="{76188826-BD74-424A-8433-0F85ABFE615F}" sibTransId="{5B6BA66D-AA92-4FDD-9276-B1AB90C46417}"/>
    <dgm:cxn modelId="{10D0EB8E-3477-4060-B7BD-644AC83E7BA9}" type="presOf" srcId="{6D3B8189-873D-4F93-97FE-B3C7835258C5}" destId="{C5B7CF98-5DB3-4FB2-B809-42CCB5F4D851}" srcOrd="0" destOrd="0" presId="urn:microsoft.com/office/officeart/2005/8/layout/orgChart1"/>
    <dgm:cxn modelId="{E3296398-5F56-4224-83DE-2C63234387B8}" type="presOf" srcId="{D093F95A-0079-40EF-B600-4855ABFB8F14}" destId="{B6A4F839-DF69-4CA8-944B-4DFF9C7CD916}" srcOrd="0" destOrd="0" presId="urn:microsoft.com/office/officeart/2005/8/layout/orgChart1"/>
    <dgm:cxn modelId="{F8256A9D-EAFE-4CE9-B918-21849726E87D}" type="presOf" srcId="{D145E284-2A85-479D-B77B-67D304C538A6}" destId="{5DD6E5E1-61BB-465D-A32B-049FFA4D1D6A}" srcOrd="0" destOrd="0" presId="urn:microsoft.com/office/officeart/2005/8/layout/orgChart1"/>
    <dgm:cxn modelId="{CD5DD99E-1FC5-407D-9559-586AEE63E75D}" srcId="{86B12913-2244-4D90-B3C5-2F789BF129F1}" destId="{F49F9B60-FE52-4FF6-A6E3-B329B2650284}" srcOrd="0" destOrd="0" parTransId="{D1290E39-33B1-42DA-8829-0168D589999F}" sibTransId="{082B3BEA-5442-469A-A1ED-2B9ADAA54F28}"/>
    <dgm:cxn modelId="{C65CA4A4-9653-437A-9949-2CC4CF5496B3}" type="presOf" srcId="{D093F95A-0079-40EF-B600-4855ABFB8F14}" destId="{81116A7B-3BB8-4969-9B0E-10B39EDC83BE}" srcOrd="1" destOrd="0" presId="urn:microsoft.com/office/officeart/2005/8/layout/orgChart1"/>
    <dgm:cxn modelId="{88FD0CB2-8A4F-4CA5-9460-12CCAE53E457}" type="presOf" srcId="{6822976A-782C-42BB-B43D-33789D5DF6F7}" destId="{3AABF1C2-68E8-4D99-A526-5F04B4CC8F7F}" srcOrd="0" destOrd="0" presId="urn:microsoft.com/office/officeart/2005/8/layout/orgChart1"/>
    <dgm:cxn modelId="{957305C1-A5BD-4364-A8F5-2BABB427F10A}" type="presOf" srcId="{B8E81167-1948-4DA4-BC42-555825401035}" destId="{D22BB4D7-42AE-474F-8659-536C8EED9EFB}" srcOrd="1" destOrd="0" presId="urn:microsoft.com/office/officeart/2005/8/layout/orgChart1"/>
    <dgm:cxn modelId="{4598FBF1-A747-4FB2-9C9A-0534041D0940}" type="presOf" srcId="{A0448BAD-E630-4865-8DE0-BB4336DAD5EF}" destId="{50AE2F9B-D1DF-4511-836F-125D8A2977E4}" srcOrd="1" destOrd="0" presId="urn:microsoft.com/office/officeart/2005/8/layout/orgChart1"/>
    <dgm:cxn modelId="{755BB7F7-B213-4FE4-AF1F-A63F2F59DBCF}" type="presOf" srcId="{86B12913-2244-4D90-B3C5-2F789BF129F1}" destId="{47AC899C-8543-48E1-B0B3-FCCF9458CFB6}" srcOrd="1" destOrd="0" presId="urn:microsoft.com/office/officeart/2005/8/layout/orgChart1"/>
    <dgm:cxn modelId="{B9338512-75C2-46B6-BFD1-68A1A040F5D1}" type="presParOf" srcId="{291B5E36-8749-4CE7-B79D-F42A82D054E7}" destId="{E06EC74A-0CE0-493D-B5BE-6C10202F1E3C}" srcOrd="0" destOrd="0" presId="urn:microsoft.com/office/officeart/2005/8/layout/orgChart1"/>
    <dgm:cxn modelId="{7DA7437C-0CE7-4BC8-B1CF-514B7282F9EC}" type="presParOf" srcId="{E06EC74A-0CE0-493D-B5BE-6C10202F1E3C}" destId="{BF23F992-32A5-4BD6-97CE-95BCCB5DD1E2}" srcOrd="0" destOrd="0" presId="urn:microsoft.com/office/officeart/2005/8/layout/orgChart1"/>
    <dgm:cxn modelId="{F4A26463-5329-45DB-9276-319E91669BB3}" type="presParOf" srcId="{BF23F992-32A5-4BD6-97CE-95BCCB5DD1E2}" destId="{04BF52DD-EE35-424B-B5DF-F06D66DEFA04}" srcOrd="0" destOrd="0" presId="urn:microsoft.com/office/officeart/2005/8/layout/orgChart1"/>
    <dgm:cxn modelId="{381ACC88-54DC-4EFF-8B9F-6AD9FE6605C4}" type="presParOf" srcId="{BF23F992-32A5-4BD6-97CE-95BCCB5DD1E2}" destId="{E95E51DD-0352-4A39-A02C-14C11C7A6134}" srcOrd="1" destOrd="0" presId="urn:microsoft.com/office/officeart/2005/8/layout/orgChart1"/>
    <dgm:cxn modelId="{C138E8C8-FDCA-4E00-B9FA-F72DE218BAC4}" type="presParOf" srcId="{E06EC74A-0CE0-493D-B5BE-6C10202F1E3C}" destId="{BDDE1D86-9D30-4BB8-9400-5A100BD3E281}" srcOrd="1" destOrd="0" presId="urn:microsoft.com/office/officeart/2005/8/layout/orgChart1"/>
    <dgm:cxn modelId="{13B28CC5-72F7-481A-A2AA-C2CD53DA26EC}" type="presParOf" srcId="{E06EC74A-0CE0-493D-B5BE-6C10202F1E3C}" destId="{0B1599FB-2090-45E1-9FAF-8FFDDBDA5381}" srcOrd="2" destOrd="0" presId="urn:microsoft.com/office/officeart/2005/8/layout/orgChart1"/>
    <dgm:cxn modelId="{745879B7-5E14-42F2-A647-49754CBCB671}" type="presParOf" srcId="{0B1599FB-2090-45E1-9FAF-8FFDDBDA5381}" destId="{B121F799-ED0D-4C85-A100-78C7552F396E}" srcOrd="0" destOrd="0" presId="urn:microsoft.com/office/officeart/2005/8/layout/orgChart1"/>
    <dgm:cxn modelId="{C0B50D98-829D-48F7-BABC-7DC3EF1FABD8}" type="presParOf" srcId="{0B1599FB-2090-45E1-9FAF-8FFDDBDA5381}" destId="{FDA8691B-D892-4ED6-B5DD-C7A5E5AC9AED}" srcOrd="1" destOrd="0" presId="urn:microsoft.com/office/officeart/2005/8/layout/orgChart1"/>
    <dgm:cxn modelId="{E9CF544E-2124-496B-A273-3EB6E5CB42D9}" type="presParOf" srcId="{FDA8691B-D892-4ED6-B5DD-C7A5E5AC9AED}" destId="{48638151-2C97-4D07-86EB-EC34E59BFF4F}" srcOrd="0" destOrd="0" presId="urn:microsoft.com/office/officeart/2005/8/layout/orgChart1"/>
    <dgm:cxn modelId="{8664C4D0-114E-489F-A91F-486CAFDF962D}" type="presParOf" srcId="{48638151-2C97-4D07-86EB-EC34E59BFF4F}" destId="{FABE139C-8300-4F64-A097-453744796948}" srcOrd="0" destOrd="0" presId="urn:microsoft.com/office/officeart/2005/8/layout/orgChart1"/>
    <dgm:cxn modelId="{6FD89AE7-A365-40B3-A943-1E8F7CE2463F}" type="presParOf" srcId="{48638151-2C97-4D07-86EB-EC34E59BFF4F}" destId="{50AE2F9B-D1DF-4511-836F-125D8A2977E4}" srcOrd="1" destOrd="0" presId="urn:microsoft.com/office/officeart/2005/8/layout/orgChart1"/>
    <dgm:cxn modelId="{4373335A-F7E2-46A9-8BFD-525806D74A9C}" type="presParOf" srcId="{FDA8691B-D892-4ED6-B5DD-C7A5E5AC9AED}" destId="{F2F29F9B-FE43-43D9-ADBB-99BC3FE9CB7D}" srcOrd="1" destOrd="0" presId="urn:microsoft.com/office/officeart/2005/8/layout/orgChart1"/>
    <dgm:cxn modelId="{858DFD73-7F22-4D44-B946-CEEE140D0ADB}" type="presParOf" srcId="{F2F29F9B-FE43-43D9-ADBB-99BC3FE9CB7D}" destId="{E476539D-45B2-4E5C-9BE3-EFDC739A3A86}" srcOrd="0" destOrd="0" presId="urn:microsoft.com/office/officeart/2005/8/layout/orgChart1"/>
    <dgm:cxn modelId="{4CB96F60-B1B5-4898-BBD3-1B5119055461}" type="presParOf" srcId="{F2F29F9B-FE43-43D9-ADBB-99BC3FE9CB7D}" destId="{50829D01-7926-48B7-BD9A-3E5A594D0413}" srcOrd="1" destOrd="0" presId="urn:microsoft.com/office/officeart/2005/8/layout/orgChart1"/>
    <dgm:cxn modelId="{5E8D31E0-EAC4-4E27-8A63-C6F42511F51F}" type="presParOf" srcId="{50829D01-7926-48B7-BD9A-3E5A594D0413}" destId="{086AF700-DAB0-457D-89ED-A501567F53B4}" srcOrd="0" destOrd="0" presId="urn:microsoft.com/office/officeart/2005/8/layout/orgChart1"/>
    <dgm:cxn modelId="{B015A9CF-0AA1-483A-8CD0-1819C2097C25}" type="presParOf" srcId="{086AF700-DAB0-457D-89ED-A501567F53B4}" destId="{B6A4F839-DF69-4CA8-944B-4DFF9C7CD916}" srcOrd="0" destOrd="0" presId="urn:microsoft.com/office/officeart/2005/8/layout/orgChart1"/>
    <dgm:cxn modelId="{0DFEC982-9D56-43CD-87CE-FF51DFFDC7B8}" type="presParOf" srcId="{086AF700-DAB0-457D-89ED-A501567F53B4}" destId="{81116A7B-3BB8-4969-9B0E-10B39EDC83BE}" srcOrd="1" destOrd="0" presId="urn:microsoft.com/office/officeart/2005/8/layout/orgChart1"/>
    <dgm:cxn modelId="{EA54DE7A-6DA3-4C78-A3DC-A617C3AD2900}" type="presParOf" srcId="{50829D01-7926-48B7-BD9A-3E5A594D0413}" destId="{AC4C0C3D-F07F-4C19-A612-44A8ED5893F1}" srcOrd="1" destOrd="0" presId="urn:microsoft.com/office/officeart/2005/8/layout/orgChart1"/>
    <dgm:cxn modelId="{A0533C33-2AEC-4AEA-89CA-6CD23149BEAF}" type="presParOf" srcId="{50829D01-7926-48B7-BD9A-3E5A594D0413}" destId="{D24E2A5D-1D7F-4064-B8DA-DD7AF662C11C}" srcOrd="2" destOrd="0" presId="urn:microsoft.com/office/officeart/2005/8/layout/orgChart1"/>
    <dgm:cxn modelId="{C3FE1D24-E413-4D78-8A99-173236E2EFE5}" type="presParOf" srcId="{F2F29F9B-FE43-43D9-ADBB-99BC3FE9CB7D}" destId="{070C4897-6E9F-4B03-AAF0-494E89AAD0C6}" srcOrd="2" destOrd="0" presId="urn:microsoft.com/office/officeart/2005/8/layout/orgChart1"/>
    <dgm:cxn modelId="{F28E9883-2DB8-4BAF-AA81-FF667676452E}" type="presParOf" srcId="{F2F29F9B-FE43-43D9-ADBB-99BC3FE9CB7D}" destId="{883A7A17-C2F5-4E75-90C5-33C4263E058C}" srcOrd="3" destOrd="0" presId="urn:microsoft.com/office/officeart/2005/8/layout/orgChart1"/>
    <dgm:cxn modelId="{8437BA4A-66A4-4159-B705-F11D02542C39}" type="presParOf" srcId="{883A7A17-C2F5-4E75-90C5-33C4263E058C}" destId="{D36F92C6-FBF2-4F8C-A873-141D68E30F1A}" srcOrd="0" destOrd="0" presId="urn:microsoft.com/office/officeart/2005/8/layout/orgChart1"/>
    <dgm:cxn modelId="{0510BF03-8DC8-4763-BDE5-A356EE579319}" type="presParOf" srcId="{D36F92C6-FBF2-4F8C-A873-141D68E30F1A}" destId="{871B6B4A-DDBE-4DCF-974E-70FC11624875}" srcOrd="0" destOrd="0" presId="urn:microsoft.com/office/officeart/2005/8/layout/orgChart1"/>
    <dgm:cxn modelId="{23081028-AC58-4C16-90E5-7322BB388F9F}" type="presParOf" srcId="{D36F92C6-FBF2-4F8C-A873-141D68E30F1A}" destId="{D22BB4D7-42AE-474F-8659-536C8EED9EFB}" srcOrd="1" destOrd="0" presId="urn:microsoft.com/office/officeart/2005/8/layout/orgChart1"/>
    <dgm:cxn modelId="{530830F0-1D02-4924-BD12-CF5CC9A19CAC}" type="presParOf" srcId="{883A7A17-C2F5-4E75-90C5-33C4263E058C}" destId="{7BC31F42-84CF-4F8A-8DDE-9DCAE1203483}" srcOrd="1" destOrd="0" presId="urn:microsoft.com/office/officeart/2005/8/layout/orgChart1"/>
    <dgm:cxn modelId="{3915963D-C5FA-4462-BE5D-4D259A7C9C43}" type="presParOf" srcId="{883A7A17-C2F5-4E75-90C5-33C4263E058C}" destId="{CC20890C-B305-440C-8F35-9DC10CE6C0BC}" srcOrd="2" destOrd="0" presId="urn:microsoft.com/office/officeart/2005/8/layout/orgChart1"/>
    <dgm:cxn modelId="{0FDB3B03-E39E-4BF4-9DAA-E8D934784A98}" type="presParOf" srcId="{F2F29F9B-FE43-43D9-ADBB-99BC3FE9CB7D}" destId="{3AABF1C2-68E8-4D99-A526-5F04B4CC8F7F}" srcOrd="4" destOrd="0" presId="urn:microsoft.com/office/officeart/2005/8/layout/orgChart1"/>
    <dgm:cxn modelId="{30A94126-6F46-4C62-819B-4C40FBBB91DF}" type="presParOf" srcId="{F2F29F9B-FE43-43D9-ADBB-99BC3FE9CB7D}" destId="{375AAF28-6B57-4D9A-81D9-C31CB41BF8EB}" srcOrd="5" destOrd="0" presId="urn:microsoft.com/office/officeart/2005/8/layout/orgChart1"/>
    <dgm:cxn modelId="{7B99E181-8E39-4B05-ADA6-5292E3E900A2}" type="presParOf" srcId="{375AAF28-6B57-4D9A-81D9-C31CB41BF8EB}" destId="{6EBDB29A-6A97-48BE-AA92-75A892ABF68A}" srcOrd="0" destOrd="0" presId="urn:microsoft.com/office/officeart/2005/8/layout/orgChart1"/>
    <dgm:cxn modelId="{C9891A37-8C72-471B-9163-67179F32DB96}" type="presParOf" srcId="{6EBDB29A-6A97-48BE-AA92-75A892ABF68A}" destId="{7D9A5378-1461-4EDC-87C5-CEAACC7DE8E6}" srcOrd="0" destOrd="0" presId="urn:microsoft.com/office/officeart/2005/8/layout/orgChart1"/>
    <dgm:cxn modelId="{D8600693-12A5-46E2-9C4D-3602E148C4B3}" type="presParOf" srcId="{6EBDB29A-6A97-48BE-AA92-75A892ABF68A}" destId="{7B8FF6CC-E90B-419C-8234-7C8870D17216}" srcOrd="1" destOrd="0" presId="urn:microsoft.com/office/officeart/2005/8/layout/orgChart1"/>
    <dgm:cxn modelId="{A390DAC1-D8FE-499B-98E9-DD89C5A2AF43}" type="presParOf" srcId="{375AAF28-6B57-4D9A-81D9-C31CB41BF8EB}" destId="{9F029B2F-FBEB-4873-831F-9750EFA8685A}" srcOrd="1" destOrd="0" presId="urn:microsoft.com/office/officeart/2005/8/layout/orgChart1"/>
    <dgm:cxn modelId="{428438B2-4F89-4C6B-B6F1-C5C17E6FF50A}" type="presParOf" srcId="{375AAF28-6B57-4D9A-81D9-C31CB41BF8EB}" destId="{C369B919-27EE-4E8B-BD8D-507EDF1F6BA7}" srcOrd="2" destOrd="0" presId="urn:microsoft.com/office/officeart/2005/8/layout/orgChart1"/>
    <dgm:cxn modelId="{BC5E7F7A-B2B2-4077-9C67-4B4D60F9CA16}" type="presParOf" srcId="{FDA8691B-D892-4ED6-B5DD-C7A5E5AC9AED}" destId="{D41CA4B0-DD4F-4CEE-B469-BB3948B99490}" srcOrd="2" destOrd="0" presId="urn:microsoft.com/office/officeart/2005/8/layout/orgChart1"/>
    <dgm:cxn modelId="{E88A4831-6A10-4EBB-B833-DC75DA403578}" type="presParOf" srcId="{0B1599FB-2090-45E1-9FAF-8FFDDBDA5381}" destId="{FFB350B0-C262-43CD-92BA-0CAEA30C6754}" srcOrd="2" destOrd="0" presId="urn:microsoft.com/office/officeart/2005/8/layout/orgChart1"/>
    <dgm:cxn modelId="{85E511E3-1B44-4644-81EC-743C868F1ABD}" type="presParOf" srcId="{0B1599FB-2090-45E1-9FAF-8FFDDBDA5381}" destId="{DD11A004-CFF5-4D52-A70A-BB4732BC69FE}" srcOrd="3" destOrd="0" presId="urn:microsoft.com/office/officeart/2005/8/layout/orgChart1"/>
    <dgm:cxn modelId="{8FD4DABE-B53B-4041-BD9A-ADC83E042A26}" type="presParOf" srcId="{DD11A004-CFF5-4D52-A70A-BB4732BC69FE}" destId="{6447A51E-84C9-495C-877B-B4E23200FA3A}" srcOrd="0" destOrd="0" presId="urn:microsoft.com/office/officeart/2005/8/layout/orgChart1"/>
    <dgm:cxn modelId="{24A435F6-92C9-4C08-83B4-B9700D3BC1CE}" type="presParOf" srcId="{6447A51E-84C9-495C-877B-B4E23200FA3A}" destId="{0AAFFFD6-73DC-4430-8AE5-343DB890A5C5}" srcOrd="0" destOrd="0" presId="urn:microsoft.com/office/officeart/2005/8/layout/orgChart1"/>
    <dgm:cxn modelId="{5220BF33-338A-420A-A65F-39D135EA40EA}" type="presParOf" srcId="{6447A51E-84C9-495C-877B-B4E23200FA3A}" destId="{47AC899C-8543-48E1-B0B3-FCCF9458CFB6}" srcOrd="1" destOrd="0" presId="urn:microsoft.com/office/officeart/2005/8/layout/orgChart1"/>
    <dgm:cxn modelId="{591BB0BE-7D34-4D39-81C8-D5F894E34979}" type="presParOf" srcId="{DD11A004-CFF5-4D52-A70A-BB4732BC69FE}" destId="{AB6431B8-EB5A-4A51-B26E-83049AFFC697}" srcOrd="1" destOrd="0" presId="urn:microsoft.com/office/officeart/2005/8/layout/orgChart1"/>
    <dgm:cxn modelId="{4F2E719C-C37D-423D-97A9-113F221D4E11}" type="presParOf" srcId="{AB6431B8-EB5A-4A51-B26E-83049AFFC697}" destId="{01A599DD-A4C6-4EF6-9C80-AF7427028E5C}" srcOrd="0" destOrd="0" presId="urn:microsoft.com/office/officeart/2005/8/layout/orgChart1"/>
    <dgm:cxn modelId="{B59074F8-5C83-4762-986B-13483E96E33E}" type="presParOf" srcId="{AB6431B8-EB5A-4A51-B26E-83049AFFC697}" destId="{55492CFB-D3BA-42D8-8575-AA627DA7F5C3}" srcOrd="1" destOrd="0" presId="urn:microsoft.com/office/officeart/2005/8/layout/orgChart1"/>
    <dgm:cxn modelId="{160C290C-BBB2-4ABE-AB4D-10A7151B9F0E}" type="presParOf" srcId="{55492CFB-D3BA-42D8-8575-AA627DA7F5C3}" destId="{C534593F-A3F7-4A08-8B56-DC81AEE21B2F}" srcOrd="0" destOrd="0" presId="urn:microsoft.com/office/officeart/2005/8/layout/orgChart1"/>
    <dgm:cxn modelId="{4EDF8163-FEAD-4B67-8B36-402E6B47EA6B}" type="presParOf" srcId="{C534593F-A3F7-4A08-8B56-DC81AEE21B2F}" destId="{C377020B-0D9A-44CD-B4B1-E8774FB12117}" srcOrd="0" destOrd="0" presId="urn:microsoft.com/office/officeart/2005/8/layout/orgChart1"/>
    <dgm:cxn modelId="{81A3DBAC-BC5B-4813-9483-EED4CC420C9D}" type="presParOf" srcId="{C534593F-A3F7-4A08-8B56-DC81AEE21B2F}" destId="{0E3E59EC-7A13-45BF-9946-8095D97F66D7}" srcOrd="1" destOrd="0" presId="urn:microsoft.com/office/officeart/2005/8/layout/orgChart1"/>
    <dgm:cxn modelId="{EA9B9D7C-1298-45F7-A338-A3629DBA2D5E}" type="presParOf" srcId="{55492CFB-D3BA-42D8-8575-AA627DA7F5C3}" destId="{F1B69019-9609-460F-ADAB-AD1DB7F06A30}" srcOrd="1" destOrd="0" presId="urn:microsoft.com/office/officeart/2005/8/layout/orgChart1"/>
    <dgm:cxn modelId="{DFE92D42-42EA-44AE-A135-E537D46E91C9}" type="presParOf" srcId="{55492CFB-D3BA-42D8-8575-AA627DA7F5C3}" destId="{B3FF44D5-5A30-4586-A948-5AD104555581}" srcOrd="2" destOrd="0" presId="urn:microsoft.com/office/officeart/2005/8/layout/orgChart1"/>
    <dgm:cxn modelId="{3F8D3D8D-3411-402C-A861-3608230037D5}" type="presParOf" srcId="{AB6431B8-EB5A-4A51-B26E-83049AFFC697}" destId="{A711D3CA-822A-4700-BF09-02017214168C}" srcOrd="2" destOrd="0" presId="urn:microsoft.com/office/officeart/2005/8/layout/orgChart1"/>
    <dgm:cxn modelId="{68CBE71E-5D04-4BD7-914A-62E7DD1A6A03}" type="presParOf" srcId="{AB6431B8-EB5A-4A51-B26E-83049AFFC697}" destId="{44838B68-85DB-4035-8A9E-CFEC6CC3A0B1}" srcOrd="3" destOrd="0" presId="urn:microsoft.com/office/officeart/2005/8/layout/orgChart1"/>
    <dgm:cxn modelId="{4D9962B6-C4FE-4DC0-8FAE-F53B9EEF83F1}" type="presParOf" srcId="{44838B68-85DB-4035-8A9E-CFEC6CC3A0B1}" destId="{DB1A6719-3834-44B4-9454-27EC2A97DD4D}" srcOrd="0" destOrd="0" presId="urn:microsoft.com/office/officeart/2005/8/layout/orgChart1"/>
    <dgm:cxn modelId="{4A3111EA-3BC8-47C6-AF1D-A7F88B1140DD}" type="presParOf" srcId="{DB1A6719-3834-44B4-9454-27EC2A97DD4D}" destId="{89D3B0FF-31FD-44F8-9678-7F5AB3CE6471}" srcOrd="0" destOrd="0" presId="urn:microsoft.com/office/officeart/2005/8/layout/orgChart1"/>
    <dgm:cxn modelId="{F5A4DFF9-D744-4768-A24E-66E29A76B518}" type="presParOf" srcId="{DB1A6719-3834-44B4-9454-27EC2A97DD4D}" destId="{0ADC5885-F93F-401F-BD22-F3D5F6514D93}" srcOrd="1" destOrd="0" presId="urn:microsoft.com/office/officeart/2005/8/layout/orgChart1"/>
    <dgm:cxn modelId="{20DAD71A-5981-4538-AA43-6246AC9C3492}" type="presParOf" srcId="{44838B68-85DB-4035-8A9E-CFEC6CC3A0B1}" destId="{1C67ABDD-89E8-4540-B6B0-C7DAEDBC0F63}" srcOrd="1" destOrd="0" presId="urn:microsoft.com/office/officeart/2005/8/layout/orgChart1"/>
    <dgm:cxn modelId="{344C9897-F929-43E2-89D7-E0A5377CB27C}" type="presParOf" srcId="{44838B68-85DB-4035-8A9E-CFEC6CC3A0B1}" destId="{F6810AE6-D460-46BA-BD5B-CD1BCF1D4FB3}" srcOrd="2" destOrd="0" presId="urn:microsoft.com/office/officeart/2005/8/layout/orgChart1"/>
    <dgm:cxn modelId="{4BA2E9FD-6F17-4CF8-AA40-4C5AE9DABF5B}" type="presParOf" srcId="{AB6431B8-EB5A-4A51-B26E-83049AFFC697}" destId="{F32CA14E-CE86-4512-BA53-CAD6C8845AD3}" srcOrd="4" destOrd="0" presId="urn:microsoft.com/office/officeart/2005/8/layout/orgChart1"/>
    <dgm:cxn modelId="{E265CF07-1A5A-44C1-87B2-7FE4BEC8CCB7}" type="presParOf" srcId="{AB6431B8-EB5A-4A51-B26E-83049AFFC697}" destId="{E99E3381-E037-458A-9B49-28CEA693BEC1}" srcOrd="5" destOrd="0" presId="urn:microsoft.com/office/officeart/2005/8/layout/orgChart1"/>
    <dgm:cxn modelId="{E41F6C56-6430-4493-81C9-8603BCB8F363}" type="presParOf" srcId="{E99E3381-E037-458A-9B49-28CEA693BEC1}" destId="{7CA0101C-2C78-4D9B-A13A-90CD4EF4AB17}" srcOrd="0" destOrd="0" presId="urn:microsoft.com/office/officeart/2005/8/layout/orgChart1"/>
    <dgm:cxn modelId="{444D6D31-7182-4743-AE80-8A378B4C07BB}" type="presParOf" srcId="{7CA0101C-2C78-4D9B-A13A-90CD4EF4AB17}" destId="{D4A2C571-288F-4CCB-AD1D-CAE3C7B9367F}" srcOrd="0" destOrd="0" presId="urn:microsoft.com/office/officeart/2005/8/layout/orgChart1"/>
    <dgm:cxn modelId="{6321B59B-39FD-4099-B931-5F0E80797C22}" type="presParOf" srcId="{7CA0101C-2C78-4D9B-A13A-90CD4EF4AB17}" destId="{2332F12D-A56D-4E6E-BBAB-23362B9AF5BD}" srcOrd="1" destOrd="0" presId="urn:microsoft.com/office/officeart/2005/8/layout/orgChart1"/>
    <dgm:cxn modelId="{22E7E61C-89B1-4209-BFD2-A4ECA9C39CB3}" type="presParOf" srcId="{E99E3381-E037-458A-9B49-28CEA693BEC1}" destId="{B8DA1472-1BED-4263-A53D-9AC83B0ECC6D}" srcOrd="1" destOrd="0" presId="urn:microsoft.com/office/officeart/2005/8/layout/orgChart1"/>
    <dgm:cxn modelId="{22835D1D-8AC8-40E7-B701-373F3E15881C}" type="presParOf" srcId="{E99E3381-E037-458A-9B49-28CEA693BEC1}" destId="{8D902F88-0A09-449A-A82C-A18F39F3A165}" srcOrd="2" destOrd="0" presId="urn:microsoft.com/office/officeart/2005/8/layout/orgChart1"/>
    <dgm:cxn modelId="{000AC96D-9E19-42DA-BD18-7CFDB2615712}" type="presParOf" srcId="{AB6431B8-EB5A-4A51-B26E-83049AFFC697}" destId="{C5B7CF98-5DB3-4FB2-B809-42CCB5F4D851}" srcOrd="6" destOrd="0" presId="urn:microsoft.com/office/officeart/2005/8/layout/orgChart1"/>
    <dgm:cxn modelId="{22A328C6-8D3A-437D-AB6C-024C35963FEB}" type="presParOf" srcId="{AB6431B8-EB5A-4A51-B26E-83049AFFC697}" destId="{CFA65030-3BC9-4CBE-BD47-2CABEA1C883C}" srcOrd="7" destOrd="0" presId="urn:microsoft.com/office/officeart/2005/8/layout/orgChart1"/>
    <dgm:cxn modelId="{9D5C6741-8E0F-4346-9E3C-4097C9F51925}" type="presParOf" srcId="{CFA65030-3BC9-4CBE-BD47-2CABEA1C883C}" destId="{CE339BF7-FE59-46A4-8577-80B7E8432887}" srcOrd="0" destOrd="0" presId="urn:microsoft.com/office/officeart/2005/8/layout/orgChart1"/>
    <dgm:cxn modelId="{7E439019-C471-45C3-AB43-A0C369D82699}" type="presParOf" srcId="{CE339BF7-FE59-46A4-8577-80B7E8432887}" destId="{5DD6E5E1-61BB-465D-A32B-049FFA4D1D6A}" srcOrd="0" destOrd="0" presId="urn:microsoft.com/office/officeart/2005/8/layout/orgChart1"/>
    <dgm:cxn modelId="{868EB375-6B56-4ACA-8B01-B73B71F4C5D6}" type="presParOf" srcId="{CE339BF7-FE59-46A4-8577-80B7E8432887}" destId="{156696D2-CEA4-46BF-BFCC-EE518EA57736}" srcOrd="1" destOrd="0" presId="urn:microsoft.com/office/officeart/2005/8/layout/orgChart1"/>
    <dgm:cxn modelId="{728C2F1F-2EDE-4E52-B533-377DFC1EA4F6}" type="presParOf" srcId="{CFA65030-3BC9-4CBE-BD47-2CABEA1C883C}" destId="{29E7CAA4-C8E7-4E6A-B82C-28823E978DCA}" srcOrd="1" destOrd="0" presId="urn:microsoft.com/office/officeart/2005/8/layout/orgChart1"/>
    <dgm:cxn modelId="{75E884AE-7B9B-4FA3-85B9-EA10492A561A}" type="presParOf" srcId="{CFA65030-3BC9-4CBE-BD47-2CABEA1C883C}" destId="{DA22E52F-80B9-445D-AA67-954085A2CE6B}" srcOrd="2" destOrd="0" presId="urn:microsoft.com/office/officeart/2005/8/layout/orgChart1"/>
    <dgm:cxn modelId="{031CD282-98DE-4677-B1FE-C8FCE4AFFE96}" type="presParOf" srcId="{DD11A004-CFF5-4D52-A70A-BB4732BC69FE}" destId="{4868613A-6C28-4663-8FDF-B18081DD47E3}" srcOrd="2" destOrd="0" presId="urn:microsoft.com/office/officeart/2005/8/layout/orgChart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B7CF98-5DB3-4FB2-B809-42CCB5F4D851}">
      <dsp:nvSpPr>
        <dsp:cNvPr id="0" name=""/>
        <dsp:cNvSpPr/>
      </dsp:nvSpPr>
      <dsp:spPr>
        <a:xfrm>
          <a:off x="1914194" y="478575"/>
          <a:ext cx="91440" cy="1022918"/>
        </a:xfrm>
        <a:custGeom>
          <a:avLst/>
          <a:gdLst/>
          <a:ahLst/>
          <a:cxnLst/>
          <a:rect l="0" t="0" r="0" b="0"/>
          <a:pathLst>
            <a:path>
              <a:moveTo>
                <a:pt x="45720" y="0"/>
              </a:moveTo>
              <a:lnTo>
                <a:pt x="45720" y="1022918"/>
              </a:lnTo>
              <a:lnTo>
                <a:pt x="104962" y="10229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2CA14E-CE86-4512-BA53-CAD6C8845AD3}">
      <dsp:nvSpPr>
        <dsp:cNvPr id="0" name=""/>
        <dsp:cNvSpPr/>
      </dsp:nvSpPr>
      <dsp:spPr>
        <a:xfrm>
          <a:off x="1914194" y="478575"/>
          <a:ext cx="91440" cy="742504"/>
        </a:xfrm>
        <a:custGeom>
          <a:avLst/>
          <a:gdLst/>
          <a:ahLst/>
          <a:cxnLst/>
          <a:rect l="0" t="0" r="0" b="0"/>
          <a:pathLst>
            <a:path>
              <a:moveTo>
                <a:pt x="45720" y="0"/>
              </a:moveTo>
              <a:lnTo>
                <a:pt x="45720" y="742504"/>
              </a:lnTo>
              <a:lnTo>
                <a:pt x="104962" y="7425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11D3CA-822A-4700-BF09-02017214168C}">
      <dsp:nvSpPr>
        <dsp:cNvPr id="0" name=""/>
        <dsp:cNvSpPr/>
      </dsp:nvSpPr>
      <dsp:spPr>
        <a:xfrm>
          <a:off x="1914194" y="478575"/>
          <a:ext cx="91440" cy="462090"/>
        </a:xfrm>
        <a:custGeom>
          <a:avLst/>
          <a:gdLst/>
          <a:ahLst/>
          <a:cxnLst/>
          <a:rect l="0" t="0" r="0" b="0"/>
          <a:pathLst>
            <a:path>
              <a:moveTo>
                <a:pt x="45720" y="0"/>
              </a:moveTo>
              <a:lnTo>
                <a:pt x="45720" y="462090"/>
              </a:lnTo>
              <a:lnTo>
                <a:pt x="104962" y="4620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A599DD-A4C6-4EF6-9C80-AF7427028E5C}">
      <dsp:nvSpPr>
        <dsp:cNvPr id="0" name=""/>
        <dsp:cNvSpPr/>
      </dsp:nvSpPr>
      <dsp:spPr>
        <a:xfrm>
          <a:off x="1914194" y="478575"/>
          <a:ext cx="91440" cy="181676"/>
        </a:xfrm>
        <a:custGeom>
          <a:avLst/>
          <a:gdLst/>
          <a:ahLst/>
          <a:cxnLst/>
          <a:rect l="0" t="0" r="0" b="0"/>
          <a:pathLst>
            <a:path>
              <a:moveTo>
                <a:pt x="45720" y="0"/>
              </a:moveTo>
              <a:lnTo>
                <a:pt x="45720" y="181676"/>
              </a:lnTo>
              <a:lnTo>
                <a:pt x="104962" y="1816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B350B0-C262-43CD-92BA-0CAEA30C6754}">
      <dsp:nvSpPr>
        <dsp:cNvPr id="0" name=""/>
        <dsp:cNvSpPr/>
      </dsp:nvSpPr>
      <dsp:spPr>
        <a:xfrm>
          <a:off x="1675250" y="198162"/>
          <a:ext cx="91440" cy="181676"/>
        </a:xfrm>
        <a:custGeom>
          <a:avLst/>
          <a:gdLst/>
          <a:ahLst/>
          <a:cxnLst/>
          <a:rect l="0" t="0" r="0" b="0"/>
          <a:pathLst>
            <a:path>
              <a:moveTo>
                <a:pt x="45720" y="0"/>
              </a:moveTo>
              <a:lnTo>
                <a:pt x="45720" y="181676"/>
              </a:lnTo>
              <a:lnTo>
                <a:pt x="87189" y="1816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ABF1C2-68E8-4D99-A526-5F04B4CC8F7F}">
      <dsp:nvSpPr>
        <dsp:cNvPr id="0" name=""/>
        <dsp:cNvSpPr/>
      </dsp:nvSpPr>
      <dsp:spPr>
        <a:xfrm>
          <a:off x="1179588" y="478575"/>
          <a:ext cx="91440" cy="742504"/>
        </a:xfrm>
        <a:custGeom>
          <a:avLst/>
          <a:gdLst/>
          <a:ahLst/>
          <a:cxnLst/>
          <a:rect l="0" t="0" r="0" b="0"/>
          <a:pathLst>
            <a:path>
              <a:moveTo>
                <a:pt x="45720" y="0"/>
              </a:moveTo>
              <a:lnTo>
                <a:pt x="45720" y="742504"/>
              </a:lnTo>
              <a:lnTo>
                <a:pt x="104962" y="7425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0C4897-6E9F-4B03-AAF0-494E89AAD0C6}">
      <dsp:nvSpPr>
        <dsp:cNvPr id="0" name=""/>
        <dsp:cNvSpPr/>
      </dsp:nvSpPr>
      <dsp:spPr>
        <a:xfrm>
          <a:off x="1179588" y="478575"/>
          <a:ext cx="91440" cy="462090"/>
        </a:xfrm>
        <a:custGeom>
          <a:avLst/>
          <a:gdLst/>
          <a:ahLst/>
          <a:cxnLst/>
          <a:rect l="0" t="0" r="0" b="0"/>
          <a:pathLst>
            <a:path>
              <a:moveTo>
                <a:pt x="45720" y="0"/>
              </a:moveTo>
              <a:lnTo>
                <a:pt x="45720" y="462090"/>
              </a:lnTo>
              <a:lnTo>
                <a:pt x="104962" y="4620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76539D-45B2-4E5C-9BE3-EFDC739A3A86}">
      <dsp:nvSpPr>
        <dsp:cNvPr id="0" name=""/>
        <dsp:cNvSpPr/>
      </dsp:nvSpPr>
      <dsp:spPr>
        <a:xfrm>
          <a:off x="1179588" y="478575"/>
          <a:ext cx="91440" cy="181676"/>
        </a:xfrm>
        <a:custGeom>
          <a:avLst/>
          <a:gdLst/>
          <a:ahLst/>
          <a:cxnLst/>
          <a:rect l="0" t="0" r="0" b="0"/>
          <a:pathLst>
            <a:path>
              <a:moveTo>
                <a:pt x="45720" y="0"/>
              </a:moveTo>
              <a:lnTo>
                <a:pt x="45720" y="181676"/>
              </a:lnTo>
              <a:lnTo>
                <a:pt x="104962" y="1816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21F799-ED0D-4C85-A100-78C7552F396E}">
      <dsp:nvSpPr>
        <dsp:cNvPr id="0" name=""/>
        <dsp:cNvSpPr/>
      </dsp:nvSpPr>
      <dsp:spPr>
        <a:xfrm>
          <a:off x="1422783" y="198162"/>
          <a:ext cx="298186" cy="181676"/>
        </a:xfrm>
        <a:custGeom>
          <a:avLst/>
          <a:gdLst/>
          <a:ahLst/>
          <a:cxnLst/>
          <a:rect l="0" t="0" r="0" b="0"/>
          <a:pathLst>
            <a:path>
              <a:moveTo>
                <a:pt x="298186" y="0"/>
              </a:moveTo>
              <a:lnTo>
                <a:pt x="298186" y="181676"/>
              </a:lnTo>
              <a:lnTo>
                <a:pt x="0" y="1816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BF52DD-EE35-424B-B5DF-F06D66DEFA04}">
      <dsp:nvSpPr>
        <dsp:cNvPr id="0" name=""/>
        <dsp:cNvSpPr/>
      </dsp:nvSpPr>
      <dsp:spPr>
        <a:xfrm>
          <a:off x="1523495" y="687"/>
          <a:ext cx="394949" cy="197474"/>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t>types of theft</a:t>
          </a:r>
        </a:p>
      </dsp:txBody>
      <dsp:txXfrm>
        <a:off x="1523495" y="687"/>
        <a:ext cx="394949" cy="197474"/>
      </dsp:txXfrm>
    </dsp:sp>
    <dsp:sp modelId="{FABE139C-8300-4F64-A097-453744796948}">
      <dsp:nvSpPr>
        <dsp:cNvPr id="0" name=""/>
        <dsp:cNvSpPr/>
      </dsp:nvSpPr>
      <dsp:spPr>
        <a:xfrm>
          <a:off x="1027834" y="281101"/>
          <a:ext cx="394949" cy="197474"/>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t>internal</a:t>
          </a:r>
        </a:p>
      </dsp:txBody>
      <dsp:txXfrm>
        <a:off x="1027834" y="281101"/>
        <a:ext cx="394949" cy="197474"/>
      </dsp:txXfrm>
    </dsp:sp>
    <dsp:sp modelId="{B6A4F839-DF69-4CA8-944B-4DFF9C7CD916}">
      <dsp:nvSpPr>
        <dsp:cNvPr id="0" name=""/>
        <dsp:cNvSpPr/>
      </dsp:nvSpPr>
      <dsp:spPr>
        <a:xfrm>
          <a:off x="1284551" y="561515"/>
          <a:ext cx="394949" cy="197474"/>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a:off x="1284551" y="561515"/>
        <a:ext cx="394949" cy="197474"/>
      </dsp:txXfrm>
    </dsp:sp>
    <dsp:sp modelId="{871B6B4A-DDBE-4DCF-974E-70FC11624875}">
      <dsp:nvSpPr>
        <dsp:cNvPr id="0" name=""/>
        <dsp:cNvSpPr/>
      </dsp:nvSpPr>
      <dsp:spPr>
        <a:xfrm>
          <a:off x="1284551" y="841929"/>
          <a:ext cx="394949" cy="197474"/>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a:off x="1284551" y="841929"/>
        <a:ext cx="394949" cy="197474"/>
      </dsp:txXfrm>
    </dsp:sp>
    <dsp:sp modelId="{7D9A5378-1461-4EDC-87C5-CEAACC7DE8E6}">
      <dsp:nvSpPr>
        <dsp:cNvPr id="0" name=""/>
        <dsp:cNvSpPr/>
      </dsp:nvSpPr>
      <dsp:spPr>
        <a:xfrm>
          <a:off x="1284551" y="1122343"/>
          <a:ext cx="394949" cy="197474"/>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a:off x="1284551" y="1122343"/>
        <a:ext cx="394949" cy="197474"/>
      </dsp:txXfrm>
    </dsp:sp>
    <dsp:sp modelId="{0AAFFFD6-73DC-4430-8AE5-343DB890A5C5}">
      <dsp:nvSpPr>
        <dsp:cNvPr id="0" name=""/>
        <dsp:cNvSpPr/>
      </dsp:nvSpPr>
      <dsp:spPr>
        <a:xfrm>
          <a:off x="1762439" y="281101"/>
          <a:ext cx="394949" cy="197474"/>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t>external</a:t>
          </a:r>
        </a:p>
      </dsp:txBody>
      <dsp:txXfrm>
        <a:off x="1762439" y="281101"/>
        <a:ext cx="394949" cy="197474"/>
      </dsp:txXfrm>
    </dsp:sp>
    <dsp:sp modelId="{C377020B-0D9A-44CD-B4B1-E8774FB12117}">
      <dsp:nvSpPr>
        <dsp:cNvPr id="0" name=""/>
        <dsp:cNvSpPr/>
      </dsp:nvSpPr>
      <dsp:spPr>
        <a:xfrm>
          <a:off x="2019156" y="561515"/>
          <a:ext cx="394949" cy="197474"/>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t>professional</a:t>
          </a:r>
        </a:p>
      </dsp:txBody>
      <dsp:txXfrm>
        <a:off x="2019156" y="561515"/>
        <a:ext cx="394949" cy="197474"/>
      </dsp:txXfrm>
    </dsp:sp>
    <dsp:sp modelId="{89D3B0FF-31FD-44F8-9678-7F5AB3CE6471}">
      <dsp:nvSpPr>
        <dsp:cNvPr id="0" name=""/>
        <dsp:cNvSpPr/>
      </dsp:nvSpPr>
      <dsp:spPr>
        <a:xfrm>
          <a:off x="2019156" y="841929"/>
          <a:ext cx="394949" cy="197474"/>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a:off x="2019156" y="841929"/>
        <a:ext cx="394949" cy="197474"/>
      </dsp:txXfrm>
    </dsp:sp>
    <dsp:sp modelId="{D4A2C571-288F-4CCB-AD1D-CAE3C7B9367F}">
      <dsp:nvSpPr>
        <dsp:cNvPr id="0" name=""/>
        <dsp:cNvSpPr/>
      </dsp:nvSpPr>
      <dsp:spPr>
        <a:xfrm>
          <a:off x="2019156" y="1122343"/>
          <a:ext cx="394949" cy="197474"/>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a:off x="2019156" y="1122343"/>
        <a:ext cx="394949" cy="197474"/>
      </dsp:txXfrm>
    </dsp:sp>
    <dsp:sp modelId="{5DD6E5E1-61BB-465D-A32B-049FFA4D1D6A}">
      <dsp:nvSpPr>
        <dsp:cNvPr id="0" name=""/>
        <dsp:cNvSpPr/>
      </dsp:nvSpPr>
      <dsp:spPr>
        <a:xfrm>
          <a:off x="2019156" y="1402756"/>
          <a:ext cx="394949" cy="197474"/>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endParaRPr lang="en-AU" sz="600" kern="1200"/>
        </a:p>
      </dsp:txBody>
      <dsp:txXfrm>
        <a:off x="2019156" y="1402756"/>
        <a:ext cx="394949" cy="1974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A46BA-3AA7-44F0-AFE8-9E38E0E58A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8C42B6-2F60-4645-8FE4-35D6B626EF65}">
  <ds:schemaRefs>
    <ds:schemaRef ds:uri="http://schemas.microsoft.com/sharepoint/v3/contenttype/forms"/>
  </ds:schemaRefs>
</ds:datastoreItem>
</file>

<file path=customXml/itemProps3.xml><?xml version="1.0" encoding="utf-8"?>
<ds:datastoreItem xmlns:ds="http://schemas.openxmlformats.org/officeDocument/2006/customXml" ds:itemID="{290048F7-F175-4D65-B79B-4AC3656A4F4C}">
  <ds:schemaRefs>
    <ds:schemaRef ds:uri="http://schemas.openxmlformats.org/officeDocument/2006/bibliography"/>
  </ds:schemaRefs>
</ds:datastoreItem>
</file>

<file path=customXml/itemProps4.xml><?xml version="1.0" encoding="utf-8"?>
<ds:datastoreItem xmlns:ds="http://schemas.openxmlformats.org/officeDocument/2006/customXml" ds:itemID="{3591E8DD-1C29-4D41-BF7F-FE8523893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336c-baea-4d4a-a6d8-792b9825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34</Pages>
  <Words>6206</Words>
  <Characters>35378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Retail Services - Sales and security</vt:lpstr>
    </vt:vector>
  </TitlesOfParts>
  <Company/>
  <LinksUpToDate>false</LinksUpToDate>
  <CharactersWithSpaces>41501</CharactersWithSpaces>
  <SharedDoc>false</SharedDoc>
  <HLinks>
    <vt:vector size="222" baseType="variant">
      <vt:variant>
        <vt:i4>7340150</vt:i4>
      </vt:variant>
      <vt:variant>
        <vt:i4>108</vt:i4>
      </vt:variant>
      <vt:variant>
        <vt:i4>0</vt:i4>
      </vt:variant>
      <vt:variant>
        <vt:i4>5</vt:i4>
      </vt:variant>
      <vt:variant>
        <vt:lpwstr>https://educationstandards.nsw.edu.au/wps/wcm/connect/55a8bd5a-fe2a-4213-94c1-b2bedc817b77/vet-retail-services-11-12-syllabus-based-on-sirv4-jan-2020.pdf?MOD=AJPERES&amp;CVID=</vt:lpwstr>
      </vt:variant>
      <vt:variant>
        <vt:lpwstr/>
      </vt:variant>
      <vt:variant>
        <vt:i4>3080267</vt:i4>
      </vt:variant>
      <vt:variant>
        <vt:i4>105</vt:i4>
      </vt:variant>
      <vt:variant>
        <vt:i4>0</vt:i4>
      </vt:variant>
      <vt:variant>
        <vt:i4>5</vt:i4>
      </vt:variant>
      <vt:variant>
        <vt:lpwstr/>
      </vt:variant>
      <vt:variant>
        <vt:lpwstr>_B.__KEY</vt:lpwstr>
      </vt:variant>
      <vt:variant>
        <vt:i4>4653173</vt:i4>
      </vt:variant>
      <vt:variant>
        <vt:i4>102</vt:i4>
      </vt:variant>
      <vt:variant>
        <vt:i4>0</vt:i4>
      </vt:variant>
      <vt:variant>
        <vt:i4>5</vt:i4>
      </vt:variant>
      <vt:variant>
        <vt:lpwstr/>
      </vt:variant>
      <vt:variant>
        <vt:lpwstr>_How_to_use</vt:lpwstr>
      </vt:variant>
      <vt:variant>
        <vt:i4>4194358</vt:i4>
      </vt:variant>
      <vt:variant>
        <vt:i4>99</vt:i4>
      </vt:variant>
      <vt:variant>
        <vt:i4>0</vt:i4>
      </vt:variant>
      <vt:variant>
        <vt:i4>5</vt:i4>
      </vt:variant>
      <vt:variant>
        <vt:lpwstr/>
      </vt:variant>
      <vt:variant>
        <vt:lpwstr>_A.__IMPORTANT</vt:lpwstr>
      </vt:variant>
      <vt:variant>
        <vt:i4>2490477</vt:i4>
      </vt:variant>
      <vt:variant>
        <vt:i4>96</vt:i4>
      </vt:variant>
      <vt:variant>
        <vt:i4>0</vt:i4>
      </vt:variant>
      <vt:variant>
        <vt:i4>5</vt:i4>
      </vt:variant>
      <vt:variant>
        <vt:lpwstr>http://training.gov.au/Training/Details/SIRXSLS002</vt:lpwstr>
      </vt:variant>
      <vt:variant>
        <vt:lpwstr/>
      </vt:variant>
      <vt:variant>
        <vt:i4>2424941</vt:i4>
      </vt:variant>
      <vt:variant>
        <vt:i4>92</vt:i4>
      </vt:variant>
      <vt:variant>
        <vt:i4>0</vt:i4>
      </vt:variant>
      <vt:variant>
        <vt:i4>5</vt:i4>
      </vt:variant>
      <vt:variant>
        <vt:lpwstr>http://training.gov.au/Training/Details/SIRXSLS001</vt:lpwstr>
      </vt:variant>
      <vt:variant>
        <vt:lpwstr/>
      </vt:variant>
      <vt:variant>
        <vt:i4>7667839</vt:i4>
      </vt:variant>
      <vt:variant>
        <vt:i4>90</vt:i4>
      </vt:variant>
      <vt:variant>
        <vt:i4>0</vt:i4>
      </vt:variant>
      <vt:variant>
        <vt:i4>5</vt:i4>
      </vt:variant>
      <vt:variant>
        <vt:lpwstr>https://training.gov.au/Training/Details/SIRXSLS001</vt:lpwstr>
      </vt:variant>
      <vt:variant>
        <vt:lpwstr/>
      </vt:variant>
      <vt:variant>
        <vt:i4>7077984</vt:i4>
      </vt:variant>
      <vt:variant>
        <vt:i4>87</vt:i4>
      </vt:variant>
      <vt:variant>
        <vt:i4>0</vt:i4>
      </vt:variant>
      <vt:variant>
        <vt:i4>5</vt:i4>
      </vt:variant>
      <vt:variant>
        <vt:lpwstr>https://training.gov.au/Training/Details/SIRXRSK001</vt:lpwstr>
      </vt:variant>
      <vt:variant>
        <vt:lpwstr/>
      </vt:variant>
      <vt:variant>
        <vt:i4>7340150</vt:i4>
      </vt:variant>
      <vt:variant>
        <vt:i4>84</vt:i4>
      </vt:variant>
      <vt:variant>
        <vt:i4>0</vt:i4>
      </vt:variant>
      <vt:variant>
        <vt:i4>5</vt:i4>
      </vt:variant>
      <vt:variant>
        <vt:lpwstr>https://educationstandards.nsw.edu.au/wps/wcm/connect/55a8bd5a-fe2a-4213-94c1-b2bedc817b77/vet-retail-services-11-12-syllabus-based-on-sirv4-jan-2020.pdf?MOD=AJPERES&amp;CVID=</vt:lpwstr>
      </vt:variant>
      <vt:variant>
        <vt:lpwstr/>
      </vt:variant>
      <vt:variant>
        <vt:i4>196677</vt:i4>
      </vt:variant>
      <vt:variant>
        <vt:i4>81</vt:i4>
      </vt:variant>
      <vt:variant>
        <vt:i4>0</vt:i4>
      </vt:variant>
      <vt:variant>
        <vt:i4>5</vt:i4>
      </vt:variant>
      <vt:variant>
        <vt:lpwstr>https://educationstandards.nsw.edu.au/wps/portal/nesa/11-12/resources/hsc-exam-papers</vt:lpwstr>
      </vt:variant>
      <vt:variant>
        <vt:lpwstr/>
      </vt:variant>
      <vt:variant>
        <vt:i4>7274608</vt:i4>
      </vt:variant>
      <vt:variant>
        <vt:i4>78</vt:i4>
      </vt:variant>
      <vt:variant>
        <vt:i4>0</vt:i4>
      </vt:variant>
      <vt:variant>
        <vt:i4>5</vt:i4>
      </vt:variant>
      <vt:variant>
        <vt:lpwstr/>
      </vt:variant>
      <vt:variant>
        <vt:lpwstr>POS</vt:lpwstr>
      </vt:variant>
      <vt:variant>
        <vt:i4>1507352</vt:i4>
      </vt:variant>
      <vt:variant>
        <vt:i4>75</vt:i4>
      </vt:variant>
      <vt:variant>
        <vt:i4>0</vt:i4>
      </vt:variant>
      <vt:variant>
        <vt:i4>5</vt:i4>
      </vt:variant>
      <vt:variant>
        <vt:lpwstr>https://banknotes.rba.gov.au/legal/legal-tender/</vt:lpwstr>
      </vt:variant>
      <vt:variant>
        <vt:lpwstr/>
      </vt:variant>
      <vt:variant>
        <vt:i4>7864443</vt:i4>
      </vt:variant>
      <vt:variant>
        <vt:i4>72</vt:i4>
      </vt:variant>
      <vt:variant>
        <vt:i4>0</vt:i4>
      </vt:variant>
      <vt:variant>
        <vt:i4>5</vt:i4>
      </vt:variant>
      <vt:variant>
        <vt:lpwstr>https://www.watoday.com.au/national/western-australia/retailers-fed-up-as-shoplifting-spikes-across-perth-20190807-p52exy.html</vt:lpwstr>
      </vt:variant>
      <vt:variant>
        <vt:lpwstr/>
      </vt:variant>
      <vt:variant>
        <vt:i4>6094923</vt:i4>
      </vt:variant>
      <vt:variant>
        <vt:i4>69</vt:i4>
      </vt:variant>
      <vt:variant>
        <vt:i4>0</vt:i4>
      </vt:variant>
      <vt:variant>
        <vt:i4>5</vt:i4>
      </vt:variant>
      <vt:variant>
        <vt:lpwstr>https://www.fairtrading.nsw.gov.au/buying-products-and-services/buying-products/bag-check-guidelines</vt:lpwstr>
      </vt:variant>
      <vt:variant>
        <vt:lpwstr/>
      </vt:variant>
      <vt:variant>
        <vt:i4>327682</vt:i4>
      </vt:variant>
      <vt:variant>
        <vt:i4>66</vt:i4>
      </vt:variant>
      <vt:variant>
        <vt:i4>0</vt:i4>
      </vt:variant>
      <vt:variant>
        <vt:i4>5</vt:i4>
      </vt:variant>
      <vt:variant>
        <vt:lpwstr>https://www.news.com.au/finance/business/retail/coles-installs-imposing-new-security-screens/news-story/64a0a7fd5e67848fc38d9791bc80a0f9</vt:lpwstr>
      </vt:variant>
      <vt:variant>
        <vt:lpwstr/>
      </vt:variant>
      <vt:variant>
        <vt:i4>7012471</vt:i4>
      </vt:variant>
      <vt:variant>
        <vt:i4>63</vt:i4>
      </vt:variant>
      <vt:variant>
        <vt:i4>0</vt:i4>
      </vt:variant>
      <vt:variant>
        <vt:i4>5</vt:i4>
      </vt:variant>
      <vt:variant>
        <vt:lpwstr>https://www.police.nsw.gov.au/safety_and_prevention/safe_and_secure/business/pages/shoplifting</vt:lpwstr>
      </vt:variant>
      <vt:variant>
        <vt:lpwstr/>
      </vt:variant>
      <vt:variant>
        <vt:i4>7012471</vt:i4>
      </vt:variant>
      <vt:variant>
        <vt:i4>60</vt:i4>
      </vt:variant>
      <vt:variant>
        <vt:i4>0</vt:i4>
      </vt:variant>
      <vt:variant>
        <vt:i4>5</vt:i4>
      </vt:variant>
      <vt:variant>
        <vt:lpwstr>https://www.police.nsw.gov.au/safety_and_prevention/safe_and_secure/business/pages/shoplifting</vt:lpwstr>
      </vt:variant>
      <vt:variant>
        <vt:lpwstr/>
      </vt:variant>
      <vt:variant>
        <vt:i4>2162808</vt:i4>
      </vt:variant>
      <vt:variant>
        <vt:i4>57</vt:i4>
      </vt:variant>
      <vt:variant>
        <vt:i4>0</vt:i4>
      </vt:variant>
      <vt:variant>
        <vt:i4>5</vt:i4>
      </vt:variant>
      <vt:variant>
        <vt:lpwstr>https://www.accc.gov.au/consumers/advertising-promotions/false-or-misleading-claims</vt:lpwstr>
      </vt:variant>
      <vt:variant>
        <vt:lpwstr/>
      </vt:variant>
      <vt:variant>
        <vt:i4>655364</vt:i4>
      </vt:variant>
      <vt:variant>
        <vt:i4>54</vt:i4>
      </vt:variant>
      <vt:variant>
        <vt:i4>0</vt:i4>
      </vt:variant>
      <vt:variant>
        <vt:i4>5</vt:i4>
      </vt:variant>
      <vt:variant>
        <vt:lpwstr>https://www.accc.gov.au/consumers/advertising-promotions/customer-loyalty-schemes</vt:lpwstr>
      </vt:variant>
      <vt:variant>
        <vt:lpwstr/>
      </vt:variant>
      <vt:variant>
        <vt:i4>2883656</vt:i4>
      </vt:variant>
      <vt:variant>
        <vt:i4>51</vt:i4>
      </vt:variant>
      <vt:variant>
        <vt:i4>0</vt:i4>
      </vt:variant>
      <vt:variant>
        <vt:i4>5</vt:i4>
      </vt:variant>
      <vt:variant>
        <vt:lpwstr>https://consumerlaw.gov.au/sites/consumer/files/2016/05/0553FT_ACL-guides_SalesPractices_web.pdf</vt:lpwstr>
      </vt:variant>
      <vt:variant>
        <vt:lpwstr/>
      </vt:variant>
      <vt:variant>
        <vt:i4>3932283</vt:i4>
      </vt:variant>
      <vt:variant>
        <vt:i4>48</vt:i4>
      </vt:variant>
      <vt:variant>
        <vt:i4>0</vt:i4>
      </vt:variant>
      <vt:variant>
        <vt:i4>5</vt:i4>
      </vt:variant>
      <vt:variant>
        <vt:lpwstr>https://www.productsafety.gov.au/products/babies-kids/kids-clothing</vt:lpwstr>
      </vt:variant>
      <vt:variant>
        <vt:lpwstr/>
      </vt:variant>
      <vt:variant>
        <vt:i4>7733364</vt:i4>
      </vt:variant>
      <vt:variant>
        <vt:i4>45</vt:i4>
      </vt:variant>
      <vt:variant>
        <vt:i4>0</vt:i4>
      </vt:variant>
      <vt:variant>
        <vt:i4>5</vt:i4>
      </vt:variant>
      <vt:variant>
        <vt:lpwstr>https://dictionary.cambridge.org/dictionary/english/instead</vt:lpwstr>
      </vt:variant>
      <vt:variant>
        <vt:lpwstr/>
      </vt:variant>
      <vt:variant>
        <vt:i4>262173</vt:i4>
      </vt:variant>
      <vt:variant>
        <vt:i4>42</vt:i4>
      </vt:variant>
      <vt:variant>
        <vt:i4>0</vt:i4>
      </vt:variant>
      <vt:variant>
        <vt:i4>5</vt:i4>
      </vt:variant>
      <vt:variant>
        <vt:lpwstr>https://dictionary.cambridge.org/dictionary/english/else</vt:lpwstr>
      </vt:variant>
      <vt:variant>
        <vt:lpwstr/>
      </vt:variant>
      <vt:variant>
        <vt:i4>7405684</vt:i4>
      </vt:variant>
      <vt:variant>
        <vt:i4>39</vt:i4>
      </vt:variant>
      <vt:variant>
        <vt:i4>0</vt:i4>
      </vt:variant>
      <vt:variant>
        <vt:i4>5</vt:i4>
      </vt:variant>
      <vt:variant>
        <vt:lpwstr>https://dictionary.cambridge.org/dictionary/english/bought</vt:lpwstr>
      </vt:variant>
      <vt:variant>
        <vt:lpwstr/>
      </vt:variant>
      <vt:variant>
        <vt:i4>1376279</vt:i4>
      </vt:variant>
      <vt:variant>
        <vt:i4>36</vt:i4>
      </vt:variant>
      <vt:variant>
        <vt:i4>0</vt:i4>
      </vt:variant>
      <vt:variant>
        <vt:i4>5</vt:i4>
      </vt:variant>
      <vt:variant>
        <vt:lpwstr>https://dictionary.cambridge.org/dictionary/english/shop</vt:lpwstr>
      </vt:variant>
      <vt:variant>
        <vt:lpwstr/>
      </vt:variant>
      <vt:variant>
        <vt:i4>7667839</vt:i4>
      </vt:variant>
      <vt:variant>
        <vt:i4>33</vt:i4>
      </vt:variant>
      <vt:variant>
        <vt:i4>0</vt:i4>
      </vt:variant>
      <vt:variant>
        <vt:i4>5</vt:i4>
      </vt:variant>
      <vt:variant>
        <vt:lpwstr>https://training.gov.au/Training/Details/SIRXSLS002</vt:lpwstr>
      </vt:variant>
      <vt:variant>
        <vt:lpwstr/>
      </vt:variant>
      <vt:variant>
        <vt:i4>2424941</vt:i4>
      </vt:variant>
      <vt:variant>
        <vt:i4>30</vt:i4>
      </vt:variant>
      <vt:variant>
        <vt:i4>0</vt:i4>
      </vt:variant>
      <vt:variant>
        <vt:i4>5</vt:i4>
      </vt:variant>
      <vt:variant>
        <vt:lpwstr>http://training.gov.au/Training/Details/SIRXSLS001</vt:lpwstr>
      </vt:variant>
      <vt:variant>
        <vt:lpwstr/>
      </vt:variant>
      <vt:variant>
        <vt:i4>7077984</vt:i4>
      </vt:variant>
      <vt:variant>
        <vt:i4>27</vt:i4>
      </vt:variant>
      <vt:variant>
        <vt:i4>0</vt:i4>
      </vt:variant>
      <vt:variant>
        <vt:i4>5</vt:i4>
      </vt:variant>
      <vt:variant>
        <vt:lpwstr>https://training.gov.au/Training/Details/SIRXRSK001</vt:lpwstr>
      </vt:variant>
      <vt:variant>
        <vt:lpwstr/>
      </vt:variant>
      <vt:variant>
        <vt:i4>6684712</vt:i4>
      </vt:variant>
      <vt:variant>
        <vt:i4>24</vt:i4>
      </vt:variant>
      <vt:variant>
        <vt:i4>0</vt:i4>
      </vt:variant>
      <vt:variant>
        <vt:i4>5</vt:i4>
      </vt:variant>
      <vt:variant>
        <vt:lpwstr>https://www.retail.org.au/</vt:lpwstr>
      </vt:variant>
      <vt:variant>
        <vt:lpwstr/>
      </vt:variant>
      <vt:variant>
        <vt:i4>6553661</vt:i4>
      </vt:variant>
      <vt:variant>
        <vt:i4>21</vt:i4>
      </vt:variant>
      <vt:variant>
        <vt:i4>0</vt:i4>
      </vt:variant>
      <vt:variant>
        <vt:i4>5</vt:i4>
      </vt:variant>
      <vt:variant>
        <vt:lpwstr>https://www.fairtrading.nsw.gov.au/</vt:lpwstr>
      </vt:variant>
      <vt:variant>
        <vt:lpwstr/>
      </vt:variant>
      <vt:variant>
        <vt:i4>8257652</vt:i4>
      </vt:variant>
      <vt:variant>
        <vt:i4>18</vt:i4>
      </vt:variant>
      <vt:variant>
        <vt:i4>0</vt:i4>
      </vt:variant>
      <vt:variant>
        <vt:i4>5</vt:i4>
      </vt:variant>
      <vt:variant>
        <vt:lpwstr>https://www.police.nsw.gov.au/safety_and_prevention</vt:lpwstr>
      </vt:variant>
      <vt:variant>
        <vt:lpwstr/>
      </vt:variant>
      <vt:variant>
        <vt:i4>6881334</vt:i4>
      </vt:variant>
      <vt:variant>
        <vt:i4>15</vt:i4>
      </vt:variant>
      <vt:variant>
        <vt:i4>0</vt:i4>
      </vt:variant>
      <vt:variant>
        <vt:i4>5</vt:i4>
      </vt:variant>
      <vt:variant>
        <vt:lpwstr>https://consumerlaw.gov.au/</vt:lpwstr>
      </vt:variant>
      <vt:variant>
        <vt:lpwstr/>
      </vt:variant>
      <vt:variant>
        <vt:i4>1507416</vt:i4>
      </vt:variant>
      <vt:variant>
        <vt:i4>12</vt:i4>
      </vt:variant>
      <vt:variant>
        <vt:i4>0</vt:i4>
      </vt:variant>
      <vt:variant>
        <vt:i4>5</vt:i4>
      </vt:variant>
      <vt:variant>
        <vt:lpwstr>https://www.accc.gov.au/</vt:lpwstr>
      </vt:variant>
      <vt:variant>
        <vt:lpwstr/>
      </vt:variant>
      <vt:variant>
        <vt:i4>2490477</vt:i4>
      </vt:variant>
      <vt:variant>
        <vt:i4>9</vt:i4>
      </vt:variant>
      <vt:variant>
        <vt:i4>0</vt:i4>
      </vt:variant>
      <vt:variant>
        <vt:i4>5</vt:i4>
      </vt:variant>
      <vt:variant>
        <vt:lpwstr>http://training.gov.au/Training/Details/SIRXSLS002</vt:lpwstr>
      </vt:variant>
      <vt:variant>
        <vt:lpwstr/>
      </vt:variant>
      <vt:variant>
        <vt:i4>2424941</vt:i4>
      </vt:variant>
      <vt:variant>
        <vt:i4>5</vt:i4>
      </vt:variant>
      <vt:variant>
        <vt:i4>0</vt:i4>
      </vt:variant>
      <vt:variant>
        <vt:i4>5</vt:i4>
      </vt:variant>
      <vt:variant>
        <vt:lpwstr>http://training.gov.au/Training/Details/SIRXSLS001</vt:lpwstr>
      </vt:variant>
      <vt:variant>
        <vt:lpwstr/>
      </vt:variant>
      <vt:variant>
        <vt:i4>7667839</vt:i4>
      </vt:variant>
      <vt:variant>
        <vt:i4>3</vt:i4>
      </vt:variant>
      <vt:variant>
        <vt:i4>0</vt:i4>
      </vt:variant>
      <vt:variant>
        <vt:i4>5</vt:i4>
      </vt:variant>
      <vt:variant>
        <vt:lpwstr>https://training.gov.au/Training/Details/SIRXSLS001</vt:lpwstr>
      </vt:variant>
      <vt:variant>
        <vt:lpwstr/>
      </vt:variant>
      <vt:variant>
        <vt:i4>7077984</vt:i4>
      </vt:variant>
      <vt:variant>
        <vt:i4>0</vt:i4>
      </vt:variant>
      <vt:variant>
        <vt:i4>0</vt:i4>
      </vt:variant>
      <vt:variant>
        <vt:i4>5</vt:i4>
      </vt:variant>
      <vt:variant>
        <vt:lpwstr>https://training.gov.au/Training/Details/SIRXRSK001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Services - Sales and security</dc:title>
  <dc:subject/>
  <dc:creator>NSWDoE</dc:creator>
  <cp:keywords/>
  <dc:description/>
  <cp:lastModifiedBy>Wendy Winton</cp:lastModifiedBy>
  <cp:revision>14</cp:revision>
  <cp:lastPrinted>2020-06-03T08:18:00Z</cp:lastPrinted>
  <dcterms:created xsi:type="dcterms:W3CDTF">2020-07-28T07:22:00Z</dcterms:created>
  <dcterms:modified xsi:type="dcterms:W3CDTF">2020-08-02T01:18:00Z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0x010100AF5FEDE84EC18442896928175202C01F</vt:lpwstr>
  </property>
</Properties>
</file>