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04FE2" w14:textId="77777777" w:rsidR="00A35B14" w:rsidRPr="008E5533" w:rsidRDefault="00A35B14" w:rsidP="00531CF2">
      <w:pPr>
        <w:pStyle w:val="Title"/>
      </w:pPr>
      <w:bookmarkStart w:id="0" w:name="_Hlk42145149"/>
      <w:bookmarkEnd w:id="0"/>
      <w:r w:rsidRPr="008E5533">
        <w:t>RETAIL SERVICES</w:t>
      </w:r>
      <w:r w:rsidRPr="008E5533">
        <w:tab/>
      </w:r>
      <w:r w:rsidRPr="008E5533">
        <w:tab/>
      </w:r>
      <w:r w:rsidRPr="008E5533">
        <w:tab/>
      </w:r>
    </w:p>
    <w:p w14:paraId="4D156CBD" w14:textId="77A6701D" w:rsidR="007B7957" w:rsidRPr="008E5533" w:rsidRDefault="000D582D" w:rsidP="00AF66AA">
      <w:pPr>
        <w:pStyle w:val="FeatureBox2"/>
      </w:pPr>
      <w:r w:rsidRPr="008E5533">
        <w:t xml:space="preserve">Mandatory </w:t>
      </w:r>
      <w:r w:rsidR="007147F4" w:rsidRPr="008E5533">
        <w:t xml:space="preserve">Focus Area: </w:t>
      </w:r>
      <w:r w:rsidR="00B02FAF" w:rsidRPr="008E5533">
        <w:t>Customer Service</w:t>
      </w:r>
    </w:p>
    <w:p w14:paraId="38896FD3" w14:textId="4E320341" w:rsidR="00064A50" w:rsidRPr="008E5533" w:rsidRDefault="007147F4" w:rsidP="002918A2">
      <w:r w:rsidRPr="008E5533">
        <w:t>Welcome</w:t>
      </w:r>
      <w:r w:rsidR="002918A2" w:rsidRPr="008E5533">
        <w:t xml:space="preserve"> - </w:t>
      </w:r>
    </w:p>
    <w:p w14:paraId="49F96E1E" w14:textId="63544416" w:rsidR="007147F4" w:rsidRPr="008E5533" w:rsidRDefault="00064A50" w:rsidP="00DC43D6">
      <w:pPr>
        <w:rPr>
          <w:rFonts w:cs="Arial"/>
        </w:rPr>
      </w:pPr>
      <w:r w:rsidRPr="008E5533">
        <w:t>T</w:t>
      </w:r>
      <w:r w:rsidR="007147F4" w:rsidRPr="008E5533">
        <w:t>his module will assist you to review and revise the content</w:t>
      </w:r>
      <w:r w:rsidR="007147F4" w:rsidRPr="008E5533">
        <w:rPr>
          <w:rFonts w:cs="Arial"/>
        </w:rPr>
        <w:t xml:space="preserve"> of the </w:t>
      </w:r>
      <w:r w:rsidR="007147F4" w:rsidRPr="008E5533">
        <w:rPr>
          <w:rFonts w:cs="Arial"/>
          <w:b/>
          <w:bCs/>
        </w:rPr>
        <w:t>mandatory</w:t>
      </w:r>
      <w:r w:rsidR="007147F4" w:rsidRPr="008E5533">
        <w:rPr>
          <w:rFonts w:cs="Arial"/>
        </w:rPr>
        <w:t xml:space="preserve"> </w:t>
      </w:r>
      <w:r w:rsidR="007147F4" w:rsidRPr="008E5533">
        <w:rPr>
          <w:rFonts w:cs="Arial"/>
          <w:b/>
          <w:bCs/>
        </w:rPr>
        <w:t xml:space="preserve">focus area: </w:t>
      </w:r>
      <w:r w:rsidR="00B02FAF" w:rsidRPr="008E5533">
        <w:rPr>
          <w:rFonts w:cs="Arial"/>
          <w:b/>
          <w:bCs/>
        </w:rPr>
        <w:t>Customer Service</w:t>
      </w:r>
      <w:r w:rsidR="007147F4" w:rsidRPr="008E5533">
        <w:rPr>
          <w:rFonts w:cs="Arial"/>
        </w:rPr>
        <w:t xml:space="preserve">.  </w:t>
      </w:r>
      <w:r w:rsidR="007147F4" w:rsidRPr="008E5533">
        <w:t>Each focus area prescribes the scope of learning for the HSC and is drawn from associated units of competency</w:t>
      </w:r>
      <w:r w:rsidR="007147F4" w:rsidRPr="008E5533">
        <w:rPr>
          <w:rFonts w:cs="Arial"/>
        </w:rPr>
        <w:t xml:space="preserve">.  </w:t>
      </w:r>
    </w:p>
    <w:p w14:paraId="485BB926" w14:textId="77777777" w:rsidR="003E6C8C" w:rsidRPr="008E5533" w:rsidRDefault="003E6C8C" w:rsidP="00DC43D6">
      <w:r w:rsidRPr="008E5533">
        <w:t xml:space="preserve">You will have studied </w:t>
      </w:r>
      <w:r w:rsidRPr="008E5533">
        <w:rPr>
          <w:b/>
          <w:bCs/>
          <w:u w:val="single"/>
        </w:rPr>
        <w:t>one</w:t>
      </w:r>
      <w:r w:rsidRPr="008E5533">
        <w:t xml:space="preserve"> of these competencies, both of which address the scope of learning:</w:t>
      </w:r>
    </w:p>
    <w:bookmarkStart w:id="1" w:name="_Hlk36569804"/>
    <w:p w14:paraId="01DAB81B" w14:textId="77777777" w:rsidR="003E6C8C" w:rsidRPr="008E5533" w:rsidRDefault="003E6C8C" w:rsidP="00DC43D6">
      <w:r w:rsidRPr="008E5533">
        <w:rPr>
          <w:shd w:val="clear" w:color="auto" w:fill="FFFFFF"/>
        </w:rPr>
        <w:fldChar w:fldCharType="begin"/>
      </w:r>
      <w:r w:rsidRPr="008E5533">
        <w:rPr>
          <w:shd w:val="clear" w:color="auto" w:fill="FFFFFF"/>
        </w:rPr>
        <w:instrText xml:space="preserve"> HYPERLINK "https://training.gov.au/Training/Details/SIRXCEG001" </w:instrText>
      </w:r>
      <w:r w:rsidRPr="008E5533">
        <w:rPr>
          <w:shd w:val="clear" w:color="auto" w:fill="FFFFFF"/>
        </w:rPr>
        <w:fldChar w:fldCharType="separate"/>
      </w:r>
      <w:r w:rsidRPr="008E5533">
        <w:rPr>
          <w:color w:val="0563C1" w:themeColor="hyperlink"/>
          <w:u w:val="single"/>
          <w:shd w:val="clear" w:color="auto" w:fill="FFFFFF"/>
        </w:rPr>
        <w:t xml:space="preserve">SIRXCEG001 Engage the customer </w:t>
      </w:r>
      <w:r w:rsidRPr="008E5533">
        <w:rPr>
          <w:shd w:val="clear" w:color="auto" w:fill="FFFFFF"/>
        </w:rPr>
        <w:fldChar w:fldCharType="end"/>
      </w:r>
      <w:r w:rsidRPr="008E5533">
        <w:rPr>
          <w:shd w:val="clear" w:color="auto" w:fill="FFFFFF"/>
        </w:rPr>
        <w:t xml:space="preserve"> </w:t>
      </w:r>
      <w:r w:rsidRPr="008E5533">
        <w:t>or</w:t>
      </w:r>
    </w:p>
    <w:p w14:paraId="5489A408" w14:textId="78B1B429" w:rsidR="003E6C8C" w:rsidRPr="008E5533" w:rsidRDefault="00BA20C5" w:rsidP="003E63AE">
      <w:hyperlink r:id="rId11" w:history="1">
        <w:r w:rsidR="003E6C8C" w:rsidRPr="008E5533">
          <w:rPr>
            <w:color w:val="0563C1" w:themeColor="hyperlink"/>
            <w:u w:val="single"/>
          </w:rPr>
          <w:t xml:space="preserve">SIRCCCS001 Interact with pharmacy customers </w:t>
        </w:r>
      </w:hyperlink>
      <w:bookmarkEnd w:id="1"/>
    </w:p>
    <w:p w14:paraId="4BBFD19A" w14:textId="0DA3809C" w:rsidR="005D5154" w:rsidRPr="008E5533" w:rsidRDefault="005D5154" w:rsidP="005D5154">
      <w:pPr>
        <w:spacing w:line="360" w:lineRule="auto"/>
        <w:rPr>
          <w:rFonts w:cs="Arial"/>
        </w:rPr>
      </w:pPr>
      <w:r w:rsidRPr="008E5533">
        <w:rPr>
          <w:rFonts w:cs="Arial"/>
        </w:rPr>
        <w:t>Th</w:t>
      </w:r>
      <w:r w:rsidR="00BF5B99" w:rsidRPr="008E5533">
        <w:rPr>
          <w:rFonts w:cs="Arial"/>
        </w:rPr>
        <w:t>is</w:t>
      </w:r>
      <w:r w:rsidRPr="008E5533">
        <w:rPr>
          <w:rFonts w:cs="Arial"/>
        </w:rPr>
        <w:t xml:space="preserve"> </w:t>
      </w:r>
      <w:r w:rsidR="007147F4" w:rsidRPr="008E5533">
        <w:rPr>
          <w:rFonts w:cs="Arial"/>
        </w:rPr>
        <w:t>module</w:t>
      </w:r>
      <w:r w:rsidRPr="008E5533">
        <w:rPr>
          <w:rFonts w:cs="Arial"/>
        </w:rPr>
        <w:t xml:space="preserve"> is broken up into:</w:t>
      </w:r>
    </w:p>
    <w:p w14:paraId="18D8D82A" w14:textId="77777777" w:rsidR="005D5154" w:rsidRPr="008E5533" w:rsidRDefault="005D5154" w:rsidP="00455904">
      <w:pPr>
        <w:pStyle w:val="ListBullet"/>
      </w:pPr>
      <w:r w:rsidRPr="008E5533">
        <w:t>Important notes</w:t>
      </w:r>
    </w:p>
    <w:p w14:paraId="51E98738" w14:textId="77777777" w:rsidR="000D582D" w:rsidRPr="008E5533" w:rsidRDefault="000D582D" w:rsidP="00455904">
      <w:pPr>
        <w:pStyle w:val="ListBullet"/>
      </w:pPr>
      <w:r w:rsidRPr="008E5533">
        <w:t>Key terms and concepts</w:t>
      </w:r>
    </w:p>
    <w:p w14:paraId="06F53F85" w14:textId="77777777" w:rsidR="005D5154" w:rsidRPr="008E5533" w:rsidRDefault="005D5154" w:rsidP="00455904">
      <w:pPr>
        <w:pStyle w:val="ListBullet"/>
      </w:pPr>
      <w:r w:rsidRPr="008E5533">
        <w:t>Activities</w:t>
      </w:r>
    </w:p>
    <w:p w14:paraId="0992926F" w14:textId="77777777" w:rsidR="005D5154" w:rsidRPr="008E5533" w:rsidRDefault="005D5154" w:rsidP="00455904">
      <w:pPr>
        <w:pStyle w:val="ListBullet"/>
      </w:pPr>
      <w:r w:rsidRPr="008E5533">
        <w:t>Putting the theory into practice</w:t>
      </w:r>
    </w:p>
    <w:p w14:paraId="570859E1" w14:textId="2870873A" w:rsidR="005D5154" w:rsidRPr="008E5533" w:rsidRDefault="005D5154" w:rsidP="00455904">
      <w:pPr>
        <w:pStyle w:val="ListBullet"/>
      </w:pPr>
      <w:r w:rsidRPr="008E5533">
        <w:t xml:space="preserve">HSC </w:t>
      </w:r>
      <w:r w:rsidR="00254844">
        <w:t>F</w:t>
      </w:r>
      <w:r w:rsidRPr="008E5533">
        <w:t xml:space="preserve">ocus </w:t>
      </w:r>
      <w:r w:rsidR="00254844">
        <w:t>A</w:t>
      </w:r>
      <w:r w:rsidRPr="008E5533">
        <w:t>reas</w:t>
      </w:r>
    </w:p>
    <w:p w14:paraId="243B28C9" w14:textId="77777777" w:rsidR="00AF66AA" w:rsidRPr="008E5533" w:rsidRDefault="00AF66AA" w:rsidP="00AF66AA">
      <w:pPr>
        <w:pStyle w:val="FeatureBox2"/>
        <w:ind w:left="284"/>
        <w:rPr>
          <w:b/>
          <w:bCs/>
        </w:rPr>
      </w:pPr>
      <w:bookmarkStart w:id="2" w:name="_A.__IMPORTANT"/>
      <w:bookmarkEnd w:id="2"/>
      <w:r w:rsidRPr="008E5533">
        <w:rPr>
          <w:b/>
          <w:bCs/>
        </w:rPr>
        <w:t>How to use the resource</w:t>
      </w:r>
    </w:p>
    <w:p w14:paraId="0C986477" w14:textId="54598965" w:rsidR="00AF66AA" w:rsidRPr="008E5533" w:rsidRDefault="00AF66AA" w:rsidP="00AF66AA">
      <w:pPr>
        <w:pStyle w:val="FeatureBox2"/>
        <w:ind w:left="284"/>
      </w:pPr>
      <w:r w:rsidRPr="008E5533">
        <w:t>Work through the notes and the suggested activities in any order.  Great revision techniques include working through how a problem is solved, explaining the concept, testing yourself and retrieving information from your memory.  Spread your revision over a number of sessions rather than sitting at one subject for lengthy periods.  Discuss your responses with your teacher, fellow students or an interested family member.</w:t>
      </w:r>
    </w:p>
    <w:p w14:paraId="09F8D551" w14:textId="65262024" w:rsidR="003E63AE" w:rsidRPr="008E5533" w:rsidRDefault="003E63AE" w:rsidP="003E63AE">
      <w:pPr>
        <w:ind w:firstLine="284"/>
        <w:rPr>
          <w:sz w:val="20"/>
          <w:szCs w:val="18"/>
          <w:lang w:eastAsia="zh-CN"/>
        </w:rPr>
      </w:pPr>
      <w:r w:rsidRPr="008E5533">
        <w:rPr>
          <w:sz w:val="20"/>
          <w:szCs w:val="18"/>
          <w:lang w:eastAsia="zh-CN"/>
        </w:rPr>
        <w:t xml:space="preserve">All images, apart from those acknowledged, are </w:t>
      </w:r>
      <w:r w:rsidRPr="008E5533">
        <w:rPr>
          <w:rFonts w:ascii="Symbol" w:eastAsia="Symbol" w:hAnsi="Symbol" w:cs="Symbol"/>
          <w:sz w:val="20"/>
          <w:szCs w:val="18"/>
          <w:lang w:eastAsia="zh-CN"/>
        </w:rPr>
        <w:t>Ó</w:t>
      </w:r>
      <w:r w:rsidRPr="008E5533">
        <w:rPr>
          <w:sz w:val="20"/>
          <w:szCs w:val="18"/>
          <w:lang w:eastAsia="zh-CN"/>
        </w:rPr>
        <w:t xml:space="preserve"> NSW Department of Education.</w:t>
      </w:r>
    </w:p>
    <w:p w14:paraId="193949A8" w14:textId="47FBAF29" w:rsidR="005D5154" w:rsidRPr="008E5533" w:rsidRDefault="00D851B2" w:rsidP="00D851B2">
      <w:pPr>
        <w:pStyle w:val="Heading2"/>
      </w:pPr>
      <w:r w:rsidRPr="008E5533">
        <w:lastRenderedPageBreak/>
        <w:t>Important notes</w:t>
      </w:r>
    </w:p>
    <w:p w14:paraId="45CB5FF6" w14:textId="424F778F" w:rsidR="00162176" w:rsidRPr="008E5533" w:rsidRDefault="005D5154" w:rsidP="005D5154">
      <w:pPr>
        <w:spacing w:line="360" w:lineRule="auto"/>
        <w:rPr>
          <w:rFonts w:cs="Arial"/>
        </w:rPr>
      </w:pPr>
      <w:r w:rsidRPr="008E5533">
        <w:rPr>
          <w:rFonts w:cs="Arial"/>
        </w:rPr>
        <w:t xml:space="preserve">You should use the information here as a prompt and </w:t>
      </w:r>
      <w:r w:rsidR="008103B4" w:rsidRPr="008E5533">
        <w:rPr>
          <w:rFonts w:cs="Arial"/>
        </w:rPr>
        <w:t>guide when revising</w:t>
      </w:r>
      <w:r w:rsidRPr="008E5533">
        <w:rPr>
          <w:rFonts w:cs="Arial"/>
        </w:rPr>
        <w:t xml:space="preserve"> </w:t>
      </w:r>
      <w:r w:rsidR="008103B4" w:rsidRPr="008E5533">
        <w:rPr>
          <w:rFonts w:cs="Arial"/>
        </w:rPr>
        <w:t>your</w:t>
      </w:r>
      <w:r w:rsidRPr="008E5533">
        <w:rPr>
          <w:rFonts w:cs="Arial"/>
        </w:rPr>
        <w:t xml:space="preserve"> study notes or text</w:t>
      </w:r>
      <w:r w:rsidR="00DA16EB" w:rsidRPr="008E5533">
        <w:rPr>
          <w:rFonts w:cs="Arial"/>
        </w:rPr>
        <w:t>-</w:t>
      </w:r>
      <w:r w:rsidRPr="008E5533">
        <w:rPr>
          <w:rFonts w:cs="Arial"/>
        </w:rPr>
        <w:t>book information</w:t>
      </w:r>
      <w:r w:rsidR="003B05BC" w:rsidRPr="008E5533">
        <w:rPr>
          <w:rFonts w:cs="Arial"/>
        </w:rPr>
        <w:t xml:space="preserve"> or other resources provided by your teacher</w:t>
      </w:r>
      <w:r w:rsidRPr="008E5533">
        <w:rPr>
          <w:rFonts w:cs="Arial"/>
        </w:rPr>
        <w:t xml:space="preserve">.  </w:t>
      </w:r>
      <w:r w:rsidR="00BE4CDE" w:rsidRPr="008E5533">
        <w:rPr>
          <w:rFonts w:cs="Arial"/>
        </w:rPr>
        <w:t xml:space="preserve">You </w:t>
      </w:r>
      <w:r w:rsidR="003B05BC" w:rsidRPr="008E5533">
        <w:rPr>
          <w:rFonts w:cs="Arial"/>
        </w:rPr>
        <w:t>can</w:t>
      </w:r>
      <w:r w:rsidR="00BE4CDE" w:rsidRPr="008E5533">
        <w:rPr>
          <w:rFonts w:cs="Arial"/>
        </w:rPr>
        <w:t xml:space="preserve"> also access industry specific information at </w:t>
      </w:r>
      <w:hyperlink r:id="rId12" w:history="1">
        <w:r w:rsidR="00A55CEC" w:rsidRPr="008E5533">
          <w:rPr>
            <w:rStyle w:val="Hyperlink"/>
            <w:rFonts w:cs="Arial"/>
          </w:rPr>
          <w:t>ACCC</w:t>
        </w:r>
      </w:hyperlink>
      <w:r w:rsidR="00A55CEC" w:rsidRPr="008E5533">
        <w:rPr>
          <w:rFonts w:cs="Arial"/>
        </w:rPr>
        <w:t xml:space="preserve">, </w:t>
      </w:r>
      <w:hyperlink r:id="rId13" w:history="1">
        <w:r w:rsidR="00A55CEC" w:rsidRPr="008E5533">
          <w:rPr>
            <w:rStyle w:val="Hyperlink"/>
            <w:rFonts w:cs="Arial"/>
          </w:rPr>
          <w:t>Australian Consumer Law</w:t>
        </w:r>
      </w:hyperlink>
      <w:r w:rsidR="00A55CEC" w:rsidRPr="008E5533">
        <w:rPr>
          <w:rFonts w:cs="Arial"/>
        </w:rPr>
        <w:t xml:space="preserve">, </w:t>
      </w:r>
      <w:hyperlink r:id="rId14" w:history="1">
        <w:r w:rsidR="00A55CEC" w:rsidRPr="008E5533">
          <w:rPr>
            <w:rStyle w:val="Hyperlink"/>
            <w:rFonts w:cs="Arial"/>
          </w:rPr>
          <w:t>NSW Police</w:t>
        </w:r>
      </w:hyperlink>
      <w:r w:rsidR="00A55CEC" w:rsidRPr="008E5533">
        <w:rPr>
          <w:rFonts w:cs="Arial"/>
        </w:rPr>
        <w:t xml:space="preserve">, </w:t>
      </w:r>
      <w:hyperlink r:id="rId15" w:history="1">
        <w:r w:rsidR="00A55CEC" w:rsidRPr="008E5533">
          <w:rPr>
            <w:rStyle w:val="Hyperlink"/>
            <w:rFonts w:cs="Arial"/>
          </w:rPr>
          <w:t>NSW Fair Trading</w:t>
        </w:r>
      </w:hyperlink>
      <w:r w:rsidR="00A55CEC" w:rsidRPr="008E5533">
        <w:rPr>
          <w:rFonts w:cs="Arial"/>
        </w:rPr>
        <w:t xml:space="preserve"> and </w:t>
      </w:r>
      <w:hyperlink r:id="rId16" w:history="1">
        <w:r w:rsidR="00DF2786" w:rsidRPr="008E5533">
          <w:rPr>
            <w:rStyle w:val="Hyperlink"/>
            <w:rFonts w:cs="Arial"/>
          </w:rPr>
          <w:t>Australian Retailers Association</w:t>
        </w:r>
      </w:hyperlink>
      <w:r w:rsidR="00BE4CDE" w:rsidRPr="008E5533">
        <w:rPr>
          <w:rFonts w:cs="Arial"/>
        </w:rPr>
        <w:t>.</w:t>
      </w:r>
      <w:r w:rsidR="00E52D8C" w:rsidRPr="008E5533">
        <w:rPr>
          <w:rFonts w:cs="Arial"/>
        </w:rPr>
        <w:t xml:space="preserve">  </w:t>
      </w:r>
    </w:p>
    <w:p w14:paraId="262D4778" w14:textId="3BC13D32" w:rsidR="00833CD8" w:rsidRPr="008E5533" w:rsidRDefault="00E52D8C" w:rsidP="00AF66AA">
      <w:pPr>
        <w:rPr>
          <w:rFonts w:cs="Arial"/>
        </w:rPr>
      </w:pPr>
      <w:r w:rsidRPr="008E5533">
        <w:rPr>
          <w:rFonts w:cs="Arial"/>
        </w:rPr>
        <w:t xml:space="preserve">You will have studied </w:t>
      </w:r>
      <w:r w:rsidR="003E6C8C" w:rsidRPr="008E5533">
        <w:rPr>
          <w:rFonts w:cs="Arial"/>
        </w:rPr>
        <w:t>ONE</w:t>
      </w:r>
      <w:r w:rsidRPr="008E5533">
        <w:rPr>
          <w:rFonts w:cs="Arial"/>
        </w:rPr>
        <w:t xml:space="preserve"> of the following competencies.</w:t>
      </w:r>
    </w:p>
    <w:p w14:paraId="5087AFF7" w14:textId="0D861B2E" w:rsidR="00553BDF" w:rsidRPr="008E5533" w:rsidRDefault="003E6C8C" w:rsidP="00AF66AA">
      <w:pPr>
        <w:rPr>
          <w:rFonts w:cs="Arial"/>
        </w:rPr>
      </w:pPr>
      <w:r w:rsidRPr="008E5533">
        <w:rPr>
          <w:rFonts w:cs="Arial"/>
        </w:rPr>
        <w:t xml:space="preserve">The unit </w:t>
      </w:r>
      <w:hyperlink r:id="rId17" w:history="1">
        <w:r w:rsidRPr="008E5533">
          <w:rPr>
            <w:rStyle w:val="Hyperlink"/>
            <w:rFonts w:cs="Arial"/>
          </w:rPr>
          <w:t>SIRXCEG001 - Engage the customer (Release 1)</w:t>
        </w:r>
      </w:hyperlink>
      <w:r w:rsidRPr="008E5533">
        <w:rPr>
          <w:rFonts w:cs="Arial"/>
          <w:shd w:val="clear" w:color="auto" w:fill="FFFFFF"/>
        </w:rPr>
        <w:t xml:space="preserve"> </w:t>
      </w:r>
      <w:r w:rsidRPr="008E5533">
        <w:rPr>
          <w:rFonts w:cs="Arial"/>
        </w:rPr>
        <w:t>describes the performance outcomes, skills and knowledge required to interact and communicate with a diverse range of customers to assist with basic enquiries and contribute to a service culture.</w:t>
      </w:r>
      <w:r w:rsidR="00833CD8" w:rsidRPr="008E5533">
        <w:rPr>
          <w:rFonts w:cs="Arial"/>
        </w:rPr>
        <w:t xml:space="preserve"> </w:t>
      </w:r>
    </w:p>
    <w:p w14:paraId="1FBA2593" w14:textId="20EEE8C3" w:rsidR="003E6C8C" w:rsidRPr="008E5533" w:rsidRDefault="009A4A8A" w:rsidP="00AF66AA">
      <w:pPr>
        <w:rPr>
          <w:rFonts w:cs="Arial"/>
        </w:rPr>
      </w:pPr>
      <w:r w:rsidRPr="008E5533">
        <w:rPr>
          <w:rFonts w:cs="Arial"/>
        </w:rPr>
        <w:t>o</w:t>
      </w:r>
      <w:r w:rsidR="003E6C8C" w:rsidRPr="008E5533">
        <w:rPr>
          <w:rFonts w:cs="Arial"/>
        </w:rPr>
        <w:t>r</w:t>
      </w:r>
    </w:p>
    <w:p w14:paraId="46C283CE" w14:textId="73AF5861" w:rsidR="00AF66AA" w:rsidRPr="008E5533" w:rsidRDefault="003E6C8C" w:rsidP="00AF66AA">
      <w:pPr>
        <w:rPr>
          <w:rFonts w:cs="Arial"/>
          <w:shd w:val="clear" w:color="auto" w:fill="FFFFFF"/>
        </w:rPr>
      </w:pPr>
      <w:r w:rsidRPr="008E5533">
        <w:rPr>
          <w:rFonts w:cs="Arial"/>
        </w:rPr>
        <w:t xml:space="preserve">The unit </w:t>
      </w:r>
      <w:hyperlink r:id="rId18" w:history="1">
        <w:r w:rsidRPr="008E5533">
          <w:rPr>
            <w:rStyle w:val="Hyperlink"/>
            <w:rFonts w:cs="Arial"/>
          </w:rPr>
          <w:t>SIRCCCS001 - Interact with pharmacy customers (Release 1)</w:t>
        </w:r>
      </w:hyperlink>
      <w:r w:rsidRPr="008E5533">
        <w:rPr>
          <w:rFonts w:cs="Arial"/>
          <w:lang w:eastAsia="en-AU"/>
        </w:rPr>
        <w:t xml:space="preserve"> </w:t>
      </w:r>
      <w:r w:rsidRPr="008E5533">
        <w:rPr>
          <w:rFonts w:cs="Arial"/>
          <w:shd w:val="clear" w:color="auto" w:fill="FFFFFF"/>
        </w:rPr>
        <w:t>describes the performance outcomes, skills and knowledge required to deliver fundamental customer service to community pharmacy customers. It requires the ability to greet and serve customers and cover a range of customer service enquiries including routine customer problems.</w:t>
      </w:r>
    </w:p>
    <w:p w14:paraId="28DE7022" w14:textId="78809B98" w:rsidR="003E6C8C" w:rsidRPr="008E5533" w:rsidRDefault="003E6C8C" w:rsidP="00AF66AA">
      <w:pPr>
        <w:rPr>
          <w:rFonts w:cs="Arial"/>
          <w:shd w:val="clear" w:color="auto" w:fill="FFFFFF"/>
        </w:rPr>
      </w:pPr>
    </w:p>
    <w:p w14:paraId="61D80BBA" w14:textId="73F77DE4" w:rsidR="00AF66AA" w:rsidRPr="008E5533" w:rsidRDefault="00AF66AA" w:rsidP="004B2852">
      <w:pPr>
        <w:pStyle w:val="FeatureBox2"/>
      </w:pPr>
      <w:bookmarkStart w:id="3" w:name="_B.__KEY"/>
      <w:bookmarkEnd w:id="3"/>
      <w:r w:rsidRPr="008E5533">
        <w:t>The outcomes of the Retail Services HSC mandatory focus area ‘</w:t>
      </w:r>
      <w:r w:rsidR="00B02FAF" w:rsidRPr="008E5533">
        <w:t>Customer Service</w:t>
      </w:r>
      <w:r w:rsidRPr="008E5533">
        <w:t>’ require that the student:</w:t>
      </w:r>
    </w:p>
    <w:p w14:paraId="15B3B63D" w14:textId="77777777" w:rsidR="003E6C8C" w:rsidRPr="008E5533" w:rsidRDefault="003E6C8C" w:rsidP="00455904">
      <w:pPr>
        <w:pStyle w:val="ListBullet"/>
      </w:pPr>
      <w:r w:rsidRPr="008E5533">
        <w:t>explains the fundamental principles of quality customer service</w:t>
      </w:r>
    </w:p>
    <w:p w14:paraId="2A6311D0" w14:textId="77777777" w:rsidR="003E6C8C" w:rsidRPr="008E5533" w:rsidRDefault="003E6C8C" w:rsidP="00455904">
      <w:pPr>
        <w:pStyle w:val="ListBullet"/>
      </w:pPr>
      <w:r w:rsidRPr="008E5533">
        <w:t>proposes appropriate responses to customer inquiries, dissatisfaction, problems and complaints</w:t>
      </w:r>
    </w:p>
    <w:p w14:paraId="35AF1DA1" w14:textId="77777777" w:rsidR="003E6C8C" w:rsidRPr="008E5533" w:rsidRDefault="003E6C8C" w:rsidP="00455904">
      <w:pPr>
        <w:pStyle w:val="ListBullet"/>
      </w:pPr>
      <w:r w:rsidRPr="008E5533">
        <w:t>applies knowledge of workplace policy and procedures and industry standards to ensure quality customer service.</w:t>
      </w:r>
    </w:p>
    <w:p w14:paraId="13F0D51E" w14:textId="77777777" w:rsidR="00AF66AA" w:rsidRPr="008E5533" w:rsidRDefault="00AF66AA">
      <w:pPr>
        <w:rPr>
          <w:rFonts w:eastAsia="SimSun" w:cs="Arial"/>
          <w:b/>
          <w:color w:val="1C438B"/>
          <w:sz w:val="48"/>
          <w:szCs w:val="36"/>
          <w:lang w:eastAsia="zh-CN"/>
        </w:rPr>
      </w:pPr>
      <w:r w:rsidRPr="008E5533">
        <w:rPr>
          <w:rFonts w:eastAsia="SimSun" w:cs="Arial"/>
          <w:b/>
          <w:color w:val="1C438B"/>
          <w:sz w:val="48"/>
          <w:szCs w:val="36"/>
          <w:lang w:eastAsia="zh-CN"/>
        </w:rPr>
        <w:br w:type="page"/>
      </w:r>
    </w:p>
    <w:p w14:paraId="6BBA581D" w14:textId="7E97064F" w:rsidR="000D582D" w:rsidRPr="008E5533" w:rsidRDefault="00CA61C7" w:rsidP="00D851B2">
      <w:pPr>
        <w:pStyle w:val="Heading2"/>
      </w:pPr>
      <w:r w:rsidRPr="008E5533">
        <w:lastRenderedPageBreak/>
        <w:t>Key terms and concepts</w:t>
      </w:r>
    </w:p>
    <w:p w14:paraId="66D34F3D" w14:textId="77777777" w:rsidR="000D582D" w:rsidRPr="008E5533" w:rsidRDefault="000D582D" w:rsidP="00B450F3">
      <w:pPr>
        <w:spacing w:line="360" w:lineRule="auto"/>
        <w:rPr>
          <w:rFonts w:cs="Arial"/>
        </w:rPr>
      </w:pPr>
      <w:r w:rsidRPr="008E5533">
        <w:rPr>
          <w:rFonts w:cs="Arial"/>
          <w:b/>
          <w:bCs/>
        </w:rPr>
        <w:t>You can use the following information to revise the key terms and concepts from this unit of competency</w:t>
      </w:r>
      <w:r w:rsidRPr="008E5533">
        <w:rPr>
          <w:rFonts w:cs="Arial"/>
        </w:rPr>
        <w:t>.  Perhaps you could:</w:t>
      </w:r>
    </w:p>
    <w:p w14:paraId="5393B6FE" w14:textId="77777777" w:rsidR="000D582D" w:rsidRPr="008E5533" w:rsidRDefault="000D582D" w:rsidP="00455904">
      <w:pPr>
        <w:pStyle w:val="ListBullet"/>
      </w:pPr>
      <w:r w:rsidRPr="008E5533">
        <w:t>Copy the table into your own file, remove all the key terms, then fill in the blanks (without peeking at the original file) with your own answers.</w:t>
      </w:r>
    </w:p>
    <w:p w14:paraId="64E01453" w14:textId="77777777" w:rsidR="000D582D" w:rsidRPr="008E5533" w:rsidRDefault="000D582D" w:rsidP="00455904">
      <w:pPr>
        <w:pStyle w:val="ListBullet"/>
      </w:pPr>
      <w:r w:rsidRPr="008E5533">
        <w:t>Copy the table into your own file and remove the definitions.  Write a definition in your own words – it doesn’t have to word perfect but should show you understand the concept.</w:t>
      </w:r>
    </w:p>
    <w:p w14:paraId="68CB9123" w14:textId="6E52D216" w:rsidR="009A4A8A" w:rsidRPr="008E5533" w:rsidRDefault="000D582D" w:rsidP="00455904">
      <w:pPr>
        <w:pStyle w:val="ListBullet"/>
      </w:pPr>
      <w:r w:rsidRPr="008E5533">
        <w:t xml:space="preserve">You could add an example of this term or concept which is relevant to the retail environment.  If the key term was </w:t>
      </w:r>
      <w:r w:rsidR="009A4A8A" w:rsidRPr="008E5533">
        <w:t>‘open questions’ your retail example might be ‘What brought you into the store today?’</w:t>
      </w:r>
      <w:r w:rsidR="00A64552" w:rsidRPr="008E5533">
        <w:br/>
      </w:r>
    </w:p>
    <w:tbl>
      <w:tblPr>
        <w:tblStyle w:val="Tablehead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799"/>
        <w:gridCol w:w="6267"/>
      </w:tblGrid>
      <w:tr w:rsidR="00D44A2E" w:rsidRPr="008E5533" w14:paraId="2107BA86" w14:textId="77777777" w:rsidTr="0025484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100" w:firstRow="0" w:lastRow="0" w:firstColumn="1" w:lastColumn="0" w:oddVBand="0" w:evenVBand="0" w:oddHBand="0" w:evenHBand="0" w:firstRowFirstColumn="1" w:firstRowLastColumn="0" w:lastRowFirstColumn="0" w:lastRowLastColumn="0"/>
            <w:tcW w:w="279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30C0D2" w14:textId="77777777" w:rsidR="002F3D76" w:rsidRPr="008E5533" w:rsidRDefault="002F3D76" w:rsidP="00CA61C7">
            <w:pPr>
              <w:spacing w:beforeLines="0" w:afterLines="0"/>
              <w:rPr>
                <w:rFonts w:cs="Arial"/>
                <w:szCs w:val="22"/>
                <w:lang w:val="en-AU" w:eastAsia="zh-CN"/>
              </w:rPr>
            </w:pPr>
            <w:r w:rsidRPr="008E5533">
              <w:rPr>
                <w:rFonts w:cs="Arial"/>
                <w:szCs w:val="22"/>
                <w:lang w:val="en-AU"/>
              </w:rPr>
              <w:t>Key term or concept</w:t>
            </w:r>
          </w:p>
        </w:tc>
        <w:tc>
          <w:tcPr>
            <w:tcW w:w="62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621D37" w14:textId="18013CA0" w:rsidR="002F3D76" w:rsidRPr="008E5533" w:rsidRDefault="00CA61C7" w:rsidP="00CA61C7">
            <w:pPr>
              <w:cnfStyle w:val="100000000000" w:firstRow="1" w:lastRow="0" w:firstColumn="0" w:lastColumn="0" w:oddVBand="0" w:evenVBand="0" w:oddHBand="0" w:evenHBand="0" w:firstRowFirstColumn="0" w:firstRowLastColumn="0" w:lastRowFirstColumn="0" w:lastRowLastColumn="0"/>
              <w:rPr>
                <w:rFonts w:cs="Arial"/>
                <w:szCs w:val="22"/>
                <w:lang w:val="en-AU" w:eastAsia="zh-CN"/>
              </w:rPr>
            </w:pPr>
            <w:r w:rsidRPr="008E5533">
              <w:rPr>
                <w:rFonts w:cs="Arial"/>
                <w:szCs w:val="22"/>
                <w:lang w:val="en-AU"/>
              </w:rPr>
              <w:t xml:space="preserve">and </w:t>
            </w:r>
            <w:r w:rsidR="002F3D76" w:rsidRPr="008E5533">
              <w:rPr>
                <w:rFonts w:cs="Arial"/>
                <w:szCs w:val="22"/>
                <w:lang w:val="en-AU"/>
              </w:rPr>
              <w:t>Definition</w:t>
            </w:r>
          </w:p>
        </w:tc>
      </w:tr>
      <w:tr w:rsidR="009A4A8A" w:rsidRPr="008E5533" w14:paraId="1DD9B909"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408B5DC1" w14:textId="0E03FE3A" w:rsidR="009A4A8A" w:rsidRPr="008E5533" w:rsidRDefault="009A4A8A" w:rsidP="009A4A8A">
            <w:pPr>
              <w:rPr>
                <w:rFonts w:cs="Arial"/>
                <w:lang w:val="en-AU"/>
              </w:rPr>
            </w:pPr>
            <w:r w:rsidRPr="008E5533">
              <w:rPr>
                <w:rFonts w:eastAsia="Times New Roman" w:cstheme="minorHAnsi"/>
                <w:color w:val="000000"/>
                <w:lang w:val="en-AU" w:eastAsia="en-AU"/>
              </w:rPr>
              <w:t>Active listening</w:t>
            </w:r>
          </w:p>
        </w:tc>
        <w:tc>
          <w:tcPr>
            <w:tcW w:w="6267" w:type="dxa"/>
            <w:tcBorders>
              <w:top w:val="none" w:sz="0" w:space="0" w:color="auto"/>
              <w:left w:val="none" w:sz="0" w:space="0" w:color="auto"/>
              <w:bottom w:val="none" w:sz="0" w:space="0" w:color="auto"/>
              <w:right w:val="none" w:sz="0" w:space="0" w:color="auto"/>
            </w:tcBorders>
          </w:tcPr>
          <w:p w14:paraId="3D987BFF" w14:textId="14F18854"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rPr>
            </w:pPr>
            <w:r w:rsidRPr="008E5533">
              <w:rPr>
                <w:rFonts w:eastAsia="Times New Roman" w:cstheme="minorHAnsi"/>
                <w:color w:val="000000"/>
                <w:lang w:val="en-AU" w:eastAsia="en-AU"/>
              </w:rPr>
              <w:t>A structured way of listening and responding to another person to ensure they have understood what was said.</w:t>
            </w:r>
          </w:p>
        </w:tc>
      </w:tr>
      <w:tr w:rsidR="009A4A8A" w:rsidRPr="008E5533" w14:paraId="76F0578B"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449C481D" w14:textId="6E4CFA11" w:rsidR="009A4A8A" w:rsidRPr="008E5533" w:rsidRDefault="009A4A8A" w:rsidP="009A4A8A">
            <w:pPr>
              <w:rPr>
                <w:rFonts w:cs="Arial"/>
                <w:lang w:val="en-AU" w:eastAsia="zh-CN"/>
              </w:rPr>
            </w:pPr>
            <w:r w:rsidRPr="008E5533">
              <w:rPr>
                <w:rFonts w:eastAsia="Times New Roman" w:cstheme="minorHAnsi"/>
                <w:color w:val="000000"/>
                <w:lang w:val="en-AU" w:eastAsia="en-AU"/>
              </w:rPr>
              <w:t>Add-on selling</w:t>
            </w:r>
          </w:p>
        </w:tc>
        <w:tc>
          <w:tcPr>
            <w:tcW w:w="6267" w:type="dxa"/>
            <w:tcBorders>
              <w:top w:val="none" w:sz="0" w:space="0" w:color="auto"/>
              <w:left w:val="none" w:sz="0" w:space="0" w:color="auto"/>
              <w:bottom w:val="none" w:sz="0" w:space="0" w:color="auto"/>
              <w:right w:val="none" w:sz="0" w:space="0" w:color="auto"/>
            </w:tcBorders>
            <w:shd w:val="clear" w:color="auto" w:fill="auto"/>
          </w:tcPr>
          <w:p w14:paraId="3A876311" w14:textId="6B5BCAC8"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eastAsia="zh-CN"/>
              </w:rPr>
            </w:pPr>
            <w:r w:rsidRPr="008E5533">
              <w:rPr>
                <w:rFonts w:eastAsia="Times New Roman" w:cstheme="minorHAnsi"/>
                <w:color w:val="000000"/>
                <w:lang w:val="en-AU" w:eastAsia="en-AU"/>
              </w:rPr>
              <w:t>Suggesting that a customer purchase additional product/s to increase sales</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For example, asking a customer if they would like to purchase socks with shoes.</w:t>
            </w:r>
          </w:p>
        </w:tc>
      </w:tr>
      <w:tr w:rsidR="009A4A8A" w:rsidRPr="008E5533" w14:paraId="5B162DD2"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7D5B5D90" w14:textId="5CC23517" w:rsidR="009A4A8A" w:rsidRPr="008E5533" w:rsidRDefault="009A4A8A" w:rsidP="009A4A8A">
            <w:pPr>
              <w:rPr>
                <w:rFonts w:cs="Arial"/>
                <w:lang w:val="en-AU" w:eastAsia="zh-CN"/>
              </w:rPr>
            </w:pPr>
            <w:r w:rsidRPr="008E5533">
              <w:rPr>
                <w:rFonts w:eastAsia="Times New Roman" w:cstheme="minorHAnsi"/>
                <w:color w:val="000000"/>
                <w:lang w:val="en-AU" w:eastAsia="en-AU"/>
              </w:rPr>
              <w:t>Allocated duties and responsibilities</w:t>
            </w:r>
          </w:p>
        </w:tc>
        <w:tc>
          <w:tcPr>
            <w:tcW w:w="6267" w:type="dxa"/>
            <w:tcBorders>
              <w:top w:val="none" w:sz="0" w:space="0" w:color="auto"/>
              <w:left w:val="none" w:sz="0" w:space="0" w:color="auto"/>
              <w:bottom w:val="none" w:sz="0" w:space="0" w:color="auto"/>
              <w:right w:val="none" w:sz="0" w:space="0" w:color="auto"/>
            </w:tcBorders>
          </w:tcPr>
          <w:p w14:paraId="35215712" w14:textId="1BDEC919"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The general tasks and expectations of a person working in a particular position.</w:t>
            </w:r>
          </w:p>
        </w:tc>
      </w:tr>
      <w:tr w:rsidR="009A4A8A" w:rsidRPr="008E5533" w14:paraId="08F5BA03"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7CE8BAC9" w14:textId="35836D2C" w:rsidR="009A4A8A" w:rsidRPr="008E5533" w:rsidRDefault="009A4A8A" w:rsidP="009A4A8A">
            <w:pPr>
              <w:rPr>
                <w:rFonts w:cs="Arial"/>
                <w:lang w:val="en-AU" w:eastAsia="zh-CN"/>
              </w:rPr>
            </w:pPr>
            <w:r w:rsidRPr="008E5533">
              <w:rPr>
                <w:rFonts w:eastAsia="Times New Roman" w:cstheme="minorHAnsi"/>
                <w:color w:val="000000"/>
                <w:lang w:val="en-AU" w:eastAsia="en-AU"/>
              </w:rPr>
              <w:t>Benefits of good customer service</w:t>
            </w:r>
          </w:p>
        </w:tc>
        <w:tc>
          <w:tcPr>
            <w:tcW w:w="6267" w:type="dxa"/>
            <w:tcBorders>
              <w:top w:val="none" w:sz="0" w:space="0" w:color="auto"/>
              <w:left w:val="none" w:sz="0" w:space="0" w:color="auto"/>
              <w:bottom w:val="none" w:sz="0" w:space="0" w:color="auto"/>
              <w:right w:val="none" w:sz="0" w:space="0" w:color="auto"/>
            </w:tcBorders>
            <w:shd w:val="clear" w:color="auto" w:fill="auto"/>
          </w:tcPr>
          <w:p w14:paraId="0752A7A3" w14:textId="319DDE7B"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Include repeat sales, loyal customers and increased sales and profits.</w:t>
            </w:r>
          </w:p>
        </w:tc>
      </w:tr>
      <w:tr w:rsidR="009A4A8A" w:rsidRPr="008E5533" w14:paraId="2EA58E35"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55EDB57E" w14:textId="3E85D6A9" w:rsidR="009A4A8A" w:rsidRPr="008E5533" w:rsidRDefault="009A4A8A" w:rsidP="009A4A8A">
            <w:pPr>
              <w:rPr>
                <w:rFonts w:cs="Arial"/>
                <w:lang w:val="en-AU" w:eastAsia="zh-CN"/>
              </w:rPr>
            </w:pPr>
            <w:r w:rsidRPr="008E5533">
              <w:rPr>
                <w:rFonts w:eastAsia="Times New Roman" w:cstheme="minorHAnsi"/>
                <w:color w:val="000000"/>
                <w:lang w:val="en-AU" w:eastAsia="en-AU"/>
              </w:rPr>
              <w:t>Closed questions</w:t>
            </w:r>
          </w:p>
        </w:tc>
        <w:tc>
          <w:tcPr>
            <w:tcW w:w="6267" w:type="dxa"/>
            <w:tcBorders>
              <w:top w:val="none" w:sz="0" w:space="0" w:color="auto"/>
              <w:left w:val="none" w:sz="0" w:space="0" w:color="auto"/>
              <w:bottom w:val="none" w:sz="0" w:space="0" w:color="auto"/>
              <w:right w:val="none" w:sz="0" w:space="0" w:color="auto"/>
            </w:tcBorders>
          </w:tcPr>
          <w:p w14:paraId="1B5889A7" w14:textId="1FADB824"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Require the customer to give specific information</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These questions can be answered with a yes/no or one-word answer.</w:t>
            </w:r>
          </w:p>
        </w:tc>
      </w:tr>
      <w:tr w:rsidR="009A4A8A" w:rsidRPr="008E5533" w14:paraId="29279815"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204D461F" w14:textId="2806AEF2" w:rsidR="009A4A8A" w:rsidRPr="008E5533" w:rsidRDefault="009A4A8A" w:rsidP="009A4A8A">
            <w:pPr>
              <w:rPr>
                <w:rFonts w:cs="Arial"/>
                <w:lang w:val="en-AU" w:eastAsia="zh-CN"/>
              </w:rPr>
            </w:pPr>
            <w:r w:rsidRPr="008E5533">
              <w:rPr>
                <w:rFonts w:eastAsia="Times New Roman" w:cstheme="minorHAnsi"/>
                <w:color w:val="000000"/>
                <w:lang w:val="en-AU" w:eastAsia="en-AU"/>
              </w:rPr>
              <w:t>Communication</w:t>
            </w:r>
          </w:p>
        </w:tc>
        <w:tc>
          <w:tcPr>
            <w:tcW w:w="6267" w:type="dxa"/>
            <w:tcBorders>
              <w:top w:val="none" w:sz="0" w:space="0" w:color="auto"/>
              <w:left w:val="none" w:sz="0" w:space="0" w:color="auto"/>
              <w:bottom w:val="none" w:sz="0" w:space="0" w:color="auto"/>
              <w:right w:val="none" w:sz="0" w:space="0" w:color="auto"/>
            </w:tcBorders>
            <w:shd w:val="clear" w:color="auto" w:fill="auto"/>
          </w:tcPr>
          <w:p w14:paraId="4F87D5F3" w14:textId="702CD103"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The process of transferring information from one person to another.</w:t>
            </w:r>
          </w:p>
        </w:tc>
      </w:tr>
      <w:tr w:rsidR="009A4A8A" w:rsidRPr="008E5533" w14:paraId="5ECE61FA"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6F021812" w14:textId="04F7811A" w:rsidR="009A4A8A" w:rsidRPr="008E5533" w:rsidRDefault="009A4A8A" w:rsidP="009A4A8A">
            <w:pPr>
              <w:rPr>
                <w:rFonts w:cs="Arial"/>
                <w:lang w:val="en-AU" w:eastAsia="zh-CN"/>
              </w:rPr>
            </w:pPr>
            <w:r w:rsidRPr="008E5533">
              <w:rPr>
                <w:rFonts w:eastAsia="Times New Roman" w:cstheme="minorHAnsi"/>
                <w:color w:val="000000"/>
                <w:lang w:val="en-AU" w:eastAsia="en-AU"/>
              </w:rPr>
              <w:t>Customer dissatisfaction</w:t>
            </w:r>
          </w:p>
        </w:tc>
        <w:tc>
          <w:tcPr>
            <w:tcW w:w="6267" w:type="dxa"/>
            <w:tcBorders>
              <w:top w:val="none" w:sz="0" w:space="0" w:color="auto"/>
              <w:left w:val="none" w:sz="0" w:space="0" w:color="auto"/>
              <w:bottom w:val="none" w:sz="0" w:space="0" w:color="auto"/>
              <w:right w:val="none" w:sz="0" w:space="0" w:color="auto"/>
            </w:tcBorders>
          </w:tcPr>
          <w:p w14:paraId="3E625E74" w14:textId="478C5990"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Occurs when a customer is unhappy with a product or the level of customer service received.</w:t>
            </w:r>
          </w:p>
        </w:tc>
      </w:tr>
      <w:tr w:rsidR="009A4A8A" w:rsidRPr="008E5533" w14:paraId="72A23D80"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2E91ABDB" w14:textId="4401FA0D" w:rsidR="009A4A8A" w:rsidRPr="008E5533" w:rsidRDefault="009A4A8A" w:rsidP="009A4A8A">
            <w:pPr>
              <w:rPr>
                <w:rFonts w:cs="Arial"/>
                <w:lang w:val="en-AU" w:eastAsia="zh-CN"/>
              </w:rPr>
            </w:pPr>
            <w:r w:rsidRPr="008E5533">
              <w:rPr>
                <w:rFonts w:eastAsia="Times New Roman" w:cstheme="minorHAnsi"/>
                <w:color w:val="000000"/>
                <w:lang w:val="en-AU" w:eastAsia="en-AU"/>
              </w:rPr>
              <w:t>Customer expectations</w:t>
            </w:r>
          </w:p>
        </w:tc>
        <w:tc>
          <w:tcPr>
            <w:tcW w:w="6267" w:type="dxa"/>
            <w:tcBorders>
              <w:top w:val="none" w:sz="0" w:space="0" w:color="auto"/>
              <w:left w:val="none" w:sz="0" w:space="0" w:color="auto"/>
              <w:bottom w:val="none" w:sz="0" w:space="0" w:color="auto"/>
              <w:right w:val="none" w:sz="0" w:space="0" w:color="auto"/>
            </w:tcBorders>
            <w:shd w:val="clear" w:color="auto" w:fill="auto"/>
          </w:tcPr>
          <w:p w14:paraId="257AC9F3" w14:textId="007CE7EC"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Refers to the benefits the customer wants from the product or service.</w:t>
            </w:r>
          </w:p>
        </w:tc>
      </w:tr>
      <w:tr w:rsidR="009A4A8A" w:rsidRPr="008E5533" w14:paraId="090069A2"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551E499D" w14:textId="10C7289F" w:rsidR="009A4A8A" w:rsidRPr="008E5533" w:rsidRDefault="009A4A8A" w:rsidP="009A4A8A">
            <w:pPr>
              <w:rPr>
                <w:rFonts w:cs="Arial"/>
                <w:lang w:val="en-AU" w:eastAsia="zh-CN"/>
              </w:rPr>
            </w:pPr>
            <w:r w:rsidRPr="008E5533">
              <w:rPr>
                <w:rFonts w:eastAsia="Times New Roman" w:cstheme="minorHAnsi"/>
                <w:color w:val="000000"/>
                <w:lang w:val="en-AU" w:eastAsia="en-AU"/>
              </w:rPr>
              <w:t>Customer needs</w:t>
            </w:r>
          </w:p>
        </w:tc>
        <w:tc>
          <w:tcPr>
            <w:tcW w:w="6267" w:type="dxa"/>
            <w:tcBorders>
              <w:top w:val="none" w:sz="0" w:space="0" w:color="auto"/>
              <w:left w:val="none" w:sz="0" w:space="0" w:color="auto"/>
              <w:bottom w:val="none" w:sz="0" w:space="0" w:color="auto"/>
              <w:right w:val="none" w:sz="0" w:space="0" w:color="auto"/>
            </w:tcBorders>
          </w:tcPr>
          <w:p w14:paraId="05FAFE74" w14:textId="6EE9D8BD"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Are the requirements that a customer has of a product.</w:t>
            </w:r>
          </w:p>
        </w:tc>
      </w:tr>
      <w:tr w:rsidR="009A4A8A" w:rsidRPr="008E5533" w14:paraId="1EBB0B9B"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6FE115E2" w14:textId="78D7A6FF" w:rsidR="009A4A8A" w:rsidRPr="008E5533" w:rsidRDefault="009A4A8A" w:rsidP="009A4A8A">
            <w:pPr>
              <w:rPr>
                <w:rFonts w:cs="Arial"/>
                <w:lang w:val="en-AU" w:eastAsia="zh-CN"/>
              </w:rPr>
            </w:pPr>
            <w:r w:rsidRPr="008E5533">
              <w:rPr>
                <w:rFonts w:eastAsia="Times New Roman" w:cstheme="minorHAnsi"/>
                <w:color w:val="000000"/>
                <w:lang w:val="en-AU" w:eastAsia="en-AU"/>
              </w:rPr>
              <w:lastRenderedPageBreak/>
              <w:t>Customer preferences</w:t>
            </w:r>
          </w:p>
        </w:tc>
        <w:tc>
          <w:tcPr>
            <w:tcW w:w="6267" w:type="dxa"/>
            <w:tcBorders>
              <w:top w:val="none" w:sz="0" w:space="0" w:color="auto"/>
              <w:left w:val="none" w:sz="0" w:space="0" w:color="auto"/>
              <w:bottom w:val="none" w:sz="0" w:space="0" w:color="auto"/>
              <w:right w:val="none" w:sz="0" w:space="0" w:color="auto"/>
            </w:tcBorders>
            <w:shd w:val="clear" w:color="auto" w:fill="auto"/>
          </w:tcPr>
          <w:p w14:paraId="29117B7C" w14:textId="09518AEC"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Refers to the order of choice a customer places on a product(s).</w:t>
            </w:r>
          </w:p>
        </w:tc>
      </w:tr>
      <w:tr w:rsidR="009A4A8A" w:rsidRPr="008E5533" w14:paraId="408AB78F"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08B8FEB2" w14:textId="1571AD64" w:rsidR="009A4A8A" w:rsidRPr="008E5533" w:rsidRDefault="009A4A8A" w:rsidP="009A4A8A">
            <w:pPr>
              <w:rPr>
                <w:rFonts w:cs="Arial"/>
                <w:lang w:val="en-AU" w:eastAsia="zh-CN"/>
              </w:rPr>
            </w:pPr>
            <w:r w:rsidRPr="008E5533">
              <w:rPr>
                <w:rFonts w:eastAsia="Times New Roman" w:cstheme="minorHAnsi"/>
                <w:color w:val="000000"/>
                <w:lang w:val="en-AU" w:eastAsia="en-AU"/>
              </w:rPr>
              <w:t>Customer satisfaction</w:t>
            </w:r>
          </w:p>
        </w:tc>
        <w:tc>
          <w:tcPr>
            <w:tcW w:w="6267" w:type="dxa"/>
            <w:tcBorders>
              <w:top w:val="none" w:sz="0" w:space="0" w:color="auto"/>
              <w:left w:val="none" w:sz="0" w:space="0" w:color="auto"/>
              <w:bottom w:val="none" w:sz="0" w:space="0" w:color="auto"/>
              <w:right w:val="none" w:sz="0" w:space="0" w:color="auto"/>
            </w:tcBorders>
          </w:tcPr>
          <w:p w14:paraId="3C0FADC8" w14:textId="6716EE08"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The customer’s positive impression from the service they received from the retail store.</w:t>
            </w:r>
          </w:p>
        </w:tc>
      </w:tr>
      <w:tr w:rsidR="009A4A8A" w:rsidRPr="008E5533" w14:paraId="4F893DBA"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24B0C3FD" w14:textId="7769380B" w:rsidR="009A4A8A" w:rsidRPr="008E5533" w:rsidRDefault="009A4A8A" w:rsidP="009A4A8A">
            <w:pPr>
              <w:rPr>
                <w:rFonts w:cs="Arial"/>
                <w:lang w:val="en-AU" w:eastAsia="zh-CN"/>
              </w:rPr>
            </w:pPr>
            <w:r w:rsidRPr="008E5533">
              <w:rPr>
                <w:rFonts w:eastAsia="Times New Roman" w:cstheme="minorHAnsi"/>
                <w:color w:val="000000"/>
                <w:lang w:val="en-AU" w:eastAsia="en-AU"/>
              </w:rPr>
              <w:t>Customer special needs/requirements</w:t>
            </w:r>
          </w:p>
        </w:tc>
        <w:tc>
          <w:tcPr>
            <w:tcW w:w="6267" w:type="dxa"/>
            <w:tcBorders>
              <w:top w:val="none" w:sz="0" w:space="0" w:color="auto"/>
              <w:left w:val="none" w:sz="0" w:space="0" w:color="auto"/>
              <w:bottom w:val="none" w:sz="0" w:space="0" w:color="auto"/>
              <w:right w:val="none" w:sz="0" w:space="0" w:color="auto"/>
            </w:tcBorders>
            <w:shd w:val="clear" w:color="auto" w:fill="auto"/>
          </w:tcPr>
          <w:p w14:paraId="2C5B8EFD" w14:textId="5524EF15"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When customers have a special request for a particular purchase.</w:t>
            </w:r>
          </w:p>
        </w:tc>
      </w:tr>
      <w:tr w:rsidR="009A4A8A" w:rsidRPr="008E5533" w14:paraId="59BCD084"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5F11DCCA" w14:textId="4074692B" w:rsidR="009A4A8A" w:rsidRPr="008E5533" w:rsidRDefault="009A4A8A" w:rsidP="009A4A8A">
            <w:pPr>
              <w:rPr>
                <w:rFonts w:cs="Arial"/>
                <w:lang w:val="en-AU" w:eastAsia="zh-CN"/>
              </w:rPr>
            </w:pPr>
            <w:r w:rsidRPr="008E5533">
              <w:rPr>
                <w:rFonts w:eastAsia="Times New Roman" w:cstheme="minorHAnsi"/>
                <w:color w:val="000000"/>
                <w:lang w:val="en-AU" w:eastAsia="en-AU"/>
              </w:rPr>
              <w:t>Establishing and maintaining contact with customers</w:t>
            </w:r>
          </w:p>
        </w:tc>
        <w:tc>
          <w:tcPr>
            <w:tcW w:w="6267" w:type="dxa"/>
            <w:tcBorders>
              <w:top w:val="none" w:sz="0" w:space="0" w:color="auto"/>
              <w:left w:val="none" w:sz="0" w:space="0" w:color="auto"/>
              <w:bottom w:val="none" w:sz="0" w:space="0" w:color="auto"/>
              <w:right w:val="none" w:sz="0" w:space="0" w:color="auto"/>
            </w:tcBorders>
          </w:tcPr>
          <w:p w14:paraId="4B501184" w14:textId="33C93E0C"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This occurs when the sales assistant approaches the customer and builds rapport by assisting them throughout the sales process.</w:t>
            </w:r>
          </w:p>
        </w:tc>
      </w:tr>
      <w:tr w:rsidR="009A4A8A" w:rsidRPr="008E5533" w14:paraId="5998123A"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3B983072" w14:textId="17AD6AE7" w:rsidR="009A4A8A" w:rsidRPr="008E5533" w:rsidRDefault="009A4A8A" w:rsidP="009A4A8A">
            <w:pPr>
              <w:rPr>
                <w:rFonts w:cs="Arial"/>
                <w:lang w:val="en-AU" w:eastAsia="zh-CN"/>
              </w:rPr>
            </w:pPr>
            <w:r w:rsidRPr="008E5533">
              <w:rPr>
                <w:rFonts w:eastAsia="Times New Roman" w:cstheme="minorHAnsi"/>
                <w:color w:val="000000"/>
                <w:lang w:val="en-AU" w:eastAsia="en-AU"/>
              </w:rPr>
              <w:t>Etiquette</w:t>
            </w:r>
          </w:p>
        </w:tc>
        <w:tc>
          <w:tcPr>
            <w:tcW w:w="6267" w:type="dxa"/>
            <w:tcBorders>
              <w:top w:val="none" w:sz="0" w:space="0" w:color="auto"/>
              <w:left w:val="none" w:sz="0" w:space="0" w:color="auto"/>
              <w:bottom w:val="none" w:sz="0" w:space="0" w:color="auto"/>
              <w:right w:val="none" w:sz="0" w:space="0" w:color="auto"/>
            </w:tcBorders>
            <w:shd w:val="clear" w:color="auto" w:fill="auto"/>
          </w:tcPr>
          <w:p w14:paraId="58874CBF" w14:textId="38A519DE"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 xml:space="preserve">Proper behaviour in the </w:t>
            </w:r>
            <w:r w:rsidRPr="008E5533">
              <w:rPr>
                <w:rFonts w:eastAsia="Times New Roman" w:cstheme="minorHAnsi"/>
                <w:b/>
                <w:bCs/>
                <w:color w:val="000000"/>
                <w:lang w:val="en-AU" w:eastAsia="en-AU"/>
              </w:rPr>
              <w:t>workplace</w:t>
            </w:r>
            <w:r w:rsidRPr="008E5533">
              <w:rPr>
                <w:rFonts w:eastAsia="Times New Roman" w:cstheme="minorHAnsi"/>
                <w:color w:val="000000"/>
                <w:lang w:val="en-AU" w:eastAsia="en-AU"/>
              </w:rPr>
              <w:t>, making the environment where people work a polite, respectful, pleasant place to be.</w:t>
            </w:r>
          </w:p>
        </w:tc>
      </w:tr>
      <w:tr w:rsidR="009A4A8A" w:rsidRPr="008E5533" w14:paraId="199C6DA0"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3A0028EA" w14:textId="586148F5" w:rsidR="009A4A8A" w:rsidRPr="008E5533" w:rsidRDefault="009A4A8A" w:rsidP="009A4A8A">
            <w:pPr>
              <w:rPr>
                <w:rFonts w:cs="Arial"/>
                <w:lang w:val="en-AU" w:eastAsia="zh-CN"/>
              </w:rPr>
            </w:pPr>
            <w:r w:rsidRPr="008E5533">
              <w:rPr>
                <w:rFonts w:eastAsia="Times New Roman" w:cstheme="minorHAnsi"/>
                <w:color w:val="000000"/>
                <w:lang w:val="en-AU" w:eastAsia="en-AU"/>
              </w:rPr>
              <w:t>External customers</w:t>
            </w:r>
          </w:p>
        </w:tc>
        <w:tc>
          <w:tcPr>
            <w:tcW w:w="6267" w:type="dxa"/>
            <w:tcBorders>
              <w:top w:val="none" w:sz="0" w:space="0" w:color="auto"/>
              <w:left w:val="none" w:sz="0" w:space="0" w:color="auto"/>
              <w:bottom w:val="none" w:sz="0" w:space="0" w:color="auto"/>
              <w:right w:val="none" w:sz="0" w:space="0" w:color="auto"/>
            </w:tcBorders>
          </w:tcPr>
          <w:p w14:paraId="332E7DCA" w14:textId="59E84956"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People who do not belong to your workplace that use your services</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They include shoppers, visitors, tradespeople and contractors.</w:t>
            </w:r>
          </w:p>
        </w:tc>
      </w:tr>
      <w:tr w:rsidR="009A4A8A" w:rsidRPr="008E5533" w14:paraId="00D034BC"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2126524B" w14:textId="5731E5AE" w:rsidR="009A4A8A" w:rsidRPr="008E5533" w:rsidRDefault="009A4A8A" w:rsidP="009A4A8A">
            <w:pPr>
              <w:rPr>
                <w:rFonts w:cs="Arial"/>
                <w:lang w:val="en-AU" w:eastAsia="zh-CN"/>
              </w:rPr>
            </w:pPr>
            <w:r w:rsidRPr="008E5533">
              <w:rPr>
                <w:rFonts w:eastAsia="Times New Roman" w:cstheme="minorHAnsi"/>
                <w:color w:val="000000"/>
                <w:lang w:val="en-AU" w:eastAsia="en-AU"/>
              </w:rPr>
              <w:t>Follow-up action</w:t>
            </w:r>
          </w:p>
        </w:tc>
        <w:tc>
          <w:tcPr>
            <w:tcW w:w="6267" w:type="dxa"/>
            <w:tcBorders>
              <w:top w:val="none" w:sz="0" w:space="0" w:color="auto"/>
              <w:left w:val="none" w:sz="0" w:space="0" w:color="auto"/>
              <w:bottom w:val="none" w:sz="0" w:space="0" w:color="auto"/>
              <w:right w:val="none" w:sz="0" w:space="0" w:color="auto"/>
            </w:tcBorders>
            <w:shd w:val="clear" w:color="auto" w:fill="auto"/>
          </w:tcPr>
          <w:p w14:paraId="562FBF71" w14:textId="68D2110B"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May take the form of formal documentation or be as simple as a phone call to check the customer is happy.</w:t>
            </w:r>
          </w:p>
        </w:tc>
      </w:tr>
      <w:tr w:rsidR="009A4A8A" w:rsidRPr="008E5533" w14:paraId="5EA13A71"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4E83CC3D" w14:textId="2E256199" w:rsidR="009A4A8A" w:rsidRPr="008E5533" w:rsidRDefault="009A4A8A" w:rsidP="009A4A8A">
            <w:pPr>
              <w:rPr>
                <w:rFonts w:cs="Arial"/>
                <w:lang w:val="en-AU" w:eastAsia="zh-CN"/>
              </w:rPr>
            </w:pPr>
            <w:r w:rsidRPr="008E5533">
              <w:rPr>
                <w:rFonts w:eastAsia="Times New Roman" w:cstheme="minorHAnsi"/>
                <w:color w:val="000000"/>
                <w:lang w:val="en-AU" w:eastAsia="en-AU"/>
              </w:rPr>
              <w:t>Handling customer complaints</w:t>
            </w:r>
          </w:p>
        </w:tc>
        <w:tc>
          <w:tcPr>
            <w:tcW w:w="6267" w:type="dxa"/>
            <w:tcBorders>
              <w:top w:val="none" w:sz="0" w:space="0" w:color="auto"/>
              <w:left w:val="none" w:sz="0" w:space="0" w:color="auto"/>
              <w:bottom w:val="none" w:sz="0" w:space="0" w:color="auto"/>
              <w:right w:val="none" w:sz="0" w:space="0" w:color="auto"/>
            </w:tcBorders>
          </w:tcPr>
          <w:p w14:paraId="313F25FD" w14:textId="778B8CB3"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The process followed to resolve customer complaints effectively and efficiently.</w:t>
            </w:r>
          </w:p>
        </w:tc>
      </w:tr>
      <w:tr w:rsidR="009A4A8A" w:rsidRPr="008E5533" w14:paraId="157112C3"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6A4BF197" w14:textId="3767CC38" w:rsidR="009A4A8A" w:rsidRPr="008E5533" w:rsidRDefault="009A4A8A" w:rsidP="009A4A8A">
            <w:pPr>
              <w:rPr>
                <w:rFonts w:cs="Arial"/>
                <w:lang w:val="en-AU" w:eastAsia="zh-CN"/>
              </w:rPr>
            </w:pPr>
            <w:r w:rsidRPr="008E5533">
              <w:rPr>
                <w:rFonts w:eastAsia="Times New Roman" w:cstheme="minorHAnsi"/>
                <w:color w:val="000000"/>
                <w:lang w:val="en-AU" w:eastAsia="en-AU"/>
              </w:rPr>
              <w:t>Internal customers</w:t>
            </w:r>
          </w:p>
        </w:tc>
        <w:tc>
          <w:tcPr>
            <w:tcW w:w="6267" w:type="dxa"/>
            <w:tcBorders>
              <w:top w:val="none" w:sz="0" w:space="0" w:color="auto"/>
              <w:left w:val="none" w:sz="0" w:space="0" w:color="auto"/>
              <w:bottom w:val="none" w:sz="0" w:space="0" w:color="auto"/>
              <w:right w:val="none" w:sz="0" w:space="0" w:color="auto"/>
            </w:tcBorders>
            <w:shd w:val="clear" w:color="auto" w:fill="auto"/>
          </w:tcPr>
          <w:p w14:paraId="7E802750" w14:textId="4D7FF629"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Internal customers are employees who purchase goods from your store</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They include employees, supervisors and managers.</w:t>
            </w:r>
          </w:p>
        </w:tc>
      </w:tr>
      <w:tr w:rsidR="009A4A8A" w:rsidRPr="008E5533" w14:paraId="56563ABC"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2DE98F7E" w14:textId="0CECF199" w:rsidR="009A4A8A" w:rsidRPr="008E5533" w:rsidRDefault="009A4A8A" w:rsidP="009A4A8A">
            <w:pPr>
              <w:rPr>
                <w:rFonts w:cs="Arial"/>
                <w:lang w:val="en-AU" w:eastAsia="zh-CN"/>
              </w:rPr>
            </w:pPr>
            <w:r w:rsidRPr="008E5533">
              <w:rPr>
                <w:rFonts w:eastAsia="Times New Roman" w:cstheme="minorHAnsi"/>
                <w:color w:val="000000"/>
                <w:lang w:val="en-AU" w:eastAsia="en-AU"/>
              </w:rPr>
              <w:t>Level of authority</w:t>
            </w:r>
          </w:p>
        </w:tc>
        <w:tc>
          <w:tcPr>
            <w:tcW w:w="6267" w:type="dxa"/>
            <w:tcBorders>
              <w:top w:val="none" w:sz="0" w:space="0" w:color="auto"/>
              <w:left w:val="none" w:sz="0" w:space="0" w:color="auto"/>
              <w:bottom w:val="none" w:sz="0" w:space="0" w:color="auto"/>
              <w:right w:val="none" w:sz="0" w:space="0" w:color="auto"/>
            </w:tcBorders>
          </w:tcPr>
          <w:p w14:paraId="7432A7A4" w14:textId="27469FCF"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The structure of the management hierarchy in the store.</w:t>
            </w:r>
          </w:p>
        </w:tc>
      </w:tr>
      <w:tr w:rsidR="009A4A8A" w:rsidRPr="008E5533" w14:paraId="41EE3473"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45181763" w14:textId="141CD747" w:rsidR="009A4A8A" w:rsidRPr="008E5533" w:rsidRDefault="009A4A8A" w:rsidP="009A4A8A">
            <w:pPr>
              <w:rPr>
                <w:rFonts w:cs="Arial"/>
                <w:lang w:val="en-AU" w:eastAsia="zh-CN"/>
              </w:rPr>
            </w:pPr>
            <w:r w:rsidRPr="008E5533">
              <w:rPr>
                <w:rFonts w:eastAsia="Times New Roman" w:cstheme="minorHAnsi"/>
                <w:color w:val="000000"/>
                <w:lang w:val="en-AU" w:eastAsia="en-AU"/>
              </w:rPr>
              <w:t>Lines of reporting</w:t>
            </w:r>
          </w:p>
        </w:tc>
        <w:tc>
          <w:tcPr>
            <w:tcW w:w="6267" w:type="dxa"/>
            <w:tcBorders>
              <w:top w:val="none" w:sz="0" w:space="0" w:color="auto"/>
              <w:left w:val="none" w:sz="0" w:space="0" w:color="auto"/>
              <w:bottom w:val="none" w:sz="0" w:space="0" w:color="auto"/>
              <w:right w:val="none" w:sz="0" w:space="0" w:color="auto"/>
            </w:tcBorders>
            <w:shd w:val="clear" w:color="auto" w:fill="auto"/>
          </w:tcPr>
          <w:p w14:paraId="484609AE" w14:textId="5A46286E"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This specifies who is responsible for each department within the organisation</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For example, manager, supervisor, employee etc.</w:t>
            </w:r>
          </w:p>
        </w:tc>
      </w:tr>
      <w:tr w:rsidR="009A4A8A" w:rsidRPr="008E5533" w14:paraId="7D2F6457"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6A5EEA41" w14:textId="09D57427" w:rsidR="009A4A8A" w:rsidRPr="008E5533" w:rsidRDefault="009A4A8A" w:rsidP="009A4A8A">
            <w:pPr>
              <w:rPr>
                <w:rFonts w:cs="Arial"/>
                <w:lang w:val="en-AU" w:eastAsia="zh-CN"/>
              </w:rPr>
            </w:pPr>
            <w:r w:rsidRPr="008E5533">
              <w:rPr>
                <w:rFonts w:eastAsia="Times New Roman" w:cstheme="minorHAnsi"/>
                <w:color w:val="000000"/>
                <w:lang w:val="en-AU" w:eastAsia="en-AU"/>
              </w:rPr>
              <w:t>Non-verbal signs</w:t>
            </w:r>
          </w:p>
        </w:tc>
        <w:tc>
          <w:tcPr>
            <w:tcW w:w="6267" w:type="dxa"/>
            <w:tcBorders>
              <w:top w:val="none" w:sz="0" w:space="0" w:color="auto"/>
              <w:left w:val="none" w:sz="0" w:space="0" w:color="auto"/>
              <w:bottom w:val="none" w:sz="0" w:space="0" w:color="auto"/>
              <w:right w:val="none" w:sz="0" w:space="0" w:color="auto"/>
            </w:tcBorders>
          </w:tcPr>
          <w:p w14:paraId="564DAE95" w14:textId="0B644E44"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Include body language, signs and symbols used to communicate such as folding arms, gesturing etc.</w:t>
            </w:r>
          </w:p>
        </w:tc>
      </w:tr>
      <w:tr w:rsidR="009A4A8A" w:rsidRPr="008E5533" w14:paraId="641C6054"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1E29521F" w14:textId="097FA94B" w:rsidR="009A4A8A" w:rsidRPr="008E5533" w:rsidRDefault="009A4A8A" w:rsidP="009A4A8A">
            <w:pPr>
              <w:rPr>
                <w:rFonts w:cs="Arial"/>
                <w:lang w:val="en-AU" w:eastAsia="zh-CN"/>
              </w:rPr>
            </w:pPr>
            <w:r w:rsidRPr="008E5533">
              <w:rPr>
                <w:rFonts w:eastAsia="Times New Roman" w:cstheme="minorHAnsi"/>
                <w:color w:val="000000"/>
                <w:lang w:val="en-AU" w:eastAsia="en-AU"/>
              </w:rPr>
              <w:t>Open questions</w:t>
            </w:r>
          </w:p>
        </w:tc>
        <w:tc>
          <w:tcPr>
            <w:tcW w:w="6267" w:type="dxa"/>
            <w:tcBorders>
              <w:top w:val="none" w:sz="0" w:space="0" w:color="auto"/>
              <w:left w:val="none" w:sz="0" w:space="0" w:color="auto"/>
              <w:bottom w:val="none" w:sz="0" w:space="0" w:color="auto"/>
              <w:right w:val="none" w:sz="0" w:space="0" w:color="auto"/>
            </w:tcBorders>
            <w:shd w:val="clear" w:color="auto" w:fill="auto"/>
          </w:tcPr>
          <w:p w14:paraId="3240341F" w14:textId="500C5E78"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eastAsia="zh-CN"/>
              </w:rPr>
            </w:pPr>
            <w:r w:rsidRPr="008E5533">
              <w:rPr>
                <w:rFonts w:eastAsia="Times New Roman" w:cstheme="minorHAnsi"/>
                <w:color w:val="000000"/>
                <w:lang w:val="en-AU" w:eastAsia="en-AU"/>
              </w:rPr>
              <w:t>Open questions gather detailed information from the customer</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They begin with words such as what, when, where, why and how.</w:t>
            </w:r>
          </w:p>
        </w:tc>
      </w:tr>
      <w:tr w:rsidR="009A4A8A" w:rsidRPr="008E5533" w14:paraId="648DE39B"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2FA852E7" w14:textId="2DC2D0B6" w:rsidR="009A4A8A" w:rsidRPr="008E5533" w:rsidRDefault="009A4A8A" w:rsidP="009A4A8A">
            <w:pPr>
              <w:rPr>
                <w:rFonts w:cs="Arial"/>
                <w:lang w:val="en-AU" w:eastAsia="zh-CN"/>
              </w:rPr>
            </w:pPr>
            <w:r w:rsidRPr="008E5533">
              <w:rPr>
                <w:rFonts w:eastAsia="Times New Roman" w:cstheme="minorHAnsi"/>
                <w:color w:val="000000"/>
                <w:lang w:val="en-AU" w:eastAsia="en-AU"/>
              </w:rPr>
              <w:lastRenderedPageBreak/>
              <w:t>Personal attributes and work ethics</w:t>
            </w:r>
          </w:p>
        </w:tc>
        <w:tc>
          <w:tcPr>
            <w:tcW w:w="6267" w:type="dxa"/>
            <w:tcBorders>
              <w:top w:val="none" w:sz="0" w:space="0" w:color="auto"/>
              <w:left w:val="none" w:sz="0" w:space="0" w:color="auto"/>
              <w:bottom w:val="none" w:sz="0" w:space="0" w:color="auto"/>
              <w:right w:val="none" w:sz="0" w:space="0" w:color="auto"/>
            </w:tcBorders>
          </w:tcPr>
          <w:p w14:paraId="67814055" w14:textId="5CC7B3FD"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A range of skills and qualities required of a sales assistant to interact effectively in the workplace.</w:t>
            </w:r>
          </w:p>
        </w:tc>
      </w:tr>
      <w:tr w:rsidR="009A4A8A" w:rsidRPr="008E5533" w14:paraId="6DA01011"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32618C46" w14:textId="5B8D2D44" w:rsidR="009A4A8A" w:rsidRPr="008E5533" w:rsidRDefault="009A4A8A" w:rsidP="009A4A8A">
            <w:pPr>
              <w:rPr>
                <w:rFonts w:cs="Arial"/>
                <w:lang w:val="en-AU" w:eastAsia="zh-CN"/>
              </w:rPr>
            </w:pPr>
            <w:r w:rsidRPr="008E5533">
              <w:rPr>
                <w:rFonts w:eastAsia="Times New Roman" w:cstheme="minorHAnsi"/>
                <w:color w:val="000000"/>
                <w:lang w:val="en-AU" w:eastAsia="en-AU"/>
              </w:rPr>
              <w:t>Processing exchanges and returns</w:t>
            </w:r>
          </w:p>
        </w:tc>
        <w:tc>
          <w:tcPr>
            <w:tcW w:w="6267" w:type="dxa"/>
            <w:tcBorders>
              <w:top w:val="none" w:sz="0" w:space="0" w:color="auto"/>
              <w:left w:val="none" w:sz="0" w:space="0" w:color="auto"/>
              <w:bottom w:val="none" w:sz="0" w:space="0" w:color="auto"/>
              <w:right w:val="none" w:sz="0" w:space="0" w:color="auto"/>
            </w:tcBorders>
            <w:shd w:val="clear" w:color="auto" w:fill="auto"/>
          </w:tcPr>
          <w:p w14:paraId="634F2089" w14:textId="22A8322F"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eastAsia="zh-CN"/>
              </w:rPr>
            </w:pPr>
            <w:r w:rsidRPr="008E5533">
              <w:rPr>
                <w:rFonts w:eastAsia="Times New Roman" w:cstheme="minorHAnsi"/>
                <w:color w:val="000000"/>
                <w:lang w:val="en-AU" w:eastAsia="en-AU"/>
              </w:rPr>
              <w:t>Exchanges refer to swapping goods that are unsuitable</w:t>
            </w:r>
            <w:r w:rsidR="000E5100" w:rsidRPr="008E5533">
              <w:rPr>
                <w:rFonts w:eastAsia="Times New Roman" w:cstheme="minorHAnsi"/>
                <w:color w:val="000000"/>
                <w:lang w:val="en-AU" w:eastAsia="en-AU"/>
              </w:rPr>
              <w:t xml:space="preserve">.  </w:t>
            </w:r>
            <w:r w:rsidRPr="008E5533">
              <w:rPr>
                <w:rFonts w:eastAsia="Times New Roman" w:cstheme="minorHAnsi"/>
                <w:color w:val="000000"/>
                <w:lang w:val="en-AU" w:eastAsia="en-AU"/>
              </w:rPr>
              <w:t>Returns can be processed by giving a customer a refund or store credit.</w:t>
            </w:r>
          </w:p>
        </w:tc>
      </w:tr>
      <w:tr w:rsidR="009A4A8A" w:rsidRPr="008E5533" w14:paraId="1BAE7AA7"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30955663" w14:textId="051939F7" w:rsidR="009A4A8A" w:rsidRPr="008E5533" w:rsidRDefault="009A4A8A" w:rsidP="009A4A8A">
            <w:pPr>
              <w:rPr>
                <w:rFonts w:cs="Arial"/>
                <w:lang w:val="en-AU" w:eastAsia="zh-CN"/>
              </w:rPr>
            </w:pPr>
            <w:r w:rsidRPr="008E5533">
              <w:rPr>
                <w:rFonts w:eastAsia="Times New Roman" w:cstheme="minorHAnsi"/>
                <w:color w:val="000000"/>
                <w:lang w:val="en-AU" w:eastAsia="en-AU"/>
              </w:rPr>
              <w:t>Reflective questions</w:t>
            </w:r>
          </w:p>
        </w:tc>
        <w:tc>
          <w:tcPr>
            <w:tcW w:w="6267" w:type="dxa"/>
            <w:tcBorders>
              <w:top w:val="none" w:sz="0" w:space="0" w:color="auto"/>
              <w:left w:val="none" w:sz="0" w:space="0" w:color="auto"/>
              <w:bottom w:val="none" w:sz="0" w:space="0" w:color="auto"/>
              <w:right w:val="none" w:sz="0" w:space="0" w:color="auto"/>
            </w:tcBorders>
          </w:tcPr>
          <w:p w14:paraId="6C1FD154" w14:textId="02E38DEE"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Reflective questions are asked to clarify what the customer has said and to ensure that the message has been understood.</w:t>
            </w:r>
          </w:p>
        </w:tc>
      </w:tr>
      <w:tr w:rsidR="009A4A8A" w:rsidRPr="008E5533" w14:paraId="35A07971"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0FA42B51" w14:textId="22E8691E" w:rsidR="009A4A8A" w:rsidRPr="008E5533" w:rsidRDefault="009A4A8A" w:rsidP="009A4A8A">
            <w:pPr>
              <w:rPr>
                <w:rFonts w:cs="Arial"/>
                <w:lang w:val="en-AU" w:eastAsia="zh-CN"/>
              </w:rPr>
            </w:pPr>
            <w:r w:rsidRPr="008E5533">
              <w:rPr>
                <w:rFonts w:eastAsia="Times New Roman" w:cstheme="minorHAnsi"/>
                <w:color w:val="000000"/>
                <w:lang w:val="en-AU" w:eastAsia="en-AU"/>
              </w:rPr>
              <w:t>Sales documentation</w:t>
            </w:r>
          </w:p>
        </w:tc>
        <w:tc>
          <w:tcPr>
            <w:tcW w:w="6267" w:type="dxa"/>
            <w:tcBorders>
              <w:top w:val="none" w:sz="0" w:space="0" w:color="auto"/>
              <w:left w:val="none" w:sz="0" w:space="0" w:color="auto"/>
              <w:bottom w:val="none" w:sz="0" w:space="0" w:color="auto"/>
              <w:right w:val="none" w:sz="0" w:space="0" w:color="auto"/>
            </w:tcBorders>
            <w:shd w:val="clear" w:color="auto" w:fill="auto"/>
          </w:tcPr>
          <w:p w14:paraId="281E8351" w14:textId="57D91517"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eastAsia="zh-CN"/>
              </w:rPr>
            </w:pPr>
            <w:r w:rsidRPr="008E5533">
              <w:rPr>
                <w:rFonts w:eastAsia="Times New Roman" w:cstheme="minorHAnsi"/>
                <w:color w:val="000000"/>
                <w:lang w:val="en-AU" w:eastAsia="en-AU"/>
              </w:rPr>
              <w:t>Documentation that records sales, such as a receipt, invoice, refund slip etc.</w:t>
            </w:r>
          </w:p>
        </w:tc>
      </w:tr>
      <w:tr w:rsidR="009A4A8A" w:rsidRPr="008E5533" w14:paraId="1D791857"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685FB4AC" w14:textId="46B88C20" w:rsidR="009A4A8A" w:rsidRPr="008E5533" w:rsidRDefault="009A4A8A" w:rsidP="009A4A8A">
            <w:pPr>
              <w:rPr>
                <w:rFonts w:cs="Arial"/>
                <w:lang w:val="en-AU" w:eastAsia="zh-CN"/>
              </w:rPr>
            </w:pPr>
            <w:r w:rsidRPr="008E5533">
              <w:rPr>
                <w:rFonts w:eastAsia="Times New Roman" w:cstheme="minorHAnsi"/>
                <w:color w:val="000000"/>
                <w:lang w:val="en-AU" w:eastAsia="en-AU"/>
              </w:rPr>
              <w:t>Sales orders</w:t>
            </w:r>
          </w:p>
        </w:tc>
        <w:tc>
          <w:tcPr>
            <w:tcW w:w="6267" w:type="dxa"/>
            <w:tcBorders>
              <w:top w:val="none" w:sz="0" w:space="0" w:color="auto"/>
              <w:left w:val="none" w:sz="0" w:space="0" w:color="auto"/>
              <w:bottom w:val="none" w:sz="0" w:space="0" w:color="auto"/>
              <w:right w:val="none" w:sz="0" w:space="0" w:color="auto"/>
            </w:tcBorders>
          </w:tcPr>
          <w:p w14:paraId="3AA31568" w14:textId="4A167A97"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eastAsia="Times New Roman" w:cstheme="minorHAnsi"/>
                <w:color w:val="000000"/>
                <w:lang w:val="en-AU" w:eastAsia="en-AU"/>
              </w:rPr>
              <w:t>Orders made by the business to a supplier for goods.</w:t>
            </w:r>
          </w:p>
        </w:tc>
      </w:tr>
      <w:tr w:rsidR="009A4A8A" w:rsidRPr="008E5533" w14:paraId="79480B96"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49A7881D" w14:textId="06544987" w:rsidR="009A4A8A" w:rsidRPr="008E5533" w:rsidRDefault="009A4A8A" w:rsidP="009A4A8A">
            <w:pPr>
              <w:rPr>
                <w:rFonts w:cs="Arial"/>
                <w:lang w:val="en-AU" w:eastAsia="zh-CN"/>
              </w:rPr>
            </w:pPr>
            <w:r w:rsidRPr="008E5533">
              <w:rPr>
                <w:rFonts w:eastAsia="Times New Roman" w:cstheme="minorHAnsi"/>
                <w:color w:val="000000"/>
                <w:lang w:val="en-AU" w:eastAsia="en-AU"/>
              </w:rPr>
              <w:t>Scope of responsibility</w:t>
            </w:r>
          </w:p>
        </w:tc>
        <w:tc>
          <w:tcPr>
            <w:tcW w:w="6267" w:type="dxa"/>
            <w:tcBorders>
              <w:top w:val="none" w:sz="0" w:space="0" w:color="auto"/>
              <w:left w:val="none" w:sz="0" w:space="0" w:color="auto"/>
              <w:bottom w:val="none" w:sz="0" w:space="0" w:color="auto"/>
              <w:right w:val="none" w:sz="0" w:space="0" w:color="auto"/>
            </w:tcBorders>
            <w:shd w:val="clear" w:color="auto" w:fill="auto"/>
          </w:tcPr>
          <w:p w14:paraId="3B1D9774" w14:textId="02A00571"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rPr>
            </w:pPr>
            <w:r w:rsidRPr="008E5533">
              <w:rPr>
                <w:rFonts w:eastAsia="Times New Roman" w:cstheme="minorHAnsi"/>
                <w:color w:val="000000"/>
                <w:lang w:val="en-AU" w:eastAsia="en-AU"/>
              </w:rPr>
              <w:t>Specific work duties that are the responsibility of the employee.</w:t>
            </w:r>
          </w:p>
        </w:tc>
      </w:tr>
      <w:tr w:rsidR="009A4A8A" w:rsidRPr="008E5533" w14:paraId="4620E76C" w14:textId="77777777" w:rsidTr="002548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tcPr>
          <w:p w14:paraId="5BF18083" w14:textId="478B27A2" w:rsidR="009A4A8A" w:rsidRPr="008E5533" w:rsidRDefault="009A4A8A" w:rsidP="009A4A8A">
            <w:pPr>
              <w:rPr>
                <w:rFonts w:cs="Arial"/>
                <w:lang w:val="en-AU" w:eastAsia="zh-CN"/>
              </w:rPr>
            </w:pPr>
            <w:r w:rsidRPr="008E5533">
              <w:rPr>
                <w:rFonts w:eastAsia="Times New Roman" w:cstheme="minorHAnsi"/>
                <w:color w:val="000000"/>
                <w:lang w:val="en-AU" w:eastAsia="en-AU"/>
              </w:rPr>
              <w:t>Seeking assistance</w:t>
            </w:r>
          </w:p>
        </w:tc>
        <w:tc>
          <w:tcPr>
            <w:tcW w:w="6267" w:type="dxa"/>
            <w:tcBorders>
              <w:top w:val="none" w:sz="0" w:space="0" w:color="auto"/>
              <w:left w:val="none" w:sz="0" w:space="0" w:color="auto"/>
              <w:bottom w:val="none" w:sz="0" w:space="0" w:color="auto"/>
              <w:right w:val="none" w:sz="0" w:space="0" w:color="auto"/>
            </w:tcBorders>
          </w:tcPr>
          <w:p w14:paraId="5ADC07B7" w14:textId="7C312E4E" w:rsidR="009A4A8A" w:rsidRPr="008E5533" w:rsidRDefault="009A4A8A" w:rsidP="009A4A8A">
            <w:pPr>
              <w:cnfStyle w:val="000000100000" w:firstRow="0" w:lastRow="0" w:firstColumn="0" w:lastColumn="0" w:oddVBand="0" w:evenVBand="0" w:oddHBand="1" w:evenHBand="0" w:firstRowFirstColumn="0" w:firstRowLastColumn="0" w:lastRowFirstColumn="0" w:lastRowLastColumn="0"/>
              <w:rPr>
                <w:rFonts w:cs="Arial"/>
                <w:lang w:val="en-AU" w:eastAsia="zh-CN"/>
              </w:rPr>
            </w:pPr>
            <w:r w:rsidRPr="008E5533">
              <w:rPr>
                <w:rFonts w:cstheme="minorHAnsi"/>
                <w:lang w:val="en-AU"/>
              </w:rPr>
              <w:t>Asking someone for help or advice</w:t>
            </w:r>
          </w:p>
        </w:tc>
      </w:tr>
      <w:tr w:rsidR="009A4A8A" w:rsidRPr="008E5533" w14:paraId="03DFCE06" w14:textId="77777777" w:rsidTr="002548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5" w:type="dxa"/>
            <w:gridSpan w:val="2"/>
            <w:tcBorders>
              <w:top w:val="none" w:sz="0" w:space="0" w:color="auto"/>
              <w:left w:val="none" w:sz="0" w:space="0" w:color="auto"/>
              <w:bottom w:val="none" w:sz="0" w:space="0" w:color="auto"/>
              <w:right w:val="none" w:sz="0" w:space="0" w:color="auto"/>
            </w:tcBorders>
            <w:shd w:val="clear" w:color="auto" w:fill="auto"/>
          </w:tcPr>
          <w:p w14:paraId="775B024F" w14:textId="3F98FBA5" w:rsidR="009A4A8A" w:rsidRPr="008E5533" w:rsidRDefault="009A4A8A" w:rsidP="009A4A8A">
            <w:pPr>
              <w:rPr>
                <w:rFonts w:cs="Arial"/>
                <w:lang w:val="en-AU" w:eastAsia="zh-CN"/>
              </w:rPr>
            </w:pPr>
            <w:r w:rsidRPr="008E5533">
              <w:rPr>
                <w:rFonts w:eastAsia="Times New Roman" w:cstheme="minorHAnsi"/>
                <w:color w:val="000000"/>
                <w:lang w:val="en-AU" w:eastAsia="en-AU"/>
              </w:rPr>
              <w:t>Workplace policy and procedures</w:t>
            </w:r>
          </w:p>
        </w:tc>
        <w:tc>
          <w:tcPr>
            <w:tcW w:w="6267" w:type="dxa"/>
            <w:tcBorders>
              <w:top w:val="none" w:sz="0" w:space="0" w:color="auto"/>
              <w:left w:val="none" w:sz="0" w:space="0" w:color="auto"/>
              <w:bottom w:val="none" w:sz="0" w:space="0" w:color="auto"/>
              <w:right w:val="none" w:sz="0" w:space="0" w:color="auto"/>
            </w:tcBorders>
            <w:shd w:val="clear" w:color="auto" w:fill="auto"/>
          </w:tcPr>
          <w:p w14:paraId="79747600" w14:textId="60AEAB7E" w:rsidR="009A4A8A" w:rsidRPr="008E5533" w:rsidRDefault="009A4A8A" w:rsidP="009A4A8A">
            <w:pPr>
              <w:cnfStyle w:val="000000010000" w:firstRow="0" w:lastRow="0" w:firstColumn="0" w:lastColumn="0" w:oddVBand="0" w:evenVBand="0" w:oddHBand="0" w:evenHBand="1" w:firstRowFirstColumn="0" w:firstRowLastColumn="0" w:lastRowFirstColumn="0" w:lastRowLastColumn="0"/>
              <w:rPr>
                <w:rFonts w:cs="Arial"/>
                <w:lang w:val="en-AU" w:eastAsia="zh-CN"/>
              </w:rPr>
            </w:pPr>
            <w:r w:rsidRPr="008E5533">
              <w:rPr>
                <w:lang w:val="en-AU"/>
              </w:rPr>
              <w:t>Policies and procedures outline the requirements for complying with both external and internal compliance requirements.</w:t>
            </w:r>
          </w:p>
        </w:tc>
      </w:tr>
    </w:tbl>
    <w:p w14:paraId="43F50622" w14:textId="77777777" w:rsidR="006205B4" w:rsidRPr="008E5533" w:rsidRDefault="006205B4">
      <w:pPr>
        <w:rPr>
          <w:rFonts w:asciiTheme="majorHAnsi" w:eastAsiaTheme="majorEastAsia" w:hAnsiTheme="majorHAnsi" w:cstheme="majorBidi"/>
          <w:color w:val="2F5496" w:themeColor="accent1" w:themeShade="BF"/>
          <w:sz w:val="32"/>
          <w:szCs w:val="32"/>
        </w:rPr>
      </w:pPr>
      <w:r w:rsidRPr="008E5533">
        <w:br w:type="page"/>
      </w:r>
    </w:p>
    <w:p w14:paraId="29F9175A" w14:textId="5AAF8D79" w:rsidR="005D5154" w:rsidRPr="008E5533" w:rsidRDefault="00CA61C7" w:rsidP="00D851B2">
      <w:pPr>
        <w:pStyle w:val="Heading2"/>
      </w:pPr>
      <w:r w:rsidRPr="008E5533">
        <w:lastRenderedPageBreak/>
        <w:t>Activities</w:t>
      </w:r>
    </w:p>
    <w:p w14:paraId="0E7B73B3" w14:textId="3F344DD6" w:rsidR="00ED53BC" w:rsidRPr="008E5533" w:rsidRDefault="00ED53BC" w:rsidP="007F7005">
      <w:pPr>
        <w:pStyle w:val="ListParagraph"/>
        <w:numPr>
          <w:ilvl w:val="0"/>
          <w:numId w:val="4"/>
        </w:numPr>
        <w:spacing w:line="360" w:lineRule="auto"/>
        <w:rPr>
          <w:rFonts w:ascii="Arial" w:hAnsi="Arial" w:cs="Arial"/>
          <w:sz w:val="24"/>
        </w:rPr>
      </w:pPr>
      <w:r w:rsidRPr="008E5533">
        <w:rPr>
          <w:rFonts w:ascii="Arial" w:hAnsi="Arial" w:cs="Arial"/>
          <w:sz w:val="24"/>
        </w:rPr>
        <w:t>Click on the link to ‘</w:t>
      </w:r>
      <w:hyperlink r:id="rId19" w:history="1">
        <w:r w:rsidRPr="008E5533">
          <w:rPr>
            <w:rStyle w:val="Hyperlink"/>
            <w:rFonts w:cs="Arial"/>
          </w:rPr>
          <w:t>The ABCs of Customer Service’</w:t>
        </w:r>
      </w:hyperlink>
      <w:r w:rsidRPr="008E5533">
        <w:rPr>
          <w:rFonts w:ascii="Arial" w:hAnsi="Arial" w:cs="Arial"/>
          <w:sz w:val="24"/>
        </w:rPr>
        <w:t xml:space="preserve"> and list as many fundamentals of customer service as you can.  </w:t>
      </w:r>
      <w:r w:rsidRPr="008E5533">
        <w:rPr>
          <w:rFonts w:ascii="Arial" w:hAnsi="Arial" w:cs="Arial"/>
          <w:sz w:val="24"/>
        </w:rPr>
        <w:br/>
        <w:t xml:space="preserve">You should be able to find 24 in this clip!   </w:t>
      </w:r>
      <w:r w:rsidRPr="008E5533">
        <w:rPr>
          <w:rFonts w:ascii="Arial" w:hAnsi="Arial" w:cs="Arial"/>
          <w:sz w:val="24"/>
        </w:rPr>
        <w:br/>
      </w:r>
    </w:p>
    <w:p w14:paraId="31124ABB" w14:textId="4FE3804E" w:rsidR="00ED53BC" w:rsidRPr="008E5533" w:rsidRDefault="00ED53BC" w:rsidP="007F7005">
      <w:pPr>
        <w:pStyle w:val="ListParagraph"/>
        <w:numPr>
          <w:ilvl w:val="0"/>
          <w:numId w:val="4"/>
        </w:numPr>
        <w:spacing w:line="360" w:lineRule="auto"/>
        <w:rPr>
          <w:rFonts w:ascii="Arial" w:hAnsi="Arial" w:cs="Arial"/>
          <w:sz w:val="24"/>
        </w:rPr>
      </w:pPr>
      <w:r w:rsidRPr="008E5533">
        <w:rPr>
          <w:rFonts w:ascii="Arial" w:hAnsi="Arial" w:cs="Arial"/>
          <w:sz w:val="24"/>
        </w:rPr>
        <w:t>Read the passage</w:t>
      </w:r>
      <w:r w:rsidR="000A04C5" w:rsidRPr="008E5533">
        <w:rPr>
          <w:rFonts w:ascii="Arial" w:hAnsi="Arial" w:cs="Arial"/>
          <w:sz w:val="24"/>
        </w:rPr>
        <w:t xml:space="preserve"> (from </w:t>
      </w:r>
      <w:hyperlink r:id="rId20" w:history="1">
        <w:r w:rsidR="000A04C5" w:rsidRPr="008E5533">
          <w:rPr>
            <w:rStyle w:val="Hyperlink"/>
            <w:rFonts w:cs="Arial"/>
          </w:rPr>
          <w:t>The Retailer’ (Issue 66, 2019, p 22</w:t>
        </w:r>
      </w:hyperlink>
      <w:r w:rsidR="000A04C5" w:rsidRPr="008E5533">
        <w:rPr>
          <w:rFonts w:ascii="Arial" w:hAnsi="Arial" w:cs="Arial"/>
          <w:sz w:val="24"/>
        </w:rPr>
        <w:t xml:space="preserve">) </w:t>
      </w:r>
      <w:r w:rsidRPr="008E5533">
        <w:rPr>
          <w:rFonts w:ascii="Arial" w:hAnsi="Arial" w:cs="Arial"/>
          <w:sz w:val="24"/>
        </w:rPr>
        <w:t>then answer the questions below.</w:t>
      </w:r>
    </w:p>
    <w:p w14:paraId="487D5634" w14:textId="77777777" w:rsidR="00ED53BC" w:rsidRPr="008E5533" w:rsidRDefault="00ED53BC" w:rsidP="004B2852">
      <w:pPr>
        <w:pStyle w:val="FeatureBox2"/>
        <w:rPr>
          <w:rStyle w:val="IntenseEmphasis"/>
          <w:i w:val="0"/>
          <w:iCs w:val="0"/>
          <w:color w:val="auto"/>
        </w:rPr>
      </w:pPr>
      <w:r w:rsidRPr="008E5533">
        <w:rPr>
          <w:rStyle w:val="IntenseEmphasis"/>
          <w:i w:val="0"/>
          <w:iCs w:val="0"/>
          <w:color w:val="auto"/>
        </w:rPr>
        <w:t xml:space="preserve">‘Customer service involves identifying the most efficient and cost-effective solution for the customer’s problem.  This involves demonstrating strong listening skills, empathy, and focus, along with the ability to maintain the customer’s confidence.  Customers won’t necessarily complain to management about vague inattentive service or incorrect information – but there is a high chance that they won’t come back.  </w:t>
      </w:r>
    </w:p>
    <w:p w14:paraId="20D55B5D" w14:textId="5046CC71" w:rsidR="00ED53BC" w:rsidRPr="008E5533" w:rsidRDefault="00ED53BC" w:rsidP="004B2852">
      <w:pPr>
        <w:pStyle w:val="FeatureBox2"/>
        <w:rPr>
          <w:rStyle w:val="IntenseEmphasis"/>
          <w:i w:val="0"/>
          <w:iCs w:val="0"/>
          <w:color w:val="auto"/>
        </w:rPr>
      </w:pPr>
      <w:r w:rsidRPr="008E5533">
        <w:rPr>
          <w:rStyle w:val="IntenseEmphasis"/>
          <w:i w:val="0"/>
          <w:iCs w:val="0"/>
          <w:color w:val="auto"/>
        </w:rPr>
        <w:t>However, they will come back if the retail assistant can knowledgably discuss the best options, give them accurate price information and for retail staff in higher positions, customer service is a more delicate operation, dealing with serious complaints by coming up with a solution that makes the customer feel validated and heard.’</w:t>
      </w:r>
    </w:p>
    <w:p w14:paraId="471DF320" w14:textId="77777777" w:rsidR="00455904" w:rsidRPr="008E5533" w:rsidRDefault="00455904" w:rsidP="00455904">
      <w:pPr>
        <w:rPr>
          <w:lang w:eastAsia="zh-CN"/>
        </w:rPr>
      </w:pPr>
    </w:p>
    <w:p w14:paraId="5CF3A1B9" w14:textId="303A8681" w:rsidR="00ED53BC" w:rsidRPr="008E5533" w:rsidRDefault="00ED53BC" w:rsidP="00455904">
      <w:pPr>
        <w:pStyle w:val="ListNumber"/>
        <w:numPr>
          <w:ilvl w:val="1"/>
          <w:numId w:val="4"/>
        </w:numPr>
      </w:pPr>
      <w:r w:rsidRPr="008E5533">
        <w:t xml:space="preserve">Retail workers need knowledge, skills and attributes.  </w:t>
      </w:r>
      <w:r w:rsidRPr="008E5533">
        <w:br/>
        <w:t>Give examples of each.</w:t>
      </w:r>
      <w:r w:rsidR="00455904" w:rsidRPr="008E5533">
        <w:br/>
      </w:r>
    </w:p>
    <w:tbl>
      <w:tblPr>
        <w:tblStyle w:val="Table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741"/>
        <w:gridCol w:w="2741"/>
        <w:gridCol w:w="30"/>
      </w:tblGrid>
      <w:tr w:rsidR="00DB1DF5" w:rsidRPr="008E5533" w14:paraId="39336ACE" w14:textId="77777777" w:rsidTr="00254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672CA2" w14:textId="745D25C3" w:rsidR="00DB1DF5" w:rsidRPr="008E5533" w:rsidRDefault="00ED53BC" w:rsidP="00ED53BC">
            <w:pPr>
              <w:spacing w:before="192" w:after="192"/>
              <w:jc w:val="center"/>
              <w:rPr>
                <w:rFonts w:cs="Arial"/>
                <w:lang w:val="en-AU" w:eastAsia="zh-CN"/>
              </w:rPr>
            </w:pPr>
            <w:r w:rsidRPr="008E5533">
              <w:rPr>
                <w:rFonts w:cs="Arial"/>
                <w:lang w:val="en-AU"/>
              </w:rPr>
              <w:t>Knowledge</w:t>
            </w:r>
          </w:p>
        </w:tc>
        <w:tc>
          <w:tcPr>
            <w:tcW w:w="27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280829" w14:textId="557B551F" w:rsidR="00DB1DF5" w:rsidRPr="008E5533" w:rsidRDefault="00ED53BC" w:rsidP="00ED53BC">
            <w:pPr>
              <w:jc w:val="center"/>
              <w:cnfStyle w:val="100000000000" w:firstRow="1" w:lastRow="0" w:firstColumn="0" w:lastColumn="0" w:oddVBand="0" w:evenVBand="0" w:oddHBand="0" w:evenHBand="0" w:firstRowFirstColumn="0" w:firstRowLastColumn="0" w:lastRowFirstColumn="0" w:lastRowLastColumn="0"/>
              <w:rPr>
                <w:rFonts w:cs="Arial"/>
                <w:lang w:val="en-AU" w:eastAsia="zh-CN"/>
              </w:rPr>
            </w:pPr>
            <w:r w:rsidRPr="008E5533">
              <w:rPr>
                <w:rFonts w:cs="Arial"/>
                <w:lang w:val="en-AU"/>
              </w:rPr>
              <w:t>Skills</w:t>
            </w:r>
          </w:p>
        </w:tc>
        <w:tc>
          <w:tcPr>
            <w:tcW w:w="274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CDE769" w14:textId="720D6EB3" w:rsidR="00DB1DF5" w:rsidRPr="008E5533" w:rsidRDefault="00ED53BC" w:rsidP="00ED53BC">
            <w:pPr>
              <w:jc w:val="center"/>
              <w:cnfStyle w:val="100000000000" w:firstRow="1" w:lastRow="0" w:firstColumn="0" w:lastColumn="0" w:oddVBand="0" w:evenVBand="0" w:oddHBand="0" w:evenHBand="0" w:firstRowFirstColumn="0" w:firstRowLastColumn="0" w:lastRowFirstColumn="0" w:lastRowLastColumn="0"/>
              <w:rPr>
                <w:rFonts w:cs="Arial"/>
                <w:lang w:val="en-AU" w:eastAsia="zh-CN"/>
              </w:rPr>
            </w:pPr>
            <w:r w:rsidRPr="008E5533">
              <w:rPr>
                <w:rFonts w:cs="Arial"/>
                <w:lang w:val="en-AU"/>
              </w:rPr>
              <w:t>Attributes (the way you do things)</w:t>
            </w:r>
          </w:p>
        </w:tc>
      </w:tr>
      <w:tr w:rsidR="00DB1DF5" w:rsidRPr="008E5533" w14:paraId="1FCCFB36"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Borders>
              <w:top w:val="none" w:sz="0" w:space="0" w:color="auto"/>
              <w:left w:val="none" w:sz="0" w:space="0" w:color="auto"/>
              <w:bottom w:val="none" w:sz="0" w:space="0" w:color="auto"/>
              <w:right w:val="none" w:sz="0" w:space="0" w:color="auto"/>
            </w:tcBorders>
          </w:tcPr>
          <w:p w14:paraId="04953B81" w14:textId="085CC929" w:rsidR="00DB1DF5" w:rsidRPr="008E5533" w:rsidRDefault="00DB1DF5" w:rsidP="00DB1DF5">
            <w:pPr>
              <w:rPr>
                <w:rFonts w:cs="Arial"/>
                <w:lang w:val="en-AU"/>
              </w:rPr>
            </w:pPr>
          </w:p>
        </w:tc>
        <w:tc>
          <w:tcPr>
            <w:tcW w:w="2741" w:type="dxa"/>
            <w:tcBorders>
              <w:top w:val="none" w:sz="0" w:space="0" w:color="auto"/>
              <w:left w:val="none" w:sz="0" w:space="0" w:color="auto"/>
              <w:bottom w:val="none" w:sz="0" w:space="0" w:color="auto"/>
              <w:right w:val="none" w:sz="0" w:space="0" w:color="auto"/>
            </w:tcBorders>
          </w:tcPr>
          <w:p w14:paraId="6C186F18" w14:textId="77777777" w:rsidR="00DB1DF5" w:rsidRPr="008E5533" w:rsidRDefault="00DB1DF5" w:rsidP="00DB1DF5">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2741" w:type="dxa"/>
            <w:tcBorders>
              <w:top w:val="none" w:sz="0" w:space="0" w:color="auto"/>
              <w:left w:val="none" w:sz="0" w:space="0" w:color="auto"/>
              <w:bottom w:val="none" w:sz="0" w:space="0" w:color="auto"/>
              <w:right w:val="none" w:sz="0" w:space="0" w:color="auto"/>
            </w:tcBorders>
          </w:tcPr>
          <w:p w14:paraId="006AE482" w14:textId="77777777" w:rsidR="00DB1DF5" w:rsidRPr="008E5533" w:rsidRDefault="00DB1DF5" w:rsidP="00DB1DF5">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DB1DF5" w:rsidRPr="008E5533" w14:paraId="2BAE4CF8"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Borders>
              <w:top w:val="none" w:sz="0" w:space="0" w:color="auto"/>
              <w:left w:val="none" w:sz="0" w:space="0" w:color="auto"/>
              <w:bottom w:val="none" w:sz="0" w:space="0" w:color="auto"/>
              <w:right w:val="none" w:sz="0" w:space="0" w:color="auto"/>
            </w:tcBorders>
            <w:shd w:val="clear" w:color="auto" w:fill="auto"/>
          </w:tcPr>
          <w:p w14:paraId="15CE1200" w14:textId="6A9DCE62" w:rsidR="00DB1DF5" w:rsidRPr="008E5533" w:rsidRDefault="00DB1DF5" w:rsidP="00DB1DF5">
            <w:pPr>
              <w:rPr>
                <w:rFonts w:cs="Arial"/>
                <w:lang w:val="en-AU" w:eastAsia="zh-CN"/>
              </w:rPr>
            </w:pPr>
          </w:p>
        </w:tc>
        <w:tc>
          <w:tcPr>
            <w:tcW w:w="2741" w:type="dxa"/>
            <w:tcBorders>
              <w:top w:val="none" w:sz="0" w:space="0" w:color="auto"/>
              <w:left w:val="none" w:sz="0" w:space="0" w:color="auto"/>
              <w:bottom w:val="none" w:sz="0" w:space="0" w:color="auto"/>
              <w:right w:val="none" w:sz="0" w:space="0" w:color="auto"/>
            </w:tcBorders>
            <w:shd w:val="clear" w:color="auto" w:fill="auto"/>
          </w:tcPr>
          <w:p w14:paraId="1D953EA4" w14:textId="77777777" w:rsidR="00DB1DF5" w:rsidRPr="008E5533" w:rsidRDefault="00DB1DF5" w:rsidP="00DB1DF5">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c>
          <w:tcPr>
            <w:tcW w:w="2741" w:type="dxa"/>
            <w:tcBorders>
              <w:top w:val="none" w:sz="0" w:space="0" w:color="auto"/>
              <w:left w:val="none" w:sz="0" w:space="0" w:color="auto"/>
              <w:bottom w:val="none" w:sz="0" w:space="0" w:color="auto"/>
              <w:right w:val="none" w:sz="0" w:space="0" w:color="auto"/>
            </w:tcBorders>
            <w:shd w:val="clear" w:color="auto" w:fill="auto"/>
          </w:tcPr>
          <w:p w14:paraId="0190D0FE" w14:textId="77777777" w:rsidR="00DB1DF5" w:rsidRPr="008E5533" w:rsidRDefault="00DB1DF5" w:rsidP="00DB1DF5">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r>
      <w:tr w:rsidR="00DB1DF5" w:rsidRPr="008E5533" w14:paraId="0CB549C6"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Borders>
              <w:top w:val="none" w:sz="0" w:space="0" w:color="auto"/>
              <w:left w:val="none" w:sz="0" w:space="0" w:color="auto"/>
              <w:bottom w:val="none" w:sz="0" w:space="0" w:color="auto"/>
              <w:right w:val="none" w:sz="0" w:space="0" w:color="auto"/>
            </w:tcBorders>
          </w:tcPr>
          <w:p w14:paraId="58CB9A20" w14:textId="4303710D" w:rsidR="00DB1DF5" w:rsidRPr="008E5533" w:rsidRDefault="00DB1DF5" w:rsidP="00DB1DF5">
            <w:pPr>
              <w:rPr>
                <w:rFonts w:cs="Arial"/>
                <w:lang w:val="en-AU" w:eastAsia="zh-CN"/>
              </w:rPr>
            </w:pPr>
          </w:p>
        </w:tc>
        <w:tc>
          <w:tcPr>
            <w:tcW w:w="2741" w:type="dxa"/>
            <w:tcBorders>
              <w:top w:val="none" w:sz="0" w:space="0" w:color="auto"/>
              <w:left w:val="none" w:sz="0" w:space="0" w:color="auto"/>
              <w:bottom w:val="none" w:sz="0" w:space="0" w:color="auto"/>
              <w:right w:val="none" w:sz="0" w:space="0" w:color="auto"/>
            </w:tcBorders>
          </w:tcPr>
          <w:p w14:paraId="15E4AB06" w14:textId="77777777" w:rsidR="00DB1DF5" w:rsidRPr="008E5533" w:rsidRDefault="00DB1DF5" w:rsidP="00DB1DF5">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c>
          <w:tcPr>
            <w:tcW w:w="2741" w:type="dxa"/>
            <w:tcBorders>
              <w:top w:val="none" w:sz="0" w:space="0" w:color="auto"/>
              <w:left w:val="none" w:sz="0" w:space="0" w:color="auto"/>
              <w:bottom w:val="none" w:sz="0" w:space="0" w:color="auto"/>
              <w:right w:val="none" w:sz="0" w:space="0" w:color="auto"/>
            </w:tcBorders>
          </w:tcPr>
          <w:p w14:paraId="0081C027" w14:textId="77777777" w:rsidR="00DB1DF5" w:rsidRPr="008E5533" w:rsidRDefault="00DB1DF5" w:rsidP="00DB1DF5">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r>
    </w:tbl>
    <w:p w14:paraId="5E2B39A8" w14:textId="77777777" w:rsidR="00ED53BC" w:rsidRPr="008E5533" w:rsidRDefault="00ED53BC" w:rsidP="00ED53BC">
      <w:pPr>
        <w:spacing w:line="360" w:lineRule="auto"/>
        <w:ind w:left="1440"/>
        <w:contextualSpacing/>
        <w:rPr>
          <w:rFonts w:cs="Arial"/>
        </w:rPr>
      </w:pPr>
    </w:p>
    <w:p w14:paraId="44FF0075" w14:textId="6019F079" w:rsidR="00ED53BC" w:rsidRPr="008E5533" w:rsidRDefault="00ED53BC" w:rsidP="00455904">
      <w:pPr>
        <w:pStyle w:val="ListNumber"/>
        <w:numPr>
          <w:ilvl w:val="1"/>
          <w:numId w:val="4"/>
        </w:numPr>
      </w:pPr>
      <w:r w:rsidRPr="008E5533">
        <w:t>What staff training could your employer provide to improve customer service?</w:t>
      </w:r>
    </w:p>
    <w:p w14:paraId="05C164AB" w14:textId="77777777" w:rsidR="00ED53BC" w:rsidRPr="008E5533" w:rsidRDefault="00ED53BC" w:rsidP="00455904">
      <w:pPr>
        <w:pStyle w:val="ListNumber"/>
        <w:numPr>
          <w:ilvl w:val="1"/>
          <w:numId w:val="4"/>
        </w:numPr>
      </w:pPr>
      <w:r w:rsidRPr="008E5533">
        <w:t>What is the value to the organisation of good customer service?</w:t>
      </w:r>
    </w:p>
    <w:p w14:paraId="21DBEDDA" w14:textId="77777777" w:rsidR="00DB1DF5" w:rsidRPr="008E5533" w:rsidRDefault="00DB1DF5" w:rsidP="00DB1DF5">
      <w:pPr>
        <w:rPr>
          <w:rFonts w:cs="Arial"/>
        </w:rPr>
      </w:pPr>
    </w:p>
    <w:p w14:paraId="63A13AB4" w14:textId="77777777" w:rsidR="00ED53BC" w:rsidRPr="008E5533" w:rsidRDefault="00ED53BC" w:rsidP="00455904">
      <w:pPr>
        <w:pStyle w:val="ListNumber"/>
      </w:pPr>
      <w:r w:rsidRPr="008E5533">
        <w:t xml:space="preserve">The </w:t>
      </w:r>
      <w:hyperlink r:id="rId21" w:history="1">
        <w:r w:rsidRPr="008E5533">
          <w:rPr>
            <w:rStyle w:val="Hyperlink"/>
            <w:rFonts w:cs="Arial"/>
          </w:rPr>
          <w:t>Perfect Little Wedding company</w:t>
        </w:r>
      </w:hyperlink>
      <w:r w:rsidRPr="008E5533">
        <w:t xml:space="preserve"> has identified strategies which allow them to meet customer needs.  Watch the video and identify the key methods.  </w:t>
      </w:r>
    </w:p>
    <w:p w14:paraId="6CC8B1C1" w14:textId="77777777" w:rsidR="00ED53BC" w:rsidRPr="008E5533" w:rsidRDefault="00ED53BC" w:rsidP="00ED53BC">
      <w:pPr>
        <w:pStyle w:val="ListParagraph"/>
        <w:rPr>
          <w:rFonts w:ascii="Arial" w:hAnsi="Arial" w:cs="Arial"/>
          <w:sz w:val="24"/>
        </w:rPr>
      </w:pPr>
    </w:p>
    <w:p w14:paraId="05039559" w14:textId="058C201D" w:rsidR="00ED53BC" w:rsidRPr="008E5533" w:rsidRDefault="00ED53BC" w:rsidP="007F7005">
      <w:pPr>
        <w:numPr>
          <w:ilvl w:val="0"/>
          <w:numId w:val="4"/>
        </w:numPr>
        <w:contextualSpacing/>
        <w:rPr>
          <w:rFonts w:cs="Arial"/>
        </w:rPr>
      </w:pPr>
      <w:r w:rsidRPr="008E5533">
        <w:rPr>
          <w:rFonts w:cs="Arial"/>
          <w:lang w:eastAsia="en-AU"/>
        </w:rPr>
        <w:t>Try this exercise.  Put each phrase into the correct column of the table.</w:t>
      </w:r>
    </w:p>
    <w:p w14:paraId="75851AD8" w14:textId="77777777" w:rsidR="00ED53BC" w:rsidRPr="008E5533" w:rsidRDefault="00ED53BC" w:rsidP="007F7005">
      <w:pPr>
        <w:numPr>
          <w:ilvl w:val="0"/>
          <w:numId w:val="10"/>
        </w:numPr>
        <w:contextualSpacing/>
        <w:rPr>
          <w:rFonts w:cs="Arial"/>
          <w:lang w:eastAsia="en-AU"/>
        </w:rPr>
      </w:pPr>
      <w:r w:rsidRPr="008E5533">
        <w:rPr>
          <w:rFonts w:cs="Arial"/>
          <w:lang w:eastAsia="en-AU"/>
        </w:rPr>
        <w:t>Hi, how may I help you?</w:t>
      </w:r>
    </w:p>
    <w:p w14:paraId="0E63D46C" w14:textId="28F34683" w:rsidR="00ED53BC" w:rsidRPr="008E5533" w:rsidRDefault="00ED53BC" w:rsidP="007F7005">
      <w:pPr>
        <w:numPr>
          <w:ilvl w:val="0"/>
          <w:numId w:val="10"/>
        </w:numPr>
        <w:contextualSpacing/>
        <w:rPr>
          <w:rFonts w:cs="Arial"/>
          <w:lang w:eastAsia="en-AU"/>
        </w:rPr>
      </w:pPr>
      <w:r w:rsidRPr="008E5533">
        <w:rPr>
          <w:rFonts w:cs="Arial"/>
          <w:lang w:eastAsia="en-AU"/>
        </w:rPr>
        <w:t>Good morning.  Those tops are great value at $9.  Were you looking for one to go with something?</w:t>
      </w:r>
    </w:p>
    <w:p w14:paraId="26D8E1C4" w14:textId="77777777" w:rsidR="00ED53BC" w:rsidRPr="008E5533" w:rsidRDefault="00ED53BC" w:rsidP="007F7005">
      <w:pPr>
        <w:numPr>
          <w:ilvl w:val="0"/>
          <w:numId w:val="10"/>
        </w:numPr>
        <w:contextualSpacing/>
        <w:rPr>
          <w:rFonts w:cs="Arial"/>
          <w:lang w:eastAsia="en-AU"/>
        </w:rPr>
      </w:pPr>
      <w:r w:rsidRPr="008E5533">
        <w:rPr>
          <w:rFonts w:cs="Arial"/>
          <w:lang w:eastAsia="en-AU"/>
        </w:rPr>
        <w:t>What can I help you with today?</w:t>
      </w:r>
    </w:p>
    <w:p w14:paraId="6959EE53" w14:textId="51EEB086" w:rsidR="00ED53BC" w:rsidRPr="008E5533" w:rsidRDefault="00ED53BC" w:rsidP="007F7005">
      <w:pPr>
        <w:numPr>
          <w:ilvl w:val="0"/>
          <w:numId w:val="10"/>
        </w:numPr>
        <w:contextualSpacing/>
        <w:rPr>
          <w:rFonts w:cs="Arial"/>
          <w:lang w:eastAsia="en-AU"/>
        </w:rPr>
      </w:pPr>
      <w:r w:rsidRPr="008E5533">
        <w:rPr>
          <w:rFonts w:cs="Arial"/>
          <w:lang w:eastAsia="en-AU"/>
        </w:rPr>
        <w:t xml:space="preserve">Hello. </w:t>
      </w:r>
      <w:r w:rsidR="001218D1" w:rsidRPr="008E5533">
        <w:rPr>
          <w:rFonts w:cs="Arial"/>
          <w:lang w:eastAsia="en-AU"/>
        </w:rPr>
        <w:t xml:space="preserve"> </w:t>
      </w:r>
      <w:r w:rsidRPr="008E5533">
        <w:rPr>
          <w:rFonts w:cs="Arial"/>
          <w:lang w:eastAsia="en-AU"/>
        </w:rPr>
        <w:t>That's a nice jumper you have on (only if you are sincere).</w:t>
      </w:r>
    </w:p>
    <w:p w14:paraId="3A18C2FD" w14:textId="7F2B70E9" w:rsidR="00ED53BC" w:rsidRPr="008E5533" w:rsidRDefault="00ED53BC" w:rsidP="007F7005">
      <w:pPr>
        <w:numPr>
          <w:ilvl w:val="0"/>
          <w:numId w:val="10"/>
        </w:numPr>
        <w:contextualSpacing/>
        <w:rPr>
          <w:rFonts w:cs="Arial"/>
          <w:lang w:eastAsia="en-AU"/>
        </w:rPr>
      </w:pPr>
      <w:r w:rsidRPr="008E5533">
        <w:rPr>
          <w:rFonts w:cs="Arial"/>
          <w:lang w:eastAsia="en-AU"/>
        </w:rPr>
        <w:t>Hi</w:t>
      </w:r>
      <w:r w:rsidR="000E5100" w:rsidRPr="008E5533">
        <w:rPr>
          <w:rFonts w:cs="Arial"/>
          <w:lang w:eastAsia="en-AU"/>
        </w:rPr>
        <w:t xml:space="preserve">!  </w:t>
      </w:r>
      <w:r w:rsidRPr="008E5533">
        <w:rPr>
          <w:rFonts w:cs="Arial"/>
          <w:lang w:eastAsia="en-AU"/>
        </w:rPr>
        <w:t>That jacket is fully lined which makes it really comfortable to wear</w:t>
      </w:r>
      <w:r w:rsidR="000E5100" w:rsidRPr="008E5533">
        <w:rPr>
          <w:rFonts w:cs="Arial"/>
          <w:lang w:eastAsia="en-AU"/>
        </w:rPr>
        <w:t xml:space="preserve">.  </w:t>
      </w:r>
      <w:r w:rsidRPr="008E5533">
        <w:rPr>
          <w:rFonts w:cs="Arial"/>
          <w:lang w:eastAsia="en-AU"/>
        </w:rPr>
        <w:t>Would you like some help with the sizes?</w:t>
      </w:r>
    </w:p>
    <w:p w14:paraId="62FD3FC5" w14:textId="4CF6EB2E" w:rsidR="00ED53BC" w:rsidRPr="008E5533" w:rsidRDefault="00ED53BC" w:rsidP="007F7005">
      <w:pPr>
        <w:numPr>
          <w:ilvl w:val="0"/>
          <w:numId w:val="10"/>
        </w:numPr>
        <w:contextualSpacing/>
        <w:rPr>
          <w:rFonts w:cs="Arial"/>
          <w:lang w:eastAsia="en-AU"/>
        </w:rPr>
      </w:pPr>
      <w:r w:rsidRPr="008E5533">
        <w:rPr>
          <w:rFonts w:cs="Arial"/>
          <w:lang w:eastAsia="en-AU"/>
        </w:rPr>
        <w:t xml:space="preserve">Good Morning. </w:t>
      </w:r>
      <w:r w:rsidR="001218D1" w:rsidRPr="008E5533">
        <w:rPr>
          <w:rFonts w:cs="Arial"/>
          <w:lang w:eastAsia="en-AU"/>
        </w:rPr>
        <w:t xml:space="preserve"> </w:t>
      </w:r>
      <w:r w:rsidRPr="008E5533">
        <w:rPr>
          <w:rFonts w:cs="Arial"/>
          <w:lang w:eastAsia="en-AU"/>
        </w:rPr>
        <w:t>How are you today?</w:t>
      </w:r>
    </w:p>
    <w:p w14:paraId="28845CEF" w14:textId="37A93022" w:rsidR="00ED53BC" w:rsidRPr="008E5533" w:rsidRDefault="00ED53BC" w:rsidP="007F7005">
      <w:pPr>
        <w:numPr>
          <w:ilvl w:val="0"/>
          <w:numId w:val="10"/>
        </w:numPr>
        <w:contextualSpacing/>
        <w:rPr>
          <w:rFonts w:cs="Arial"/>
          <w:lang w:eastAsia="en-AU"/>
        </w:rPr>
      </w:pPr>
      <w:r w:rsidRPr="008E5533">
        <w:rPr>
          <w:rFonts w:cs="Arial"/>
          <w:lang w:eastAsia="en-AU"/>
        </w:rPr>
        <w:t xml:space="preserve">Good morning. </w:t>
      </w:r>
      <w:r w:rsidR="001218D1" w:rsidRPr="008E5533">
        <w:rPr>
          <w:rFonts w:cs="Arial"/>
          <w:lang w:eastAsia="en-AU"/>
        </w:rPr>
        <w:t xml:space="preserve"> </w:t>
      </w:r>
      <w:r w:rsidRPr="008E5533">
        <w:rPr>
          <w:rFonts w:cs="Arial"/>
          <w:lang w:eastAsia="en-AU"/>
        </w:rPr>
        <w:t>What size are you looking for?</w:t>
      </w:r>
    </w:p>
    <w:p w14:paraId="703F561A" w14:textId="17E4CA1D" w:rsidR="00991F68" w:rsidRPr="008E5533" w:rsidRDefault="00991F68" w:rsidP="00ED53BC">
      <w:pPr>
        <w:pStyle w:val="ListParagraph"/>
        <w:rPr>
          <w:rFonts w:cs="Arial"/>
        </w:rPr>
      </w:pPr>
      <w:r w:rsidRPr="008E5533">
        <w:rPr>
          <w:rFonts w:cs="Arial"/>
          <w:noProof/>
          <w:lang w:eastAsia="en-AU"/>
        </w:rPr>
        <w:drawing>
          <wp:inline distT="0" distB="0" distL="0" distR="0" wp14:anchorId="16252EE2" wp14:editId="18B6DD4E">
            <wp:extent cx="5486400" cy="3200400"/>
            <wp:effectExtent l="0" t="0" r="19050" b="0"/>
            <wp:docPr id="10" name="Diagram 10" descr="table requiring answ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8E5533">
        <w:rPr>
          <w:rFonts w:cs="Arial"/>
        </w:rPr>
        <w:br/>
      </w:r>
    </w:p>
    <w:p w14:paraId="751B736C" w14:textId="77777777" w:rsidR="00ED53BC" w:rsidRPr="008E5533" w:rsidRDefault="00ED53BC" w:rsidP="007F7005">
      <w:pPr>
        <w:pStyle w:val="ListParagraph"/>
        <w:numPr>
          <w:ilvl w:val="0"/>
          <w:numId w:val="4"/>
        </w:numPr>
        <w:spacing w:line="360" w:lineRule="auto"/>
        <w:rPr>
          <w:rFonts w:ascii="Arial" w:hAnsi="Arial" w:cs="Arial"/>
          <w:sz w:val="24"/>
        </w:rPr>
      </w:pPr>
      <w:r w:rsidRPr="008E5533">
        <w:rPr>
          <w:rFonts w:ascii="Arial" w:hAnsi="Arial" w:cs="Arial"/>
          <w:sz w:val="24"/>
        </w:rPr>
        <w:t>Write a definition of each of the following:</w:t>
      </w:r>
    </w:p>
    <w:p w14:paraId="3927EBA6" w14:textId="77777777" w:rsidR="00ED53BC" w:rsidRPr="008E5533" w:rsidRDefault="00ED53BC" w:rsidP="007F7005">
      <w:pPr>
        <w:pStyle w:val="ListParagraph"/>
        <w:numPr>
          <w:ilvl w:val="1"/>
          <w:numId w:val="4"/>
        </w:numPr>
        <w:spacing w:line="360" w:lineRule="auto"/>
        <w:rPr>
          <w:rFonts w:ascii="Arial" w:hAnsi="Arial" w:cs="Arial"/>
          <w:sz w:val="24"/>
        </w:rPr>
      </w:pPr>
      <w:r w:rsidRPr="008E5533">
        <w:rPr>
          <w:rFonts w:ascii="Arial" w:hAnsi="Arial" w:cs="Arial"/>
          <w:sz w:val="24"/>
        </w:rPr>
        <w:t>Closed question</w:t>
      </w:r>
    </w:p>
    <w:p w14:paraId="4B880B0F" w14:textId="77777777" w:rsidR="00ED53BC" w:rsidRPr="008E5533" w:rsidRDefault="00ED53BC" w:rsidP="007F7005">
      <w:pPr>
        <w:pStyle w:val="ListParagraph"/>
        <w:numPr>
          <w:ilvl w:val="1"/>
          <w:numId w:val="4"/>
        </w:numPr>
        <w:spacing w:line="360" w:lineRule="auto"/>
        <w:rPr>
          <w:rFonts w:ascii="Arial" w:hAnsi="Arial" w:cs="Arial"/>
          <w:sz w:val="24"/>
        </w:rPr>
      </w:pPr>
      <w:r w:rsidRPr="008E5533">
        <w:rPr>
          <w:rFonts w:ascii="Arial" w:hAnsi="Arial" w:cs="Arial"/>
          <w:sz w:val="24"/>
        </w:rPr>
        <w:t>Open question</w:t>
      </w:r>
    </w:p>
    <w:p w14:paraId="100D8E40" w14:textId="6038FB7D" w:rsidR="00CA61C7" w:rsidRPr="008E5533" w:rsidRDefault="00ED53BC" w:rsidP="00CA61C7">
      <w:pPr>
        <w:pStyle w:val="ListParagraph"/>
        <w:numPr>
          <w:ilvl w:val="1"/>
          <w:numId w:val="4"/>
        </w:numPr>
        <w:spacing w:line="360" w:lineRule="auto"/>
        <w:rPr>
          <w:rFonts w:ascii="Arial" w:hAnsi="Arial" w:cs="Arial"/>
          <w:sz w:val="24"/>
        </w:rPr>
      </w:pPr>
      <w:r w:rsidRPr="008E5533">
        <w:rPr>
          <w:rFonts w:ascii="Arial" w:hAnsi="Arial" w:cs="Arial"/>
          <w:sz w:val="24"/>
        </w:rPr>
        <w:t>Reflective question</w:t>
      </w:r>
      <w:r w:rsidR="00CA61C7" w:rsidRPr="008E5533">
        <w:rPr>
          <w:rFonts w:cs="Arial"/>
        </w:rPr>
        <w:br w:type="page"/>
      </w:r>
    </w:p>
    <w:p w14:paraId="4F11321A" w14:textId="1BD3310D" w:rsidR="00ED53BC" w:rsidRPr="008E5533" w:rsidRDefault="00ED53BC" w:rsidP="007F7005">
      <w:pPr>
        <w:pStyle w:val="ListParagraph"/>
        <w:numPr>
          <w:ilvl w:val="0"/>
          <w:numId w:val="4"/>
        </w:numPr>
        <w:rPr>
          <w:rFonts w:ascii="Arial" w:hAnsi="Arial" w:cs="Arial"/>
          <w:sz w:val="24"/>
        </w:rPr>
      </w:pPr>
      <w:r w:rsidRPr="008E5533">
        <w:rPr>
          <w:rFonts w:ascii="Arial" w:hAnsi="Arial" w:cs="Arial"/>
          <w:sz w:val="24"/>
        </w:rPr>
        <w:lastRenderedPageBreak/>
        <w:t xml:space="preserve">Canity.com provide a </w:t>
      </w:r>
      <w:hyperlink r:id="rId27" w:history="1">
        <w:r w:rsidRPr="008E5533">
          <w:rPr>
            <w:rStyle w:val="Hyperlink"/>
            <w:rFonts w:cs="Arial"/>
          </w:rPr>
          <w:t>free video clip</w:t>
        </w:r>
      </w:hyperlink>
      <w:r w:rsidRPr="008E5533">
        <w:rPr>
          <w:rFonts w:ascii="Arial" w:hAnsi="Arial" w:cs="Arial"/>
          <w:sz w:val="24"/>
        </w:rPr>
        <w:t xml:space="preserve"> about exceptional customer service.  </w:t>
      </w:r>
      <w:r w:rsidR="001218D1" w:rsidRPr="008E5533">
        <w:rPr>
          <w:rFonts w:ascii="Arial" w:hAnsi="Arial" w:cs="Arial"/>
          <w:sz w:val="24"/>
        </w:rPr>
        <w:br/>
      </w:r>
      <w:r w:rsidRPr="008E5533">
        <w:rPr>
          <w:rFonts w:ascii="Arial" w:hAnsi="Arial" w:cs="Arial"/>
          <w:sz w:val="24"/>
        </w:rPr>
        <w:t xml:space="preserve">NO need to sign up.  Watch the clip then write examples of how it applies to a retail environment.  Remember you may be able to enhance an HSC response with good examples from the workplace.  Practice a conversation </w:t>
      </w:r>
      <w:r w:rsidRPr="008E5533">
        <w:rPr>
          <w:rFonts w:ascii="Arial" w:hAnsi="Arial" w:cs="Arial"/>
          <w:b/>
          <w:sz w:val="24"/>
        </w:rPr>
        <w:t>without</w:t>
      </w:r>
      <w:r w:rsidRPr="008E5533">
        <w:rPr>
          <w:rFonts w:ascii="Arial" w:hAnsi="Arial" w:cs="Arial"/>
          <w:sz w:val="24"/>
        </w:rPr>
        <w:t xml:space="preserve"> using ‘please’, ‘thank you’ and other simple courteous phrases, and the same conversation </w:t>
      </w:r>
      <w:r w:rsidRPr="008E5533">
        <w:rPr>
          <w:rFonts w:ascii="Arial" w:hAnsi="Arial" w:cs="Arial"/>
          <w:b/>
          <w:sz w:val="24"/>
        </w:rPr>
        <w:t>including</w:t>
      </w:r>
      <w:r w:rsidRPr="008E5533">
        <w:rPr>
          <w:rFonts w:ascii="Arial" w:hAnsi="Arial" w:cs="Arial"/>
          <w:sz w:val="24"/>
        </w:rPr>
        <w:t xml:space="preserve"> these words.</w:t>
      </w:r>
    </w:p>
    <w:p w14:paraId="48D72452" w14:textId="7B0AA39A" w:rsidR="00167D9C" w:rsidRPr="008E5533" w:rsidRDefault="00167D9C" w:rsidP="00ED53BC">
      <w:pPr>
        <w:pStyle w:val="ListParagraph"/>
        <w:spacing w:line="360" w:lineRule="auto"/>
        <w:rPr>
          <w:rFonts w:cs="Arial"/>
        </w:rPr>
      </w:pPr>
    </w:p>
    <w:p w14:paraId="62333352" w14:textId="77777777" w:rsidR="00F34FFE" w:rsidRPr="008E5533" w:rsidRDefault="00F34FFE" w:rsidP="00ED53BC">
      <w:pPr>
        <w:pStyle w:val="ListParagraph"/>
        <w:spacing w:line="360" w:lineRule="auto"/>
        <w:rPr>
          <w:rFonts w:cs="Arial"/>
        </w:rPr>
      </w:pPr>
    </w:p>
    <w:p w14:paraId="5D3E411A" w14:textId="689E4754" w:rsidR="00507838" w:rsidRPr="008E5533" w:rsidRDefault="00507838" w:rsidP="007F7005">
      <w:pPr>
        <w:pStyle w:val="ListParagraph"/>
        <w:numPr>
          <w:ilvl w:val="0"/>
          <w:numId w:val="4"/>
        </w:numPr>
        <w:rPr>
          <w:rFonts w:ascii="Arial" w:hAnsi="Arial" w:cs="Arial"/>
          <w:sz w:val="24"/>
        </w:rPr>
      </w:pPr>
      <w:r w:rsidRPr="008E5533">
        <w:rPr>
          <w:rFonts w:ascii="Arial" w:hAnsi="Arial" w:cs="Arial"/>
          <w:sz w:val="24"/>
        </w:rPr>
        <w:t>Have a break by completing this find-a-word activity</w:t>
      </w:r>
      <w:r w:rsidR="00B14D8D" w:rsidRPr="008E5533">
        <w:rPr>
          <w:rFonts w:ascii="Arial" w:hAnsi="Arial" w:cs="Arial"/>
          <w:sz w:val="24"/>
        </w:rPr>
        <w:t xml:space="preserve">.  </w:t>
      </w:r>
      <w:r w:rsidR="00CA61C7" w:rsidRPr="008E5533">
        <w:rPr>
          <w:rFonts w:ascii="Arial" w:hAnsi="Arial" w:cs="Arial"/>
          <w:sz w:val="24"/>
        </w:rPr>
        <w:t>You may need to print this page.</w:t>
      </w:r>
      <w:r w:rsidR="00A64552" w:rsidRPr="008E5533">
        <w:rPr>
          <w:rFonts w:ascii="Arial" w:hAnsi="Arial" w:cs="Arial"/>
          <w:sz w:val="24"/>
        </w:rPr>
        <w:br/>
      </w:r>
    </w:p>
    <w:p w14:paraId="3A9CC954" w14:textId="6CC91C07" w:rsidR="00507838" w:rsidRPr="008E5533" w:rsidRDefault="00507838" w:rsidP="00507838">
      <w:pPr>
        <w:pStyle w:val="ListParagraph"/>
        <w:rPr>
          <w:rFonts w:cs="Arial"/>
        </w:rPr>
      </w:pPr>
      <w:r w:rsidRPr="008E5533">
        <w:rPr>
          <w:noProof/>
        </w:rPr>
        <w:drawing>
          <wp:inline distT="0" distB="0" distL="0" distR="0" wp14:anchorId="0F8896BA" wp14:editId="59D64FCB">
            <wp:extent cx="4983480" cy="4362450"/>
            <wp:effectExtent l="0" t="0" r="7620" b="0"/>
            <wp:docPr id="1186709910" name="Picture 15" descr="find-a-word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4983480" cy="4362450"/>
                    </a:xfrm>
                    <a:prstGeom prst="rect">
                      <a:avLst/>
                    </a:prstGeom>
                  </pic:spPr>
                </pic:pic>
              </a:graphicData>
            </a:graphic>
          </wp:inline>
        </w:drawing>
      </w:r>
    </w:p>
    <w:p w14:paraId="60977A6B" w14:textId="2C4901E8" w:rsidR="00507838" w:rsidRPr="008E5533" w:rsidRDefault="00507838" w:rsidP="00507838">
      <w:pPr>
        <w:rPr>
          <w:rFonts w:cs="Arial"/>
        </w:rPr>
      </w:pPr>
    </w:p>
    <w:p w14:paraId="6623BE46" w14:textId="77777777" w:rsidR="00CA61C7" w:rsidRPr="008E5533" w:rsidRDefault="00CA61C7">
      <w:pPr>
        <w:spacing w:before="0" w:after="160" w:line="259" w:lineRule="auto"/>
        <w:rPr>
          <w:rFonts w:cs="Arial"/>
        </w:rPr>
      </w:pPr>
      <w:r w:rsidRPr="008E5533">
        <w:rPr>
          <w:rFonts w:cs="Arial"/>
        </w:rPr>
        <w:br w:type="page"/>
      </w:r>
    </w:p>
    <w:p w14:paraId="010A912D" w14:textId="192CC8E5" w:rsidR="00507838" w:rsidRPr="008E5533" w:rsidRDefault="00507838" w:rsidP="007F7005">
      <w:pPr>
        <w:numPr>
          <w:ilvl w:val="0"/>
          <w:numId w:val="4"/>
        </w:numPr>
        <w:contextualSpacing/>
        <w:rPr>
          <w:rFonts w:cs="Arial"/>
        </w:rPr>
      </w:pPr>
      <w:r w:rsidRPr="008E5533">
        <w:rPr>
          <w:rFonts w:cs="Arial"/>
        </w:rPr>
        <w:lastRenderedPageBreak/>
        <w:t xml:space="preserve">Find </w:t>
      </w:r>
      <w:hyperlink r:id="rId29" w:history="1">
        <w:r w:rsidRPr="008E5533">
          <w:rPr>
            <w:rFonts w:cs="Arial"/>
            <w:color w:val="0563C1" w:themeColor="hyperlink"/>
            <w:u w:val="single"/>
          </w:rPr>
          <w:t>tips</w:t>
        </w:r>
      </w:hyperlink>
      <w:r w:rsidRPr="008E5533">
        <w:rPr>
          <w:rFonts w:cs="Arial"/>
        </w:rPr>
        <w:t xml:space="preserve"> for managing complaints from customers,  Make your own table with examples from the retail environment.</w:t>
      </w:r>
    </w:p>
    <w:p w14:paraId="308FA13B" w14:textId="2C7E3CE5" w:rsidR="00507838" w:rsidRPr="008E5533" w:rsidRDefault="00254844" w:rsidP="00254844">
      <w:pPr>
        <w:pStyle w:val="Caption"/>
      </w:pPr>
      <w:r>
        <w:t>Managing complaints</w:t>
      </w:r>
    </w:p>
    <w:tbl>
      <w:tblPr>
        <w:tblStyle w:val="Tableheader"/>
        <w:tblW w:w="0" w:type="auto"/>
        <w:tblInd w:w="30" w:type="dxa"/>
        <w:tblLook w:val="04A0" w:firstRow="1" w:lastRow="0" w:firstColumn="1" w:lastColumn="0" w:noHBand="0" w:noVBand="1"/>
      </w:tblPr>
      <w:tblGrid>
        <w:gridCol w:w="2740"/>
        <w:gridCol w:w="2741"/>
        <w:gridCol w:w="2741"/>
        <w:gridCol w:w="30"/>
      </w:tblGrid>
      <w:tr w:rsidR="007A40DF" w:rsidRPr="008E5533" w14:paraId="451A8FE6" w14:textId="77777777" w:rsidTr="007A40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40" w:type="dxa"/>
          </w:tcPr>
          <w:p w14:paraId="11B171FB" w14:textId="7A90594A" w:rsidR="007A40DF" w:rsidRPr="008E5533" w:rsidRDefault="007A40DF" w:rsidP="00507838">
            <w:pPr>
              <w:spacing w:before="192" w:after="192"/>
              <w:jc w:val="center"/>
              <w:rPr>
                <w:rFonts w:cs="Arial"/>
                <w:b w:val="0"/>
                <w:lang w:val="en-AU"/>
              </w:rPr>
            </w:pPr>
            <w:r w:rsidRPr="008E5533">
              <w:rPr>
                <w:rFonts w:cs="Arial"/>
                <w:lang w:val="en-AU"/>
              </w:rPr>
              <w:t>General tips              for managing complaints</w:t>
            </w:r>
          </w:p>
        </w:tc>
        <w:tc>
          <w:tcPr>
            <w:tcW w:w="2741" w:type="dxa"/>
          </w:tcPr>
          <w:p w14:paraId="5F6E6706" w14:textId="0BA4C9AA" w:rsidR="007A40DF" w:rsidRPr="008E5533" w:rsidRDefault="007A40DF" w:rsidP="00507838">
            <w:pPr>
              <w:jc w:val="center"/>
              <w:cnfStyle w:val="100000000000" w:firstRow="1" w:lastRow="0" w:firstColumn="0" w:lastColumn="0" w:oddVBand="0" w:evenVBand="0" w:oddHBand="0" w:evenHBand="0" w:firstRowFirstColumn="0" w:firstRowLastColumn="0" w:lastRowFirstColumn="0" w:lastRowLastColumn="0"/>
              <w:rPr>
                <w:rFonts w:cs="Arial"/>
                <w:lang w:val="en-AU" w:eastAsia="zh-CN"/>
              </w:rPr>
            </w:pPr>
            <w:r w:rsidRPr="008E5533">
              <w:rPr>
                <w:rFonts w:cs="Arial"/>
                <w:lang w:val="en-AU"/>
              </w:rPr>
              <w:t>Interpersonal approaches to managing complaints</w:t>
            </w:r>
          </w:p>
        </w:tc>
        <w:tc>
          <w:tcPr>
            <w:tcW w:w="2771" w:type="dxa"/>
            <w:gridSpan w:val="2"/>
          </w:tcPr>
          <w:p w14:paraId="29733DE7" w14:textId="3BD284CE" w:rsidR="007A40DF" w:rsidRPr="008E5533" w:rsidRDefault="007A40DF" w:rsidP="00507838">
            <w:pPr>
              <w:jc w:val="center"/>
              <w:cnfStyle w:val="100000000000" w:firstRow="1" w:lastRow="0" w:firstColumn="0" w:lastColumn="0" w:oddVBand="0" w:evenVBand="0" w:oddHBand="0" w:evenHBand="0" w:firstRowFirstColumn="0" w:firstRowLastColumn="0" w:lastRowFirstColumn="0" w:lastRowLastColumn="0"/>
              <w:rPr>
                <w:rFonts w:cs="Arial"/>
                <w:lang w:val="en-AU" w:eastAsia="zh-CN"/>
              </w:rPr>
            </w:pPr>
            <w:r w:rsidRPr="008E5533">
              <w:rPr>
                <w:rFonts w:cs="Arial"/>
                <w:lang w:val="en-AU"/>
              </w:rPr>
              <w:t>Organisational approaches to managing complaints</w:t>
            </w:r>
          </w:p>
        </w:tc>
      </w:tr>
      <w:tr w:rsidR="00507838" w:rsidRPr="008E5533" w14:paraId="17A2510F" w14:textId="77777777" w:rsidTr="007A40DF">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Pr>
          <w:p w14:paraId="270F4140" w14:textId="77777777" w:rsidR="00507838" w:rsidRPr="008E5533" w:rsidRDefault="00507838" w:rsidP="00507838">
            <w:pPr>
              <w:rPr>
                <w:rFonts w:cs="Arial"/>
                <w:lang w:val="en-AU"/>
              </w:rPr>
            </w:pPr>
          </w:p>
        </w:tc>
        <w:tc>
          <w:tcPr>
            <w:tcW w:w="2741" w:type="dxa"/>
          </w:tcPr>
          <w:p w14:paraId="0F46EDCC" w14:textId="77777777" w:rsidR="00507838" w:rsidRPr="008E5533" w:rsidRDefault="00507838" w:rsidP="00507838">
            <w:pPr>
              <w:cnfStyle w:val="000000100000" w:firstRow="0" w:lastRow="0" w:firstColumn="0" w:lastColumn="0" w:oddVBand="0" w:evenVBand="0" w:oddHBand="1" w:evenHBand="0" w:firstRowFirstColumn="0" w:firstRowLastColumn="0" w:lastRowFirstColumn="0" w:lastRowLastColumn="0"/>
              <w:rPr>
                <w:rFonts w:cs="Arial"/>
                <w:lang w:val="en-AU"/>
              </w:rPr>
            </w:pPr>
          </w:p>
        </w:tc>
        <w:tc>
          <w:tcPr>
            <w:tcW w:w="2741" w:type="dxa"/>
          </w:tcPr>
          <w:p w14:paraId="2F1D71C5" w14:textId="77777777" w:rsidR="00507838" w:rsidRPr="008E5533" w:rsidRDefault="00507838" w:rsidP="00507838">
            <w:pPr>
              <w:cnfStyle w:val="000000100000" w:firstRow="0" w:lastRow="0" w:firstColumn="0" w:lastColumn="0" w:oddVBand="0" w:evenVBand="0" w:oddHBand="1" w:evenHBand="0" w:firstRowFirstColumn="0" w:firstRowLastColumn="0" w:lastRowFirstColumn="0" w:lastRowLastColumn="0"/>
              <w:rPr>
                <w:rFonts w:cs="Arial"/>
                <w:lang w:val="en-AU"/>
              </w:rPr>
            </w:pPr>
          </w:p>
        </w:tc>
      </w:tr>
      <w:tr w:rsidR="00507838" w:rsidRPr="008E5533" w14:paraId="533995FF" w14:textId="77777777" w:rsidTr="007A40DF">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490C72A8" w14:textId="77777777" w:rsidR="00507838" w:rsidRPr="008E5533" w:rsidRDefault="00507838" w:rsidP="00507838">
            <w:pPr>
              <w:rPr>
                <w:rFonts w:cs="Arial"/>
                <w:lang w:val="en-AU" w:eastAsia="zh-CN"/>
              </w:rPr>
            </w:pPr>
          </w:p>
        </w:tc>
        <w:tc>
          <w:tcPr>
            <w:tcW w:w="2741" w:type="dxa"/>
            <w:shd w:val="clear" w:color="auto" w:fill="auto"/>
          </w:tcPr>
          <w:p w14:paraId="7D97786F" w14:textId="77777777" w:rsidR="00507838" w:rsidRPr="008E5533" w:rsidRDefault="00507838"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c>
          <w:tcPr>
            <w:tcW w:w="2741" w:type="dxa"/>
            <w:shd w:val="clear" w:color="auto" w:fill="auto"/>
          </w:tcPr>
          <w:p w14:paraId="36F43F9F" w14:textId="77777777" w:rsidR="00507838" w:rsidRPr="008E5533" w:rsidRDefault="00507838"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r>
      <w:tr w:rsidR="00507838" w:rsidRPr="008E5533" w14:paraId="68FDE4FD" w14:textId="77777777" w:rsidTr="007A40DF">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Pr>
          <w:p w14:paraId="633C2C4E" w14:textId="77777777" w:rsidR="00507838" w:rsidRPr="008E5533" w:rsidRDefault="00507838" w:rsidP="00507838">
            <w:pPr>
              <w:rPr>
                <w:rFonts w:cs="Arial"/>
                <w:lang w:val="en-AU" w:eastAsia="zh-CN"/>
              </w:rPr>
            </w:pPr>
          </w:p>
        </w:tc>
        <w:tc>
          <w:tcPr>
            <w:tcW w:w="2741" w:type="dxa"/>
          </w:tcPr>
          <w:p w14:paraId="167C8FEB" w14:textId="77777777" w:rsidR="00507838" w:rsidRPr="008E5533" w:rsidRDefault="00507838"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c>
          <w:tcPr>
            <w:tcW w:w="2741" w:type="dxa"/>
          </w:tcPr>
          <w:p w14:paraId="43A9ED35" w14:textId="77777777" w:rsidR="00507838" w:rsidRPr="008E5533" w:rsidRDefault="00507838"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r>
      <w:tr w:rsidR="00F95964" w:rsidRPr="008E5533" w14:paraId="76C19C1C" w14:textId="77777777" w:rsidTr="007A40DF">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296C128F" w14:textId="77777777" w:rsidR="00F95964" w:rsidRPr="008E5533" w:rsidRDefault="00F95964" w:rsidP="00507838">
            <w:pPr>
              <w:rPr>
                <w:rFonts w:cs="Arial"/>
                <w:lang w:val="en-AU" w:eastAsia="zh-CN"/>
              </w:rPr>
            </w:pPr>
          </w:p>
        </w:tc>
        <w:tc>
          <w:tcPr>
            <w:tcW w:w="2741" w:type="dxa"/>
            <w:shd w:val="clear" w:color="auto" w:fill="auto"/>
          </w:tcPr>
          <w:p w14:paraId="3210AFC6" w14:textId="77777777" w:rsidR="00F95964" w:rsidRPr="008E5533" w:rsidRDefault="00F95964"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c>
          <w:tcPr>
            <w:tcW w:w="2741" w:type="dxa"/>
            <w:shd w:val="clear" w:color="auto" w:fill="auto"/>
          </w:tcPr>
          <w:p w14:paraId="4533FEC5" w14:textId="77777777" w:rsidR="00F95964" w:rsidRPr="008E5533" w:rsidRDefault="00F95964"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r>
      <w:tr w:rsidR="00F95964" w:rsidRPr="008E5533" w14:paraId="71B371A7" w14:textId="77777777" w:rsidTr="007A40DF">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Pr>
          <w:p w14:paraId="45A09280" w14:textId="77777777" w:rsidR="00F95964" w:rsidRPr="008E5533" w:rsidRDefault="00F95964" w:rsidP="00507838">
            <w:pPr>
              <w:rPr>
                <w:rFonts w:cs="Arial"/>
                <w:lang w:val="en-AU" w:eastAsia="zh-CN"/>
              </w:rPr>
            </w:pPr>
          </w:p>
        </w:tc>
        <w:tc>
          <w:tcPr>
            <w:tcW w:w="2741" w:type="dxa"/>
          </w:tcPr>
          <w:p w14:paraId="3C21182F" w14:textId="77777777" w:rsidR="00F95964" w:rsidRPr="008E5533" w:rsidRDefault="00F95964"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c>
          <w:tcPr>
            <w:tcW w:w="2741" w:type="dxa"/>
          </w:tcPr>
          <w:p w14:paraId="5CA99B30" w14:textId="77777777" w:rsidR="00F95964" w:rsidRPr="008E5533" w:rsidRDefault="00F95964"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r>
      <w:tr w:rsidR="00F95964" w:rsidRPr="008E5533" w14:paraId="03302DF2" w14:textId="77777777" w:rsidTr="007A40DF">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2206E293" w14:textId="77777777" w:rsidR="00F95964" w:rsidRPr="008E5533" w:rsidRDefault="00F95964" w:rsidP="00507838">
            <w:pPr>
              <w:rPr>
                <w:rFonts w:cs="Arial"/>
                <w:lang w:val="en-AU" w:eastAsia="zh-CN"/>
              </w:rPr>
            </w:pPr>
          </w:p>
        </w:tc>
        <w:tc>
          <w:tcPr>
            <w:tcW w:w="2741" w:type="dxa"/>
            <w:shd w:val="clear" w:color="auto" w:fill="auto"/>
          </w:tcPr>
          <w:p w14:paraId="7D2ED806" w14:textId="77777777" w:rsidR="00F95964" w:rsidRPr="008E5533" w:rsidRDefault="00F95964"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c>
          <w:tcPr>
            <w:tcW w:w="2741" w:type="dxa"/>
            <w:shd w:val="clear" w:color="auto" w:fill="auto"/>
          </w:tcPr>
          <w:p w14:paraId="092247FB" w14:textId="77777777" w:rsidR="00F95964" w:rsidRPr="008E5533" w:rsidRDefault="00F95964" w:rsidP="00507838">
            <w:pPr>
              <w:cnfStyle w:val="000000010000" w:firstRow="0" w:lastRow="0" w:firstColumn="0" w:lastColumn="0" w:oddVBand="0" w:evenVBand="0" w:oddHBand="0" w:evenHBand="1" w:firstRowFirstColumn="0" w:firstRowLastColumn="0" w:lastRowFirstColumn="0" w:lastRowLastColumn="0"/>
              <w:rPr>
                <w:rFonts w:cs="Arial"/>
                <w:lang w:val="en-AU" w:eastAsia="zh-CN"/>
              </w:rPr>
            </w:pPr>
          </w:p>
        </w:tc>
      </w:tr>
      <w:tr w:rsidR="00F95964" w:rsidRPr="008E5533" w14:paraId="58BEB0C9" w14:textId="77777777" w:rsidTr="007A40DF">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740" w:type="dxa"/>
          </w:tcPr>
          <w:p w14:paraId="0C1BA102" w14:textId="77777777" w:rsidR="00F95964" w:rsidRPr="008E5533" w:rsidRDefault="00F95964" w:rsidP="00507838">
            <w:pPr>
              <w:rPr>
                <w:rFonts w:cs="Arial"/>
                <w:lang w:val="en-AU" w:eastAsia="zh-CN"/>
              </w:rPr>
            </w:pPr>
          </w:p>
        </w:tc>
        <w:tc>
          <w:tcPr>
            <w:tcW w:w="2741" w:type="dxa"/>
          </w:tcPr>
          <w:p w14:paraId="1AFC6E12" w14:textId="77777777" w:rsidR="00F95964" w:rsidRPr="008E5533" w:rsidRDefault="00F95964"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c>
          <w:tcPr>
            <w:tcW w:w="2741" w:type="dxa"/>
          </w:tcPr>
          <w:p w14:paraId="61175FAF" w14:textId="77777777" w:rsidR="00F95964" w:rsidRPr="008E5533" w:rsidRDefault="00F95964" w:rsidP="00507838">
            <w:pPr>
              <w:cnfStyle w:val="000000100000" w:firstRow="0" w:lastRow="0" w:firstColumn="0" w:lastColumn="0" w:oddVBand="0" w:evenVBand="0" w:oddHBand="1" w:evenHBand="0" w:firstRowFirstColumn="0" w:firstRowLastColumn="0" w:lastRowFirstColumn="0" w:lastRowLastColumn="0"/>
              <w:rPr>
                <w:rFonts w:cs="Arial"/>
                <w:lang w:val="en-AU" w:eastAsia="zh-CN"/>
              </w:rPr>
            </w:pPr>
          </w:p>
        </w:tc>
      </w:tr>
    </w:tbl>
    <w:p w14:paraId="72F26FD5" w14:textId="64EE2213" w:rsidR="00507838" w:rsidRPr="008E5533" w:rsidRDefault="00507838" w:rsidP="00507838">
      <w:pPr>
        <w:rPr>
          <w:rFonts w:cs="Arial"/>
        </w:rPr>
      </w:pPr>
    </w:p>
    <w:p w14:paraId="3215D24A" w14:textId="5B761C5F" w:rsidR="00507838" w:rsidRPr="008E5533" w:rsidRDefault="00507838" w:rsidP="00507838">
      <w:pPr>
        <w:rPr>
          <w:rFonts w:cs="Arial"/>
        </w:rPr>
      </w:pPr>
    </w:p>
    <w:p w14:paraId="2DBDD299" w14:textId="77777777" w:rsidR="00D537D2" w:rsidRDefault="00F95964" w:rsidP="007F7005">
      <w:pPr>
        <w:numPr>
          <w:ilvl w:val="0"/>
          <w:numId w:val="4"/>
        </w:numPr>
        <w:spacing w:line="360" w:lineRule="auto"/>
        <w:contextualSpacing/>
        <w:rPr>
          <w:rFonts w:cs="Arial"/>
        </w:rPr>
      </w:pPr>
      <w:r w:rsidRPr="008E5533">
        <w:rPr>
          <w:rFonts w:cs="Arial"/>
        </w:rPr>
        <w:t xml:space="preserve">List TWO examples of each of the following methods of communication used in the retail environment. </w:t>
      </w:r>
    </w:p>
    <w:p w14:paraId="069C3EFB" w14:textId="2755BD76" w:rsidR="00F95964" w:rsidRPr="008E5533" w:rsidRDefault="00D537D2" w:rsidP="00D537D2">
      <w:pPr>
        <w:pStyle w:val="Caption"/>
      </w:pPr>
      <w:r>
        <w:t>Methods of communication</w:t>
      </w:r>
      <w:r w:rsidR="00F95964" w:rsidRPr="008E5533">
        <w:t xml:space="preserve"> </w:t>
      </w:r>
    </w:p>
    <w:tbl>
      <w:tblPr>
        <w:tblStyle w:val="Tableheader"/>
        <w:tblW w:w="0" w:type="auto"/>
        <w:tblLook w:val="04A0" w:firstRow="1" w:lastRow="0" w:firstColumn="1" w:lastColumn="0" w:noHBand="0" w:noVBand="1"/>
      </w:tblPr>
      <w:tblGrid>
        <w:gridCol w:w="6"/>
        <w:gridCol w:w="2206"/>
        <w:gridCol w:w="2242"/>
        <w:gridCol w:w="2242"/>
        <w:gridCol w:w="2241"/>
        <w:gridCol w:w="29"/>
      </w:tblGrid>
      <w:tr w:rsidR="00F52539" w:rsidRPr="008E5533" w14:paraId="2187202D" w14:textId="77777777" w:rsidTr="00F52539">
        <w:trPr>
          <w:gridBefore w:val="1"/>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062CFB0B" w14:textId="77777777" w:rsidR="00F95964" w:rsidRPr="008E5533" w:rsidRDefault="00F95964" w:rsidP="00F95964">
            <w:pPr>
              <w:spacing w:before="192" w:after="192"/>
              <w:jc w:val="center"/>
              <w:rPr>
                <w:lang w:val="en-AU" w:eastAsia="en-AU"/>
              </w:rPr>
            </w:pPr>
          </w:p>
        </w:tc>
        <w:tc>
          <w:tcPr>
            <w:tcW w:w="2254" w:type="dxa"/>
          </w:tcPr>
          <w:p w14:paraId="06A78361" w14:textId="7D6F6410"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8E5533">
              <w:rPr>
                <w:lang w:val="en-AU" w:eastAsia="en-AU"/>
              </w:rPr>
              <w:t>Verbal communication</w:t>
            </w:r>
          </w:p>
        </w:tc>
        <w:tc>
          <w:tcPr>
            <w:tcW w:w="2254" w:type="dxa"/>
          </w:tcPr>
          <w:p w14:paraId="6367E46C" w14:textId="16E5432F"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8E5533">
              <w:rPr>
                <w:lang w:val="en-AU" w:eastAsia="en-AU"/>
              </w:rPr>
              <w:t>Non-verbal communication</w:t>
            </w:r>
          </w:p>
        </w:tc>
        <w:tc>
          <w:tcPr>
            <w:tcW w:w="2254" w:type="dxa"/>
            <w:gridSpan w:val="2"/>
          </w:tcPr>
          <w:p w14:paraId="23B2E851" w14:textId="75ABAC3A"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8E5533">
              <w:rPr>
                <w:lang w:val="en-AU" w:eastAsia="en-AU"/>
              </w:rPr>
              <w:t>Written communication</w:t>
            </w:r>
          </w:p>
        </w:tc>
      </w:tr>
      <w:tr w:rsidR="00F95964" w:rsidRPr="008E5533" w14:paraId="18F1A646" w14:textId="77777777" w:rsidTr="00D537D2">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254" w:type="dxa"/>
            <w:gridSpan w:val="2"/>
          </w:tcPr>
          <w:p w14:paraId="57EA3364" w14:textId="4C0EBD0F" w:rsidR="00F95964" w:rsidRPr="008E5533" w:rsidRDefault="00F95964" w:rsidP="00F95964">
            <w:pPr>
              <w:rPr>
                <w:lang w:val="en-AU" w:eastAsia="en-AU"/>
              </w:rPr>
            </w:pPr>
            <w:r w:rsidRPr="008E5533">
              <w:rPr>
                <w:lang w:val="en-AU" w:eastAsia="en-AU"/>
              </w:rPr>
              <w:t>Example 1</w:t>
            </w:r>
          </w:p>
        </w:tc>
        <w:tc>
          <w:tcPr>
            <w:tcW w:w="2254" w:type="dxa"/>
          </w:tcPr>
          <w:p w14:paraId="48AAE890"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lang w:val="en-AU" w:eastAsia="en-AU"/>
              </w:rPr>
            </w:pPr>
          </w:p>
          <w:p w14:paraId="4EC26363" w14:textId="064CBAE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lang w:val="en-AU" w:eastAsia="en-AU"/>
              </w:rPr>
            </w:pPr>
          </w:p>
        </w:tc>
        <w:tc>
          <w:tcPr>
            <w:tcW w:w="2254" w:type="dxa"/>
          </w:tcPr>
          <w:p w14:paraId="126BA190"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lang w:val="en-AU" w:eastAsia="en-AU"/>
              </w:rPr>
            </w:pPr>
          </w:p>
        </w:tc>
        <w:tc>
          <w:tcPr>
            <w:tcW w:w="2254" w:type="dxa"/>
          </w:tcPr>
          <w:p w14:paraId="4621C78F"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lang w:val="en-AU" w:eastAsia="en-AU"/>
              </w:rPr>
            </w:pPr>
          </w:p>
        </w:tc>
      </w:tr>
      <w:tr w:rsidR="00F95964" w:rsidRPr="008E5533" w14:paraId="73F525AF" w14:textId="77777777" w:rsidTr="00D537D2">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254" w:type="dxa"/>
            <w:gridSpan w:val="2"/>
            <w:shd w:val="clear" w:color="auto" w:fill="auto"/>
          </w:tcPr>
          <w:p w14:paraId="09847F6F" w14:textId="67C4DC85" w:rsidR="00F95964" w:rsidRPr="008E5533" w:rsidRDefault="00F95964" w:rsidP="00F95964">
            <w:pPr>
              <w:rPr>
                <w:lang w:val="en-AU" w:eastAsia="en-AU"/>
              </w:rPr>
            </w:pPr>
            <w:r w:rsidRPr="008E5533">
              <w:rPr>
                <w:lang w:val="en-AU" w:eastAsia="en-AU"/>
              </w:rPr>
              <w:t>Example 2</w:t>
            </w:r>
          </w:p>
        </w:tc>
        <w:tc>
          <w:tcPr>
            <w:tcW w:w="2254" w:type="dxa"/>
            <w:shd w:val="clear" w:color="auto" w:fill="auto"/>
          </w:tcPr>
          <w:p w14:paraId="683832A1"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lang w:val="en-AU" w:eastAsia="en-AU"/>
              </w:rPr>
            </w:pPr>
          </w:p>
          <w:p w14:paraId="3B197B0C" w14:textId="5FA8C270"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lang w:val="en-AU" w:eastAsia="en-AU"/>
              </w:rPr>
            </w:pPr>
          </w:p>
        </w:tc>
        <w:tc>
          <w:tcPr>
            <w:tcW w:w="2254" w:type="dxa"/>
            <w:shd w:val="clear" w:color="auto" w:fill="auto"/>
          </w:tcPr>
          <w:p w14:paraId="5B925E43"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lang w:val="en-AU" w:eastAsia="en-AU"/>
              </w:rPr>
            </w:pPr>
          </w:p>
        </w:tc>
        <w:tc>
          <w:tcPr>
            <w:tcW w:w="2254" w:type="dxa"/>
            <w:shd w:val="clear" w:color="auto" w:fill="auto"/>
          </w:tcPr>
          <w:p w14:paraId="1937278E"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lang w:val="en-AU" w:eastAsia="en-AU"/>
              </w:rPr>
            </w:pPr>
          </w:p>
        </w:tc>
      </w:tr>
    </w:tbl>
    <w:p w14:paraId="19068483" w14:textId="77777777" w:rsidR="00F95964" w:rsidRPr="008E5533" w:rsidRDefault="00F95964" w:rsidP="00F95964">
      <w:pPr>
        <w:rPr>
          <w:lang w:eastAsia="en-AU"/>
        </w:rPr>
      </w:pPr>
      <w:r w:rsidRPr="008E5533">
        <w:rPr>
          <w:lang w:eastAsia="en-AU"/>
        </w:rPr>
        <w:br/>
      </w:r>
    </w:p>
    <w:p w14:paraId="6672C704" w14:textId="77777777" w:rsidR="00CA61C7" w:rsidRPr="008E5533" w:rsidRDefault="00CA61C7">
      <w:pPr>
        <w:spacing w:before="0" w:after="160" w:line="259" w:lineRule="auto"/>
        <w:rPr>
          <w:rFonts w:cs="Arial"/>
        </w:rPr>
      </w:pPr>
      <w:r w:rsidRPr="008E5533">
        <w:rPr>
          <w:rFonts w:cs="Arial"/>
        </w:rPr>
        <w:br w:type="page"/>
      </w:r>
    </w:p>
    <w:p w14:paraId="5E1D66EF" w14:textId="77777777" w:rsidR="00D537D2" w:rsidRPr="00D537D2" w:rsidRDefault="00F95964" w:rsidP="007F7005">
      <w:pPr>
        <w:numPr>
          <w:ilvl w:val="0"/>
          <w:numId w:val="4"/>
        </w:numPr>
        <w:spacing w:line="360" w:lineRule="auto"/>
        <w:contextualSpacing/>
        <w:rPr>
          <w:b/>
          <w:color w:val="002060"/>
        </w:rPr>
      </w:pPr>
      <w:r w:rsidRPr="008E5533">
        <w:rPr>
          <w:rFonts w:cs="Arial"/>
        </w:rPr>
        <w:lastRenderedPageBreak/>
        <w:t>Provide a workplace scenario which shows how the following can be used well or poorly.</w:t>
      </w:r>
    </w:p>
    <w:p w14:paraId="2A1641A6" w14:textId="725FBE88" w:rsidR="00F95964" w:rsidRPr="00D537D2" w:rsidRDefault="00A64552" w:rsidP="00D537D2">
      <w:pPr>
        <w:pStyle w:val="Caption"/>
        <w:rPr>
          <w:rStyle w:val="HeaderChar"/>
          <w:b/>
          <w:color w:val="auto"/>
          <w:sz w:val="22"/>
          <w:szCs w:val="18"/>
        </w:rPr>
      </w:pPr>
      <w:r w:rsidRPr="008E5533">
        <w:rPr>
          <w:rFonts w:cs="Arial"/>
        </w:rPr>
        <w:br/>
      </w:r>
      <w:r w:rsidR="00D537D2" w:rsidRPr="00D537D2">
        <w:rPr>
          <w:rStyle w:val="HeaderChar"/>
          <w:b/>
          <w:color w:val="auto"/>
          <w:sz w:val="22"/>
          <w:szCs w:val="18"/>
        </w:rPr>
        <w:t>Communication strategies</w:t>
      </w:r>
    </w:p>
    <w:tbl>
      <w:tblPr>
        <w:tblStyle w:val="Tableheader"/>
        <w:tblW w:w="0" w:type="auto"/>
        <w:tblLook w:val="04A0" w:firstRow="1" w:lastRow="0" w:firstColumn="1" w:lastColumn="0" w:noHBand="0" w:noVBand="1"/>
      </w:tblPr>
      <w:tblGrid>
        <w:gridCol w:w="2214"/>
        <w:gridCol w:w="2241"/>
        <w:gridCol w:w="2241"/>
        <w:gridCol w:w="2241"/>
        <w:gridCol w:w="29"/>
      </w:tblGrid>
      <w:tr w:rsidR="00F52539" w:rsidRPr="008E5533" w14:paraId="77038C61" w14:textId="77777777" w:rsidTr="00F525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0E413C3C" w14:textId="77777777" w:rsidR="00F95964" w:rsidRPr="008E5533" w:rsidRDefault="00F95964" w:rsidP="00C578EB">
            <w:pPr>
              <w:spacing w:before="192" w:after="192"/>
              <w:jc w:val="center"/>
              <w:rPr>
                <w:rFonts w:cs="Arial"/>
                <w:lang w:val="en-AU" w:eastAsia="en-AU"/>
              </w:rPr>
            </w:pPr>
          </w:p>
        </w:tc>
        <w:tc>
          <w:tcPr>
            <w:tcW w:w="2254" w:type="dxa"/>
          </w:tcPr>
          <w:p w14:paraId="77B070E8" w14:textId="77777777" w:rsidR="00F95964" w:rsidRPr="008E5533" w:rsidRDefault="00F95964" w:rsidP="00C578EB">
            <w:pPr>
              <w:jc w:val="center"/>
              <w:cnfStyle w:val="100000000000" w:firstRow="1" w:lastRow="0" w:firstColumn="0" w:lastColumn="0" w:oddVBand="0" w:evenVBand="0" w:oddHBand="0" w:evenHBand="0" w:firstRowFirstColumn="0" w:firstRowLastColumn="0" w:lastRowFirstColumn="0" w:lastRowLastColumn="0"/>
              <w:rPr>
                <w:rFonts w:cs="Arial"/>
                <w:lang w:val="en-AU" w:eastAsia="en-AU"/>
              </w:rPr>
            </w:pPr>
            <w:r w:rsidRPr="008E5533">
              <w:rPr>
                <w:rFonts w:cs="Arial"/>
                <w:lang w:val="en-AU" w:eastAsia="en-AU"/>
              </w:rPr>
              <w:t>Verbal communication</w:t>
            </w:r>
          </w:p>
        </w:tc>
        <w:tc>
          <w:tcPr>
            <w:tcW w:w="2254" w:type="dxa"/>
          </w:tcPr>
          <w:p w14:paraId="46E86D71" w14:textId="77777777" w:rsidR="00F95964" w:rsidRPr="008E5533" w:rsidRDefault="00F95964" w:rsidP="00C578EB">
            <w:pPr>
              <w:jc w:val="center"/>
              <w:cnfStyle w:val="100000000000" w:firstRow="1" w:lastRow="0" w:firstColumn="0" w:lastColumn="0" w:oddVBand="0" w:evenVBand="0" w:oddHBand="0" w:evenHBand="0" w:firstRowFirstColumn="0" w:firstRowLastColumn="0" w:lastRowFirstColumn="0" w:lastRowLastColumn="0"/>
              <w:rPr>
                <w:rFonts w:cs="Arial"/>
                <w:lang w:val="en-AU" w:eastAsia="en-AU"/>
              </w:rPr>
            </w:pPr>
            <w:r w:rsidRPr="008E5533">
              <w:rPr>
                <w:rFonts w:cs="Arial"/>
                <w:lang w:val="en-AU" w:eastAsia="en-AU"/>
              </w:rPr>
              <w:t>Non-verbal communication</w:t>
            </w:r>
          </w:p>
        </w:tc>
        <w:tc>
          <w:tcPr>
            <w:tcW w:w="2254" w:type="dxa"/>
            <w:gridSpan w:val="2"/>
          </w:tcPr>
          <w:p w14:paraId="5DBB56F3" w14:textId="77777777" w:rsidR="00F95964" w:rsidRPr="008E5533" w:rsidRDefault="00F95964" w:rsidP="00C578EB">
            <w:pPr>
              <w:jc w:val="center"/>
              <w:cnfStyle w:val="100000000000" w:firstRow="1" w:lastRow="0" w:firstColumn="0" w:lastColumn="0" w:oddVBand="0" w:evenVBand="0" w:oddHBand="0" w:evenHBand="0" w:firstRowFirstColumn="0" w:firstRowLastColumn="0" w:lastRowFirstColumn="0" w:lastRowLastColumn="0"/>
              <w:rPr>
                <w:rFonts w:cs="Arial"/>
                <w:lang w:val="en-AU" w:eastAsia="en-AU"/>
              </w:rPr>
            </w:pPr>
            <w:r w:rsidRPr="008E5533">
              <w:rPr>
                <w:rFonts w:cs="Arial"/>
                <w:lang w:val="en-AU" w:eastAsia="en-AU"/>
              </w:rPr>
              <w:t>Written communication</w:t>
            </w:r>
          </w:p>
        </w:tc>
      </w:tr>
      <w:tr w:rsidR="00F95964" w:rsidRPr="008E5533" w14:paraId="0B34C9B5" w14:textId="77777777" w:rsidTr="00D537D2">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254" w:type="dxa"/>
          </w:tcPr>
          <w:p w14:paraId="5E2D58DA" w14:textId="5C5F6814" w:rsidR="00F95964" w:rsidRPr="008E5533" w:rsidRDefault="00F95964" w:rsidP="00C578EB">
            <w:pPr>
              <w:rPr>
                <w:rFonts w:cs="Arial"/>
                <w:lang w:val="en-AU" w:eastAsia="en-AU"/>
              </w:rPr>
            </w:pPr>
            <w:r w:rsidRPr="008E5533">
              <w:rPr>
                <w:rFonts w:cs="Arial"/>
                <w:lang w:val="en-AU" w:eastAsia="en-AU"/>
              </w:rPr>
              <w:t>Used well in the workplace</w:t>
            </w:r>
          </w:p>
        </w:tc>
        <w:tc>
          <w:tcPr>
            <w:tcW w:w="2254" w:type="dxa"/>
          </w:tcPr>
          <w:p w14:paraId="0CB68787" w14:textId="77777777" w:rsidR="00F95964" w:rsidRPr="008E5533" w:rsidRDefault="00F95964" w:rsidP="00C578EB">
            <w:pPr>
              <w:cnfStyle w:val="000000100000" w:firstRow="0" w:lastRow="0" w:firstColumn="0" w:lastColumn="0" w:oddVBand="0" w:evenVBand="0" w:oddHBand="1" w:evenHBand="0" w:firstRowFirstColumn="0" w:firstRowLastColumn="0" w:lastRowFirstColumn="0" w:lastRowLastColumn="0"/>
              <w:rPr>
                <w:rFonts w:cs="Arial"/>
                <w:lang w:val="en-AU" w:eastAsia="en-AU"/>
              </w:rPr>
            </w:pPr>
          </w:p>
          <w:p w14:paraId="19A6A179" w14:textId="77777777" w:rsidR="00F95964" w:rsidRPr="008E5533" w:rsidRDefault="00F95964" w:rsidP="00C578EB">
            <w:pPr>
              <w:cnfStyle w:val="000000100000" w:firstRow="0" w:lastRow="0" w:firstColumn="0" w:lastColumn="0" w:oddVBand="0" w:evenVBand="0" w:oddHBand="1" w:evenHBand="0" w:firstRowFirstColumn="0" w:firstRowLastColumn="0" w:lastRowFirstColumn="0" w:lastRowLastColumn="0"/>
              <w:rPr>
                <w:rFonts w:cs="Arial"/>
                <w:lang w:val="en-AU" w:eastAsia="en-AU"/>
              </w:rPr>
            </w:pPr>
          </w:p>
          <w:p w14:paraId="517A01D6" w14:textId="288D5FB2" w:rsidR="00F95964" w:rsidRPr="008E5533" w:rsidRDefault="00F95964" w:rsidP="00C578EB">
            <w:pPr>
              <w:cnfStyle w:val="000000100000" w:firstRow="0" w:lastRow="0" w:firstColumn="0" w:lastColumn="0" w:oddVBand="0" w:evenVBand="0" w:oddHBand="1" w:evenHBand="0" w:firstRowFirstColumn="0" w:firstRowLastColumn="0" w:lastRowFirstColumn="0" w:lastRowLastColumn="0"/>
              <w:rPr>
                <w:rFonts w:cs="Arial"/>
                <w:lang w:val="en-AU" w:eastAsia="en-AU"/>
              </w:rPr>
            </w:pPr>
          </w:p>
        </w:tc>
        <w:tc>
          <w:tcPr>
            <w:tcW w:w="2254" w:type="dxa"/>
          </w:tcPr>
          <w:p w14:paraId="50A546A2" w14:textId="77777777" w:rsidR="00F95964" w:rsidRPr="008E5533" w:rsidRDefault="00F95964" w:rsidP="00C578EB">
            <w:pPr>
              <w:cnfStyle w:val="000000100000" w:firstRow="0" w:lastRow="0" w:firstColumn="0" w:lastColumn="0" w:oddVBand="0" w:evenVBand="0" w:oddHBand="1" w:evenHBand="0" w:firstRowFirstColumn="0" w:firstRowLastColumn="0" w:lastRowFirstColumn="0" w:lastRowLastColumn="0"/>
              <w:rPr>
                <w:rFonts w:cs="Arial"/>
                <w:lang w:val="en-AU" w:eastAsia="en-AU"/>
              </w:rPr>
            </w:pPr>
          </w:p>
        </w:tc>
        <w:tc>
          <w:tcPr>
            <w:tcW w:w="2254" w:type="dxa"/>
          </w:tcPr>
          <w:p w14:paraId="6F939129" w14:textId="77777777" w:rsidR="00F95964" w:rsidRPr="008E5533" w:rsidRDefault="00F95964" w:rsidP="00C578EB">
            <w:pPr>
              <w:cnfStyle w:val="000000100000" w:firstRow="0" w:lastRow="0" w:firstColumn="0" w:lastColumn="0" w:oddVBand="0" w:evenVBand="0" w:oddHBand="1" w:evenHBand="0" w:firstRowFirstColumn="0" w:firstRowLastColumn="0" w:lastRowFirstColumn="0" w:lastRowLastColumn="0"/>
              <w:rPr>
                <w:rFonts w:cs="Arial"/>
                <w:lang w:val="en-AU" w:eastAsia="en-AU"/>
              </w:rPr>
            </w:pPr>
          </w:p>
        </w:tc>
      </w:tr>
      <w:tr w:rsidR="00F95964" w:rsidRPr="008E5533" w14:paraId="6F700ABA" w14:textId="77777777" w:rsidTr="00D537D2">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032AE951" w14:textId="76A9603F" w:rsidR="00F95964" w:rsidRPr="008E5533" w:rsidRDefault="00F95964" w:rsidP="00C578EB">
            <w:pPr>
              <w:rPr>
                <w:rFonts w:cs="Arial"/>
                <w:lang w:val="en-AU" w:eastAsia="en-AU"/>
              </w:rPr>
            </w:pPr>
            <w:r w:rsidRPr="008E5533">
              <w:rPr>
                <w:rFonts w:cs="Arial"/>
                <w:lang w:val="en-AU" w:eastAsia="en-AU"/>
              </w:rPr>
              <w:t>Used poorly in the workplace</w:t>
            </w:r>
          </w:p>
        </w:tc>
        <w:tc>
          <w:tcPr>
            <w:tcW w:w="2254" w:type="dxa"/>
            <w:shd w:val="clear" w:color="auto" w:fill="auto"/>
          </w:tcPr>
          <w:p w14:paraId="2045839F" w14:textId="6D266FAC" w:rsidR="00F95964" w:rsidRPr="008E5533" w:rsidRDefault="00F95964" w:rsidP="00C578EB">
            <w:pPr>
              <w:cnfStyle w:val="000000010000" w:firstRow="0" w:lastRow="0" w:firstColumn="0" w:lastColumn="0" w:oddVBand="0" w:evenVBand="0" w:oddHBand="0" w:evenHBand="1" w:firstRowFirstColumn="0" w:firstRowLastColumn="0" w:lastRowFirstColumn="0" w:lastRowLastColumn="0"/>
              <w:rPr>
                <w:rFonts w:cs="Arial"/>
                <w:lang w:val="en-AU" w:eastAsia="en-AU"/>
              </w:rPr>
            </w:pPr>
          </w:p>
          <w:p w14:paraId="75E3EC26" w14:textId="77777777" w:rsidR="00F95964" w:rsidRPr="008E5533" w:rsidRDefault="00F95964" w:rsidP="00C578EB">
            <w:pPr>
              <w:cnfStyle w:val="000000010000" w:firstRow="0" w:lastRow="0" w:firstColumn="0" w:lastColumn="0" w:oddVBand="0" w:evenVBand="0" w:oddHBand="0" w:evenHBand="1" w:firstRowFirstColumn="0" w:firstRowLastColumn="0" w:lastRowFirstColumn="0" w:lastRowLastColumn="0"/>
              <w:rPr>
                <w:rFonts w:cs="Arial"/>
                <w:lang w:val="en-AU" w:eastAsia="en-AU"/>
              </w:rPr>
            </w:pPr>
          </w:p>
          <w:p w14:paraId="25D73146" w14:textId="77777777" w:rsidR="00F95964" w:rsidRPr="008E5533" w:rsidRDefault="00F95964" w:rsidP="00C578EB">
            <w:pPr>
              <w:cnfStyle w:val="000000010000" w:firstRow="0" w:lastRow="0" w:firstColumn="0" w:lastColumn="0" w:oddVBand="0" w:evenVBand="0" w:oddHBand="0" w:evenHBand="1" w:firstRowFirstColumn="0" w:firstRowLastColumn="0" w:lastRowFirstColumn="0" w:lastRowLastColumn="0"/>
              <w:rPr>
                <w:rFonts w:cs="Arial"/>
                <w:lang w:val="en-AU" w:eastAsia="en-AU"/>
              </w:rPr>
            </w:pPr>
          </w:p>
        </w:tc>
        <w:tc>
          <w:tcPr>
            <w:tcW w:w="2254" w:type="dxa"/>
            <w:shd w:val="clear" w:color="auto" w:fill="auto"/>
          </w:tcPr>
          <w:p w14:paraId="4B8A11FC" w14:textId="77777777" w:rsidR="00F95964" w:rsidRPr="008E5533" w:rsidRDefault="00F95964" w:rsidP="00C578EB">
            <w:pPr>
              <w:cnfStyle w:val="000000010000" w:firstRow="0" w:lastRow="0" w:firstColumn="0" w:lastColumn="0" w:oddVBand="0" w:evenVBand="0" w:oddHBand="0" w:evenHBand="1" w:firstRowFirstColumn="0" w:firstRowLastColumn="0" w:lastRowFirstColumn="0" w:lastRowLastColumn="0"/>
              <w:rPr>
                <w:rFonts w:cs="Arial"/>
                <w:lang w:val="en-AU" w:eastAsia="en-AU"/>
              </w:rPr>
            </w:pPr>
          </w:p>
        </w:tc>
        <w:tc>
          <w:tcPr>
            <w:tcW w:w="2254" w:type="dxa"/>
            <w:shd w:val="clear" w:color="auto" w:fill="auto"/>
          </w:tcPr>
          <w:p w14:paraId="0AE0DC4C" w14:textId="77777777" w:rsidR="00F95964" w:rsidRPr="008E5533" w:rsidRDefault="00F95964" w:rsidP="00C578EB">
            <w:pPr>
              <w:cnfStyle w:val="000000010000" w:firstRow="0" w:lastRow="0" w:firstColumn="0" w:lastColumn="0" w:oddVBand="0" w:evenVBand="0" w:oddHBand="0" w:evenHBand="1" w:firstRowFirstColumn="0" w:firstRowLastColumn="0" w:lastRowFirstColumn="0" w:lastRowLastColumn="0"/>
              <w:rPr>
                <w:rFonts w:cs="Arial"/>
                <w:lang w:val="en-AU" w:eastAsia="en-AU"/>
              </w:rPr>
            </w:pPr>
          </w:p>
        </w:tc>
      </w:tr>
    </w:tbl>
    <w:p w14:paraId="0D92D41E" w14:textId="77777777" w:rsidR="00F95964" w:rsidRPr="008E5533" w:rsidRDefault="00F95964" w:rsidP="00F95964">
      <w:pPr>
        <w:ind w:left="720"/>
        <w:contextualSpacing/>
        <w:rPr>
          <w:rFonts w:cs="Arial"/>
          <w:lang w:eastAsia="en-AU"/>
        </w:rPr>
      </w:pPr>
      <w:r w:rsidRPr="008E5533">
        <w:rPr>
          <w:rFonts w:cs="Arial"/>
          <w:lang w:eastAsia="en-AU"/>
        </w:rPr>
        <w:br/>
      </w:r>
    </w:p>
    <w:p w14:paraId="5187E017" w14:textId="77777777" w:rsidR="0063230E" w:rsidRPr="008E5533" w:rsidRDefault="0063230E" w:rsidP="00F95964">
      <w:pPr>
        <w:ind w:left="720"/>
        <w:contextualSpacing/>
        <w:rPr>
          <w:rFonts w:cs="Arial"/>
          <w:lang w:eastAsia="en-AU"/>
        </w:rPr>
      </w:pPr>
    </w:p>
    <w:p w14:paraId="54E0455C" w14:textId="67F54FE6" w:rsidR="00F95964" w:rsidRPr="008E5533" w:rsidRDefault="00F95964" w:rsidP="007F7005">
      <w:pPr>
        <w:numPr>
          <w:ilvl w:val="0"/>
          <w:numId w:val="4"/>
        </w:numPr>
        <w:spacing w:line="360" w:lineRule="auto"/>
        <w:contextualSpacing/>
        <w:rPr>
          <w:rFonts w:cs="Arial"/>
        </w:rPr>
      </w:pPr>
      <w:r w:rsidRPr="008E5533">
        <w:rPr>
          <w:rFonts w:cs="Arial"/>
        </w:rPr>
        <w:t>Research ‘</w:t>
      </w:r>
      <w:hyperlink r:id="rId30" w:history="1">
        <w:r w:rsidRPr="008E5533">
          <w:rPr>
            <w:rFonts w:cs="Arial"/>
            <w:color w:val="0563C1" w:themeColor="hyperlink"/>
            <w:u w:val="single"/>
          </w:rPr>
          <w:t>tips for assisting customers with disability’</w:t>
        </w:r>
      </w:hyperlink>
      <w:r w:rsidRPr="008E5533">
        <w:rPr>
          <w:rFonts w:cs="Arial"/>
        </w:rPr>
        <w:t xml:space="preserve"> and make your own checklist</w:t>
      </w:r>
      <w:r w:rsidR="004B2852" w:rsidRPr="008E5533">
        <w:rPr>
          <w:rFonts w:cs="Arial"/>
        </w:rPr>
        <w:t xml:space="preserve"> or poster</w:t>
      </w:r>
      <w:r w:rsidRPr="008E5533">
        <w:rPr>
          <w:rFonts w:cs="Arial"/>
        </w:rPr>
        <w:t xml:space="preserve">.  Include </w:t>
      </w:r>
      <w:r w:rsidR="00672796" w:rsidRPr="008E5533">
        <w:rPr>
          <w:rFonts w:cs="Arial"/>
        </w:rPr>
        <w:t>other pertinent information from your own notes</w:t>
      </w:r>
      <w:r w:rsidRPr="008E5533">
        <w:rPr>
          <w:rFonts w:cs="Arial"/>
        </w:rPr>
        <w:t>.</w:t>
      </w:r>
    </w:p>
    <w:p w14:paraId="3AD1B8AF" w14:textId="698F8034" w:rsidR="00F95964" w:rsidRPr="008E5533" w:rsidRDefault="00F95964" w:rsidP="00F95964">
      <w:pPr>
        <w:jc w:val="center"/>
      </w:pPr>
    </w:p>
    <w:p w14:paraId="1AA6D862" w14:textId="6A09B530" w:rsidR="0063230E" w:rsidRPr="008E5533" w:rsidRDefault="0063230E">
      <w:r w:rsidRPr="008E5533">
        <w:br w:type="page"/>
      </w:r>
    </w:p>
    <w:p w14:paraId="1178EA2D" w14:textId="77777777" w:rsidR="00F95964" w:rsidRPr="008E5533" w:rsidRDefault="00F95964" w:rsidP="00F95964"/>
    <w:p w14:paraId="6325B40F" w14:textId="77777777" w:rsidR="00F95964" w:rsidRPr="008E5533" w:rsidRDefault="00F95964" w:rsidP="007F7005">
      <w:pPr>
        <w:numPr>
          <w:ilvl w:val="0"/>
          <w:numId w:val="4"/>
        </w:numPr>
        <w:spacing w:line="360" w:lineRule="auto"/>
        <w:contextualSpacing/>
        <w:rPr>
          <w:rFonts w:cs="Arial"/>
        </w:rPr>
      </w:pPr>
      <w:r w:rsidRPr="008E5533">
        <w:rPr>
          <w:rFonts w:cs="Arial"/>
        </w:rPr>
        <w:t>a) Indicate if the following are ‘open’, ‘closed’ or ‘reflective’ questions.</w:t>
      </w:r>
    </w:p>
    <w:tbl>
      <w:tblPr>
        <w:tblStyle w:val="Tableheade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3"/>
        <w:gridCol w:w="1116"/>
        <w:gridCol w:w="1126"/>
        <w:gridCol w:w="1319"/>
        <w:gridCol w:w="31"/>
      </w:tblGrid>
      <w:tr w:rsidR="0063230E" w:rsidRPr="008E5533" w14:paraId="07F3091C" w14:textId="77777777" w:rsidTr="002548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798395" w14:textId="77777777" w:rsidR="00F95964" w:rsidRPr="008E5533" w:rsidRDefault="00F95964" w:rsidP="00F95964">
            <w:pPr>
              <w:spacing w:before="192" w:after="192"/>
              <w:rPr>
                <w:shd w:val="clear" w:color="auto" w:fill="FFFFFF"/>
                <w:lang w:val="en-AU"/>
              </w:rPr>
            </w:pPr>
            <w:bookmarkStart w:id="4" w:name="_Hlk36646830"/>
          </w:p>
        </w:tc>
        <w:tc>
          <w:tcPr>
            <w:tcW w:w="11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9C6B1" w14:textId="77777777"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rPr>
            </w:pPr>
            <w:r w:rsidRPr="008E5533">
              <w:rPr>
                <w:lang w:val="en-AU"/>
              </w:rPr>
              <w:t>Open</w:t>
            </w:r>
          </w:p>
        </w:tc>
        <w:tc>
          <w:tcPr>
            <w:tcW w:w="1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84CCA" w14:textId="77777777"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rPr>
            </w:pPr>
            <w:r w:rsidRPr="008E5533">
              <w:rPr>
                <w:lang w:val="en-AU"/>
              </w:rPr>
              <w:t>Closed</w:t>
            </w:r>
          </w:p>
        </w:tc>
        <w:tc>
          <w:tcPr>
            <w:tcW w:w="125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76CF14" w14:textId="77777777" w:rsidR="00F95964" w:rsidRPr="008E5533" w:rsidRDefault="00F95964" w:rsidP="00F95964">
            <w:pPr>
              <w:jc w:val="center"/>
              <w:cnfStyle w:val="100000000000" w:firstRow="1" w:lastRow="0" w:firstColumn="0" w:lastColumn="0" w:oddVBand="0" w:evenVBand="0" w:oddHBand="0" w:evenHBand="0" w:firstRowFirstColumn="0" w:firstRowLastColumn="0" w:lastRowFirstColumn="0" w:lastRowLastColumn="0"/>
              <w:rPr>
                <w:lang w:val="en-AU"/>
              </w:rPr>
            </w:pPr>
            <w:r w:rsidRPr="008E5533">
              <w:rPr>
                <w:lang w:val="en-AU"/>
              </w:rPr>
              <w:t>Reflective</w:t>
            </w:r>
          </w:p>
        </w:tc>
      </w:tr>
      <w:tr w:rsidR="00F95964" w:rsidRPr="008E5533" w14:paraId="7BA189BD"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11B13EA8" w14:textId="77777777" w:rsidR="00F95964" w:rsidRPr="008E5533" w:rsidRDefault="00F95964" w:rsidP="00F95964">
            <w:pPr>
              <w:rPr>
                <w:b w:val="0"/>
                <w:bCs/>
                <w:lang w:val="en-AU"/>
              </w:rPr>
            </w:pPr>
            <w:r w:rsidRPr="008E5533">
              <w:rPr>
                <w:b w:val="0"/>
                <w:bCs/>
                <w:shd w:val="clear" w:color="auto" w:fill="FFFFFF"/>
                <w:lang w:val="en-AU"/>
              </w:rPr>
              <w:t>Who are you buying for today?</w:t>
            </w:r>
          </w:p>
        </w:tc>
        <w:tc>
          <w:tcPr>
            <w:tcW w:w="1123" w:type="dxa"/>
            <w:tcBorders>
              <w:top w:val="none" w:sz="0" w:space="0" w:color="auto"/>
              <w:left w:val="none" w:sz="0" w:space="0" w:color="auto"/>
              <w:bottom w:val="none" w:sz="0" w:space="0" w:color="auto"/>
              <w:right w:val="none" w:sz="0" w:space="0" w:color="auto"/>
            </w:tcBorders>
          </w:tcPr>
          <w:p w14:paraId="57BD7172"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19B60805"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775E66FA"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1218D1" w:rsidRPr="008E5533" w14:paraId="2FA7637F"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7F2E20DA" w14:textId="77777777" w:rsidR="00F95964" w:rsidRPr="008E5533" w:rsidRDefault="00F95964" w:rsidP="00F95964">
            <w:pPr>
              <w:rPr>
                <w:b w:val="0"/>
                <w:bCs/>
                <w:shd w:val="clear" w:color="auto" w:fill="FFFFFF"/>
                <w:lang w:val="en-AU"/>
              </w:rPr>
            </w:pPr>
            <w:r w:rsidRPr="008E5533">
              <w:rPr>
                <w:b w:val="0"/>
                <w:bCs/>
                <w:shd w:val="clear" w:color="auto" w:fill="FFFFFF"/>
                <w:lang w:val="en-AU"/>
              </w:rPr>
              <w:t>Were you satisfied with your last purchase?</w:t>
            </w:r>
          </w:p>
        </w:tc>
        <w:tc>
          <w:tcPr>
            <w:tcW w:w="1123" w:type="dxa"/>
            <w:tcBorders>
              <w:top w:val="none" w:sz="0" w:space="0" w:color="auto"/>
              <w:left w:val="none" w:sz="0" w:space="0" w:color="auto"/>
              <w:bottom w:val="none" w:sz="0" w:space="0" w:color="auto"/>
              <w:right w:val="none" w:sz="0" w:space="0" w:color="auto"/>
            </w:tcBorders>
            <w:shd w:val="clear" w:color="auto" w:fill="auto"/>
          </w:tcPr>
          <w:p w14:paraId="27AF3B84"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088AF539"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55EE3D02"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r>
      <w:tr w:rsidR="00F95964" w:rsidRPr="008E5533" w14:paraId="797E9F5A"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43A0DCF2" w14:textId="77777777" w:rsidR="00F95964" w:rsidRPr="008E5533" w:rsidRDefault="00F95964" w:rsidP="00F95964">
            <w:pPr>
              <w:rPr>
                <w:b w:val="0"/>
                <w:bCs/>
                <w:shd w:val="clear" w:color="auto" w:fill="FFFFFF"/>
                <w:lang w:val="en-AU"/>
              </w:rPr>
            </w:pPr>
            <w:r w:rsidRPr="008E5533">
              <w:rPr>
                <w:b w:val="0"/>
                <w:bCs/>
                <w:shd w:val="clear" w:color="auto" w:fill="FFFFFF"/>
                <w:lang w:val="en-AU"/>
              </w:rPr>
              <w:t>What have you been up to today?</w:t>
            </w:r>
          </w:p>
        </w:tc>
        <w:tc>
          <w:tcPr>
            <w:tcW w:w="1123" w:type="dxa"/>
            <w:tcBorders>
              <w:top w:val="none" w:sz="0" w:space="0" w:color="auto"/>
              <w:left w:val="none" w:sz="0" w:space="0" w:color="auto"/>
              <w:bottom w:val="none" w:sz="0" w:space="0" w:color="auto"/>
              <w:right w:val="none" w:sz="0" w:space="0" w:color="auto"/>
            </w:tcBorders>
          </w:tcPr>
          <w:p w14:paraId="0D4919A4"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4869675E"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0EAF633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1218D1" w:rsidRPr="008E5533" w14:paraId="5C885C25"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09B4467F" w14:textId="77777777" w:rsidR="00F95964" w:rsidRPr="008E5533" w:rsidRDefault="00F95964" w:rsidP="00F95964">
            <w:pPr>
              <w:rPr>
                <w:b w:val="0"/>
                <w:bCs/>
                <w:shd w:val="clear" w:color="auto" w:fill="FFFFFF"/>
                <w:lang w:val="en-AU"/>
              </w:rPr>
            </w:pPr>
            <w:r w:rsidRPr="008E5533">
              <w:rPr>
                <w:b w:val="0"/>
                <w:bCs/>
                <w:shd w:val="clear" w:color="auto" w:fill="FFFFFF"/>
                <w:lang w:val="en-AU"/>
              </w:rPr>
              <w:t>Can you tell me about the [product being replaced]?</w:t>
            </w:r>
          </w:p>
        </w:tc>
        <w:tc>
          <w:tcPr>
            <w:tcW w:w="1123" w:type="dxa"/>
            <w:tcBorders>
              <w:top w:val="none" w:sz="0" w:space="0" w:color="auto"/>
              <w:left w:val="none" w:sz="0" w:space="0" w:color="auto"/>
              <w:bottom w:val="none" w:sz="0" w:space="0" w:color="auto"/>
              <w:right w:val="none" w:sz="0" w:space="0" w:color="auto"/>
            </w:tcBorders>
            <w:shd w:val="clear" w:color="auto" w:fill="auto"/>
          </w:tcPr>
          <w:p w14:paraId="640120EB"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1A58CCB6"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5BB226D3"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r>
      <w:tr w:rsidR="00F95964" w:rsidRPr="008E5533" w14:paraId="1AEC1B66"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7643DC11" w14:textId="77777777" w:rsidR="00F95964" w:rsidRPr="008E5533" w:rsidRDefault="00F95964" w:rsidP="00F95964">
            <w:pPr>
              <w:rPr>
                <w:b w:val="0"/>
                <w:bCs/>
                <w:shd w:val="clear" w:color="auto" w:fill="FFFFFF"/>
                <w:lang w:val="en-AU"/>
              </w:rPr>
            </w:pPr>
            <w:r w:rsidRPr="008E5533">
              <w:rPr>
                <w:b w:val="0"/>
                <w:bCs/>
                <w:shd w:val="clear" w:color="auto" w:fill="FFFFFF"/>
                <w:lang w:val="en-AU"/>
              </w:rPr>
              <w:t>What is the most important feature you are looking for?</w:t>
            </w:r>
          </w:p>
        </w:tc>
        <w:tc>
          <w:tcPr>
            <w:tcW w:w="1123" w:type="dxa"/>
            <w:tcBorders>
              <w:top w:val="none" w:sz="0" w:space="0" w:color="auto"/>
              <w:left w:val="none" w:sz="0" w:space="0" w:color="auto"/>
              <w:bottom w:val="none" w:sz="0" w:space="0" w:color="auto"/>
              <w:right w:val="none" w:sz="0" w:space="0" w:color="auto"/>
            </w:tcBorders>
          </w:tcPr>
          <w:p w14:paraId="245E7635"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56E996CF"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5A4B6EF2"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1218D1" w:rsidRPr="008E5533" w14:paraId="5D9F0D2D"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6EE3D797" w14:textId="77777777" w:rsidR="00F95964" w:rsidRPr="008E5533" w:rsidRDefault="00F95964" w:rsidP="00F95964">
            <w:pPr>
              <w:rPr>
                <w:b w:val="0"/>
                <w:bCs/>
                <w:shd w:val="clear" w:color="auto" w:fill="FFFFFF"/>
                <w:lang w:val="en-AU"/>
              </w:rPr>
            </w:pPr>
            <w:r w:rsidRPr="008E5533">
              <w:rPr>
                <w:b w:val="0"/>
                <w:bCs/>
                <w:shd w:val="clear" w:color="auto" w:fill="FFFFFF"/>
                <w:lang w:val="en-AU"/>
              </w:rPr>
              <w:t>Does this make sense?</w:t>
            </w:r>
          </w:p>
        </w:tc>
        <w:tc>
          <w:tcPr>
            <w:tcW w:w="1123" w:type="dxa"/>
            <w:tcBorders>
              <w:top w:val="none" w:sz="0" w:space="0" w:color="auto"/>
              <w:left w:val="none" w:sz="0" w:space="0" w:color="auto"/>
              <w:bottom w:val="none" w:sz="0" w:space="0" w:color="auto"/>
              <w:right w:val="none" w:sz="0" w:space="0" w:color="auto"/>
            </w:tcBorders>
            <w:shd w:val="clear" w:color="auto" w:fill="auto"/>
          </w:tcPr>
          <w:p w14:paraId="35D2BD42"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70B35B20"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2BBBC5C6" w14:textId="77777777" w:rsidR="00F95964" w:rsidRPr="008E5533" w:rsidRDefault="00F95964" w:rsidP="00F95964">
            <w:pPr>
              <w:cnfStyle w:val="000000010000" w:firstRow="0" w:lastRow="0" w:firstColumn="0" w:lastColumn="0" w:oddVBand="0" w:evenVBand="0" w:oddHBand="0" w:evenHBand="1" w:firstRowFirstColumn="0" w:firstRowLastColumn="0" w:lastRowFirstColumn="0" w:lastRowLastColumn="0"/>
              <w:rPr>
                <w:shd w:val="clear" w:color="auto" w:fill="FFFFFF"/>
                <w:lang w:val="en-AU"/>
              </w:rPr>
            </w:pPr>
          </w:p>
        </w:tc>
      </w:tr>
      <w:tr w:rsidR="00F95964" w:rsidRPr="008E5533" w14:paraId="2A21415C"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39C965CB" w14:textId="77777777" w:rsidR="00F95964" w:rsidRPr="008E5533" w:rsidRDefault="00F95964" w:rsidP="00F95964">
            <w:pPr>
              <w:rPr>
                <w:b w:val="0"/>
                <w:bCs/>
                <w:shd w:val="clear" w:color="auto" w:fill="FFFFFF"/>
                <w:lang w:val="en-AU"/>
              </w:rPr>
            </w:pPr>
            <w:r w:rsidRPr="008E5533">
              <w:rPr>
                <w:b w:val="0"/>
                <w:bCs/>
                <w:shd w:val="clear" w:color="auto" w:fill="FFFFFF"/>
                <w:lang w:val="en-AU"/>
              </w:rPr>
              <w:t>Can you come in again on Monday?</w:t>
            </w:r>
          </w:p>
        </w:tc>
        <w:tc>
          <w:tcPr>
            <w:tcW w:w="1123" w:type="dxa"/>
            <w:tcBorders>
              <w:top w:val="none" w:sz="0" w:space="0" w:color="auto"/>
              <w:left w:val="none" w:sz="0" w:space="0" w:color="auto"/>
              <w:bottom w:val="none" w:sz="0" w:space="0" w:color="auto"/>
              <w:right w:val="none" w:sz="0" w:space="0" w:color="auto"/>
            </w:tcBorders>
          </w:tcPr>
          <w:p w14:paraId="7E52EC8B"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4E497B7E"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7413794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F95964" w:rsidRPr="008E5533" w14:paraId="110DCE98"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58D53DDD" w14:textId="77777777" w:rsidR="00F95964" w:rsidRPr="008E5533" w:rsidRDefault="00F95964" w:rsidP="00F95964">
            <w:pPr>
              <w:rPr>
                <w:b w:val="0"/>
                <w:bCs/>
                <w:shd w:val="clear" w:color="auto" w:fill="FFFFFF"/>
                <w:lang w:val="en-AU"/>
              </w:rPr>
            </w:pPr>
            <w:r w:rsidRPr="008E5533">
              <w:rPr>
                <w:b w:val="0"/>
                <w:bCs/>
                <w:shd w:val="clear" w:color="auto" w:fill="FFFFFF"/>
                <w:lang w:val="en-AU"/>
              </w:rPr>
              <w:t>How was work today?</w:t>
            </w:r>
          </w:p>
        </w:tc>
        <w:tc>
          <w:tcPr>
            <w:tcW w:w="1123" w:type="dxa"/>
            <w:tcBorders>
              <w:top w:val="none" w:sz="0" w:space="0" w:color="auto"/>
              <w:left w:val="none" w:sz="0" w:space="0" w:color="auto"/>
              <w:bottom w:val="none" w:sz="0" w:space="0" w:color="auto"/>
              <w:right w:val="none" w:sz="0" w:space="0" w:color="auto"/>
            </w:tcBorders>
            <w:shd w:val="clear" w:color="auto" w:fill="auto"/>
          </w:tcPr>
          <w:p w14:paraId="07B32027"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7DE53BFA"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5E3ACE6B"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r>
      <w:tr w:rsidR="00F95964" w:rsidRPr="008E5533" w14:paraId="110DF9CB"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59BB4A06" w14:textId="77777777" w:rsidR="00F95964" w:rsidRPr="008E5533" w:rsidRDefault="00F95964" w:rsidP="00F95964">
            <w:pPr>
              <w:rPr>
                <w:b w:val="0"/>
                <w:bCs/>
                <w:color w:val="000000" w:themeColor="text1"/>
                <w:shd w:val="clear" w:color="auto" w:fill="FFFFFF"/>
                <w:lang w:val="en-AU"/>
              </w:rPr>
            </w:pPr>
            <w:r w:rsidRPr="008E5533">
              <w:rPr>
                <w:b w:val="0"/>
                <w:bCs/>
                <w:color w:val="000000" w:themeColor="text1"/>
                <w:shd w:val="clear" w:color="auto" w:fill="FFFFFF"/>
                <w:lang w:val="en-AU"/>
              </w:rPr>
              <w:t>What brought you into the store today?</w:t>
            </w:r>
          </w:p>
        </w:tc>
        <w:tc>
          <w:tcPr>
            <w:tcW w:w="1123" w:type="dxa"/>
            <w:tcBorders>
              <w:top w:val="none" w:sz="0" w:space="0" w:color="auto"/>
              <w:left w:val="none" w:sz="0" w:space="0" w:color="auto"/>
              <w:bottom w:val="none" w:sz="0" w:space="0" w:color="auto"/>
              <w:right w:val="none" w:sz="0" w:space="0" w:color="auto"/>
            </w:tcBorders>
          </w:tcPr>
          <w:p w14:paraId="0113B9DA"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color w:val="000000" w:themeColor="text1"/>
                <w:shd w:val="clear" w:color="auto" w:fill="FFFFFF"/>
                <w:lang w:val="en-AU"/>
              </w:rPr>
            </w:pPr>
          </w:p>
        </w:tc>
        <w:tc>
          <w:tcPr>
            <w:tcW w:w="1129" w:type="dxa"/>
            <w:tcBorders>
              <w:top w:val="none" w:sz="0" w:space="0" w:color="auto"/>
              <w:left w:val="none" w:sz="0" w:space="0" w:color="auto"/>
              <w:bottom w:val="none" w:sz="0" w:space="0" w:color="auto"/>
              <w:right w:val="none" w:sz="0" w:space="0" w:color="auto"/>
            </w:tcBorders>
          </w:tcPr>
          <w:p w14:paraId="6CCD825C"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color w:val="000000" w:themeColor="text1"/>
                <w:shd w:val="clear" w:color="auto" w:fill="FFFFFF"/>
                <w:lang w:val="en-AU"/>
              </w:rPr>
            </w:pPr>
          </w:p>
        </w:tc>
        <w:tc>
          <w:tcPr>
            <w:tcW w:w="1256" w:type="dxa"/>
            <w:tcBorders>
              <w:top w:val="none" w:sz="0" w:space="0" w:color="auto"/>
              <w:left w:val="none" w:sz="0" w:space="0" w:color="auto"/>
              <w:bottom w:val="none" w:sz="0" w:space="0" w:color="auto"/>
              <w:right w:val="none" w:sz="0" w:space="0" w:color="auto"/>
            </w:tcBorders>
          </w:tcPr>
          <w:p w14:paraId="230EFD09" w14:textId="77777777" w:rsidR="00F95964" w:rsidRPr="008E5533" w:rsidRDefault="00F95964" w:rsidP="00F95964">
            <w:pPr>
              <w:cnfStyle w:val="000000100000" w:firstRow="0" w:lastRow="0" w:firstColumn="0" w:lastColumn="0" w:oddVBand="0" w:evenVBand="0" w:oddHBand="1" w:evenHBand="0" w:firstRowFirstColumn="0" w:firstRowLastColumn="0" w:lastRowFirstColumn="0" w:lastRowLastColumn="0"/>
              <w:rPr>
                <w:color w:val="000000" w:themeColor="text1"/>
                <w:shd w:val="clear" w:color="auto" w:fill="FFFFFF"/>
                <w:lang w:val="en-AU"/>
              </w:rPr>
            </w:pPr>
          </w:p>
        </w:tc>
      </w:tr>
      <w:tr w:rsidR="00F95964" w:rsidRPr="008E5533" w14:paraId="3424D7C7"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6034AB13" w14:textId="77777777" w:rsidR="00F95964" w:rsidRPr="008E5533" w:rsidRDefault="00F95964" w:rsidP="00F95964">
            <w:pPr>
              <w:rPr>
                <w:b w:val="0"/>
                <w:bCs/>
                <w:shd w:val="clear" w:color="auto" w:fill="FFFFFF"/>
                <w:lang w:val="en-AU"/>
              </w:rPr>
            </w:pPr>
            <w:r w:rsidRPr="008E5533">
              <w:rPr>
                <w:b w:val="0"/>
                <w:bCs/>
                <w:shd w:val="clear" w:color="auto" w:fill="FFFFFF"/>
                <w:lang w:val="en-AU"/>
              </w:rPr>
              <w:t>What are your first thoughts about the product?</w:t>
            </w:r>
          </w:p>
        </w:tc>
        <w:tc>
          <w:tcPr>
            <w:tcW w:w="1123" w:type="dxa"/>
            <w:tcBorders>
              <w:top w:val="none" w:sz="0" w:space="0" w:color="auto"/>
              <w:left w:val="none" w:sz="0" w:space="0" w:color="auto"/>
              <w:bottom w:val="none" w:sz="0" w:space="0" w:color="auto"/>
              <w:right w:val="none" w:sz="0" w:space="0" w:color="auto"/>
            </w:tcBorders>
            <w:shd w:val="clear" w:color="auto" w:fill="auto"/>
          </w:tcPr>
          <w:p w14:paraId="5F93D8EF"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45F62B48"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0FE7368F"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r>
      <w:tr w:rsidR="00F95964" w:rsidRPr="008E5533" w14:paraId="52DE2982"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0476C03E" w14:textId="77777777" w:rsidR="00F95964" w:rsidRPr="008E5533" w:rsidRDefault="00F95964" w:rsidP="00F95964">
            <w:pPr>
              <w:rPr>
                <w:b w:val="0"/>
                <w:bCs/>
                <w:shd w:val="clear" w:color="auto" w:fill="FFFFFF"/>
                <w:lang w:val="en-AU"/>
              </w:rPr>
            </w:pPr>
            <w:r w:rsidRPr="008E5533">
              <w:rPr>
                <w:b w:val="0"/>
                <w:bCs/>
                <w:shd w:val="clear" w:color="auto" w:fill="FFFFFF"/>
                <w:lang w:val="en-AU"/>
              </w:rPr>
              <w:t>What do you have planned for the weekend?</w:t>
            </w:r>
          </w:p>
        </w:tc>
        <w:tc>
          <w:tcPr>
            <w:tcW w:w="1123" w:type="dxa"/>
            <w:tcBorders>
              <w:top w:val="none" w:sz="0" w:space="0" w:color="auto"/>
              <w:left w:val="none" w:sz="0" w:space="0" w:color="auto"/>
              <w:bottom w:val="none" w:sz="0" w:space="0" w:color="auto"/>
              <w:right w:val="none" w:sz="0" w:space="0" w:color="auto"/>
            </w:tcBorders>
          </w:tcPr>
          <w:p w14:paraId="5AB9C0E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232AF2A1"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41AADC9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F95964" w:rsidRPr="008E5533" w14:paraId="79524489"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2FEB3C17" w14:textId="77777777" w:rsidR="00F95964" w:rsidRPr="008E5533" w:rsidRDefault="00F95964" w:rsidP="00F95964">
            <w:pPr>
              <w:rPr>
                <w:b w:val="0"/>
                <w:bCs/>
                <w:shd w:val="clear" w:color="auto" w:fill="FFFFFF"/>
                <w:lang w:val="en-AU"/>
              </w:rPr>
            </w:pPr>
            <w:r w:rsidRPr="008E5533">
              <w:rPr>
                <w:b w:val="0"/>
                <w:bCs/>
                <w:shd w:val="clear" w:color="auto" w:fill="FFFFFF"/>
                <w:lang w:val="en-AU"/>
              </w:rPr>
              <w:t>Are you ready to move forward on purchasing this product?</w:t>
            </w:r>
          </w:p>
        </w:tc>
        <w:tc>
          <w:tcPr>
            <w:tcW w:w="1123" w:type="dxa"/>
            <w:tcBorders>
              <w:top w:val="none" w:sz="0" w:space="0" w:color="auto"/>
              <w:left w:val="none" w:sz="0" w:space="0" w:color="auto"/>
              <w:bottom w:val="none" w:sz="0" w:space="0" w:color="auto"/>
              <w:right w:val="none" w:sz="0" w:space="0" w:color="auto"/>
            </w:tcBorders>
            <w:shd w:val="clear" w:color="auto" w:fill="auto"/>
          </w:tcPr>
          <w:p w14:paraId="6E6D0C5A"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687FDC44"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0C321B69"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r>
      <w:tr w:rsidR="00F95964" w:rsidRPr="008E5533" w14:paraId="5E69A804"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641C4137" w14:textId="77777777" w:rsidR="00F95964" w:rsidRPr="008E5533" w:rsidRDefault="00F95964" w:rsidP="00F95964">
            <w:pPr>
              <w:rPr>
                <w:b w:val="0"/>
                <w:bCs/>
                <w:shd w:val="clear" w:color="auto" w:fill="FFFFFF"/>
                <w:lang w:val="en-AU"/>
              </w:rPr>
            </w:pPr>
            <w:r w:rsidRPr="008E5533">
              <w:rPr>
                <w:b w:val="0"/>
                <w:bCs/>
                <w:shd w:val="clear" w:color="auto" w:fill="FFFFFF"/>
                <w:lang w:val="en-AU"/>
              </w:rPr>
              <w:t>What are you looking/browsing for?</w:t>
            </w:r>
          </w:p>
        </w:tc>
        <w:tc>
          <w:tcPr>
            <w:tcW w:w="1123" w:type="dxa"/>
            <w:tcBorders>
              <w:top w:val="none" w:sz="0" w:space="0" w:color="auto"/>
              <w:left w:val="none" w:sz="0" w:space="0" w:color="auto"/>
              <w:bottom w:val="none" w:sz="0" w:space="0" w:color="auto"/>
              <w:right w:val="none" w:sz="0" w:space="0" w:color="auto"/>
            </w:tcBorders>
          </w:tcPr>
          <w:p w14:paraId="2AFEC827"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0B514C99"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48F4478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F95964" w:rsidRPr="008E5533" w14:paraId="396D4456"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165F7959" w14:textId="77777777" w:rsidR="00F95964" w:rsidRPr="008E5533" w:rsidRDefault="00F95964" w:rsidP="00F95964">
            <w:pPr>
              <w:rPr>
                <w:b w:val="0"/>
                <w:bCs/>
                <w:shd w:val="clear" w:color="auto" w:fill="FFFFFF"/>
                <w:lang w:val="en-AU"/>
              </w:rPr>
            </w:pPr>
            <w:r w:rsidRPr="008E5533">
              <w:rPr>
                <w:b w:val="0"/>
                <w:bCs/>
                <w:shd w:val="clear" w:color="auto" w:fill="FFFFFF"/>
                <w:lang w:val="en-AU"/>
              </w:rPr>
              <w:t>What’s the one thing you are most interested in?</w:t>
            </w:r>
          </w:p>
        </w:tc>
        <w:tc>
          <w:tcPr>
            <w:tcW w:w="1123" w:type="dxa"/>
            <w:tcBorders>
              <w:top w:val="none" w:sz="0" w:space="0" w:color="auto"/>
              <w:left w:val="none" w:sz="0" w:space="0" w:color="auto"/>
              <w:bottom w:val="none" w:sz="0" w:space="0" w:color="auto"/>
              <w:right w:val="none" w:sz="0" w:space="0" w:color="auto"/>
            </w:tcBorders>
            <w:shd w:val="clear" w:color="auto" w:fill="auto"/>
          </w:tcPr>
          <w:p w14:paraId="67BF0147"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25A0F89B"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2B6E16CB"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r>
      <w:tr w:rsidR="00F95964" w:rsidRPr="008E5533" w14:paraId="1F184BF0"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2FE361DF" w14:textId="77777777" w:rsidR="00F95964" w:rsidRPr="008E5533" w:rsidRDefault="00F95964" w:rsidP="00F95964">
            <w:pPr>
              <w:rPr>
                <w:b w:val="0"/>
                <w:bCs/>
                <w:shd w:val="clear" w:color="auto" w:fill="FFFFFF"/>
                <w:lang w:val="en-AU"/>
              </w:rPr>
            </w:pPr>
            <w:r w:rsidRPr="008E5533">
              <w:rPr>
                <w:b w:val="0"/>
                <w:bCs/>
                <w:shd w:val="clear" w:color="auto" w:fill="FFFFFF"/>
                <w:lang w:val="en-AU"/>
              </w:rPr>
              <w:t>What time is it?</w:t>
            </w:r>
          </w:p>
        </w:tc>
        <w:tc>
          <w:tcPr>
            <w:tcW w:w="1123" w:type="dxa"/>
            <w:tcBorders>
              <w:top w:val="none" w:sz="0" w:space="0" w:color="auto"/>
              <w:left w:val="none" w:sz="0" w:space="0" w:color="auto"/>
              <w:bottom w:val="none" w:sz="0" w:space="0" w:color="auto"/>
              <w:right w:val="none" w:sz="0" w:space="0" w:color="auto"/>
            </w:tcBorders>
          </w:tcPr>
          <w:p w14:paraId="412E7E8E"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2FB9DF8F"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08C23FDA"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tr w:rsidR="00F95964" w:rsidRPr="008E5533" w14:paraId="081EFBB6" w14:textId="77777777" w:rsidTr="00254844">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shd w:val="clear" w:color="auto" w:fill="auto"/>
          </w:tcPr>
          <w:p w14:paraId="02260371" w14:textId="77777777" w:rsidR="00F95964" w:rsidRPr="008E5533" w:rsidRDefault="00F95964" w:rsidP="00F95964">
            <w:pPr>
              <w:rPr>
                <w:b w:val="0"/>
                <w:bCs/>
                <w:shd w:val="clear" w:color="auto" w:fill="FFFFFF"/>
                <w:lang w:val="en-AU"/>
              </w:rPr>
            </w:pPr>
            <w:r w:rsidRPr="008E5533">
              <w:rPr>
                <w:b w:val="0"/>
                <w:bCs/>
                <w:shd w:val="clear" w:color="auto" w:fill="FFFFFF"/>
                <w:lang w:val="en-AU"/>
              </w:rPr>
              <w:t>Do you have any questions I can answer?</w:t>
            </w:r>
          </w:p>
        </w:tc>
        <w:tc>
          <w:tcPr>
            <w:tcW w:w="1123" w:type="dxa"/>
            <w:tcBorders>
              <w:top w:val="none" w:sz="0" w:space="0" w:color="auto"/>
              <w:left w:val="none" w:sz="0" w:space="0" w:color="auto"/>
              <w:bottom w:val="none" w:sz="0" w:space="0" w:color="auto"/>
              <w:right w:val="none" w:sz="0" w:space="0" w:color="auto"/>
            </w:tcBorders>
            <w:shd w:val="clear" w:color="auto" w:fill="auto"/>
          </w:tcPr>
          <w:p w14:paraId="075EC3F2"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shd w:val="clear" w:color="auto" w:fill="auto"/>
          </w:tcPr>
          <w:p w14:paraId="598FCFBD"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shd w:val="clear" w:color="auto" w:fill="auto"/>
          </w:tcPr>
          <w:p w14:paraId="7D2178AA" w14:textId="77777777" w:rsidR="00F95964" w:rsidRPr="008E5533" w:rsidRDefault="00F95964" w:rsidP="00F95964">
            <w:pPr>
              <w:jc w:val="center"/>
              <w:cnfStyle w:val="000000010000" w:firstRow="0" w:lastRow="0" w:firstColumn="0" w:lastColumn="0" w:oddVBand="0" w:evenVBand="0" w:oddHBand="0" w:evenHBand="1" w:firstRowFirstColumn="0" w:firstRowLastColumn="0" w:lastRowFirstColumn="0" w:lastRowLastColumn="0"/>
              <w:rPr>
                <w:lang w:val="en-AU"/>
              </w:rPr>
            </w:pPr>
          </w:p>
        </w:tc>
      </w:tr>
      <w:tr w:rsidR="00F95964" w:rsidRPr="008E5533" w14:paraId="6D252D24" w14:textId="77777777" w:rsidTr="00254844">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5507" w:type="dxa"/>
            <w:tcBorders>
              <w:top w:val="none" w:sz="0" w:space="0" w:color="auto"/>
              <w:left w:val="none" w:sz="0" w:space="0" w:color="auto"/>
              <w:bottom w:val="none" w:sz="0" w:space="0" w:color="auto"/>
              <w:right w:val="none" w:sz="0" w:space="0" w:color="auto"/>
            </w:tcBorders>
          </w:tcPr>
          <w:p w14:paraId="27AB229A" w14:textId="77777777" w:rsidR="00F95964" w:rsidRPr="008E5533" w:rsidRDefault="00F95964" w:rsidP="00F95964">
            <w:pPr>
              <w:rPr>
                <w:b w:val="0"/>
                <w:bCs/>
                <w:shd w:val="clear" w:color="auto" w:fill="FFFFFF"/>
                <w:lang w:val="en-AU"/>
              </w:rPr>
            </w:pPr>
            <w:r w:rsidRPr="008E5533">
              <w:rPr>
                <w:b w:val="0"/>
                <w:bCs/>
                <w:shd w:val="clear" w:color="auto" w:fill="FFFFFF"/>
                <w:lang w:val="en-AU"/>
              </w:rPr>
              <w:t>What made you choose your last product?</w:t>
            </w:r>
          </w:p>
        </w:tc>
        <w:tc>
          <w:tcPr>
            <w:tcW w:w="1123" w:type="dxa"/>
            <w:tcBorders>
              <w:top w:val="none" w:sz="0" w:space="0" w:color="auto"/>
              <w:left w:val="none" w:sz="0" w:space="0" w:color="auto"/>
              <w:bottom w:val="none" w:sz="0" w:space="0" w:color="auto"/>
              <w:right w:val="none" w:sz="0" w:space="0" w:color="auto"/>
            </w:tcBorders>
          </w:tcPr>
          <w:p w14:paraId="6B5B2B3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129" w:type="dxa"/>
            <w:tcBorders>
              <w:top w:val="none" w:sz="0" w:space="0" w:color="auto"/>
              <w:left w:val="none" w:sz="0" w:space="0" w:color="auto"/>
              <w:bottom w:val="none" w:sz="0" w:space="0" w:color="auto"/>
              <w:right w:val="none" w:sz="0" w:space="0" w:color="auto"/>
            </w:tcBorders>
          </w:tcPr>
          <w:p w14:paraId="23968CF7"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c>
          <w:tcPr>
            <w:tcW w:w="1256" w:type="dxa"/>
            <w:tcBorders>
              <w:top w:val="none" w:sz="0" w:space="0" w:color="auto"/>
              <w:left w:val="none" w:sz="0" w:space="0" w:color="auto"/>
              <w:bottom w:val="none" w:sz="0" w:space="0" w:color="auto"/>
              <w:right w:val="none" w:sz="0" w:space="0" w:color="auto"/>
            </w:tcBorders>
          </w:tcPr>
          <w:p w14:paraId="61AAB66C" w14:textId="77777777" w:rsidR="00F95964" w:rsidRPr="008E5533" w:rsidRDefault="00F95964" w:rsidP="00F95964">
            <w:pPr>
              <w:jc w:val="center"/>
              <w:cnfStyle w:val="000000100000" w:firstRow="0" w:lastRow="0" w:firstColumn="0" w:lastColumn="0" w:oddVBand="0" w:evenVBand="0" w:oddHBand="1" w:evenHBand="0" w:firstRowFirstColumn="0" w:firstRowLastColumn="0" w:lastRowFirstColumn="0" w:lastRowLastColumn="0"/>
              <w:rPr>
                <w:lang w:val="en-AU"/>
              </w:rPr>
            </w:pPr>
          </w:p>
        </w:tc>
      </w:tr>
      <w:bookmarkEnd w:id="4"/>
    </w:tbl>
    <w:p w14:paraId="4641AB19" w14:textId="77777777" w:rsidR="00F95964" w:rsidRPr="008E5533" w:rsidRDefault="00F95964" w:rsidP="00F95964">
      <w:pPr>
        <w:rPr>
          <w:rFonts w:cs="Arial"/>
        </w:rPr>
      </w:pPr>
    </w:p>
    <w:p w14:paraId="604DC302" w14:textId="64ECE979" w:rsidR="00F95964" w:rsidRPr="008E5533" w:rsidRDefault="00F95964" w:rsidP="007F7005">
      <w:pPr>
        <w:pStyle w:val="ListParagraph"/>
        <w:numPr>
          <w:ilvl w:val="0"/>
          <w:numId w:val="19"/>
        </w:numPr>
        <w:spacing w:line="360" w:lineRule="auto"/>
        <w:rPr>
          <w:rFonts w:ascii="Arial" w:hAnsi="Arial" w:cs="Arial"/>
          <w:sz w:val="24"/>
        </w:rPr>
      </w:pPr>
      <w:r w:rsidRPr="008E5533">
        <w:rPr>
          <w:rFonts w:ascii="Arial" w:hAnsi="Arial" w:cs="Arial"/>
          <w:sz w:val="24"/>
        </w:rPr>
        <w:t xml:space="preserve">Can you give an example of where using a ‘closed’ question might be of use in a retail </w:t>
      </w:r>
      <w:r w:rsidR="004A0499" w:rsidRPr="008E5533">
        <w:rPr>
          <w:rFonts w:ascii="Arial" w:hAnsi="Arial" w:cs="Arial"/>
          <w:sz w:val="24"/>
        </w:rPr>
        <w:t>environment?</w:t>
      </w:r>
      <w:r w:rsidRPr="008E5533">
        <w:rPr>
          <w:rFonts w:ascii="Arial" w:hAnsi="Arial" w:cs="Arial"/>
          <w:sz w:val="24"/>
        </w:rPr>
        <w:t xml:space="preserve">  </w:t>
      </w:r>
    </w:p>
    <w:p w14:paraId="223F1745" w14:textId="77777777" w:rsidR="00F95964" w:rsidRPr="008E5533" w:rsidRDefault="00F95964" w:rsidP="00F95964"/>
    <w:p w14:paraId="167D393F" w14:textId="1B6FBDE7" w:rsidR="00CA61C7" w:rsidRPr="008E5533" w:rsidRDefault="00CA61C7" w:rsidP="00455904">
      <w:pPr>
        <w:pStyle w:val="ListNumber"/>
        <w:rPr>
          <w:rFonts w:cs="Arial"/>
        </w:rPr>
      </w:pPr>
      <w:r w:rsidRPr="008E5533">
        <w:lastRenderedPageBreak/>
        <w:t>Match the two halves of each sentence.  Draw a line between each or write (or cut and paste) the correct sentences, in full, below the table.</w:t>
      </w:r>
      <w:r w:rsidR="00455904" w:rsidRPr="008E5533">
        <w:br/>
      </w:r>
    </w:p>
    <w:tbl>
      <w:tblPr>
        <w:tblStyle w:val="Tableheader"/>
        <w:tblW w:w="0" w:type="auto"/>
        <w:tblLook w:val="04A0" w:firstRow="1" w:lastRow="0" w:firstColumn="1" w:lastColumn="0" w:noHBand="0" w:noVBand="1"/>
      </w:tblPr>
      <w:tblGrid>
        <w:gridCol w:w="4068"/>
        <w:gridCol w:w="4868"/>
      </w:tblGrid>
      <w:tr w:rsidR="00D537D2" w:rsidRPr="008E5533" w14:paraId="24352B2A" w14:textId="77777777" w:rsidTr="00254844">
        <w:trPr>
          <w:cnfStyle w:val="100000000000" w:firstRow="1" w:lastRow="0" w:firstColumn="0" w:lastColumn="0" w:oddVBand="0" w:evenVBand="0" w:oddHBand="0" w:evenHBand="0" w:firstRowFirstColumn="0" w:firstRowLastColumn="0" w:lastRowFirstColumn="0" w:lastRowLastColumn="0"/>
          <w:trHeight w:val="1192"/>
        </w:trPr>
        <w:tc>
          <w:tcPr>
            <w:cnfStyle w:val="001000000100" w:firstRow="0" w:lastRow="0" w:firstColumn="1" w:lastColumn="0" w:oddVBand="0" w:evenVBand="0" w:oddHBand="0" w:evenHBand="0" w:firstRowFirstColumn="1" w:firstRowLastColumn="0" w:lastRowFirstColumn="0" w:lastRowLastColumn="0"/>
            <w:tcW w:w="4068" w:type="dxa"/>
          </w:tcPr>
          <w:p w14:paraId="139AA254" w14:textId="3A3AA387" w:rsidR="00D537D2" w:rsidRPr="008E5533" w:rsidRDefault="00D537D2" w:rsidP="00CA61C7">
            <w:pPr>
              <w:spacing w:before="192" w:after="192"/>
            </w:pPr>
            <w:r>
              <w:t>Correctly match each half of the sentence</w:t>
            </w:r>
          </w:p>
        </w:tc>
        <w:tc>
          <w:tcPr>
            <w:tcW w:w="4868" w:type="dxa"/>
          </w:tcPr>
          <w:p w14:paraId="2E523E84" w14:textId="77777777" w:rsidR="00D537D2" w:rsidRPr="008E5533" w:rsidRDefault="00D537D2" w:rsidP="00CA61C7">
            <w:pPr>
              <w:cnfStyle w:val="100000000000" w:firstRow="1" w:lastRow="0" w:firstColumn="0" w:lastColumn="0" w:oddVBand="0" w:evenVBand="0" w:oddHBand="0" w:evenHBand="0" w:firstRowFirstColumn="0" w:firstRowLastColumn="0" w:lastRowFirstColumn="0" w:lastRowLastColumn="0"/>
            </w:pPr>
          </w:p>
        </w:tc>
      </w:tr>
      <w:tr w:rsidR="00F95964" w:rsidRPr="008E5533" w14:paraId="5BE3F45D" w14:textId="77777777" w:rsidTr="00254844">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1C414240" w14:textId="77777777" w:rsidR="00F95964" w:rsidRPr="00254844" w:rsidRDefault="00F95964" w:rsidP="00CA61C7">
            <w:pPr>
              <w:rPr>
                <w:b w:val="0"/>
                <w:bCs/>
              </w:rPr>
            </w:pPr>
            <w:r w:rsidRPr="00254844">
              <w:rPr>
                <w:b w:val="0"/>
                <w:bCs/>
              </w:rPr>
              <w:t>If your work involves being away from the floor for part of the time</w:t>
            </w:r>
          </w:p>
        </w:tc>
        <w:tc>
          <w:tcPr>
            <w:tcW w:w="4868" w:type="dxa"/>
          </w:tcPr>
          <w:p w14:paraId="0E9742A2" w14:textId="77777777" w:rsidR="00F95964" w:rsidRPr="008E5533" w:rsidRDefault="00F95964" w:rsidP="00CA61C7">
            <w:pPr>
              <w:cnfStyle w:val="000000100000" w:firstRow="0" w:lastRow="0" w:firstColumn="0" w:lastColumn="0" w:oddVBand="0" w:evenVBand="0" w:oddHBand="1" w:evenHBand="0" w:firstRowFirstColumn="0" w:firstRowLastColumn="0" w:lastRowFirstColumn="0" w:lastRowLastColumn="0"/>
            </w:pPr>
            <w:r w:rsidRPr="008E5533">
              <w:t>you need to look up from your computer, stop stocking shelves or whatever else you're doing as soon as possible</w:t>
            </w:r>
          </w:p>
        </w:tc>
      </w:tr>
      <w:tr w:rsidR="00F95964" w:rsidRPr="008E5533" w14:paraId="4B663947" w14:textId="77777777" w:rsidTr="00254844">
        <w:trPr>
          <w:cnfStyle w:val="000000010000" w:firstRow="0" w:lastRow="0" w:firstColumn="0" w:lastColumn="0" w:oddVBand="0" w:evenVBand="0" w:oddHBand="0" w:evenHBand="1"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53227C1F" w14:textId="77777777" w:rsidR="00F95964" w:rsidRPr="00254844" w:rsidRDefault="00F95964" w:rsidP="00CA61C7">
            <w:pPr>
              <w:rPr>
                <w:b w:val="0"/>
                <w:bCs/>
              </w:rPr>
            </w:pPr>
            <w:r w:rsidRPr="00254844">
              <w:rPr>
                <w:b w:val="0"/>
                <w:bCs/>
              </w:rPr>
              <w:t>Remember, you want to treat customers</w:t>
            </w:r>
          </w:p>
        </w:tc>
        <w:tc>
          <w:tcPr>
            <w:tcW w:w="4868" w:type="dxa"/>
          </w:tcPr>
          <w:p w14:paraId="6D009BCF" w14:textId="38FD1D48" w:rsidR="00F95964" w:rsidRPr="008E5533" w:rsidRDefault="00F95964" w:rsidP="00CA61C7">
            <w:pPr>
              <w:cnfStyle w:val="000000010000" w:firstRow="0" w:lastRow="0" w:firstColumn="0" w:lastColumn="0" w:oddVBand="0" w:evenVBand="0" w:oddHBand="0" w:evenHBand="1" w:firstRowFirstColumn="0" w:firstRowLastColumn="0" w:lastRowFirstColumn="0" w:lastRowLastColumn="0"/>
            </w:pPr>
            <w:r w:rsidRPr="008E5533">
              <w:t>smile and say something such as, "Hello</w:t>
            </w:r>
            <w:r w:rsidR="00B14D8D" w:rsidRPr="008E5533">
              <w:t xml:space="preserve">.  </w:t>
            </w:r>
            <w:r w:rsidRPr="008E5533">
              <w:t>How may I help you today?"</w:t>
            </w:r>
          </w:p>
        </w:tc>
      </w:tr>
      <w:tr w:rsidR="00F95964" w:rsidRPr="008E5533" w14:paraId="6A5F5A19" w14:textId="77777777" w:rsidTr="00254844">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2BB033FB" w14:textId="77777777" w:rsidR="00F95964" w:rsidRPr="00254844" w:rsidRDefault="00F95964" w:rsidP="00CA61C7">
            <w:pPr>
              <w:rPr>
                <w:b w:val="0"/>
                <w:bCs/>
              </w:rPr>
            </w:pPr>
            <w:r w:rsidRPr="00254844">
              <w:rPr>
                <w:b w:val="0"/>
                <w:bCs/>
              </w:rPr>
              <w:t>Allow the customer to respond</w:t>
            </w:r>
          </w:p>
        </w:tc>
        <w:tc>
          <w:tcPr>
            <w:tcW w:w="4868" w:type="dxa"/>
          </w:tcPr>
          <w:p w14:paraId="21C70033" w14:textId="77777777" w:rsidR="00F95964" w:rsidRPr="008E5533" w:rsidRDefault="00F95964" w:rsidP="00CA61C7">
            <w:pPr>
              <w:cnfStyle w:val="000000100000" w:firstRow="0" w:lastRow="0" w:firstColumn="0" w:lastColumn="0" w:oddVBand="0" w:evenVBand="0" w:oddHBand="1" w:evenHBand="0" w:firstRowFirstColumn="0" w:firstRowLastColumn="0" w:lastRowFirstColumn="0" w:lastRowLastColumn="0"/>
            </w:pPr>
            <w:r w:rsidRPr="008E5533">
              <w:t>in a professional manner</w:t>
            </w:r>
          </w:p>
        </w:tc>
      </w:tr>
      <w:tr w:rsidR="00F95964" w:rsidRPr="008E5533" w14:paraId="57F6814C" w14:textId="77777777" w:rsidTr="00254844">
        <w:trPr>
          <w:cnfStyle w:val="000000010000" w:firstRow="0" w:lastRow="0" w:firstColumn="0" w:lastColumn="0" w:oddVBand="0" w:evenVBand="0" w:oddHBand="0" w:evenHBand="1"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67106C69" w14:textId="77777777" w:rsidR="00F95964" w:rsidRPr="00254844" w:rsidRDefault="00F95964" w:rsidP="00CA61C7">
            <w:pPr>
              <w:rPr>
                <w:b w:val="0"/>
                <w:bCs/>
              </w:rPr>
            </w:pPr>
            <w:r w:rsidRPr="00254844">
              <w:rPr>
                <w:b w:val="0"/>
                <w:bCs/>
              </w:rPr>
              <w:t>The first way that you make your customer feel valued</w:t>
            </w:r>
          </w:p>
        </w:tc>
        <w:tc>
          <w:tcPr>
            <w:tcW w:w="4868" w:type="dxa"/>
          </w:tcPr>
          <w:p w14:paraId="7C1BF798" w14:textId="77777777" w:rsidR="00F95964" w:rsidRPr="008E5533" w:rsidRDefault="00F95964" w:rsidP="00CA61C7">
            <w:pPr>
              <w:cnfStyle w:val="000000010000" w:firstRow="0" w:lastRow="0" w:firstColumn="0" w:lastColumn="0" w:oddVBand="0" w:evenVBand="0" w:oddHBand="0" w:evenHBand="1" w:firstRowFirstColumn="0" w:firstRowLastColumn="0" w:lastRowFirstColumn="0" w:lastRowLastColumn="0"/>
            </w:pPr>
            <w:r w:rsidRPr="008E5533">
              <w:t>you need to have some system that alerts you when a customer enters</w:t>
            </w:r>
          </w:p>
        </w:tc>
      </w:tr>
      <w:tr w:rsidR="00F95964" w:rsidRPr="008E5533" w14:paraId="016D74AC" w14:textId="77777777" w:rsidTr="00254844">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26CB1CD9" w14:textId="77777777" w:rsidR="00F95964" w:rsidRPr="00254844" w:rsidRDefault="00F95964" w:rsidP="00CA61C7">
            <w:pPr>
              <w:rPr>
                <w:b w:val="0"/>
                <w:bCs/>
              </w:rPr>
            </w:pPr>
            <w:r w:rsidRPr="00254844">
              <w:rPr>
                <w:b w:val="0"/>
                <w:bCs/>
              </w:rPr>
              <w:t>when someone enters your store or office</w:t>
            </w:r>
          </w:p>
        </w:tc>
        <w:tc>
          <w:tcPr>
            <w:tcW w:w="4868" w:type="dxa"/>
          </w:tcPr>
          <w:p w14:paraId="591E7B4F" w14:textId="77777777" w:rsidR="00F95964" w:rsidRPr="008E5533" w:rsidRDefault="00F95964" w:rsidP="00CA61C7">
            <w:pPr>
              <w:cnfStyle w:val="000000100000" w:firstRow="0" w:lastRow="0" w:firstColumn="0" w:lastColumn="0" w:oddVBand="0" w:evenVBand="0" w:oddHBand="1" w:evenHBand="0" w:firstRowFirstColumn="0" w:firstRowLastColumn="0" w:lastRowFirstColumn="0" w:lastRowLastColumn="0"/>
            </w:pPr>
            <w:r w:rsidRPr="008E5533">
              <w:t>is by acknowledging her or him as soon as possible</w:t>
            </w:r>
          </w:p>
        </w:tc>
      </w:tr>
      <w:tr w:rsidR="00F95964" w:rsidRPr="008E5533" w14:paraId="28C24DF1" w14:textId="77777777" w:rsidTr="00254844">
        <w:trPr>
          <w:cnfStyle w:val="000000010000" w:firstRow="0" w:lastRow="0" w:firstColumn="0" w:lastColumn="0" w:oddVBand="0" w:evenVBand="0" w:oddHBand="0" w:evenHBand="1"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5F219E55" w14:textId="77777777" w:rsidR="00F95964" w:rsidRPr="00254844" w:rsidRDefault="00F95964" w:rsidP="00CA61C7">
            <w:pPr>
              <w:rPr>
                <w:b w:val="0"/>
                <w:bCs/>
              </w:rPr>
            </w:pPr>
            <w:r w:rsidRPr="00254844">
              <w:rPr>
                <w:b w:val="0"/>
                <w:bCs/>
              </w:rPr>
              <w:t>Be courteous and respectful to all your guest</w:t>
            </w:r>
          </w:p>
        </w:tc>
        <w:tc>
          <w:tcPr>
            <w:tcW w:w="4868" w:type="dxa"/>
          </w:tcPr>
          <w:p w14:paraId="27C41765" w14:textId="77777777" w:rsidR="00F95964" w:rsidRPr="008E5533" w:rsidRDefault="00F95964" w:rsidP="00CA61C7">
            <w:pPr>
              <w:cnfStyle w:val="000000010000" w:firstRow="0" w:lastRow="0" w:firstColumn="0" w:lastColumn="0" w:oddVBand="0" w:evenVBand="0" w:oddHBand="0" w:evenHBand="1" w:firstRowFirstColumn="0" w:firstRowLastColumn="0" w:lastRowFirstColumn="0" w:lastRowLastColumn="0"/>
            </w:pPr>
            <w:r w:rsidRPr="008E5533">
              <w:t>with the same respect you would anyone else.</w:t>
            </w:r>
          </w:p>
        </w:tc>
      </w:tr>
      <w:tr w:rsidR="00F95964" w:rsidRPr="008E5533" w14:paraId="554B174D" w14:textId="77777777" w:rsidTr="00254844">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4134DEA2" w14:textId="77777777" w:rsidR="00F95964" w:rsidRPr="00254844" w:rsidRDefault="00F95964" w:rsidP="00CA61C7">
            <w:pPr>
              <w:rPr>
                <w:b w:val="0"/>
                <w:bCs/>
              </w:rPr>
            </w:pPr>
            <w:r w:rsidRPr="00254844">
              <w:rPr>
                <w:b w:val="0"/>
                <w:bCs/>
              </w:rPr>
              <w:t>Make eye contact</w:t>
            </w:r>
          </w:p>
        </w:tc>
        <w:tc>
          <w:tcPr>
            <w:tcW w:w="4868" w:type="dxa"/>
          </w:tcPr>
          <w:p w14:paraId="244DBCA7" w14:textId="77777777" w:rsidR="00F95964" w:rsidRPr="008E5533" w:rsidRDefault="00F95964" w:rsidP="00CA61C7">
            <w:pPr>
              <w:cnfStyle w:val="000000100000" w:firstRow="0" w:lastRow="0" w:firstColumn="0" w:lastColumn="0" w:oddVBand="0" w:evenVBand="0" w:oddHBand="1" w:evenHBand="0" w:firstRowFirstColumn="0" w:firstRowLastColumn="0" w:lastRowFirstColumn="0" w:lastRowLastColumn="0"/>
            </w:pPr>
            <w:r w:rsidRPr="008E5533">
              <w:t>and listen to what the customer may request</w:t>
            </w:r>
          </w:p>
        </w:tc>
      </w:tr>
      <w:tr w:rsidR="00F95964" w:rsidRPr="008E5533" w14:paraId="5D3400C1" w14:textId="77777777" w:rsidTr="00254844">
        <w:trPr>
          <w:cnfStyle w:val="000000010000" w:firstRow="0" w:lastRow="0" w:firstColumn="0" w:lastColumn="0" w:oddVBand="0" w:evenVBand="0" w:oddHBand="0" w:evenHBand="1"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068" w:type="dxa"/>
          </w:tcPr>
          <w:p w14:paraId="3CC9CD80" w14:textId="77777777" w:rsidR="00F95964" w:rsidRPr="00254844" w:rsidRDefault="00F95964" w:rsidP="00CA61C7">
            <w:pPr>
              <w:rPr>
                <w:b w:val="0"/>
                <w:bCs/>
              </w:rPr>
            </w:pPr>
            <w:r w:rsidRPr="00254844">
              <w:rPr>
                <w:b w:val="0"/>
                <w:bCs/>
              </w:rPr>
              <w:t>Treat people with a disability</w:t>
            </w:r>
          </w:p>
        </w:tc>
        <w:tc>
          <w:tcPr>
            <w:tcW w:w="4868" w:type="dxa"/>
          </w:tcPr>
          <w:p w14:paraId="24DD69E3" w14:textId="77777777" w:rsidR="00F95964" w:rsidRPr="008E5533" w:rsidRDefault="00F95964" w:rsidP="00CA61C7">
            <w:pPr>
              <w:cnfStyle w:val="000000010000" w:firstRow="0" w:lastRow="0" w:firstColumn="0" w:lastColumn="0" w:oddVBand="0" w:evenVBand="0" w:oddHBand="0" w:evenHBand="1" w:firstRowFirstColumn="0" w:firstRowLastColumn="0" w:lastRowFirstColumn="0" w:lastRowLastColumn="0"/>
            </w:pPr>
            <w:r w:rsidRPr="008E5533">
              <w:t>how you would want to be treated.</w:t>
            </w:r>
          </w:p>
        </w:tc>
      </w:tr>
    </w:tbl>
    <w:p w14:paraId="129F36DE" w14:textId="77777777" w:rsidR="00F95964" w:rsidRPr="008E5533" w:rsidRDefault="00F95964" w:rsidP="00F95964">
      <w:pPr>
        <w:ind w:left="720"/>
        <w:contextualSpacing/>
      </w:pPr>
    </w:p>
    <w:p w14:paraId="696C68FD" w14:textId="77777777" w:rsidR="00F95964" w:rsidRPr="008E5533" w:rsidRDefault="00F95964" w:rsidP="00F95964"/>
    <w:p w14:paraId="75ED15E0" w14:textId="77777777" w:rsidR="00F95964" w:rsidRPr="008E5533" w:rsidRDefault="00F95964">
      <w:r w:rsidRPr="008E5533">
        <w:br w:type="page"/>
      </w:r>
    </w:p>
    <w:p w14:paraId="28BEBBA8" w14:textId="182319A7" w:rsidR="00F95964" w:rsidRPr="008E5533" w:rsidRDefault="00F95964" w:rsidP="007F7005">
      <w:pPr>
        <w:numPr>
          <w:ilvl w:val="0"/>
          <w:numId w:val="4"/>
        </w:numPr>
        <w:contextualSpacing/>
        <w:rPr>
          <w:rFonts w:cs="Arial"/>
        </w:rPr>
      </w:pPr>
      <w:r w:rsidRPr="008E5533">
        <w:rPr>
          <w:rFonts w:cs="Arial"/>
        </w:rPr>
        <w:lastRenderedPageBreak/>
        <w:t xml:space="preserve">Fill in the blanks, using the words provided. </w:t>
      </w:r>
    </w:p>
    <w:p w14:paraId="159BE972" w14:textId="77777777" w:rsidR="004A0499" w:rsidRPr="008E5533" w:rsidRDefault="004A0499" w:rsidP="004A0499">
      <w:pPr>
        <w:ind w:left="720"/>
        <w:contextualSpacing/>
        <w:rPr>
          <w:rFonts w:cs="Arial"/>
        </w:rPr>
      </w:pPr>
    </w:p>
    <w:tbl>
      <w:tblPr>
        <w:tblStyle w:val="Tableheader"/>
        <w:tblW w:w="9072" w:type="dxa"/>
        <w:tblInd w:w="-30" w:type="dxa"/>
        <w:tblLook w:val="04A0" w:firstRow="1" w:lastRow="0" w:firstColumn="1" w:lastColumn="0" w:noHBand="0" w:noVBand="1"/>
      </w:tblPr>
      <w:tblGrid>
        <w:gridCol w:w="2268"/>
        <w:gridCol w:w="2268"/>
        <w:gridCol w:w="2268"/>
        <w:gridCol w:w="2268"/>
      </w:tblGrid>
      <w:tr w:rsidR="00D537D2" w:rsidRPr="008E5533" w14:paraId="6AAC72AD" w14:textId="77777777" w:rsidTr="00D537D2">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268" w:type="dxa"/>
          </w:tcPr>
          <w:p w14:paraId="6949D3E6" w14:textId="3E228B6D" w:rsidR="00D537D2" w:rsidRPr="008E5533" w:rsidRDefault="00D537D2" w:rsidP="00F95964">
            <w:pPr>
              <w:spacing w:before="192" w:after="192"/>
              <w:rPr>
                <w:rFonts w:cs="Arial"/>
              </w:rPr>
            </w:pPr>
            <w:r>
              <w:rPr>
                <w:rFonts w:cs="Arial"/>
              </w:rPr>
              <w:t>Use these words</w:t>
            </w:r>
          </w:p>
        </w:tc>
        <w:tc>
          <w:tcPr>
            <w:tcW w:w="2268" w:type="dxa"/>
          </w:tcPr>
          <w:p w14:paraId="5053146B" w14:textId="77777777" w:rsidR="00D537D2" w:rsidRPr="008E5533" w:rsidRDefault="00D537D2" w:rsidP="00F95964">
            <w:pPr>
              <w:spacing w:before="120"/>
              <w:cnfStyle w:val="100000000000" w:firstRow="1" w:lastRow="0" w:firstColumn="0" w:lastColumn="0" w:oddVBand="0" w:evenVBand="0" w:oddHBand="0" w:evenHBand="0" w:firstRowFirstColumn="0" w:firstRowLastColumn="0" w:lastRowFirstColumn="0" w:lastRowLastColumn="0"/>
              <w:rPr>
                <w:rFonts w:cs="Arial"/>
              </w:rPr>
            </w:pPr>
          </w:p>
        </w:tc>
        <w:tc>
          <w:tcPr>
            <w:tcW w:w="2268" w:type="dxa"/>
          </w:tcPr>
          <w:p w14:paraId="1E432776" w14:textId="77777777" w:rsidR="00D537D2" w:rsidRPr="008E5533" w:rsidRDefault="00D537D2" w:rsidP="00F95964">
            <w:pPr>
              <w:spacing w:before="120"/>
              <w:cnfStyle w:val="100000000000" w:firstRow="1" w:lastRow="0" w:firstColumn="0" w:lastColumn="0" w:oddVBand="0" w:evenVBand="0" w:oddHBand="0" w:evenHBand="0" w:firstRowFirstColumn="0" w:firstRowLastColumn="0" w:lastRowFirstColumn="0" w:lastRowLastColumn="0"/>
              <w:rPr>
                <w:rFonts w:cs="Arial"/>
              </w:rPr>
            </w:pPr>
          </w:p>
        </w:tc>
        <w:tc>
          <w:tcPr>
            <w:tcW w:w="2268" w:type="dxa"/>
          </w:tcPr>
          <w:p w14:paraId="114DA480" w14:textId="77777777" w:rsidR="00D537D2" w:rsidRPr="008E5533" w:rsidRDefault="00D537D2" w:rsidP="00F95964">
            <w:pPr>
              <w:spacing w:before="120"/>
              <w:cnfStyle w:val="100000000000" w:firstRow="1" w:lastRow="0" w:firstColumn="0" w:lastColumn="0" w:oddVBand="0" w:evenVBand="0" w:oddHBand="0" w:evenHBand="0" w:firstRowFirstColumn="0" w:firstRowLastColumn="0" w:lastRowFirstColumn="0" w:lastRowLastColumn="0"/>
              <w:rPr>
                <w:rFonts w:cs="Arial"/>
              </w:rPr>
            </w:pPr>
          </w:p>
        </w:tc>
      </w:tr>
      <w:tr w:rsidR="00F95964" w:rsidRPr="008E5533" w14:paraId="479E9DE6" w14:textId="77777777" w:rsidTr="00D537D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14:paraId="3831E922" w14:textId="77777777" w:rsidR="00F95964" w:rsidRPr="008E5533" w:rsidRDefault="00F95964" w:rsidP="00F95964">
            <w:pPr>
              <w:spacing w:before="120"/>
              <w:rPr>
                <w:rFonts w:cs="Arial"/>
              </w:rPr>
            </w:pPr>
            <w:r w:rsidRPr="008E5533">
              <w:rPr>
                <w:rFonts w:cs="Arial"/>
              </w:rPr>
              <w:t>people</w:t>
            </w:r>
          </w:p>
        </w:tc>
        <w:tc>
          <w:tcPr>
            <w:tcW w:w="2268" w:type="dxa"/>
          </w:tcPr>
          <w:p w14:paraId="6DC993AB"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rPr>
              <w:t>opinions</w:t>
            </w:r>
          </w:p>
        </w:tc>
        <w:tc>
          <w:tcPr>
            <w:tcW w:w="2268" w:type="dxa"/>
          </w:tcPr>
          <w:p w14:paraId="6932EA8C"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rPr>
              <w:t>social</w:t>
            </w:r>
          </w:p>
        </w:tc>
        <w:tc>
          <w:tcPr>
            <w:tcW w:w="2268" w:type="dxa"/>
          </w:tcPr>
          <w:p w14:paraId="615CFE8F"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rPr>
              <w:t>negative</w:t>
            </w:r>
          </w:p>
        </w:tc>
      </w:tr>
      <w:tr w:rsidR="00F95964" w:rsidRPr="008E5533" w14:paraId="1276A1C5" w14:textId="77777777" w:rsidTr="00D537D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14:paraId="2B1C5440" w14:textId="77777777" w:rsidR="00F95964" w:rsidRPr="008E5533" w:rsidRDefault="00F95964" w:rsidP="00F95964">
            <w:pPr>
              <w:spacing w:before="120"/>
              <w:rPr>
                <w:rFonts w:cs="Arial"/>
              </w:rPr>
            </w:pPr>
            <w:r w:rsidRPr="008E5533">
              <w:rPr>
                <w:rFonts w:cs="Arial"/>
              </w:rPr>
              <w:t>mass</w:t>
            </w:r>
          </w:p>
        </w:tc>
        <w:tc>
          <w:tcPr>
            <w:tcW w:w="2268" w:type="dxa"/>
          </w:tcPr>
          <w:p w14:paraId="78D8F0F7" w14:textId="77777777" w:rsidR="00F95964" w:rsidRPr="008E5533" w:rsidRDefault="00F95964" w:rsidP="00F95964">
            <w:pPr>
              <w:spacing w:before="120"/>
              <w:cnfStyle w:val="000000010000" w:firstRow="0" w:lastRow="0" w:firstColumn="0" w:lastColumn="0" w:oddVBand="0" w:evenVBand="0" w:oddHBand="0" w:evenHBand="1" w:firstRowFirstColumn="0" w:firstRowLastColumn="0" w:lastRowFirstColumn="0" w:lastRowLastColumn="0"/>
              <w:rPr>
                <w:rFonts w:cs="Arial"/>
              </w:rPr>
            </w:pPr>
            <w:r w:rsidRPr="008E5533">
              <w:rPr>
                <w:rFonts w:cs="Arial"/>
              </w:rPr>
              <w:t>positive</w:t>
            </w:r>
          </w:p>
        </w:tc>
        <w:tc>
          <w:tcPr>
            <w:tcW w:w="2268" w:type="dxa"/>
          </w:tcPr>
          <w:p w14:paraId="35A12C24" w14:textId="77777777" w:rsidR="00F95964" w:rsidRPr="008E5533" w:rsidRDefault="00F95964" w:rsidP="00F95964">
            <w:pPr>
              <w:spacing w:before="120"/>
              <w:cnfStyle w:val="000000010000" w:firstRow="0" w:lastRow="0" w:firstColumn="0" w:lastColumn="0" w:oddVBand="0" w:evenVBand="0" w:oddHBand="0" w:evenHBand="1" w:firstRowFirstColumn="0" w:firstRowLastColumn="0" w:lastRowFirstColumn="0" w:lastRowLastColumn="0"/>
              <w:rPr>
                <w:rFonts w:cs="Arial"/>
              </w:rPr>
            </w:pPr>
            <w:r w:rsidRPr="008E5533">
              <w:rPr>
                <w:rFonts w:cs="Arial"/>
              </w:rPr>
              <w:t>potential</w:t>
            </w:r>
          </w:p>
        </w:tc>
        <w:tc>
          <w:tcPr>
            <w:tcW w:w="2268" w:type="dxa"/>
          </w:tcPr>
          <w:p w14:paraId="03273706" w14:textId="77777777" w:rsidR="00F95964" w:rsidRPr="008E5533" w:rsidRDefault="00F95964" w:rsidP="00F95964">
            <w:pPr>
              <w:spacing w:before="120"/>
              <w:cnfStyle w:val="000000010000" w:firstRow="0" w:lastRow="0" w:firstColumn="0" w:lastColumn="0" w:oddVBand="0" w:evenVBand="0" w:oddHBand="0" w:evenHBand="1" w:firstRowFirstColumn="0" w:firstRowLastColumn="0" w:lastRowFirstColumn="0" w:lastRowLastColumn="0"/>
              <w:rPr>
                <w:rFonts w:cs="Arial"/>
              </w:rPr>
            </w:pPr>
            <w:r w:rsidRPr="008E5533">
              <w:rPr>
                <w:rFonts w:cs="Arial"/>
              </w:rPr>
              <w:t>blogs</w:t>
            </w:r>
          </w:p>
        </w:tc>
      </w:tr>
      <w:tr w:rsidR="00F95964" w:rsidRPr="008E5533" w14:paraId="1D34292E" w14:textId="77777777" w:rsidTr="00D537D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14:paraId="6C28CC12" w14:textId="77777777" w:rsidR="00F95964" w:rsidRPr="008E5533" w:rsidRDefault="00F95964" w:rsidP="00F95964">
            <w:pPr>
              <w:spacing w:before="120"/>
              <w:rPr>
                <w:rFonts w:cs="Arial"/>
              </w:rPr>
            </w:pPr>
            <w:r w:rsidRPr="008E5533">
              <w:rPr>
                <w:rFonts w:cs="Arial"/>
                <w:lang w:eastAsia="en-AU"/>
              </w:rPr>
              <w:t>Amazon</w:t>
            </w:r>
          </w:p>
        </w:tc>
        <w:tc>
          <w:tcPr>
            <w:tcW w:w="2268" w:type="dxa"/>
          </w:tcPr>
          <w:p w14:paraId="7429C6A5"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rPr>
              <w:t>internet</w:t>
            </w:r>
          </w:p>
        </w:tc>
        <w:tc>
          <w:tcPr>
            <w:tcW w:w="2268" w:type="dxa"/>
          </w:tcPr>
          <w:p w14:paraId="01B6AEBE"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lang w:eastAsia="en-AU"/>
              </w:rPr>
              <w:t>reviews</w:t>
            </w:r>
          </w:p>
        </w:tc>
        <w:tc>
          <w:tcPr>
            <w:tcW w:w="2268" w:type="dxa"/>
          </w:tcPr>
          <w:p w14:paraId="585A59CE" w14:textId="77777777" w:rsidR="00F95964" w:rsidRPr="008E5533" w:rsidRDefault="00F95964" w:rsidP="00F95964">
            <w:pPr>
              <w:spacing w:before="120"/>
              <w:cnfStyle w:val="000000100000" w:firstRow="0" w:lastRow="0" w:firstColumn="0" w:lastColumn="0" w:oddVBand="0" w:evenVBand="0" w:oddHBand="1" w:evenHBand="0" w:firstRowFirstColumn="0" w:firstRowLastColumn="0" w:lastRowFirstColumn="0" w:lastRowLastColumn="0"/>
              <w:rPr>
                <w:rFonts w:cs="Arial"/>
              </w:rPr>
            </w:pPr>
            <w:r w:rsidRPr="008E5533">
              <w:rPr>
                <w:rFonts w:cs="Arial"/>
                <w:lang w:eastAsia="en-AU"/>
              </w:rPr>
              <w:t>work</w:t>
            </w:r>
          </w:p>
        </w:tc>
      </w:tr>
    </w:tbl>
    <w:p w14:paraId="751C7F0F" w14:textId="77777777" w:rsidR="00F95964" w:rsidRPr="008E5533" w:rsidRDefault="00F95964" w:rsidP="00F95964">
      <w:pPr>
        <w:rPr>
          <w:rFonts w:cs="Arial"/>
          <w:lang w:eastAsia="en-AU"/>
        </w:rPr>
      </w:pPr>
    </w:p>
    <w:p w14:paraId="614348E0" w14:textId="77777777" w:rsidR="00F95964" w:rsidRPr="008E5533" w:rsidRDefault="00BA20C5" w:rsidP="004A0499">
      <w:pPr>
        <w:spacing w:before="120" w:after="120"/>
        <w:rPr>
          <w:rFonts w:cs="Arial"/>
          <w:lang w:eastAsia="en-AU"/>
        </w:rPr>
      </w:pPr>
      <w:hyperlink r:id="rId31" w:history="1">
        <w:r w:rsidR="00F95964" w:rsidRPr="008E5533">
          <w:rPr>
            <w:rFonts w:eastAsia="Times New Roman" w:cs="Arial"/>
            <w:b/>
            <w:bCs/>
            <w:color w:val="0563C1" w:themeColor="hyperlink"/>
            <w:kern w:val="36"/>
            <w:u w:val="single"/>
            <w:lang w:eastAsia="en-AU"/>
          </w:rPr>
          <w:t>Managing online customer reviews</w:t>
        </w:r>
      </w:hyperlink>
    </w:p>
    <w:p w14:paraId="6D4F9EE7" w14:textId="490E7C70" w:rsidR="00F95964" w:rsidRPr="008E5533" w:rsidRDefault="00F95964" w:rsidP="00455904">
      <w:pPr>
        <w:spacing w:before="120" w:after="120" w:line="360" w:lineRule="auto"/>
        <w:rPr>
          <w:rFonts w:cs="Arial"/>
          <w:lang w:eastAsia="en-AU"/>
        </w:rPr>
      </w:pPr>
      <w:r w:rsidRPr="008E5533">
        <w:rPr>
          <w:rFonts w:cs="Arial"/>
          <w:lang w:eastAsia="en-AU"/>
        </w:rPr>
        <w:t xml:space="preserve">Customer opinions have always had the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to influence other people's attitudes towards a business</w:t>
      </w:r>
      <w:r w:rsidR="000E5100" w:rsidRPr="008E5533">
        <w:rPr>
          <w:rFonts w:cs="Arial"/>
          <w:lang w:eastAsia="en-AU"/>
        </w:rPr>
        <w:t xml:space="preserve">.  </w:t>
      </w:r>
      <w:r w:rsidRPr="008E5533">
        <w:rPr>
          <w:rFonts w:cs="Arial"/>
          <w:lang w:eastAsia="en-AU"/>
        </w:rPr>
        <w:t xml:space="preserve">In the past, these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were communicated mostly by word of mouth.</w:t>
      </w:r>
    </w:p>
    <w:p w14:paraId="228FE27B" w14:textId="0C8E0EC0" w:rsidR="00F95964" w:rsidRPr="008E5533" w:rsidRDefault="00F95964" w:rsidP="00455904">
      <w:pPr>
        <w:spacing w:before="120" w:after="120" w:line="360" w:lineRule="auto"/>
        <w:rPr>
          <w:rFonts w:cs="Arial"/>
          <w:lang w:eastAsia="en-AU"/>
        </w:rPr>
      </w:pPr>
      <w:r w:rsidRPr="008E5533">
        <w:rPr>
          <w:rFonts w:cs="Arial"/>
          <w:lang w:eastAsia="en-AU"/>
        </w:rPr>
        <w:t xml:space="preserve">But the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has given customer opinions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exposure</w:t>
      </w:r>
      <w:r w:rsidR="000E5100" w:rsidRPr="008E5533">
        <w:rPr>
          <w:rFonts w:cs="Arial"/>
          <w:lang w:eastAsia="en-AU"/>
        </w:rPr>
        <w:t xml:space="preserve">.  </w:t>
      </w:r>
      <w:r w:rsidRPr="008E5533">
        <w:rPr>
          <w:rFonts w:cs="Arial"/>
          <w:lang w:eastAsia="en-AU"/>
        </w:rPr>
        <w:t xml:space="preserve">Millions of customers now post reviews of goods and services on websites, blogs and other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media</w:t>
      </w:r>
      <w:r w:rsidR="000E5100" w:rsidRPr="008E5533">
        <w:rPr>
          <w:rFonts w:cs="Arial"/>
          <w:lang w:eastAsia="en-AU"/>
        </w:rPr>
        <w:t xml:space="preserve">.  </w:t>
      </w:r>
      <w:r w:rsidRPr="008E5533">
        <w:rPr>
          <w:rFonts w:cs="Arial"/>
          <w:lang w:eastAsia="en-AU"/>
        </w:rPr>
        <w:t xml:space="preserve">And millions of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read them</w:t>
      </w:r>
      <w:r w:rsidR="000E5100" w:rsidRPr="008E5533">
        <w:rPr>
          <w:rFonts w:cs="Arial"/>
          <w:lang w:eastAsia="en-AU"/>
        </w:rPr>
        <w:t xml:space="preserve">.  </w:t>
      </w:r>
      <w:r w:rsidR="00455904" w:rsidRPr="008E5533">
        <w:rPr>
          <w:rFonts w:cs="Arial"/>
          <w:lang w:eastAsia="en-AU"/>
        </w:rPr>
        <w:br/>
      </w:r>
      <w:r w:rsidR="00455904" w:rsidRPr="008E5533">
        <w:rPr>
          <w:rFonts w:cs="Arial"/>
          <w:lang w:eastAsia="en-AU"/>
        </w:rPr>
        <w:br/>
      </w:r>
      <w:r w:rsidRPr="008E5533">
        <w:rPr>
          <w:rFonts w:cs="Arial"/>
          <w:lang w:eastAsia="en-AU"/>
        </w:rPr>
        <w:t xml:space="preserve">Research shows that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online reviews increase the likelihood of customers using your business, while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Pr="008E5533">
        <w:rPr>
          <w:rFonts w:cs="Arial"/>
          <w:lang w:eastAsia="en-AU"/>
        </w:rPr>
        <w:t xml:space="preserve"> reviews reduce it.</w:t>
      </w:r>
    </w:p>
    <w:p w14:paraId="04F04528" w14:textId="77777777" w:rsidR="00F95964" w:rsidRPr="008E5533" w:rsidRDefault="00F95964" w:rsidP="00455904">
      <w:pPr>
        <w:spacing w:before="120" w:after="120" w:line="360" w:lineRule="auto"/>
        <w:rPr>
          <w:rFonts w:cs="Arial"/>
          <w:lang w:eastAsia="en-AU"/>
        </w:rPr>
      </w:pPr>
      <w:r w:rsidRPr="008E5533">
        <w:rPr>
          <w:rFonts w:cs="Arial"/>
          <w:lang w:eastAsia="en-AU"/>
        </w:rPr>
        <w:t>Customer reviews are posted on:</w:t>
      </w:r>
    </w:p>
    <w:p w14:paraId="1099B30D" w14:textId="77777777" w:rsidR="00F95964" w:rsidRPr="008E5533" w:rsidRDefault="00F95964" w:rsidP="00455904">
      <w:pPr>
        <w:numPr>
          <w:ilvl w:val="0"/>
          <w:numId w:val="9"/>
        </w:numPr>
        <w:spacing w:before="120" w:after="120" w:line="360" w:lineRule="auto"/>
        <w:rPr>
          <w:rFonts w:cs="Arial"/>
          <w:lang w:eastAsia="en-AU"/>
        </w:rPr>
      </w:pPr>
      <w:r w:rsidRPr="008E5533">
        <w:rPr>
          <w:rFonts w:cs="Arial"/>
          <w:lang w:eastAsia="en-AU"/>
        </w:rPr>
        <w:t>general review sites (e.g. Yelp, Product Review)</w:t>
      </w:r>
    </w:p>
    <w:p w14:paraId="7376B0F1" w14:textId="77777777" w:rsidR="00F95964" w:rsidRPr="008E5533" w:rsidRDefault="00F95964" w:rsidP="00455904">
      <w:pPr>
        <w:numPr>
          <w:ilvl w:val="0"/>
          <w:numId w:val="9"/>
        </w:numPr>
        <w:spacing w:before="120" w:after="120" w:line="360" w:lineRule="auto"/>
        <w:rPr>
          <w:rFonts w:cs="Arial"/>
          <w:lang w:eastAsia="en-AU"/>
        </w:rPr>
      </w:pPr>
      <w:r w:rsidRPr="008E5533">
        <w:rPr>
          <w:rFonts w:cs="Arial"/>
          <w:lang w:eastAsia="en-AU"/>
        </w:rPr>
        <w:t>specialised review sites (e.g. Zomato, TripAdvisor)</w:t>
      </w:r>
    </w:p>
    <w:p w14:paraId="2B6F08BC" w14:textId="12B6429C" w:rsidR="00F95964" w:rsidRPr="008E5533" w:rsidRDefault="00F95964" w:rsidP="00455904">
      <w:pPr>
        <w:numPr>
          <w:ilvl w:val="0"/>
          <w:numId w:val="9"/>
        </w:numPr>
        <w:spacing w:before="120" w:after="120" w:line="360" w:lineRule="auto"/>
        <w:rPr>
          <w:rFonts w:cs="Arial"/>
          <w:lang w:eastAsia="en-AU"/>
        </w:rPr>
      </w:pPr>
      <w:r w:rsidRPr="008E5533">
        <w:rPr>
          <w:rFonts w:cs="Arial"/>
          <w:lang w:eastAsia="en-AU"/>
        </w:rPr>
        <w:t>retailers' websites (</w:t>
      </w:r>
      <w:r w:rsidR="00455904" w:rsidRPr="008E5533">
        <w:rPr>
          <w:rFonts w:cs="Arial"/>
          <w:lang w:eastAsia="en-AU"/>
        </w:rPr>
        <w:t>for example</w:t>
      </w:r>
      <w:r w:rsidR="00455904" w:rsidRPr="008E5533">
        <w:rPr>
          <w:rFonts w:cs="Arial"/>
          <w:lang w:eastAsia="en-AU"/>
        </w:rPr>
        <w:tab/>
      </w:r>
      <w:r w:rsidR="00455904" w:rsidRPr="008E5533">
        <w:rPr>
          <w:rFonts w:cs="Arial"/>
          <w:lang w:eastAsia="en-AU"/>
        </w:rPr>
        <w:tab/>
      </w:r>
      <w:r w:rsidR="00455904" w:rsidRPr="008E5533">
        <w:rPr>
          <w:rFonts w:cs="Arial"/>
          <w:lang w:eastAsia="en-AU"/>
        </w:rPr>
        <w:tab/>
      </w:r>
      <w:r w:rsidRPr="008E5533">
        <w:rPr>
          <w:rFonts w:cs="Arial"/>
          <w:lang w:eastAsia="en-AU"/>
        </w:rPr>
        <w:t>)</w:t>
      </w:r>
    </w:p>
    <w:p w14:paraId="5DAEDF73" w14:textId="2D607C44" w:rsidR="00F95964" w:rsidRPr="008E5533" w:rsidRDefault="00F95964" w:rsidP="00455904">
      <w:pPr>
        <w:numPr>
          <w:ilvl w:val="0"/>
          <w:numId w:val="9"/>
        </w:numPr>
        <w:spacing w:before="120" w:after="120" w:line="360" w:lineRule="auto"/>
        <w:rPr>
          <w:rFonts w:cs="Arial"/>
          <w:lang w:eastAsia="en-AU"/>
        </w:rPr>
      </w:pPr>
      <w:r w:rsidRPr="008E5533">
        <w:rPr>
          <w:rFonts w:cs="Arial"/>
          <w:lang w:eastAsia="en-AU"/>
        </w:rPr>
        <w:t xml:space="preserve">personal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p>
    <w:p w14:paraId="18BF1FBD" w14:textId="77777777" w:rsidR="00F95964" w:rsidRPr="008E5533" w:rsidRDefault="00F95964" w:rsidP="00455904">
      <w:pPr>
        <w:numPr>
          <w:ilvl w:val="0"/>
          <w:numId w:val="9"/>
        </w:numPr>
        <w:spacing w:before="120" w:after="120" w:line="360" w:lineRule="auto"/>
        <w:rPr>
          <w:rFonts w:cs="Arial"/>
          <w:lang w:eastAsia="en-AU"/>
        </w:rPr>
      </w:pPr>
      <w:r w:rsidRPr="008E5533">
        <w:rPr>
          <w:rFonts w:cs="Arial"/>
          <w:lang w:eastAsia="en-AU"/>
        </w:rPr>
        <w:t>other social media (e.g. Twitter, Facebook).</w:t>
      </w:r>
    </w:p>
    <w:p w14:paraId="77314AC8" w14:textId="78AFB05D" w:rsidR="00F95964" w:rsidRPr="008E5533" w:rsidRDefault="00BA20C5" w:rsidP="00455904">
      <w:pPr>
        <w:spacing w:before="120" w:after="120" w:line="360" w:lineRule="auto"/>
        <w:rPr>
          <w:rFonts w:cs="Arial"/>
          <w:lang w:eastAsia="en-AU"/>
        </w:rPr>
      </w:pPr>
      <w:hyperlink r:id="rId32" w:history="1">
        <w:r w:rsidR="00F95964" w:rsidRPr="008E5533">
          <w:rPr>
            <w:rFonts w:cs="Arial"/>
            <w:color w:val="0563C1" w:themeColor="hyperlink"/>
            <w:u w:val="single"/>
            <w:lang w:eastAsia="en-AU"/>
          </w:rPr>
          <w:t>This guide</w:t>
        </w:r>
      </w:hyperlink>
      <w:r w:rsidR="00F95964" w:rsidRPr="008E5533">
        <w:rPr>
          <w:rFonts w:cs="Arial"/>
          <w:lang w:eastAsia="en-AU"/>
        </w:rPr>
        <w:t xml:space="preserve"> explains who reads and writes online</w:t>
      </w:r>
      <w:r w:rsidR="00455904" w:rsidRPr="008E5533">
        <w:rPr>
          <w:rFonts w:cs="Arial"/>
          <w:lang w:eastAsia="en-AU"/>
        </w:rPr>
        <w:t xml:space="preserve"> (</w:t>
      </w:r>
      <w:r w:rsidR="00455904" w:rsidRPr="008E5533">
        <w:rPr>
          <w:rFonts w:cs="Arial"/>
          <w:lang w:eastAsia="en-AU"/>
        </w:rPr>
        <w:tab/>
      </w:r>
      <w:r w:rsidR="00455904" w:rsidRPr="008E5533">
        <w:rPr>
          <w:rFonts w:cs="Arial"/>
          <w:lang w:eastAsia="en-AU"/>
        </w:rPr>
        <w:tab/>
        <w:t>)</w:t>
      </w:r>
      <w:r w:rsidR="00F95964" w:rsidRPr="008E5533">
        <w:rPr>
          <w:rFonts w:cs="Arial"/>
          <w:lang w:eastAsia="en-AU"/>
        </w:rPr>
        <w:t xml:space="preserve"> their potential impact on your business, and how reviews can </w:t>
      </w:r>
      <w:r w:rsidR="00455904" w:rsidRPr="008E5533">
        <w:rPr>
          <w:rFonts w:cs="Arial"/>
          <w:lang w:eastAsia="en-AU"/>
        </w:rPr>
        <w:t>(</w:t>
      </w:r>
      <w:r w:rsidR="00455904" w:rsidRPr="008E5533">
        <w:rPr>
          <w:rFonts w:cs="Arial"/>
          <w:lang w:eastAsia="en-AU"/>
        </w:rPr>
        <w:tab/>
      </w:r>
      <w:r w:rsidR="00455904" w:rsidRPr="008E5533">
        <w:rPr>
          <w:rFonts w:cs="Arial"/>
          <w:lang w:eastAsia="en-AU"/>
        </w:rPr>
        <w:tab/>
        <w:t>)</w:t>
      </w:r>
      <w:r w:rsidR="00F95964" w:rsidRPr="008E5533">
        <w:rPr>
          <w:rFonts w:cs="Arial"/>
          <w:lang w:eastAsia="en-AU"/>
        </w:rPr>
        <w:t xml:space="preserve"> for you - even when they're negative.</w:t>
      </w:r>
      <w:r w:rsidR="00F95964" w:rsidRPr="008E5533">
        <w:rPr>
          <w:rFonts w:cs="Arial"/>
        </w:rPr>
        <w:br/>
      </w:r>
    </w:p>
    <w:p w14:paraId="12C67A75" w14:textId="77777777" w:rsidR="00323E4C" w:rsidRPr="008E5533" w:rsidRDefault="00323E4C" w:rsidP="00B177EF">
      <w:pPr>
        <w:pStyle w:val="ListParagraph"/>
        <w:rPr>
          <w:rFonts w:cs="Arial"/>
        </w:rPr>
      </w:pPr>
    </w:p>
    <w:p w14:paraId="405F3AC5" w14:textId="77777777" w:rsidR="004A0499" w:rsidRPr="008E5533" w:rsidRDefault="004A0499">
      <w:pPr>
        <w:rPr>
          <w:rFonts w:cs="Arial"/>
        </w:rPr>
      </w:pPr>
      <w:r w:rsidRPr="008E5533">
        <w:rPr>
          <w:rFonts w:cs="Arial"/>
        </w:rPr>
        <w:br w:type="page"/>
      </w:r>
    </w:p>
    <w:p w14:paraId="66056359" w14:textId="4CE4DE26" w:rsidR="00401CF9" w:rsidRPr="008E5533" w:rsidRDefault="004A0499" w:rsidP="007F7005">
      <w:pPr>
        <w:pStyle w:val="ListParagraph"/>
        <w:numPr>
          <w:ilvl w:val="0"/>
          <w:numId w:val="4"/>
        </w:numPr>
        <w:spacing w:line="360" w:lineRule="auto"/>
        <w:rPr>
          <w:rFonts w:ascii="Arial" w:hAnsi="Arial" w:cs="Arial"/>
          <w:sz w:val="24"/>
        </w:rPr>
      </w:pPr>
      <w:r w:rsidRPr="008E5533">
        <w:rPr>
          <w:rFonts w:ascii="Arial" w:hAnsi="Arial" w:cs="Arial"/>
          <w:sz w:val="24"/>
        </w:rPr>
        <w:lastRenderedPageBreak/>
        <w:t xml:space="preserve">These three cartoons all make a comment about customer service.  Consider how you might use each one as part of staff training.  </w:t>
      </w:r>
    </w:p>
    <w:p w14:paraId="51989ADA" w14:textId="77777777" w:rsidR="00D851B2" w:rsidRPr="008E5533" w:rsidRDefault="00455904" w:rsidP="00455904">
      <w:pPr>
        <w:spacing w:line="360" w:lineRule="auto"/>
        <w:rPr>
          <w:rFonts w:ascii="Montserrat" w:hAnsi="Montserrat"/>
          <w:color w:val="212121"/>
          <w:sz w:val="20"/>
          <w:szCs w:val="20"/>
          <w:shd w:val="clear" w:color="auto" w:fill="FFFFFF"/>
        </w:rPr>
      </w:pPr>
      <w:r w:rsidRPr="008E5533">
        <w:rPr>
          <w:noProof/>
        </w:rPr>
        <w:drawing>
          <wp:inline distT="0" distB="0" distL="0" distR="0" wp14:anchorId="0651FF66" wp14:editId="5FB96487">
            <wp:extent cx="2219325" cy="2124661"/>
            <wp:effectExtent l="0" t="0" r="0" b="9525"/>
            <wp:docPr id="1" name="Picture 1" descr="Customer approaching customer service desk displaying  sign saying 'goog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9263" cy="2153322"/>
                    </a:xfrm>
                    <a:prstGeom prst="rect">
                      <a:avLst/>
                    </a:prstGeom>
                  </pic:spPr>
                </pic:pic>
              </a:graphicData>
            </a:graphic>
          </wp:inline>
        </w:drawing>
      </w:r>
    </w:p>
    <w:p w14:paraId="60FB4E5E" w14:textId="48892D38" w:rsidR="00455904" w:rsidRPr="008E5533" w:rsidRDefault="00455904" w:rsidP="00455904">
      <w:pPr>
        <w:spacing w:line="360" w:lineRule="auto"/>
        <w:rPr>
          <w:rStyle w:val="Hyperlink"/>
          <w:rFonts w:cs="Arial"/>
          <w:sz w:val="20"/>
          <w:szCs w:val="20"/>
          <w:shd w:val="clear" w:color="auto" w:fill="FFFFFF"/>
        </w:rPr>
      </w:pPr>
      <w:r w:rsidRPr="008E5533">
        <w:rPr>
          <w:rFonts w:ascii="Montserrat" w:hAnsi="Montserrat"/>
          <w:color w:val="212121"/>
          <w:sz w:val="20"/>
          <w:szCs w:val="20"/>
          <w:shd w:val="clear" w:color="auto" w:fill="FFFFFF"/>
        </w:rPr>
        <w:t>Image licenced under </w:t>
      </w:r>
      <w:hyperlink r:id="rId34" w:history="1">
        <w:r w:rsidRPr="008E5533">
          <w:rPr>
            <w:rStyle w:val="Hyperlink"/>
            <w:sz w:val="20"/>
            <w:szCs w:val="20"/>
          </w:rPr>
          <w:t>CC0</w:t>
        </w:r>
        <w:r w:rsidRPr="008E5533">
          <w:rPr>
            <w:rStyle w:val="Hyperlink"/>
            <w:rFonts w:ascii="Montserrat" w:hAnsi="Montserrat" w:cs="Calibri"/>
            <w:sz w:val="20"/>
            <w:szCs w:val="20"/>
            <w:shd w:val="clear" w:color="auto" w:fill="FFFFFF"/>
          </w:rPr>
          <w:t>.</w:t>
        </w:r>
      </w:hyperlink>
      <w:r w:rsidRPr="008E5533">
        <w:rPr>
          <w:rStyle w:val="Hyperlink"/>
          <w:rFonts w:ascii="Montserrat" w:hAnsi="Montserrat" w:cs="Calibri"/>
          <w:sz w:val="20"/>
          <w:szCs w:val="20"/>
          <w:shd w:val="clear" w:color="auto" w:fill="FFFFFF"/>
        </w:rPr>
        <w:t xml:space="preserve"> </w:t>
      </w:r>
      <w:r w:rsidRPr="008E5533">
        <w:rPr>
          <w:rFonts w:ascii="Montserrat" w:hAnsi="Montserrat"/>
          <w:color w:val="212121"/>
          <w:sz w:val="20"/>
          <w:szCs w:val="20"/>
          <w:shd w:val="clear" w:color="auto" w:fill="FFFFFF"/>
        </w:rPr>
        <w:t xml:space="preserve"> Original versions can be found on </w:t>
      </w:r>
      <w:hyperlink r:id="rId35" w:history="1">
        <w:r w:rsidRPr="008E5533">
          <w:rPr>
            <w:rStyle w:val="Hyperlink"/>
            <w:rFonts w:cs="Arial"/>
            <w:sz w:val="20"/>
            <w:szCs w:val="20"/>
            <w:shd w:val="clear" w:color="auto" w:fill="FFFFFF"/>
          </w:rPr>
          <w:t>LimeBridge Australia Pty Ltd</w:t>
        </w:r>
      </w:hyperlink>
    </w:p>
    <w:p w14:paraId="74384EB1" w14:textId="53390867" w:rsidR="00D851B2" w:rsidRPr="008E5533" w:rsidRDefault="00D537D2" w:rsidP="00455904">
      <w:pPr>
        <w:spacing w:line="360" w:lineRule="auto"/>
        <w:rPr>
          <w:rFonts w:ascii="Montserrat" w:hAnsi="Montserrat"/>
          <w:color w:val="212121"/>
          <w:sz w:val="22"/>
          <w:shd w:val="clear" w:color="auto" w:fill="FFFFFF"/>
        </w:rPr>
      </w:pPr>
      <w:r w:rsidRPr="00D537D2">
        <w:rPr>
          <w:noProof/>
        </w:rPr>
        <w:drawing>
          <wp:inline distT="0" distB="0" distL="0" distR="0" wp14:anchorId="0B1D1866" wp14:editId="4F321289">
            <wp:extent cx="2205355" cy="2110798"/>
            <wp:effectExtent l="0" t="0" r="4445" b="3810"/>
            <wp:docPr id="2" name="Picture 2" descr="Earth from space surrounded by musical symbols representing calls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7585" cy="2122503"/>
                    </a:xfrm>
                    <a:prstGeom prst="rect">
                      <a:avLst/>
                    </a:prstGeom>
                  </pic:spPr>
                </pic:pic>
              </a:graphicData>
            </a:graphic>
          </wp:inline>
        </w:drawing>
      </w:r>
      <w:r w:rsidRPr="00D537D2">
        <w:t xml:space="preserve"> </w:t>
      </w:r>
    </w:p>
    <w:p w14:paraId="73B35D42" w14:textId="4C325FB1" w:rsidR="00455904" w:rsidRPr="008E5533" w:rsidRDefault="00455904" w:rsidP="00455904">
      <w:pPr>
        <w:spacing w:line="360" w:lineRule="auto"/>
        <w:rPr>
          <w:rFonts w:ascii="Montserrat" w:hAnsi="Montserrat"/>
          <w:color w:val="212121"/>
          <w:sz w:val="22"/>
          <w:shd w:val="clear" w:color="auto" w:fill="FFFFFF"/>
        </w:rPr>
      </w:pPr>
      <w:r w:rsidRPr="008E5533">
        <w:rPr>
          <w:rFonts w:ascii="Montserrat" w:hAnsi="Montserrat"/>
          <w:color w:val="212121"/>
          <w:sz w:val="20"/>
          <w:szCs w:val="20"/>
          <w:shd w:val="clear" w:color="auto" w:fill="FFFFFF"/>
        </w:rPr>
        <w:t>Image licenced under </w:t>
      </w:r>
      <w:hyperlink r:id="rId37" w:history="1">
        <w:r w:rsidRPr="008E5533">
          <w:rPr>
            <w:rStyle w:val="Hyperlink"/>
            <w:sz w:val="20"/>
            <w:szCs w:val="20"/>
          </w:rPr>
          <w:t>CC0</w:t>
        </w:r>
        <w:r w:rsidRPr="008E5533">
          <w:rPr>
            <w:rStyle w:val="Hyperlink"/>
            <w:rFonts w:ascii="Montserrat" w:hAnsi="Montserrat" w:cs="Calibri"/>
            <w:sz w:val="20"/>
            <w:szCs w:val="20"/>
            <w:shd w:val="clear" w:color="auto" w:fill="FFFFFF"/>
          </w:rPr>
          <w:t>.</w:t>
        </w:r>
      </w:hyperlink>
      <w:r w:rsidRPr="008E5533">
        <w:rPr>
          <w:rStyle w:val="Hyperlink"/>
          <w:rFonts w:ascii="Montserrat" w:hAnsi="Montserrat" w:cs="Calibri"/>
          <w:sz w:val="20"/>
          <w:szCs w:val="20"/>
          <w:shd w:val="clear" w:color="auto" w:fill="FFFFFF"/>
        </w:rPr>
        <w:t xml:space="preserve"> </w:t>
      </w:r>
      <w:r w:rsidRPr="008E5533">
        <w:rPr>
          <w:rFonts w:ascii="Montserrat" w:hAnsi="Montserrat"/>
          <w:color w:val="212121"/>
          <w:sz w:val="20"/>
          <w:szCs w:val="20"/>
          <w:shd w:val="clear" w:color="auto" w:fill="FFFFFF"/>
        </w:rPr>
        <w:t xml:space="preserve"> Original versions can be found on </w:t>
      </w:r>
      <w:hyperlink r:id="rId38" w:history="1">
        <w:r w:rsidRPr="008E5533">
          <w:rPr>
            <w:rStyle w:val="Hyperlink"/>
            <w:rFonts w:cs="Arial"/>
            <w:sz w:val="20"/>
            <w:szCs w:val="20"/>
            <w:shd w:val="clear" w:color="auto" w:fill="FFFFFF"/>
          </w:rPr>
          <w:t>LimeBridge Australia Pty Ltd</w:t>
        </w:r>
      </w:hyperlink>
    </w:p>
    <w:p w14:paraId="0D461DB4" w14:textId="5B104DD4" w:rsidR="009355D5" w:rsidRPr="008E5533" w:rsidRDefault="00455904" w:rsidP="00C46E92">
      <w:pPr>
        <w:spacing w:line="360" w:lineRule="auto"/>
        <w:rPr>
          <w:rFonts w:ascii="Montserrat" w:hAnsi="Montserrat"/>
          <w:color w:val="212121"/>
          <w:sz w:val="22"/>
          <w:shd w:val="clear" w:color="auto" w:fill="FFFFFF"/>
        </w:rPr>
      </w:pPr>
      <w:r w:rsidRPr="008E5533">
        <w:rPr>
          <w:noProof/>
        </w:rPr>
        <w:drawing>
          <wp:inline distT="0" distB="0" distL="0" distR="0" wp14:anchorId="59A307A9" wp14:editId="65B91934">
            <wp:extent cx="2205355" cy="2113975"/>
            <wp:effectExtent l="0" t="0" r="4445" b="635"/>
            <wp:docPr id="18" name="Picture 18" descr="Salesperson asking 'can I see your CARD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19125" cy="2127174"/>
                    </a:xfrm>
                    <a:prstGeom prst="rect">
                      <a:avLst/>
                    </a:prstGeom>
                  </pic:spPr>
                </pic:pic>
              </a:graphicData>
            </a:graphic>
          </wp:inline>
        </w:drawing>
      </w:r>
    </w:p>
    <w:p w14:paraId="2A2D4C20" w14:textId="0F50C6FF" w:rsidR="004A4316" w:rsidRPr="008E5533" w:rsidRDefault="00EF78D6" w:rsidP="003C526D">
      <w:pPr>
        <w:spacing w:line="360" w:lineRule="auto"/>
        <w:rPr>
          <w:rFonts w:cs="Arial"/>
          <w:sz w:val="20"/>
          <w:szCs w:val="20"/>
        </w:rPr>
      </w:pPr>
      <w:r w:rsidRPr="008E5533">
        <w:rPr>
          <w:rFonts w:ascii="Montserrat" w:hAnsi="Montserrat"/>
          <w:color w:val="212121"/>
          <w:sz w:val="20"/>
          <w:szCs w:val="20"/>
          <w:shd w:val="clear" w:color="auto" w:fill="FFFFFF"/>
        </w:rPr>
        <w:t>Image</w:t>
      </w:r>
      <w:r w:rsidR="009355D5" w:rsidRPr="008E5533">
        <w:rPr>
          <w:rFonts w:ascii="Montserrat" w:hAnsi="Montserrat"/>
          <w:color w:val="212121"/>
          <w:sz w:val="20"/>
          <w:szCs w:val="20"/>
          <w:shd w:val="clear" w:color="auto" w:fill="FFFFFF"/>
        </w:rPr>
        <w:t>s</w:t>
      </w:r>
      <w:r w:rsidRPr="008E5533">
        <w:rPr>
          <w:rFonts w:ascii="Montserrat" w:hAnsi="Montserrat"/>
          <w:color w:val="212121"/>
          <w:sz w:val="20"/>
          <w:szCs w:val="20"/>
          <w:shd w:val="clear" w:color="auto" w:fill="FFFFFF"/>
        </w:rPr>
        <w:t xml:space="preserve"> licenced under </w:t>
      </w:r>
      <w:hyperlink r:id="rId40" w:history="1">
        <w:r w:rsidRPr="008E5533">
          <w:rPr>
            <w:rStyle w:val="Hyperlink"/>
            <w:sz w:val="20"/>
            <w:szCs w:val="20"/>
          </w:rPr>
          <w:t>CC0</w:t>
        </w:r>
        <w:r w:rsidR="00AF61FD" w:rsidRPr="008E5533">
          <w:rPr>
            <w:rStyle w:val="Hyperlink"/>
            <w:rFonts w:ascii="Montserrat" w:hAnsi="Montserrat" w:cs="Calibri"/>
            <w:sz w:val="20"/>
            <w:szCs w:val="20"/>
            <w:shd w:val="clear" w:color="auto" w:fill="FFFFFF"/>
          </w:rPr>
          <w:t>.</w:t>
        </w:r>
      </w:hyperlink>
      <w:r w:rsidR="00AF61FD" w:rsidRPr="008E5533">
        <w:rPr>
          <w:rStyle w:val="Hyperlink"/>
          <w:rFonts w:ascii="Montserrat" w:hAnsi="Montserrat" w:cs="Calibri"/>
          <w:sz w:val="20"/>
          <w:szCs w:val="20"/>
          <w:shd w:val="clear" w:color="auto" w:fill="FFFFFF"/>
        </w:rPr>
        <w:t xml:space="preserve"> </w:t>
      </w:r>
      <w:r w:rsidRPr="008E5533">
        <w:rPr>
          <w:rFonts w:ascii="Montserrat" w:hAnsi="Montserrat"/>
          <w:color w:val="212121"/>
          <w:sz w:val="20"/>
          <w:szCs w:val="20"/>
          <w:shd w:val="clear" w:color="auto" w:fill="FFFFFF"/>
        </w:rPr>
        <w:t xml:space="preserve"> </w:t>
      </w:r>
      <w:r w:rsidR="007943AD" w:rsidRPr="008E5533">
        <w:rPr>
          <w:rFonts w:ascii="Montserrat" w:hAnsi="Montserrat"/>
          <w:color w:val="212121"/>
          <w:sz w:val="20"/>
          <w:szCs w:val="20"/>
          <w:shd w:val="clear" w:color="auto" w:fill="FFFFFF"/>
        </w:rPr>
        <w:t>O</w:t>
      </w:r>
      <w:r w:rsidRPr="008E5533">
        <w:rPr>
          <w:rFonts w:ascii="Montserrat" w:hAnsi="Montserrat"/>
          <w:color w:val="212121"/>
          <w:sz w:val="20"/>
          <w:szCs w:val="20"/>
          <w:shd w:val="clear" w:color="auto" w:fill="FFFFFF"/>
        </w:rPr>
        <w:t>riginal version</w:t>
      </w:r>
      <w:r w:rsidR="009355D5" w:rsidRPr="008E5533">
        <w:rPr>
          <w:rFonts w:ascii="Montserrat" w:hAnsi="Montserrat"/>
          <w:color w:val="212121"/>
          <w:sz w:val="20"/>
          <w:szCs w:val="20"/>
          <w:shd w:val="clear" w:color="auto" w:fill="FFFFFF"/>
        </w:rPr>
        <w:t>s</w:t>
      </w:r>
      <w:r w:rsidRPr="008E5533">
        <w:rPr>
          <w:rFonts w:ascii="Montserrat" w:hAnsi="Montserrat"/>
          <w:color w:val="212121"/>
          <w:sz w:val="20"/>
          <w:szCs w:val="20"/>
          <w:shd w:val="clear" w:color="auto" w:fill="FFFFFF"/>
        </w:rPr>
        <w:t xml:space="preserve"> can be found on </w:t>
      </w:r>
      <w:hyperlink r:id="rId41" w:history="1">
        <w:r w:rsidR="0046302A" w:rsidRPr="008E5533">
          <w:rPr>
            <w:rStyle w:val="Hyperlink"/>
            <w:rFonts w:cs="Arial"/>
            <w:sz w:val="20"/>
            <w:szCs w:val="20"/>
            <w:shd w:val="clear" w:color="auto" w:fill="FFFFFF"/>
          </w:rPr>
          <w:t>LimeBridge Australia Pty Ltd</w:t>
        </w:r>
      </w:hyperlink>
    </w:p>
    <w:p w14:paraId="4FF3F2EB" w14:textId="3F275BD9" w:rsidR="005D5154" w:rsidRPr="008E5533" w:rsidRDefault="00D851B2" w:rsidP="00D851B2">
      <w:pPr>
        <w:pStyle w:val="Heading2"/>
      </w:pPr>
      <w:r w:rsidRPr="008E5533">
        <w:lastRenderedPageBreak/>
        <w:t>Putting the theory into practice</w:t>
      </w:r>
    </w:p>
    <w:p w14:paraId="5CBB016E" w14:textId="55A8D3EB" w:rsidR="00501413" w:rsidRPr="008E5533" w:rsidRDefault="002D5C7D" w:rsidP="00501413">
      <w:pPr>
        <w:rPr>
          <w:rFonts w:cs="Arial"/>
          <w:shd w:val="clear" w:color="auto" w:fill="FFFFFF"/>
        </w:rPr>
      </w:pPr>
      <w:r w:rsidRPr="008E5533">
        <w:rPr>
          <w:rFonts w:cs="Arial"/>
        </w:rPr>
        <w:t xml:space="preserve">The following questions are from </w:t>
      </w:r>
      <w:hyperlink r:id="rId42" w:history="1">
        <w:r w:rsidRPr="008E5533">
          <w:rPr>
            <w:rStyle w:val="Hyperlink"/>
            <w:rFonts w:cs="Arial"/>
          </w:rPr>
          <w:t xml:space="preserve">past years’ </w:t>
        </w:r>
        <w:r w:rsidR="00710B29" w:rsidRPr="008E5533">
          <w:rPr>
            <w:rStyle w:val="Hyperlink"/>
            <w:rFonts w:cs="Arial"/>
          </w:rPr>
          <w:t xml:space="preserve">Retail HSC </w:t>
        </w:r>
        <w:r w:rsidRPr="008E5533">
          <w:rPr>
            <w:rStyle w:val="Hyperlink"/>
            <w:rFonts w:cs="Arial"/>
          </w:rPr>
          <w:t>examination papers</w:t>
        </w:r>
      </w:hyperlink>
      <w:r w:rsidRPr="008E5533">
        <w:rPr>
          <w:rFonts w:cs="Arial"/>
        </w:rPr>
        <w:t xml:space="preserve">.  </w:t>
      </w:r>
      <w:r w:rsidR="00501413" w:rsidRPr="008E5533">
        <w:rPr>
          <w:rFonts w:cs="Arial"/>
          <w:shd w:val="clear" w:color="auto" w:fill="FFFFFF"/>
        </w:rPr>
        <w:t xml:space="preserve">HSC exams are intended to be rigorous and to challenge students of all abilities. </w:t>
      </w:r>
      <w:r w:rsidR="001218D1" w:rsidRPr="008E5533">
        <w:rPr>
          <w:rFonts w:cs="Arial"/>
          <w:shd w:val="clear" w:color="auto" w:fill="FFFFFF"/>
        </w:rPr>
        <w:t xml:space="preserve"> </w:t>
      </w:r>
      <w:r w:rsidR="00501413" w:rsidRPr="008E5533">
        <w:rPr>
          <w:rFonts w:cs="Arial"/>
          <w:shd w:val="clear" w:color="auto" w:fill="FFFFFF"/>
        </w:rPr>
        <w:t xml:space="preserve">If you have difficulty understanding a question you should look for key words and identify the aspect of the course to which these relate. </w:t>
      </w:r>
      <w:r w:rsidR="001218D1" w:rsidRPr="008E5533">
        <w:rPr>
          <w:rFonts w:cs="Arial"/>
          <w:shd w:val="clear" w:color="auto" w:fill="FFFFFF"/>
        </w:rPr>
        <w:t xml:space="preserve"> </w:t>
      </w:r>
      <w:r w:rsidR="00501413" w:rsidRPr="008E5533">
        <w:rPr>
          <w:rFonts w:cs="Arial"/>
          <w:shd w:val="clear" w:color="auto" w:fill="FFFFFF"/>
        </w:rPr>
        <w:t xml:space="preserve">You are then </w:t>
      </w:r>
      <w:r w:rsidR="00147965" w:rsidRPr="008E5533">
        <w:rPr>
          <w:rFonts w:cs="Arial"/>
          <w:shd w:val="clear" w:color="auto" w:fill="FFFFFF"/>
        </w:rPr>
        <w:t>in a position</w:t>
      </w:r>
      <w:r w:rsidR="00501413" w:rsidRPr="008E5533">
        <w:rPr>
          <w:rFonts w:cs="Arial"/>
          <w:shd w:val="clear" w:color="auto" w:fill="FFFFFF"/>
        </w:rPr>
        <w:t xml:space="preserve"> to formulate your answer from relevant knowledge, understanding and skills.</w:t>
      </w:r>
    </w:p>
    <w:p w14:paraId="48D6C6E5" w14:textId="2F0BEA5D" w:rsidR="00102F76" w:rsidRPr="008E5533" w:rsidRDefault="00102F76" w:rsidP="00501413">
      <w:pPr>
        <w:rPr>
          <w:sz w:val="20"/>
          <w:szCs w:val="20"/>
        </w:rPr>
      </w:pPr>
      <w:r w:rsidRPr="008E5533">
        <w:rPr>
          <w:rFonts w:cs="Arial"/>
          <w:sz w:val="20"/>
          <w:szCs w:val="20"/>
          <w:shd w:val="clear" w:color="auto" w:fill="FFFFFF"/>
        </w:rPr>
        <w:t xml:space="preserve">All questions in ‘Putting the theory into practice’ are acknowledged </w:t>
      </w:r>
      <w:bookmarkStart w:id="5" w:name="_Hlk46414874"/>
      <w:r w:rsidRPr="008E5533">
        <w:rPr>
          <w:sz w:val="20"/>
          <w:szCs w:val="20"/>
        </w:rPr>
        <w:t xml:space="preserve">© </w:t>
      </w:r>
      <w:hyperlink r:id="rId43" w:history="1">
        <w:r w:rsidRPr="008E5533">
          <w:rPr>
            <w:rStyle w:val="Hyperlink"/>
            <w:sz w:val="20"/>
            <w:szCs w:val="20"/>
          </w:rPr>
          <w:t>2019 NSW Education Standards Authority (NESA) for and on behalf of the Crown in right of the State of New South Wales.</w:t>
        </w:r>
      </w:hyperlink>
      <w:r w:rsidRPr="008E5533">
        <w:rPr>
          <w:sz w:val="20"/>
          <w:szCs w:val="20"/>
        </w:rPr>
        <w:t xml:space="preserve"> </w:t>
      </w:r>
      <w:bookmarkEnd w:id="5"/>
    </w:p>
    <w:p w14:paraId="0D32AD8F" w14:textId="6A495C8B" w:rsidR="002D5C7D" w:rsidRPr="008E5533" w:rsidRDefault="002D5C7D" w:rsidP="00F12304">
      <w:pPr>
        <w:pStyle w:val="Heading3"/>
      </w:pPr>
      <w:r w:rsidRPr="008E5533">
        <w:t>Multiple Choice</w:t>
      </w:r>
    </w:p>
    <w:p w14:paraId="56A3C908" w14:textId="77777777" w:rsidR="000E0AB8" w:rsidRPr="008E5533" w:rsidRDefault="000E0AB8" w:rsidP="007F7005">
      <w:pPr>
        <w:numPr>
          <w:ilvl w:val="0"/>
          <w:numId w:val="6"/>
        </w:numPr>
        <w:contextualSpacing/>
        <w:rPr>
          <w:rFonts w:cs="Arial"/>
        </w:rPr>
      </w:pPr>
      <w:r w:rsidRPr="008E5533">
        <w:rPr>
          <w:rFonts w:cs="Arial"/>
        </w:rPr>
        <w:t>Which of the following is the best procedure to establish the details of a customer inquiry?</w:t>
      </w:r>
      <w:r w:rsidRPr="008E5533">
        <w:rPr>
          <w:rFonts w:cs="Arial"/>
        </w:rPr>
        <w:br/>
      </w:r>
    </w:p>
    <w:p w14:paraId="646423CD" w14:textId="4AFC8C9D" w:rsidR="000E0AB8" w:rsidRPr="008E5533" w:rsidRDefault="000E0AB8" w:rsidP="007F7005">
      <w:pPr>
        <w:numPr>
          <w:ilvl w:val="1"/>
          <w:numId w:val="6"/>
        </w:numPr>
        <w:contextualSpacing/>
        <w:rPr>
          <w:rFonts w:cs="Arial"/>
        </w:rPr>
      </w:pPr>
      <w:r w:rsidRPr="008E5533">
        <w:rPr>
          <w:rFonts w:cs="Arial"/>
        </w:rPr>
        <w:t>Reiterating → questioning → summarising</w:t>
      </w:r>
    </w:p>
    <w:p w14:paraId="70BE5EE3" w14:textId="25622E04" w:rsidR="000E0AB8" w:rsidRPr="008E5533" w:rsidRDefault="000E0AB8" w:rsidP="007F7005">
      <w:pPr>
        <w:numPr>
          <w:ilvl w:val="1"/>
          <w:numId w:val="6"/>
        </w:numPr>
        <w:contextualSpacing/>
        <w:rPr>
          <w:rFonts w:cs="Arial"/>
        </w:rPr>
      </w:pPr>
      <w:r w:rsidRPr="008E5533">
        <w:rPr>
          <w:rFonts w:cs="Arial"/>
        </w:rPr>
        <w:t>Reiterating → summarising → questioning</w:t>
      </w:r>
    </w:p>
    <w:p w14:paraId="524B2E7D" w14:textId="1116ED9A" w:rsidR="000E0AB8" w:rsidRPr="008E5533" w:rsidRDefault="000E0AB8" w:rsidP="007F7005">
      <w:pPr>
        <w:numPr>
          <w:ilvl w:val="1"/>
          <w:numId w:val="6"/>
        </w:numPr>
        <w:contextualSpacing/>
        <w:rPr>
          <w:rFonts w:cs="Arial"/>
        </w:rPr>
      </w:pPr>
      <w:r w:rsidRPr="008E5533">
        <w:rPr>
          <w:rFonts w:cs="Arial"/>
        </w:rPr>
        <w:t>Summarising → reiterating → questioning</w:t>
      </w:r>
    </w:p>
    <w:p w14:paraId="6142B33D" w14:textId="77777777" w:rsidR="000E0AB8" w:rsidRPr="008E5533" w:rsidRDefault="000E0AB8" w:rsidP="007F7005">
      <w:pPr>
        <w:numPr>
          <w:ilvl w:val="1"/>
          <w:numId w:val="6"/>
        </w:numPr>
        <w:contextualSpacing/>
        <w:rPr>
          <w:rFonts w:cs="Arial"/>
        </w:rPr>
      </w:pPr>
      <w:r w:rsidRPr="008E5533">
        <w:rPr>
          <w:rFonts w:cs="Arial"/>
        </w:rPr>
        <w:t>Questioning → summarising → reiterating</w:t>
      </w:r>
    </w:p>
    <w:p w14:paraId="29434D59" w14:textId="47112D76" w:rsidR="000E0AB8" w:rsidRPr="008E5533" w:rsidRDefault="000E0AB8" w:rsidP="000E0AB8">
      <w:pPr>
        <w:ind w:left="360"/>
        <w:contextualSpacing/>
        <w:rPr>
          <w:rFonts w:cs="Arial"/>
        </w:rPr>
      </w:pPr>
    </w:p>
    <w:p w14:paraId="15FB244E" w14:textId="6CF0CF4F" w:rsidR="000E0AB8" w:rsidRPr="008E5533" w:rsidRDefault="000E0AB8" w:rsidP="007F7005">
      <w:pPr>
        <w:numPr>
          <w:ilvl w:val="0"/>
          <w:numId w:val="6"/>
        </w:numPr>
        <w:contextualSpacing/>
        <w:rPr>
          <w:rFonts w:cs="Arial"/>
        </w:rPr>
      </w:pPr>
      <w:r w:rsidRPr="008E5533">
        <w:rPr>
          <w:rFonts w:cs="Arial"/>
        </w:rPr>
        <w:t>A customer picks up a pre-ordered cake and finds that it is smaller than they had expected</w:t>
      </w:r>
      <w:r w:rsidR="000E5100" w:rsidRPr="008E5533">
        <w:rPr>
          <w:rFonts w:cs="Arial"/>
        </w:rPr>
        <w:t xml:space="preserve">.  </w:t>
      </w:r>
      <w:r w:rsidRPr="008E5533">
        <w:rPr>
          <w:rFonts w:cs="Arial"/>
        </w:rPr>
        <w:t>The customer is dissatisfied</w:t>
      </w:r>
      <w:r w:rsidR="000E5100" w:rsidRPr="008E5533">
        <w:rPr>
          <w:rFonts w:cs="Arial"/>
        </w:rPr>
        <w:t xml:space="preserve">.  </w:t>
      </w:r>
      <w:r w:rsidRPr="008E5533">
        <w:rPr>
          <w:rFonts w:cs="Arial"/>
        </w:rPr>
        <w:t>Which of the following responses from the sales assistant is the best initial step in an effective problem-solving strategy?</w:t>
      </w:r>
      <w:r w:rsidRPr="008E5533">
        <w:rPr>
          <w:rFonts w:cs="Arial"/>
        </w:rPr>
        <w:br/>
      </w:r>
    </w:p>
    <w:p w14:paraId="5EAC7710" w14:textId="77777777" w:rsidR="000E0AB8" w:rsidRPr="008E5533" w:rsidRDefault="000E0AB8" w:rsidP="007F7005">
      <w:pPr>
        <w:numPr>
          <w:ilvl w:val="1"/>
          <w:numId w:val="6"/>
        </w:numPr>
        <w:contextualSpacing/>
        <w:rPr>
          <w:rFonts w:cs="Arial"/>
        </w:rPr>
      </w:pPr>
      <w:r w:rsidRPr="008E5533">
        <w:rPr>
          <w:rFonts w:cs="Arial"/>
        </w:rPr>
        <w:t>I will give you a discount.</w:t>
      </w:r>
    </w:p>
    <w:p w14:paraId="19607988" w14:textId="77777777" w:rsidR="000E0AB8" w:rsidRPr="008E5533" w:rsidRDefault="000E0AB8" w:rsidP="007F7005">
      <w:pPr>
        <w:numPr>
          <w:ilvl w:val="1"/>
          <w:numId w:val="6"/>
        </w:numPr>
        <w:contextualSpacing/>
        <w:rPr>
          <w:rFonts w:cs="Arial"/>
        </w:rPr>
      </w:pPr>
      <w:r w:rsidRPr="008E5533">
        <w:rPr>
          <w:rFonts w:cs="Arial"/>
        </w:rPr>
        <w:t>I will supply an additional cake.</w:t>
      </w:r>
    </w:p>
    <w:p w14:paraId="25230C48" w14:textId="77777777" w:rsidR="000E0AB8" w:rsidRPr="008E5533" w:rsidRDefault="000E0AB8" w:rsidP="007F7005">
      <w:pPr>
        <w:numPr>
          <w:ilvl w:val="1"/>
          <w:numId w:val="6"/>
        </w:numPr>
        <w:contextualSpacing/>
        <w:rPr>
          <w:rFonts w:cs="Arial"/>
        </w:rPr>
      </w:pPr>
      <w:r w:rsidRPr="008E5533">
        <w:rPr>
          <w:rFonts w:cs="Arial"/>
        </w:rPr>
        <w:t>I will check the original order form.</w:t>
      </w:r>
    </w:p>
    <w:p w14:paraId="0C8EFAF8" w14:textId="77777777" w:rsidR="000E0AB8" w:rsidRPr="008E5533" w:rsidRDefault="000E0AB8" w:rsidP="007F7005">
      <w:pPr>
        <w:numPr>
          <w:ilvl w:val="1"/>
          <w:numId w:val="6"/>
        </w:numPr>
        <w:contextualSpacing/>
        <w:rPr>
          <w:rFonts w:cs="Arial"/>
        </w:rPr>
      </w:pPr>
      <w:r w:rsidRPr="008E5533">
        <w:rPr>
          <w:rFonts w:cs="Arial"/>
        </w:rPr>
        <w:t>I will ring my manager who is at lunch.</w:t>
      </w:r>
    </w:p>
    <w:p w14:paraId="4C9AF0A2" w14:textId="2742C1CA" w:rsidR="000E0AB8" w:rsidRPr="008E5533" w:rsidRDefault="000E0AB8" w:rsidP="000E0AB8">
      <w:pPr>
        <w:ind w:left="360"/>
        <w:contextualSpacing/>
        <w:rPr>
          <w:rFonts w:cs="Arial"/>
        </w:rPr>
      </w:pPr>
    </w:p>
    <w:p w14:paraId="6F0E65D1" w14:textId="14234999" w:rsidR="000E0AB8" w:rsidRPr="008E5533" w:rsidRDefault="000E0AB8" w:rsidP="007F7005">
      <w:pPr>
        <w:numPr>
          <w:ilvl w:val="0"/>
          <w:numId w:val="6"/>
        </w:numPr>
        <w:contextualSpacing/>
        <w:rPr>
          <w:rFonts w:cs="Arial"/>
        </w:rPr>
      </w:pPr>
      <w:r w:rsidRPr="008E5533">
        <w:rPr>
          <w:rFonts w:cs="Arial"/>
        </w:rPr>
        <w:t xml:space="preserve">A woman informs a sales assistant that her friend wants to buy a pair of shoes. </w:t>
      </w:r>
      <w:r w:rsidR="001218D1" w:rsidRPr="008E5533">
        <w:rPr>
          <w:rFonts w:cs="Arial"/>
        </w:rPr>
        <w:t xml:space="preserve"> </w:t>
      </w:r>
      <w:r w:rsidRPr="008E5533">
        <w:rPr>
          <w:rFonts w:cs="Arial"/>
        </w:rPr>
        <w:t xml:space="preserve">She explains to the sales assistant that her friend does not speak English very well and she has come to help him. </w:t>
      </w:r>
      <w:r w:rsidR="001218D1" w:rsidRPr="008E5533">
        <w:rPr>
          <w:rFonts w:cs="Arial"/>
        </w:rPr>
        <w:t xml:space="preserve"> </w:t>
      </w:r>
      <w:r w:rsidRPr="008E5533">
        <w:rPr>
          <w:rFonts w:cs="Arial"/>
        </w:rPr>
        <w:t>Which of the following would be the best way for the sales assistant to establish a relationship with the customer buying the shoes?</w:t>
      </w:r>
      <w:r w:rsidRPr="008E5533">
        <w:rPr>
          <w:rFonts w:cs="Arial"/>
        </w:rPr>
        <w:br/>
      </w:r>
    </w:p>
    <w:p w14:paraId="16650381" w14:textId="77777777" w:rsidR="000E0AB8" w:rsidRPr="008E5533" w:rsidRDefault="000E0AB8" w:rsidP="007F7005">
      <w:pPr>
        <w:numPr>
          <w:ilvl w:val="1"/>
          <w:numId w:val="6"/>
        </w:numPr>
        <w:contextualSpacing/>
        <w:rPr>
          <w:rFonts w:cs="Arial"/>
        </w:rPr>
      </w:pPr>
      <w:r w:rsidRPr="008E5533">
        <w:rPr>
          <w:rFonts w:cs="Arial"/>
        </w:rPr>
        <w:t>Speak loudly and clearly so as to be heard</w:t>
      </w:r>
    </w:p>
    <w:p w14:paraId="3C443A04" w14:textId="77777777" w:rsidR="000E0AB8" w:rsidRPr="008E5533" w:rsidRDefault="000E0AB8" w:rsidP="007F7005">
      <w:pPr>
        <w:numPr>
          <w:ilvl w:val="1"/>
          <w:numId w:val="6"/>
        </w:numPr>
        <w:contextualSpacing/>
        <w:rPr>
          <w:rFonts w:cs="Arial"/>
        </w:rPr>
      </w:pPr>
      <w:r w:rsidRPr="008E5533">
        <w:rPr>
          <w:rFonts w:cs="Arial"/>
        </w:rPr>
        <w:t>Direct questions to the friend who understands English</w:t>
      </w:r>
    </w:p>
    <w:p w14:paraId="2072703D" w14:textId="77777777" w:rsidR="000E0AB8" w:rsidRPr="008E5533" w:rsidRDefault="000E0AB8" w:rsidP="007F7005">
      <w:pPr>
        <w:numPr>
          <w:ilvl w:val="1"/>
          <w:numId w:val="6"/>
        </w:numPr>
        <w:contextualSpacing/>
        <w:rPr>
          <w:rFonts w:cs="Arial"/>
        </w:rPr>
      </w:pPr>
      <w:r w:rsidRPr="008E5533">
        <w:rPr>
          <w:rFonts w:cs="Arial"/>
        </w:rPr>
        <w:t>Use non-verbal communication such as smiling and eye contact</w:t>
      </w:r>
    </w:p>
    <w:p w14:paraId="6148A442" w14:textId="5F3A1C78" w:rsidR="000E0AB8" w:rsidRPr="008E5533" w:rsidRDefault="000E0AB8" w:rsidP="007F7005">
      <w:pPr>
        <w:numPr>
          <w:ilvl w:val="1"/>
          <w:numId w:val="6"/>
        </w:numPr>
        <w:contextualSpacing/>
        <w:rPr>
          <w:rFonts w:cs="Arial"/>
        </w:rPr>
      </w:pPr>
      <w:r w:rsidRPr="008E5533">
        <w:rPr>
          <w:rFonts w:cs="Arial"/>
        </w:rPr>
        <w:t>Apologise for not being able to help them and direct them to another sales assistant.</w:t>
      </w:r>
      <w:r w:rsidRPr="008E5533">
        <w:rPr>
          <w:rFonts w:cs="Arial"/>
        </w:rPr>
        <w:br/>
      </w:r>
    </w:p>
    <w:p w14:paraId="5363209A" w14:textId="77777777" w:rsidR="00DD3159" w:rsidRPr="008E5533" w:rsidRDefault="00DD3159" w:rsidP="00DD3159">
      <w:pPr>
        <w:ind w:left="720"/>
        <w:contextualSpacing/>
        <w:rPr>
          <w:rFonts w:cs="Arial"/>
        </w:rPr>
      </w:pPr>
    </w:p>
    <w:p w14:paraId="0B2A6E2C" w14:textId="77777777" w:rsidR="00203F93" w:rsidRPr="008E5533" w:rsidRDefault="00203F93">
      <w:pPr>
        <w:spacing w:before="0" w:after="160" w:line="259" w:lineRule="auto"/>
        <w:rPr>
          <w:rFonts w:cs="Arial"/>
        </w:rPr>
      </w:pPr>
      <w:r w:rsidRPr="008E5533">
        <w:rPr>
          <w:rFonts w:cs="Arial"/>
        </w:rPr>
        <w:br w:type="page"/>
      </w:r>
    </w:p>
    <w:p w14:paraId="3AD2587C" w14:textId="7909E1DA" w:rsidR="000E0AB8" w:rsidRPr="008E5533" w:rsidRDefault="000E0AB8" w:rsidP="007F7005">
      <w:pPr>
        <w:numPr>
          <w:ilvl w:val="0"/>
          <w:numId w:val="6"/>
        </w:numPr>
        <w:contextualSpacing/>
        <w:rPr>
          <w:rFonts w:cs="Arial"/>
        </w:rPr>
      </w:pPr>
      <w:r w:rsidRPr="008E5533">
        <w:rPr>
          <w:rFonts w:cs="Arial"/>
        </w:rPr>
        <w:lastRenderedPageBreak/>
        <w:t>Which of the following is a feature of active listening?</w:t>
      </w:r>
    </w:p>
    <w:p w14:paraId="32996517" w14:textId="77777777" w:rsidR="000E0AB8" w:rsidRPr="008E5533" w:rsidRDefault="000E0AB8" w:rsidP="007F7005">
      <w:pPr>
        <w:numPr>
          <w:ilvl w:val="1"/>
          <w:numId w:val="6"/>
        </w:numPr>
        <w:contextualSpacing/>
        <w:rPr>
          <w:rFonts w:cs="Arial"/>
        </w:rPr>
      </w:pPr>
      <w:r w:rsidRPr="008E5533">
        <w:rPr>
          <w:rFonts w:cs="Arial"/>
        </w:rPr>
        <w:t>Writing notes about what you are hearing</w:t>
      </w:r>
    </w:p>
    <w:p w14:paraId="41C7E73E" w14:textId="77777777" w:rsidR="000E0AB8" w:rsidRPr="008E5533" w:rsidRDefault="000E0AB8" w:rsidP="007F7005">
      <w:pPr>
        <w:numPr>
          <w:ilvl w:val="1"/>
          <w:numId w:val="6"/>
        </w:numPr>
        <w:contextualSpacing/>
        <w:rPr>
          <w:rFonts w:cs="Arial"/>
        </w:rPr>
      </w:pPr>
      <w:r w:rsidRPr="008E5533">
        <w:rPr>
          <w:rFonts w:cs="Arial"/>
        </w:rPr>
        <w:t>Making eye contact and nodding your head</w:t>
      </w:r>
    </w:p>
    <w:p w14:paraId="2CFEFEBB" w14:textId="77777777" w:rsidR="000E0AB8" w:rsidRPr="008E5533" w:rsidRDefault="000E0AB8" w:rsidP="007F7005">
      <w:pPr>
        <w:numPr>
          <w:ilvl w:val="1"/>
          <w:numId w:val="6"/>
        </w:numPr>
        <w:contextualSpacing/>
        <w:rPr>
          <w:rFonts w:cs="Arial"/>
        </w:rPr>
      </w:pPr>
      <w:r w:rsidRPr="008E5533">
        <w:rPr>
          <w:rFonts w:cs="Arial"/>
        </w:rPr>
        <w:t>Ensuring you have turned down any background noise</w:t>
      </w:r>
    </w:p>
    <w:p w14:paraId="4D7F112B" w14:textId="4DCA0C7A" w:rsidR="000E0AB8" w:rsidRPr="008E5533" w:rsidRDefault="000E0AB8" w:rsidP="007F7005">
      <w:pPr>
        <w:numPr>
          <w:ilvl w:val="1"/>
          <w:numId w:val="6"/>
        </w:numPr>
        <w:contextualSpacing/>
        <w:rPr>
          <w:rFonts w:cs="Arial"/>
        </w:rPr>
      </w:pPr>
      <w:r w:rsidRPr="008E5533">
        <w:rPr>
          <w:rFonts w:cs="Arial"/>
        </w:rPr>
        <w:t>Turning your ear towards the person you are speaking to</w:t>
      </w:r>
      <w:r w:rsidRPr="008E5533">
        <w:rPr>
          <w:rFonts w:cs="Arial"/>
        </w:rPr>
        <w:br/>
      </w:r>
    </w:p>
    <w:p w14:paraId="1EC2722B" w14:textId="28CB3A97" w:rsidR="000E0AB8" w:rsidRPr="008E5533" w:rsidRDefault="000E0AB8" w:rsidP="007F7005">
      <w:pPr>
        <w:numPr>
          <w:ilvl w:val="0"/>
          <w:numId w:val="6"/>
        </w:numPr>
        <w:contextualSpacing/>
        <w:rPr>
          <w:rFonts w:cs="Arial"/>
        </w:rPr>
      </w:pPr>
      <w:r w:rsidRPr="008E5533">
        <w:rPr>
          <w:rFonts w:cs="Arial"/>
        </w:rPr>
        <w:t xml:space="preserve">A sales assistant advises the manager that a co-worker has complained about the lack of hygiene in the store. </w:t>
      </w:r>
      <w:r w:rsidR="001218D1" w:rsidRPr="008E5533">
        <w:rPr>
          <w:rFonts w:cs="Arial"/>
        </w:rPr>
        <w:t xml:space="preserve"> </w:t>
      </w:r>
      <w:r w:rsidRPr="008E5533">
        <w:rPr>
          <w:rFonts w:cs="Arial"/>
        </w:rPr>
        <w:t>Which of the following best describes the action of the sales assistant?</w:t>
      </w:r>
      <w:r w:rsidRPr="008E5533">
        <w:rPr>
          <w:rFonts w:cs="Arial"/>
        </w:rPr>
        <w:br/>
      </w:r>
    </w:p>
    <w:p w14:paraId="24A2A368" w14:textId="77777777" w:rsidR="000E0AB8" w:rsidRPr="008E5533" w:rsidRDefault="000E0AB8" w:rsidP="007F7005">
      <w:pPr>
        <w:numPr>
          <w:ilvl w:val="1"/>
          <w:numId w:val="6"/>
        </w:numPr>
        <w:contextualSpacing/>
        <w:rPr>
          <w:rFonts w:cs="Arial"/>
        </w:rPr>
      </w:pPr>
      <w:r w:rsidRPr="008E5533">
        <w:rPr>
          <w:rFonts w:cs="Arial"/>
        </w:rPr>
        <w:t>Acting within the line of authority</w:t>
      </w:r>
    </w:p>
    <w:p w14:paraId="0E6380B6" w14:textId="77777777" w:rsidR="000E0AB8" w:rsidRPr="008E5533" w:rsidRDefault="000E0AB8" w:rsidP="007F7005">
      <w:pPr>
        <w:numPr>
          <w:ilvl w:val="1"/>
          <w:numId w:val="6"/>
        </w:numPr>
        <w:contextualSpacing/>
        <w:rPr>
          <w:rFonts w:cs="Arial"/>
        </w:rPr>
      </w:pPr>
      <w:r w:rsidRPr="008E5533">
        <w:rPr>
          <w:rFonts w:cs="Arial"/>
        </w:rPr>
        <w:t>Promoting collegial working relationships</w:t>
      </w:r>
    </w:p>
    <w:p w14:paraId="1A4D74E0" w14:textId="77777777" w:rsidR="000E0AB8" w:rsidRPr="008E5533" w:rsidRDefault="000E0AB8" w:rsidP="007F7005">
      <w:pPr>
        <w:numPr>
          <w:ilvl w:val="1"/>
          <w:numId w:val="6"/>
        </w:numPr>
        <w:contextualSpacing/>
        <w:rPr>
          <w:rFonts w:cs="Arial"/>
        </w:rPr>
      </w:pPr>
      <w:r w:rsidRPr="008E5533">
        <w:rPr>
          <w:rFonts w:cs="Arial"/>
        </w:rPr>
        <w:t>Reinforcing the concept of customer focus</w:t>
      </w:r>
    </w:p>
    <w:p w14:paraId="65422BA2" w14:textId="6A9400F1" w:rsidR="000E0AB8" w:rsidRPr="008E5533" w:rsidRDefault="000E0AB8" w:rsidP="00203F93">
      <w:pPr>
        <w:numPr>
          <w:ilvl w:val="1"/>
          <w:numId w:val="6"/>
        </w:numPr>
        <w:contextualSpacing/>
        <w:rPr>
          <w:rFonts w:cs="Arial"/>
        </w:rPr>
      </w:pPr>
      <w:r w:rsidRPr="008E5533">
        <w:rPr>
          <w:rFonts w:cs="Arial"/>
        </w:rPr>
        <w:t>Operating outside their scope of responsibility</w:t>
      </w:r>
      <w:r w:rsidRPr="008E5533">
        <w:rPr>
          <w:rFonts w:cs="Arial"/>
        </w:rPr>
        <w:br/>
      </w:r>
    </w:p>
    <w:p w14:paraId="3690C7C9" w14:textId="77777777"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Which of the following is the main limitation of using social media to provide recall information on a faulty product?</w:t>
      </w:r>
      <w:r w:rsidRPr="008E5533">
        <w:rPr>
          <w:rFonts w:ascii="Arial" w:hAnsi="Arial" w:cs="Arial"/>
          <w:sz w:val="24"/>
        </w:rPr>
        <w:br/>
      </w:r>
    </w:p>
    <w:p w14:paraId="6B4D2D01"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It sends recall information through multiple devices.</w:t>
      </w:r>
    </w:p>
    <w:p w14:paraId="0AC4680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It relies on the customer accessing recall information.</w:t>
      </w:r>
    </w:p>
    <w:p w14:paraId="2BD81808"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It may be seen as anti-social to provide recall information.</w:t>
      </w:r>
    </w:p>
    <w:p w14:paraId="1C1EC0ED" w14:textId="5B4D8534"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It provides minimal space for recall information to be presented.</w:t>
      </w:r>
      <w:r w:rsidRPr="008E5533">
        <w:rPr>
          <w:rFonts w:ascii="Arial" w:hAnsi="Arial" w:cs="Arial"/>
          <w:sz w:val="24"/>
        </w:rPr>
        <w:br/>
      </w:r>
    </w:p>
    <w:p w14:paraId="62DC0BA7" w14:textId="17937BB0"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 xml:space="preserve">A customer complains to a retailer when a table that they have ordered is not available for delivery until next year. </w:t>
      </w:r>
      <w:r w:rsidR="001218D1" w:rsidRPr="008E5533">
        <w:rPr>
          <w:rFonts w:ascii="Arial" w:hAnsi="Arial" w:cs="Arial"/>
          <w:sz w:val="24"/>
        </w:rPr>
        <w:t xml:space="preserve"> </w:t>
      </w:r>
      <w:r w:rsidRPr="008E5533">
        <w:rPr>
          <w:rFonts w:ascii="Arial" w:hAnsi="Arial" w:cs="Arial"/>
          <w:sz w:val="24"/>
        </w:rPr>
        <w:t>What is this complaint in relation to?</w:t>
      </w:r>
      <w:r w:rsidRPr="008E5533">
        <w:rPr>
          <w:rFonts w:ascii="Arial" w:hAnsi="Arial" w:cs="Arial"/>
          <w:sz w:val="24"/>
        </w:rPr>
        <w:br/>
      </w:r>
    </w:p>
    <w:p w14:paraId="2EB7F16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Time</w:t>
      </w:r>
    </w:p>
    <w:p w14:paraId="61B550FD"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Price</w:t>
      </w:r>
    </w:p>
    <w:p w14:paraId="03F0DFD1"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Quality</w:t>
      </w:r>
    </w:p>
    <w:p w14:paraId="4AC7099A" w14:textId="47FBF069"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Product</w:t>
      </w:r>
      <w:r w:rsidRPr="008E5533">
        <w:rPr>
          <w:rFonts w:ascii="Arial" w:hAnsi="Arial" w:cs="Arial"/>
          <w:sz w:val="24"/>
        </w:rPr>
        <w:br/>
      </w:r>
    </w:p>
    <w:p w14:paraId="50C82705" w14:textId="1432F945"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 xml:space="preserve">Kim and Ken work in a library. </w:t>
      </w:r>
      <w:r w:rsidR="001218D1" w:rsidRPr="008E5533">
        <w:rPr>
          <w:rFonts w:ascii="Arial" w:hAnsi="Arial" w:cs="Arial"/>
          <w:sz w:val="24"/>
        </w:rPr>
        <w:t xml:space="preserve"> </w:t>
      </w:r>
      <w:r w:rsidRPr="008E5533">
        <w:rPr>
          <w:rFonts w:ascii="Arial" w:hAnsi="Arial" w:cs="Arial"/>
          <w:sz w:val="24"/>
        </w:rPr>
        <w:t xml:space="preserve">Every Friday, they shop at a supermarket inside a shopping centre. </w:t>
      </w:r>
      <w:r w:rsidR="001218D1" w:rsidRPr="008E5533">
        <w:rPr>
          <w:rFonts w:ascii="Arial" w:hAnsi="Arial" w:cs="Arial"/>
          <w:sz w:val="24"/>
        </w:rPr>
        <w:t xml:space="preserve"> </w:t>
      </w:r>
      <w:r w:rsidRPr="008E5533">
        <w:rPr>
          <w:rFonts w:ascii="Arial" w:hAnsi="Arial" w:cs="Arial"/>
          <w:sz w:val="24"/>
        </w:rPr>
        <w:t>What type of customers are they to the supermarket?</w:t>
      </w:r>
      <w:r w:rsidRPr="008E5533">
        <w:rPr>
          <w:rFonts w:ascii="Arial" w:hAnsi="Arial" w:cs="Arial"/>
          <w:sz w:val="24"/>
        </w:rPr>
        <w:br/>
      </w:r>
    </w:p>
    <w:p w14:paraId="298DCEFF"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Open </w:t>
      </w:r>
    </w:p>
    <w:p w14:paraId="404AE0D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Closed</w:t>
      </w:r>
    </w:p>
    <w:p w14:paraId="13A111B2"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Internal</w:t>
      </w:r>
    </w:p>
    <w:p w14:paraId="25308EDD"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External</w:t>
      </w:r>
    </w:p>
    <w:p w14:paraId="52E58CC6" w14:textId="2E265F88" w:rsidR="000E0AB8" w:rsidRPr="008E5533" w:rsidRDefault="000E0AB8" w:rsidP="000E0AB8">
      <w:pPr>
        <w:pStyle w:val="ListParagraph"/>
        <w:rPr>
          <w:rFonts w:cs="Arial"/>
        </w:rPr>
      </w:pPr>
    </w:p>
    <w:p w14:paraId="767BAC8A" w14:textId="77777777" w:rsidR="00203F93" w:rsidRPr="008E5533" w:rsidRDefault="00203F93">
      <w:pPr>
        <w:spacing w:before="0" w:after="160" w:line="259" w:lineRule="auto"/>
        <w:rPr>
          <w:rFonts w:cs="Arial"/>
        </w:rPr>
      </w:pPr>
      <w:r w:rsidRPr="008E5533">
        <w:rPr>
          <w:rFonts w:cs="Arial"/>
        </w:rPr>
        <w:br w:type="page"/>
      </w:r>
    </w:p>
    <w:p w14:paraId="4B5675A0" w14:textId="75D138C4"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lastRenderedPageBreak/>
        <w:t>A salesperson says to a customer, ‘</w:t>
      </w:r>
      <w:r w:rsidRPr="008E5533">
        <w:rPr>
          <w:rFonts w:ascii="Arial" w:hAnsi="Arial" w:cs="Arial"/>
          <w:i/>
          <w:sz w:val="24"/>
        </w:rPr>
        <w:t>You mentioned that you wanted an elegant dress.  Is it for a special occasion?’</w:t>
      </w:r>
      <w:r w:rsidRPr="008E5533">
        <w:rPr>
          <w:rFonts w:ascii="Arial" w:hAnsi="Arial" w:cs="Arial"/>
          <w:sz w:val="24"/>
        </w:rPr>
        <w:t xml:space="preserve">   Which combination of questioning techniques is being used by the salesperson?</w:t>
      </w:r>
      <w:r w:rsidRPr="008E5533">
        <w:rPr>
          <w:rFonts w:ascii="Arial" w:hAnsi="Arial" w:cs="Arial"/>
          <w:sz w:val="24"/>
        </w:rPr>
        <w:br/>
      </w:r>
    </w:p>
    <w:p w14:paraId="4EEB51F7"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Active and open questioning</w:t>
      </w:r>
    </w:p>
    <w:p w14:paraId="34B45E94"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Active and closed questioning</w:t>
      </w:r>
    </w:p>
    <w:p w14:paraId="069D122F"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Reflective and open questioning</w:t>
      </w:r>
    </w:p>
    <w:p w14:paraId="52CF5450" w14:textId="0197155C"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Reflective and closed questioning</w:t>
      </w:r>
      <w:r w:rsidRPr="008E5533">
        <w:rPr>
          <w:rFonts w:ascii="Arial" w:hAnsi="Arial" w:cs="Arial"/>
          <w:sz w:val="24"/>
        </w:rPr>
        <w:br/>
      </w:r>
    </w:p>
    <w:p w14:paraId="76E26696" w14:textId="77777777"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How could a salesperson best provide good customer service when obtaining information from a customer?</w:t>
      </w:r>
      <w:r w:rsidRPr="008E5533">
        <w:rPr>
          <w:rFonts w:ascii="Arial" w:hAnsi="Arial" w:cs="Arial"/>
          <w:sz w:val="24"/>
        </w:rPr>
        <w:br/>
      </w:r>
    </w:p>
    <w:p w14:paraId="66868D6A"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Speaking clearly and politely</w:t>
      </w:r>
    </w:p>
    <w:p w14:paraId="52EBFE56"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Following industry codes of practice</w:t>
      </w:r>
    </w:p>
    <w:p w14:paraId="4289197C"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Asking questions to determine the needs of the customer</w:t>
      </w:r>
    </w:p>
    <w:p w14:paraId="0DB35FA4" w14:textId="1BE97E4C" w:rsidR="000E0AB8" w:rsidRPr="008E5533" w:rsidRDefault="000E0AB8" w:rsidP="00E409A0">
      <w:pPr>
        <w:pStyle w:val="ListParagraph"/>
        <w:numPr>
          <w:ilvl w:val="1"/>
          <w:numId w:val="6"/>
        </w:numPr>
        <w:rPr>
          <w:rFonts w:ascii="Arial" w:hAnsi="Arial" w:cs="Arial"/>
          <w:sz w:val="24"/>
        </w:rPr>
      </w:pPr>
      <w:r w:rsidRPr="008E5533">
        <w:rPr>
          <w:rFonts w:ascii="Arial" w:hAnsi="Arial" w:cs="Arial"/>
          <w:sz w:val="24"/>
        </w:rPr>
        <w:t>Displaying knowledge of the latest trends in product development</w:t>
      </w:r>
      <w:r w:rsidRPr="008E5533">
        <w:rPr>
          <w:rFonts w:ascii="Arial" w:hAnsi="Arial" w:cs="Arial"/>
          <w:sz w:val="24"/>
        </w:rPr>
        <w:br/>
      </w:r>
    </w:p>
    <w:p w14:paraId="3568D12C" w14:textId="77777777"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What is the purpose of using reflective questions when dealing with customers?</w:t>
      </w:r>
    </w:p>
    <w:p w14:paraId="112D607A" w14:textId="77777777" w:rsidR="000E0AB8" w:rsidRPr="008E5533" w:rsidRDefault="000E0AB8" w:rsidP="000E0AB8">
      <w:pPr>
        <w:pStyle w:val="ListParagraph"/>
        <w:ind w:left="360"/>
        <w:rPr>
          <w:rFonts w:ascii="Arial" w:hAnsi="Arial" w:cs="Arial"/>
          <w:sz w:val="24"/>
        </w:rPr>
      </w:pPr>
    </w:p>
    <w:p w14:paraId="14DAD37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To receive a response from the customer</w:t>
      </w:r>
    </w:p>
    <w:p w14:paraId="29EFE123"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To gather information about the customer</w:t>
      </w:r>
    </w:p>
    <w:p w14:paraId="729CD22E"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To check if the customer has been listening to you</w:t>
      </w:r>
    </w:p>
    <w:p w14:paraId="05382015" w14:textId="679EED0B"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To show the customer that you have been listening</w:t>
      </w:r>
      <w:r w:rsidR="00203F93" w:rsidRPr="008E5533">
        <w:rPr>
          <w:rFonts w:ascii="Arial" w:hAnsi="Arial" w:cs="Arial"/>
          <w:sz w:val="24"/>
        </w:rPr>
        <w:br/>
      </w:r>
    </w:p>
    <w:p w14:paraId="5533725C" w14:textId="7404ED0C"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 xml:space="preserve">A customer approaches a salesperson in a retail store and makes an inquiry. </w:t>
      </w:r>
      <w:r w:rsidR="001218D1" w:rsidRPr="008E5533">
        <w:rPr>
          <w:rFonts w:ascii="Arial" w:hAnsi="Arial" w:cs="Arial"/>
          <w:sz w:val="24"/>
        </w:rPr>
        <w:t xml:space="preserve"> </w:t>
      </w:r>
      <w:r w:rsidRPr="008E5533">
        <w:rPr>
          <w:rFonts w:ascii="Arial" w:hAnsi="Arial" w:cs="Arial"/>
          <w:sz w:val="24"/>
        </w:rPr>
        <w:t>Which set of strategies would the salesperson use to best establish the details of the inquiry?</w:t>
      </w:r>
      <w:r w:rsidRPr="008E5533">
        <w:rPr>
          <w:rFonts w:ascii="Arial" w:hAnsi="Arial" w:cs="Arial"/>
          <w:sz w:val="24"/>
        </w:rPr>
        <w:br/>
      </w:r>
    </w:p>
    <w:p w14:paraId="31B71E1F"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Questioning, visualising and reiterating</w:t>
      </w:r>
    </w:p>
    <w:p w14:paraId="590B57EA"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Questioning, visualising and documenting</w:t>
      </w:r>
    </w:p>
    <w:p w14:paraId="23387EE1"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Questioning, summarising and reiterating</w:t>
      </w:r>
    </w:p>
    <w:p w14:paraId="49685388" w14:textId="56F8AB1E"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Questioning, summarising and documenting </w:t>
      </w:r>
      <w:r w:rsidRPr="008E5533">
        <w:rPr>
          <w:rFonts w:ascii="Arial" w:hAnsi="Arial" w:cs="Arial"/>
          <w:sz w:val="24"/>
        </w:rPr>
        <w:br/>
      </w:r>
    </w:p>
    <w:p w14:paraId="4259616C" w14:textId="67E07A42"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While serving customers, a retail services worker answers a phone call from a customer with a product complaint.  In order to respond to this complaint, what is the first step the worker should take following the phone call?</w:t>
      </w:r>
      <w:r w:rsidRPr="008E5533">
        <w:rPr>
          <w:rFonts w:ascii="Arial" w:hAnsi="Arial" w:cs="Arial"/>
          <w:sz w:val="24"/>
        </w:rPr>
        <w:br/>
      </w:r>
    </w:p>
    <w:p w14:paraId="79FB3DFA"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Ask the manager to call the customer back </w:t>
      </w:r>
    </w:p>
    <w:p w14:paraId="3685A68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Tell a relevant colleague about the conversation </w:t>
      </w:r>
    </w:p>
    <w:p w14:paraId="4052ECC0"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Record the conversation according to workplace procedures </w:t>
      </w:r>
    </w:p>
    <w:p w14:paraId="48515BD0" w14:textId="1CC97BDC"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Apologise to and continue serving customers who have been waiting in line</w:t>
      </w:r>
      <w:r w:rsidRPr="008E5533">
        <w:rPr>
          <w:rFonts w:ascii="Arial" w:hAnsi="Arial" w:cs="Arial"/>
          <w:sz w:val="24"/>
        </w:rPr>
        <w:br/>
      </w:r>
    </w:p>
    <w:p w14:paraId="658DD941" w14:textId="77777777" w:rsidR="00203F93" w:rsidRPr="008E5533" w:rsidRDefault="00203F93">
      <w:pPr>
        <w:spacing w:before="0" w:after="160" w:line="259" w:lineRule="auto"/>
        <w:rPr>
          <w:rFonts w:cs="Arial"/>
        </w:rPr>
      </w:pPr>
      <w:r w:rsidRPr="008E5533">
        <w:rPr>
          <w:rFonts w:cs="Arial"/>
        </w:rPr>
        <w:br w:type="page"/>
      </w:r>
    </w:p>
    <w:p w14:paraId="743C2123" w14:textId="78A17837"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lastRenderedPageBreak/>
        <w:t xml:space="preserve">A retailer instructs staff to open more point-of-sale terminals when there are two or more customers lined up. </w:t>
      </w:r>
      <w:r w:rsidR="001218D1" w:rsidRPr="008E5533">
        <w:rPr>
          <w:rFonts w:ascii="Arial" w:hAnsi="Arial" w:cs="Arial"/>
          <w:sz w:val="24"/>
        </w:rPr>
        <w:t xml:space="preserve"> </w:t>
      </w:r>
      <w:r w:rsidRPr="008E5533">
        <w:rPr>
          <w:rFonts w:ascii="Arial" w:hAnsi="Arial" w:cs="Arial"/>
          <w:sz w:val="24"/>
        </w:rPr>
        <w:t>This is an example of a workplace procedure for:</w:t>
      </w:r>
      <w:r w:rsidRPr="008E5533">
        <w:rPr>
          <w:rFonts w:ascii="Arial" w:hAnsi="Arial" w:cs="Arial"/>
          <w:sz w:val="24"/>
        </w:rPr>
        <w:br/>
      </w:r>
    </w:p>
    <w:p w14:paraId="41D02F1B"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increasing customer sales. </w:t>
      </w:r>
    </w:p>
    <w:p w14:paraId="6AABEE28"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decreasing staff workload. </w:t>
      </w:r>
    </w:p>
    <w:p w14:paraId="60DC5C15"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 xml:space="preserve">establishing quality customer service. </w:t>
      </w:r>
    </w:p>
    <w:p w14:paraId="00C56C85" w14:textId="326EAF1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directing customers to relevant personnel</w:t>
      </w:r>
      <w:r w:rsidRPr="008E5533">
        <w:rPr>
          <w:rFonts w:ascii="Arial" w:hAnsi="Arial" w:cs="Arial"/>
          <w:sz w:val="24"/>
        </w:rPr>
        <w:br/>
      </w:r>
      <w:r w:rsidRPr="008E5533">
        <w:rPr>
          <w:rFonts w:ascii="Arial" w:hAnsi="Arial" w:cs="Arial"/>
          <w:sz w:val="24"/>
        </w:rPr>
        <w:br/>
      </w:r>
    </w:p>
    <w:p w14:paraId="30E0EA75" w14:textId="16E94C68" w:rsidR="000E0AB8" w:rsidRPr="008E5533" w:rsidRDefault="000E0AB8" w:rsidP="007F7005">
      <w:pPr>
        <w:pStyle w:val="ListParagraph"/>
        <w:numPr>
          <w:ilvl w:val="0"/>
          <w:numId w:val="6"/>
        </w:numPr>
        <w:rPr>
          <w:rFonts w:ascii="Arial" w:hAnsi="Arial" w:cs="Arial"/>
          <w:sz w:val="24"/>
        </w:rPr>
      </w:pPr>
      <w:r w:rsidRPr="008E5533">
        <w:rPr>
          <w:rFonts w:ascii="Arial" w:hAnsi="Arial" w:cs="Arial"/>
          <w:sz w:val="24"/>
        </w:rPr>
        <w:t xml:space="preserve">A large chain of clothing stores has a loyalty card scheme. </w:t>
      </w:r>
      <w:r w:rsidR="001218D1" w:rsidRPr="008E5533">
        <w:rPr>
          <w:rFonts w:ascii="Arial" w:hAnsi="Arial" w:cs="Arial"/>
          <w:sz w:val="24"/>
        </w:rPr>
        <w:t xml:space="preserve"> </w:t>
      </w:r>
      <w:r w:rsidRPr="008E5533">
        <w:rPr>
          <w:rFonts w:ascii="Arial" w:hAnsi="Arial" w:cs="Arial"/>
          <w:sz w:val="24"/>
        </w:rPr>
        <w:t xml:space="preserve">The store’s management wants to inform the customers who are part of the loyalty scheme about an exclusive upcoming sale. </w:t>
      </w:r>
      <w:r w:rsidR="001218D1" w:rsidRPr="008E5533">
        <w:rPr>
          <w:rFonts w:ascii="Arial" w:hAnsi="Arial" w:cs="Arial"/>
          <w:sz w:val="24"/>
        </w:rPr>
        <w:t xml:space="preserve"> </w:t>
      </w:r>
      <w:r w:rsidRPr="008E5533">
        <w:rPr>
          <w:rFonts w:ascii="Arial" w:hAnsi="Arial" w:cs="Arial"/>
          <w:sz w:val="24"/>
        </w:rPr>
        <w:t>Which communication technology is most appropriate to carry out this task?</w:t>
      </w:r>
      <w:r w:rsidR="006164C9" w:rsidRPr="008E5533">
        <w:rPr>
          <w:rFonts w:ascii="Arial" w:hAnsi="Arial" w:cs="Arial"/>
          <w:sz w:val="24"/>
        </w:rPr>
        <w:br/>
      </w:r>
    </w:p>
    <w:p w14:paraId="3F8F5090"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Fax</w:t>
      </w:r>
    </w:p>
    <w:p w14:paraId="78128348"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Email</w:t>
      </w:r>
    </w:p>
    <w:p w14:paraId="794356F1"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Voice call</w:t>
      </w:r>
    </w:p>
    <w:p w14:paraId="276B4A12" w14:textId="77777777" w:rsidR="000E0AB8" w:rsidRPr="008E5533" w:rsidRDefault="000E0AB8" w:rsidP="007F7005">
      <w:pPr>
        <w:pStyle w:val="ListParagraph"/>
        <w:numPr>
          <w:ilvl w:val="1"/>
          <w:numId w:val="6"/>
        </w:numPr>
        <w:rPr>
          <w:rFonts w:ascii="Arial" w:hAnsi="Arial" w:cs="Arial"/>
          <w:sz w:val="24"/>
        </w:rPr>
      </w:pPr>
      <w:r w:rsidRPr="008E5533">
        <w:rPr>
          <w:rFonts w:ascii="Arial" w:hAnsi="Arial" w:cs="Arial"/>
          <w:sz w:val="24"/>
        </w:rPr>
        <w:t>Social media</w:t>
      </w:r>
    </w:p>
    <w:p w14:paraId="61DFF4E0" w14:textId="5DA9A18D" w:rsidR="004618C4" w:rsidRPr="008E5533" w:rsidRDefault="004618C4" w:rsidP="000E0AB8">
      <w:pPr>
        <w:rPr>
          <w:rFonts w:cs="Arial"/>
        </w:rPr>
      </w:pPr>
      <w:r w:rsidRPr="008E5533">
        <w:rPr>
          <w:rFonts w:eastAsia="SimSun" w:cs="Arial"/>
          <w:color w:val="1C438B"/>
          <w:sz w:val="40"/>
          <w:szCs w:val="40"/>
          <w:lang w:eastAsia="zh-CN"/>
        </w:rPr>
        <w:br w:type="page"/>
      </w:r>
    </w:p>
    <w:p w14:paraId="1FFE0AC3" w14:textId="3AF8479C" w:rsidR="00E12679" w:rsidRPr="008E5533" w:rsidRDefault="00E12679" w:rsidP="0026583D">
      <w:pPr>
        <w:pStyle w:val="Heading3"/>
      </w:pPr>
      <w:r w:rsidRPr="008E5533">
        <w:lastRenderedPageBreak/>
        <w:t>Questions from Section II</w:t>
      </w:r>
    </w:p>
    <w:p w14:paraId="68F55AC9" w14:textId="77777777" w:rsidR="00F0110F" w:rsidRPr="008E5533" w:rsidRDefault="00F0110F" w:rsidP="001218D1">
      <w:pPr>
        <w:pStyle w:val="FeatureBox2"/>
      </w:pPr>
      <w:r w:rsidRPr="008E5533">
        <w:t>These questions should be answered in the suggested number of lines (handwritten in the exam) as it gives a guide to the length of your response.</w:t>
      </w:r>
    </w:p>
    <w:p w14:paraId="6FEF93EF" w14:textId="2ECF7CD9" w:rsidR="00E12679" w:rsidRPr="008E5533" w:rsidRDefault="001200FE" w:rsidP="001218D1">
      <w:pPr>
        <w:pStyle w:val="FeatureBox2"/>
      </w:pPr>
      <w:r w:rsidRPr="008E5533">
        <w:t>Plan out your answer and key points before you commence writing.</w:t>
      </w:r>
    </w:p>
    <w:p w14:paraId="270D1D59" w14:textId="42A82AFD" w:rsidR="00E12679" w:rsidRPr="008E5533" w:rsidRDefault="00E12679" w:rsidP="00DD3159">
      <w:pPr>
        <w:rPr>
          <w:lang w:eastAsia="zh-CN"/>
        </w:rPr>
      </w:pPr>
      <w:r w:rsidRPr="008E5533">
        <w:rPr>
          <w:lang w:eastAsia="zh-CN"/>
        </w:rPr>
        <w:t xml:space="preserve">Question 1 </w:t>
      </w:r>
    </w:p>
    <w:p w14:paraId="23FA4AFE" w14:textId="002E43E4" w:rsidR="005073FA" w:rsidRPr="008E5533" w:rsidRDefault="00FD4A59" w:rsidP="007F7005">
      <w:pPr>
        <w:pStyle w:val="ListParagraph"/>
        <w:numPr>
          <w:ilvl w:val="0"/>
          <w:numId w:val="14"/>
        </w:numPr>
        <w:rPr>
          <w:rFonts w:ascii="Arial" w:hAnsi="Arial" w:cs="Arial"/>
          <w:sz w:val="24"/>
        </w:rPr>
      </w:pPr>
      <w:r w:rsidRPr="008E5533">
        <w:rPr>
          <w:rFonts w:ascii="Arial" w:hAnsi="Arial" w:cs="Arial"/>
          <w:sz w:val="24"/>
        </w:rPr>
        <w:t>Identify ONE characteristic of a salesperson delivering quality customer service.</w:t>
      </w:r>
      <w:r w:rsidR="00F0110F" w:rsidRPr="008E5533">
        <w:rPr>
          <w:rFonts w:ascii="Arial" w:hAnsi="Arial" w:cs="Arial"/>
          <w:sz w:val="24"/>
        </w:rPr>
        <w:t xml:space="preserve">  (1 mark)</w:t>
      </w:r>
    </w:p>
    <w:p w14:paraId="2F7C214E" w14:textId="77777777" w:rsidR="005073FA" w:rsidRPr="008E5533" w:rsidRDefault="005073FA" w:rsidP="005073FA">
      <w:pPr>
        <w:pStyle w:val="ListParagraph"/>
        <w:rPr>
          <w:lang w:eastAsia="zh-CN"/>
        </w:rPr>
      </w:pPr>
    </w:p>
    <w:p w14:paraId="6FAB0CA0"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01057FB"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C91853D" w14:textId="7DA3FF94" w:rsidR="005073FA" w:rsidRPr="008E5533" w:rsidRDefault="00FD4A59" w:rsidP="005073FA">
      <w:pPr>
        <w:pStyle w:val="ListParagraph"/>
        <w:numPr>
          <w:ilvl w:val="0"/>
          <w:numId w:val="14"/>
        </w:numPr>
        <w:rPr>
          <w:rFonts w:ascii="Arial" w:hAnsi="Arial" w:cs="Arial"/>
          <w:sz w:val="24"/>
        </w:rPr>
      </w:pPr>
      <w:r w:rsidRPr="008E5533">
        <w:rPr>
          <w:rFonts w:ascii="Arial" w:hAnsi="Arial" w:cs="Arial"/>
          <w:sz w:val="24"/>
        </w:rPr>
        <w:t>How could quality customer service benefit a retailer?</w:t>
      </w:r>
      <w:r w:rsidR="00F0110F" w:rsidRPr="008E5533">
        <w:rPr>
          <w:rFonts w:ascii="Arial" w:hAnsi="Arial" w:cs="Arial"/>
          <w:sz w:val="24"/>
        </w:rPr>
        <w:t xml:space="preserve"> </w:t>
      </w:r>
      <w:r w:rsidR="008C4934" w:rsidRPr="008E5533">
        <w:rPr>
          <w:rFonts w:ascii="Arial" w:hAnsi="Arial" w:cs="Arial"/>
          <w:sz w:val="24"/>
        </w:rPr>
        <w:t xml:space="preserve"> </w:t>
      </w:r>
      <w:r w:rsidR="00F0110F" w:rsidRPr="008E5533">
        <w:rPr>
          <w:rFonts w:ascii="Arial" w:hAnsi="Arial" w:cs="Arial"/>
          <w:sz w:val="24"/>
        </w:rPr>
        <w:t>(2 marks)</w:t>
      </w:r>
    </w:p>
    <w:p w14:paraId="29627CC1"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258CAC2"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63675BBA"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F36D3F4"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69E14F95" w14:textId="45AD4D18" w:rsidR="00FD4A59" w:rsidRPr="008E5533" w:rsidRDefault="00FD4A59" w:rsidP="007F7005">
      <w:pPr>
        <w:pStyle w:val="ListParagraph"/>
        <w:numPr>
          <w:ilvl w:val="0"/>
          <w:numId w:val="14"/>
        </w:numPr>
        <w:rPr>
          <w:rFonts w:cs="Arial"/>
        </w:rPr>
      </w:pPr>
      <w:r w:rsidRPr="008E5533">
        <w:rPr>
          <w:rFonts w:ascii="Arial" w:hAnsi="Arial" w:cs="Arial"/>
          <w:sz w:val="24"/>
        </w:rPr>
        <w:t>Describe how teamwork can help deliver quality customer service.</w:t>
      </w:r>
      <w:r w:rsidR="00F0110F" w:rsidRPr="008E5533">
        <w:rPr>
          <w:rFonts w:ascii="Arial" w:hAnsi="Arial" w:cs="Arial"/>
          <w:sz w:val="24"/>
        </w:rPr>
        <w:t xml:space="preserve">  </w:t>
      </w:r>
      <w:r w:rsidR="00BC7D49" w:rsidRPr="008E5533">
        <w:rPr>
          <w:rFonts w:ascii="Arial" w:hAnsi="Arial" w:cs="Arial"/>
          <w:sz w:val="24"/>
        </w:rPr>
        <w:br/>
      </w:r>
      <w:r w:rsidR="00F0110F" w:rsidRPr="008E5533">
        <w:rPr>
          <w:rFonts w:ascii="Arial" w:hAnsi="Arial" w:cs="Arial"/>
          <w:sz w:val="24"/>
        </w:rPr>
        <w:t>(3 marks)</w:t>
      </w:r>
      <w:r w:rsidRPr="008E5533">
        <w:rPr>
          <w:rFonts w:ascii="Arial" w:hAnsi="Arial" w:cs="Arial"/>
          <w:sz w:val="24"/>
        </w:rPr>
        <w:br/>
      </w:r>
    </w:p>
    <w:p w14:paraId="2D11BA3F"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C22D9CE"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00A824A"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2E350B2E"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3FAA354" w14:textId="500CE73A" w:rsidR="005A51BD" w:rsidRPr="008E5533" w:rsidRDefault="005A51BD" w:rsidP="005A51BD">
      <w:pPr>
        <w:tabs>
          <w:tab w:val="right" w:leader="underscore" w:pos="8693"/>
        </w:tabs>
        <w:spacing w:line="360" w:lineRule="auto"/>
        <w:ind w:left="360"/>
        <w:rPr>
          <w:rFonts w:cs="Arial"/>
        </w:rPr>
      </w:pPr>
      <w:r w:rsidRPr="008E5533">
        <w:rPr>
          <w:rFonts w:cs="Arial"/>
        </w:rPr>
        <w:tab/>
      </w:r>
    </w:p>
    <w:p w14:paraId="1A0F746A" w14:textId="5DF1BFE7" w:rsidR="008C4934" w:rsidRPr="008E5533" w:rsidRDefault="008C4934" w:rsidP="005A51BD">
      <w:pPr>
        <w:tabs>
          <w:tab w:val="right" w:leader="underscore" w:pos="8693"/>
        </w:tabs>
        <w:spacing w:line="360" w:lineRule="auto"/>
        <w:ind w:left="360"/>
        <w:rPr>
          <w:rFonts w:cs="Arial"/>
        </w:rPr>
      </w:pPr>
      <w:r w:rsidRPr="008E5533">
        <w:rPr>
          <w:rFonts w:cs="Arial"/>
        </w:rPr>
        <w:tab/>
      </w:r>
    </w:p>
    <w:p w14:paraId="6F713F5C" w14:textId="1CE69B33" w:rsidR="004618C4" w:rsidRPr="008E5533" w:rsidRDefault="004618C4" w:rsidP="00DD3159">
      <w:pPr>
        <w:rPr>
          <w:rFonts w:cs="Arial"/>
        </w:rPr>
      </w:pPr>
    </w:p>
    <w:p w14:paraId="0F946D72" w14:textId="13C1547A" w:rsidR="00BE2448" w:rsidRPr="008E5533" w:rsidRDefault="00BE2448" w:rsidP="00DD3159">
      <w:pPr>
        <w:rPr>
          <w:lang w:eastAsia="zh-CN"/>
        </w:rPr>
      </w:pPr>
      <w:r w:rsidRPr="008E5533">
        <w:rPr>
          <w:lang w:eastAsia="zh-CN"/>
        </w:rPr>
        <w:lastRenderedPageBreak/>
        <w:t xml:space="preserve">Question 2 </w:t>
      </w:r>
    </w:p>
    <w:p w14:paraId="428DE367" w14:textId="5B3309D4" w:rsidR="00034DFC" w:rsidRPr="008E5533" w:rsidRDefault="00FD4A59" w:rsidP="00AF649A">
      <w:pPr>
        <w:pStyle w:val="ListParagraph"/>
        <w:numPr>
          <w:ilvl w:val="0"/>
          <w:numId w:val="28"/>
        </w:numPr>
        <w:rPr>
          <w:rFonts w:ascii="Arial" w:hAnsi="Arial" w:cs="Arial"/>
          <w:sz w:val="24"/>
        </w:rPr>
      </w:pPr>
      <w:r w:rsidRPr="008E5533">
        <w:rPr>
          <w:rFonts w:ascii="Arial" w:hAnsi="Arial" w:cs="Arial"/>
          <w:sz w:val="24"/>
        </w:rPr>
        <w:t>Identify TWO non-verbal signs that would indicate to a salesperson that a customer is ready to purchase</w:t>
      </w:r>
      <w:r w:rsidR="00F0110F" w:rsidRPr="008E5533">
        <w:rPr>
          <w:rFonts w:ascii="Arial" w:hAnsi="Arial" w:cs="Arial"/>
          <w:sz w:val="24"/>
        </w:rPr>
        <w:t>.  (2 marks)</w:t>
      </w:r>
    </w:p>
    <w:p w14:paraId="4919B87D"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7AC76707"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018B837" w14:textId="2C4813EF" w:rsidR="00034DFC" w:rsidRPr="008E5533" w:rsidRDefault="00034DFC"/>
    <w:p w14:paraId="643171E4" w14:textId="57EB2F43" w:rsidR="00034DFC" w:rsidRPr="008E5533" w:rsidRDefault="00034DFC"/>
    <w:p w14:paraId="5E42EC08" w14:textId="6C3E92C3" w:rsidR="00034DFC" w:rsidRPr="008E5533" w:rsidRDefault="00FD4A59" w:rsidP="00AF649A">
      <w:pPr>
        <w:pStyle w:val="ListParagraph"/>
        <w:numPr>
          <w:ilvl w:val="0"/>
          <w:numId w:val="28"/>
        </w:numPr>
        <w:rPr>
          <w:sz w:val="24"/>
        </w:rPr>
      </w:pPr>
      <w:r w:rsidRPr="008E5533">
        <w:rPr>
          <w:rFonts w:ascii="Arial" w:hAnsi="Arial" w:cs="Arial"/>
          <w:sz w:val="24"/>
        </w:rPr>
        <w:t>Using an example, outline the concept of a customer-focused workplace.</w:t>
      </w:r>
      <w:r w:rsidR="008B250C" w:rsidRPr="008E5533">
        <w:rPr>
          <w:rFonts w:ascii="Arial" w:hAnsi="Arial" w:cs="Arial"/>
          <w:sz w:val="24"/>
        </w:rPr>
        <w:br/>
        <w:t>(2 marks)</w:t>
      </w:r>
      <w:r w:rsidR="00034DFC" w:rsidRPr="008E5533">
        <w:rPr>
          <w:rFonts w:ascii="Arial" w:hAnsi="Arial" w:cs="Arial"/>
          <w:sz w:val="24"/>
        </w:rPr>
        <w:br/>
      </w:r>
    </w:p>
    <w:p w14:paraId="6FC411D3"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FECB65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71C675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27B59434"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342DD652" w14:textId="77777777" w:rsidR="00E12679" w:rsidRPr="008E5533" w:rsidRDefault="00E12679" w:rsidP="00E12679">
      <w:pPr>
        <w:autoSpaceDE w:val="0"/>
        <w:autoSpaceDN w:val="0"/>
        <w:adjustRightInd w:val="0"/>
        <w:spacing w:line="241" w:lineRule="atLeast"/>
        <w:jc w:val="both"/>
        <w:rPr>
          <w:rFonts w:cs="Arial"/>
          <w:color w:val="000000"/>
        </w:rPr>
      </w:pPr>
    </w:p>
    <w:p w14:paraId="5D83E419" w14:textId="77777777" w:rsidR="00184732" w:rsidRPr="008E5533" w:rsidRDefault="00184732">
      <w:pPr>
        <w:rPr>
          <w:rFonts w:cs="Arial"/>
          <w:b/>
          <w:bCs/>
        </w:rPr>
      </w:pPr>
      <w:r w:rsidRPr="008E5533">
        <w:rPr>
          <w:rFonts w:cs="Arial"/>
          <w:b/>
          <w:bCs/>
        </w:rPr>
        <w:br w:type="page"/>
      </w:r>
    </w:p>
    <w:p w14:paraId="27D28AE5" w14:textId="667F5F81" w:rsidR="00184732" w:rsidRPr="008E5533" w:rsidRDefault="00484A62" w:rsidP="00DD3159">
      <w:pPr>
        <w:rPr>
          <w:lang w:eastAsia="zh-CN"/>
        </w:rPr>
      </w:pPr>
      <w:r w:rsidRPr="008E5533">
        <w:rPr>
          <w:lang w:eastAsia="zh-CN"/>
        </w:rPr>
        <w:lastRenderedPageBreak/>
        <w:t>Question 3</w:t>
      </w:r>
      <w:r w:rsidR="00616D58" w:rsidRPr="008E5533">
        <w:rPr>
          <w:lang w:eastAsia="zh-CN"/>
        </w:rPr>
        <w:br/>
      </w:r>
    </w:p>
    <w:p w14:paraId="5018744D" w14:textId="22F016F2" w:rsidR="005A51BD" w:rsidRPr="008E5533" w:rsidRDefault="00FD4A59" w:rsidP="00541DF2">
      <w:pPr>
        <w:pStyle w:val="ListParagraph"/>
        <w:numPr>
          <w:ilvl w:val="0"/>
          <w:numId w:val="27"/>
        </w:numPr>
        <w:tabs>
          <w:tab w:val="right" w:leader="underscore" w:pos="8693"/>
        </w:tabs>
        <w:spacing w:line="360" w:lineRule="auto"/>
        <w:ind w:left="360"/>
        <w:rPr>
          <w:rFonts w:cs="Arial"/>
        </w:rPr>
      </w:pPr>
      <w:r w:rsidRPr="008E5533">
        <w:rPr>
          <w:rFonts w:ascii="Arial" w:hAnsi="Arial" w:cs="Arial"/>
          <w:sz w:val="24"/>
        </w:rPr>
        <w:t xml:space="preserve">A customer wants to purchase an item that is currently out of stock. </w:t>
      </w:r>
      <w:r w:rsidR="004F1971" w:rsidRPr="008E5533">
        <w:rPr>
          <w:rFonts w:ascii="Arial" w:hAnsi="Arial" w:cs="Arial"/>
          <w:sz w:val="24"/>
        </w:rPr>
        <w:t xml:space="preserve"> </w:t>
      </w:r>
      <w:r w:rsidRPr="008E5533">
        <w:rPr>
          <w:rFonts w:ascii="Arial" w:hAnsi="Arial" w:cs="Arial"/>
          <w:sz w:val="24"/>
        </w:rPr>
        <w:t xml:space="preserve">The sales assistant offers to contact the customer when the product becomes available but forgets to ask for the customer’s phone number. </w:t>
      </w:r>
      <w:r w:rsidR="004F1971" w:rsidRPr="008E5533">
        <w:rPr>
          <w:rFonts w:ascii="Arial" w:hAnsi="Arial" w:cs="Arial"/>
          <w:sz w:val="24"/>
        </w:rPr>
        <w:t xml:space="preserve"> </w:t>
      </w:r>
      <w:r w:rsidRPr="008E5533">
        <w:rPr>
          <w:rFonts w:ascii="Arial" w:hAnsi="Arial" w:cs="Arial"/>
          <w:sz w:val="24"/>
        </w:rPr>
        <w:t>Outline a procedure that could be followed by sales staff to prevent this type of mistake.</w:t>
      </w:r>
      <w:r w:rsidR="008C4934" w:rsidRPr="008E5533">
        <w:rPr>
          <w:rFonts w:ascii="Arial" w:hAnsi="Arial" w:cs="Arial"/>
          <w:sz w:val="24"/>
        </w:rPr>
        <w:t xml:space="preserve">  </w:t>
      </w:r>
      <w:r w:rsidR="008B250C" w:rsidRPr="008E5533">
        <w:rPr>
          <w:rFonts w:ascii="Arial" w:hAnsi="Arial" w:cs="Arial"/>
          <w:sz w:val="24"/>
        </w:rPr>
        <w:t>(2 marks)</w:t>
      </w:r>
      <w:r w:rsidRPr="008E5533">
        <w:rPr>
          <w:rFonts w:ascii="Arial" w:hAnsi="Arial" w:cs="Arial"/>
          <w:sz w:val="24"/>
        </w:rPr>
        <w:br/>
      </w:r>
      <w:r w:rsidRPr="008E5533">
        <w:rPr>
          <w:rFonts w:cs="Arial"/>
        </w:rPr>
        <w:br/>
      </w:r>
      <w:r w:rsidR="005A51BD" w:rsidRPr="008E5533">
        <w:rPr>
          <w:rFonts w:cs="Arial"/>
        </w:rPr>
        <w:tab/>
      </w:r>
    </w:p>
    <w:p w14:paraId="55329E70"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1F5212E"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6423DBA" w14:textId="77777777" w:rsidR="001218D1" w:rsidRPr="008E5533" w:rsidRDefault="001218D1" w:rsidP="00616D58">
      <w:pPr>
        <w:rPr>
          <w:lang w:eastAsia="zh-CN"/>
        </w:rPr>
      </w:pPr>
    </w:p>
    <w:p w14:paraId="4ECEFE7F" w14:textId="21519F1D" w:rsidR="00616D58" w:rsidRPr="008E5533" w:rsidRDefault="00616D58" w:rsidP="008C4934">
      <w:pPr>
        <w:pStyle w:val="ListParagraph"/>
        <w:numPr>
          <w:ilvl w:val="0"/>
          <w:numId w:val="27"/>
        </w:numPr>
        <w:tabs>
          <w:tab w:val="right" w:leader="underscore" w:pos="8693"/>
        </w:tabs>
        <w:spacing w:line="360" w:lineRule="auto"/>
        <w:ind w:left="360"/>
        <w:rPr>
          <w:rFonts w:ascii="Arial" w:hAnsi="Arial" w:cs="Arial"/>
          <w:sz w:val="24"/>
        </w:rPr>
      </w:pPr>
      <w:r w:rsidRPr="008E5533">
        <w:rPr>
          <w:rFonts w:ascii="Arial" w:hAnsi="Arial" w:cs="Arial"/>
          <w:sz w:val="24"/>
        </w:rPr>
        <w:t xml:space="preserve">Explain </w:t>
      </w:r>
      <w:r w:rsidR="00FD4A59" w:rsidRPr="008E5533">
        <w:rPr>
          <w:rFonts w:ascii="Arial" w:hAnsi="Arial" w:cs="Arial"/>
          <w:sz w:val="24"/>
        </w:rPr>
        <w:t>the features of good telephone etiquette in a retail environment</w:t>
      </w:r>
      <w:r w:rsidRPr="008E5533">
        <w:rPr>
          <w:rFonts w:ascii="Arial" w:hAnsi="Arial" w:cs="Arial"/>
          <w:sz w:val="24"/>
        </w:rPr>
        <w:t>.</w:t>
      </w:r>
      <w:r w:rsidR="008C4934" w:rsidRPr="008E5533">
        <w:rPr>
          <w:rFonts w:ascii="Arial" w:hAnsi="Arial" w:cs="Arial"/>
          <w:sz w:val="24"/>
        </w:rPr>
        <w:t xml:space="preserve">  </w:t>
      </w:r>
      <w:r w:rsidR="008C4934" w:rsidRPr="008E5533">
        <w:rPr>
          <w:rFonts w:ascii="Arial" w:hAnsi="Arial" w:cs="Arial"/>
          <w:sz w:val="24"/>
        </w:rPr>
        <w:br/>
      </w:r>
      <w:r w:rsidR="008B250C" w:rsidRPr="008E5533">
        <w:rPr>
          <w:rFonts w:ascii="Arial" w:hAnsi="Arial" w:cs="Arial"/>
          <w:sz w:val="24"/>
        </w:rPr>
        <w:t>(3 marks)</w:t>
      </w:r>
    </w:p>
    <w:p w14:paraId="0DA5FA35"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337C803F"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A50C52E"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17A95CD1"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575A6F01" w14:textId="3238A011" w:rsidR="005A51BD" w:rsidRPr="008E5533" w:rsidRDefault="005A51BD" w:rsidP="005A51BD">
      <w:pPr>
        <w:tabs>
          <w:tab w:val="right" w:leader="underscore" w:pos="8693"/>
        </w:tabs>
        <w:spacing w:line="360" w:lineRule="auto"/>
        <w:ind w:left="360"/>
        <w:rPr>
          <w:rFonts w:cs="Arial"/>
        </w:rPr>
      </w:pPr>
      <w:r w:rsidRPr="008E5533">
        <w:rPr>
          <w:rFonts w:cs="Arial"/>
        </w:rPr>
        <w:tab/>
      </w:r>
    </w:p>
    <w:p w14:paraId="416180B2" w14:textId="5493024E" w:rsidR="008C4934" w:rsidRPr="008E5533" w:rsidRDefault="008C4934" w:rsidP="005A51BD">
      <w:pPr>
        <w:tabs>
          <w:tab w:val="right" w:leader="underscore" w:pos="8693"/>
        </w:tabs>
        <w:spacing w:line="360" w:lineRule="auto"/>
        <w:ind w:left="360"/>
        <w:rPr>
          <w:rFonts w:cs="Arial"/>
        </w:rPr>
      </w:pPr>
      <w:r w:rsidRPr="008E5533">
        <w:rPr>
          <w:rFonts w:cs="Arial"/>
        </w:rPr>
        <w:tab/>
      </w:r>
    </w:p>
    <w:p w14:paraId="4383C7DC" w14:textId="77777777" w:rsidR="00616D58" w:rsidRPr="008E5533" w:rsidRDefault="00616D58">
      <w:pPr>
        <w:rPr>
          <w:rFonts w:asciiTheme="majorHAnsi" w:eastAsia="SimSun" w:hAnsiTheme="majorHAnsi" w:cstheme="majorBidi"/>
          <w:color w:val="2F5496" w:themeColor="accent1" w:themeShade="BF"/>
          <w:sz w:val="32"/>
          <w:szCs w:val="32"/>
          <w:lang w:eastAsia="zh-CN"/>
        </w:rPr>
      </w:pPr>
      <w:r w:rsidRPr="008E5533">
        <w:rPr>
          <w:rFonts w:eastAsia="SimSun"/>
          <w:lang w:eastAsia="zh-CN"/>
        </w:rPr>
        <w:br w:type="page"/>
      </w:r>
    </w:p>
    <w:p w14:paraId="7069FE70" w14:textId="2F8D9AFB" w:rsidR="00B77CE6" w:rsidRPr="008E5533" w:rsidRDefault="004F7F42" w:rsidP="00DD3159">
      <w:pPr>
        <w:rPr>
          <w:lang w:eastAsia="zh-CN"/>
        </w:rPr>
      </w:pPr>
      <w:r w:rsidRPr="008E5533">
        <w:rPr>
          <w:lang w:eastAsia="zh-CN"/>
        </w:rPr>
        <w:lastRenderedPageBreak/>
        <w:t>Question 4</w:t>
      </w:r>
      <w:r w:rsidR="00616D58" w:rsidRPr="008E5533">
        <w:rPr>
          <w:lang w:eastAsia="zh-CN"/>
        </w:rPr>
        <w:br/>
      </w:r>
    </w:p>
    <w:p w14:paraId="34BEBDC4" w14:textId="36388AFB" w:rsidR="005073FA" w:rsidRPr="008E5533" w:rsidRDefault="004F1971" w:rsidP="008C4934">
      <w:pPr>
        <w:pStyle w:val="ListParagraph"/>
        <w:numPr>
          <w:ilvl w:val="0"/>
          <w:numId w:val="48"/>
        </w:numPr>
        <w:tabs>
          <w:tab w:val="right" w:leader="underscore" w:pos="8693"/>
        </w:tabs>
        <w:spacing w:line="360" w:lineRule="auto"/>
        <w:rPr>
          <w:rFonts w:ascii="Arial" w:hAnsi="Arial" w:cs="Arial"/>
          <w:sz w:val="24"/>
        </w:rPr>
      </w:pPr>
      <w:r w:rsidRPr="008E5533">
        <w:rPr>
          <w:rFonts w:ascii="Arial" w:hAnsi="Arial" w:cs="Arial"/>
          <w:sz w:val="24"/>
        </w:rPr>
        <w:t>Recommend TWO strategies that a community pharmacy or retail workplace could use to assist customers with special needs</w:t>
      </w:r>
      <w:r w:rsidR="005073FA" w:rsidRPr="008E5533">
        <w:rPr>
          <w:rFonts w:ascii="Arial" w:hAnsi="Arial" w:cs="Arial"/>
          <w:sz w:val="24"/>
        </w:rPr>
        <w:t>.</w:t>
      </w:r>
      <w:r w:rsidR="00BC7D49" w:rsidRPr="008E5533">
        <w:rPr>
          <w:rFonts w:ascii="Arial" w:hAnsi="Arial" w:cs="Arial"/>
          <w:sz w:val="24"/>
        </w:rPr>
        <w:t xml:space="preserve"> </w:t>
      </w:r>
      <w:r w:rsidR="008C4934" w:rsidRPr="008E5533">
        <w:rPr>
          <w:rFonts w:ascii="Arial" w:hAnsi="Arial" w:cs="Arial"/>
          <w:sz w:val="24"/>
        </w:rPr>
        <w:t xml:space="preserve"> </w:t>
      </w:r>
      <w:r w:rsidR="00BC7D49" w:rsidRPr="008E5533">
        <w:rPr>
          <w:rFonts w:ascii="Arial" w:hAnsi="Arial" w:cs="Arial"/>
          <w:sz w:val="24"/>
        </w:rPr>
        <w:t>(3 marks)</w:t>
      </w:r>
    </w:p>
    <w:p w14:paraId="15E4E420"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91068FC"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5598385A"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4BB6C65C"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3DE4A651" w14:textId="6DC9C510" w:rsidR="005A51BD" w:rsidRPr="008E5533" w:rsidRDefault="005A51BD" w:rsidP="005A51BD">
      <w:pPr>
        <w:tabs>
          <w:tab w:val="right" w:leader="underscore" w:pos="8693"/>
        </w:tabs>
        <w:spacing w:line="360" w:lineRule="auto"/>
        <w:ind w:left="360"/>
        <w:rPr>
          <w:rFonts w:cs="Arial"/>
        </w:rPr>
      </w:pPr>
      <w:r w:rsidRPr="008E5533">
        <w:rPr>
          <w:rFonts w:cs="Arial"/>
        </w:rPr>
        <w:tab/>
      </w:r>
    </w:p>
    <w:p w14:paraId="7099E5DB" w14:textId="5B13E3E4" w:rsidR="005A51BD" w:rsidRPr="008E5533" w:rsidRDefault="005A51BD" w:rsidP="005A51BD">
      <w:pPr>
        <w:tabs>
          <w:tab w:val="right" w:leader="underscore" w:pos="8693"/>
        </w:tabs>
        <w:spacing w:line="360" w:lineRule="auto"/>
        <w:ind w:left="360"/>
        <w:rPr>
          <w:rFonts w:cs="Arial"/>
        </w:rPr>
      </w:pPr>
      <w:r w:rsidRPr="008E5533">
        <w:rPr>
          <w:rFonts w:cs="Arial"/>
        </w:rPr>
        <w:tab/>
      </w:r>
    </w:p>
    <w:p w14:paraId="63D04AE6" w14:textId="0646D227" w:rsidR="005073FA" w:rsidRPr="008E5533" w:rsidRDefault="005073FA"/>
    <w:p w14:paraId="65F8E3E1" w14:textId="77777777" w:rsidR="001218D1" w:rsidRPr="008E5533" w:rsidRDefault="001218D1"/>
    <w:p w14:paraId="76CD4215" w14:textId="3F09DA09" w:rsidR="005A51BD" w:rsidRPr="008E5533" w:rsidRDefault="004F1971" w:rsidP="00095C7E">
      <w:pPr>
        <w:pStyle w:val="ListParagraph"/>
        <w:numPr>
          <w:ilvl w:val="0"/>
          <w:numId w:val="48"/>
        </w:numPr>
        <w:tabs>
          <w:tab w:val="right" w:leader="underscore" w:pos="8693"/>
        </w:tabs>
        <w:spacing w:line="360" w:lineRule="auto"/>
        <w:ind w:left="360"/>
        <w:rPr>
          <w:rFonts w:cs="Arial"/>
        </w:rPr>
      </w:pPr>
      <w:r w:rsidRPr="008E5533">
        <w:rPr>
          <w:rFonts w:ascii="Arial" w:hAnsi="Arial" w:cs="Arial"/>
          <w:sz w:val="24"/>
        </w:rPr>
        <w:t>Using an example other than assisting a customer with special needs, explain how a sales assistant can contribute to the service culture of a workplace.</w:t>
      </w:r>
      <w:r w:rsidR="00BC7D49" w:rsidRPr="008E5533">
        <w:rPr>
          <w:rFonts w:ascii="Arial" w:hAnsi="Arial" w:cs="Arial"/>
          <w:sz w:val="24"/>
        </w:rPr>
        <w:br/>
        <w:t>(3 marks)</w:t>
      </w:r>
      <w:r w:rsidRPr="008E5533">
        <w:rPr>
          <w:rFonts w:ascii="Arial" w:hAnsi="Arial" w:cs="Arial"/>
          <w:sz w:val="24"/>
        </w:rPr>
        <w:br/>
      </w:r>
      <w:r w:rsidRPr="008E5533">
        <w:rPr>
          <w:rFonts w:cs="Arial"/>
        </w:rPr>
        <w:br/>
      </w:r>
      <w:r w:rsidR="005A51BD" w:rsidRPr="008E5533">
        <w:rPr>
          <w:rFonts w:cs="Arial"/>
        </w:rPr>
        <w:tab/>
      </w:r>
    </w:p>
    <w:p w14:paraId="3B6D14BE"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62C19344"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373B742A" w14:textId="54B3F380" w:rsidR="005A51BD" w:rsidRPr="008E5533" w:rsidRDefault="005A51BD" w:rsidP="005A51BD">
      <w:pPr>
        <w:tabs>
          <w:tab w:val="right" w:leader="underscore" w:pos="8693"/>
        </w:tabs>
        <w:spacing w:line="360" w:lineRule="auto"/>
        <w:ind w:left="360"/>
        <w:rPr>
          <w:rFonts w:cs="Arial"/>
        </w:rPr>
      </w:pPr>
      <w:r w:rsidRPr="008E5533">
        <w:rPr>
          <w:rFonts w:cs="Arial"/>
        </w:rPr>
        <w:tab/>
      </w:r>
    </w:p>
    <w:p w14:paraId="16915257" w14:textId="77FE6F85" w:rsidR="005A51BD" w:rsidRPr="008E5533" w:rsidRDefault="005A51BD" w:rsidP="005A51BD">
      <w:pPr>
        <w:tabs>
          <w:tab w:val="right" w:leader="underscore" w:pos="8693"/>
        </w:tabs>
        <w:spacing w:line="360" w:lineRule="auto"/>
        <w:ind w:left="360"/>
        <w:rPr>
          <w:rFonts w:cs="Arial"/>
        </w:rPr>
      </w:pPr>
      <w:r w:rsidRPr="008E5533">
        <w:rPr>
          <w:rFonts w:cs="Arial"/>
        </w:rPr>
        <w:tab/>
      </w:r>
    </w:p>
    <w:p w14:paraId="770942DD" w14:textId="39571ABC" w:rsidR="008C4934" w:rsidRPr="008E5533" w:rsidRDefault="008C4934" w:rsidP="005A51BD">
      <w:pPr>
        <w:tabs>
          <w:tab w:val="right" w:leader="underscore" w:pos="8693"/>
        </w:tabs>
        <w:spacing w:line="360" w:lineRule="auto"/>
        <w:ind w:left="360"/>
        <w:rPr>
          <w:rFonts w:cs="Arial"/>
        </w:rPr>
      </w:pPr>
      <w:r w:rsidRPr="008E5533">
        <w:rPr>
          <w:rFonts w:cs="Arial"/>
        </w:rPr>
        <w:tab/>
      </w:r>
    </w:p>
    <w:p w14:paraId="67613E6F" w14:textId="77777777" w:rsidR="004F1971" w:rsidRPr="008E5533" w:rsidRDefault="004F1971">
      <w:pPr>
        <w:rPr>
          <w:rFonts w:asciiTheme="majorHAnsi" w:eastAsia="SimSun" w:hAnsiTheme="majorHAnsi" w:cstheme="majorBidi"/>
          <w:color w:val="2F5496" w:themeColor="accent1" w:themeShade="BF"/>
          <w:sz w:val="32"/>
          <w:szCs w:val="32"/>
          <w:lang w:eastAsia="zh-CN"/>
        </w:rPr>
      </w:pPr>
      <w:r w:rsidRPr="008E5533">
        <w:rPr>
          <w:rFonts w:eastAsia="SimSun"/>
          <w:lang w:eastAsia="zh-CN"/>
        </w:rPr>
        <w:br w:type="page"/>
      </w:r>
    </w:p>
    <w:p w14:paraId="017358B1" w14:textId="3E04AED5" w:rsidR="004F1971" w:rsidRPr="008E5533" w:rsidRDefault="00B53EFF" w:rsidP="005A51BD">
      <w:pPr>
        <w:rPr>
          <w:lang w:eastAsia="zh-CN"/>
        </w:rPr>
      </w:pPr>
      <w:r w:rsidRPr="008E5533">
        <w:rPr>
          <w:lang w:eastAsia="zh-CN"/>
        </w:rPr>
        <w:lastRenderedPageBreak/>
        <w:t>Q</w:t>
      </w:r>
      <w:r w:rsidR="0025552C" w:rsidRPr="008E5533">
        <w:rPr>
          <w:lang w:eastAsia="zh-CN"/>
        </w:rPr>
        <w:t xml:space="preserve">uestion </w:t>
      </w:r>
      <w:r w:rsidR="002F0E22" w:rsidRPr="008E5533">
        <w:rPr>
          <w:lang w:eastAsia="zh-CN"/>
        </w:rPr>
        <w:t>5</w:t>
      </w:r>
    </w:p>
    <w:p w14:paraId="12816310" w14:textId="61CECA61" w:rsidR="00616D58" w:rsidRPr="008E5533" w:rsidRDefault="004F1971" w:rsidP="00AF649A">
      <w:pPr>
        <w:pStyle w:val="ListParagraph"/>
        <w:numPr>
          <w:ilvl w:val="0"/>
          <w:numId w:val="25"/>
        </w:numPr>
        <w:rPr>
          <w:rFonts w:ascii="Arial" w:hAnsi="Arial" w:cs="Arial"/>
          <w:sz w:val="24"/>
        </w:rPr>
      </w:pPr>
      <w:r w:rsidRPr="008E5533">
        <w:rPr>
          <w:rFonts w:ascii="Arial" w:hAnsi="Arial" w:cs="Arial"/>
          <w:sz w:val="24"/>
        </w:rPr>
        <w:t>Outline the relationship between customer service and business success</w:t>
      </w:r>
      <w:r w:rsidR="00616D58" w:rsidRPr="008E5533">
        <w:rPr>
          <w:rFonts w:ascii="Arial" w:hAnsi="Arial" w:cs="Arial"/>
          <w:sz w:val="24"/>
        </w:rPr>
        <w:t>.</w:t>
      </w:r>
      <w:r w:rsidR="00BC7D49" w:rsidRPr="008E5533">
        <w:rPr>
          <w:rFonts w:ascii="Arial" w:hAnsi="Arial" w:cs="Arial"/>
          <w:sz w:val="24"/>
        </w:rPr>
        <w:br/>
        <w:t>(2 marks)</w:t>
      </w:r>
    </w:p>
    <w:p w14:paraId="680B026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968601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43B4C6B"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71EF543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7BE31433" w14:textId="77777777" w:rsidR="004F1971" w:rsidRPr="008E5533" w:rsidRDefault="004F1971" w:rsidP="004F1971">
      <w:pPr>
        <w:pStyle w:val="ListParagraph"/>
        <w:rPr>
          <w:rFonts w:cs="Arial"/>
        </w:rPr>
      </w:pPr>
    </w:p>
    <w:p w14:paraId="57EFAC9D" w14:textId="77777777" w:rsidR="004F1971" w:rsidRPr="008E5533" w:rsidRDefault="004F1971" w:rsidP="004F1971">
      <w:pPr>
        <w:pStyle w:val="ListParagraph"/>
        <w:rPr>
          <w:rFonts w:cs="Arial"/>
        </w:rPr>
      </w:pPr>
    </w:p>
    <w:p w14:paraId="1A92E6D2" w14:textId="6DB83335" w:rsidR="00AC5DA1" w:rsidRPr="008E5533" w:rsidRDefault="004F1971" w:rsidP="00AF649A">
      <w:pPr>
        <w:pStyle w:val="ListParagraph"/>
        <w:numPr>
          <w:ilvl w:val="0"/>
          <w:numId w:val="25"/>
        </w:numPr>
        <w:rPr>
          <w:rFonts w:ascii="Arial" w:hAnsi="Arial" w:cs="Arial"/>
          <w:sz w:val="24"/>
        </w:rPr>
      </w:pPr>
      <w:r w:rsidRPr="008E5533">
        <w:rPr>
          <w:rFonts w:ascii="Arial" w:hAnsi="Arial" w:cs="Arial"/>
          <w:sz w:val="24"/>
        </w:rPr>
        <w:t>Using examples, explain the role of communication in providing quality customer service</w:t>
      </w:r>
      <w:r w:rsidR="00BC7D49" w:rsidRPr="008E5533">
        <w:rPr>
          <w:rFonts w:ascii="Arial" w:hAnsi="Arial" w:cs="Arial"/>
          <w:sz w:val="24"/>
        </w:rPr>
        <w:t xml:space="preserve">. </w:t>
      </w:r>
      <w:r w:rsidR="008438BC" w:rsidRPr="008E5533">
        <w:rPr>
          <w:rFonts w:ascii="Arial" w:hAnsi="Arial" w:cs="Arial"/>
          <w:sz w:val="24"/>
        </w:rPr>
        <w:t xml:space="preserve"> </w:t>
      </w:r>
      <w:r w:rsidR="00BC7D49" w:rsidRPr="008E5533">
        <w:rPr>
          <w:rFonts w:ascii="Arial" w:hAnsi="Arial" w:cs="Arial"/>
          <w:sz w:val="24"/>
        </w:rPr>
        <w:t>(6 marks)</w:t>
      </w:r>
    </w:p>
    <w:p w14:paraId="029F631C"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37A9CB7D"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07F05B99"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2AF6B741" w14:textId="77777777" w:rsidR="005A51BD" w:rsidRPr="008E5533" w:rsidRDefault="005A51BD" w:rsidP="005A51BD">
      <w:pPr>
        <w:tabs>
          <w:tab w:val="right" w:leader="underscore" w:pos="8693"/>
        </w:tabs>
        <w:spacing w:line="360" w:lineRule="auto"/>
        <w:ind w:left="360"/>
        <w:rPr>
          <w:rFonts w:cs="Arial"/>
        </w:rPr>
      </w:pPr>
      <w:r w:rsidRPr="008E5533">
        <w:rPr>
          <w:rFonts w:cs="Arial"/>
        </w:rPr>
        <w:tab/>
      </w:r>
    </w:p>
    <w:p w14:paraId="55E0F4B4" w14:textId="6240D75E" w:rsidR="005A51BD" w:rsidRPr="008E5533" w:rsidRDefault="005A51BD" w:rsidP="005A51BD">
      <w:pPr>
        <w:tabs>
          <w:tab w:val="right" w:leader="underscore" w:pos="8693"/>
        </w:tabs>
        <w:spacing w:line="360" w:lineRule="auto"/>
        <w:ind w:left="360"/>
        <w:rPr>
          <w:rFonts w:cs="Arial"/>
        </w:rPr>
      </w:pPr>
      <w:r w:rsidRPr="008E5533">
        <w:rPr>
          <w:rFonts w:cs="Arial"/>
        </w:rPr>
        <w:tab/>
      </w:r>
    </w:p>
    <w:p w14:paraId="6C930DFB" w14:textId="0328824C" w:rsidR="005A51BD" w:rsidRPr="008E5533" w:rsidRDefault="005A51BD" w:rsidP="005A51BD">
      <w:pPr>
        <w:tabs>
          <w:tab w:val="right" w:leader="underscore" w:pos="8693"/>
        </w:tabs>
        <w:spacing w:line="360" w:lineRule="auto"/>
        <w:ind w:left="360"/>
        <w:rPr>
          <w:rFonts w:cs="Arial"/>
        </w:rPr>
      </w:pPr>
      <w:r w:rsidRPr="008E5533">
        <w:rPr>
          <w:rFonts w:cs="Arial"/>
        </w:rPr>
        <w:tab/>
      </w:r>
    </w:p>
    <w:p w14:paraId="441B6265" w14:textId="691818E4" w:rsidR="005A51BD" w:rsidRPr="008E5533" w:rsidRDefault="005A51BD" w:rsidP="005A51BD">
      <w:pPr>
        <w:tabs>
          <w:tab w:val="right" w:leader="underscore" w:pos="8693"/>
        </w:tabs>
        <w:spacing w:line="360" w:lineRule="auto"/>
        <w:ind w:left="360"/>
        <w:rPr>
          <w:rFonts w:cs="Arial"/>
        </w:rPr>
      </w:pPr>
      <w:r w:rsidRPr="008E5533">
        <w:rPr>
          <w:rFonts w:cs="Arial"/>
        </w:rPr>
        <w:tab/>
      </w:r>
    </w:p>
    <w:p w14:paraId="5C7FD82A" w14:textId="75F0BC02" w:rsidR="005A51BD" w:rsidRPr="008E5533" w:rsidRDefault="005A51BD" w:rsidP="005A51BD">
      <w:pPr>
        <w:tabs>
          <w:tab w:val="right" w:leader="underscore" w:pos="8693"/>
        </w:tabs>
        <w:spacing w:line="360" w:lineRule="auto"/>
        <w:ind w:left="360"/>
        <w:rPr>
          <w:rFonts w:cs="Arial"/>
        </w:rPr>
      </w:pPr>
      <w:r w:rsidRPr="008E5533">
        <w:rPr>
          <w:rFonts w:cs="Arial"/>
        </w:rPr>
        <w:tab/>
      </w:r>
    </w:p>
    <w:p w14:paraId="2F697D5B" w14:textId="4001FDD9" w:rsidR="005A51BD" w:rsidRPr="008E5533" w:rsidRDefault="005A51BD" w:rsidP="005A51BD">
      <w:pPr>
        <w:tabs>
          <w:tab w:val="right" w:leader="underscore" w:pos="8693"/>
        </w:tabs>
        <w:spacing w:line="360" w:lineRule="auto"/>
        <w:ind w:left="360"/>
        <w:rPr>
          <w:rFonts w:cs="Arial"/>
        </w:rPr>
      </w:pPr>
      <w:r w:rsidRPr="008E5533">
        <w:rPr>
          <w:rFonts w:cs="Arial"/>
        </w:rPr>
        <w:tab/>
      </w:r>
    </w:p>
    <w:p w14:paraId="277447AC" w14:textId="7E5ECEEB" w:rsidR="005A51BD" w:rsidRPr="008E5533" w:rsidRDefault="005A51BD" w:rsidP="005A51BD">
      <w:pPr>
        <w:tabs>
          <w:tab w:val="right" w:leader="underscore" w:pos="8693"/>
        </w:tabs>
        <w:spacing w:line="360" w:lineRule="auto"/>
        <w:ind w:left="360"/>
        <w:rPr>
          <w:rFonts w:cs="Arial"/>
        </w:rPr>
      </w:pPr>
      <w:r w:rsidRPr="008E5533">
        <w:rPr>
          <w:rFonts w:cs="Arial"/>
        </w:rPr>
        <w:tab/>
      </w:r>
    </w:p>
    <w:p w14:paraId="163501F6" w14:textId="2B8C9F3E" w:rsidR="005A51BD" w:rsidRPr="008E5533" w:rsidRDefault="005A51BD" w:rsidP="005A51BD">
      <w:pPr>
        <w:tabs>
          <w:tab w:val="right" w:leader="underscore" w:pos="8693"/>
        </w:tabs>
        <w:spacing w:line="360" w:lineRule="auto"/>
        <w:ind w:left="360"/>
        <w:rPr>
          <w:rFonts w:cs="Arial"/>
        </w:rPr>
      </w:pPr>
      <w:r w:rsidRPr="008E5533">
        <w:rPr>
          <w:rFonts w:cs="Arial"/>
        </w:rPr>
        <w:tab/>
      </w:r>
    </w:p>
    <w:p w14:paraId="4CC5C80B" w14:textId="5A982284" w:rsidR="005A51BD" w:rsidRPr="008E5533" w:rsidRDefault="005A51BD" w:rsidP="005A51BD">
      <w:pPr>
        <w:tabs>
          <w:tab w:val="right" w:leader="underscore" w:pos="8693"/>
        </w:tabs>
        <w:spacing w:line="360" w:lineRule="auto"/>
        <w:ind w:left="360"/>
        <w:rPr>
          <w:rFonts w:cs="Arial"/>
        </w:rPr>
      </w:pPr>
      <w:r w:rsidRPr="008E5533">
        <w:rPr>
          <w:rFonts w:cs="Arial"/>
        </w:rPr>
        <w:tab/>
      </w:r>
    </w:p>
    <w:p w14:paraId="01E749B5" w14:textId="20BDD981" w:rsidR="00097A4A" w:rsidRPr="008E5533" w:rsidRDefault="00B53EFF" w:rsidP="005A51BD">
      <w:pPr>
        <w:pStyle w:val="Heading3"/>
        <w:numPr>
          <w:ilvl w:val="0"/>
          <w:numId w:val="0"/>
        </w:numPr>
        <w:ind w:left="284"/>
      </w:pPr>
      <w:r w:rsidRPr="008E5533">
        <w:lastRenderedPageBreak/>
        <w:t>Q</w:t>
      </w:r>
      <w:r w:rsidR="00097A4A" w:rsidRPr="008E5533">
        <w:t>uestions from Section III</w:t>
      </w:r>
      <w:r w:rsidR="00501413" w:rsidRPr="008E5533">
        <w:t xml:space="preserve"> </w:t>
      </w:r>
    </w:p>
    <w:p w14:paraId="21034580" w14:textId="77777777" w:rsidR="00B77CE6" w:rsidRPr="008E5533" w:rsidRDefault="00B77CE6" w:rsidP="00BA65DD">
      <w:pPr>
        <w:rPr>
          <w:rFonts w:cs="Arial"/>
        </w:rPr>
      </w:pPr>
    </w:p>
    <w:p w14:paraId="158E0171" w14:textId="77777777" w:rsidR="00501413" w:rsidRPr="008E5533" w:rsidRDefault="00501413" w:rsidP="00BA65DD">
      <w:pPr>
        <w:rPr>
          <w:rFonts w:cs="Arial"/>
        </w:rPr>
      </w:pPr>
      <w:r w:rsidRPr="008E5533">
        <w:rPr>
          <w:rFonts w:cs="Arial"/>
        </w:rPr>
        <w:t xml:space="preserve">There will be one extended response question in </w:t>
      </w:r>
      <w:r w:rsidR="00097A4A" w:rsidRPr="008E5533">
        <w:rPr>
          <w:rFonts w:cs="Arial"/>
        </w:rPr>
        <w:t>Section III</w:t>
      </w:r>
      <w:r w:rsidRPr="008E5533">
        <w:rPr>
          <w:rFonts w:cs="Arial"/>
        </w:rPr>
        <w:t xml:space="preserve">. This will </w:t>
      </w:r>
      <w:r w:rsidR="00097A4A" w:rsidRPr="008E5533">
        <w:rPr>
          <w:rFonts w:cs="Arial"/>
        </w:rPr>
        <w:t xml:space="preserve">provide you with the opportunity to </w:t>
      </w:r>
    </w:p>
    <w:p w14:paraId="03DA108A" w14:textId="77777777" w:rsidR="00097A4A" w:rsidRPr="008E5533" w:rsidRDefault="00097A4A" w:rsidP="007F7005">
      <w:pPr>
        <w:pStyle w:val="ListParagraph"/>
        <w:numPr>
          <w:ilvl w:val="0"/>
          <w:numId w:val="7"/>
        </w:numPr>
        <w:rPr>
          <w:rFonts w:ascii="Arial" w:hAnsi="Arial" w:cs="Arial"/>
          <w:sz w:val="24"/>
        </w:rPr>
      </w:pPr>
      <w:r w:rsidRPr="008E5533">
        <w:rPr>
          <w:rFonts w:ascii="Arial" w:hAnsi="Arial" w:cs="Arial"/>
          <w:sz w:val="24"/>
        </w:rPr>
        <w:t>demonstrate knowledge and understanding relevant to the question</w:t>
      </w:r>
    </w:p>
    <w:p w14:paraId="5FB9325B" w14:textId="77777777" w:rsidR="00097A4A" w:rsidRPr="008E5533" w:rsidRDefault="00097A4A" w:rsidP="007F7005">
      <w:pPr>
        <w:pStyle w:val="ListParagraph"/>
        <w:numPr>
          <w:ilvl w:val="0"/>
          <w:numId w:val="7"/>
        </w:numPr>
        <w:rPr>
          <w:rFonts w:ascii="Arial" w:hAnsi="Arial" w:cs="Arial"/>
          <w:sz w:val="24"/>
        </w:rPr>
      </w:pPr>
      <w:r w:rsidRPr="008E5533">
        <w:rPr>
          <w:rFonts w:ascii="Arial" w:hAnsi="Arial" w:cs="Arial"/>
          <w:sz w:val="24"/>
        </w:rPr>
        <w:t xml:space="preserve">communicate ideas and information using relevant workplace examples and industry terminology </w:t>
      </w:r>
    </w:p>
    <w:p w14:paraId="5ECDBE0D" w14:textId="77777777" w:rsidR="00097A4A" w:rsidRPr="008E5533" w:rsidRDefault="00097A4A" w:rsidP="007F7005">
      <w:pPr>
        <w:pStyle w:val="ListParagraph"/>
        <w:numPr>
          <w:ilvl w:val="0"/>
          <w:numId w:val="7"/>
        </w:numPr>
        <w:rPr>
          <w:rFonts w:ascii="Arial" w:hAnsi="Arial" w:cs="Arial"/>
          <w:sz w:val="24"/>
        </w:rPr>
      </w:pPr>
      <w:r w:rsidRPr="008E5533">
        <w:rPr>
          <w:rFonts w:ascii="Arial" w:hAnsi="Arial" w:cs="Arial"/>
          <w:sz w:val="24"/>
        </w:rPr>
        <w:t xml:space="preserve">present a logical and cohesive response </w:t>
      </w:r>
    </w:p>
    <w:p w14:paraId="2F89E98F" w14:textId="77777777" w:rsidR="00710128" w:rsidRPr="008E5533" w:rsidRDefault="00BA65DD" w:rsidP="00BA65DD">
      <w:pPr>
        <w:rPr>
          <w:rFonts w:cs="Arial"/>
        </w:rPr>
      </w:pPr>
      <w:r w:rsidRPr="008E5533">
        <w:rPr>
          <w:rFonts w:cs="Arial"/>
        </w:rPr>
        <w:t xml:space="preserve">The expected length of response for questions in Section III and IV is </w:t>
      </w:r>
      <w:r w:rsidR="00501413" w:rsidRPr="008E5533">
        <w:rPr>
          <w:rFonts w:cs="Arial"/>
        </w:rPr>
        <w:t>around four pages of an examination writing booklet (approximately 600 words)</w:t>
      </w:r>
      <w:r w:rsidRPr="008E5533">
        <w:rPr>
          <w:rFonts w:cs="Arial"/>
        </w:rPr>
        <w:t>.</w:t>
      </w:r>
      <w:r w:rsidR="00226D4D" w:rsidRPr="008E5533">
        <w:rPr>
          <w:rFonts w:cs="Arial"/>
        </w:rPr>
        <w:t xml:space="preserve">  </w:t>
      </w:r>
    </w:p>
    <w:p w14:paraId="1600CF45" w14:textId="70E580C5" w:rsidR="00501413" w:rsidRPr="008E5533" w:rsidRDefault="00226D4D" w:rsidP="00BA65DD">
      <w:pPr>
        <w:rPr>
          <w:rFonts w:cs="Arial"/>
        </w:rPr>
      </w:pPr>
      <w:r w:rsidRPr="008E5533">
        <w:rPr>
          <w:rFonts w:cs="Arial"/>
        </w:rPr>
        <w:t xml:space="preserve">You should allow about 25 minutes for </w:t>
      </w:r>
      <w:r w:rsidR="00C95EA3" w:rsidRPr="008E5533">
        <w:rPr>
          <w:rFonts w:cs="Arial"/>
        </w:rPr>
        <w:t>a</w:t>
      </w:r>
      <w:r w:rsidRPr="008E5533">
        <w:rPr>
          <w:rFonts w:cs="Arial"/>
        </w:rPr>
        <w:t xml:space="preserve"> question in Section III in the exam.  </w:t>
      </w:r>
    </w:p>
    <w:p w14:paraId="381C35AD" w14:textId="77777777" w:rsidR="00747BD4" w:rsidRPr="008E5533" w:rsidRDefault="00747BD4" w:rsidP="00BA65DD">
      <w:pPr>
        <w:rPr>
          <w:rFonts w:cs="Arial"/>
        </w:rPr>
      </w:pPr>
    </w:p>
    <w:p w14:paraId="2D43FCC0" w14:textId="77777777" w:rsidR="004D46E7" w:rsidRPr="008E5533" w:rsidRDefault="00BA65DD" w:rsidP="00710128">
      <w:pPr>
        <w:pStyle w:val="FeatureBox2"/>
      </w:pPr>
      <w:r w:rsidRPr="008E5533">
        <w:t xml:space="preserve">You will note that these questions usually require you to bring together knowledge from several areas of study/competencies to do justice to the answer.  </w:t>
      </w:r>
    </w:p>
    <w:p w14:paraId="24440F7E" w14:textId="77777777" w:rsidR="00501413" w:rsidRPr="008E5533" w:rsidRDefault="00BA65DD" w:rsidP="00710128">
      <w:pPr>
        <w:pStyle w:val="FeatureBox2"/>
      </w:pPr>
      <w:r w:rsidRPr="008E5533">
        <w:t xml:space="preserve">In each of the following, map out your answer using post-it notes or a sheet of paper.  Pay particular attention to incorporating a variety of aspects of your </w:t>
      </w:r>
      <w:r w:rsidR="004D46E7" w:rsidRPr="008E5533">
        <w:t>retail curriculum</w:t>
      </w:r>
      <w:r w:rsidRPr="008E5533">
        <w:t xml:space="preserve"> into the plan.  Consider why we have included this question within this module and what other areas of study you would need to draw upon.</w:t>
      </w:r>
    </w:p>
    <w:p w14:paraId="62132206" w14:textId="77777777" w:rsidR="00747BD4" w:rsidRPr="008E5533" w:rsidRDefault="00747BD4" w:rsidP="00BA65DD">
      <w:pPr>
        <w:rPr>
          <w:rFonts w:cs="Arial"/>
        </w:rPr>
      </w:pPr>
    </w:p>
    <w:p w14:paraId="130D2470" w14:textId="77777777" w:rsidR="00BA65DD" w:rsidRPr="008E5533" w:rsidRDefault="00BA65DD" w:rsidP="00DD3159">
      <w:r w:rsidRPr="008E5533">
        <w:t>Question 1</w:t>
      </w:r>
    </w:p>
    <w:p w14:paraId="7A3B9182" w14:textId="3F6AE4E8" w:rsidR="00184732" w:rsidRPr="008E5533" w:rsidRDefault="0028485D" w:rsidP="005C7CB6">
      <w:pPr>
        <w:rPr>
          <w:rFonts w:cs="Arial"/>
        </w:rPr>
      </w:pPr>
      <w:r w:rsidRPr="008E5533">
        <w:rPr>
          <w:rFonts w:cs="Arial"/>
        </w:rPr>
        <w:t>Explain how effective teamwork can benefit employers, employees and customers in retail services industries</w:t>
      </w:r>
      <w:r w:rsidR="00E44856" w:rsidRPr="008E5533">
        <w:rPr>
          <w:rFonts w:cs="Arial"/>
        </w:rPr>
        <w:t>.</w:t>
      </w:r>
    </w:p>
    <w:p w14:paraId="5A4A2A9A" w14:textId="77777777" w:rsidR="005C7CB6" w:rsidRPr="008E5533" w:rsidRDefault="005C7CB6" w:rsidP="005C7CB6">
      <w:pPr>
        <w:rPr>
          <w:rFonts w:cs="Arial"/>
        </w:rPr>
      </w:pPr>
    </w:p>
    <w:p w14:paraId="6A5131E1" w14:textId="77777777" w:rsidR="005C7CB6" w:rsidRPr="008E5533" w:rsidRDefault="005C7CB6" w:rsidP="00DD3159">
      <w:r w:rsidRPr="008E5533">
        <w:t>Question 2</w:t>
      </w:r>
    </w:p>
    <w:p w14:paraId="4231300E" w14:textId="77777777" w:rsidR="001218D1" w:rsidRPr="008E5533" w:rsidRDefault="0028485D" w:rsidP="005C7CB6">
      <w:pPr>
        <w:rPr>
          <w:rFonts w:cs="Arial"/>
        </w:rPr>
      </w:pPr>
      <w:r w:rsidRPr="008E5533">
        <w:rPr>
          <w:rFonts w:cs="Arial"/>
        </w:rPr>
        <w:t xml:space="preserve">Explain policies and procedures that can be implemented to provide quality service in the retail environment. </w:t>
      </w:r>
    </w:p>
    <w:p w14:paraId="47F38012" w14:textId="7821C28A" w:rsidR="005C7CB6" w:rsidRPr="008E5533" w:rsidRDefault="0028485D" w:rsidP="005C7CB6">
      <w:pPr>
        <w:rPr>
          <w:rFonts w:cs="Arial"/>
        </w:rPr>
      </w:pPr>
      <w:r w:rsidRPr="008E5533">
        <w:rPr>
          <w:rFonts w:cs="Arial"/>
        </w:rPr>
        <w:t>In your response, consider how the policies and procedures address the needs of a range of customers</w:t>
      </w:r>
      <w:r w:rsidR="005C7CB6" w:rsidRPr="008E5533">
        <w:rPr>
          <w:rFonts w:cs="Arial"/>
        </w:rPr>
        <w:t>.</w:t>
      </w:r>
    </w:p>
    <w:p w14:paraId="63850BA1" w14:textId="77777777" w:rsidR="00484A62" w:rsidRPr="008E5533" w:rsidRDefault="00484A62">
      <w:pPr>
        <w:rPr>
          <w:rFonts w:asciiTheme="majorHAnsi" w:eastAsiaTheme="majorEastAsia" w:hAnsiTheme="majorHAnsi" w:cstheme="majorBidi"/>
          <w:color w:val="2F5496" w:themeColor="accent1" w:themeShade="BF"/>
          <w:sz w:val="32"/>
          <w:szCs w:val="32"/>
        </w:rPr>
      </w:pPr>
      <w:r w:rsidRPr="008E5533">
        <w:br w:type="page"/>
      </w:r>
    </w:p>
    <w:p w14:paraId="021BF835" w14:textId="2FE8AD69" w:rsidR="005D5154" w:rsidRPr="008E5533" w:rsidRDefault="00BA20C5" w:rsidP="00D851B2">
      <w:pPr>
        <w:pStyle w:val="Heading2"/>
        <w:numPr>
          <w:ilvl w:val="0"/>
          <w:numId w:val="0"/>
        </w:numPr>
      </w:pPr>
      <w:hyperlink r:id="rId44" w:history="1">
        <w:r w:rsidR="005D5154" w:rsidRPr="008E5533">
          <w:t xml:space="preserve">HSC </w:t>
        </w:r>
        <w:r w:rsidR="00254844">
          <w:t>F</w:t>
        </w:r>
        <w:r w:rsidR="00D851B2" w:rsidRPr="008E5533">
          <w:t>ocus</w:t>
        </w:r>
      </w:hyperlink>
      <w:r w:rsidR="00D851B2" w:rsidRPr="008E5533">
        <w:t xml:space="preserve"> </w:t>
      </w:r>
      <w:r w:rsidR="00254844">
        <w:t>A</w:t>
      </w:r>
      <w:r w:rsidR="00D851B2" w:rsidRPr="008E5533">
        <w:t>reas</w:t>
      </w:r>
    </w:p>
    <w:p w14:paraId="2B070610" w14:textId="77777777" w:rsidR="00D851B2" w:rsidRPr="008E5533" w:rsidRDefault="00D851B2" w:rsidP="00D851B2">
      <w:r w:rsidRPr="008E5533">
        <w:t xml:space="preserve">The (four) Retail Services Curriculum Framework </w:t>
      </w:r>
      <w:r w:rsidRPr="008E5533">
        <w:rPr>
          <w:b/>
        </w:rPr>
        <w:t>mandatory</w:t>
      </w:r>
      <w:r w:rsidRPr="008E5533">
        <w:t xml:space="preserve"> focus areas are:</w:t>
      </w:r>
    </w:p>
    <w:p w14:paraId="21AE575D" w14:textId="77777777" w:rsidR="00D851B2" w:rsidRPr="008E5533" w:rsidRDefault="00D851B2" w:rsidP="00D851B2">
      <w:pPr>
        <w:pStyle w:val="ListBullet"/>
        <w:rPr>
          <w:b/>
          <w:bCs/>
        </w:rPr>
      </w:pPr>
      <w:r w:rsidRPr="008E5533">
        <w:rPr>
          <w:b/>
          <w:bCs/>
        </w:rPr>
        <w:t>Customer service</w:t>
      </w:r>
    </w:p>
    <w:p w14:paraId="385A5424" w14:textId="77777777" w:rsidR="00D851B2" w:rsidRPr="008E5533" w:rsidRDefault="00D851B2" w:rsidP="00D851B2">
      <w:pPr>
        <w:pStyle w:val="ListBullet"/>
      </w:pPr>
      <w:r w:rsidRPr="008E5533">
        <w:t>Safety</w:t>
      </w:r>
    </w:p>
    <w:p w14:paraId="7C5ABC3F" w14:textId="77777777" w:rsidR="00D851B2" w:rsidRPr="008E5533" w:rsidRDefault="00D851B2" w:rsidP="00D851B2">
      <w:pPr>
        <w:pStyle w:val="ListBullet"/>
      </w:pPr>
      <w:r w:rsidRPr="008E5533">
        <w:t>Sales and security</w:t>
      </w:r>
    </w:p>
    <w:p w14:paraId="3FF4AE8E" w14:textId="77777777" w:rsidR="00D851B2" w:rsidRPr="008E5533" w:rsidRDefault="00D851B2" w:rsidP="00D851B2">
      <w:pPr>
        <w:pStyle w:val="ListBullet"/>
      </w:pPr>
      <w:r w:rsidRPr="008E5533">
        <w:t>Working in the industry</w:t>
      </w:r>
    </w:p>
    <w:p w14:paraId="3266A004" w14:textId="77777777" w:rsidR="00D851B2" w:rsidRPr="008E5533" w:rsidRDefault="00D851B2" w:rsidP="00D851B2">
      <w:r w:rsidRPr="008E5533">
        <w:rPr>
          <w:rFonts w:cs="Arial"/>
        </w:rPr>
        <w:t xml:space="preserve">Check to make sure which </w:t>
      </w:r>
      <w:r w:rsidRPr="008E5533">
        <w:rPr>
          <w:rFonts w:cs="Arial"/>
          <w:bCs/>
        </w:rPr>
        <w:t>one</w:t>
      </w:r>
      <w:r w:rsidRPr="008E5533">
        <w:rPr>
          <w:rFonts w:cs="Arial"/>
        </w:rPr>
        <w:t xml:space="preserve"> of the stream focus areas you are studying</w:t>
      </w:r>
      <w:r w:rsidRPr="008E5533">
        <w:t xml:space="preserve">.  The three Retail Services Curriculum Framework </w:t>
      </w:r>
      <w:r w:rsidRPr="008E5533">
        <w:rPr>
          <w:b/>
          <w:bCs/>
        </w:rPr>
        <w:t>stream</w:t>
      </w:r>
      <w:r w:rsidRPr="008E5533">
        <w:t xml:space="preserve"> focus areas are:</w:t>
      </w:r>
    </w:p>
    <w:p w14:paraId="23000A18" w14:textId="77777777" w:rsidR="00D851B2" w:rsidRPr="008E5533" w:rsidRDefault="00D851B2" w:rsidP="00D851B2">
      <w:pPr>
        <w:pStyle w:val="ListBullet"/>
      </w:pPr>
      <w:r w:rsidRPr="008E5533">
        <w:t>General selling</w:t>
      </w:r>
    </w:p>
    <w:p w14:paraId="53900AD1" w14:textId="77777777" w:rsidR="00D851B2" w:rsidRPr="008E5533" w:rsidRDefault="00D851B2" w:rsidP="00D851B2">
      <w:pPr>
        <w:pStyle w:val="ListBullet"/>
      </w:pPr>
      <w:r w:rsidRPr="008E5533">
        <w:t>Food selling</w:t>
      </w:r>
    </w:p>
    <w:p w14:paraId="27E8463F" w14:textId="31D672B4" w:rsidR="002F3D76" w:rsidRPr="008E5533" w:rsidRDefault="00D851B2" w:rsidP="002F3D76">
      <w:pPr>
        <w:pStyle w:val="ListBullet"/>
      </w:pPr>
      <w:r w:rsidRPr="008E5533">
        <w:t>Community pharmacy</w:t>
      </w:r>
    </w:p>
    <w:p w14:paraId="0AAF3751" w14:textId="77777777" w:rsidR="0028485D" w:rsidRPr="008E5533" w:rsidRDefault="000D582D" w:rsidP="00997B00">
      <w:pPr>
        <w:rPr>
          <w:rFonts w:cs="Arial"/>
        </w:rPr>
      </w:pPr>
      <w:r w:rsidRPr="008E5533">
        <w:rPr>
          <w:rFonts w:cs="Arial"/>
        </w:rPr>
        <w:t xml:space="preserve">For the purposes of the HSC, all students undertaking the 240 HSC indicative hours course must address all of the content included in the scope of learning for the focus area.  </w:t>
      </w:r>
      <w:r w:rsidR="004618C4" w:rsidRPr="008E5533">
        <w:rPr>
          <w:rFonts w:cs="Arial"/>
        </w:rPr>
        <w:t xml:space="preserve"> </w:t>
      </w:r>
    </w:p>
    <w:p w14:paraId="477960B9" w14:textId="66529F1E" w:rsidR="00210DC9" w:rsidRPr="008E5533" w:rsidRDefault="00210DC9" w:rsidP="00997B00">
      <w:pPr>
        <w:rPr>
          <w:rFonts w:cs="Arial"/>
        </w:rPr>
      </w:pPr>
      <w:r w:rsidRPr="008E5533">
        <w:rPr>
          <w:rFonts w:cs="Arial"/>
        </w:rPr>
        <w:t>The scope of learning describes the breadth and depth of the HSC Content and has been grouped together into key ideas/areas.</w:t>
      </w:r>
      <w:r w:rsidR="004618C4" w:rsidRPr="008E5533">
        <w:rPr>
          <w:rFonts w:cs="Arial"/>
        </w:rPr>
        <w:t xml:space="preserve"> </w:t>
      </w:r>
      <w:r w:rsidRPr="008E5533">
        <w:rPr>
          <w:rFonts w:cs="Arial"/>
        </w:rPr>
        <w:t xml:space="preserve"> </w:t>
      </w:r>
      <w:r w:rsidR="004618C4" w:rsidRPr="008E5533">
        <w:rPr>
          <w:rFonts w:cs="Arial"/>
        </w:rPr>
        <w:t>It</w:t>
      </w:r>
      <w:r w:rsidR="000D582D" w:rsidRPr="008E5533">
        <w:rPr>
          <w:rFonts w:cs="Arial"/>
        </w:rPr>
        <w:t xml:space="preserve"> describes the minimum content that must be addressed</w:t>
      </w:r>
      <w:r w:rsidR="00997B00" w:rsidRPr="008E5533">
        <w:rPr>
          <w:rFonts w:cs="Arial"/>
        </w:rPr>
        <w:t>,</w:t>
      </w:r>
      <w:r w:rsidR="000D582D" w:rsidRPr="008E5533">
        <w:rPr>
          <w:rFonts w:cs="Arial"/>
        </w:rPr>
        <w:t xml:space="preserve"> and the underpinning knowledge drawn from the associated unit(s) of competency.   </w:t>
      </w:r>
    </w:p>
    <w:p w14:paraId="343598E6" w14:textId="0294AC92" w:rsidR="0028485D" w:rsidRPr="008E5533" w:rsidRDefault="0028485D" w:rsidP="0028485D">
      <w:pPr>
        <w:rPr>
          <w:rFonts w:cs="Arial"/>
          <w:b/>
          <w:color w:val="0563C1" w:themeColor="hyperlink"/>
          <w:u w:val="single"/>
          <w:lang w:eastAsia="en-AU"/>
        </w:rPr>
      </w:pPr>
      <w:r w:rsidRPr="008E5533">
        <w:rPr>
          <w:rFonts w:cs="Arial"/>
        </w:rPr>
        <w:t>Two units of competency are associated with the focus area of ‘Customer service’.</w:t>
      </w:r>
      <w:r w:rsidRPr="008E5533">
        <w:rPr>
          <w:rFonts w:cs="Arial"/>
          <w:lang w:eastAsia="en-AU"/>
        </w:rPr>
        <w:t xml:space="preserve">   </w:t>
      </w:r>
      <w:r w:rsidRPr="008E5533">
        <w:rPr>
          <w:rFonts w:cs="Arial"/>
          <w:lang w:eastAsia="en-AU"/>
        </w:rPr>
        <w:br/>
        <w:t xml:space="preserve">You may have studied either </w:t>
      </w:r>
      <w:hyperlink r:id="rId45" w:history="1">
        <w:r w:rsidRPr="008E5533">
          <w:rPr>
            <w:rFonts w:cs="Arial"/>
            <w:b/>
            <w:bCs/>
            <w:color w:val="0563C1" w:themeColor="hyperlink"/>
            <w:u w:val="single"/>
            <w:lang w:eastAsia="en-AU"/>
          </w:rPr>
          <w:t xml:space="preserve">SIRXCEG001 Engage the customer </w:t>
        </w:r>
      </w:hyperlink>
      <w:r w:rsidRPr="008E5533">
        <w:rPr>
          <w:rFonts w:cs="Arial"/>
          <w:b/>
          <w:bCs/>
          <w:lang w:eastAsia="en-AU"/>
        </w:rPr>
        <w:t xml:space="preserve"> </w:t>
      </w:r>
      <w:r w:rsidRPr="008E5533">
        <w:rPr>
          <w:rFonts w:cs="Arial"/>
          <w:lang w:eastAsia="en-AU"/>
        </w:rPr>
        <w:t xml:space="preserve">or </w:t>
      </w:r>
      <w:hyperlink r:id="rId46" w:history="1">
        <w:r w:rsidRPr="008E5533">
          <w:rPr>
            <w:rFonts w:cs="Arial"/>
            <w:b/>
            <w:color w:val="0563C1" w:themeColor="hyperlink"/>
            <w:u w:val="single"/>
            <w:lang w:eastAsia="en-AU"/>
          </w:rPr>
          <w:t xml:space="preserve">SIRCCCS001 Interact with pharmacy customers </w:t>
        </w:r>
      </w:hyperlink>
    </w:p>
    <w:p w14:paraId="2A3B3026" w14:textId="381164ED" w:rsidR="008E2137" w:rsidRPr="008E5533" w:rsidRDefault="00620600" w:rsidP="004618C4">
      <w:pPr>
        <w:pStyle w:val="FeatureBox2"/>
      </w:pPr>
      <w:r w:rsidRPr="008E5533">
        <w:br/>
      </w:r>
      <w:r w:rsidR="00210DC9" w:rsidRPr="008E5533">
        <w:t xml:space="preserve">In this </w:t>
      </w:r>
      <w:r w:rsidR="004618C4" w:rsidRPr="008E5533">
        <w:t xml:space="preserve">HSC mandatory </w:t>
      </w:r>
      <w:r w:rsidR="00210DC9" w:rsidRPr="008E5533">
        <w:t xml:space="preserve">focus </w:t>
      </w:r>
      <w:r w:rsidR="0028485D" w:rsidRPr="008E5533">
        <w:t>area,</w:t>
      </w:r>
      <w:r w:rsidR="00210DC9" w:rsidRPr="008E5533">
        <w:t xml:space="preserve"> a student:</w:t>
      </w:r>
    </w:p>
    <w:p w14:paraId="3C3C331D" w14:textId="77777777" w:rsidR="00AC0995" w:rsidRPr="008E5533" w:rsidRDefault="00AC0995" w:rsidP="00D851B2">
      <w:pPr>
        <w:pStyle w:val="ListBullet"/>
      </w:pPr>
      <w:r w:rsidRPr="008E5533">
        <w:t>explains the fundamental principles of quality customer service</w:t>
      </w:r>
    </w:p>
    <w:p w14:paraId="6C81AF8E" w14:textId="77777777" w:rsidR="00AC0995" w:rsidRPr="008E5533" w:rsidRDefault="00AC0995" w:rsidP="00D851B2">
      <w:pPr>
        <w:pStyle w:val="ListBullet"/>
      </w:pPr>
      <w:r w:rsidRPr="008E5533">
        <w:t>proposes appropriate responses to customer inquiries, dissatisfaction, problems and complaints</w:t>
      </w:r>
    </w:p>
    <w:p w14:paraId="4638DA7D" w14:textId="77777777" w:rsidR="00AC0995" w:rsidRPr="008E5533" w:rsidRDefault="00AC0995" w:rsidP="00D851B2">
      <w:pPr>
        <w:pStyle w:val="ListBullet"/>
      </w:pPr>
      <w:r w:rsidRPr="008E5533">
        <w:t>applies knowledge of workplace policy and procedures and industry standards to ensure quality customer service.</w:t>
      </w:r>
    </w:p>
    <w:p w14:paraId="6E7E757D" w14:textId="5F151E89" w:rsidR="00610DFD" w:rsidRPr="008E5533" w:rsidRDefault="00610DFD" w:rsidP="00AC0995"/>
    <w:p w14:paraId="046E2F21" w14:textId="77777777" w:rsidR="00610DFD" w:rsidRPr="008E5533" w:rsidRDefault="00610DFD" w:rsidP="00610DFD">
      <w:pPr>
        <w:spacing w:before="40" w:line="240" w:lineRule="auto"/>
        <w:ind w:left="357"/>
        <w:rPr>
          <w:rFonts w:cs="Arial"/>
        </w:rPr>
      </w:pPr>
    </w:p>
    <w:p w14:paraId="46E1AC7A" w14:textId="77777777" w:rsidR="0028485D" w:rsidRPr="008E5533" w:rsidRDefault="0028485D">
      <w:pPr>
        <w:rPr>
          <w:rFonts w:eastAsiaTheme="majorEastAsia" w:cs="Arial"/>
          <w:color w:val="2F5496" w:themeColor="accent1" w:themeShade="BF"/>
        </w:rPr>
      </w:pPr>
      <w:bookmarkStart w:id="6" w:name="_How_to_use"/>
      <w:bookmarkEnd w:id="6"/>
      <w:r w:rsidRPr="008E5533">
        <w:rPr>
          <w:rFonts w:cs="Arial"/>
        </w:rPr>
        <w:br w:type="page"/>
      </w:r>
    </w:p>
    <w:p w14:paraId="1212BC10" w14:textId="1F5B206E" w:rsidR="00997B00" w:rsidRPr="008E5533" w:rsidRDefault="00210DC9" w:rsidP="0028485D">
      <w:pPr>
        <w:pStyle w:val="FeatureBox2"/>
      </w:pPr>
      <w:r w:rsidRPr="008E5533">
        <w:lastRenderedPageBreak/>
        <w:t xml:space="preserve">How to use </w:t>
      </w:r>
      <w:r w:rsidR="00620600" w:rsidRPr="008E5533">
        <w:t>the scope of learning for ‘</w:t>
      </w:r>
      <w:r w:rsidR="0028485D" w:rsidRPr="008E5533">
        <w:t>Customer Service’</w:t>
      </w:r>
      <w:r w:rsidR="00620600" w:rsidRPr="008E5533">
        <w:t xml:space="preserve"> (</w:t>
      </w:r>
      <w:r w:rsidR="00997B00" w:rsidRPr="008E5533">
        <w:t>which follows</w:t>
      </w:r>
      <w:r w:rsidR="00FE1A72" w:rsidRPr="008E5533">
        <w:t xml:space="preserve"> over</w:t>
      </w:r>
      <w:r w:rsidR="00620600" w:rsidRPr="008E5533">
        <w:t>).</w:t>
      </w:r>
    </w:p>
    <w:p w14:paraId="73C578B1" w14:textId="77777777" w:rsidR="00210DC9" w:rsidRPr="008E5533" w:rsidRDefault="00210DC9" w:rsidP="00AF649A">
      <w:pPr>
        <w:pStyle w:val="ListParagraph"/>
        <w:numPr>
          <w:ilvl w:val="0"/>
          <w:numId w:val="29"/>
        </w:numPr>
        <w:rPr>
          <w:rFonts w:ascii="Arial" w:hAnsi="Arial" w:cs="Arial"/>
          <w:sz w:val="24"/>
        </w:rPr>
      </w:pPr>
      <w:r w:rsidRPr="008E5533">
        <w:rPr>
          <w:rFonts w:ascii="Arial" w:hAnsi="Arial" w:cs="Arial"/>
          <w:sz w:val="24"/>
        </w:rPr>
        <w:t>draw up your own mind map showing the connection between the various concepts listed</w:t>
      </w:r>
      <w:r w:rsidR="00997B00" w:rsidRPr="008E5533">
        <w:rPr>
          <w:rFonts w:ascii="Arial" w:hAnsi="Arial" w:cs="Arial"/>
          <w:sz w:val="24"/>
        </w:rPr>
        <w:t>; examples appear on the last page of this module</w:t>
      </w:r>
    </w:p>
    <w:p w14:paraId="79B4180E" w14:textId="77777777" w:rsidR="00210DC9" w:rsidRPr="008E5533" w:rsidRDefault="00210DC9" w:rsidP="00AF649A">
      <w:pPr>
        <w:pStyle w:val="ListParagraph"/>
        <w:numPr>
          <w:ilvl w:val="0"/>
          <w:numId w:val="29"/>
        </w:numPr>
        <w:rPr>
          <w:rFonts w:ascii="Arial" w:hAnsi="Arial" w:cs="Arial"/>
          <w:sz w:val="24"/>
        </w:rPr>
      </w:pPr>
      <w:r w:rsidRPr="008E5533">
        <w:rPr>
          <w:rFonts w:ascii="Arial" w:hAnsi="Arial" w:cs="Arial"/>
          <w:sz w:val="24"/>
        </w:rPr>
        <w:t>use the key terms and concepts to add to your mind map</w:t>
      </w:r>
    </w:p>
    <w:p w14:paraId="6D3E42A1" w14:textId="4570E93E" w:rsidR="0028485D" w:rsidRPr="008E5533" w:rsidRDefault="00210DC9" w:rsidP="004618C4">
      <w:pPr>
        <w:pStyle w:val="ListParagraph"/>
        <w:numPr>
          <w:ilvl w:val="0"/>
          <w:numId w:val="29"/>
        </w:numPr>
        <w:rPr>
          <w:rFonts w:ascii="Arial" w:hAnsi="Arial" w:cs="Arial"/>
          <w:sz w:val="24"/>
        </w:rPr>
      </w:pPr>
      <w:r w:rsidRPr="008E5533">
        <w:rPr>
          <w:rFonts w:ascii="Arial" w:hAnsi="Arial" w:cs="Arial"/>
          <w:sz w:val="24"/>
        </w:rPr>
        <w:t xml:space="preserve">add examples </w:t>
      </w:r>
      <w:r w:rsidR="00997B00" w:rsidRPr="008E5533">
        <w:rPr>
          <w:rFonts w:ascii="Arial" w:hAnsi="Arial" w:cs="Arial"/>
          <w:sz w:val="24"/>
        </w:rPr>
        <w:t xml:space="preserve">or case study prompts </w:t>
      </w:r>
      <w:r w:rsidRPr="008E5533">
        <w:rPr>
          <w:rFonts w:ascii="Arial" w:hAnsi="Arial" w:cs="Arial"/>
          <w:sz w:val="24"/>
        </w:rPr>
        <w:t>to show how the concept is applied in the retail working environment</w:t>
      </w:r>
    </w:p>
    <w:p w14:paraId="747E6FF0" w14:textId="71A1EC2E" w:rsidR="0028485D" w:rsidRPr="008E5533" w:rsidRDefault="0028485D" w:rsidP="004618C4">
      <w:pPr>
        <w:rPr>
          <w:rFonts w:cs="Arial"/>
        </w:rPr>
      </w:pPr>
      <w:r w:rsidRPr="008E5533">
        <w:rPr>
          <w:noProof/>
        </w:rPr>
        <w:drawing>
          <wp:inline distT="0" distB="0" distL="0" distR="0" wp14:anchorId="29E59478" wp14:editId="7C38124D">
            <wp:extent cx="3218815" cy="3038475"/>
            <wp:effectExtent l="0" t="0" r="635" b="9525"/>
            <wp:docPr id="222283763"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3218815" cy="3038475"/>
                    </a:xfrm>
                    <a:prstGeom prst="rect">
                      <a:avLst/>
                    </a:prstGeom>
                  </pic:spPr>
                </pic:pic>
              </a:graphicData>
            </a:graphic>
          </wp:inline>
        </w:drawing>
      </w:r>
    </w:p>
    <w:p w14:paraId="023B510F" w14:textId="77777777" w:rsidR="0028485D" w:rsidRPr="008E5533" w:rsidRDefault="004618C4" w:rsidP="004618C4">
      <w:pPr>
        <w:rPr>
          <w:rFonts w:cs="Arial"/>
        </w:rPr>
      </w:pPr>
      <w:r w:rsidRPr="008E5533">
        <w:rPr>
          <w:rFonts w:cs="Arial"/>
        </w:rPr>
        <w:t xml:space="preserve">Creating a mind map is a great way to organise your knowledge and understanding of the content of a topic.  You could use software such as a hierarchy chart, download ‘MindNode’ or similar or use a large sheet of paper (or several A4 sheets taped together)!  </w:t>
      </w:r>
    </w:p>
    <w:p w14:paraId="145B1819" w14:textId="38A15F8D" w:rsidR="004618C4" w:rsidRPr="008E5533" w:rsidRDefault="004618C4" w:rsidP="004618C4">
      <w:pPr>
        <w:rPr>
          <w:rFonts w:cs="Arial"/>
        </w:rPr>
      </w:pPr>
      <w:r w:rsidRPr="008E5533">
        <w:rPr>
          <w:rFonts w:cs="Arial"/>
        </w:rPr>
        <w:t xml:space="preserve">Try to make the connections which allow you to provide a nuanced answer to questions.  </w:t>
      </w:r>
      <w:r w:rsidR="0028485D" w:rsidRPr="008E5533">
        <w:rPr>
          <w:rFonts w:cs="Arial"/>
        </w:rPr>
        <w:t>At times you may need to construct several maps to achieve a good summary of a topic area.</w:t>
      </w:r>
    </w:p>
    <w:p w14:paraId="139295BD" w14:textId="6C1A2327" w:rsidR="00EB71D0" w:rsidRPr="008E5533" w:rsidRDefault="004618C4" w:rsidP="004618C4">
      <w:pPr>
        <w:rPr>
          <w:rFonts w:cs="Arial"/>
        </w:rPr>
      </w:pPr>
      <w:r w:rsidRPr="008E5533">
        <w:rPr>
          <w:rFonts w:cs="Arial"/>
        </w:rPr>
        <w:t xml:space="preserve">It’s important to try to include all the detail you can, so add definitions, case studies or examples to prompt your memory.  Include the information </w:t>
      </w:r>
      <w:hyperlink w:anchor="_A.__IMPORTANT" w:history="1">
        <w:r w:rsidRPr="008E5533">
          <w:rPr>
            <w:rStyle w:val="Hyperlink"/>
            <w:rFonts w:cs="Arial"/>
          </w:rPr>
          <w:t>downloaded from the unit of competency</w:t>
        </w:r>
      </w:hyperlink>
      <w:r w:rsidRPr="008E5533">
        <w:rPr>
          <w:rFonts w:cs="Arial"/>
        </w:rPr>
        <w:t xml:space="preserve"> and also from the </w:t>
      </w:r>
      <w:hyperlink w:anchor="_How_to_use" w:history="1">
        <w:r w:rsidRPr="008E5533">
          <w:rPr>
            <w:rStyle w:val="Hyperlink"/>
            <w:rFonts w:cs="Arial"/>
          </w:rPr>
          <w:t>Scope of Learning</w:t>
        </w:r>
      </w:hyperlink>
      <w:r w:rsidRPr="008E5533">
        <w:rPr>
          <w:rFonts w:cs="Arial"/>
        </w:rPr>
        <w:t xml:space="preserve"> and </w:t>
      </w:r>
      <w:hyperlink w:anchor="_B.__KEY" w:history="1">
        <w:r w:rsidRPr="008E5533">
          <w:rPr>
            <w:rStyle w:val="Hyperlink"/>
            <w:rFonts w:cs="Arial"/>
          </w:rPr>
          <w:t>Key Terms and Concepts</w:t>
        </w:r>
      </w:hyperlink>
      <w:r w:rsidRPr="008E5533">
        <w:rPr>
          <w:rFonts w:cs="Arial"/>
        </w:rPr>
        <w:t xml:space="preserve">.   </w:t>
      </w:r>
    </w:p>
    <w:p w14:paraId="717FF471" w14:textId="7945CCB7" w:rsidR="00FE1A72" w:rsidRPr="008E5533" w:rsidRDefault="00FE1A72" w:rsidP="00FE1A72">
      <w:pPr>
        <w:rPr>
          <w:sz w:val="18"/>
          <w:szCs w:val="18"/>
        </w:rPr>
      </w:pPr>
      <w:r w:rsidRPr="008E5533">
        <w:rPr>
          <w:rFonts w:cs="Arial"/>
        </w:rPr>
        <w:t xml:space="preserve">The following information is taken directly from page </w:t>
      </w:r>
      <w:r w:rsidR="0028485D" w:rsidRPr="008E5533">
        <w:rPr>
          <w:rFonts w:cs="Arial"/>
        </w:rPr>
        <w:t>2</w:t>
      </w:r>
      <w:r w:rsidR="00610DFD" w:rsidRPr="008E5533">
        <w:rPr>
          <w:rFonts w:cs="Arial"/>
        </w:rPr>
        <w:t>0</w:t>
      </w:r>
      <w:r w:rsidRPr="008E5533">
        <w:rPr>
          <w:rFonts w:cs="Arial"/>
        </w:rPr>
        <w:t xml:space="preserve"> ff of  </w:t>
      </w:r>
      <w:hyperlink r:id="rId48" w:history="1">
        <w:r w:rsidRPr="008E5533">
          <w:rPr>
            <w:rStyle w:val="Hyperlink"/>
            <w:rFonts w:eastAsiaTheme="majorEastAsia" w:cs="Arial"/>
          </w:rPr>
          <w:t xml:space="preserve">Retail Services Curriculum Framework Stage 6 Syllabus (NSW Education Standards Authority) for implementation from 2020. </w:t>
        </w:r>
      </w:hyperlink>
      <w:r w:rsidRPr="008E5533">
        <w:rPr>
          <w:rStyle w:val="Heading5Char"/>
        </w:rPr>
        <w:t xml:space="preserve"> </w:t>
      </w:r>
      <w:r w:rsidR="003C6D93" w:rsidRPr="008E5533">
        <w:rPr>
          <w:sz w:val="18"/>
          <w:szCs w:val="18"/>
        </w:rPr>
        <w:t xml:space="preserve">© </w:t>
      </w:r>
      <w:hyperlink r:id="rId49" w:history="1">
        <w:r w:rsidR="003C6D93" w:rsidRPr="008E5533">
          <w:rPr>
            <w:rStyle w:val="Hyperlink"/>
            <w:sz w:val="18"/>
            <w:szCs w:val="18"/>
          </w:rPr>
          <w:t>2019 NSW Education Standards Authority (NESA) for and on behalf of the Crown in right of the State of New South Wales.</w:t>
        </w:r>
      </w:hyperlink>
      <w:r w:rsidR="003C6D93" w:rsidRPr="008E5533">
        <w:rPr>
          <w:sz w:val="18"/>
          <w:szCs w:val="18"/>
        </w:rPr>
        <w:t xml:space="preserve"> </w:t>
      </w:r>
    </w:p>
    <w:p w14:paraId="0CCF10DC" w14:textId="77777777" w:rsidR="004618C4" w:rsidRPr="008E5533" w:rsidRDefault="004618C4">
      <w:r w:rsidRPr="008E5533">
        <w:br w:type="page"/>
      </w:r>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28485D" w:rsidRPr="008E5533" w14:paraId="757C5182"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0D684DC6" w14:textId="77777777" w:rsidR="0028485D" w:rsidRPr="008E5533" w:rsidRDefault="0028485D" w:rsidP="00D851B2">
            <w:pPr>
              <w:spacing w:before="60" w:line="240" w:lineRule="auto"/>
              <w:rPr>
                <w:rFonts w:cs="Arial"/>
              </w:rPr>
            </w:pPr>
            <w:r w:rsidRPr="008E5533">
              <w:rPr>
                <w:rFonts w:cs="Arial"/>
                <w:b/>
              </w:rPr>
              <w:lastRenderedPageBreak/>
              <w:t>customers</w:t>
            </w:r>
          </w:p>
        </w:tc>
      </w:tr>
      <w:tr w:rsidR="0028485D" w:rsidRPr="008E5533" w14:paraId="4CA0CAEE" w14:textId="77777777" w:rsidTr="0028485D">
        <w:tc>
          <w:tcPr>
            <w:tcW w:w="9027" w:type="dxa"/>
            <w:tcBorders>
              <w:top w:val="nil"/>
              <w:left w:val="single" w:sz="4" w:space="0" w:color="auto"/>
              <w:bottom w:val="nil"/>
              <w:right w:val="single" w:sz="4" w:space="0" w:color="auto"/>
            </w:tcBorders>
            <w:hideMark/>
          </w:tcPr>
          <w:p w14:paraId="3D4FEB5A"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types of customers:</w:t>
            </w:r>
          </w:p>
          <w:p w14:paraId="3E04B0BD"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internal</w:t>
            </w:r>
          </w:p>
          <w:p w14:paraId="54FD22B8"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external</w:t>
            </w:r>
          </w:p>
          <w:p w14:paraId="0E29C171"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new</w:t>
            </w:r>
          </w:p>
          <w:p w14:paraId="72EEC24C"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repeat or regular</w:t>
            </w:r>
          </w:p>
        </w:tc>
      </w:tr>
      <w:tr w:rsidR="0028485D" w:rsidRPr="008E5533" w14:paraId="44C7E89C" w14:textId="77777777" w:rsidTr="0028485D">
        <w:tc>
          <w:tcPr>
            <w:tcW w:w="9027" w:type="dxa"/>
            <w:tcBorders>
              <w:top w:val="nil"/>
              <w:left w:val="single" w:sz="4" w:space="0" w:color="auto"/>
              <w:bottom w:val="nil"/>
              <w:right w:val="single" w:sz="4" w:space="0" w:color="auto"/>
            </w:tcBorders>
            <w:hideMark/>
          </w:tcPr>
          <w:p w14:paraId="4F95E6E6"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customers with special needs and implications for customer service</w:t>
            </w:r>
          </w:p>
        </w:tc>
      </w:tr>
      <w:tr w:rsidR="0028485D" w:rsidRPr="008E5533" w14:paraId="07E064BB" w14:textId="77777777" w:rsidTr="0028485D">
        <w:tc>
          <w:tcPr>
            <w:tcW w:w="9027" w:type="dxa"/>
            <w:tcBorders>
              <w:top w:val="nil"/>
              <w:left w:val="single" w:sz="4" w:space="0" w:color="auto"/>
              <w:bottom w:val="nil"/>
              <w:right w:val="single" w:sz="4" w:space="0" w:color="auto"/>
            </w:tcBorders>
            <w:hideMark/>
          </w:tcPr>
          <w:p w14:paraId="44338775"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a range of customers with different service requirements</w:t>
            </w:r>
          </w:p>
        </w:tc>
      </w:tr>
      <w:tr w:rsidR="0028485D" w:rsidRPr="008E5533" w14:paraId="78CACD8A" w14:textId="77777777" w:rsidTr="0028485D">
        <w:tc>
          <w:tcPr>
            <w:tcW w:w="9027" w:type="dxa"/>
            <w:tcBorders>
              <w:top w:val="nil"/>
              <w:left w:val="single" w:sz="4" w:space="0" w:color="auto"/>
              <w:bottom w:val="nil"/>
              <w:right w:val="single" w:sz="4" w:space="0" w:color="auto"/>
            </w:tcBorders>
            <w:hideMark/>
          </w:tcPr>
          <w:p w14:paraId="46850983"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difference between customer needs, preferences and expectations</w:t>
            </w:r>
          </w:p>
        </w:tc>
      </w:tr>
      <w:tr w:rsidR="0028485D" w:rsidRPr="008E5533" w14:paraId="774B3C2E" w14:textId="77777777" w:rsidTr="0028485D">
        <w:tc>
          <w:tcPr>
            <w:tcW w:w="9027" w:type="dxa"/>
            <w:tcBorders>
              <w:top w:val="nil"/>
              <w:left w:val="single" w:sz="4" w:space="0" w:color="auto"/>
              <w:bottom w:val="nil"/>
              <w:right w:val="single" w:sz="4" w:space="0" w:color="auto"/>
            </w:tcBorders>
            <w:hideMark/>
          </w:tcPr>
          <w:p w14:paraId="173C1701"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the differing needs, preferences and expectations of internal and external customers and new and repeat customers</w:t>
            </w:r>
          </w:p>
        </w:tc>
      </w:tr>
      <w:tr w:rsidR="0028485D" w:rsidRPr="008E5533" w14:paraId="411160E1" w14:textId="77777777" w:rsidTr="0028485D">
        <w:tc>
          <w:tcPr>
            <w:tcW w:w="9027" w:type="dxa"/>
            <w:tcBorders>
              <w:top w:val="nil"/>
              <w:left w:val="single" w:sz="4" w:space="0" w:color="auto"/>
              <w:bottom w:val="nil"/>
              <w:right w:val="single" w:sz="4" w:space="0" w:color="auto"/>
            </w:tcBorders>
            <w:hideMark/>
          </w:tcPr>
          <w:p w14:paraId="1C50A11B"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establishing customer needs, preferences and expectations through:</w:t>
            </w:r>
          </w:p>
          <w:p w14:paraId="5C414DF7"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active listening</w:t>
            </w:r>
          </w:p>
          <w:p w14:paraId="5058EFAB"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open, closed and reflective questions</w:t>
            </w:r>
          </w:p>
          <w:p w14:paraId="7EEF6562"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observation and recognition of non-verbal signs</w:t>
            </w:r>
          </w:p>
        </w:tc>
      </w:tr>
      <w:tr w:rsidR="0028485D" w:rsidRPr="008E5533" w14:paraId="3FF6FE7E" w14:textId="77777777" w:rsidTr="0028485D">
        <w:tc>
          <w:tcPr>
            <w:tcW w:w="9027" w:type="dxa"/>
            <w:tcBorders>
              <w:top w:val="nil"/>
              <w:left w:val="single" w:sz="4" w:space="0" w:color="auto"/>
              <w:bottom w:val="single" w:sz="4" w:space="0" w:color="auto"/>
              <w:right w:val="single" w:sz="4" w:space="0" w:color="auto"/>
            </w:tcBorders>
            <w:hideMark/>
          </w:tcPr>
          <w:p w14:paraId="52BE7061"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communicating effectively with customers:</w:t>
            </w:r>
          </w:p>
          <w:p w14:paraId="6EEA0E81"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verbal, written and non-verbal communication</w:t>
            </w:r>
          </w:p>
          <w:p w14:paraId="243B5FD4"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face-to-face, over the telephone and electronically</w:t>
            </w:r>
          </w:p>
          <w:p w14:paraId="14D81053"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importance of being accurate, clear, concise and courteous</w:t>
            </w:r>
          </w:p>
        </w:tc>
      </w:tr>
      <w:tr w:rsidR="0028485D" w:rsidRPr="008E5533" w14:paraId="4098AD6E"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018E0669" w14:textId="77777777" w:rsidR="0028485D" w:rsidRPr="008E5533" w:rsidRDefault="0028485D" w:rsidP="00D851B2">
            <w:pPr>
              <w:spacing w:before="60" w:line="240" w:lineRule="auto"/>
              <w:rPr>
                <w:rFonts w:cs="Arial"/>
                <w:b/>
              </w:rPr>
            </w:pPr>
            <w:r w:rsidRPr="008E5533">
              <w:rPr>
                <w:rFonts w:cs="Arial"/>
                <w:b/>
              </w:rPr>
              <w:t>quality customer service</w:t>
            </w:r>
          </w:p>
        </w:tc>
      </w:tr>
      <w:tr w:rsidR="0028485D" w:rsidRPr="008E5533" w14:paraId="645DB98F" w14:textId="77777777" w:rsidTr="0028485D">
        <w:tc>
          <w:tcPr>
            <w:tcW w:w="9027" w:type="dxa"/>
            <w:tcBorders>
              <w:top w:val="nil"/>
              <w:left w:val="single" w:sz="4" w:space="0" w:color="auto"/>
              <w:bottom w:val="nil"/>
              <w:right w:val="single" w:sz="4" w:space="0" w:color="auto"/>
            </w:tcBorders>
            <w:hideMark/>
          </w:tcPr>
          <w:p w14:paraId="3C423326"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industry approaches to service delivery:</w:t>
            </w:r>
          </w:p>
          <w:p w14:paraId="52B1041B"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standards of customer service for industry personnel</w:t>
            </w:r>
          </w:p>
          <w:p w14:paraId="6BF76EB3"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how work is organised and undertaken</w:t>
            </w:r>
          </w:p>
          <w:p w14:paraId="0E5EC2A4"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timing and designated response times for service to workplace and industry standard</w:t>
            </w:r>
          </w:p>
        </w:tc>
      </w:tr>
      <w:tr w:rsidR="0028485D" w:rsidRPr="008E5533" w14:paraId="16E919CD" w14:textId="77777777" w:rsidTr="0028485D">
        <w:tc>
          <w:tcPr>
            <w:tcW w:w="9027" w:type="dxa"/>
            <w:tcBorders>
              <w:top w:val="nil"/>
              <w:left w:val="single" w:sz="4" w:space="0" w:color="auto"/>
              <w:bottom w:val="nil"/>
              <w:right w:val="single" w:sz="4" w:space="0" w:color="auto"/>
            </w:tcBorders>
            <w:hideMark/>
          </w:tcPr>
          <w:p w14:paraId="7AA494B0"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 xml:space="preserve">the relationship between customer service and business success  </w:t>
            </w:r>
          </w:p>
        </w:tc>
      </w:tr>
      <w:tr w:rsidR="0028485D" w:rsidRPr="008E5533" w14:paraId="2B7A4C1A" w14:textId="77777777" w:rsidTr="0028485D">
        <w:tc>
          <w:tcPr>
            <w:tcW w:w="9027" w:type="dxa"/>
            <w:tcBorders>
              <w:top w:val="nil"/>
              <w:left w:val="single" w:sz="4" w:space="0" w:color="auto"/>
              <w:bottom w:val="nil"/>
              <w:right w:val="single" w:sz="4" w:space="0" w:color="auto"/>
            </w:tcBorders>
            <w:hideMark/>
          </w:tcPr>
          <w:p w14:paraId="078F9CAD"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concept of service culture and a ‘customer focused’ workplace</w:t>
            </w:r>
          </w:p>
        </w:tc>
      </w:tr>
      <w:tr w:rsidR="0028485D" w:rsidRPr="008E5533" w14:paraId="094D8360" w14:textId="77777777" w:rsidTr="0028485D">
        <w:tc>
          <w:tcPr>
            <w:tcW w:w="9027" w:type="dxa"/>
            <w:tcBorders>
              <w:top w:val="nil"/>
              <w:left w:val="single" w:sz="4" w:space="0" w:color="auto"/>
              <w:bottom w:val="nil"/>
              <w:right w:val="single" w:sz="4" w:space="0" w:color="auto"/>
            </w:tcBorders>
            <w:hideMark/>
          </w:tcPr>
          <w:p w14:paraId="0DC63E37"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characteristics and benefits of quality customer service</w:t>
            </w:r>
          </w:p>
        </w:tc>
      </w:tr>
      <w:tr w:rsidR="0028485D" w:rsidRPr="008E5533" w14:paraId="3BDF7D5A" w14:textId="77777777" w:rsidTr="0028485D">
        <w:tc>
          <w:tcPr>
            <w:tcW w:w="9027" w:type="dxa"/>
            <w:tcBorders>
              <w:top w:val="nil"/>
              <w:left w:val="single" w:sz="4" w:space="0" w:color="auto"/>
              <w:bottom w:val="nil"/>
              <w:right w:val="single" w:sz="4" w:space="0" w:color="auto"/>
            </w:tcBorders>
            <w:hideMark/>
          </w:tcPr>
          <w:p w14:paraId="7DB5A09C"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role of communication in the provision of quality customer service</w:t>
            </w:r>
          </w:p>
        </w:tc>
      </w:tr>
      <w:tr w:rsidR="0028485D" w:rsidRPr="008E5533" w14:paraId="78ED56DC" w14:textId="77777777" w:rsidTr="0028485D">
        <w:tc>
          <w:tcPr>
            <w:tcW w:w="9027" w:type="dxa"/>
            <w:tcBorders>
              <w:top w:val="nil"/>
              <w:left w:val="single" w:sz="4" w:space="0" w:color="auto"/>
              <w:bottom w:val="single" w:sz="4" w:space="0" w:color="auto"/>
              <w:right w:val="single" w:sz="4" w:space="0" w:color="auto"/>
            </w:tcBorders>
            <w:hideMark/>
          </w:tcPr>
          <w:p w14:paraId="07D8C921"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establishing quality customer service:</w:t>
            </w:r>
          </w:p>
          <w:p w14:paraId="22A8ABE4"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detailed knowledge of a range of products and services offered at a community pharmacy/retail workplace</w:t>
            </w:r>
          </w:p>
          <w:p w14:paraId="3BD70672"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matching customer needs, preferences and expectations to appropriate product(s) and/or service(s):</w:t>
            </w:r>
          </w:p>
          <w:p w14:paraId="431F1B3B" w14:textId="77777777" w:rsidR="0028485D" w:rsidRPr="008E5533" w:rsidRDefault="0028485D" w:rsidP="00D851B2">
            <w:pPr>
              <w:numPr>
                <w:ilvl w:val="2"/>
                <w:numId w:val="22"/>
              </w:numPr>
              <w:tabs>
                <w:tab w:val="clear" w:pos="2160"/>
              </w:tabs>
              <w:spacing w:before="60" w:line="240" w:lineRule="auto"/>
              <w:ind w:left="993" w:hanging="273"/>
              <w:rPr>
                <w:rFonts w:cs="Arial"/>
              </w:rPr>
            </w:pPr>
            <w:r w:rsidRPr="008E5533">
              <w:rPr>
                <w:rFonts w:cs="Arial"/>
              </w:rPr>
              <w:t>meet customer need, preference and/or expectation</w:t>
            </w:r>
          </w:p>
          <w:p w14:paraId="1B647BC8" w14:textId="77777777" w:rsidR="0028485D" w:rsidRPr="008E5533" w:rsidRDefault="0028485D" w:rsidP="00D851B2">
            <w:pPr>
              <w:numPr>
                <w:ilvl w:val="2"/>
                <w:numId w:val="22"/>
              </w:numPr>
              <w:tabs>
                <w:tab w:val="clear" w:pos="2160"/>
              </w:tabs>
              <w:spacing w:before="60" w:line="240" w:lineRule="auto"/>
              <w:ind w:left="993" w:hanging="273"/>
              <w:rPr>
                <w:rFonts w:cs="Arial"/>
              </w:rPr>
            </w:pPr>
            <w:r w:rsidRPr="008E5533">
              <w:rPr>
                <w:rFonts w:cs="Arial"/>
              </w:rPr>
              <w:t>seek assistance from others as necessary in order to meet the customer need, preference and/or expectation</w:t>
            </w:r>
          </w:p>
        </w:tc>
      </w:tr>
    </w:tbl>
    <w:p w14:paraId="6219C15A" w14:textId="77777777" w:rsidR="00D851B2" w:rsidRPr="008E5533" w:rsidRDefault="00D851B2">
      <w:r w:rsidRPr="008E5533">
        <w:br w:type="page"/>
      </w:r>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28485D" w:rsidRPr="008E5533" w14:paraId="1F29A0E1"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442A2065" w14:textId="16414C53" w:rsidR="0028485D" w:rsidRPr="008E5533" w:rsidRDefault="0028485D" w:rsidP="00D851B2">
            <w:pPr>
              <w:spacing w:before="60" w:line="240" w:lineRule="auto"/>
              <w:rPr>
                <w:rFonts w:cs="Arial"/>
                <w:b/>
              </w:rPr>
            </w:pPr>
            <w:r w:rsidRPr="008E5533">
              <w:lastRenderedPageBreak/>
              <w:br w:type="page"/>
            </w:r>
            <w:r w:rsidRPr="008E5533">
              <w:rPr>
                <w:rFonts w:cs="Arial"/>
                <w:b/>
              </w:rPr>
              <w:t>quality customer service cont/d</w:t>
            </w:r>
          </w:p>
        </w:tc>
      </w:tr>
      <w:tr w:rsidR="0028485D" w:rsidRPr="008E5533" w14:paraId="32D15C78" w14:textId="77777777" w:rsidTr="0028485D">
        <w:tc>
          <w:tcPr>
            <w:tcW w:w="9027" w:type="dxa"/>
            <w:tcBorders>
              <w:top w:val="nil"/>
              <w:left w:val="single" w:sz="4" w:space="0" w:color="auto"/>
              <w:bottom w:val="nil"/>
              <w:right w:val="single" w:sz="4" w:space="0" w:color="auto"/>
            </w:tcBorders>
          </w:tcPr>
          <w:p w14:paraId="1B0D9794" w14:textId="77777777" w:rsidR="0028485D" w:rsidRPr="008E5533" w:rsidRDefault="0028485D" w:rsidP="00D851B2">
            <w:pPr>
              <w:numPr>
                <w:ilvl w:val="2"/>
                <w:numId w:val="22"/>
              </w:numPr>
              <w:tabs>
                <w:tab w:val="clear" w:pos="2160"/>
              </w:tabs>
              <w:spacing w:before="60" w:line="240" w:lineRule="auto"/>
              <w:ind w:left="992" w:hanging="272"/>
              <w:rPr>
                <w:rFonts w:cs="Arial"/>
              </w:rPr>
            </w:pPr>
            <w:r w:rsidRPr="008E5533">
              <w:rPr>
                <w:rFonts w:cs="Arial"/>
              </w:rPr>
              <w:t>refer to appropriate person where unable to meet the customer need, preference and/or expectation</w:t>
            </w:r>
          </w:p>
          <w:p w14:paraId="737CD950"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seeking opportunities to deliver additional level of service beyond a customer’s immediate request or expectation</w:t>
            </w:r>
          </w:p>
          <w:p w14:paraId="17A9B605"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developing collegial working relationships with others involved in the provision of customer service</w:t>
            </w:r>
          </w:p>
          <w:p w14:paraId="64B89D47"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using/adopting a teamwork approach</w:t>
            </w:r>
          </w:p>
          <w:p w14:paraId="1976A73A"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dealing with problems and/or delays in the delivery of product(s) and/or service(s)</w:t>
            </w:r>
          </w:p>
          <w:p w14:paraId="77FA2E43"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seeking feedback on customer service practices:</w:t>
            </w:r>
          </w:p>
          <w:p w14:paraId="53CDCA82" w14:textId="77777777" w:rsidR="0028485D" w:rsidRPr="008E5533" w:rsidRDefault="0028485D" w:rsidP="00D851B2">
            <w:pPr>
              <w:numPr>
                <w:ilvl w:val="2"/>
                <w:numId w:val="22"/>
              </w:numPr>
              <w:tabs>
                <w:tab w:val="clear" w:pos="2160"/>
              </w:tabs>
              <w:spacing w:before="60" w:line="240" w:lineRule="auto"/>
              <w:ind w:left="993" w:hanging="273"/>
              <w:rPr>
                <w:rFonts w:cs="Arial"/>
              </w:rPr>
            </w:pPr>
            <w:r w:rsidRPr="008E5533">
              <w:rPr>
                <w:rFonts w:cs="Arial"/>
              </w:rPr>
              <w:t>the value of feedback from staff and customers</w:t>
            </w:r>
          </w:p>
          <w:p w14:paraId="18DEB4F8" w14:textId="77777777" w:rsidR="0028485D" w:rsidRPr="008E5533" w:rsidRDefault="0028485D" w:rsidP="00D851B2">
            <w:pPr>
              <w:numPr>
                <w:ilvl w:val="2"/>
                <w:numId w:val="22"/>
              </w:numPr>
              <w:tabs>
                <w:tab w:val="clear" w:pos="2160"/>
              </w:tabs>
              <w:spacing w:before="60" w:line="240" w:lineRule="auto"/>
              <w:ind w:left="992" w:hanging="272"/>
              <w:rPr>
                <w:rFonts w:cs="Arial"/>
              </w:rPr>
            </w:pPr>
            <w:r w:rsidRPr="008E5533">
              <w:rPr>
                <w:rFonts w:cs="Arial"/>
              </w:rPr>
              <w:t>its use in improving and enhancing service delivery</w:t>
            </w:r>
          </w:p>
        </w:tc>
      </w:tr>
      <w:tr w:rsidR="0028485D" w:rsidRPr="008E5533" w14:paraId="24365142"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24D54149" w14:textId="77777777" w:rsidR="0028485D" w:rsidRPr="008E5533" w:rsidRDefault="0028485D" w:rsidP="00D851B2">
            <w:pPr>
              <w:spacing w:before="60" w:line="240" w:lineRule="auto"/>
              <w:rPr>
                <w:rFonts w:cs="Arial"/>
                <w:b/>
              </w:rPr>
            </w:pPr>
            <w:r w:rsidRPr="008E5533">
              <w:rPr>
                <w:rFonts w:cs="Arial"/>
                <w:b/>
              </w:rPr>
              <w:t>workplace policy and procedures for customer interaction</w:t>
            </w:r>
          </w:p>
        </w:tc>
      </w:tr>
      <w:tr w:rsidR="0028485D" w:rsidRPr="008E5533" w14:paraId="455A9A5D" w14:textId="77777777" w:rsidTr="0028485D">
        <w:tc>
          <w:tcPr>
            <w:tcW w:w="9027" w:type="dxa"/>
            <w:tcBorders>
              <w:top w:val="nil"/>
              <w:left w:val="single" w:sz="4" w:space="0" w:color="auto"/>
              <w:bottom w:val="nil"/>
              <w:right w:val="single" w:sz="4" w:space="0" w:color="auto"/>
            </w:tcBorders>
            <w:hideMark/>
          </w:tcPr>
          <w:p w14:paraId="52D80C3E"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workplace policy and procedures for customer interaction through all stages of service and sale</w:t>
            </w:r>
          </w:p>
        </w:tc>
      </w:tr>
      <w:tr w:rsidR="0028485D" w:rsidRPr="008E5533" w14:paraId="170072AB" w14:textId="77777777" w:rsidTr="0028485D">
        <w:tc>
          <w:tcPr>
            <w:tcW w:w="9027" w:type="dxa"/>
            <w:tcBorders>
              <w:top w:val="nil"/>
              <w:left w:val="single" w:sz="4" w:space="0" w:color="auto"/>
              <w:bottom w:val="nil"/>
              <w:right w:val="single" w:sz="4" w:space="0" w:color="auto"/>
            </w:tcBorders>
            <w:hideMark/>
          </w:tcPr>
          <w:p w14:paraId="3FE0B495"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 xml:space="preserve">workplace policy and procedures for establishing contact with customers: </w:t>
            </w:r>
          </w:p>
          <w:p w14:paraId="2A7C86F5"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techniques for approaching a customer</w:t>
            </w:r>
          </w:p>
          <w:p w14:paraId="06521BC8"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developing rapport</w:t>
            </w:r>
          </w:p>
        </w:tc>
      </w:tr>
      <w:tr w:rsidR="0028485D" w:rsidRPr="008E5533" w14:paraId="6133630D" w14:textId="77777777" w:rsidTr="0028485D">
        <w:tc>
          <w:tcPr>
            <w:tcW w:w="9027" w:type="dxa"/>
            <w:tcBorders>
              <w:top w:val="nil"/>
              <w:left w:val="single" w:sz="4" w:space="0" w:color="auto"/>
              <w:bottom w:val="nil"/>
              <w:right w:val="single" w:sz="4" w:space="0" w:color="auto"/>
            </w:tcBorders>
            <w:hideMark/>
          </w:tcPr>
          <w:p w14:paraId="073BC7A4"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workplace policy and procedures for dealing with:</w:t>
            </w:r>
          </w:p>
          <w:p w14:paraId="1B6696ED"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customers from diverse backgrounds</w:t>
            </w:r>
          </w:p>
          <w:p w14:paraId="49B8CC5A"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customers with special needs</w:t>
            </w:r>
          </w:p>
          <w:p w14:paraId="518472C2" w14:textId="77777777" w:rsidR="0028485D" w:rsidRPr="008E5533" w:rsidRDefault="0028485D" w:rsidP="00D851B2">
            <w:pPr>
              <w:numPr>
                <w:ilvl w:val="0"/>
                <w:numId w:val="23"/>
              </w:numPr>
              <w:tabs>
                <w:tab w:val="clear" w:pos="720"/>
              </w:tabs>
              <w:spacing w:before="60" w:line="240" w:lineRule="auto"/>
              <w:ind w:left="714" w:hanging="357"/>
              <w:rPr>
                <w:rFonts w:cs="Arial"/>
              </w:rPr>
            </w:pPr>
            <w:r w:rsidRPr="008E5533">
              <w:rPr>
                <w:rFonts w:cs="Arial"/>
              </w:rPr>
              <w:t>difficult and abusive customers</w:t>
            </w:r>
          </w:p>
        </w:tc>
      </w:tr>
      <w:tr w:rsidR="0028485D" w:rsidRPr="008E5533" w14:paraId="440E70E2" w14:textId="77777777" w:rsidTr="0028485D">
        <w:tc>
          <w:tcPr>
            <w:tcW w:w="9027" w:type="dxa"/>
            <w:tcBorders>
              <w:top w:val="nil"/>
              <w:left w:val="single" w:sz="4" w:space="0" w:color="auto"/>
              <w:bottom w:val="single" w:sz="4" w:space="0" w:color="auto"/>
              <w:right w:val="single" w:sz="4" w:space="0" w:color="auto"/>
            </w:tcBorders>
            <w:hideMark/>
          </w:tcPr>
          <w:p w14:paraId="0B6BDD1E"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workplace policy and procedures for directing customers to relevant personnel and/or more experienced staff</w:t>
            </w:r>
          </w:p>
        </w:tc>
      </w:tr>
      <w:tr w:rsidR="0028485D" w:rsidRPr="008E5533" w14:paraId="1467628F"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790D75A6" w14:textId="77777777" w:rsidR="0028485D" w:rsidRPr="008E5533" w:rsidRDefault="0028485D" w:rsidP="00D851B2">
            <w:pPr>
              <w:spacing w:before="60" w:line="240" w:lineRule="auto"/>
              <w:rPr>
                <w:rFonts w:cs="Arial"/>
                <w:b/>
              </w:rPr>
            </w:pPr>
            <w:r w:rsidRPr="008E5533">
              <w:rPr>
                <w:rFonts w:cs="Arial"/>
                <w:b/>
              </w:rPr>
              <w:t>customer inquiries</w:t>
            </w:r>
          </w:p>
        </w:tc>
      </w:tr>
      <w:tr w:rsidR="0028485D" w:rsidRPr="008E5533" w14:paraId="7FD7C048" w14:textId="77777777" w:rsidTr="0028485D">
        <w:tc>
          <w:tcPr>
            <w:tcW w:w="9027" w:type="dxa"/>
            <w:tcBorders>
              <w:top w:val="single" w:sz="4" w:space="0" w:color="auto"/>
              <w:left w:val="single" w:sz="4" w:space="0" w:color="auto"/>
              <w:bottom w:val="nil"/>
              <w:right w:val="single" w:sz="4" w:space="0" w:color="auto"/>
            </w:tcBorders>
            <w:hideMark/>
          </w:tcPr>
          <w:p w14:paraId="5D3CC829"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a range of customer inquiries common to a community pharmacy/retail workplace</w:t>
            </w:r>
          </w:p>
        </w:tc>
      </w:tr>
      <w:tr w:rsidR="0028485D" w:rsidRPr="008E5533" w14:paraId="624E4F46" w14:textId="77777777" w:rsidTr="0028485D">
        <w:tc>
          <w:tcPr>
            <w:tcW w:w="9027" w:type="dxa"/>
            <w:tcBorders>
              <w:top w:val="nil"/>
              <w:left w:val="single" w:sz="4" w:space="0" w:color="auto"/>
              <w:bottom w:val="nil"/>
              <w:right w:val="single" w:sz="4" w:space="0" w:color="auto"/>
            </w:tcBorders>
            <w:hideMark/>
          </w:tcPr>
          <w:p w14:paraId="12F87FDF"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establishing the details of the inquiry by questioning, summarising and clarifying</w:t>
            </w:r>
          </w:p>
        </w:tc>
      </w:tr>
      <w:tr w:rsidR="0028485D" w:rsidRPr="008E5533" w14:paraId="5B7E5CE6" w14:textId="77777777" w:rsidTr="0028485D">
        <w:tc>
          <w:tcPr>
            <w:tcW w:w="9027" w:type="dxa"/>
            <w:tcBorders>
              <w:top w:val="nil"/>
              <w:left w:val="single" w:sz="4" w:space="0" w:color="auto"/>
              <w:bottom w:val="nil"/>
              <w:right w:val="single" w:sz="4" w:space="0" w:color="auto"/>
            </w:tcBorders>
            <w:hideMark/>
          </w:tcPr>
          <w:p w14:paraId="71441249"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paper-based and electronic methods for recording customer inquiries</w:t>
            </w:r>
          </w:p>
        </w:tc>
      </w:tr>
      <w:tr w:rsidR="0028485D" w:rsidRPr="008E5533" w14:paraId="484EBC84" w14:textId="77777777" w:rsidTr="0028485D">
        <w:tc>
          <w:tcPr>
            <w:tcW w:w="9027" w:type="dxa"/>
            <w:tcBorders>
              <w:top w:val="nil"/>
              <w:left w:val="single" w:sz="4" w:space="0" w:color="auto"/>
              <w:bottom w:val="nil"/>
              <w:right w:val="single" w:sz="4" w:space="0" w:color="auto"/>
            </w:tcBorders>
            <w:hideMark/>
          </w:tcPr>
          <w:p w14:paraId="19BED06E"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sources of information that can be used when handling customer inquiries</w:t>
            </w:r>
          </w:p>
        </w:tc>
      </w:tr>
      <w:tr w:rsidR="0028485D" w:rsidRPr="008E5533" w14:paraId="76D46A13" w14:textId="77777777" w:rsidTr="0028485D">
        <w:tc>
          <w:tcPr>
            <w:tcW w:w="9027" w:type="dxa"/>
            <w:tcBorders>
              <w:top w:val="nil"/>
              <w:left w:val="single" w:sz="4" w:space="0" w:color="auto"/>
              <w:bottom w:val="single" w:sz="4" w:space="0" w:color="auto"/>
              <w:right w:val="single" w:sz="4" w:space="0" w:color="auto"/>
            </w:tcBorders>
            <w:hideMark/>
          </w:tcPr>
          <w:p w14:paraId="0FA2E268"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effective response(s) to a range of customer inquiries common to community pharmacy/retail within appropriate timeframes</w:t>
            </w:r>
          </w:p>
        </w:tc>
      </w:tr>
      <w:tr w:rsidR="0028485D" w:rsidRPr="008E5533" w14:paraId="7B23D9D1"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4DF640E1" w14:textId="77777777" w:rsidR="0028485D" w:rsidRPr="008E5533" w:rsidRDefault="0028485D" w:rsidP="00D851B2">
            <w:pPr>
              <w:spacing w:before="60" w:line="240" w:lineRule="auto"/>
              <w:rPr>
                <w:rFonts w:cs="Arial"/>
                <w:b/>
              </w:rPr>
            </w:pPr>
            <w:r w:rsidRPr="008E5533">
              <w:rPr>
                <w:rFonts w:cs="Arial"/>
                <w:b/>
              </w:rPr>
              <w:t>communication technology</w:t>
            </w:r>
          </w:p>
        </w:tc>
      </w:tr>
      <w:tr w:rsidR="0028485D" w:rsidRPr="008E5533" w14:paraId="016950B1"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FFFFFF"/>
            <w:hideMark/>
          </w:tcPr>
          <w:p w14:paraId="29681E37"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features, purpose and limitations of a range of communication technologies common to retail services industries including:</w:t>
            </w:r>
          </w:p>
          <w:p w14:paraId="1A5BDE0D"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telephone (landline and mobile)</w:t>
            </w:r>
          </w:p>
          <w:p w14:paraId="516269CB"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email</w:t>
            </w:r>
          </w:p>
          <w:p w14:paraId="47817F1E"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social networking</w:t>
            </w:r>
          </w:p>
          <w:p w14:paraId="4DF66ABA"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other</w:t>
            </w:r>
          </w:p>
        </w:tc>
      </w:tr>
    </w:tbl>
    <w:p w14:paraId="64F862C4" w14:textId="77777777" w:rsidR="00D851B2" w:rsidRPr="008E5533" w:rsidRDefault="00D851B2">
      <w:r w:rsidRPr="008E5533">
        <w:br w:type="page"/>
      </w:r>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7"/>
      </w:tblGrid>
      <w:tr w:rsidR="0028485D" w:rsidRPr="008E5533" w14:paraId="58C53043"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40495817" w14:textId="111B7230" w:rsidR="0028485D" w:rsidRPr="008E5533" w:rsidRDefault="0028485D" w:rsidP="00D851B2">
            <w:pPr>
              <w:spacing w:before="60" w:line="240" w:lineRule="auto"/>
              <w:rPr>
                <w:rFonts w:cs="Arial"/>
                <w:b/>
              </w:rPr>
            </w:pPr>
            <w:r w:rsidRPr="008E5533">
              <w:rPr>
                <w:rFonts w:cs="Arial"/>
                <w:b/>
              </w:rPr>
              <w:lastRenderedPageBreak/>
              <w:t>communication technology cont/d</w:t>
            </w:r>
          </w:p>
        </w:tc>
      </w:tr>
      <w:tr w:rsidR="0028485D" w:rsidRPr="008E5533" w14:paraId="73EBC76D" w14:textId="77777777" w:rsidTr="0028485D">
        <w:tc>
          <w:tcPr>
            <w:tcW w:w="9027" w:type="dxa"/>
            <w:tcBorders>
              <w:top w:val="nil"/>
              <w:left w:val="single" w:sz="4" w:space="0" w:color="auto"/>
              <w:bottom w:val="nil"/>
              <w:right w:val="single" w:sz="4" w:space="0" w:color="auto"/>
            </w:tcBorders>
            <w:shd w:val="clear" w:color="auto" w:fill="FFFFFF"/>
            <w:hideMark/>
          </w:tcPr>
          <w:p w14:paraId="1FD971B4"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selection of communication technologies appropriate to work tasks</w:t>
            </w:r>
          </w:p>
        </w:tc>
      </w:tr>
      <w:tr w:rsidR="0028485D" w:rsidRPr="008E5533" w14:paraId="5C8D4076" w14:textId="77777777" w:rsidTr="0028485D">
        <w:tc>
          <w:tcPr>
            <w:tcW w:w="9027" w:type="dxa"/>
            <w:tcBorders>
              <w:top w:val="nil"/>
              <w:left w:val="single" w:sz="4" w:space="0" w:color="auto"/>
              <w:bottom w:val="nil"/>
              <w:right w:val="single" w:sz="4" w:space="0" w:color="auto"/>
            </w:tcBorders>
            <w:shd w:val="clear" w:color="auto" w:fill="FFFFFF"/>
            <w:hideMark/>
          </w:tcPr>
          <w:p w14:paraId="374E93EA" w14:textId="77777777" w:rsidR="0028485D" w:rsidRPr="008E5533" w:rsidRDefault="0028485D" w:rsidP="00D851B2">
            <w:pPr>
              <w:numPr>
                <w:ilvl w:val="0"/>
                <w:numId w:val="22"/>
              </w:numPr>
              <w:tabs>
                <w:tab w:val="clear" w:pos="5606"/>
              </w:tabs>
              <w:spacing w:before="60" w:line="240" w:lineRule="auto"/>
              <w:ind w:left="357" w:hanging="357"/>
              <w:rPr>
                <w:rFonts w:cs="Arial"/>
                <w:b/>
              </w:rPr>
            </w:pPr>
            <w:r w:rsidRPr="008E5533">
              <w:rPr>
                <w:rFonts w:cs="Arial"/>
              </w:rPr>
              <w:t>working knowledge of a range of communication technologies</w:t>
            </w:r>
          </w:p>
        </w:tc>
      </w:tr>
      <w:tr w:rsidR="0028485D" w:rsidRPr="008E5533" w14:paraId="344E0E9F" w14:textId="77777777" w:rsidTr="0028485D">
        <w:tc>
          <w:tcPr>
            <w:tcW w:w="9027" w:type="dxa"/>
            <w:tcBorders>
              <w:top w:val="nil"/>
              <w:left w:val="single" w:sz="4" w:space="0" w:color="auto"/>
              <w:bottom w:val="nil"/>
              <w:right w:val="single" w:sz="4" w:space="0" w:color="auto"/>
            </w:tcBorders>
            <w:shd w:val="clear" w:color="auto" w:fill="FFFFFF"/>
            <w:hideMark/>
          </w:tcPr>
          <w:p w14:paraId="31EEE182" w14:textId="77777777" w:rsidR="0028485D" w:rsidRPr="008E5533" w:rsidRDefault="0028485D" w:rsidP="00D851B2">
            <w:pPr>
              <w:numPr>
                <w:ilvl w:val="0"/>
                <w:numId w:val="22"/>
              </w:numPr>
              <w:tabs>
                <w:tab w:val="clear" w:pos="5606"/>
              </w:tabs>
              <w:spacing w:before="60" w:line="240" w:lineRule="auto"/>
              <w:ind w:left="357" w:hanging="357"/>
              <w:rPr>
                <w:rFonts w:cs="Arial"/>
                <w:b/>
              </w:rPr>
            </w:pPr>
            <w:r w:rsidRPr="008E5533">
              <w:rPr>
                <w:rFonts w:cs="Arial"/>
              </w:rPr>
              <w:t xml:space="preserve">‘good’ telephone etiquette </w:t>
            </w:r>
          </w:p>
        </w:tc>
      </w:tr>
      <w:tr w:rsidR="0028485D" w:rsidRPr="008E5533" w14:paraId="097F4241" w14:textId="77777777" w:rsidTr="0028485D">
        <w:tc>
          <w:tcPr>
            <w:tcW w:w="9027" w:type="dxa"/>
            <w:tcBorders>
              <w:top w:val="nil"/>
              <w:left w:val="single" w:sz="4" w:space="0" w:color="auto"/>
              <w:bottom w:val="single" w:sz="4" w:space="0" w:color="auto"/>
              <w:right w:val="single" w:sz="4" w:space="0" w:color="auto"/>
            </w:tcBorders>
            <w:shd w:val="clear" w:color="auto" w:fill="FFFFFF"/>
            <w:hideMark/>
          </w:tcPr>
          <w:p w14:paraId="3193ADCC"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workplace procedures for message-taking</w:t>
            </w:r>
          </w:p>
        </w:tc>
      </w:tr>
      <w:tr w:rsidR="0028485D" w:rsidRPr="008E5533" w14:paraId="6F0F329A" w14:textId="77777777" w:rsidTr="0028485D">
        <w:tc>
          <w:tcPr>
            <w:tcW w:w="9027" w:type="dxa"/>
            <w:tcBorders>
              <w:top w:val="single" w:sz="4" w:space="0" w:color="auto"/>
              <w:left w:val="single" w:sz="4" w:space="0" w:color="auto"/>
              <w:bottom w:val="single" w:sz="4" w:space="0" w:color="auto"/>
              <w:right w:val="single" w:sz="4" w:space="0" w:color="auto"/>
            </w:tcBorders>
            <w:shd w:val="clear" w:color="auto" w:fill="E0E0E0"/>
            <w:hideMark/>
          </w:tcPr>
          <w:p w14:paraId="721D749A" w14:textId="77777777" w:rsidR="0028485D" w:rsidRPr="008E5533" w:rsidRDefault="0028485D" w:rsidP="00D851B2">
            <w:pPr>
              <w:spacing w:before="60" w:line="240" w:lineRule="auto"/>
              <w:rPr>
                <w:rFonts w:cs="Arial"/>
                <w:b/>
              </w:rPr>
            </w:pPr>
            <w:r w:rsidRPr="008E5533">
              <w:rPr>
                <w:rFonts w:cs="Arial"/>
                <w:b/>
              </w:rPr>
              <w:t>customer complaints and feedback</w:t>
            </w:r>
          </w:p>
        </w:tc>
      </w:tr>
      <w:tr w:rsidR="0028485D" w:rsidRPr="008E5533" w14:paraId="073DF4C0" w14:textId="77777777" w:rsidTr="0028485D">
        <w:tc>
          <w:tcPr>
            <w:tcW w:w="9027" w:type="dxa"/>
            <w:tcBorders>
              <w:top w:val="single" w:sz="4" w:space="0" w:color="auto"/>
              <w:left w:val="single" w:sz="4" w:space="0" w:color="auto"/>
              <w:bottom w:val="nil"/>
              <w:right w:val="single" w:sz="4" w:space="0" w:color="auto"/>
            </w:tcBorders>
            <w:shd w:val="clear" w:color="auto" w:fill="FFFFFF"/>
            <w:hideMark/>
          </w:tcPr>
          <w:p w14:paraId="3515251F"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 xml:space="preserve">reasons for customer dissatisfaction, problems and complaints </w:t>
            </w:r>
          </w:p>
        </w:tc>
      </w:tr>
      <w:tr w:rsidR="0028485D" w:rsidRPr="008E5533" w14:paraId="1A2CE883" w14:textId="77777777" w:rsidTr="0028485D">
        <w:tc>
          <w:tcPr>
            <w:tcW w:w="9027" w:type="dxa"/>
            <w:tcBorders>
              <w:top w:val="nil"/>
              <w:left w:val="single" w:sz="4" w:space="0" w:color="auto"/>
              <w:bottom w:val="nil"/>
              <w:right w:val="single" w:sz="4" w:space="0" w:color="auto"/>
            </w:tcBorders>
            <w:shd w:val="clear" w:color="auto" w:fill="FFFFFF"/>
            <w:hideMark/>
          </w:tcPr>
          <w:p w14:paraId="6EE31F19"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examples of dissatisfaction, problems and complaints common to community pharmacy/retail</w:t>
            </w:r>
          </w:p>
        </w:tc>
      </w:tr>
      <w:tr w:rsidR="0028485D" w:rsidRPr="008E5533" w14:paraId="10B6D2AD" w14:textId="77777777" w:rsidTr="0028485D">
        <w:tc>
          <w:tcPr>
            <w:tcW w:w="9027" w:type="dxa"/>
            <w:tcBorders>
              <w:top w:val="nil"/>
              <w:left w:val="single" w:sz="4" w:space="0" w:color="auto"/>
              <w:bottom w:val="nil"/>
              <w:right w:val="single" w:sz="4" w:space="0" w:color="auto"/>
            </w:tcBorders>
            <w:shd w:val="clear" w:color="auto" w:fill="FFFFFF"/>
            <w:hideMark/>
          </w:tcPr>
          <w:p w14:paraId="47E0A8C1"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 xml:space="preserve">complaints-handling policy and procedures </w:t>
            </w:r>
          </w:p>
        </w:tc>
      </w:tr>
      <w:tr w:rsidR="0028485D" w:rsidRPr="008E5533" w14:paraId="7D2BF890" w14:textId="77777777" w:rsidTr="0028485D">
        <w:tc>
          <w:tcPr>
            <w:tcW w:w="9027" w:type="dxa"/>
            <w:tcBorders>
              <w:top w:val="nil"/>
              <w:left w:val="single" w:sz="4" w:space="0" w:color="auto"/>
              <w:bottom w:val="nil"/>
              <w:right w:val="single" w:sz="4" w:space="0" w:color="auto"/>
            </w:tcBorders>
            <w:shd w:val="clear" w:color="auto" w:fill="FFFFFF"/>
            <w:hideMark/>
          </w:tcPr>
          <w:p w14:paraId="50BCF32A"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skills required for handling complaints, including:</w:t>
            </w:r>
          </w:p>
          <w:p w14:paraId="7BC9748F"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problem-solving</w:t>
            </w:r>
          </w:p>
          <w:p w14:paraId="7A899E23"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conflict-resolution</w:t>
            </w:r>
          </w:p>
          <w:p w14:paraId="0C849F3A"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negotiating</w:t>
            </w:r>
          </w:p>
          <w:p w14:paraId="56DD26F2"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decision-making</w:t>
            </w:r>
          </w:p>
        </w:tc>
      </w:tr>
      <w:tr w:rsidR="0028485D" w:rsidRPr="008E5533" w14:paraId="5D65DFC9" w14:textId="77777777" w:rsidTr="0028485D">
        <w:tc>
          <w:tcPr>
            <w:tcW w:w="9027" w:type="dxa"/>
            <w:tcBorders>
              <w:top w:val="nil"/>
              <w:left w:val="single" w:sz="4" w:space="0" w:color="auto"/>
              <w:bottom w:val="nil"/>
              <w:right w:val="single" w:sz="4" w:space="0" w:color="auto"/>
            </w:tcBorders>
            <w:shd w:val="clear" w:color="auto" w:fill="FFFFFF"/>
            <w:hideMark/>
          </w:tcPr>
          <w:p w14:paraId="1AEBA6AC"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using conflict-resolution techniques when handling customer dissatisfaction, problems and complaints</w:t>
            </w:r>
          </w:p>
        </w:tc>
      </w:tr>
      <w:tr w:rsidR="0028485D" w:rsidRPr="008E5533" w14:paraId="4960B441" w14:textId="77777777" w:rsidTr="0028485D">
        <w:tc>
          <w:tcPr>
            <w:tcW w:w="9027" w:type="dxa"/>
            <w:tcBorders>
              <w:top w:val="nil"/>
              <w:left w:val="single" w:sz="4" w:space="0" w:color="auto"/>
              <w:bottom w:val="nil"/>
              <w:right w:val="single" w:sz="4" w:space="0" w:color="auto"/>
            </w:tcBorders>
            <w:shd w:val="clear" w:color="auto" w:fill="FFFFFF"/>
            <w:hideMark/>
          </w:tcPr>
          <w:p w14:paraId="284710EA"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effective responses to a range of instances of customer dissatisfaction, problems and complaints</w:t>
            </w:r>
          </w:p>
        </w:tc>
      </w:tr>
      <w:tr w:rsidR="0028485D" w:rsidRPr="008E5533" w14:paraId="1DB089D9" w14:textId="77777777" w:rsidTr="0028485D">
        <w:tc>
          <w:tcPr>
            <w:tcW w:w="9027" w:type="dxa"/>
            <w:tcBorders>
              <w:top w:val="nil"/>
              <w:left w:val="single" w:sz="4" w:space="0" w:color="auto"/>
              <w:bottom w:val="nil"/>
              <w:right w:val="single" w:sz="4" w:space="0" w:color="auto"/>
            </w:tcBorders>
            <w:shd w:val="clear" w:color="auto" w:fill="FFFFFF"/>
            <w:hideMark/>
          </w:tcPr>
          <w:p w14:paraId="1DEFF3E3"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importance of:</w:t>
            </w:r>
          </w:p>
          <w:p w14:paraId="196C0FE1"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community pharmacy/retail staff offering a range of viable solutions in accordance with workplace policy and procedures</w:t>
            </w:r>
          </w:p>
          <w:p w14:paraId="61A9D7FE"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community pharmacy/retail staff and the customer agreeing on what is to be done in regard to the problem or complaint</w:t>
            </w:r>
          </w:p>
          <w:p w14:paraId="4BD02063"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implementing solution(s) within acceptable timeframes</w:t>
            </w:r>
          </w:p>
          <w:p w14:paraId="0A774C23" w14:textId="77777777" w:rsidR="0028485D" w:rsidRPr="008E5533" w:rsidRDefault="0028485D" w:rsidP="00D851B2">
            <w:pPr>
              <w:numPr>
                <w:ilvl w:val="0"/>
                <w:numId w:val="24"/>
              </w:numPr>
              <w:tabs>
                <w:tab w:val="clear" w:pos="720"/>
              </w:tabs>
              <w:spacing w:before="60" w:line="240" w:lineRule="auto"/>
              <w:ind w:left="714" w:hanging="357"/>
              <w:rPr>
                <w:rFonts w:cs="Arial"/>
                <w:strike/>
              </w:rPr>
            </w:pPr>
            <w:r w:rsidRPr="008E5533">
              <w:rPr>
                <w:rFonts w:cs="Arial"/>
              </w:rPr>
              <w:t>acting within scope of responsibility/level of authority when handling customer dissatisfaction, problems and complaints</w:t>
            </w:r>
          </w:p>
        </w:tc>
      </w:tr>
      <w:tr w:rsidR="0028485D" w:rsidRPr="008E5533" w14:paraId="0E0960B1" w14:textId="77777777" w:rsidTr="0028485D">
        <w:tc>
          <w:tcPr>
            <w:tcW w:w="9027" w:type="dxa"/>
            <w:tcBorders>
              <w:top w:val="nil"/>
              <w:left w:val="single" w:sz="4" w:space="0" w:color="auto"/>
              <w:bottom w:val="nil"/>
              <w:right w:val="single" w:sz="4" w:space="0" w:color="auto"/>
            </w:tcBorders>
            <w:shd w:val="clear" w:color="auto" w:fill="FFFFFF"/>
            <w:hideMark/>
          </w:tcPr>
          <w:p w14:paraId="18A506FA"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identify when it is appropriate to seek assistance and/or refer customer to other appropriate personnel for issues that cannot be resolved effectively</w:t>
            </w:r>
          </w:p>
        </w:tc>
      </w:tr>
      <w:tr w:rsidR="0028485D" w:rsidRPr="008E5533" w14:paraId="5CDD504C" w14:textId="77777777" w:rsidTr="0028485D">
        <w:tc>
          <w:tcPr>
            <w:tcW w:w="9027" w:type="dxa"/>
            <w:tcBorders>
              <w:top w:val="nil"/>
              <w:left w:val="single" w:sz="4" w:space="0" w:color="auto"/>
              <w:bottom w:val="nil"/>
              <w:right w:val="single" w:sz="4" w:space="0" w:color="auto"/>
            </w:tcBorders>
            <w:shd w:val="clear" w:color="auto" w:fill="FFFFFF"/>
            <w:hideMark/>
          </w:tcPr>
          <w:p w14:paraId="18CF1ECD"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the importance of recording and/or reporting instances of customer complaints and feedback</w:t>
            </w:r>
          </w:p>
        </w:tc>
      </w:tr>
      <w:tr w:rsidR="0028485D" w:rsidRPr="008E5533" w14:paraId="6B0A78F7" w14:textId="77777777" w:rsidTr="0028485D">
        <w:tc>
          <w:tcPr>
            <w:tcW w:w="9027" w:type="dxa"/>
            <w:tcBorders>
              <w:top w:val="nil"/>
              <w:left w:val="single" w:sz="4" w:space="0" w:color="auto"/>
              <w:bottom w:val="nil"/>
              <w:right w:val="single" w:sz="4" w:space="0" w:color="auto"/>
            </w:tcBorders>
            <w:shd w:val="clear" w:color="auto" w:fill="FFFFFF"/>
            <w:hideMark/>
          </w:tcPr>
          <w:p w14:paraId="315E6BCC"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workplace practices for recording and reporting customer complaints and feedback:</w:t>
            </w:r>
          </w:p>
          <w:p w14:paraId="0E5A3213"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formal and informal</w:t>
            </w:r>
          </w:p>
          <w:p w14:paraId="353FC8E3" w14:textId="77777777" w:rsidR="0028485D" w:rsidRPr="008E5533" w:rsidRDefault="0028485D" w:rsidP="00D851B2">
            <w:pPr>
              <w:numPr>
                <w:ilvl w:val="0"/>
                <w:numId w:val="24"/>
              </w:numPr>
              <w:tabs>
                <w:tab w:val="clear" w:pos="720"/>
              </w:tabs>
              <w:spacing w:before="60" w:line="240" w:lineRule="auto"/>
              <w:ind w:left="714" w:hanging="357"/>
              <w:rPr>
                <w:rFonts w:cs="Arial"/>
              </w:rPr>
            </w:pPr>
            <w:r w:rsidRPr="008E5533">
              <w:rPr>
                <w:rFonts w:cs="Arial"/>
              </w:rPr>
              <w:t>verbal and written</w:t>
            </w:r>
          </w:p>
        </w:tc>
      </w:tr>
      <w:tr w:rsidR="0028485D" w:rsidRPr="008E5533" w14:paraId="337BF594" w14:textId="77777777" w:rsidTr="0028485D">
        <w:tc>
          <w:tcPr>
            <w:tcW w:w="9027" w:type="dxa"/>
            <w:tcBorders>
              <w:top w:val="nil"/>
              <w:left w:val="single" w:sz="4" w:space="0" w:color="auto"/>
              <w:bottom w:val="single" w:sz="4" w:space="0" w:color="auto"/>
              <w:right w:val="single" w:sz="4" w:space="0" w:color="auto"/>
            </w:tcBorders>
            <w:shd w:val="clear" w:color="auto" w:fill="FFFFFF"/>
            <w:hideMark/>
          </w:tcPr>
          <w:p w14:paraId="0BCF8708" w14:textId="77777777" w:rsidR="0028485D" w:rsidRPr="008E5533" w:rsidRDefault="0028485D" w:rsidP="00D851B2">
            <w:pPr>
              <w:numPr>
                <w:ilvl w:val="0"/>
                <w:numId w:val="22"/>
              </w:numPr>
              <w:tabs>
                <w:tab w:val="clear" w:pos="5606"/>
              </w:tabs>
              <w:spacing w:before="60" w:line="240" w:lineRule="auto"/>
              <w:ind w:left="357" w:hanging="357"/>
              <w:rPr>
                <w:rFonts w:cs="Arial"/>
              </w:rPr>
            </w:pPr>
            <w:r w:rsidRPr="008E5533">
              <w:rPr>
                <w:rFonts w:cs="Arial"/>
              </w:rPr>
              <w:t>recognition of the value of customer complaints and feedback</w:t>
            </w:r>
          </w:p>
        </w:tc>
      </w:tr>
    </w:tbl>
    <w:p w14:paraId="320DC4AC" w14:textId="7AC5AE8B" w:rsidR="00EB71D0" w:rsidRPr="008E5533" w:rsidRDefault="00EB71D0" w:rsidP="003F2C3B"/>
    <w:sectPr w:rsidR="00EB71D0" w:rsidRPr="008E5533" w:rsidSect="00CA61C7">
      <w:headerReference w:type="even" r:id="rId50"/>
      <w:footerReference w:type="even" r:id="rId51"/>
      <w:footerReference w:type="default" r:id="rId52"/>
      <w:headerReference w:type="first" r:id="rId53"/>
      <w:footerReference w:type="first" r:id="rId54"/>
      <w:pgSz w:w="11906" w:h="16838"/>
      <w:pgMar w:top="1307" w:right="1440" w:bottom="993"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B69CD" w14:textId="77777777" w:rsidR="00BA20C5" w:rsidRDefault="00BA20C5" w:rsidP="005D5154">
      <w:pPr>
        <w:spacing w:line="240" w:lineRule="auto"/>
      </w:pPr>
      <w:r>
        <w:separator/>
      </w:r>
    </w:p>
  </w:endnote>
  <w:endnote w:type="continuationSeparator" w:id="0">
    <w:p w14:paraId="5BDF2F0A" w14:textId="77777777" w:rsidR="00BA20C5" w:rsidRDefault="00BA20C5" w:rsidP="005D5154">
      <w:pPr>
        <w:spacing w:line="240" w:lineRule="auto"/>
      </w:pPr>
      <w:r>
        <w:continuationSeparator/>
      </w:r>
    </w:p>
  </w:endnote>
  <w:endnote w:type="continuationNotice" w:id="1">
    <w:p w14:paraId="0C34B035" w14:textId="77777777" w:rsidR="00BA20C5" w:rsidRDefault="00BA20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FLCG K+ Times">
    <w:altName w:val="Time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4261" w14:textId="090415A5" w:rsidR="00CA61C7" w:rsidRPr="00CA61C7" w:rsidRDefault="00CA61C7" w:rsidP="00CA61C7">
    <w:pPr>
      <w:pStyle w:val="Footer"/>
      <w:ind w:left="0" w:right="95"/>
      <w:rPr>
        <w:noProof/>
      </w:rPr>
    </w:pPr>
    <w:r w:rsidRPr="00CA61C7">
      <w:rPr>
        <w:noProof/>
      </w:rPr>
      <w:fldChar w:fldCharType="begin"/>
    </w:r>
    <w:r w:rsidRPr="00CA61C7">
      <w:rPr>
        <w:noProof/>
      </w:rPr>
      <w:instrText xml:space="preserve"> PAGE </w:instrText>
    </w:r>
    <w:r w:rsidRPr="00CA61C7">
      <w:rPr>
        <w:noProof/>
      </w:rPr>
      <w:fldChar w:fldCharType="separate"/>
    </w:r>
    <w:r w:rsidRPr="00CA61C7">
      <w:rPr>
        <w:noProof/>
      </w:rPr>
      <w:t>4</w:t>
    </w:r>
    <w:r w:rsidRPr="00CA61C7">
      <w:rPr>
        <w:noProof/>
      </w:rPr>
      <w:fldChar w:fldCharType="end"/>
    </w:r>
    <w:r w:rsidRPr="00CA61C7">
      <w:rPr>
        <w:noProof/>
      </w:rPr>
      <w:tab/>
      <w:t xml:space="preserve">Retail Services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35C29" w14:textId="62700E2B" w:rsidR="00CA61C7" w:rsidRPr="00AF66AA" w:rsidRDefault="00CA61C7" w:rsidP="00CA61C7">
    <w:pPr>
      <w:tabs>
        <w:tab w:val="right" w:pos="10773"/>
      </w:tabs>
      <w:spacing w:line="240" w:lineRule="auto"/>
      <w:ind w:right="-46"/>
      <w:rPr>
        <w:rFonts w:eastAsia="Calibri" w:cs="Times New Roman"/>
        <w:sz w:val="18"/>
      </w:rPr>
    </w:pPr>
    <w:r w:rsidRPr="00AF66AA">
      <w:rPr>
        <w:rFonts w:eastAsia="Calibri" w:cs="Times New Roman"/>
        <w:sz w:val="18"/>
      </w:rPr>
      <w:t xml:space="preserve">© NSW Department of Education, </w:t>
    </w:r>
    <w:r w:rsidRPr="00AF66AA">
      <w:rPr>
        <w:rFonts w:eastAsia="Calibri" w:cs="Times New Roman"/>
        <w:sz w:val="18"/>
      </w:rPr>
      <w:fldChar w:fldCharType="begin"/>
    </w:r>
    <w:r w:rsidRPr="00AF66AA">
      <w:rPr>
        <w:rFonts w:eastAsia="Calibri" w:cs="Times New Roman"/>
        <w:sz w:val="18"/>
      </w:rPr>
      <w:instrText xml:space="preserve"> DATE \@ "MMM-yy" </w:instrText>
    </w:r>
    <w:r w:rsidRPr="00AF66AA">
      <w:rPr>
        <w:rFonts w:eastAsia="Calibri" w:cs="Times New Roman"/>
        <w:sz w:val="18"/>
      </w:rPr>
      <w:fldChar w:fldCharType="separate"/>
    </w:r>
    <w:r w:rsidR="00254844">
      <w:rPr>
        <w:rFonts w:eastAsia="Calibri" w:cs="Times New Roman"/>
        <w:noProof/>
        <w:sz w:val="18"/>
      </w:rPr>
      <w:t>Jul-20</w:t>
    </w:r>
    <w:r w:rsidRPr="00AF66AA">
      <w:rPr>
        <w:rFonts w:eastAsia="Calibri" w:cs="Times New Roman"/>
        <w:sz w:val="18"/>
      </w:rPr>
      <w:fldChar w:fldCharType="end"/>
    </w:r>
    <w:r w:rsidRPr="00AF66AA">
      <w:rPr>
        <w:rFonts w:eastAsia="Calibri" w:cs="Times New Roman"/>
        <w:sz w:val="18"/>
      </w:rPr>
      <w:tab/>
    </w:r>
    <w:r w:rsidRPr="00AF66AA">
      <w:rPr>
        <w:rFonts w:eastAsia="Calibri" w:cs="Times New Roman"/>
        <w:sz w:val="18"/>
      </w:rPr>
      <w:fldChar w:fldCharType="begin"/>
    </w:r>
    <w:r w:rsidRPr="00AF66AA">
      <w:rPr>
        <w:rFonts w:eastAsia="Calibri" w:cs="Times New Roman"/>
        <w:sz w:val="18"/>
      </w:rPr>
      <w:instrText xml:space="preserve"> PAGE </w:instrText>
    </w:r>
    <w:r w:rsidRPr="00AF66AA">
      <w:rPr>
        <w:rFonts w:eastAsia="Calibri" w:cs="Times New Roman"/>
        <w:sz w:val="18"/>
      </w:rPr>
      <w:fldChar w:fldCharType="separate"/>
    </w:r>
    <w:r>
      <w:rPr>
        <w:rFonts w:eastAsia="Calibri" w:cs="Times New Roman"/>
        <w:noProof/>
        <w:sz w:val="18"/>
      </w:rPr>
      <w:t>3</w:t>
    </w:r>
    <w:r w:rsidRPr="00AF66AA">
      <w:rPr>
        <w:rFonts w:eastAsia="Calibri"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C77E" w14:textId="6CAC285B" w:rsidR="00CA61C7" w:rsidRDefault="00CA61C7" w:rsidP="00CA61C7">
    <w:pPr>
      <w:pStyle w:val="Footer"/>
      <w:ind w:left="142" w:right="-46"/>
    </w:pPr>
    <w:r w:rsidRPr="74A9144E">
      <w:rPr>
        <w:rFonts w:eastAsia="SimSun" w:cs="Times New Roman"/>
        <w:b/>
        <w:bCs/>
        <w:color w:val="002060"/>
        <w:lang w:eastAsia="zh-CN"/>
      </w:rPr>
      <w:t>education.nsw.gov.au</w:t>
    </w:r>
    <w:r>
      <w:rPr>
        <w:rFonts w:eastAsia="SimSun" w:cs="Times New Roman"/>
        <w:b/>
        <w:color w:val="002060"/>
        <w:szCs w:val="28"/>
        <w:lang w:eastAsia="zh-CN"/>
      </w:rPr>
      <w:tab/>
    </w:r>
    <w:r w:rsidRPr="009C69B7">
      <w:rPr>
        <w:noProof/>
        <w:lang w:eastAsia="en-AU"/>
      </w:rPr>
      <w:t xml:space="preserve"> </w:t>
    </w:r>
    <w:r w:rsidRPr="009C69B7">
      <w:rPr>
        <w:noProof/>
        <w:lang w:eastAsia="en-AU"/>
      </w:rPr>
      <w:drawing>
        <wp:inline distT="0" distB="0" distL="0" distR="0" wp14:anchorId="01610AA4" wp14:editId="02E1EBE8">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993BB" w14:textId="77777777" w:rsidR="00BA20C5" w:rsidRDefault="00BA20C5" w:rsidP="005D5154">
      <w:pPr>
        <w:spacing w:line="240" w:lineRule="auto"/>
      </w:pPr>
      <w:r>
        <w:separator/>
      </w:r>
    </w:p>
  </w:footnote>
  <w:footnote w:type="continuationSeparator" w:id="0">
    <w:p w14:paraId="22618F78" w14:textId="77777777" w:rsidR="00BA20C5" w:rsidRDefault="00BA20C5" w:rsidP="005D5154">
      <w:pPr>
        <w:spacing w:line="240" w:lineRule="auto"/>
      </w:pPr>
      <w:r>
        <w:continuationSeparator/>
      </w:r>
    </w:p>
  </w:footnote>
  <w:footnote w:type="continuationNotice" w:id="1">
    <w:p w14:paraId="3991FBC1" w14:textId="77777777" w:rsidR="00BA20C5" w:rsidRDefault="00BA20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D872D" w14:textId="7639944F" w:rsidR="00CA61C7" w:rsidRPr="00CA61C7" w:rsidRDefault="00CA61C7" w:rsidP="00CA61C7">
    <w:pPr>
      <w:spacing w:after="240"/>
      <w:rPr>
        <w:rFonts w:eastAsia="Calibri" w:cs="Times New Roman"/>
        <w:b/>
        <w:color w:val="002060"/>
      </w:rPr>
    </w:pPr>
    <w:r w:rsidRPr="00AF66AA">
      <w:rPr>
        <w:rFonts w:eastAsia="Calibri" w:cs="Times New Roman"/>
        <w:b/>
        <w:color w:val="002060"/>
      </w:rPr>
      <w:t xml:space="preserve">Mandatory Focus Area: </w:t>
    </w:r>
    <w:r>
      <w:rPr>
        <w:rFonts w:eastAsia="Calibri" w:cs="Times New Roman"/>
        <w:b/>
        <w:color w:val="002060"/>
      </w:rPr>
      <w:t>Customer Service</w:t>
    </w:r>
    <w:r w:rsidRPr="00AF66AA">
      <w:rPr>
        <w:rFonts w:eastAsia="Calibri" w:cs="Times New Roman"/>
        <w:b/>
        <w:color w:val="00206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9E50" w14:textId="19FB833A" w:rsidR="00CA61C7" w:rsidRDefault="00CA61C7" w:rsidP="00CA61C7">
    <w:pPr>
      <w:pStyle w:val="Header"/>
      <w:pBdr>
        <w:bottom w:val="none" w:sz="0" w:space="0" w:color="auto"/>
      </w:pBdr>
    </w:pPr>
    <w:r w:rsidRPr="00734F64">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84422CA"/>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0E2B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71C648A"/>
    <w:lvl w:ilvl="0">
      <w:start w:val="1"/>
      <w:numFmt w:val="decimal"/>
      <w:lvlText w:val="%1."/>
      <w:lvlJc w:val="left"/>
      <w:pPr>
        <w:tabs>
          <w:tab w:val="num" w:pos="360"/>
        </w:tabs>
        <w:ind w:left="360" w:hanging="360"/>
      </w:pPr>
    </w:lvl>
  </w:abstractNum>
  <w:abstractNum w:abstractNumId="3" w15:restartNumberingAfterBreak="0">
    <w:nsid w:val="08211701"/>
    <w:multiLevelType w:val="hybridMultilevel"/>
    <w:tmpl w:val="926A7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B95A2F"/>
    <w:multiLevelType w:val="hybridMultilevel"/>
    <w:tmpl w:val="FA24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E1CDE"/>
    <w:multiLevelType w:val="multilevel"/>
    <w:tmpl w:val="85E2B45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2A7ADF"/>
    <w:multiLevelType w:val="hybridMultilevel"/>
    <w:tmpl w:val="F662C8EC"/>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6D757C"/>
    <w:multiLevelType w:val="hybridMultilevel"/>
    <w:tmpl w:val="F662C8EC"/>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363A2"/>
    <w:multiLevelType w:val="hybridMultilevel"/>
    <w:tmpl w:val="2940DD9E"/>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E47121"/>
    <w:multiLevelType w:val="hybridMultilevel"/>
    <w:tmpl w:val="F0A48460"/>
    <w:lvl w:ilvl="0" w:tplc="0C090015">
      <w:start w:val="1"/>
      <w:numFmt w:val="upperLetter"/>
      <w:lvlText w:val="%1."/>
      <w:lvlJc w:val="left"/>
      <w:pPr>
        <w:ind w:left="720" w:hanging="360"/>
      </w:pPr>
    </w:lvl>
    <w:lvl w:ilvl="1" w:tplc="D9AC3E62">
      <w:start w:val="1"/>
      <w:numFmt w:val="upperLetter"/>
      <w:lvlText w:val="(%2)"/>
      <w:lvlJc w:val="left"/>
      <w:pPr>
        <w:ind w:left="1455" w:hanging="37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DF5D75"/>
    <w:multiLevelType w:val="hybridMultilevel"/>
    <w:tmpl w:val="144CF82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DF332E"/>
    <w:multiLevelType w:val="hybridMultilevel"/>
    <w:tmpl w:val="0E1489D4"/>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dstrike w:val="0"/>
        <w:u w:val="none"/>
        <w:effect w:val="none"/>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BB742F0"/>
    <w:multiLevelType w:val="hybridMultilevel"/>
    <w:tmpl w:val="B1EC573A"/>
    <w:lvl w:ilvl="0" w:tplc="2F54F79C">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EC09DF"/>
    <w:multiLevelType w:val="hybridMultilevel"/>
    <w:tmpl w:val="CB506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C8728B"/>
    <w:multiLevelType w:val="hybridMultilevel"/>
    <w:tmpl w:val="40B843FC"/>
    <w:lvl w:ilvl="0" w:tplc="83E200A4">
      <w:start w:val="1"/>
      <w:numFmt w:val="decimal"/>
      <w:pStyle w:val="ListNumber"/>
      <w:lvlText w:val="%1."/>
      <w:lvlJc w:val="left"/>
      <w:pPr>
        <w:ind w:left="720" w:hanging="360"/>
      </w:pPr>
      <w:rPr>
        <w:rFonts w:hint="default"/>
        <w:b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4D6793"/>
    <w:multiLevelType w:val="hybridMultilevel"/>
    <w:tmpl w:val="82103774"/>
    <w:lvl w:ilvl="0" w:tplc="05D4D67A">
      <w:start w:val="1"/>
      <w:numFmt w:val="bullet"/>
      <w:lvlText w:val="–"/>
      <w:lvlJc w:val="left"/>
      <w:pPr>
        <w:tabs>
          <w:tab w:val="num" w:pos="720"/>
        </w:tabs>
        <w:ind w:left="720" w:hanging="360"/>
      </w:pPr>
      <w:rPr>
        <w:rFonts w:ascii="Times New Roman" w:eastAsia="Times New Roman" w:hAnsi="Times New Roman" w:cs="Times New Roman" w:hint="default"/>
      </w:rPr>
    </w:lvl>
    <w:lvl w:ilvl="1" w:tplc="0C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554295"/>
    <w:multiLevelType w:val="hybridMultilevel"/>
    <w:tmpl w:val="02C4804C"/>
    <w:lvl w:ilvl="0" w:tplc="BE8EEFD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8166F8"/>
    <w:multiLevelType w:val="multilevel"/>
    <w:tmpl w:val="3AF64CB6"/>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3DF52A18"/>
    <w:multiLevelType w:val="hybridMultilevel"/>
    <w:tmpl w:val="0E26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8741A"/>
    <w:multiLevelType w:val="hybridMultilevel"/>
    <w:tmpl w:val="F662C8EC"/>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1D3B82"/>
    <w:multiLevelType w:val="hybridMultilevel"/>
    <w:tmpl w:val="B1EC573A"/>
    <w:lvl w:ilvl="0" w:tplc="2F54F79C">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256058"/>
    <w:multiLevelType w:val="hybridMultilevel"/>
    <w:tmpl w:val="E18C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0A73EA"/>
    <w:multiLevelType w:val="hybridMultilevel"/>
    <w:tmpl w:val="994A23F2"/>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B7417D"/>
    <w:multiLevelType w:val="hybridMultilevel"/>
    <w:tmpl w:val="14EE2E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C07D46"/>
    <w:multiLevelType w:val="hybridMultilevel"/>
    <w:tmpl w:val="539CF5A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D1B563B"/>
    <w:multiLevelType w:val="hybridMultilevel"/>
    <w:tmpl w:val="58DA1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4973EB"/>
    <w:multiLevelType w:val="hybridMultilevel"/>
    <w:tmpl w:val="030E9124"/>
    <w:lvl w:ilvl="0" w:tplc="F37A2C28">
      <w:start w:val="1"/>
      <w:numFmt w:val="bullet"/>
      <w:lvlText w:val=""/>
      <w:lvlJc w:val="left"/>
      <w:pPr>
        <w:tabs>
          <w:tab w:val="num" w:pos="5606"/>
        </w:tabs>
        <w:ind w:left="5606" w:hanging="360"/>
      </w:pPr>
      <w:rPr>
        <w:rFonts w:ascii="Symbol" w:hAnsi="Symbol" w:hint="default"/>
        <w:sz w:val="24"/>
      </w:rPr>
    </w:lvl>
    <w:lvl w:ilvl="1" w:tplc="0C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030CE9"/>
    <w:multiLevelType w:val="hybridMultilevel"/>
    <w:tmpl w:val="A0682C8C"/>
    <w:lvl w:ilvl="0" w:tplc="A998DEBE">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5FA61F1E"/>
    <w:multiLevelType w:val="hybridMultilevel"/>
    <w:tmpl w:val="FB686B6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2" w15:restartNumberingAfterBreak="0">
    <w:nsid w:val="67A6135A"/>
    <w:multiLevelType w:val="hybridMultilevel"/>
    <w:tmpl w:val="F662C8EC"/>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7924C1"/>
    <w:multiLevelType w:val="hybridMultilevel"/>
    <w:tmpl w:val="086C8432"/>
    <w:lvl w:ilvl="0" w:tplc="8F287286">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462D8B"/>
    <w:multiLevelType w:val="hybridMultilevel"/>
    <w:tmpl w:val="A6267912"/>
    <w:lvl w:ilvl="0" w:tplc="F0547562">
      <w:start w:val="1"/>
      <w:numFmt w:val="upp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5" w15:restartNumberingAfterBreak="0">
    <w:nsid w:val="7AE73AE6"/>
    <w:multiLevelType w:val="multilevel"/>
    <w:tmpl w:val="5CC6712A"/>
    <w:lvl w:ilvl="0">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36" w15:restartNumberingAfterBreak="0">
    <w:nsid w:val="7B0826BE"/>
    <w:multiLevelType w:val="hybridMultilevel"/>
    <w:tmpl w:val="0C64C13C"/>
    <w:lvl w:ilvl="0" w:tplc="283CEF68">
      <w:start w:val="1"/>
      <w:numFmt w:val="bullet"/>
      <w:lvlText w:val=""/>
      <w:lvlJc w:val="left"/>
      <w:pPr>
        <w:tabs>
          <w:tab w:val="num" w:pos="360"/>
        </w:tabs>
        <w:ind w:left="357" w:hanging="357"/>
      </w:pPr>
      <w:rPr>
        <w:rFonts w:ascii="Symbol" w:hAnsi="Symbol"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266A00"/>
    <w:multiLevelType w:val="hybridMultilevel"/>
    <w:tmpl w:val="8CF4E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81157E"/>
    <w:multiLevelType w:val="hybridMultilevel"/>
    <w:tmpl w:val="F662C8EC"/>
    <w:lvl w:ilvl="0" w:tplc="6C1279C4">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DEA48F7"/>
    <w:multiLevelType w:val="hybridMultilevel"/>
    <w:tmpl w:val="C36E05C4"/>
    <w:lvl w:ilvl="0" w:tplc="547CA21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E86906"/>
    <w:multiLevelType w:val="hybridMultilevel"/>
    <w:tmpl w:val="9F7CC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29"/>
  </w:num>
  <w:num w:numId="4">
    <w:abstractNumId w:val="14"/>
  </w:num>
  <w:num w:numId="5">
    <w:abstractNumId w:val="9"/>
  </w:num>
  <w:num w:numId="6">
    <w:abstractNumId w:val="5"/>
  </w:num>
  <w:num w:numId="7">
    <w:abstractNumId w:val="25"/>
  </w:num>
  <w:num w:numId="8">
    <w:abstractNumId w:val="24"/>
  </w:num>
  <w:num w:numId="9">
    <w:abstractNumId w:val="18"/>
  </w:num>
  <w:num w:numId="10">
    <w:abstractNumId w:val="3"/>
  </w:num>
  <w:num w:numId="11">
    <w:abstractNumId w:val="23"/>
  </w:num>
  <w:num w:numId="12">
    <w:abstractNumId w:val="21"/>
  </w:num>
  <w:num w:numId="13">
    <w:abstractNumId w:val="4"/>
  </w:num>
  <w:num w:numId="14">
    <w:abstractNumId w:val="32"/>
  </w:num>
  <w:num w:numId="15">
    <w:abstractNumId w:val="12"/>
  </w:num>
  <w:num w:numId="16">
    <w:abstractNumId w:val="27"/>
  </w:num>
  <w:num w:numId="17">
    <w:abstractNumId w:val="33"/>
  </w:num>
  <w:num w:numId="18">
    <w:abstractNumId w:val="37"/>
  </w:num>
  <w:num w:numId="19">
    <w:abstractNumId w:val="22"/>
  </w:num>
  <w:num w:numId="20">
    <w:abstractNumId w:val="20"/>
  </w:num>
  <w:num w:numId="21">
    <w:abstractNumId w:val="40"/>
  </w:num>
  <w:num w:numId="22">
    <w:abstractNumId w:val="26"/>
    <w:lvlOverride w:ilvl="0"/>
    <w:lvlOverride w:ilvl="1">
      <w:startOverride w:val="1"/>
    </w:lvlOverride>
    <w:lvlOverride w:ilvl="2"/>
    <w:lvlOverride w:ilvl="3"/>
    <w:lvlOverride w:ilvl="4"/>
    <w:lvlOverride w:ilvl="5"/>
    <w:lvlOverride w:ilvl="6"/>
    <w:lvlOverride w:ilvl="7"/>
    <w:lvlOverride w:ilvl="8"/>
  </w:num>
  <w:num w:numId="2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lvlOverride w:ilvl="3"/>
    <w:lvlOverride w:ilvl="4"/>
    <w:lvlOverride w:ilvl="5"/>
    <w:lvlOverride w:ilvl="6"/>
    <w:lvlOverride w:ilvl="7"/>
    <w:lvlOverride w:ilvl="8"/>
  </w:num>
  <w:num w:numId="25">
    <w:abstractNumId w:val="6"/>
  </w:num>
  <w:num w:numId="26">
    <w:abstractNumId w:val="38"/>
  </w:num>
  <w:num w:numId="27">
    <w:abstractNumId w:val="19"/>
  </w:num>
  <w:num w:numId="28">
    <w:abstractNumId w:val="7"/>
  </w:num>
  <w:num w:numId="29">
    <w:abstractNumId w:val="13"/>
  </w:num>
  <w:num w:numId="30">
    <w:abstractNumId w:val="2"/>
  </w:num>
  <w:num w:numId="31">
    <w:abstractNumId w:val="16"/>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
  </w:num>
  <w:num w:numId="41">
    <w:abstractNumId w:val="30"/>
  </w:num>
  <w:num w:numId="42">
    <w:abstractNumId w:val="35"/>
  </w:num>
  <w:num w:numId="43">
    <w:abstractNumId w:val="28"/>
  </w:num>
  <w:num w:numId="44">
    <w:abstractNumId w:val="0"/>
  </w:num>
  <w:num w:numId="45">
    <w:abstractNumId w:val="31"/>
  </w:num>
  <w:num w:numId="46">
    <w:abstractNumId w:val="34"/>
  </w:num>
  <w:num w:numId="47">
    <w:abstractNumId w:val="39"/>
  </w:num>
  <w:num w:numId="48">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154"/>
    <w:rsid w:val="00004DCE"/>
    <w:rsid w:val="00017558"/>
    <w:rsid w:val="00034DFC"/>
    <w:rsid w:val="0003614E"/>
    <w:rsid w:val="00051E97"/>
    <w:rsid w:val="000577CA"/>
    <w:rsid w:val="00064381"/>
    <w:rsid w:val="00064A50"/>
    <w:rsid w:val="0006646C"/>
    <w:rsid w:val="00075612"/>
    <w:rsid w:val="000862F9"/>
    <w:rsid w:val="000913B8"/>
    <w:rsid w:val="000951FC"/>
    <w:rsid w:val="00097A4A"/>
    <w:rsid w:val="000A04C5"/>
    <w:rsid w:val="000A6B80"/>
    <w:rsid w:val="000B169E"/>
    <w:rsid w:val="000B61E6"/>
    <w:rsid w:val="000D3A71"/>
    <w:rsid w:val="000D582D"/>
    <w:rsid w:val="000D68A3"/>
    <w:rsid w:val="000E0519"/>
    <w:rsid w:val="000E0AB8"/>
    <w:rsid w:val="000E0C23"/>
    <w:rsid w:val="000E5100"/>
    <w:rsid w:val="000E51DF"/>
    <w:rsid w:val="000F0042"/>
    <w:rsid w:val="00102853"/>
    <w:rsid w:val="00102F76"/>
    <w:rsid w:val="001200FE"/>
    <w:rsid w:val="001218D1"/>
    <w:rsid w:val="001230A7"/>
    <w:rsid w:val="00124D53"/>
    <w:rsid w:val="00134157"/>
    <w:rsid w:val="00147965"/>
    <w:rsid w:val="0015643B"/>
    <w:rsid w:val="00161A9C"/>
    <w:rsid w:val="00161CB9"/>
    <w:rsid w:val="00162176"/>
    <w:rsid w:val="00165D1F"/>
    <w:rsid w:val="00165E9A"/>
    <w:rsid w:val="0016759A"/>
    <w:rsid w:val="00167D9C"/>
    <w:rsid w:val="00175F9E"/>
    <w:rsid w:val="0018289B"/>
    <w:rsid w:val="001838A8"/>
    <w:rsid w:val="00184350"/>
    <w:rsid w:val="00184732"/>
    <w:rsid w:val="001943C2"/>
    <w:rsid w:val="001A2836"/>
    <w:rsid w:val="001A4703"/>
    <w:rsid w:val="001B0AEE"/>
    <w:rsid w:val="001B1965"/>
    <w:rsid w:val="001B3FF9"/>
    <w:rsid w:val="001C0631"/>
    <w:rsid w:val="001D7F81"/>
    <w:rsid w:val="00203F93"/>
    <w:rsid w:val="00204B85"/>
    <w:rsid w:val="002070E7"/>
    <w:rsid w:val="00210DC9"/>
    <w:rsid w:val="002167AF"/>
    <w:rsid w:val="00223898"/>
    <w:rsid w:val="00226D4D"/>
    <w:rsid w:val="00247009"/>
    <w:rsid w:val="00251AFB"/>
    <w:rsid w:val="00254844"/>
    <w:rsid w:val="0025552C"/>
    <w:rsid w:val="00265693"/>
    <w:rsid w:val="0026583D"/>
    <w:rsid w:val="002676D8"/>
    <w:rsid w:val="002752EE"/>
    <w:rsid w:val="00282353"/>
    <w:rsid w:val="0028485D"/>
    <w:rsid w:val="00285A05"/>
    <w:rsid w:val="002918A2"/>
    <w:rsid w:val="002B714C"/>
    <w:rsid w:val="002B71F9"/>
    <w:rsid w:val="002C4122"/>
    <w:rsid w:val="002C71F4"/>
    <w:rsid w:val="002D02EC"/>
    <w:rsid w:val="002D5C7D"/>
    <w:rsid w:val="002E1EDD"/>
    <w:rsid w:val="002E4D70"/>
    <w:rsid w:val="002F0E22"/>
    <w:rsid w:val="002F1B2E"/>
    <w:rsid w:val="002F3420"/>
    <w:rsid w:val="002F3D76"/>
    <w:rsid w:val="0030005B"/>
    <w:rsid w:val="00306096"/>
    <w:rsid w:val="003205F9"/>
    <w:rsid w:val="003224A2"/>
    <w:rsid w:val="00323E4C"/>
    <w:rsid w:val="00331058"/>
    <w:rsid w:val="00346D18"/>
    <w:rsid w:val="00354789"/>
    <w:rsid w:val="003807ED"/>
    <w:rsid w:val="00384B2C"/>
    <w:rsid w:val="003961E2"/>
    <w:rsid w:val="003A0CE9"/>
    <w:rsid w:val="003A15D3"/>
    <w:rsid w:val="003A234A"/>
    <w:rsid w:val="003B05BC"/>
    <w:rsid w:val="003B0C7A"/>
    <w:rsid w:val="003B5E9D"/>
    <w:rsid w:val="003C526D"/>
    <w:rsid w:val="003C6D93"/>
    <w:rsid w:val="003D0238"/>
    <w:rsid w:val="003E63AE"/>
    <w:rsid w:val="003E6C8C"/>
    <w:rsid w:val="003F161A"/>
    <w:rsid w:val="003F2C3B"/>
    <w:rsid w:val="003F66B0"/>
    <w:rsid w:val="00401CF9"/>
    <w:rsid w:val="004040A6"/>
    <w:rsid w:val="00407337"/>
    <w:rsid w:val="00426DFF"/>
    <w:rsid w:val="00434D06"/>
    <w:rsid w:val="00455904"/>
    <w:rsid w:val="004618C4"/>
    <w:rsid w:val="0046302A"/>
    <w:rsid w:val="00467D16"/>
    <w:rsid w:val="00473B17"/>
    <w:rsid w:val="00480986"/>
    <w:rsid w:val="00484A62"/>
    <w:rsid w:val="00486C64"/>
    <w:rsid w:val="00494FCF"/>
    <w:rsid w:val="004A0499"/>
    <w:rsid w:val="004A4316"/>
    <w:rsid w:val="004A4336"/>
    <w:rsid w:val="004A555E"/>
    <w:rsid w:val="004B0710"/>
    <w:rsid w:val="004B2852"/>
    <w:rsid w:val="004B34F5"/>
    <w:rsid w:val="004D15FA"/>
    <w:rsid w:val="004D46E7"/>
    <w:rsid w:val="004D4CCF"/>
    <w:rsid w:val="004E1080"/>
    <w:rsid w:val="004F1971"/>
    <w:rsid w:val="004F263E"/>
    <w:rsid w:val="004F2C19"/>
    <w:rsid w:val="004F34C1"/>
    <w:rsid w:val="004F7F42"/>
    <w:rsid w:val="00500DD4"/>
    <w:rsid w:val="00501413"/>
    <w:rsid w:val="00504917"/>
    <w:rsid w:val="005073FA"/>
    <w:rsid w:val="00507838"/>
    <w:rsid w:val="00516875"/>
    <w:rsid w:val="0051751C"/>
    <w:rsid w:val="00531CF2"/>
    <w:rsid w:val="00533FF4"/>
    <w:rsid w:val="00534337"/>
    <w:rsid w:val="005468B9"/>
    <w:rsid w:val="00553BDF"/>
    <w:rsid w:val="005605EB"/>
    <w:rsid w:val="00571EA9"/>
    <w:rsid w:val="00572153"/>
    <w:rsid w:val="005821D8"/>
    <w:rsid w:val="0058574E"/>
    <w:rsid w:val="0059057B"/>
    <w:rsid w:val="005A3169"/>
    <w:rsid w:val="005A51BD"/>
    <w:rsid w:val="005B4902"/>
    <w:rsid w:val="005C7CB6"/>
    <w:rsid w:val="005D1F27"/>
    <w:rsid w:val="005D5154"/>
    <w:rsid w:val="005E4B15"/>
    <w:rsid w:val="005F7158"/>
    <w:rsid w:val="0060458A"/>
    <w:rsid w:val="0061050D"/>
    <w:rsid w:val="00610DFD"/>
    <w:rsid w:val="00613434"/>
    <w:rsid w:val="006164C9"/>
    <w:rsid w:val="00616D58"/>
    <w:rsid w:val="006205B4"/>
    <w:rsid w:val="00620600"/>
    <w:rsid w:val="00622DAA"/>
    <w:rsid w:val="0063230E"/>
    <w:rsid w:val="0063352A"/>
    <w:rsid w:val="00635C8B"/>
    <w:rsid w:val="006413A9"/>
    <w:rsid w:val="00642213"/>
    <w:rsid w:val="00643D72"/>
    <w:rsid w:val="00655231"/>
    <w:rsid w:val="00661A38"/>
    <w:rsid w:val="006664DD"/>
    <w:rsid w:val="00667277"/>
    <w:rsid w:val="00672796"/>
    <w:rsid w:val="00674A91"/>
    <w:rsid w:val="00687665"/>
    <w:rsid w:val="006900FC"/>
    <w:rsid w:val="00693F8F"/>
    <w:rsid w:val="006A12DE"/>
    <w:rsid w:val="006A246B"/>
    <w:rsid w:val="006B066D"/>
    <w:rsid w:val="006B4A1F"/>
    <w:rsid w:val="006B75AC"/>
    <w:rsid w:val="006D0A68"/>
    <w:rsid w:val="006D6D74"/>
    <w:rsid w:val="006E1198"/>
    <w:rsid w:val="006E1227"/>
    <w:rsid w:val="006E7B4E"/>
    <w:rsid w:val="006F0A66"/>
    <w:rsid w:val="00706A53"/>
    <w:rsid w:val="00710128"/>
    <w:rsid w:val="00710B29"/>
    <w:rsid w:val="007147F4"/>
    <w:rsid w:val="00717D74"/>
    <w:rsid w:val="0072329A"/>
    <w:rsid w:val="00724E77"/>
    <w:rsid w:val="007311C5"/>
    <w:rsid w:val="00733444"/>
    <w:rsid w:val="00734F64"/>
    <w:rsid w:val="007370E2"/>
    <w:rsid w:val="00747BD4"/>
    <w:rsid w:val="00757204"/>
    <w:rsid w:val="007603C1"/>
    <w:rsid w:val="007625D9"/>
    <w:rsid w:val="00782BAA"/>
    <w:rsid w:val="0078723B"/>
    <w:rsid w:val="007943AD"/>
    <w:rsid w:val="00796BBD"/>
    <w:rsid w:val="007A4045"/>
    <w:rsid w:val="007A40DF"/>
    <w:rsid w:val="007B4236"/>
    <w:rsid w:val="007B5908"/>
    <w:rsid w:val="007B7957"/>
    <w:rsid w:val="007C4D81"/>
    <w:rsid w:val="007D1B89"/>
    <w:rsid w:val="007D5CCA"/>
    <w:rsid w:val="007F7005"/>
    <w:rsid w:val="007F7510"/>
    <w:rsid w:val="008103B4"/>
    <w:rsid w:val="00810C3D"/>
    <w:rsid w:val="008231EB"/>
    <w:rsid w:val="00823D8A"/>
    <w:rsid w:val="00830D23"/>
    <w:rsid w:val="00831920"/>
    <w:rsid w:val="00833CD8"/>
    <w:rsid w:val="00834B68"/>
    <w:rsid w:val="00842F89"/>
    <w:rsid w:val="008438BC"/>
    <w:rsid w:val="008603CD"/>
    <w:rsid w:val="00871583"/>
    <w:rsid w:val="00874325"/>
    <w:rsid w:val="00875253"/>
    <w:rsid w:val="008857EB"/>
    <w:rsid w:val="00886CD5"/>
    <w:rsid w:val="008A3B6E"/>
    <w:rsid w:val="008B250C"/>
    <w:rsid w:val="008C4934"/>
    <w:rsid w:val="008C6044"/>
    <w:rsid w:val="008D5742"/>
    <w:rsid w:val="008D725C"/>
    <w:rsid w:val="008E2137"/>
    <w:rsid w:val="008E5533"/>
    <w:rsid w:val="008F28C6"/>
    <w:rsid w:val="0090042B"/>
    <w:rsid w:val="0092426A"/>
    <w:rsid w:val="00924C9F"/>
    <w:rsid w:val="009355D5"/>
    <w:rsid w:val="00944BC0"/>
    <w:rsid w:val="009649E4"/>
    <w:rsid w:val="00972F53"/>
    <w:rsid w:val="00985873"/>
    <w:rsid w:val="00990BAC"/>
    <w:rsid w:val="00991F68"/>
    <w:rsid w:val="009944A7"/>
    <w:rsid w:val="00997B00"/>
    <w:rsid w:val="00997C6D"/>
    <w:rsid w:val="009A4A8A"/>
    <w:rsid w:val="009B3254"/>
    <w:rsid w:val="009B6BB5"/>
    <w:rsid w:val="009D57CA"/>
    <w:rsid w:val="009E526E"/>
    <w:rsid w:val="009F429A"/>
    <w:rsid w:val="00A0014A"/>
    <w:rsid w:val="00A05FCD"/>
    <w:rsid w:val="00A11306"/>
    <w:rsid w:val="00A12007"/>
    <w:rsid w:val="00A17AC8"/>
    <w:rsid w:val="00A35B14"/>
    <w:rsid w:val="00A40E09"/>
    <w:rsid w:val="00A432C4"/>
    <w:rsid w:val="00A439CF"/>
    <w:rsid w:val="00A55CEC"/>
    <w:rsid w:val="00A64552"/>
    <w:rsid w:val="00A66131"/>
    <w:rsid w:val="00A676A6"/>
    <w:rsid w:val="00A71592"/>
    <w:rsid w:val="00A81B2B"/>
    <w:rsid w:val="00A825E1"/>
    <w:rsid w:val="00A83EF5"/>
    <w:rsid w:val="00A84D32"/>
    <w:rsid w:val="00A928E5"/>
    <w:rsid w:val="00A9660B"/>
    <w:rsid w:val="00AA604E"/>
    <w:rsid w:val="00AA6503"/>
    <w:rsid w:val="00AB1F6D"/>
    <w:rsid w:val="00AC0995"/>
    <w:rsid w:val="00AC37D7"/>
    <w:rsid w:val="00AC474F"/>
    <w:rsid w:val="00AC5179"/>
    <w:rsid w:val="00AC5DA1"/>
    <w:rsid w:val="00AD1246"/>
    <w:rsid w:val="00AD66E8"/>
    <w:rsid w:val="00AE3108"/>
    <w:rsid w:val="00AF41FA"/>
    <w:rsid w:val="00AF61FD"/>
    <w:rsid w:val="00AF649A"/>
    <w:rsid w:val="00AF66AA"/>
    <w:rsid w:val="00AF6C8D"/>
    <w:rsid w:val="00B02FAF"/>
    <w:rsid w:val="00B11FC4"/>
    <w:rsid w:val="00B13C3F"/>
    <w:rsid w:val="00B14D8D"/>
    <w:rsid w:val="00B177EF"/>
    <w:rsid w:val="00B254BE"/>
    <w:rsid w:val="00B275BA"/>
    <w:rsid w:val="00B3235F"/>
    <w:rsid w:val="00B3382E"/>
    <w:rsid w:val="00B36601"/>
    <w:rsid w:val="00B41C5C"/>
    <w:rsid w:val="00B450F3"/>
    <w:rsid w:val="00B45D4A"/>
    <w:rsid w:val="00B53EFF"/>
    <w:rsid w:val="00B75965"/>
    <w:rsid w:val="00B77CE6"/>
    <w:rsid w:val="00B86EA6"/>
    <w:rsid w:val="00B91B77"/>
    <w:rsid w:val="00B935B3"/>
    <w:rsid w:val="00B9394E"/>
    <w:rsid w:val="00B94855"/>
    <w:rsid w:val="00B961FB"/>
    <w:rsid w:val="00B96817"/>
    <w:rsid w:val="00B975AF"/>
    <w:rsid w:val="00BA1016"/>
    <w:rsid w:val="00BA140C"/>
    <w:rsid w:val="00BA20C5"/>
    <w:rsid w:val="00BA65DD"/>
    <w:rsid w:val="00BC1672"/>
    <w:rsid w:val="00BC4318"/>
    <w:rsid w:val="00BC6398"/>
    <w:rsid w:val="00BC7D49"/>
    <w:rsid w:val="00BE2448"/>
    <w:rsid w:val="00BE4CDE"/>
    <w:rsid w:val="00BF0D1C"/>
    <w:rsid w:val="00BF5B99"/>
    <w:rsid w:val="00C0003C"/>
    <w:rsid w:val="00C03D21"/>
    <w:rsid w:val="00C34D99"/>
    <w:rsid w:val="00C437A7"/>
    <w:rsid w:val="00C46E92"/>
    <w:rsid w:val="00C4797C"/>
    <w:rsid w:val="00C5632E"/>
    <w:rsid w:val="00C578EB"/>
    <w:rsid w:val="00C619AD"/>
    <w:rsid w:val="00C67416"/>
    <w:rsid w:val="00C813F3"/>
    <w:rsid w:val="00C83163"/>
    <w:rsid w:val="00C83BB4"/>
    <w:rsid w:val="00C911BC"/>
    <w:rsid w:val="00C95EA3"/>
    <w:rsid w:val="00C96A42"/>
    <w:rsid w:val="00CA61C7"/>
    <w:rsid w:val="00CB1380"/>
    <w:rsid w:val="00CC77F7"/>
    <w:rsid w:val="00CD4D6A"/>
    <w:rsid w:val="00CE2413"/>
    <w:rsid w:val="00CE6D38"/>
    <w:rsid w:val="00D11F15"/>
    <w:rsid w:val="00D15377"/>
    <w:rsid w:val="00D164DA"/>
    <w:rsid w:val="00D252B8"/>
    <w:rsid w:val="00D30751"/>
    <w:rsid w:val="00D32F2F"/>
    <w:rsid w:val="00D37D90"/>
    <w:rsid w:val="00D44A2E"/>
    <w:rsid w:val="00D504EA"/>
    <w:rsid w:val="00D537D2"/>
    <w:rsid w:val="00D5513B"/>
    <w:rsid w:val="00D61034"/>
    <w:rsid w:val="00D6118B"/>
    <w:rsid w:val="00D77A53"/>
    <w:rsid w:val="00D830F9"/>
    <w:rsid w:val="00D83FE1"/>
    <w:rsid w:val="00D851B2"/>
    <w:rsid w:val="00D93C84"/>
    <w:rsid w:val="00D9655F"/>
    <w:rsid w:val="00DA16EB"/>
    <w:rsid w:val="00DA5CDC"/>
    <w:rsid w:val="00DA69F4"/>
    <w:rsid w:val="00DB1A58"/>
    <w:rsid w:val="00DB1DF5"/>
    <w:rsid w:val="00DC22E6"/>
    <w:rsid w:val="00DC2383"/>
    <w:rsid w:val="00DC32BD"/>
    <w:rsid w:val="00DC43D6"/>
    <w:rsid w:val="00DD3159"/>
    <w:rsid w:val="00DD7DF5"/>
    <w:rsid w:val="00DF2786"/>
    <w:rsid w:val="00E01E18"/>
    <w:rsid w:val="00E11EF7"/>
    <w:rsid w:val="00E12679"/>
    <w:rsid w:val="00E41768"/>
    <w:rsid w:val="00E44557"/>
    <w:rsid w:val="00E44856"/>
    <w:rsid w:val="00E47AB7"/>
    <w:rsid w:val="00E52B28"/>
    <w:rsid w:val="00E52D8C"/>
    <w:rsid w:val="00E55AC9"/>
    <w:rsid w:val="00E65040"/>
    <w:rsid w:val="00E86A18"/>
    <w:rsid w:val="00E94F34"/>
    <w:rsid w:val="00EA7B10"/>
    <w:rsid w:val="00EB1850"/>
    <w:rsid w:val="00EB5E2E"/>
    <w:rsid w:val="00EB71D0"/>
    <w:rsid w:val="00EC43EE"/>
    <w:rsid w:val="00EC6E16"/>
    <w:rsid w:val="00ED53BC"/>
    <w:rsid w:val="00EE05CD"/>
    <w:rsid w:val="00EE32A2"/>
    <w:rsid w:val="00EE3F7C"/>
    <w:rsid w:val="00EF78D6"/>
    <w:rsid w:val="00F00567"/>
    <w:rsid w:val="00F0110F"/>
    <w:rsid w:val="00F04E7B"/>
    <w:rsid w:val="00F12304"/>
    <w:rsid w:val="00F1750A"/>
    <w:rsid w:val="00F20F5E"/>
    <w:rsid w:val="00F22C8D"/>
    <w:rsid w:val="00F325F4"/>
    <w:rsid w:val="00F34FFE"/>
    <w:rsid w:val="00F37C2E"/>
    <w:rsid w:val="00F413D8"/>
    <w:rsid w:val="00F43E77"/>
    <w:rsid w:val="00F47FD5"/>
    <w:rsid w:val="00F52539"/>
    <w:rsid w:val="00F65012"/>
    <w:rsid w:val="00F6710D"/>
    <w:rsid w:val="00F739BD"/>
    <w:rsid w:val="00F853EE"/>
    <w:rsid w:val="00F95964"/>
    <w:rsid w:val="00FC0909"/>
    <w:rsid w:val="00FC37BA"/>
    <w:rsid w:val="00FD495D"/>
    <w:rsid w:val="00FD4A59"/>
    <w:rsid w:val="00FE1A72"/>
    <w:rsid w:val="00FE2887"/>
    <w:rsid w:val="74A914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5403D"/>
  <w15:chartTrackingRefBased/>
  <w15:docId w15:val="{DFE9E595-36DB-44A1-9B42-7907B0DD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51E97"/>
    <w:pPr>
      <w:spacing w:before="240" w:after="0" w:line="276" w:lineRule="auto"/>
    </w:pPr>
    <w:rPr>
      <w:rFonts w:ascii="Arial" w:hAnsi="Arial"/>
      <w:sz w:val="24"/>
      <w:szCs w:val="24"/>
    </w:rPr>
  </w:style>
  <w:style w:type="paragraph" w:styleId="Heading1">
    <w:name w:val="heading 1"/>
    <w:aliases w:val="ŠHeading 1"/>
    <w:basedOn w:val="Normal"/>
    <w:next w:val="Normal"/>
    <w:link w:val="Heading1Char"/>
    <w:uiPriority w:val="6"/>
    <w:qFormat/>
    <w:rsid w:val="00051E97"/>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autoRedefine/>
    <w:uiPriority w:val="7"/>
    <w:qFormat/>
    <w:rsid w:val="00D851B2"/>
    <w:pPr>
      <w:keepNext/>
      <w:keepLines/>
      <w:numPr>
        <w:ilvl w:val="1"/>
        <w:numId w:val="39"/>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051E97"/>
    <w:pPr>
      <w:keepNext/>
      <w:keepLines/>
      <w:numPr>
        <w:ilvl w:val="2"/>
        <w:numId w:val="39"/>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051E97"/>
    <w:pPr>
      <w:keepNext/>
      <w:keepLines/>
      <w:numPr>
        <w:ilvl w:val="3"/>
        <w:numId w:val="39"/>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051E97"/>
    <w:pPr>
      <w:keepNext/>
      <w:keepLines/>
      <w:numPr>
        <w:ilvl w:val="4"/>
        <w:numId w:val="39"/>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051E97"/>
    <w:pPr>
      <w:keepNext/>
      <w:keepLines/>
      <w:numPr>
        <w:ilvl w:val="5"/>
        <w:numId w:val="3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051E97"/>
    <w:pPr>
      <w:keepNext/>
      <w:keepLines/>
      <w:numPr>
        <w:ilvl w:val="6"/>
        <w:numId w:val="3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51E97"/>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51E97"/>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qFormat/>
    <w:rsid w:val="00051E97"/>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051E97"/>
    <w:rPr>
      <w:rFonts w:ascii="Arial" w:hAnsi="Arial"/>
      <w:b/>
      <w:color w:val="002060"/>
      <w:sz w:val="24"/>
      <w:szCs w:val="24"/>
    </w:rPr>
  </w:style>
  <w:style w:type="paragraph" w:styleId="Footer">
    <w:name w:val="footer"/>
    <w:aliases w:val="ŠFooter"/>
    <w:basedOn w:val="Normal"/>
    <w:link w:val="FooterChar"/>
    <w:uiPriority w:val="4"/>
    <w:qFormat/>
    <w:rsid w:val="00051E97"/>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051E97"/>
    <w:rPr>
      <w:rFonts w:ascii="Arial" w:hAnsi="Arial"/>
      <w:sz w:val="18"/>
      <w:szCs w:val="24"/>
    </w:rPr>
  </w:style>
  <w:style w:type="character" w:customStyle="1" w:styleId="Heading2Char">
    <w:name w:val="Heading 2 Char"/>
    <w:aliases w:val="ŠHeading 2 Char"/>
    <w:basedOn w:val="DefaultParagraphFont"/>
    <w:link w:val="Heading2"/>
    <w:uiPriority w:val="7"/>
    <w:rsid w:val="00D851B2"/>
    <w:rPr>
      <w:rFonts w:ascii="Arial" w:eastAsia="SimSun" w:hAnsi="Arial" w:cs="Arial"/>
      <w:b/>
      <w:color w:val="1C438B"/>
      <w:sz w:val="48"/>
      <w:szCs w:val="36"/>
      <w:lang w:eastAsia="zh-CN"/>
    </w:rPr>
  </w:style>
  <w:style w:type="paragraph" w:styleId="ListParagraph">
    <w:name w:val="List Paragraph"/>
    <w:basedOn w:val="Normal"/>
    <w:link w:val="ListParagraphChar"/>
    <w:uiPriority w:val="34"/>
    <w:qFormat/>
    <w:rsid w:val="005D5154"/>
    <w:pPr>
      <w:ind w:left="720"/>
      <w:contextualSpacing/>
    </w:pPr>
    <w:rPr>
      <w:rFonts w:asciiTheme="minorHAnsi" w:hAnsiTheme="minorHAnsi"/>
      <w:sz w:val="22"/>
    </w:rPr>
  </w:style>
  <w:style w:type="character" w:customStyle="1" w:styleId="Heading1Char">
    <w:name w:val="Heading 1 Char"/>
    <w:aliases w:val="ŠHeading 1 Char"/>
    <w:basedOn w:val="DefaultParagraphFont"/>
    <w:link w:val="Heading1"/>
    <w:uiPriority w:val="6"/>
    <w:rsid w:val="00051E97"/>
    <w:rPr>
      <w:rFonts w:ascii="Arial" w:eastAsiaTheme="majorEastAsia" w:hAnsi="Arial" w:cstheme="majorBidi"/>
      <w:b/>
      <w:color w:val="1C438B"/>
      <w:sz w:val="52"/>
      <w:szCs w:val="32"/>
    </w:rPr>
  </w:style>
  <w:style w:type="character" w:customStyle="1" w:styleId="Heading4Char">
    <w:name w:val="Heading 4 Char"/>
    <w:aliases w:val="ŠHeading 4 Char"/>
    <w:basedOn w:val="DefaultParagraphFont"/>
    <w:link w:val="Heading4"/>
    <w:uiPriority w:val="9"/>
    <w:rsid w:val="00051E97"/>
    <w:rPr>
      <w:rFonts w:ascii="Arial" w:eastAsia="SimSun" w:hAnsi="Arial" w:cs="Times New Roman"/>
      <w:color w:val="041F42"/>
      <w:sz w:val="36"/>
      <w:szCs w:val="32"/>
    </w:rPr>
  </w:style>
  <w:style w:type="table" w:styleId="TableGrid">
    <w:name w:val="Table Grid"/>
    <w:basedOn w:val="TableNormal"/>
    <w:uiPriority w:val="39"/>
    <w:rsid w:val="00051E9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ŠList 1 bullet"/>
    <w:basedOn w:val="ListNumber"/>
    <w:uiPriority w:val="12"/>
    <w:qFormat/>
    <w:rsid w:val="00051E97"/>
    <w:pPr>
      <w:numPr>
        <w:numId w:val="43"/>
      </w:numPr>
    </w:pPr>
  </w:style>
  <w:style w:type="paragraph" w:customStyle="1" w:styleId="BodyText12">
    <w:name w:val="Body Text12"/>
    <w:basedOn w:val="Normal"/>
    <w:rsid w:val="00E11EF7"/>
    <w:pPr>
      <w:spacing w:line="240" w:lineRule="auto"/>
    </w:pPr>
    <w:rPr>
      <w:rFonts w:ascii="Times New Roman" w:eastAsia="Times" w:hAnsi="Times New Roman" w:cs="Times New Roman"/>
    </w:rPr>
  </w:style>
  <w:style w:type="paragraph" w:styleId="ListBullet3">
    <w:name w:val="List Bullet 3"/>
    <w:basedOn w:val="Normal"/>
    <w:uiPriority w:val="99"/>
    <w:semiHidden/>
    <w:unhideWhenUsed/>
    <w:rsid w:val="00E11EF7"/>
    <w:pPr>
      <w:tabs>
        <w:tab w:val="num" w:pos="360"/>
      </w:tabs>
      <w:ind w:left="357" w:hanging="357"/>
      <w:contextualSpacing/>
    </w:pPr>
    <w:rPr>
      <w:rFonts w:asciiTheme="minorHAnsi" w:hAnsiTheme="minorHAnsi"/>
      <w:sz w:val="22"/>
    </w:rPr>
  </w:style>
  <w:style w:type="paragraph" w:customStyle="1" w:styleId="BodyText1">
    <w:name w:val="Body Text1"/>
    <w:basedOn w:val="Normal"/>
    <w:rsid w:val="008E2137"/>
    <w:pPr>
      <w:spacing w:line="240" w:lineRule="auto"/>
    </w:pPr>
    <w:rPr>
      <w:rFonts w:ascii="Times New Roman" w:eastAsia="Times" w:hAnsi="Times New Roman" w:cs="Times New Roman"/>
    </w:rPr>
  </w:style>
  <w:style w:type="character" w:styleId="Hyperlink">
    <w:name w:val="Hyperlink"/>
    <w:aliases w:val="ŠHyperlink"/>
    <w:basedOn w:val="DefaultParagraphFont"/>
    <w:uiPriority w:val="99"/>
    <w:rsid w:val="00051E97"/>
    <w:rPr>
      <w:rFonts w:ascii="Arial" w:hAnsi="Arial"/>
      <w:color w:val="2F5496" w:themeColor="accent1" w:themeShade="BF"/>
      <w:sz w:val="24"/>
      <w:u w:val="single"/>
    </w:rPr>
  </w:style>
  <w:style w:type="character" w:customStyle="1" w:styleId="UnresolvedMention1">
    <w:name w:val="Unresolved Mention1"/>
    <w:basedOn w:val="DefaultParagraphFont"/>
    <w:uiPriority w:val="99"/>
    <w:semiHidden/>
    <w:unhideWhenUsed/>
    <w:rsid w:val="00051E97"/>
    <w:rPr>
      <w:color w:val="605E5C"/>
      <w:shd w:val="clear" w:color="auto" w:fill="E1DFDD"/>
    </w:rPr>
  </w:style>
  <w:style w:type="character" w:styleId="FollowedHyperlink">
    <w:name w:val="FollowedHyperlink"/>
    <w:basedOn w:val="DefaultParagraphFont"/>
    <w:uiPriority w:val="99"/>
    <w:semiHidden/>
    <w:unhideWhenUsed/>
    <w:rsid w:val="00BE4CDE"/>
    <w:rPr>
      <w:color w:val="954F72" w:themeColor="followedHyperlink"/>
      <w:u w:val="single"/>
    </w:rPr>
  </w:style>
  <w:style w:type="paragraph" w:styleId="NormalWeb">
    <w:name w:val="Normal (Web)"/>
    <w:basedOn w:val="Normal"/>
    <w:uiPriority w:val="99"/>
    <w:unhideWhenUsed/>
    <w:rsid w:val="007147F4"/>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aliases w:val="ŠStrong bold"/>
    <w:basedOn w:val="DefaultParagraphFont"/>
    <w:uiPriority w:val="22"/>
    <w:qFormat/>
    <w:rsid w:val="00051E97"/>
    <w:rPr>
      <w:rFonts w:ascii="Arial" w:hAnsi="Arial"/>
      <w:b/>
      <w:bCs/>
      <w:sz w:val="24"/>
    </w:rPr>
  </w:style>
  <w:style w:type="paragraph" w:styleId="IntenseQuote">
    <w:name w:val="Intense Quote"/>
    <w:basedOn w:val="Normal"/>
    <w:next w:val="Normal"/>
    <w:link w:val="IntenseQuoteChar"/>
    <w:uiPriority w:val="30"/>
    <w:qFormat/>
    <w:rsid w:val="00D5513B"/>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D5513B"/>
    <w:rPr>
      <w:i/>
      <w:iCs/>
      <w:color w:val="4472C4" w:themeColor="accent1"/>
    </w:rPr>
  </w:style>
  <w:style w:type="character" w:customStyle="1" w:styleId="Heading3Char">
    <w:name w:val="Heading 3 Char"/>
    <w:aliases w:val="ŠHeading 3 Char"/>
    <w:basedOn w:val="DefaultParagraphFont"/>
    <w:link w:val="Heading3"/>
    <w:uiPriority w:val="8"/>
    <w:rsid w:val="00051E97"/>
    <w:rPr>
      <w:rFonts w:ascii="Arial" w:eastAsia="SimSun" w:hAnsi="Arial" w:cs="Arial"/>
      <w:color w:val="1C438B"/>
      <w:sz w:val="40"/>
      <w:szCs w:val="40"/>
      <w:lang w:eastAsia="zh-CN"/>
    </w:rPr>
  </w:style>
  <w:style w:type="character" w:styleId="IntenseEmphasis">
    <w:name w:val="Intense Emphasis"/>
    <w:basedOn w:val="DefaultParagraphFont"/>
    <w:uiPriority w:val="21"/>
    <w:qFormat/>
    <w:rsid w:val="000D582D"/>
    <w:rPr>
      <w:i/>
      <w:iCs/>
      <w:color w:val="4472C4" w:themeColor="accent1"/>
    </w:rPr>
  </w:style>
  <w:style w:type="character" w:styleId="Emphasis">
    <w:name w:val="Emphasis"/>
    <w:aliases w:val="ŠLanguage or scientific emphasis"/>
    <w:basedOn w:val="DefaultParagraphFont"/>
    <w:uiPriority w:val="29"/>
    <w:qFormat/>
    <w:rsid w:val="00051E97"/>
    <w:rPr>
      <w:rFonts w:ascii="Arial" w:hAnsi="Arial"/>
      <w:i/>
      <w:iCs/>
      <w:noProof/>
      <w:sz w:val="24"/>
      <w:lang w:val="en-AU"/>
    </w:rPr>
  </w:style>
  <w:style w:type="character" w:styleId="HTMLDefinition">
    <w:name w:val="HTML Definition"/>
    <w:basedOn w:val="DefaultParagraphFont"/>
    <w:uiPriority w:val="99"/>
    <w:semiHidden/>
    <w:unhideWhenUsed/>
    <w:rsid w:val="0090042B"/>
    <w:rPr>
      <w:i/>
      <w:iCs/>
    </w:rPr>
  </w:style>
  <w:style w:type="character" w:customStyle="1" w:styleId="hvr">
    <w:name w:val="hvr"/>
    <w:basedOn w:val="DefaultParagraphFont"/>
    <w:rsid w:val="007311C5"/>
  </w:style>
  <w:style w:type="paragraph" w:customStyle="1" w:styleId="Default">
    <w:name w:val="Default"/>
    <w:rsid w:val="006413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9">
    <w:name w:val="Pa9"/>
    <w:basedOn w:val="Default"/>
    <w:next w:val="Default"/>
    <w:uiPriority w:val="99"/>
    <w:rsid w:val="002D5C7D"/>
    <w:pPr>
      <w:spacing w:line="241" w:lineRule="atLeast"/>
    </w:pPr>
    <w:rPr>
      <w:rFonts w:ascii="Times" w:hAnsi="Times" w:cs="Times"/>
      <w:color w:val="auto"/>
    </w:rPr>
  </w:style>
  <w:style w:type="paragraph" w:customStyle="1" w:styleId="Pa10">
    <w:name w:val="Pa10"/>
    <w:basedOn w:val="Default"/>
    <w:next w:val="Default"/>
    <w:uiPriority w:val="99"/>
    <w:rsid w:val="002D5C7D"/>
    <w:pPr>
      <w:spacing w:line="241" w:lineRule="atLeast"/>
    </w:pPr>
    <w:rPr>
      <w:rFonts w:ascii="Times" w:hAnsi="Times" w:cs="Times"/>
      <w:color w:val="auto"/>
    </w:rPr>
  </w:style>
  <w:style w:type="paragraph" w:customStyle="1" w:styleId="Pa11">
    <w:name w:val="Pa11"/>
    <w:basedOn w:val="Default"/>
    <w:next w:val="Default"/>
    <w:uiPriority w:val="99"/>
    <w:rsid w:val="002D5C7D"/>
    <w:pPr>
      <w:spacing w:line="241" w:lineRule="atLeast"/>
    </w:pPr>
    <w:rPr>
      <w:rFonts w:ascii="Times" w:hAnsi="Times" w:cs="Times"/>
      <w:color w:val="auto"/>
    </w:rPr>
  </w:style>
  <w:style w:type="paragraph" w:customStyle="1" w:styleId="Pa6">
    <w:name w:val="Pa6"/>
    <w:basedOn w:val="Default"/>
    <w:next w:val="Default"/>
    <w:uiPriority w:val="99"/>
    <w:rsid w:val="00E12679"/>
    <w:pPr>
      <w:spacing w:line="241" w:lineRule="atLeast"/>
    </w:pPr>
    <w:rPr>
      <w:rFonts w:ascii="Times" w:hAnsi="Times" w:cs="Times"/>
      <w:color w:val="auto"/>
    </w:rPr>
  </w:style>
  <w:style w:type="paragraph" w:customStyle="1" w:styleId="Pa0">
    <w:name w:val="Pa0"/>
    <w:basedOn w:val="Default"/>
    <w:next w:val="Default"/>
    <w:uiPriority w:val="99"/>
    <w:rsid w:val="00E12679"/>
    <w:pPr>
      <w:spacing w:line="241" w:lineRule="atLeast"/>
    </w:pPr>
    <w:rPr>
      <w:rFonts w:ascii="Times" w:hAnsi="Times" w:cs="Times"/>
      <w:color w:val="auto"/>
    </w:rPr>
  </w:style>
  <w:style w:type="paragraph" w:customStyle="1" w:styleId="Pa1">
    <w:name w:val="Pa1"/>
    <w:basedOn w:val="Default"/>
    <w:next w:val="Default"/>
    <w:uiPriority w:val="99"/>
    <w:rsid w:val="00E12679"/>
    <w:pPr>
      <w:spacing w:line="241" w:lineRule="atLeast"/>
    </w:pPr>
    <w:rPr>
      <w:rFonts w:ascii="Times" w:hAnsi="Times" w:cs="Times"/>
      <w:color w:val="auto"/>
    </w:rPr>
  </w:style>
  <w:style w:type="paragraph" w:customStyle="1" w:styleId="Pa20">
    <w:name w:val="Pa20"/>
    <w:basedOn w:val="Default"/>
    <w:next w:val="Default"/>
    <w:uiPriority w:val="99"/>
    <w:rsid w:val="00E12679"/>
    <w:pPr>
      <w:spacing w:line="241" w:lineRule="atLeast"/>
    </w:pPr>
    <w:rPr>
      <w:rFonts w:ascii="Times" w:hAnsi="Times" w:cs="Times"/>
      <w:color w:val="auto"/>
    </w:rPr>
  </w:style>
  <w:style w:type="paragraph" w:customStyle="1" w:styleId="CM22">
    <w:name w:val="CM22"/>
    <w:basedOn w:val="Default"/>
    <w:next w:val="Default"/>
    <w:uiPriority w:val="99"/>
    <w:rsid w:val="00667277"/>
    <w:rPr>
      <w:rFonts w:ascii="BFLCG K+ Times" w:hAnsi="BFLCG K+ Times" w:cstheme="minorBidi"/>
      <w:color w:val="auto"/>
    </w:rPr>
  </w:style>
  <w:style w:type="paragraph" w:customStyle="1" w:styleId="CM17">
    <w:name w:val="CM17"/>
    <w:basedOn w:val="Default"/>
    <w:next w:val="Default"/>
    <w:uiPriority w:val="99"/>
    <w:rsid w:val="00667277"/>
    <w:rPr>
      <w:rFonts w:ascii="BFLCG K+ Times" w:hAnsi="BFLCG K+ Times" w:cstheme="minorBidi"/>
      <w:color w:val="auto"/>
    </w:rPr>
  </w:style>
  <w:style w:type="paragraph" w:customStyle="1" w:styleId="CM23">
    <w:name w:val="CM23"/>
    <w:basedOn w:val="Default"/>
    <w:next w:val="Default"/>
    <w:uiPriority w:val="99"/>
    <w:rsid w:val="00667277"/>
    <w:rPr>
      <w:rFonts w:ascii="BFLCG K+ Times" w:hAnsi="BFLCG K+ Times" w:cstheme="minorBidi"/>
      <w:color w:val="auto"/>
    </w:rPr>
  </w:style>
  <w:style w:type="character" w:customStyle="1" w:styleId="Heading5Char">
    <w:name w:val="Heading 5 Char"/>
    <w:aliases w:val="ŠHeading 5 Char"/>
    <w:basedOn w:val="DefaultParagraphFont"/>
    <w:link w:val="Heading5"/>
    <w:uiPriority w:val="10"/>
    <w:rsid w:val="00051E97"/>
    <w:rPr>
      <w:rFonts w:ascii="Arial" w:eastAsia="SimSun" w:hAnsi="Arial" w:cs="Arial"/>
      <w:color w:val="041F42"/>
      <w:sz w:val="32"/>
      <w:szCs w:val="24"/>
      <w:lang w:eastAsia="zh-CN"/>
    </w:rPr>
  </w:style>
  <w:style w:type="paragraph" w:customStyle="1" w:styleId="Pa19">
    <w:name w:val="Pa19"/>
    <w:basedOn w:val="Default"/>
    <w:next w:val="Default"/>
    <w:uiPriority w:val="99"/>
    <w:rsid w:val="000D68A3"/>
    <w:pPr>
      <w:spacing w:line="241" w:lineRule="atLeast"/>
    </w:pPr>
    <w:rPr>
      <w:rFonts w:ascii="Times" w:hAnsi="Times" w:cs="Times"/>
      <w:color w:val="auto"/>
    </w:rPr>
  </w:style>
  <w:style w:type="paragraph" w:customStyle="1" w:styleId="CM6">
    <w:name w:val="CM6"/>
    <w:basedOn w:val="Default"/>
    <w:next w:val="Default"/>
    <w:uiPriority w:val="99"/>
    <w:rsid w:val="000D68A3"/>
    <w:pPr>
      <w:spacing w:line="280" w:lineRule="atLeast"/>
    </w:pPr>
    <w:rPr>
      <w:rFonts w:ascii="BFLCG K+ Times" w:hAnsi="BFLCG K+ Times" w:cstheme="minorBidi"/>
      <w:color w:val="auto"/>
    </w:rPr>
  </w:style>
  <w:style w:type="character" w:styleId="CommentReference">
    <w:name w:val="annotation reference"/>
    <w:basedOn w:val="DefaultParagraphFont"/>
    <w:uiPriority w:val="99"/>
    <w:semiHidden/>
    <w:unhideWhenUsed/>
    <w:rsid w:val="004A4316"/>
    <w:rPr>
      <w:sz w:val="16"/>
      <w:szCs w:val="16"/>
    </w:rPr>
  </w:style>
  <w:style w:type="paragraph" w:styleId="CommentText">
    <w:name w:val="annotation text"/>
    <w:basedOn w:val="Normal"/>
    <w:link w:val="CommentTextChar"/>
    <w:uiPriority w:val="99"/>
    <w:semiHidden/>
    <w:unhideWhenUsed/>
    <w:rsid w:val="004A4316"/>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4A4316"/>
    <w:rPr>
      <w:sz w:val="20"/>
      <w:szCs w:val="20"/>
    </w:rPr>
  </w:style>
  <w:style w:type="paragraph" w:styleId="CommentSubject">
    <w:name w:val="annotation subject"/>
    <w:basedOn w:val="CommentText"/>
    <w:next w:val="CommentText"/>
    <w:link w:val="CommentSubjectChar"/>
    <w:uiPriority w:val="99"/>
    <w:semiHidden/>
    <w:unhideWhenUsed/>
    <w:rsid w:val="004A4316"/>
    <w:rPr>
      <w:b/>
      <w:bCs/>
    </w:rPr>
  </w:style>
  <w:style w:type="character" w:customStyle="1" w:styleId="CommentSubjectChar">
    <w:name w:val="Comment Subject Char"/>
    <w:basedOn w:val="CommentTextChar"/>
    <w:link w:val="CommentSubject"/>
    <w:uiPriority w:val="99"/>
    <w:semiHidden/>
    <w:rsid w:val="004A4316"/>
    <w:rPr>
      <w:b/>
      <w:bCs/>
      <w:sz w:val="20"/>
      <w:szCs w:val="20"/>
    </w:rPr>
  </w:style>
  <w:style w:type="paragraph" w:styleId="BalloonText">
    <w:name w:val="Balloon Text"/>
    <w:basedOn w:val="Normal"/>
    <w:link w:val="BalloonTextChar"/>
    <w:uiPriority w:val="99"/>
    <w:semiHidden/>
    <w:unhideWhenUsed/>
    <w:rsid w:val="004A43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316"/>
    <w:rPr>
      <w:rFonts w:ascii="Segoe UI" w:hAnsi="Segoe UI" w:cs="Segoe UI"/>
      <w:sz w:val="18"/>
      <w:szCs w:val="18"/>
    </w:rPr>
  </w:style>
  <w:style w:type="character" w:customStyle="1" w:styleId="ListParagraphChar">
    <w:name w:val="List Paragraph Char"/>
    <w:link w:val="ListParagraph"/>
    <w:uiPriority w:val="34"/>
    <w:rsid w:val="003224A2"/>
  </w:style>
  <w:style w:type="paragraph" w:styleId="Title">
    <w:name w:val="Title"/>
    <w:aliases w:val="ŠTitle"/>
    <w:basedOn w:val="Normal"/>
    <w:next w:val="Normal"/>
    <w:link w:val="TitleChar"/>
    <w:uiPriority w:val="24"/>
    <w:qFormat/>
    <w:rsid w:val="00051E9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051E97"/>
    <w:rPr>
      <w:rFonts w:ascii="Arial" w:eastAsia="SimSun" w:hAnsi="Arial" w:cs="Times New Roman"/>
      <w:b/>
      <w:color w:val="002060"/>
      <w:sz w:val="56"/>
      <w:lang w:eastAsia="zh-CN"/>
    </w:rPr>
  </w:style>
  <w:style w:type="table" w:customStyle="1" w:styleId="Tableheader">
    <w:name w:val="ŠTable header"/>
    <w:basedOn w:val="TableNormal"/>
    <w:uiPriority w:val="99"/>
    <w:rsid w:val="00051E97"/>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FeatureBox2">
    <w:name w:val="Feature Box 2"/>
    <w:aliases w:val="ŠFeature Box 2"/>
    <w:basedOn w:val="FeatureBox"/>
    <w:next w:val="Normal"/>
    <w:qFormat/>
    <w:rsid w:val="00051E97"/>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table" w:customStyle="1" w:styleId="TableGrid1">
    <w:name w:val="Table Grid1"/>
    <w:basedOn w:val="TableNormal"/>
    <w:next w:val="TableGrid"/>
    <w:uiPriority w:val="39"/>
    <w:rsid w:val="00ED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9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9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9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05CD"/>
    <w:rPr>
      <w:color w:val="605E5C"/>
      <w:shd w:val="clear" w:color="auto" w:fill="E1DFDD"/>
    </w:rPr>
  </w:style>
  <w:style w:type="paragraph" w:styleId="ListNumber">
    <w:name w:val="List Number"/>
    <w:aliases w:val="ŠList 1 number"/>
    <w:basedOn w:val="Normal"/>
    <w:autoRedefine/>
    <w:uiPriority w:val="13"/>
    <w:qFormat/>
    <w:rsid w:val="00455904"/>
    <w:pPr>
      <w:numPr>
        <w:numId w:val="4"/>
      </w:numPr>
      <w:adjustRightInd w:val="0"/>
      <w:snapToGrid w:val="0"/>
      <w:spacing w:before="80"/>
    </w:pPr>
  </w:style>
  <w:style w:type="paragraph" w:styleId="Caption">
    <w:name w:val="caption"/>
    <w:aliases w:val="ŠCaption"/>
    <w:basedOn w:val="Normal"/>
    <w:next w:val="Normal"/>
    <w:uiPriority w:val="2"/>
    <w:qFormat/>
    <w:rsid w:val="00051E9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Date">
    <w:name w:val="Date"/>
    <w:aliases w:val="ŠDate"/>
    <w:basedOn w:val="Normal"/>
    <w:next w:val="Normal"/>
    <w:link w:val="DateChar"/>
    <w:uiPriority w:val="3"/>
    <w:qFormat/>
    <w:rsid w:val="00051E97"/>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051E97"/>
    <w:rPr>
      <w:rFonts w:ascii="Arial" w:hAnsi="Arial"/>
      <w:sz w:val="24"/>
      <w:szCs w:val="24"/>
    </w:rPr>
  </w:style>
  <w:style w:type="paragraph" w:customStyle="1" w:styleId="FeatureBox">
    <w:name w:val="Feature Box"/>
    <w:aliases w:val="ŠFeature Box"/>
    <w:basedOn w:val="Normal"/>
    <w:next w:val="Normal"/>
    <w:qFormat/>
    <w:rsid w:val="00051E97"/>
    <w:pPr>
      <w:pBdr>
        <w:top w:val="single" w:sz="24" w:space="10" w:color="1C438B"/>
        <w:left w:val="single" w:sz="24" w:space="10" w:color="1C438B"/>
        <w:bottom w:val="single" w:sz="24" w:space="10" w:color="1C438B"/>
        <w:right w:val="single" w:sz="24" w:space="10" w:color="1C438B"/>
      </w:pBdr>
    </w:pPr>
    <w:rPr>
      <w:rFonts w:cs="Arial"/>
      <w:lang w:eastAsia="zh-CN"/>
    </w:rPr>
  </w:style>
  <w:style w:type="character" w:customStyle="1" w:styleId="Heading6Char">
    <w:name w:val="Heading 6 Char"/>
    <w:aliases w:val="ŠHeading 6 Char"/>
    <w:basedOn w:val="DefaultParagraphFont"/>
    <w:link w:val="Heading6"/>
    <w:uiPriority w:val="99"/>
    <w:semiHidden/>
    <w:rsid w:val="00051E9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051E9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051E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051E97"/>
    <w:rPr>
      <w:rFonts w:asciiTheme="majorHAnsi" w:eastAsiaTheme="majorEastAsia" w:hAnsiTheme="majorHAnsi" w:cstheme="majorBidi"/>
      <w:i/>
      <w:iCs/>
      <w:color w:val="272727" w:themeColor="text1" w:themeTint="D8"/>
      <w:sz w:val="21"/>
      <w:szCs w:val="21"/>
    </w:rPr>
  </w:style>
  <w:style w:type="paragraph" w:styleId="ListBullet2">
    <w:name w:val="List Bullet 2"/>
    <w:aliases w:val="ŠList 2 bullet"/>
    <w:basedOn w:val="Normal"/>
    <w:uiPriority w:val="14"/>
    <w:qFormat/>
    <w:rsid w:val="00051E97"/>
    <w:pPr>
      <w:numPr>
        <w:ilvl w:val="1"/>
        <w:numId w:val="41"/>
      </w:numPr>
      <w:tabs>
        <w:tab w:val="left" w:pos="1134"/>
      </w:tabs>
      <w:snapToGrid w:val="0"/>
      <w:spacing w:before="40" w:line="300" w:lineRule="auto"/>
      <w:contextualSpacing/>
    </w:pPr>
    <w:rPr>
      <w:rFonts w:eastAsia="SimSun" w:cs="Times New Roman"/>
    </w:rPr>
  </w:style>
  <w:style w:type="paragraph" w:styleId="ListNumber2">
    <w:name w:val="List Number 2"/>
    <w:aliases w:val="ŠList 2 number"/>
    <w:basedOn w:val="Normal"/>
    <w:uiPriority w:val="15"/>
    <w:qFormat/>
    <w:rsid w:val="00051E97"/>
    <w:pPr>
      <w:numPr>
        <w:ilvl w:val="1"/>
        <w:numId w:val="45"/>
      </w:numPr>
      <w:tabs>
        <w:tab w:val="left" w:pos="1134"/>
      </w:tabs>
      <w:adjustRightInd w:val="0"/>
      <w:snapToGrid w:val="0"/>
      <w:spacing w:before="40" w:line="300" w:lineRule="auto"/>
      <w:contextualSpacing/>
    </w:pPr>
  </w:style>
  <w:style w:type="paragraph" w:styleId="List">
    <w:name w:val="List"/>
    <w:aliases w:val="ŠList table 1"/>
    <w:basedOn w:val="Normal"/>
    <w:uiPriority w:val="99"/>
    <w:qFormat/>
    <w:rsid w:val="00051E97"/>
  </w:style>
  <w:style w:type="paragraph" w:styleId="NoSpacing">
    <w:name w:val="No Spacing"/>
    <w:aliases w:val="ŠNo Spacing"/>
    <w:next w:val="Normal"/>
    <w:uiPriority w:val="1"/>
    <w:qFormat/>
    <w:rsid w:val="00051E97"/>
    <w:pPr>
      <w:spacing w:after="0" w:line="240" w:lineRule="auto"/>
    </w:pPr>
    <w:rPr>
      <w:rFonts w:ascii="Arial" w:hAnsi="Arial"/>
      <w:sz w:val="24"/>
      <w:szCs w:val="24"/>
    </w:rPr>
  </w:style>
  <w:style w:type="paragraph" w:styleId="Quote">
    <w:name w:val="Quote"/>
    <w:aliases w:val="ŠQuote block"/>
    <w:basedOn w:val="Normal"/>
    <w:link w:val="QuoteChar"/>
    <w:uiPriority w:val="18"/>
    <w:qFormat/>
    <w:rsid w:val="00051E97"/>
    <w:pPr>
      <w:keepNext/>
      <w:spacing w:before="120" w:line="280" w:lineRule="atLeast"/>
      <w:ind w:left="567" w:right="567"/>
      <w:mirrorIndents/>
    </w:pPr>
    <w:rPr>
      <w:iCs/>
      <w:sz w:val="22"/>
    </w:rPr>
  </w:style>
  <w:style w:type="character" w:customStyle="1" w:styleId="QuoteChar">
    <w:name w:val="Quote Char"/>
    <w:aliases w:val="ŠQuote block Char"/>
    <w:basedOn w:val="DefaultParagraphFont"/>
    <w:link w:val="Quote"/>
    <w:uiPriority w:val="18"/>
    <w:rsid w:val="00051E97"/>
    <w:rPr>
      <w:rFonts w:ascii="Arial" w:hAnsi="Arial"/>
      <w:iCs/>
      <w:szCs w:val="24"/>
    </w:rPr>
  </w:style>
  <w:style w:type="paragraph" w:styleId="Signature">
    <w:name w:val="Signature"/>
    <w:aliases w:val="ŠSignature line"/>
    <w:basedOn w:val="Normal"/>
    <w:next w:val="Normal"/>
    <w:link w:val="SignatureChar"/>
    <w:uiPriority w:val="19"/>
    <w:qFormat/>
    <w:rsid w:val="00051E97"/>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051E97"/>
    <w:rPr>
      <w:rFonts w:ascii="Arial" w:hAnsi="Arial"/>
      <w:sz w:val="24"/>
      <w:szCs w:val="24"/>
    </w:rPr>
  </w:style>
  <w:style w:type="paragraph" w:customStyle="1" w:styleId="Logo">
    <w:name w:val="ŠLogo"/>
    <w:basedOn w:val="Normal"/>
    <w:uiPriority w:val="16"/>
    <w:qFormat/>
    <w:rsid w:val="00051E97"/>
    <w:pPr>
      <w:tabs>
        <w:tab w:val="right" w:pos="10199"/>
      </w:tabs>
      <w:spacing w:line="300" w:lineRule="atLeast"/>
      <w:ind w:left="-567" w:right="-574"/>
    </w:pPr>
    <w:rPr>
      <w:rFonts w:eastAsia="SimSun" w:cs="Times New Roman"/>
      <w:b/>
      <w:color w:val="002060"/>
      <w:sz w:val="28"/>
      <w:szCs w:val="28"/>
      <w:lang w:eastAsia="zh-CN"/>
    </w:rPr>
  </w:style>
  <w:style w:type="character" w:styleId="SubtleReference">
    <w:name w:val="Subtle Reference"/>
    <w:aliases w:val="ŠReference"/>
    <w:basedOn w:val="DefaultParagraphFont"/>
    <w:uiPriority w:val="19"/>
    <w:qFormat/>
    <w:rsid w:val="00051E97"/>
    <w:rPr>
      <w:rFonts w:ascii="Arial" w:hAnsi="Arial"/>
      <w:sz w:val="22"/>
    </w:rPr>
  </w:style>
  <w:style w:type="table" w:styleId="TableGrid10">
    <w:name w:val="Table Grid 1"/>
    <w:aliases w:val="ŠTable"/>
    <w:basedOn w:val="TableNormal"/>
    <w:uiPriority w:val="99"/>
    <w:unhideWhenUsed/>
    <w:rsid w:val="00051E97"/>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051E97"/>
  </w:style>
  <w:style w:type="paragraph" w:styleId="TOC1">
    <w:name w:val="toc 1"/>
    <w:aliases w:val="ŠTOC1"/>
    <w:basedOn w:val="Normal"/>
    <w:next w:val="Normal"/>
    <w:uiPriority w:val="39"/>
    <w:qFormat/>
    <w:rsid w:val="00051E9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051E97"/>
    <w:pPr>
      <w:spacing w:before="0"/>
      <w:ind w:left="240"/>
    </w:pPr>
    <w:rPr>
      <w:rFonts w:cs="Calibri (Body)"/>
      <w:sz w:val="20"/>
      <w:szCs w:val="20"/>
    </w:rPr>
  </w:style>
  <w:style w:type="paragraph" w:styleId="TOC3">
    <w:name w:val="toc 3"/>
    <w:aliases w:val="ŠTOC 3"/>
    <w:basedOn w:val="Normal"/>
    <w:next w:val="Normal"/>
    <w:uiPriority w:val="39"/>
    <w:unhideWhenUsed/>
    <w:qFormat/>
    <w:rsid w:val="00051E97"/>
    <w:pPr>
      <w:spacing w:before="0"/>
      <w:ind w:left="480"/>
    </w:pPr>
    <w:rPr>
      <w:rFonts w:cs="Calibri (Body)"/>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7711">
      <w:bodyDiv w:val="1"/>
      <w:marLeft w:val="0"/>
      <w:marRight w:val="0"/>
      <w:marTop w:val="0"/>
      <w:marBottom w:val="0"/>
      <w:divBdr>
        <w:top w:val="none" w:sz="0" w:space="0" w:color="auto"/>
        <w:left w:val="none" w:sz="0" w:space="0" w:color="auto"/>
        <w:bottom w:val="none" w:sz="0" w:space="0" w:color="auto"/>
        <w:right w:val="none" w:sz="0" w:space="0" w:color="auto"/>
      </w:divBdr>
    </w:div>
    <w:div w:id="51656479">
      <w:bodyDiv w:val="1"/>
      <w:marLeft w:val="0"/>
      <w:marRight w:val="0"/>
      <w:marTop w:val="0"/>
      <w:marBottom w:val="0"/>
      <w:divBdr>
        <w:top w:val="none" w:sz="0" w:space="0" w:color="auto"/>
        <w:left w:val="none" w:sz="0" w:space="0" w:color="auto"/>
        <w:bottom w:val="none" w:sz="0" w:space="0" w:color="auto"/>
        <w:right w:val="none" w:sz="0" w:space="0" w:color="auto"/>
      </w:divBdr>
    </w:div>
    <w:div w:id="81993445">
      <w:bodyDiv w:val="1"/>
      <w:marLeft w:val="0"/>
      <w:marRight w:val="0"/>
      <w:marTop w:val="0"/>
      <w:marBottom w:val="0"/>
      <w:divBdr>
        <w:top w:val="none" w:sz="0" w:space="0" w:color="auto"/>
        <w:left w:val="none" w:sz="0" w:space="0" w:color="auto"/>
        <w:bottom w:val="none" w:sz="0" w:space="0" w:color="auto"/>
        <w:right w:val="none" w:sz="0" w:space="0" w:color="auto"/>
      </w:divBdr>
    </w:div>
    <w:div w:id="182399893">
      <w:bodyDiv w:val="1"/>
      <w:marLeft w:val="0"/>
      <w:marRight w:val="0"/>
      <w:marTop w:val="0"/>
      <w:marBottom w:val="0"/>
      <w:divBdr>
        <w:top w:val="none" w:sz="0" w:space="0" w:color="auto"/>
        <w:left w:val="none" w:sz="0" w:space="0" w:color="auto"/>
        <w:bottom w:val="none" w:sz="0" w:space="0" w:color="auto"/>
        <w:right w:val="none" w:sz="0" w:space="0" w:color="auto"/>
      </w:divBdr>
    </w:div>
    <w:div w:id="279727944">
      <w:bodyDiv w:val="1"/>
      <w:marLeft w:val="0"/>
      <w:marRight w:val="0"/>
      <w:marTop w:val="0"/>
      <w:marBottom w:val="0"/>
      <w:divBdr>
        <w:top w:val="none" w:sz="0" w:space="0" w:color="auto"/>
        <w:left w:val="none" w:sz="0" w:space="0" w:color="auto"/>
        <w:bottom w:val="none" w:sz="0" w:space="0" w:color="auto"/>
        <w:right w:val="none" w:sz="0" w:space="0" w:color="auto"/>
      </w:divBdr>
    </w:div>
    <w:div w:id="346567865">
      <w:bodyDiv w:val="1"/>
      <w:marLeft w:val="0"/>
      <w:marRight w:val="0"/>
      <w:marTop w:val="0"/>
      <w:marBottom w:val="0"/>
      <w:divBdr>
        <w:top w:val="none" w:sz="0" w:space="0" w:color="auto"/>
        <w:left w:val="none" w:sz="0" w:space="0" w:color="auto"/>
        <w:bottom w:val="none" w:sz="0" w:space="0" w:color="auto"/>
        <w:right w:val="none" w:sz="0" w:space="0" w:color="auto"/>
      </w:divBdr>
    </w:div>
    <w:div w:id="377971090">
      <w:bodyDiv w:val="1"/>
      <w:marLeft w:val="0"/>
      <w:marRight w:val="0"/>
      <w:marTop w:val="0"/>
      <w:marBottom w:val="0"/>
      <w:divBdr>
        <w:top w:val="none" w:sz="0" w:space="0" w:color="auto"/>
        <w:left w:val="none" w:sz="0" w:space="0" w:color="auto"/>
        <w:bottom w:val="none" w:sz="0" w:space="0" w:color="auto"/>
        <w:right w:val="none" w:sz="0" w:space="0" w:color="auto"/>
      </w:divBdr>
    </w:div>
    <w:div w:id="400324906">
      <w:bodyDiv w:val="1"/>
      <w:marLeft w:val="0"/>
      <w:marRight w:val="0"/>
      <w:marTop w:val="0"/>
      <w:marBottom w:val="0"/>
      <w:divBdr>
        <w:top w:val="none" w:sz="0" w:space="0" w:color="auto"/>
        <w:left w:val="none" w:sz="0" w:space="0" w:color="auto"/>
        <w:bottom w:val="none" w:sz="0" w:space="0" w:color="auto"/>
        <w:right w:val="none" w:sz="0" w:space="0" w:color="auto"/>
      </w:divBdr>
    </w:div>
    <w:div w:id="401298692">
      <w:bodyDiv w:val="1"/>
      <w:marLeft w:val="0"/>
      <w:marRight w:val="0"/>
      <w:marTop w:val="0"/>
      <w:marBottom w:val="0"/>
      <w:divBdr>
        <w:top w:val="none" w:sz="0" w:space="0" w:color="auto"/>
        <w:left w:val="none" w:sz="0" w:space="0" w:color="auto"/>
        <w:bottom w:val="none" w:sz="0" w:space="0" w:color="auto"/>
        <w:right w:val="none" w:sz="0" w:space="0" w:color="auto"/>
      </w:divBdr>
      <w:divsChild>
        <w:div w:id="433013268">
          <w:marLeft w:val="0"/>
          <w:marRight w:val="0"/>
          <w:marTop w:val="75"/>
          <w:marBottom w:val="0"/>
          <w:divBdr>
            <w:top w:val="none" w:sz="0" w:space="0" w:color="auto"/>
            <w:left w:val="none" w:sz="0" w:space="0" w:color="auto"/>
            <w:bottom w:val="none" w:sz="0" w:space="0" w:color="auto"/>
            <w:right w:val="none" w:sz="0" w:space="0" w:color="auto"/>
          </w:divBdr>
        </w:div>
      </w:divsChild>
    </w:div>
    <w:div w:id="446042494">
      <w:bodyDiv w:val="1"/>
      <w:marLeft w:val="0"/>
      <w:marRight w:val="0"/>
      <w:marTop w:val="0"/>
      <w:marBottom w:val="0"/>
      <w:divBdr>
        <w:top w:val="none" w:sz="0" w:space="0" w:color="auto"/>
        <w:left w:val="none" w:sz="0" w:space="0" w:color="auto"/>
        <w:bottom w:val="none" w:sz="0" w:space="0" w:color="auto"/>
        <w:right w:val="none" w:sz="0" w:space="0" w:color="auto"/>
      </w:divBdr>
    </w:div>
    <w:div w:id="454759104">
      <w:bodyDiv w:val="1"/>
      <w:marLeft w:val="0"/>
      <w:marRight w:val="0"/>
      <w:marTop w:val="0"/>
      <w:marBottom w:val="0"/>
      <w:divBdr>
        <w:top w:val="none" w:sz="0" w:space="0" w:color="auto"/>
        <w:left w:val="none" w:sz="0" w:space="0" w:color="auto"/>
        <w:bottom w:val="none" w:sz="0" w:space="0" w:color="auto"/>
        <w:right w:val="none" w:sz="0" w:space="0" w:color="auto"/>
      </w:divBdr>
    </w:div>
    <w:div w:id="482356642">
      <w:bodyDiv w:val="1"/>
      <w:marLeft w:val="0"/>
      <w:marRight w:val="0"/>
      <w:marTop w:val="0"/>
      <w:marBottom w:val="0"/>
      <w:divBdr>
        <w:top w:val="none" w:sz="0" w:space="0" w:color="auto"/>
        <w:left w:val="none" w:sz="0" w:space="0" w:color="auto"/>
        <w:bottom w:val="none" w:sz="0" w:space="0" w:color="auto"/>
        <w:right w:val="none" w:sz="0" w:space="0" w:color="auto"/>
      </w:divBdr>
    </w:div>
    <w:div w:id="502205899">
      <w:bodyDiv w:val="1"/>
      <w:marLeft w:val="0"/>
      <w:marRight w:val="0"/>
      <w:marTop w:val="0"/>
      <w:marBottom w:val="0"/>
      <w:divBdr>
        <w:top w:val="none" w:sz="0" w:space="0" w:color="auto"/>
        <w:left w:val="none" w:sz="0" w:space="0" w:color="auto"/>
        <w:bottom w:val="none" w:sz="0" w:space="0" w:color="auto"/>
        <w:right w:val="none" w:sz="0" w:space="0" w:color="auto"/>
      </w:divBdr>
    </w:div>
    <w:div w:id="525875278">
      <w:bodyDiv w:val="1"/>
      <w:marLeft w:val="0"/>
      <w:marRight w:val="0"/>
      <w:marTop w:val="0"/>
      <w:marBottom w:val="0"/>
      <w:divBdr>
        <w:top w:val="none" w:sz="0" w:space="0" w:color="auto"/>
        <w:left w:val="none" w:sz="0" w:space="0" w:color="auto"/>
        <w:bottom w:val="none" w:sz="0" w:space="0" w:color="auto"/>
        <w:right w:val="none" w:sz="0" w:space="0" w:color="auto"/>
      </w:divBdr>
    </w:div>
    <w:div w:id="598097896">
      <w:bodyDiv w:val="1"/>
      <w:marLeft w:val="0"/>
      <w:marRight w:val="0"/>
      <w:marTop w:val="0"/>
      <w:marBottom w:val="0"/>
      <w:divBdr>
        <w:top w:val="none" w:sz="0" w:space="0" w:color="auto"/>
        <w:left w:val="none" w:sz="0" w:space="0" w:color="auto"/>
        <w:bottom w:val="none" w:sz="0" w:space="0" w:color="auto"/>
        <w:right w:val="none" w:sz="0" w:space="0" w:color="auto"/>
      </w:divBdr>
    </w:div>
    <w:div w:id="610288417">
      <w:bodyDiv w:val="1"/>
      <w:marLeft w:val="0"/>
      <w:marRight w:val="0"/>
      <w:marTop w:val="0"/>
      <w:marBottom w:val="0"/>
      <w:divBdr>
        <w:top w:val="none" w:sz="0" w:space="0" w:color="auto"/>
        <w:left w:val="none" w:sz="0" w:space="0" w:color="auto"/>
        <w:bottom w:val="none" w:sz="0" w:space="0" w:color="auto"/>
        <w:right w:val="none" w:sz="0" w:space="0" w:color="auto"/>
      </w:divBdr>
    </w:div>
    <w:div w:id="684870147">
      <w:bodyDiv w:val="1"/>
      <w:marLeft w:val="0"/>
      <w:marRight w:val="0"/>
      <w:marTop w:val="0"/>
      <w:marBottom w:val="0"/>
      <w:divBdr>
        <w:top w:val="none" w:sz="0" w:space="0" w:color="auto"/>
        <w:left w:val="none" w:sz="0" w:space="0" w:color="auto"/>
        <w:bottom w:val="none" w:sz="0" w:space="0" w:color="auto"/>
        <w:right w:val="none" w:sz="0" w:space="0" w:color="auto"/>
      </w:divBdr>
    </w:div>
    <w:div w:id="734163156">
      <w:bodyDiv w:val="1"/>
      <w:marLeft w:val="0"/>
      <w:marRight w:val="0"/>
      <w:marTop w:val="0"/>
      <w:marBottom w:val="0"/>
      <w:divBdr>
        <w:top w:val="none" w:sz="0" w:space="0" w:color="auto"/>
        <w:left w:val="none" w:sz="0" w:space="0" w:color="auto"/>
        <w:bottom w:val="none" w:sz="0" w:space="0" w:color="auto"/>
        <w:right w:val="none" w:sz="0" w:space="0" w:color="auto"/>
      </w:divBdr>
    </w:div>
    <w:div w:id="832793185">
      <w:bodyDiv w:val="1"/>
      <w:marLeft w:val="0"/>
      <w:marRight w:val="0"/>
      <w:marTop w:val="0"/>
      <w:marBottom w:val="0"/>
      <w:divBdr>
        <w:top w:val="none" w:sz="0" w:space="0" w:color="auto"/>
        <w:left w:val="none" w:sz="0" w:space="0" w:color="auto"/>
        <w:bottom w:val="none" w:sz="0" w:space="0" w:color="auto"/>
        <w:right w:val="none" w:sz="0" w:space="0" w:color="auto"/>
      </w:divBdr>
    </w:div>
    <w:div w:id="907227962">
      <w:bodyDiv w:val="1"/>
      <w:marLeft w:val="0"/>
      <w:marRight w:val="0"/>
      <w:marTop w:val="0"/>
      <w:marBottom w:val="0"/>
      <w:divBdr>
        <w:top w:val="none" w:sz="0" w:space="0" w:color="auto"/>
        <w:left w:val="none" w:sz="0" w:space="0" w:color="auto"/>
        <w:bottom w:val="none" w:sz="0" w:space="0" w:color="auto"/>
        <w:right w:val="none" w:sz="0" w:space="0" w:color="auto"/>
      </w:divBdr>
    </w:div>
    <w:div w:id="1004892185">
      <w:bodyDiv w:val="1"/>
      <w:marLeft w:val="0"/>
      <w:marRight w:val="0"/>
      <w:marTop w:val="0"/>
      <w:marBottom w:val="0"/>
      <w:divBdr>
        <w:top w:val="none" w:sz="0" w:space="0" w:color="auto"/>
        <w:left w:val="none" w:sz="0" w:space="0" w:color="auto"/>
        <w:bottom w:val="none" w:sz="0" w:space="0" w:color="auto"/>
        <w:right w:val="none" w:sz="0" w:space="0" w:color="auto"/>
      </w:divBdr>
    </w:div>
    <w:div w:id="1036201479">
      <w:bodyDiv w:val="1"/>
      <w:marLeft w:val="0"/>
      <w:marRight w:val="0"/>
      <w:marTop w:val="0"/>
      <w:marBottom w:val="0"/>
      <w:divBdr>
        <w:top w:val="none" w:sz="0" w:space="0" w:color="auto"/>
        <w:left w:val="none" w:sz="0" w:space="0" w:color="auto"/>
        <w:bottom w:val="none" w:sz="0" w:space="0" w:color="auto"/>
        <w:right w:val="none" w:sz="0" w:space="0" w:color="auto"/>
      </w:divBdr>
    </w:div>
    <w:div w:id="1128474967">
      <w:bodyDiv w:val="1"/>
      <w:marLeft w:val="0"/>
      <w:marRight w:val="0"/>
      <w:marTop w:val="0"/>
      <w:marBottom w:val="0"/>
      <w:divBdr>
        <w:top w:val="none" w:sz="0" w:space="0" w:color="auto"/>
        <w:left w:val="none" w:sz="0" w:space="0" w:color="auto"/>
        <w:bottom w:val="none" w:sz="0" w:space="0" w:color="auto"/>
        <w:right w:val="none" w:sz="0" w:space="0" w:color="auto"/>
      </w:divBdr>
    </w:div>
    <w:div w:id="1140271122">
      <w:bodyDiv w:val="1"/>
      <w:marLeft w:val="0"/>
      <w:marRight w:val="0"/>
      <w:marTop w:val="0"/>
      <w:marBottom w:val="0"/>
      <w:divBdr>
        <w:top w:val="none" w:sz="0" w:space="0" w:color="auto"/>
        <w:left w:val="none" w:sz="0" w:space="0" w:color="auto"/>
        <w:bottom w:val="none" w:sz="0" w:space="0" w:color="auto"/>
        <w:right w:val="none" w:sz="0" w:space="0" w:color="auto"/>
      </w:divBdr>
    </w:div>
    <w:div w:id="1188835214">
      <w:bodyDiv w:val="1"/>
      <w:marLeft w:val="0"/>
      <w:marRight w:val="0"/>
      <w:marTop w:val="0"/>
      <w:marBottom w:val="0"/>
      <w:divBdr>
        <w:top w:val="none" w:sz="0" w:space="0" w:color="auto"/>
        <w:left w:val="none" w:sz="0" w:space="0" w:color="auto"/>
        <w:bottom w:val="none" w:sz="0" w:space="0" w:color="auto"/>
        <w:right w:val="none" w:sz="0" w:space="0" w:color="auto"/>
      </w:divBdr>
    </w:div>
    <w:div w:id="1211459456">
      <w:bodyDiv w:val="1"/>
      <w:marLeft w:val="0"/>
      <w:marRight w:val="0"/>
      <w:marTop w:val="0"/>
      <w:marBottom w:val="0"/>
      <w:divBdr>
        <w:top w:val="none" w:sz="0" w:space="0" w:color="auto"/>
        <w:left w:val="none" w:sz="0" w:space="0" w:color="auto"/>
        <w:bottom w:val="none" w:sz="0" w:space="0" w:color="auto"/>
        <w:right w:val="none" w:sz="0" w:space="0" w:color="auto"/>
      </w:divBdr>
    </w:div>
    <w:div w:id="1268584978">
      <w:bodyDiv w:val="1"/>
      <w:marLeft w:val="0"/>
      <w:marRight w:val="0"/>
      <w:marTop w:val="0"/>
      <w:marBottom w:val="0"/>
      <w:divBdr>
        <w:top w:val="none" w:sz="0" w:space="0" w:color="auto"/>
        <w:left w:val="none" w:sz="0" w:space="0" w:color="auto"/>
        <w:bottom w:val="none" w:sz="0" w:space="0" w:color="auto"/>
        <w:right w:val="none" w:sz="0" w:space="0" w:color="auto"/>
      </w:divBdr>
    </w:div>
    <w:div w:id="1279678679">
      <w:bodyDiv w:val="1"/>
      <w:marLeft w:val="0"/>
      <w:marRight w:val="0"/>
      <w:marTop w:val="0"/>
      <w:marBottom w:val="0"/>
      <w:divBdr>
        <w:top w:val="none" w:sz="0" w:space="0" w:color="auto"/>
        <w:left w:val="none" w:sz="0" w:space="0" w:color="auto"/>
        <w:bottom w:val="none" w:sz="0" w:space="0" w:color="auto"/>
        <w:right w:val="none" w:sz="0" w:space="0" w:color="auto"/>
      </w:divBdr>
    </w:div>
    <w:div w:id="1282347374">
      <w:bodyDiv w:val="1"/>
      <w:marLeft w:val="0"/>
      <w:marRight w:val="0"/>
      <w:marTop w:val="0"/>
      <w:marBottom w:val="0"/>
      <w:divBdr>
        <w:top w:val="none" w:sz="0" w:space="0" w:color="auto"/>
        <w:left w:val="none" w:sz="0" w:space="0" w:color="auto"/>
        <w:bottom w:val="none" w:sz="0" w:space="0" w:color="auto"/>
        <w:right w:val="none" w:sz="0" w:space="0" w:color="auto"/>
      </w:divBdr>
    </w:div>
    <w:div w:id="1285504126">
      <w:bodyDiv w:val="1"/>
      <w:marLeft w:val="0"/>
      <w:marRight w:val="0"/>
      <w:marTop w:val="0"/>
      <w:marBottom w:val="0"/>
      <w:divBdr>
        <w:top w:val="none" w:sz="0" w:space="0" w:color="auto"/>
        <w:left w:val="none" w:sz="0" w:space="0" w:color="auto"/>
        <w:bottom w:val="none" w:sz="0" w:space="0" w:color="auto"/>
        <w:right w:val="none" w:sz="0" w:space="0" w:color="auto"/>
      </w:divBdr>
    </w:div>
    <w:div w:id="1340351717">
      <w:bodyDiv w:val="1"/>
      <w:marLeft w:val="0"/>
      <w:marRight w:val="0"/>
      <w:marTop w:val="0"/>
      <w:marBottom w:val="0"/>
      <w:divBdr>
        <w:top w:val="none" w:sz="0" w:space="0" w:color="auto"/>
        <w:left w:val="none" w:sz="0" w:space="0" w:color="auto"/>
        <w:bottom w:val="none" w:sz="0" w:space="0" w:color="auto"/>
        <w:right w:val="none" w:sz="0" w:space="0" w:color="auto"/>
      </w:divBdr>
    </w:div>
    <w:div w:id="1387290943">
      <w:bodyDiv w:val="1"/>
      <w:marLeft w:val="0"/>
      <w:marRight w:val="0"/>
      <w:marTop w:val="0"/>
      <w:marBottom w:val="0"/>
      <w:divBdr>
        <w:top w:val="none" w:sz="0" w:space="0" w:color="auto"/>
        <w:left w:val="none" w:sz="0" w:space="0" w:color="auto"/>
        <w:bottom w:val="none" w:sz="0" w:space="0" w:color="auto"/>
        <w:right w:val="none" w:sz="0" w:space="0" w:color="auto"/>
      </w:divBdr>
    </w:div>
    <w:div w:id="1447502547">
      <w:bodyDiv w:val="1"/>
      <w:marLeft w:val="0"/>
      <w:marRight w:val="0"/>
      <w:marTop w:val="0"/>
      <w:marBottom w:val="0"/>
      <w:divBdr>
        <w:top w:val="none" w:sz="0" w:space="0" w:color="auto"/>
        <w:left w:val="none" w:sz="0" w:space="0" w:color="auto"/>
        <w:bottom w:val="none" w:sz="0" w:space="0" w:color="auto"/>
        <w:right w:val="none" w:sz="0" w:space="0" w:color="auto"/>
      </w:divBdr>
    </w:div>
    <w:div w:id="1580285879">
      <w:bodyDiv w:val="1"/>
      <w:marLeft w:val="0"/>
      <w:marRight w:val="0"/>
      <w:marTop w:val="0"/>
      <w:marBottom w:val="0"/>
      <w:divBdr>
        <w:top w:val="none" w:sz="0" w:space="0" w:color="auto"/>
        <w:left w:val="none" w:sz="0" w:space="0" w:color="auto"/>
        <w:bottom w:val="none" w:sz="0" w:space="0" w:color="auto"/>
        <w:right w:val="none" w:sz="0" w:space="0" w:color="auto"/>
      </w:divBdr>
    </w:div>
    <w:div w:id="1687101571">
      <w:bodyDiv w:val="1"/>
      <w:marLeft w:val="0"/>
      <w:marRight w:val="0"/>
      <w:marTop w:val="0"/>
      <w:marBottom w:val="0"/>
      <w:divBdr>
        <w:top w:val="none" w:sz="0" w:space="0" w:color="auto"/>
        <w:left w:val="none" w:sz="0" w:space="0" w:color="auto"/>
        <w:bottom w:val="none" w:sz="0" w:space="0" w:color="auto"/>
        <w:right w:val="none" w:sz="0" w:space="0" w:color="auto"/>
      </w:divBdr>
    </w:div>
    <w:div w:id="1842886574">
      <w:bodyDiv w:val="1"/>
      <w:marLeft w:val="0"/>
      <w:marRight w:val="0"/>
      <w:marTop w:val="0"/>
      <w:marBottom w:val="0"/>
      <w:divBdr>
        <w:top w:val="none" w:sz="0" w:space="0" w:color="auto"/>
        <w:left w:val="none" w:sz="0" w:space="0" w:color="auto"/>
        <w:bottom w:val="none" w:sz="0" w:space="0" w:color="auto"/>
        <w:right w:val="none" w:sz="0" w:space="0" w:color="auto"/>
      </w:divBdr>
    </w:div>
    <w:div w:id="1896546501">
      <w:bodyDiv w:val="1"/>
      <w:marLeft w:val="0"/>
      <w:marRight w:val="0"/>
      <w:marTop w:val="0"/>
      <w:marBottom w:val="0"/>
      <w:divBdr>
        <w:top w:val="none" w:sz="0" w:space="0" w:color="auto"/>
        <w:left w:val="none" w:sz="0" w:space="0" w:color="auto"/>
        <w:bottom w:val="none" w:sz="0" w:space="0" w:color="auto"/>
        <w:right w:val="none" w:sz="0" w:space="0" w:color="auto"/>
      </w:divBdr>
    </w:div>
    <w:div w:id="1922762040">
      <w:bodyDiv w:val="1"/>
      <w:marLeft w:val="0"/>
      <w:marRight w:val="0"/>
      <w:marTop w:val="0"/>
      <w:marBottom w:val="0"/>
      <w:divBdr>
        <w:top w:val="none" w:sz="0" w:space="0" w:color="auto"/>
        <w:left w:val="none" w:sz="0" w:space="0" w:color="auto"/>
        <w:bottom w:val="none" w:sz="0" w:space="0" w:color="auto"/>
        <w:right w:val="none" w:sz="0" w:space="0" w:color="auto"/>
      </w:divBdr>
    </w:div>
    <w:div w:id="1945726412">
      <w:bodyDiv w:val="1"/>
      <w:marLeft w:val="0"/>
      <w:marRight w:val="0"/>
      <w:marTop w:val="0"/>
      <w:marBottom w:val="0"/>
      <w:divBdr>
        <w:top w:val="none" w:sz="0" w:space="0" w:color="auto"/>
        <w:left w:val="none" w:sz="0" w:space="0" w:color="auto"/>
        <w:bottom w:val="none" w:sz="0" w:space="0" w:color="auto"/>
        <w:right w:val="none" w:sz="0" w:space="0" w:color="auto"/>
      </w:divBdr>
    </w:div>
    <w:div w:id="1972469668">
      <w:bodyDiv w:val="1"/>
      <w:marLeft w:val="0"/>
      <w:marRight w:val="0"/>
      <w:marTop w:val="0"/>
      <w:marBottom w:val="0"/>
      <w:divBdr>
        <w:top w:val="none" w:sz="0" w:space="0" w:color="auto"/>
        <w:left w:val="none" w:sz="0" w:space="0" w:color="auto"/>
        <w:bottom w:val="none" w:sz="0" w:space="0" w:color="auto"/>
        <w:right w:val="none" w:sz="0" w:space="0" w:color="auto"/>
      </w:divBdr>
    </w:div>
    <w:div w:id="2005549116">
      <w:bodyDiv w:val="1"/>
      <w:marLeft w:val="0"/>
      <w:marRight w:val="0"/>
      <w:marTop w:val="0"/>
      <w:marBottom w:val="0"/>
      <w:divBdr>
        <w:top w:val="none" w:sz="0" w:space="0" w:color="auto"/>
        <w:left w:val="none" w:sz="0" w:space="0" w:color="auto"/>
        <w:bottom w:val="none" w:sz="0" w:space="0" w:color="auto"/>
        <w:right w:val="none" w:sz="0" w:space="0" w:color="auto"/>
      </w:divBdr>
      <w:divsChild>
        <w:div w:id="1183936840">
          <w:marLeft w:val="0"/>
          <w:marRight w:val="0"/>
          <w:marTop w:val="450"/>
          <w:marBottom w:val="450"/>
          <w:divBdr>
            <w:top w:val="single" w:sz="6" w:space="11" w:color="DDDDDD"/>
            <w:left w:val="none" w:sz="0" w:space="0" w:color="auto"/>
            <w:bottom w:val="single" w:sz="6" w:space="11" w:color="DDDDDD"/>
            <w:right w:val="none" w:sz="0" w:space="0" w:color="auto"/>
          </w:divBdr>
        </w:div>
      </w:divsChild>
    </w:div>
    <w:div w:id="2067146483">
      <w:bodyDiv w:val="1"/>
      <w:marLeft w:val="0"/>
      <w:marRight w:val="0"/>
      <w:marTop w:val="0"/>
      <w:marBottom w:val="0"/>
      <w:divBdr>
        <w:top w:val="none" w:sz="0" w:space="0" w:color="auto"/>
        <w:left w:val="none" w:sz="0" w:space="0" w:color="auto"/>
        <w:bottom w:val="none" w:sz="0" w:space="0" w:color="auto"/>
        <w:right w:val="none" w:sz="0" w:space="0" w:color="auto"/>
      </w:divBdr>
    </w:div>
    <w:div w:id="2082676132">
      <w:bodyDiv w:val="1"/>
      <w:marLeft w:val="0"/>
      <w:marRight w:val="0"/>
      <w:marTop w:val="0"/>
      <w:marBottom w:val="0"/>
      <w:divBdr>
        <w:top w:val="none" w:sz="0" w:space="0" w:color="auto"/>
        <w:left w:val="none" w:sz="0" w:space="0" w:color="auto"/>
        <w:bottom w:val="none" w:sz="0" w:space="0" w:color="auto"/>
        <w:right w:val="none" w:sz="0" w:space="0" w:color="auto"/>
      </w:divBdr>
    </w:div>
    <w:div w:id="2093626106">
      <w:bodyDiv w:val="1"/>
      <w:marLeft w:val="0"/>
      <w:marRight w:val="0"/>
      <w:marTop w:val="0"/>
      <w:marBottom w:val="0"/>
      <w:divBdr>
        <w:top w:val="none" w:sz="0" w:space="0" w:color="auto"/>
        <w:left w:val="none" w:sz="0" w:space="0" w:color="auto"/>
        <w:bottom w:val="none" w:sz="0" w:space="0" w:color="auto"/>
        <w:right w:val="none" w:sz="0" w:space="0" w:color="auto"/>
      </w:divBdr>
      <w:divsChild>
        <w:div w:id="1282225936">
          <w:marLeft w:val="0"/>
          <w:marRight w:val="0"/>
          <w:marTop w:val="75"/>
          <w:marBottom w:val="0"/>
          <w:divBdr>
            <w:top w:val="none" w:sz="0" w:space="0" w:color="auto"/>
            <w:left w:val="none" w:sz="0" w:space="0" w:color="auto"/>
            <w:bottom w:val="none" w:sz="0" w:space="0" w:color="auto"/>
            <w:right w:val="none" w:sz="0" w:space="0" w:color="auto"/>
          </w:divBdr>
        </w:div>
      </w:divsChild>
    </w:div>
    <w:div w:id="21301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merlaw.gov.au/" TargetMode="External"/><Relationship Id="rId18" Type="http://schemas.openxmlformats.org/officeDocument/2006/relationships/hyperlink" Target="https://training.gov.au/Training/Details/SIRCCCS001" TargetMode="External"/><Relationship Id="rId26" Type="http://schemas.microsoft.com/office/2007/relationships/diagramDrawing" Target="diagrams/drawing1.xml"/><Relationship Id="rId39" Type="http://schemas.openxmlformats.org/officeDocument/2006/relationships/image" Target="media/image4.png"/><Relationship Id="rId21" Type="http://schemas.openxmlformats.org/officeDocument/2006/relationships/hyperlink" Target="https://youtu.be/7RVoXdOUDI8" TargetMode="External"/><Relationship Id="rId34" Type="http://schemas.openxmlformats.org/officeDocument/2006/relationships/hyperlink" Target="https://www.limebridge.com.au/cartoons" TargetMode="External"/><Relationship Id="rId42" Type="http://schemas.openxmlformats.org/officeDocument/2006/relationships/hyperlink" Target="https://educationstandards.nsw.edu.au/wps/portal/nesa/11-12/resources/hsc-exam-papers" TargetMode="External"/><Relationship Id="rId47" Type="http://schemas.openxmlformats.org/officeDocument/2006/relationships/image" Target="media/image5.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ccc.gov.au/" TargetMode="External"/><Relationship Id="rId17" Type="http://schemas.openxmlformats.org/officeDocument/2006/relationships/hyperlink" Target="https://training.gov.au/Training/Details/SIRXCEG001" TargetMode="External"/><Relationship Id="rId25" Type="http://schemas.openxmlformats.org/officeDocument/2006/relationships/diagramColors" Target="diagrams/colors1.xml"/><Relationship Id="rId33" Type="http://schemas.openxmlformats.org/officeDocument/2006/relationships/image" Target="media/image2.png"/><Relationship Id="rId38" Type="http://schemas.openxmlformats.org/officeDocument/2006/relationships/hyperlink" Target="https://www.limebridge.com.au/2018-cartoons?lightbox=dataItem-jdjq5rbq7" TargetMode="External"/><Relationship Id="rId46" Type="http://schemas.openxmlformats.org/officeDocument/2006/relationships/hyperlink" Target="https://training.gov.au/Training/Details/SIRCCCS001" TargetMode="External"/><Relationship Id="rId2" Type="http://schemas.openxmlformats.org/officeDocument/2006/relationships/customXml" Target="../customXml/item2.xml"/><Relationship Id="rId16" Type="http://schemas.openxmlformats.org/officeDocument/2006/relationships/hyperlink" Target="https://www.retail.org.au/" TargetMode="External"/><Relationship Id="rId20" Type="http://schemas.openxmlformats.org/officeDocument/2006/relationships/hyperlink" Target="https://online.flippingbook.com/view/368480/22/" TargetMode="External"/><Relationship Id="rId29" Type="http://schemas.openxmlformats.org/officeDocument/2006/relationships/hyperlink" Target="https://www.business.qld.gov.au/running-business/consumer-laws/customer-service/complaints/tips" TargetMode="External"/><Relationship Id="rId41" Type="http://schemas.openxmlformats.org/officeDocument/2006/relationships/hyperlink" Target="https://www.limebridge.com.au/2017cartoons?lightbox=dataItem-j0l9dk5c6"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ining.gov.au/Training/Details/SIRCCCS001" TargetMode="External"/><Relationship Id="rId24" Type="http://schemas.openxmlformats.org/officeDocument/2006/relationships/diagramQuickStyle" Target="diagrams/quickStyle1.xml"/><Relationship Id="rId32" Type="http://schemas.openxmlformats.org/officeDocument/2006/relationships/hyperlink" Target="https://www.business.qld.gov.au/running-business/consumer-laws/customer-service/managing-customer-reviews/how-work" TargetMode="External"/><Relationship Id="rId37" Type="http://schemas.openxmlformats.org/officeDocument/2006/relationships/hyperlink" Target="https://www.limebridge.com.au/cartoons" TargetMode="External"/><Relationship Id="rId40" Type="http://schemas.openxmlformats.org/officeDocument/2006/relationships/hyperlink" Target="https://www.limebridge.com.au/cartoons" TargetMode="External"/><Relationship Id="rId45" Type="http://schemas.openxmlformats.org/officeDocument/2006/relationships/hyperlink" Target="https://training.gov.au/Training/Details/SIRXCEG001"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irtrading.nsw.gov.au/" TargetMode="External"/><Relationship Id="rId23" Type="http://schemas.openxmlformats.org/officeDocument/2006/relationships/diagramLayout" Target="diagrams/layout1.xml"/><Relationship Id="rId28" Type="http://schemas.openxmlformats.org/officeDocument/2006/relationships/image" Target="media/image1.png"/><Relationship Id="rId36" Type="http://schemas.openxmlformats.org/officeDocument/2006/relationships/image" Target="media/image3.png"/><Relationship Id="rId49"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19" Type="http://schemas.openxmlformats.org/officeDocument/2006/relationships/hyperlink" Target="https://www.businesstrainingworks.com/training-resource/the-abcs-of-customers-service/" TargetMode="External"/><Relationship Id="rId31" Type="http://schemas.openxmlformats.org/officeDocument/2006/relationships/hyperlink" Target="https://www.business.qld.gov.au/running-business/consumer-laws/customer-service/managing-customer-reviews" TargetMode="External"/><Relationship Id="rId44" Type="http://schemas.openxmlformats.org/officeDocument/2006/relationships/hyperlink" Target="https://educationstandards.nsw.edu.au/wps/wcm/connect/55a8bd5a-fe2a-4213-94c1-b2bedc817b77/vet-retail-services-11-12-syllabus-based-on-sirv4-jan-2020.pdf?MOD=AJPERES&amp;CVID="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ice.nsw.gov.au/safety_and_prevention" TargetMode="External"/><Relationship Id="rId22" Type="http://schemas.openxmlformats.org/officeDocument/2006/relationships/diagramData" Target="diagrams/data1.xml"/><Relationship Id="rId27" Type="http://schemas.openxmlformats.org/officeDocument/2006/relationships/hyperlink" Target="https://www.canity.com/training-library/delivering-internal-customer-service/" TargetMode="External"/><Relationship Id="rId30" Type="http://schemas.openxmlformats.org/officeDocument/2006/relationships/hyperlink" Target="https://www.and.org.au/articles.php/12/9-tips-for-assisting-customers-with-disability" TargetMode="External"/><Relationship Id="rId35" Type="http://schemas.openxmlformats.org/officeDocument/2006/relationships/hyperlink" Target="https://www.limebridge.com.au/2012cartoons?lightbox=dataItem-j0nut66n8" TargetMode="External"/><Relationship Id="rId43" Type="http://schemas.openxmlformats.org/officeDocument/2006/relationships/hyperlink" Target="https://educationstandards.nsw.edu.au/wps/portal/nesa/mini-footer/copyright" TargetMode="External"/><Relationship Id="rId48" Type="http://schemas.openxmlformats.org/officeDocument/2006/relationships/hyperlink" Target="https://educationstandards.nsw.edu.au/wps/wcm/connect/55a8bd5a-fe2a-4213-94c1-b2bedc817b77/vet-retail-services-11-12-syllabus-based-on-sirv4-jan-2020.pdf?MOD=AJPERES&amp;CVID="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4F9BCF-399A-4F4D-B6E1-080D91C390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B021A3D0-DD05-4497-865B-99C78928B04E}">
      <dgm:prSet phldrT="[Text]"/>
      <dgm:spPr/>
      <dgm:t>
        <a:bodyPr/>
        <a:lstStyle/>
        <a:p>
          <a:r>
            <a:rPr lang="en-AU"/>
            <a:t>the 'greeting' approach</a:t>
          </a:r>
        </a:p>
      </dgm:t>
    </dgm:pt>
    <dgm:pt modelId="{DE6EFEE2-B299-40E4-ADDE-DF1171592B16}" type="parTrans" cxnId="{063EBAAB-2511-4E43-9477-AE7737A3EA0D}">
      <dgm:prSet/>
      <dgm:spPr/>
      <dgm:t>
        <a:bodyPr/>
        <a:lstStyle/>
        <a:p>
          <a:endParaRPr lang="en-AU"/>
        </a:p>
      </dgm:t>
    </dgm:pt>
    <dgm:pt modelId="{CBC6B8FC-F83C-4CE6-80F5-7B5865B4C0EB}" type="sibTrans" cxnId="{063EBAAB-2511-4E43-9477-AE7737A3EA0D}">
      <dgm:prSet/>
      <dgm:spPr/>
      <dgm:t>
        <a:bodyPr/>
        <a:lstStyle/>
        <a:p>
          <a:endParaRPr lang="en-AU"/>
        </a:p>
      </dgm:t>
    </dgm:pt>
    <dgm:pt modelId="{0D991456-528D-411B-A440-B6DFDE3A5D69}">
      <dgm:prSet phldrT="[Text]"/>
      <dgm:spPr/>
      <dgm:t>
        <a:bodyPr/>
        <a:lstStyle/>
        <a:p>
          <a:r>
            <a:rPr lang="en-AU"/>
            <a:t>the 'service' approach </a:t>
          </a:r>
        </a:p>
      </dgm:t>
    </dgm:pt>
    <dgm:pt modelId="{18F308A6-E79F-4F8B-BBC9-0B2C164F47A3}" type="parTrans" cxnId="{CFCE3B9E-DD37-44EF-AE39-CDE15CC1320E}">
      <dgm:prSet/>
      <dgm:spPr/>
      <dgm:t>
        <a:bodyPr/>
        <a:lstStyle/>
        <a:p>
          <a:endParaRPr lang="en-AU"/>
        </a:p>
      </dgm:t>
    </dgm:pt>
    <dgm:pt modelId="{24717700-0C62-48E5-8101-4A9DAB91E72B}" type="sibTrans" cxnId="{CFCE3B9E-DD37-44EF-AE39-CDE15CC1320E}">
      <dgm:prSet/>
      <dgm:spPr/>
      <dgm:t>
        <a:bodyPr/>
        <a:lstStyle/>
        <a:p>
          <a:endParaRPr lang="en-AU"/>
        </a:p>
      </dgm:t>
    </dgm:pt>
    <dgm:pt modelId="{1DE2F3E4-1A49-43BF-9299-D3CDFAF0CAE8}">
      <dgm:prSet/>
      <dgm:spPr/>
      <dgm:t>
        <a:bodyPr/>
        <a:lstStyle/>
        <a:p>
          <a:endParaRPr lang="en-AU"/>
        </a:p>
      </dgm:t>
    </dgm:pt>
    <dgm:pt modelId="{7B173C99-050F-49C9-800E-F65DC15EA99C}" type="parTrans" cxnId="{012E6118-26DB-4881-82D1-D9806E7CE6D2}">
      <dgm:prSet/>
      <dgm:spPr/>
      <dgm:t>
        <a:bodyPr/>
        <a:lstStyle/>
        <a:p>
          <a:endParaRPr lang="en-AU"/>
        </a:p>
      </dgm:t>
    </dgm:pt>
    <dgm:pt modelId="{40E300AB-8AF6-40F6-A4BC-D62D17FAE034}" type="sibTrans" cxnId="{012E6118-26DB-4881-82D1-D9806E7CE6D2}">
      <dgm:prSet/>
      <dgm:spPr/>
      <dgm:t>
        <a:bodyPr/>
        <a:lstStyle/>
        <a:p>
          <a:endParaRPr lang="en-AU"/>
        </a:p>
      </dgm:t>
    </dgm:pt>
    <dgm:pt modelId="{7683567A-63FC-45F2-A10B-3904EC0F75B2}">
      <dgm:prSet phldrT="[Text]"/>
      <dgm:spPr/>
      <dgm:t>
        <a:bodyPr/>
        <a:lstStyle/>
        <a:p>
          <a:r>
            <a:rPr lang="en-AU"/>
            <a:t>the 'merchandise' approach</a:t>
          </a:r>
        </a:p>
      </dgm:t>
    </dgm:pt>
    <dgm:pt modelId="{68E6BB20-7CE9-498D-B327-9708F117EA6A}" type="sibTrans" cxnId="{7491ED88-042A-479A-B934-377EA0FB1A58}">
      <dgm:prSet/>
      <dgm:spPr/>
      <dgm:t>
        <a:bodyPr/>
        <a:lstStyle/>
        <a:p>
          <a:endParaRPr lang="en-AU"/>
        </a:p>
      </dgm:t>
    </dgm:pt>
    <dgm:pt modelId="{5C06CD41-59AB-4F03-895D-0C67F944D2CD}" type="parTrans" cxnId="{7491ED88-042A-479A-B934-377EA0FB1A58}">
      <dgm:prSet/>
      <dgm:spPr/>
      <dgm:t>
        <a:bodyPr/>
        <a:lstStyle/>
        <a:p>
          <a:endParaRPr lang="en-AU"/>
        </a:p>
      </dgm:t>
    </dgm:pt>
    <dgm:pt modelId="{6E5333E1-2340-4F00-BF16-97073C87EE20}">
      <dgm:prSet/>
      <dgm:spPr/>
      <dgm:t>
        <a:bodyPr/>
        <a:lstStyle/>
        <a:p>
          <a:endParaRPr lang="en-AU"/>
        </a:p>
      </dgm:t>
      <dgm:extLst>
        <a:ext uri="{E40237B7-FDA0-4F09-8148-C483321AD2D9}">
          <dgm14:cNvPr xmlns:dgm14="http://schemas.microsoft.com/office/drawing/2010/diagram" id="0" name="" descr="Space for answers to question 4"/>
        </a:ext>
      </dgm:extLst>
    </dgm:pt>
    <dgm:pt modelId="{2792876E-6ABB-49BB-91E5-9F32CAB94746}" type="parTrans" cxnId="{D0A0D8EB-3EB4-4CAB-802E-39F602AC1520}">
      <dgm:prSet/>
      <dgm:spPr/>
      <dgm:t>
        <a:bodyPr/>
        <a:lstStyle/>
        <a:p>
          <a:endParaRPr lang="en-AU"/>
        </a:p>
      </dgm:t>
    </dgm:pt>
    <dgm:pt modelId="{5B6AE6F0-0303-4008-8626-27989CD3AE03}" type="sibTrans" cxnId="{D0A0D8EB-3EB4-4CAB-802E-39F602AC1520}">
      <dgm:prSet/>
      <dgm:spPr/>
      <dgm:t>
        <a:bodyPr/>
        <a:lstStyle/>
        <a:p>
          <a:endParaRPr lang="en-AU"/>
        </a:p>
      </dgm:t>
    </dgm:pt>
    <dgm:pt modelId="{314FBE8E-53CC-47E1-952B-626B1CB8ACAB}">
      <dgm:prSet/>
      <dgm:spPr/>
      <dgm:t>
        <a:bodyPr/>
        <a:lstStyle/>
        <a:p>
          <a:endParaRPr lang="en-AU"/>
        </a:p>
      </dgm:t>
    </dgm:pt>
    <dgm:pt modelId="{241CBCC6-6245-448F-B3C6-797C6D118383}" type="parTrans" cxnId="{EB9F2ACF-28D5-4242-A71F-28D2F957C09A}">
      <dgm:prSet/>
      <dgm:spPr/>
      <dgm:t>
        <a:bodyPr/>
        <a:lstStyle/>
        <a:p>
          <a:endParaRPr lang="en-AU"/>
        </a:p>
      </dgm:t>
    </dgm:pt>
    <dgm:pt modelId="{9AB5A09C-6EFF-414A-A5C9-FBA5639D587D}" type="sibTrans" cxnId="{EB9F2ACF-28D5-4242-A71F-28D2F957C09A}">
      <dgm:prSet/>
      <dgm:spPr/>
      <dgm:t>
        <a:bodyPr/>
        <a:lstStyle/>
        <a:p>
          <a:endParaRPr lang="en-AU"/>
        </a:p>
      </dgm:t>
    </dgm:pt>
    <dgm:pt modelId="{534320E9-34D9-4062-8C02-87386DEEF130}">
      <dgm:prSet/>
      <dgm:spPr/>
      <dgm:t>
        <a:bodyPr/>
        <a:lstStyle/>
        <a:p>
          <a:endParaRPr lang="en-AU"/>
        </a:p>
      </dgm:t>
    </dgm:pt>
    <dgm:pt modelId="{73076635-7CA5-40ED-9A4F-C78227BCE62D}" type="parTrans" cxnId="{AF700651-A6BE-4D81-97A5-959F7DBE57A2}">
      <dgm:prSet/>
      <dgm:spPr/>
      <dgm:t>
        <a:bodyPr/>
        <a:lstStyle/>
        <a:p>
          <a:endParaRPr lang="en-AU"/>
        </a:p>
      </dgm:t>
    </dgm:pt>
    <dgm:pt modelId="{B8E60E84-AF76-483B-97FE-450E9923E53D}" type="sibTrans" cxnId="{AF700651-A6BE-4D81-97A5-959F7DBE57A2}">
      <dgm:prSet/>
      <dgm:spPr/>
      <dgm:t>
        <a:bodyPr/>
        <a:lstStyle/>
        <a:p>
          <a:endParaRPr lang="en-AU"/>
        </a:p>
      </dgm:t>
    </dgm:pt>
    <dgm:pt modelId="{1363A64A-61E9-423F-BD8D-73FBFD481849}">
      <dgm:prSet phldrT="[Text]"/>
      <dgm:spPr/>
      <dgm:t>
        <a:bodyPr/>
        <a:lstStyle/>
        <a:p>
          <a:endParaRPr lang="en-AU"/>
        </a:p>
      </dgm:t>
    </dgm:pt>
    <dgm:pt modelId="{5A365E00-206E-4FDF-A757-D63BCA139743}" type="parTrans" cxnId="{9758FBA8-DE61-4B26-AA5B-2138ABDD8ED5}">
      <dgm:prSet/>
      <dgm:spPr/>
      <dgm:t>
        <a:bodyPr/>
        <a:lstStyle/>
        <a:p>
          <a:endParaRPr lang="en-AU"/>
        </a:p>
      </dgm:t>
    </dgm:pt>
    <dgm:pt modelId="{EA46F5D1-8941-48DC-8066-5858463D3E9E}" type="sibTrans" cxnId="{9758FBA8-DE61-4B26-AA5B-2138ABDD8ED5}">
      <dgm:prSet/>
      <dgm:spPr/>
      <dgm:t>
        <a:bodyPr/>
        <a:lstStyle/>
        <a:p>
          <a:endParaRPr lang="en-AU"/>
        </a:p>
      </dgm:t>
    </dgm:pt>
    <dgm:pt modelId="{1CB40A30-3E2E-413C-949D-1BBEC22FD1B1}">
      <dgm:prSet phldrT="[Text]"/>
      <dgm:spPr/>
      <dgm:t>
        <a:bodyPr/>
        <a:lstStyle/>
        <a:p>
          <a:endParaRPr lang="en-AU"/>
        </a:p>
      </dgm:t>
    </dgm:pt>
    <dgm:pt modelId="{816C3967-BDB2-44EC-BD42-F300512C857B}" type="parTrans" cxnId="{C5767E87-84C6-43AA-AB01-58B95B488DEB}">
      <dgm:prSet/>
      <dgm:spPr/>
      <dgm:t>
        <a:bodyPr/>
        <a:lstStyle/>
        <a:p>
          <a:endParaRPr lang="en-AU"/>
        </a:p>
      </dgm:t>
    </dgm:pt>
    <dgm:pt modelId="{EDDD6165-09EB-4146-944B-C6B997C06F35}" type="sibTrans" cxnId="{C5767E87-84C6-43AA-AB01-58B95B488DEB}">
      <dgm:prSet/>
      <dgm:spPr/>
      <dgm:t>
        <a:bodyPr/>
        <a:lstStyle/>
        <a:p>
          <a:endParaRPr lang="en-AU"/>
        </a:p>
      </dgm:t>
    </dgm:pt>
    <dgm:pt modelId="{6EFB6DC4-9783-41D0-97FC-25BAB13CC281}">
      <dgm:prSet phldrT="[Text]"/>
      <dgm:spPr/>
      <dgm:t>
        <a:bodyPr/>
        <a:lstStyle/>
        <a:p>
          <a:endParaRPr lang="en-AU"/>
        </a:p>
      </dgm:t>
    </dgm:pt>
    <dgm:pt modelId="{653AC332-9081-446B-9420-D4C2449C625A}" type="parTrans" cxnId="{1D7CCA00-B53B-4932-B79E-60C249D67387}">
      <dgm:prSet/>
      <dgm:spPr/>
      <dgm:t>
        <a:bodyPr/>
        <a:lstStyle/>
        <a:p>
          <a:endParaRPr lang="en-AU"/>
        </a:p>
      </dgm:t>
    </dgm:pt>
    <dgm:pt modelId="{A4DF6D9B-EE97-4842-8DFF-CC5D3F6C6069}" type="sibTrans" cxnId="{1D7CCA00-B53B-4932-B79E-60C249D67387}">
      <dgm:prSet/>
      <dgm:spPr/>
      <dgm:t>
        <a:bodyPr/>
        <a:lstStyle/>
        <a:p>
          <a:endParaRPr lang="en-AU"/>
        </a:p>
      </dgm:t>
    </dgm:pt>
    <dgm:pt modelId="{6D2403E5-838F-4564-BD29-4C0C93AF59E1}">
      <dgm:prSet phldrT="[Text]"/>
      <dgm:spPr/>
      <dgm:t>
        <a:bodyPr/>
        <a:lstStyle/>
        <a:p>
          <a:endParaRPr lang="en-AU"/>
        </a:p>
      </dgm:t>
    </dgm:pt>
    <dgm:pt modelId="{C5B7248B-6139-4763-921B-E324234A55C0}" type="parTrans" cxnId="{190829AC-A20F-4086-9E3D-8AD77AF8908E}">
      <dgm:prSet/>
      <dgm:spPr/>
      <dgm:t>
        <a:bodyPr/>
        <a:lstStyle/>
        <a:p>
          <a:endParaRPr lang="en-AU"/>
        </a:p>
      </dgm:t>
    </dgm:pt>
    <dgm:pt modelId="{D01B0D5B-2D04-4F63-8004-0FB933B8F6DC}" type="sibTrans" cxnId="{190829AC-A20F-4086-9E3D-8AD77AF8908E}">
      <dgm:prSet/>
      <dgm:spPr/>
      <dgm:t>
        <a:bodyPr/>
        <a:lstStyle/>
        <a:p>
          <a:endParaRPr lang="en-AU"/>
        </a:p>
      </dgm:t>
    </dgm:pt>
    <dgm:pt modelId="{CCCC0680-1B3F-4310-AEE0-1FF18E0C3129}">
      <dgm:prSet phldrT="[Text]"/>
      <dgm:spPr/>
      <dgm:t>
        <a:bodyPr/>
        <a:lstStyle/>
        <a:p>
          <a:endParaRPr lang="en-AU"/>
        </a:p>
      </dgm:t>
    </dgm:pt>
    <dgm:pt modelId="{2689694D-A90E-473D-9ACC-AA11EF515F60}" type="parTrans" cxnId="{7766474B-EFFB-481C-8215-9D4E00266A3B}">
      <dgm:prSet/>
      <dgm:spPr/>
      <dgm:t>
        <a:bodyPr/>
        <a:lstStyle/>
        <a:p>
          <a:endParaRPr lang="en-AU"/>
        </a:p>
      </dgm:t>
    </dgm:pt>
    <dgm:pt modelId="{A722CDC5-7BB3-449A-8F0B-70886A9CB0C9}" type="sibTrans" cxnId="{7766474B-EFFB-481C-8215-9D4E00266A3B}">
      <dgm:prSet/>
      <dgm:spPr/>
      <dgm:t>
        <a:bodyPr/>
        <a:lstStyle/>
        <a:p>
          <a:endParaRPr lang="en-AU"/>
        </a:p>
      </dgm:t>
    </dgm:pt>
    <dgm:pt modelId="{D8BD5419-F61A-4EBB-AC45-2F0A3E15985E}">
      <dgm:prSet phldrT="[Text]"/>
      <dgm:spPr/>
      <dgm:t>
        <a:bodyPr/>
        <a:lstStyle/>
        <a:p>
          <a:endParaRPr lang="en-AU"/>
        </a:p>
      </dgm:t>
    </dgm:pt>
    <dgm:pt modelId="{B21D447E-2E27-4B0C-BA99-379E7871BBD3}" type="parTrans" cxnId="{E44004C6-E384-4841-B94A-67ACBF5643AC}">
      <dgm:prSet/>
      <dgm:spPr/>
      <dgm:t>
        <a:bodyPr/>
        <a:lstStyle/>
        <a:p>
          <a:endParaRPr lang="en-AU"/>
        </a:p>
      </dgm:t>
    </dgm:pt>
    <dgm:pt modelId="{DCCE3FD8-60B6-45BB-8306-CFBE903C671F}" type="sibTrans" cxnId="{E44004C6-E384-4841-B94A-67ACBF5643AC}">
      <dgm:prSet/>
      <dgm:spPr/>
      <dgm:t>
        <a:bodyPr/>
        <a:lstStyle/>
        <a:p>
          <a:endParaRPr lang="en-AU"/>
        </a:p>
      </dgm:t>
    </dgm:pt>
    <dgm:pt modelId="{FD699CBD-B0E4-4CC1-8BE4-44A9AC976DF8}">
      <dgm:prSet phldrT="[Text]"/>
      <dgm:spPr/>
      <dgm:t>
        <a:bodyPr/>
        <a:lstStyle/>
        <a:p>
          <a:endParaRPr lang="en-AU"/>
        </a:p>
      </dgm:t>
    </dgm:pt>
    <dgm:pt modelId="{D9F14D93-9984-4E9E-9822-C4C400F58CB3}" type="parTrans" cxnId="{B30DFD1B-D9DA-43CF-87BC-42F2D7F0B405}">
      <dgm:prSet/>
      <dgm:spPr/>
      <dgm:t>
        <a:bodyPr/>
        <a:lstStyle/>
        <a:p>
          <a:endParaRPr lang="en-AU"/>
        </a:p>
      </dgm:t>
    </dgm:pt>
    <dgm:pt modelId="{F1D1D759-98E6-41C9-9137-9BDFE0891CEA}" type="sibTrans" cxnId="{B30DFD1B-D9DA-43CF-87BC-42F2D7F0B405}">
      <dgm:prSet/>
      <dgm:spPr/>
      <dgm:t>
        <a:bodyPr/>
        <a:lstStyle/>
        <a:p>
          <a:endParaRPr lang="en-AU"/>
        </a:p>
      </dgm:t>
    </dgm:pt>
    <dgm:pt modelId="{C21A6491-432C-4140-A413-97C68A4D5E09}">
      <dgm:prSet phldrT="[Text]"/>
      <dgm:spPr/>
      <dgm:t>
        <a:bodyPr/>
        <a:lstStyle/>
        <a:p>
          <a:endParaRPr lang="en-AU"/>
        </a:p>
      </dgm:t>
    </dgm:pt>
    <dgm:pt modelId="{D1BFFBE3-5EBF-4C1C-BD82-EE5705118E7C}" type="parTrans" cxnId="{90EEF4B7-9E19-43BB-85C1-C3713E2B239E}">
      <dgm:prSet/>
      <dgm:spPr/>
      <dgm:t>
        <a:bodyPr/>
        <a:lstStyle/>
        <a:p>
          <a:endParaRPr lang="en-AU"/>
        </a:p>
      </dgm:t>
    </dgm:pt>
    <dgm:pt modelId="{86E2E53C-2741-44B2-B256-CCE9A7A0A226}" type="sibTrans" cxnId="{90EEF4B7-9E19-43BB-85C1-C3713E2B239E}">
      <dgm:prSet/>
      <dgm:spPr/>
      <dgm:t>
        <a:bodyPr/>
        <a:lstStyle/>
        <a:p>
          <a:endParaRPr lang="en-AU"/>
        </a:p>
      </dgm:t>
    </dgm:pt>
    <dgm:pt modelId="{BC3A08AE-B6D1-402D-8A89-EB1E56903B1A}" type="pres">
      <dgm:prSet presAssocID="{FF4F9BCF-399A-4F4D-B6E1-080D91C39014}" presName="linear" presStyleCnt="0">
        <dgm:presLayoutVars>
          <dgm:dir/>
          <dgm:animLvl val="lvl"/>
          <dgm:resizeHandles val="exact"/>
        </dgm:presLayoutVars>
      </dgm:prSet>
      <dgm:spPr/>
    </dgm:pt>
    <dgm:pt modelId="{57F781F8-9C21-4DF5-95C7-DAFC97F16C75}" type="pres">
      <dgm:prSet presAssocID="{B021A3D0-DD05-4497-865B-99C78928B04E}" presName="parentLin" presStyleCnt="0"/>
      <dgm:spPr/>
    </dgm:pt>
    <dgm:pt modelId="{0B596E8F-CCE2-4C4F-98EC-74A99843AFB9}" type="pres">
      <dgm:prSet presAssocID="{B021A3D0-DD05-4497-865B-99C78928B04E}" presName="parentLeftMargin" presStyleLbl="node1" presStyleIdx="0" presStyleCnt="3"/>
      <dgm:spPr/>
    </dgm:pt>
    <dgm:pt modelId="{046BA142-DFFA-4629-A9F4-A6FE13D65636}" type="pres">
      <dgm:prSet presAssocID="{B021A3D0-DD05-4497-865B-99C78928B04E}" presName="parentText" presStyleLbl="node1" presStyleIdx="0" presStyleCnt="3">
        <dgm:presLayoutVars>
          <dgm:chMax val="0"/>
          <dgm:bulletEnabled val="1"/>
        </dgm:presLayoutVars>
      </dgm:prSet>
      <dgm:spPr/>
    </dgm:pt>
    <dgm:pt modelId="{7740176F-853D-442B-958C-9B6DC8F16D13}" type="pres">
      <dgm:prSet presAssocID="{B021A3D0-DD05-4497-865B-99C78928B04E}" presName="negativeSpace" presStyleCnt="0"/>
      <dgm:spPr/>
    </dgm:pt>
    <dgm:pt modelId="{4435572E-E2DD-4BF1-B082-65A9A12B91D4}" type="pres">
      <dgm:prSet presAssocID="{B021A3D0-DD05-4497-865B-99C78928B04E}" presName="childText" presStyleLbl="conFgAcc1" presStyleIdx="0" presStyleCnt="3">
        <dgm:presLayoutVars>
          <dgm:bulletEnabled val="1"/>
        </dgm:presLayoutVars>
      </dgm:prSet>
      <dgm:spPr/>
    </dgm:pt>
    <dgm:pt modelId="{8389B120-D87A-47A3-BAC7-BEBBB5E2BBB0}" type="pres">
      <dgm:prSet presAssocID="{CBC6B8FC-F83C-4CE6-80F5-7B5865B4C0EB}" presName="spaceBetweenRectangles" presStyleCnt="0"/>
      <dgm:spPr/>
    </dgm:pt>
    <dgm:pt modelId="{AFB0E5ED-1389-4EF8-9AF0-376190626411}" type="pres">
      <dgm:prSet presAssocID="{7683567A-63FC-45F2-A10B-3904EC0F75B2}" presName="parentLin" presStyleCnt="0"/>
      <dgm:spPr/>
    </dgm:pt>
    <dgm:pt modelId="{FD241C6A-AD7F-434A-8E5E-E5877793AB10}" type="pres">
      <dgm:prSet presAssocID="{7683567A-63FC-45F2-A10B-3904EC0F75B2}" presName="parentLeftMargin" presStyleLbl="node1" presStyleIdx="0" presStyleCnt="3"/>
      <dgm:spPr/>
    </dgm:pt>
    <dgm:pt modelId="{EBAAD25B-976A-4350-8960-D9E126B4D6F3}" type="pres">
      <dgm:prSet presAssocID="{7683567A-63FC-45F2-A10B-3904EC0F75B2}" presName="parentText" presStyleLbl="node1" presStyleIdx="1" presStyleCnt="3">
        <dgm:presLayoutVars>
          <dgm:chMax val="0"/>
          <dgm:bulletEnabled val="1"/>
        </dgm:presLayoutVars>
      </dgm:prSet>
      <dgm:spPr/>
    </dgm:pt>
    <dgm:pt modelId="{0EA31882-292F-4D43-85B1-5245B430D22E}" type="pres">
      <dgm:prSet presAssocID="{7683567A-63FC-45F2-A10B-3904EC0F75B2}" presName="negativeSpace" presStyleCnt="0"/>
      <dgm:spPr/>
    </dgm:pt>
    <dgm:pt modelId="{9886EB9A-235D-4F5E-9ADB-8E2CEEBE6C09}" type="pres">
      <dgm:prSet presAssocID="{7683567A-63FC-45F2-A10B-3904EC0F75B2}" presName="childText" presStyleLbl="conFgAcc1" presStyleIdx="1" presStyleCnt="3">
        <dgm:presLayoutVars>
          <dgm:bulletEnabled val="1"/>
        </dgm:presLayoutVars>
      </dgm:prSet>
      <dgm:spPr/>
    </dgm:pt>
    <dgm:pt modelId="{9CE9A990-4EBB-4A92-B8F9-6CC8C1370099}" type="pres">
      <dgm:prSet presAssocID="{68E6BB20-7CE9-498D-B327-9708F117EA6A}" presName="spaceBetweenRectangles" presStyleCnt="0"/>
      <dgm:spPr/>
    </dgm:pt>
    <dgm:pt modelId="{F63A1C19-8A2A-485B-8DEC-7C364ED46EF3}" type="pres">
      <dgm:prSet presAssocID="{0D991456-528D-411B-A440-B6DFDE3A5D69}" presName="parentLin" presStyleCnt="0"/>
      <dgm:spPr/>
    </dgm:pt>
    <dgm:pt modelId="{42D54C71-A613-419B-8809-2082E82F1095}" type="pres">
      <dgm:prSet presAssocID="{0D991456-528D-411B-A440-B6DFDE3A5D69}" presName="parentLeftMargin" presStyleLbl="node1" presStyleIdx="1" presStyleCnt="3"/>
      <dgm:spPr/>
    </dgm:pt>
    <dgm:pt modelId="{4250AA88-6C10-457A-BF56-5EC5AC056DC2}" type="pres">
      <dgm:prSet presAssocID="{0D991456-528D-411B-A440-B6DFDE3A5D69}" presName="parentText" presStyleLbl="node1" presStyleIdx="2" presStyleCnt="3">
        <dgm:presLayoutVars>
          <dgm:chMax val="0"/>
          <dgm:bulletEnabled val="1"/>
        </dgm:presLayoutVars>
      </dgm:prSet>
      <dgm:spPr/>
    </dgm:pt>
    <dgm:pt modelId="{5C790D44-32C2-483B-81E9-2381FFFA3484}" type="pres">
      <dgm:prSet presAssocID="{0D991456-528D-411B-A440-B6DFDE3A5D69}" presName="negativeSpace" presStyleCnt="0"/>
      <dgm:spPr/>
    </dgm:pt>
    <dgm:pt modelId="{15EF258C-E953-43F0-A9D8-75E3FA1E7318}" type="pres">
      <dgm:prSet presAssocID="{0D991456-528D-411B-A440-B6DFDE3A5D69}" presName="childText" presStyleLbl="conFgAcc1" presStyleIdx="2" presStyleCnt="3">
        <dgm:presLayoutVars>
          <dgm:bulletEnabled val="1"/>
        </dgm:presLayoutVars>
      </dgm:prSet>
      <dgm:spPr/>
    </dgm:pt>
  </dgm:ptLst>
  <dgm:cxnLst>
    <dgm:cxn modelId="{1D7CCA00-B53B-4932-B79E-60C249D67387}" srcId="{7683567A-63FC-45F2-A10B-3904EC0F75B2}" destId="{6EFB6DC4-9783-41D0-97FC-25BAB13CC281}" srcOrd="1" destOrd="0" parTransId="{653AC332-9081-446B-9420-D4C2449C625A}" sibTransId="{A4DF6D9B-EE97-4842-8DFF-CC5D3F6C6069}"/>
    <dgm:cxn modelId="{F24F1103-E959-48B9-9EAF-A42A13ABB5DC}" type="presOf" srcId="{7683567A-63FC-45F2-A10B-3904EC0F75B2}" destId="{FD241C6A-AD7F-434A-8E5E-E5877793AB10}" srcOrd="0" destOrd="0" presId="urn:microsoft.com/office/officeart/2005/8/layout/list1"/>
    <dgm:cxn modelId="{1F446B0A-A672-405B-945D-BA860CE07142}" type="presOf" srcId="{0D991456-528D-411B-A440-B6DFDE3A5D69}" destId="{4250AA88-6C10-457A-BF56-5EC5AC056DC2}" srcOrd="1" destOrd="0" presId="urn:microsoft.com/office/officeart/2005/8/layout/list1"/>
    <dgm:cxn modelId="{0E73260B-4AAE-4770-B29A-A17348EC3724}" type="presOf" srcId="{7683567A-63FC-45F2-A10B-3904EC0F75B2}" destId="{EBAAD25B-976A-4350-8960-D9E126B4D6F3}" srcOrd="1" destOrd="0" presId="urn:microsoft.com/office/officeart/2005/8/layout/list1"/>
    <dgm:cxn modelId="{6A428D0B-F75C-4E41-9800-324DB1A9B2B8}" type="presOf" srcId="{534320E9-34D9-4062-8C02-87386DEEF130}" destId="{4435572E-E2DD-4BF1-B082-65A9A12B91D4}" srcOrd="0" destOrd="2" presId="urn:microsoft.com/office/officeart/2005/8/layout/list1"/>
    <dgm:cxn modelId="{012E6118-26DB-4881-82D1-D9806E7CE6D2}" srcId="{B021A3D0-DD05-4497-865B-99C78928B04E}" destId="{1DE2F3E4-1A49-43BF-9299-D3CDFAF0CAE8}" srcOrd="3" destOrd="0" parTransId="{7B173C99-050F-49C9-800E-F65DC15EA99C}" sibTransId="{40E300AB-8AF6-40F6-A4BC-D62D17FAE034}"/>
    <dgm:cxn modelId="{B30DFD1B-D9DA-43CF-87BC-42F2D7F0B405}" srcId="{0D991456-528D-411B-A440-B6DFDE3A5D69}" destId="{FD699CBD-B0E4-4CC1-8BE4-44A9AC976DF8}" srcOrd="1" destOrd="0" parTransId="{D9F14D93-9984-4E9E-9822-C4C400F58CB3}" sibTransId="{F1D1D759-98E6-41C9-9137-9BDFE0891CEA}"/>
    <dgm:cxn modelId="{7F42903D-8BDF-4214-8530-F645E50EC3C5}" type="presOf" srcId="{1CB40A30-3E2E-413C-949D-1BBEC22FD1B1}" destId="{9886EB9A-235D-4F5E-9ADB-8E2CEEBE6C09}" srcOrd="0" destOrd="0" presId="urn:microsoft.com/office/officeart/2005/8/layout/list1"/>
    <dgm:cxn modelId="{7766474B-EFFB-481C-8215-9D4E00266A3B}" srcId="{0D991456-528D-411B-A440-B6DFDE3A5D69}" destId="{CCCC0680-1B3F-4310-AEE0-1FF18E0C3129}" srcOrd="3" destOrd="0" parTransId="{2689694D-A90E-473D-9ACC-AA11EF515F60}" sibTransId="{A722CDC5-7BB3-449A-8F0B-70886A9CB0C9}"/>
    <dgm:cxn modelId="{AF700651-A6BE-4D81-97A5-959F7DBE57A2}" srcId="{B021A3D0-DD05-4497-865B-99C78928B04E}" destId="{534320E9-34D9-4062-8C02-87386DEEF130}" srcOrd="2" destOrd="0" parTransId="{73076635-7CA5-40ED-9A4F-C78227BCE62D}" sibTransId="{B8E60E84-AF76-483B-97FE-450E9923E53D}"/>
    <dgm:cxn modelId="{2CA09352-28F4-4A58-9276-0CF198F8DFE8}" type="presOf" srcId="{CCCC0680-1B3F-4310-AEE0-1FF18E0C3129}" destId="{15EF258C-E953-43F0-A9D8-75E3FA1E7318}" srcOrd="0" destOrd="3" presId="urn:microsoft.com/office/officeart/2005/8/layout/list1"/>
    <dgm:cxn modelId="{1F28DD82-7B64-4DEC-B5FC-F36C21C6FFD7}" type="presOf" srcId="{B021A3D0-DD05-4497-865B-99C78928B04E}" destId="{0B596E8F-CCE2-4C4F-98EC-74A99843AFB9}" srcOrd="0" destOrd="0" presId="urn:microsoft.com/office/officeart/2005/8/layout/list1"/>
    <dgm:cxn modelId="{C5767E87-84C6-43AA-AB01-58B95B488DEB}" srcId="{7683567A-63FC-45F2-A10B-3904EC0F75B2}" destId="{1CB40A30-3E2E-413C-949D-1BBEC22FD1B1}" srcOrd="0" destOrd="0" parTransId="{816C3967-BDB2-44EC-BD42-F300512C857B}" sibTransId="{EDDD6165-09EB-4146-944B-C6B997C06F35}"/>
    <dgm:cxn modelId="{7491ED88-042A-479A-B934-377EA0FB1A58}" srcId="{FF4F9BCF-399A-4F4D-B6E1-080D91C39014}" destId="{7683567A-63FC-45F2-A10B-3904EC0F75B2}" srcOrd="1" destOrd="0" parTransId="{5C06CD41-59AB-4F03-895D-0C67F944D2CD}" sibTransId="{68E6BB20-7CE9-498D-B327-9708F117EA6A}"/>
    <dgm:cxn modelId="{CFCE3B9E-DD37-44EF-AE39-CDE15CC1320E}" srcId="{FF4F9BCF-399A-4F4D-B6E1-080D91C39014}" destId="{0D991456-528D-411B-A440-B6DFDE3A5D69}" srcOrd="2" destOrd="0" parTransId="{18F308A6-E79F-4F8B-BBC9-0B2C164F47A3}" sibTransId="{24717700-0C62-48E5-8101-4A9DAB91E72B}"/>
    <dgm:cxn modelId="{9994A4A3-D57B-4DC5-916C-F11FEB4F3F2A}" type="presOf" srcId="{6EFB6DC4-9783-41D0-97FC-25BAB13CC281}" destId="{9886EB9A-235D-4F5E-9ADB-8E2CEEBE6C09}" srcOrd="0" destOrd="1" presId="urn:microsoft.com/office/officeart/2005/8/layout/list1"/>
    <dgm:cxn modelId="{6C811DA7-826F-4D83-A17C-F622C89F66F4}" type="presOf" srcId="{FD699CBD-B0E4-4CC1-8BE4-44A9AC976DF8}" destId="{15EF258C-E953-43F0-A9D8-75E3FA1E7318}" srcOrd="0" destOrd="1" presId="urn:microsoft.com/office/officeart/2005/8/layout/list1"/>
    <dgm:cxn modelId="{9758FBA8-DE61-4B26-AA5B-2138ABDD8ED5}" srcId="{7683567A-63FC-45F2-A10B-3904EC0F75B2}" destId="{1363A64A-61E9-423F-BD8D-73FBFD481849}" srcOrd="3" destOrd="0" parTransId="{5A365E00-206E-4FDF-A757-D63BCA139743}" sibTransId="{EA46F5D1-8941-48DC-8066-5858463D3E9E}"/>
    <dgm:cxn modelId="{8F82ADAA-629E-4A1F-ABA9-EFED39291DF2}" type="presOf" srcId="{B021A3D0-DD05-4497-865B-99C78928B04E}" destId="{046BA142-DFFA-4629-A9F4-A6FE13D65636}" srcOrd="1" destOrd="0" presId="urn:microsoft.com/office/officeart/2005/8/layout/list1"/>
    <dgm:cxn modelId="{063EBAAB-2511-4E43-9477-AE7737A3EA0D}" srcId="{FF4F9BCF-399A-4F4D-B6E1-080D91C39014}" destId="{B021A3D0-DD05-4497-865B-99C78928B04E}" srcOrd="0" destOrd="0" parTransId="{DE6EFEE2-B299-40E4-ADDE-DF1171592B16}" sibTransId="{CBC6B8FC-F83C-4CE6-80F5-7B5865B4C0EB}"/>
    <dgm:cxn modelId="{190829AC-A20F-4086-9E3D-8AD77AF8908E}" srcId="{7683567A-63FC-45F2-A10B-3904EC0F75B2}" destId="{6D2403E5-838F-4564-BD29-4C0C93AF59E1}" srcOrd="2" destOrd="0" parTransId="{C5B7248B-6139-4763-921B-E324234A55C0}" sibTransId="{D01B0D5B-2D04-4F63-8004-0FB933B8F6DC}"/>
    <dgm:cxn modelId="{90EEF4B7-9E19-43BB-85C1-C3713E2B239E}" srcId="{0D991456-528D-411B-A440-B6DFDE3A5D69}" destId="{C21A6491-432C-4140-A413-97C68A4D5E09}" srcOrd="2" destOrd="0" parTransId="{D1BFFBE3-5EBF-4C1C-BD82-EE5705118E7C}" sibTransId="{86E2E53C-2741-44B2-B256-CCE9A7A0A226}"/>
    <dgm:cxn modelId="{3B222BBC-A6EB-4D2F-BD55-2851AF46BB8C}" type="presOf" srcId="{D8BD5419-F61A-4EBB-AC45-2F0A3E15985E}" destId="{15EF258C-E953-43F0-A9D8-75E3FA1E7318}" srcOrd="0" destOrd="0" presId="urn:microsoft.com/office/officeart/2005/8/layout/list1"/>
    <dgm:cxn modelId="{72AC95BD-1A5E-4876-B763-356529F3F38F}" type="presOf" srcId="{1DE2F3E4-1A49-43BF-9299-D3CDFAF0CAE8}" destId="{4435572E-E2DD-4BF1-B082-65A9A12B91D4}" srcOrd="0" destOrd="3" presId="urn:microsoft.com/office/officeart/2005/8/layout/list1"/>
    <dgm:cxn modelId="{6378BEC1-D159-4E15-8D56-7B0274EA4710}" type="presOf" srcId="{1363A64A-61E9-423F-BD8D-73FBFD481849}" destId="{9886EB9A-235D-4F5E-9ADB-8E2CEEBE6C09}" srcOrd="0" destOrd="3" presId="urn:microsoft.com/office/officeart/2005/8/layout/list1"/>
    <dgm:cxn modelId="{81C635C5-242A-4B36-A4C8-BEF8AF3D1218}" type="presOf" srcId="{314FBE8E-53CC-47E1-952B-626B1CB8ACAB}" destId="{4435572E-E2DD-4BF1-B082-65A9A12B91D4}" srcOrd="0" destOrd="1" presId="urn:microsoft.com/office/officeart/2005/8/layout/list1"/>
    <dgm:cxn modelId="{E44004C6-E384-4841-B94A-67ACBF5643AC}" srcId="{0D991456-528D-411B-A440-B6DFDE3A5D69}" destId="{D8BD5419-F61A-4EBB-AC45-2F0A3E15985E}" srcOrd="0" destOrd="0" parTransId="{B21D447E-2E27-4B0C-BA99-379E7871BBD3}" sibTransId="{DCCE3FD8-60B6-45BB-8306-CFBE903C671F}"/>
    <dgm:cxn modelId="{A780FFCB-A426-41F4-870A-EF8A8165ED90}" type="presOf" srcId="{FF4F9BCF-399A-4F4D-B6E1-080D91C39014}" destId="{BC3A08AE-B6D1-402D-8A89-EB1E56903B1A}" srcOrd="0" destOrd="0" presId="urn:microsoft.com/office/officeart/2005/8/layout/list1"/>
    <dgm:cxn modelId="{EB9F2ACF-28D5-4242-A71F-28D2F957C09A}" srcId="{B021A3D0-DD05-4497-865B-99C78928B04E}" destId="{314FBE8E-53CC-47E1-952B-626B1CB8ACAB}" srcOrd="1" destOrd="0" parTransId="{241CBCC6-6245-448F-B3C6-797C6D118383}" sibTransId="{9AB5A09C-6EFF-414A-A5C9-FBA5639D587D}"/>
    <dgm:cxn modelId="{7BB849D9-30A4-4E9F-A708-429677FECBA1}" type="presOf" srcId="{6D2403E5-838F-4564-BD29-4C0C93AF59E1}" destId="{9886EB9A-235D-4F5E-9ADB-8E2CEEBE6C09}" srcOrd="0" destOrd="2" presId="urn:microsoft.com/office/officeart/2005/8/layout/list1"/>
    <dgm:cxn modelId="{F869B2DE-37B1-4031-950B-73D4A5B35205}" type="presOf" srcId="{0D991456-528D-411B-A440-B6DFDE3A5D69}" destId="{42D54C71-A613-419B-8809-2082E82F1095}" srcOrd="0" destOrd="0" presId="urn:microsoft.com/office/officeart/2005/8/layout/list1"/>
    <dgm:cxn modelId="{95340EE6-B9A1-4BE2-BD19-9F7119107A15}" type="presOf" srcId="{6E5333E1-2340-4F00-BF16-97073C87EE20}" destId="{4435572E-E2DD-4BF1-B082-65A9A12B91D4}" srcOrd="0" destOrd="0" presId="urn:microsoft.com/office/officeart/2005/8/layout/list1"/>
    <dgm:cxn modelId="{D0A0D8EB-3EB4-4CAB-802E-39F602AC1520}" srcId="{B021A3D0-DD05-4497-865B-99C78928B04E}" destId="{6E5333E1-2340-4F00-BF16-97073C87EE20}" srcOrd="0" destOrd="0" parTransId="{2792876E-6ABB-49BB-91E5-9F32CAB94746}" sibTransId="{5B6AE6F0-0303-4008-8626-27989CD3AE03}"/>
    <dgm:cxn modelId="{27DF0AED-9B89-4261-A21A-977AE22E88CC}" type="presOf" srcId="{C21A6491-432C-4140-A413-97C68A4D5E09}" destId="{15EF258C-E953-43F0-A9D8-75E3FA1E7318}" srcOrd="0" destOrd="2" presId="urn:microsoft.com/office/officeart/2005/8/layout/list1"/>
    <dgm:cxn modelId="{6ABCD0DA-EE30-45CA-94D3-B6AFA79ED45E}" type="presParOf" srcId="{BC3A08AE-B6D1-402D-8A89-EB1E56903B1A}" destId="{57F781F8-9C21-4DF5-95C7-DAFC97F16C75}" srcOrd="0" destOrd="0" presId="urn:microsoft.com/office/officeart/2005/8/layout/list1"/>
    <dgm:cxn modelId="{69BBE20D-C57C-45CD-BB79-1BEB2EA53C7F}" type="presParOf" srcId="{57F781F8-9C21-4DF5-95C7-DAFC97F16C75}" destId="{0B596E8F-CCE2-4C4F-98EC-74A99843AFB9}" srcOrd="0" destOrd="0" presId="urn:microsoft.com/office/officeart/2005/8/layout/list1"/>
    <dgm:cxn modelId="{D477C9F4-7589-44A9-9272-02FF2D5883A7}" type="presParOf" srcId="{57F781F8-9C21-4DF5-95C7-DAFC97F16C75}" destId="{046BA142-DFFA-4629-A9F4-A6FE13D65636}" srcOrd="1" destOrd="0" presId="urn:microsoft.com/office/officeart/2005/8/layout/list1"/>
    <dgm:cxn modelId="{1418763A-72A7-4364-940B-717E520F21C5}" type="presParOf" srcId="{BC3A08AE-B6D1-402D-8A89-EB1E56903B1A}" destId="{7740176F-853D-442B-958C-9B6DC8F16D13}" srcOrd="1" destOrd="0" presId="urn:microsoft.com/office/officeart/2005/8/layout/list1"/>
    <dgm:cxn modelId="{009E895F-439F-4D7B-BEC0-00B9851F63F8}" type="presParOf" srcId="{BC3A08AE-B6D1-402D-8A89-EB1E56903B1A}" destId="{4435572E-E2DD-4BF1-B082-65A9A12B91D4}" srcOrd="2" destOrd="0" presId="urn:microsoft.com/office/officeart/2005/8/layout/list1"/>
    <dgm:cxn modelId="{D7A42759-81F6-4004-B6BA-A99AEEEF9CA9}" type="presParOf" srcId="{BC3A08AE-B6D1-402D-8A89-EB1E56903B1A}" destId="{8389B120-D87A-47A3-BAC7-BEBBB5E2BBB0}" srcOrd="3" destOrd="0" presId="urn:microsoft.com/office/officeart/2005/8/layout/list1"/>
    <dgm:cxn modelId="{90B4445E-9ACA-423B-AA2A-3060412CE09D}" type="presParOf" srcId="{BC3A08AE-B6D1-402D-8A89-EB1E56903B1A}" destId="{AFB0E5ED-1389-4EF8-9AF0-376190626411}" srcOrd="4" destOrd="0" presId="urn:microsoft.com/office/officeart/2005/8/layout/list1"/>
    <dgm:cxn modelId="{D3333B5D-3B05-4995-81BB-AE98F3C6399C}" type="presParOf" srcId="{AFB0E5ED-1389-4EF8-9AF0-376190626411}" destId="{FD241C6A-AD7F-434A-8E5E-E5877793AB10}" srcOrd="0" destOrd="0" presId="urn:microsoft.com/office/officeart/2005/8/layout/list1"/>
    <dgm:cxn modelId="{BDACBE7D-E761-4026-9453-4C3C41E744CC}" type="presParOf" srcId="{AFB0E5ED-1389-4EF8-9AF0-376190626411}" destId="{EBAAD25B-976A-4350-8960-D9E126B4D6F3}" srcOrd="1" destOrd="0" presId="urn:microsoft.com/office/officeart/2005/8/layout/list1"/>
    <dgm:cxn modelId="{A273AD94-A907-4C9B-AD84-734EEFC274BD}" type="presParOf" srcId="{BC3A08AE-B6D1-402D-8A89-EB1E56903B1A}" destId="{0EA31882-292F-4D43-85B1-5245B430D22E}" srcOrd="5" destOrd="0" presId="urn:microsoft.com/office/officeart/2005/8/layout/list1"/>
    <dgm:cxn modelId="{22A445C0-4D56-4724-9859-777C949F386F}" type="presParOf" srcId="{BC3A08AE-B6D1-402D-8A89-EB1E56903B1A}" destId="{9886EB9A-235D-4F5E-9ADB-8E2CEEBE6C09}" srcOrd="6" destOrd="0" presId="urn:microsoft.com/office/officeart/2005/8/layout/list1"/>
    <dgm:cxn modelId="{0EC7D177-7C52-4408-BA20-03F6F7EF078B}" type="presParOf" srcId="{BC3A08AE-B6D1-402D-8A89-EB1E56903B1A}" destId="{9CE9A990-4EBB-4A92-B8F9-6CC8C1370099}" srcOrd="7" destOrd="0" presId="urn:microsoft.com/office/officeart/2005/8/layout/list1"/>
    <dgm:cxn modelId="{552E18CD-FFC6-419D-8542-88B67F143E27}" type="presParOf" srcId="{BC3A08AE-B6D1-402D-8A89-EB1E56903B1A}" destId="{F63A1C19-8A2A-485B-8DEC-7C364ED46EF3}" srcOrd="8" destOrd="0" presId="urn:microsoft.com/office/officeart/2005/8/layout/list1"/>
    <dgm:cxn modelId="{8172984A-5F9E-416B-9960-7FA7DC91F228}" type="presParOf" srcId="{F63A1C19-8A2A-485B-8DEC-7C364ED46EF3}" destId="{42D54C71-A613-419B-8809-2082E82F1095}" srcOrd="0" destOrd="0" presId="urn:microsoft.com/office/officeart/2005/8/layout/list1"/>
    <dgm:cxn modelId="{A65D483F-9C84-4195-8917-56C71DDAA1B4}" type="presParOf" srcId="{F63A1C19-8A2A-485B-8DEC-7C364ED46EF3}" destId="{4250AA88-6C10-457A-BF56-5EC5AC056DC2}" srcOrd="1" destOrd="0" presId="urn:microsoft.com/office/officeart/2005/8/layout/list1"/>
    <dgm:cxn modelId="{05704B49-BB59-4E13-98E8-82DFF1E7A9C3}" type="presParOf" srcId="{BC3A08AE-B6D1-402D-8A89-EB1E56903B1A}" destId="{5C790D44-32C2-483B-81E9-2381FFFA3484}" srcOrd="9" destOrd="0" presId="urn:microsoft.com/office/officeart/2005/8/layout/list1"/>
    <dgm:cxn modelId="{3092AEAB-9178-4A46-9F23-B8CDBC924D5E}" type="presParOf" srcId="{BC3A08AE-B6D1-402D-8A89-EB1E56903B1A}" destId="{15EF258C-E953-43F0-A9D8-75E3FA1E7318}"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5572E-E2DD-4BF1-B082-65A9A12B91D4}">
      <dsp:nvSpPr>
        <dsp:cNvPr id="0" name=""/>
        <dsp:cNvSpPr/>
      </dsp:nvSpPr>
      <dsp:spPr>
        <a:xfrm>
          <a:off x="0" y="251954"/>
          <a:ext cx="5486400" cy="822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dsp:txBody>
      <dsp:txXfrm>
        <a:off x="0" y="251954"/>
        <a:ext cx="5486400" cy="822150"/>
      </dsp:txXfrm>
    </dsp:sp>
    <dsp:sp modelId="{046BA142-DFFA-4629-A9F4-A6FE13D65636}">
      <dsp:nvSpPr>
        <dsp:cNvPr id="0" name=""/>
        <dsp:cNvSpPr/>
      </dsp:nvSpPr>
      <dsp:spPr>
        <a:xfrm>
          <a:off x="274320" y="119114"/>
          <a:ext cx="3840480"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AU" sz="900" kern="1200"/>
            <a:t>the 'greeting' approach</a:t>
          </a:r>
        </a:p>
      </dsp:txBody>
      <dsp:txXfrm>
        <a:off x="287289" y="132083"/>
        <a:ext cx="3814542" cy="239742"/>
      </dsp:txXfrm>
    </dsp:sp>
    <dsp:sp modelId="{9886EB9A-235D-4F5E-9ADB-8E2CEEBE6C09}">
      <dsp:nvSpPr>
        <dsp:cNvPr id="0" name=""/>
        <dsp:cNvSpPr/>
      </dsp:nvSpPr>
      <dsp:spPr>
        <a:xfrm>
          <a:off x="0" y="1255545"/>
          <a:ext cx="5486400" cy="822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dsp:txBody>
      <dsp:txXfrm>
        <a:off x="0" y="1255545"/>
        <a:ext cx="5486400" cy="822150"/>
      </dsp:txXfrm>
    </dsp:sp>
    <dsp:sp modelId="{EBAAD25B-976A-4350-8960-D9E126B4D6F3}">
      <dsp:nvSpPr>
        <dsp:cNvPr id="0" name=""/>
        <dsp:cNvSpPr/>
      </dsp:nvSpPr>
      <dsp:spPr>
        <a:xfrm>
          <a:off x="274320" y="1122705"/>
          <a:ext cx="3840480"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AU" sz="900" kern="1200"/>
            <a:t>the 'merchandise' approach</a:t>
          </a:r>
        </a:p>
      </dsp:txBody>
      <dsp:txXfrm>
        <a:off x="287289" y="1135674"/>
        <a:ext cx="3814542" cy="239742"/>
      </dsp:txXfrm>
    </dsp:sp>
    <dsp:sp modelId="{15EF258C-E953-43F0-A9D8-75E3FA1E7318}">
      <dsp:nvSpPr>
        <dsp:cNvPr id="0" name=""/>
        <dsp:cNvSpPr/>
      </dsp:nvSpPr>
      <dsp:spPr>
        <a:xfrm>
          <a:off x="0" y="2259135"/>
          <a:ext cx="5486400" cy="822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dsp:txBody>
      <dsp:txXfrm>
        <a:off x="0" y="2259135"/>
        <a:ext cx="5486400" cy="822150"/>
      </dsp:txXfrm>
    </dsp:sp>
    <dsp:sp modelId="{4250AA88-6C10-457A-BF56-5EC5AC056DC2}">
      <dsp:nvSpPr>
        <dsp:cNvPr id="0" name=""/>
        <dsp:cNvSpPr/>
      </dsp:nvSpPr>
      <dsp:spPr>
        <a:xfrm>
          <a:off x="274320" y="2126295"/>
          <a:ext cx="3840480"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AU" sz="900" kern="1200"/>
            <a:t>the 'service' approach </a:t>
          </a:r>
        </a:p>
      </dsp:txBody>
      <dsp:txXfrm>
        <a:off x="287289" y="2139264"/>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7A46BA-3AA7-44F0-AFE8-9E38E0E58A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F24C42-0C3B-4773-B89F-6D08AE0D8239}">
  <ds:schemaRefs>
    <ds:schemaRef ds:uri="http://schemas.openxmlformats.org/officeDocument/2006/bibliography"/>
  </ds:schemaRefs>
</ds:datastoreItem>
</file>

<file path=customXml/itemProps3.xml><?xml version="1.0" encoding="utf-8"?>
<ds:datastoreItem xmlns:ds="http://schemas.openxmlformats.org/officeDocument/2006/customXml" ds:itemID="{3BC87FF7-982B-4061-8079-4024BAE08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C42B6-2F60-4645-8FE4-35D6B626E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29</Pages>
  <Words>4873</Words>
  <Characters>27778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Retail Services - Customer service</vt:lpstr>
    </vt:vector>
  </TitlesOfParts>
  <Company/>
  <LinksUpToDate>false</LinksUpToDate>
  <CharactersWithSpaces>32586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Services - Customer service</dc:title>
  <dc:subject/>
  <dc:creator>NSWDoE</dc:creator>
  <cp:keywords/>
  <dc:description/>
  <cp:lastModifiedBy>Wendy Winton</cp:lastModifiedBy>
  <cp:revision>14</cp:revision>
  <cp:lastPrinted>2020-06-03T08:18:00Z</cp:lastPrinted>
  <dcterms:created xsi:type="dcterms:W3CDTF">2020-07-28T07:21:00Z</dcterms:created>
  <dcterms:modified xsi:type="dcterms:W3CDTF">2020-07-31T06:03:00Z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0x010100AF5FEDE84EC18442896928175202C01F</vt:lpwstr>
  </property>
</Properties>
</file>