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7A96" w14:textId="41FF7CE4" w:rsidR="000B414C" w:rsidRPr="0084745C" w:rsidRDefault="001C0131" w:rsidP="00840A44">
      <w:pPr>
        <w:pStyle w:val="DoEdocumenttitle2018"/>
      </w:pPr>
      <w:r>
        <w:rPr>
          <w:noProof/>
          <w:lang w:val="en-US"/>
        </w:rPr>
        <w:drawing>
          <wp:inline distT="0" distB="0" distL="0" distR="0" wp14:anchorId="36D2789C" wp14:editId="4369BFB4">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7"/>
                    <a:stretch>
                      <a:fillRect/>
                    </a:stretch>
                  </pic:blipFill>
                  <pic:spPr>
                    <a:xfrm>
                      <a:off x="0" y="0"/>
                      <a:ext cx="1536700" cy="546100"/>
                    </a:xfrm>
                    <a:prstGeom prst="rect">
                      <a:avLst/>
                    </a:prstGeom>
                  </pic:spPr>
                </pic:pic>
              </a:graphicData>
            </a:graphic>
          </wp:inline>
        </w:drawing>
      </w:r>
      <w:r w:rsidR="000E616F" w:rsidRPr="0084745C">
        <w:t xml:space="preserve"> </w:t>
      </w:r>
      <w:r w:rsidR="005C38B4">
        <w:t>G</w:t>
      </w:r>
      <w:r w:rsidR="00B03601">
        <w:t xml:space="preserve">uide to conducting a school </w:t>
      </w:r>
      <w:r w:rsidR="00C05D56">
        <w:t>waste</w:t>
      </w:r>
      <w:r w:rsidR="00B03601">
        <w:t xml:space="preserve"> audit</w:t>
      </w:r>
      <w:r w:rsidR="001E09AE">
        <w:t xml:space="preserve"> – Stages 2 to 5</w:t>
      </w:r>
    </w:p>
    <w:p w14:paraId="1131B7F0" w14:textId="77777777" w:rsidR="00506014" w:rsidRDefault="000F581A" w:rsidP="00164793">
      <w:pPr>
        <w:pStyle w:val="DoEheading22018"/>
        <w:rPr>
          <w:noProof/>
        </w:rPr>
      </w:pPr>
      <w:bookmarkStart w:id="0" w:name="_Toc508014122"/>
      <w:bookmarkStart w:id="1" w:name="_Toc393519782"/>
      <w:bookmarkStart w:id="2" w:name="_Toc393520821"/>
      <w:bookmarkStart w:id="3" w:name="_Toc396073002"/>
      <w:r w:rsidRPr="0026049F">
        <w:t>Table</w:t>
      </w:r>
      <w:r>
        <w:t xml:space="preserve"> of co</w:t>
      </w:r>
      <w:r w:rsidRPr="009A5159">
        <w:t>ntents</w:t>
      </w:r>
      <w:bookmarkEnd w:id="0"/>
      <w:bookmarkEnd w:id="1"/>
      <w:bookmarkEnd w:id="2"/>
      <w:bookmarkEnd w:id="3"/>
      <w:r>
        <w:rPr>
          <w:bCs/>
          <w:color w:val="000000" w:themeColor="text1"/>
          <w:sz w:val="44"/>
          <w:szCs w:val="24"/>
        </w:rPr>
        <w:fldChar w:fldCharType="begin"/>
      </w:r>
      <w:r>
        <w:instrText xml:space="preserve"> TOC \o "2-2" \h \z \t "Document title SP,1,PD Table of Contents Heading,1" </w:instrText>
      </w:r>
      <w:r>
        <w:rPr>
          <w:bCs/>
          <w:color w:val="000000" w:themeColor="text1"/>
          <w:sz w:val="44"/>
          <w:szCs w:val="24"/>
        </w:rPr>
        <w:fldChar w:fldCharType="separate"/>
      </w:r>
    </w:p>
    <w:p w14:paraId="3B6A1B06" w14:textId="77777777" w:rsidR="00506014" w:rsidRDefault="00506014" w:rsidP="00AC3D1F">
      <w:pPr>
        <w:pStyle w:val="TOC2"/>
        <w:tabs>
          <w:tab w:val="clear" w:pos="1560"/>
        </w:tabs>
        <w:rPr>
          <w:rFonts w:asciiTheme="minorHAnsi" w:eastAsiaTheme="minorEastAsia" w:hAnsiTheme="minorHAnsi"/>
          <w:noProof/>
          <w:szCs w:val="24"/>
          <w:lang w:eastAsia="ja-JP"/>
        </w:rPr>
      </w:pPr>
      <w:r>
        <w:rPr>
          <w:noProof/>
        </w:rPr>
        <w:t>Table of contents</w:t>
      </w:r>
      <w:r>
        <w:rPr>
          <w:noProof/>
        </w:rPr>
        <w:tab/>
      </w:r>
      <w:r>
        <w:rPr>
          <w:noProof/>
        </w:rPr>
        <w:fldChar w:fldCharType="begin"/>
      </w:r>
      <w:r>
        <w:rPr>
          <w:noProof/>
        </w:rPr>
        <w:instrText xml:space="preserve"> PAGEREF _Toc396073002 \h </w:instrText>
      </w:r>
      <w:r>
        <w:rPr>
          <w:noProof/>
        </w:rPr>
      </w:r>
      <w:r>
        <w:rPr>
          <w:noProof/>
        </w:rPr>
        <w:fldChar w:fldCharType="separate"/>
      </w:r>
      <w:r>
        <w:rPr>
          <w:noProof/>
        </w:rPr>
        <w:t>1</w:t>
      </w:r>
      <w:r>
        <w:rPr>
          <w:noProof/>
        </w:rPr>
        <w:fldChar w:fldCharType="end"/>
      </w:r>
    </w:p>
    <w:p w14:paraId="709B8ECB" w14:textId="77777777" w:rsidR="00506014" w:rsidRDefault="00506014" w:rsidP="00AC3D1F">
      <w:pPr>
        <w:pStyle w:val="TOC2"/>
        <w:tabs>
          <w:tab w:val="clear" w:pos="1560"/>
        </w:tabs>
        <w:rPr>
          <w:rFonts w:asciiTheme="minorHAnsi" w:eastAsiaTheme="minorEastAsia" w:hAnsiTheme="minorHAnsi"/>
          <w:noProof/>
          <w:szCs w:val="24"/>
          <w:lang w:eastAsia="ja-JP"/>
        </w:rPr>
      </w:pPr>
      <w:r>
        <w:rPr>
          <w:noProof/>
        </w:rPr>
        <w:t>Why do a waste audit</w:t>
      </w:r>
      <w:r>
        <w:rPr>
          <w:noProof/>
        </w:rPr>
        <w:tab/>
      </w:r>
      <w:r>
        <w:rPr>
          <w:noProof/>
        </w:rPr>
        <w:fldChar w:fldCharType="begin"/>
      </w:r>
      <w:r>
        <w:rPr>
          <w:noProof/>
        </w:rPr>
        <w:instrText xml:space="preserve"> PAGEREF _Toc396073003 \h </w:instrText>
      </w:r>
      <w:r>
        <w:rPr>
          <w:noProof/>
        </w:rPr>
      </w:r>
      <w:r>
        <w:rPr>
          <w:noProof/>
        </w:rPr>
        <w:fldChar w:fldCharType="separate"/>
      </w:r>
      <w:r>
        <w:rPr>
          <w:noProof/>
        </w:rPr>
        <w:t>2</w:t>
      </w:r>
      <w:r>
        <w:rPr>
          <w:noProof/>
        </w:rPr>
        <w:fldChar w:fldCharType="end"/>
      </w:r>
    </w:p>
    <w:p w14:paraId="1AC1E4E1" w14:textId="77777777" w:rsidR="00506014" w:rsidRDefault="00506014" w:rsidP="00AC3D1F">
      <w:pPr>
        <w:pStyle w:val="TOC2"/>
        <w:tabs>
          <w:tab w:val="clear" w:pos="1560"/>
        </w:tabs>
        <w:rPr>
          <w:rFonts w:asciiTheme="minorHAnsi" w:eastAsiaTheme="minorEastAsia" w:hAnsiTheme="minorHAnsi"/>
          <w:noProof/>
          <w:szCs w:val="24"/>
          <w:lang w:eastAsia="ja-JP"/>
        </w:rPr>
      </w:pPr>
      <w:r>
        <w:rPr>
          <w:noProof/>
        </w:rPr>
        <w:t>Preparing for a waste audit – procedure A</w:t>
      </w:r>
      <w:r>
        <w:rPr>
          <w:noProof/>
        </w:rPr>
        <w:tab/>
      </w:r>
      <w:r>
        <w:rPr>
          <w:noProof/>
        </w:rPr>
        <w:fldChar w:fldCharType="begin"/>
      </w:r>
      <w:r>
        <w:rPr>
          <w:noProof/>
        </w:rPr>
        <w:instrText xml:space="preserve"> PAGEREF _Toc396073004 \h </w:instrText>
      </w:r>
      <w:r>
        <w:rPr>
          <w:noProof/>
        </w:rPr>
      </w:r>
      <w:r>
        <w:rPr>
          <w:noProof/>
        </w:rPr>
        <w:fldChar w:fldCharType="separate"/>
      </w:r>
      <w:r>
        <w:rPr>
          <w:noProof/>
        </w:rPr>
        <w:t>3</w:t>
      </w:r>
      <w:r>
        <w:rPr>
          <w:noProof/>
        </w:rPr>
        <w:fldChar w:fldCharType="end"/>
      </w:r>
    </w:p>
    <w:p w14:paraId="1B764B35" w14:textId="77777777" w:rsidR="00506014" w:rsidRDefault="00506014" w:rsidP="00AC3D1F">
      <w:pPr>
        <w:pStyle w:val="TOC2"/>
        <w:tabs>
          <w:tab w:val="clear" w:pos="1560"/>
        </w:tabs>
        <w:rPr>
          <w:rFonts w:asciiTheme="minorHAnsi" w:eastAsiaTheme="minorEastAsia" w:hAnsiTheme="minorHAnsi"/>
          <w:noProof/>
          <w:szCs w:val="24"/>
          <w:lang w:eastAsia="ja-JP"/>
        </w:rPr>
      </w:pPr>
      <w:r>
        <w:rPr>
          <w:noProof/>
        </w:rPr>
        <w:t>Conducting a waste audit – procedure A</w:t>
      </w:r>
      <w:r>
        <w:rPr>
          <w:noProof/>
        </w:rPr>
        <w:tab/>
      </w:r>
      <w:r>
        <w:rPr>
          <w:noProof/>
        </w:rPr>
        <w:fldChar w:fldCharType="begin"/>
      </w:r>
      <w:r>
        <w:rPr>
          <w:noProof/>
        </w:rPr>
        <w:instrText xml:space="preserve"> PAGEREF _Toc396073005 \h </w:instrText>
      </w:r>
      <w:r>
        <w:rPr>
          <w:noProof/>
        </w:rPr>
      </w:r>
      <w:r>
        <w:rPr>
          <w:noProof/>
        </w:rPr>
        <w:fldChar w:fldCharType="separate"/>
      </w:r>
      <w:r>
        <w:rPr>
          <w:noProof/>
        </w:rPr>
        <w:t>4</w:t>
      </w:r>
      <w:r>
        <w:rPr>
          <w:noProof/>
        </w:rPr>
        <w:fldChar w:fldCharType="end"/>
      </w:r>
    </w:p>
    <w:p w14:paraId="242FDDF6" w14:textId="77777777" w:rsidR="00506014" w:rsidRDefault="00506014" w:rsidP="00AC3D1F">
      <w:pPr>
        <w:pStyle w:val="TOC2"/>
        <w:tabs>
          <w:tab w:val="clear" w:pos="1560"/>
        </w:tabs>
        <w:rPr>
          <w:rFonts w:asciiTheme="minorHAnsi" w:eastAsiaTheme="minorEastAsia" w:hAnsiTheme="minorHAnsi"/>
          <w:noProof/>
          <w:szCs w:val="24"/>
          <w:lang w:eastAsia="ja-JP"/>
        </w:rPr>
      </w:pPr>
      <w:r>
        <w:rPr>
          <w:noProof/>
        </w:rPr>
        <w:t>Conducting a waste audit – procedure B</w:t>
      </w:r>
      <w:r>
        <w:rPr>
          <w:noProof/>
        </w:rPr>
        <w:tab/>
      </w:r>
      <w:r>
        <w:rPr>
          <w:noProof/>
        </w:rPr>
        <w:fldChar w:fldCharType="begin"/>
      </w:r>
      <w:r>
        <w:rPr>
          <w:noProof/>
        </w:rPr>
        <w:instrText xml:space="preserve"> PAGEREF _Toc396073006 \h </w:instrText>
      </w:r>
      <w:r>
        <w:rPr>
          <w:noProof/>
        </w:rPr>
      </w:r>
      <w:r>
        <w:rPr>
          <w:noProof/>
        </w:rPr>
        <w:fldChar w:fldCharType="separate"/>
      </w:r>
      <w:r>
        <w:rPr>
          <w:noProof/>
        </w:rPr>
        <w:t>6</w:t>
      </w:r>
      <w:r>
        <w:rPr>
          <w:noProof/>
        </w:rPr>
        <w:fldChar w:fldCharType="end"/>
      </w:r>
    </w:p>
    <w:p w14:paraId="5B62F890" w14:textId="77777777" w:rsidR="00506014" w:rsidRDefault="00506014" w:rsidP="00AC3D1F">
      <w:pPr>
        <w:pStyle w:val="TOC2"/>
        <w:tabs>
          <w:tab w:val="clear" w:pos="1560"/>
        </w:tabs>
        <w:rPr>
          <w:rFonts w:asciiTheme="minorHAnsi" w:eastAsiaTheme="minorEastAsia" w:hAnsiTheme="minorHAnsi"/>
          <w:noProof/>
          <w:szCs w:val="24"/>
          <w:lang w:eastAsia="ja-JP"/>
        </w:rPr>
      </w:pPr>
      <w:r w:rsidRPr="00EB56E4">
        <w:rPr>
          <w:noProof/>
          <w:lang w:val="en-US"/>
        </w:rPr>
        <w:t>Waste audit recording</w:t>
      </w:r>
      <w:r>
        <w:rPr>
          <w:noProof/>
        </w:rPr>
        <w:tab/>
      </w:r>
      <w:r>
        <w:rPr>
          <w:noProof/>
        </w:rPr>
        <w:fldChar w:fldCharType="begin"/>
      </w:r>
      <w:r>
        <w:rPr>
          <w:noProof/>
        </w:rPr>
        <w:instrText xml:space="preserve"> PAGEREF _Toc396073007 \h </w:instrText>
      </w:r>
      <w:r>
        <w:rPr>
          <w:noProof/>
        </w:rPr>
      </w:r>
      <w:r>
        <w:rPr>
          <w:noProof/>
        </w:rPr>
        <w:fldChar w:fldCharType="separate"/>
      </w:r>
      <w:r>
        <w:rPr>
          <w:noProof/>
        </w:rPr>
        <w:t>7</w:t>
      </w:r>
      <w:r>
        <w:rPr>
          <w:noProof/>
        </w:rPr>
        <w:fldChar w:fldCharType="end"/>
      </w:r>
    </w:p>
    <w:p w14:paraId="7EE6901D" w14:textId="77777777" w:rsidR="00506014" w:rsidRDefault="00506014" w:rsidP="00AC3D1F">
      <w:pPr>
        <w:pStyle w:val="TOC2"/>
        <w:tabs>
          <w:tab w:val="clear" w:pos="1560"/>
        </w:tabs>
        <w:rPr>
          <w:rFonts w:asciiTheme="minorHAnsi" w:eastAsiaTheme="minorEastAsia" w:hAnsiTheme="minorHAnsi"/>
          <w:noProof/>
          <w:szCs w:val="24"/>
          <w:lang w:eastAsia="ja-JP"/>
        </w:rPr>
      </w:pPr>
      <w:r>
        <w:rPr>
          <w:noProof/>
        </w:rPr>
        <w:t>School waste audit analysis</w:t>
      </w:r>
      <w:r>
        <w:rPr>
          <w:noProof/>
        </w:rPr>
        <w:tab/>
      </w:r>
      <w:r>
        <w:rPr>
          <w:noProof/>
        </w:rPr>
        <w:fldChar w:fldCharType="begin"/>
      </w:r>
      <w:r>
        <w:rPr>
          <w:noProof/>
        </w:rPr>
        <w:instrText xml:space="preserve"> PAGEREF _Toc396073008 \h </w:instrText>
      </w:r>
      <w:r>
        <w:rPr>
          <w:noProof/>
        </w:rPr>
      </w:r>
      <w:r>
        <w:rPr>
          <w:noProof/>
        </w:rPr>
        <w:fldChar w:fldCharType="separate"/>
      </w:r>
      <w:r>
        <w:rPr>
          <w:noProof/>
        </w:rPr>
        <w:t>8</w:t>
      </w:r>
      <w:r>
        <w:rPr>
          <w:noProof/>
        </w:rPr>
        <w:fldChar w:fldCharType="end"/>
      </w:r>
    </w:p>
    <w:p w14:paraId="6E33A6A3" w14:textId="77777777" w:rsidR="00506014" w:rsidRDefault="00506014" w:rsidP="00AC3D1F">
      <w:pPr>
        <w:pStyle w:val="TOC2"/>
        <w:tabs>
          <w:tab w:val="clear" w:pos="1560"/>
        </w:tabs>
        <w:rPr>
          <w:rFonts w:asciiTheme="minorHAnsi" w:eastAsiaTheme="minorEastAsia" w:hAnsiTheme="minorHAnsi"/>
          <w:noProof/>
          <w:szCs w:val="24"/>
          <w:lang w:eastAsia="ja-JP"/>
        </w:rPr>
      </w:pPr>
      <w:r>
        <w:rPr>
          <w:noProof/>
        </w:rPr>
        <w:t>Survey perceptions and behaviours</w:t>
      </w:r>
      <w:r>
        <w:rPr>
          <w:noProof/>
        </w:rPr>
        <w:tab/>
      </w:r>
      <w:r>
        <w:rPr>
          <w:noProof/>
        </w:rPr>
        <w:fldChar w:fldCharType="begin"/>
      </w:r>
      <w:r>
        <w:rPr>
          <w:noProof/>
        </w:rPr>
        <w:instrText xml:space="preserve"> PAGEREF _Toc396073009 \h </w:instrText>
      </w:r>
      <w:r>
        <w:rPr>
          <w:noProof/>
        </w:rPr>
      </w:r>
      <w:r>
        <w:rPr>
          <w:noProof/>
        </w:rPr>
        <w:fldChar w:fldCharType="separate"/>
      </w:r>
      <w:r>
        <w:rPr>
          <w:noProof/>
        </w:rPr>
        <w:t>10</w:t>
      </w:r>
      <w:r>
        <w:rPr>
          <w:noProof/>
        </w:rPr>
        <w:fldChar w:fldCharType="end"/>
      </w:r>
    </w:p>
    <w:p w14:paraId="4E8CB007" w14:textId="77777777" w:rsidR="00506014" w:rsidRDefault="00506014" w:rsidP="00AC3D1F">
      <w:pPr>
        <w:pStyle w:val="TOC2"/>
        <w:tabs>
          <w:tab w:val="clear" w:pos="1560"/>
        </w:tabs>
        <w:rPr>
          <w:rFonts w:asciiTheme="minorHAnsi" w:eastAsiaTheme="minorEastAsia" w:hAnsiTheme="minorHAnsi"/>
          <w:noProof/>
          <w:szCs w:val="24"/>
          <w:lang w:eastAsia="ja-JP"/>
        </w:rPr>
      </w:pPr>
      <w:r>
        <w:rPr>
          <w:noProof/>
        </w:rPr>
        <w:t>School waste action plan</w:t>
      </w:r>
      <w:r>
        <w:rPr>
          <w:noProof/>
        </w:rPr>
        <w:tab/>
      </w:r>
      <w:r>
        <w:rPr>
          <w:noProof/>
        </w:rPr>
        <w:fldChar w:fldCharType="begin"/>
      </w:r>
      <w:r>
        <w:rPr>
          <w:noProof/>
        </w:rPr>
        <w:instrText xml:space="preserve"> PAGEREF _Toc396073010 \h </w:instrText>
      </w:r>
      <w:r>
        <w:rPr>
          <w:noProof/>
        </w:rPr>
      </w:r>
      <w:r>
        <w:rPr>
          <w:noProof/>
        </w:rPr>
        <w:fldChar w:fldCharType="separate"/>
      </w:r>
      <w:r>
        <w:rPr>
          <w:noProof/>
        </w:rPr>
        <w:t>14</w:t>
      </w:r>
      <w:r>
        <w:rPr>
          <w:noProof/>
        </w:rPr>
        <w:fldChar w:fldCharType="end"/>
      </w:r>
    </w:p>
    <w:p w14:paraId="0649DD47" w14:textId="77777777" w:rsidR="00506014" w:rsidRDefault="00506014" w:rsidP="00AC3D1F">
      <w:pPr>
        <w:pStyle w:val="TOC2"/>
        <w:tabs>
          <w:tab w:val="clear" w:pos="1560"/>
        </w:tabs>
        <w:rPr>
          <w:rFonts w:asciiTheme="minorHAnsi" w:eastAsiaTheme="minorEastAsia" w:hAnsiTheme="minorHAnsi"/>
          <w:noProof/>
          <w:szCs w:val="24"/>
          <w:lang w:eastAsia="ja-JP"/>
        </w:rPr>
      </w:pPr>
      <w:r>
        <w:rPr>
          <w:noProof/>
        </w:rPr>
        <w:t>Resources and waste reducing tips</w:t>
      </w:r>
      <w:r>
        <w:rPr>
          <w:noProof/>
        </w:rPr>
        <w:tab/>
      </w:r>
      <w:r>
        <w:rPr>
          <w:noProof/>
        </w:rPr>
        <w:fldChar w:fldCharType="begin"/>
      </w:r>
      <w:r>
        <w:rPr>
          <w:noProof/>
        </w:rPr>
        <w:instrText xml:space="preserve"> PAGEREF _Toc396073011 \h </w:instrText>
      </w:r>
      <w:r>
        <w:rPr>
          <w:noProof/>
        </w:rPr>
      </w:r>
      <w:r>
        <w:rPr>
          <w:noProof/>
        </w:rPr>
        <w:fldChar w:fldCharType="separate"/>
      </w:r>
      <w:r>
        <w:rPr>
          <w:noProof/>
        </w:rPr>
        <w:t>16</w:t>
      </w:r>
      <w:r>
        <w:rPr>
          <w:noProof/>
        </w:rPr>
        <w:fldChar w:fldCharType="end"/>
      </w:r>
    </w:p>
    <w:p w14:paraId="5ABAB360" w14:textId="77777777" w:rsidR="00506014" w:rsidRDefault="00506014" w:rsidP="00AC3D1F">
      <w:pPr>
        <w:pStyle w:val="TOC2"/>
        <w:tabs>
          <w:tab w:val="clear" w:pos="1560"/>
        </w:tabs>
        <w:rPr>
          <w:rFonts w:asciiTheme="minorHAnsi" w:eastAsiaTheme="minorEastAsia" w:hAnsiTheme="minorHAnsi"/>
          <w:noProof/>
          <w:szCs w:val="24"/>
          <w:lang w:eastAsia="ja-JP"/>
        </w:rPr>
      </w:pPr>
      <w:r>
        <w:rPr>
          <w:noProof/>
        </w:rPr>
        <w:t>Syllabus links</w:t>
      </w:r>
      <w:r>
        <w:rPr>
          <w:noProof/>
        </w:rPr>
        <w:tab/>
      </w:r>
      <w:r>
        <w:rPr>
          <w:noProof/>
        </w:rPr>
        <w:fldChar w:fldCharType="begin"/>
      </w:r>
      <w:r>
        <w:rPr>
          <w:noProof/>
        </w:rPr>
        <w:instrText xml:space="preserve"> PAGEREF _Toc396073012 \h </w:instrText>
      </w:r>
      <w:r>
        <w:rPr>
          <w:noProof/>
        </w:rPr>
      </w:r>
      <w:r>
        <w:rPr>
          <w:noProof/>
        </w:rPr>
        <w:fldChar w:fldCharType="separate"/>
      </w:r>
      <w:r>
        <w:rPr>
          <w:noProof/>
        </w:rPr>
        <w:t>17</w:t>
      </w:r>
      <w:r>
        <w:rPr>
          <w:noProof/>
        </w:rPr>
        <w:fldChar w:fldCharType="end"/>
      </w:r>
    </w:p>
    <w:p w14:paraId="0CC7E055" w14:textId="7E204568" w:rsidR="00C13F11" w:rsidRDefault="000F581A" w:rsidP="005E346C">
      <w:pPr>
        <w:pStyle w:val="DoEbodytext2018"/>
      </w:pPr>
      <w:r>
        <w:fldChar w:fldCharType="end"/>
      </w:r>
      <w:r w:rsidR="00C13F11">
        <w:br w:type="page"/>
      </w:r>
    </w:p>
    <w:p w14:paraId="0FD18D6F" w14:textId="1B19B4FE" w:rsidR="00127AF4" w:rsidRPr="0084745C" w:rsidRDefault="00F21E91" w:rsidP="00EB086D">
      <w:pPr>
        <w:pStyle w:val="DoEheading22018"/>
      </w:pPr>
      <w:bookmarkStart w:id="4" w:name="_Toc393519784"/>
      <w:bookmarkStart w:id="5" w:name="_Toc393520823"/>
      <w:bookmarkStart w:id="6" w:name="_Toc396073003"/>
      <w:r>
        <w:lastRenderedPageBreak/>
        <w:t>Why do a</w:t>
      </w:r>
      <w:r w:rsidR="0017469B">
        <w:t xml:space="preserve"> </w:t>
      </w:r>
      <w:r w:rsidR="0027343F">
        <w:t>waste</w:t>
      </w:r>
      <w:r w:rsidR="0017469B">
        <w:t xml:space="preserve"> </w:t>
      </w:r>
      <w:proofErr w:type="gramStart"/>
      <w:r w:rsidR="0017469B">
        <w:t>audit</w:t>
      </w:r>
      <w:bookmarkEnd w:id="4"/>
      <w:bookmarkEnd w:id="5"/>
      <w:bookmarkEnd w:id="6"/>
      <w:proofErr w:type="gramEnd"/>
    </w:p>
    <w:p w14:paraId="4929402A" w14:textId="5C8F8EDC" w:rsidR="00E602F4" w:rsidRDefault="0027343F" w:rsidP="0076671F">
      <w:pPr>
        <w:pStyle w:val="DoEbodytext2018"/>
      </w:pPr>
      <w:r>
        <w:rPr>
          <w:bCs/>
          <w:lang w:val="en-GB"/>
        </w:rPr>
        <w:t xml:space="preserve">A waste </w:t>
      </w:r>
      <w:r w:rsidR="0076671F" w:rsidRPr="008B0499">
        <w:rPr>
          <w:bCs/>
          <w:lang w:val="en-GB"/>
        </w:rPr>
        <w:t xml:space="preserve">audit tells us </w:t>
      </w:r>
      <w:r w:rsidR="00F767A0">
        <w:rPr>
          <w:bCs/>
          <w:lang w:val="en-GB"/>
        </w:rPr>
        <w:t>the quantity and</w:t>
      </w:r>
      <w:r>
        <w:rPr>
          <w:bCs/>
          <w:lang w:val="en-GB"/>
        </w:rPr>
        <w:t xml:space="preserve"> types of waste generated</w:t>
      </w:r>
      <w:r w:rsidR="0076671F" w:rsidRPr="008B0499">
        <w:rPr>
          <w:bCs/>
          <w:lang w:val="en-GB"/>
        </w:rPr>
        <w:t xml:space="preserve"> in </w:t>
      </w:r>
      <w:r w:rsidR="00FA4288">
        <w:rPr>
          <w:bCs/>
          <w:lang w:val="en-GB"/>
        </w:rPr>
        <w:t>a</w:t>
      </w:r>
      <w:r w:rsidR="0076671F" w:rsidRPr="008B0499">
        <w:rPr>
          <w:bCs/>
          <w:lang w:val="en-GB"/>
        </w:rPr>
        <w:t xml:space="preserve"> school. </w:t>
      </w:r>
      <w:r w:rsidR="00E602F4">
        <w:t xml:space="preserve">This can lead to developing </w:t>
      </w:r>
      <w:r w:rsidR="00FA4288">
        <w:t>strategies to reduce waste sent to</w:t>
      </w:r>
      <w:r w:rsidR="00F767A0">
        <w:t xml:space="preserve"> landfill, such as increased recycling</w:t>
      </w:r>
      <w:r w:rsidR="00073812">
        <w:t>.</w:t>
      </w:r>
    </w:p>
    <w:p w14:paraId="31E29AB3" w14:textId="77777777" w:rsidR="00FA4288" w:rsidRDefault="00545153" w:rsidP="0076671F">
      <w:pPr>
        <w:pStyle w:val="DoEbodytext2018"/>
        <w:rPr>
          <w:lang w:val="en-GB"/>
        </w:rPr>
      </w:pPr>
      <w:r>
        <w:rPr>
          <w:lang w:val="en-GB"/>
        </w:rPr>
        <w:t xml:space="preserve">A </w:t>
      </w:r>
      <w:r w:rsidR="00FA4288">
        <w:rPr>
          <w:lang w:val="en-GB"/>
        </w:rPr>
        <w:t xml:space="preserve">hands-on </w:t>
      </w:r>
      <w:r>
        <w:rPr>
          <w:lang w:val="en-GB"/>
        </w:rPr>
        <w:t xml:space="preserve">waste audit is a memorable experience that </w:t>
      </w:r>
      <w:r w:rsidR="0027343F">
        <w:rPr>
          <w:lang w:val="en-GB"/>
        </w:rPr>
        <w:t>links across KLAs</w:t>
      </w:r>
      <w:r w:rsidR="0027343F" w:rsidRPr="0027343F">
        <w:rPr>
          <w:lang w:val="en-GB"/>
        </w:rPr>
        <w:t xml:space="preserve"> with students developing skills in</w:t>
      </w:r>
      <w:r w:rsidR="00FA4288">
        <w:rPr>
          <w:lang w:val="en-GB"/>
        </w:rPr>
        <w:t>:</w:t>
      </w:r>
      <w:r w:rsidR="0027343F" w:rsidRPr="0027343F">
        <w:rPr>
          <w:lang w:val="en-GB"/>
        </w:rPr>
        <w:t xml:space="preserve"> </w:t>
      </w:r>
    </w:p>
    <w:p w14:paraId="78831FB3" w14:textId="77777777" w:rsidR="00FA4288" w:rsidRDefault="00FA4288" w:rsidP="00531304">
      <w:pPr>
        <w:pStyle w:val="DoElist1bullet2018"/>
        <w:rPr>
          <w:lang w:val="en-GB"/>
        </w:rPr>
      </w:pPr>
      <w:r>
        <w:rPr>
          <w:lang w:val="en-GB"/>
        </w:rPr>
        <w:t xml:space="preserve">numeracy – measuring, charting, </w:t>
      </w:r>
      <w:proofErr w:type="gramStart"/>
      <w:r>
        <w:rPr>
          <w:lang w:val="en-GB"/>
        </w:rPr>
        <w:t>costing</w:t>
      </w:r>
      <w:proofErr w:type="gramEnd"/>
      <w:r w:rsidR="0027343F" w:rsidRPr="0027343F">
        <w:rPr>
          <w:lang w:val="en-GB"/>
        </w:rPr>
        <w:t xml:space="preserve"> </w:t>
      </w:r>
    </w:p>
    <w:p w14:paraId="4B838EE5" w14:textId="77777777" w:rsidR="00FA4288" w:rsidRDefault="00FA4288" w:rsidP="00531304">
      <w:pPr>
        <w:pStyle w:val="DoElist1bullet2018"/>
        <w:rPr>
          <w:lang w:val="en-GB"/>
        </w:rPr>
      </w:pPr>
      <w:r>
        <w:rPr>
          <w:lang w:val="en-GB"/>
        </w:rPr>
        <w:t xml:space="preserve">literacy – </w:t>
      </w:r>
      <w:r w:rsidR="0027343F" w:rsidRPr="0027343F">
        <w:rPr>
          <w:lang w:val="en-GB"/>
        </w:rPr>
        <w:t>dis</w:t>
      </w:r>
      <w:r>
        <w:rPr>
          <w:lang w:val="en-GB"/>
        </w:rPr>
        <w:t xml:space="preserve">cussing, presenting, </w:t>
      </w:r>
      <w:proofErr w:type="gramStart"/>
      <w:r>
        <w:rPr>
          <w:lang w:val="en-GB"/>
        </w:rPr>
        <w:t>reporting</w:t>
      </w:r>
      <w:proofErr w:type="gramEnd"/>
      <w:r w:rsidR="0027343F" w:rsidRPr="0027343F">
        <w:rPr>
          <w:lang w:val="en-GB"/>
        </w:rPr>
        <w:t xml:space="preserve"> </w:t>
      </w:r>
    </w:p>
    <w:p w14:paraId="001C53D2" w14:textId="5784224E" w:rsidR="00FA4288" w:rsidRDefault="00FA4288" w:rsidP="00531304">
      <w:pPr>
        <w:pStyle w:val="DoElist1bullet2018"/>
        <w:rPr>
          <w:lang w:val="en-GB"/>
        </w:rPr>
      </w:pPr>
      <w:r>
        <w:rPr>
          <w:lang w:val="en-GB"/>
        </w:rPr>
        <w:t xml:space="preserve">working scientifically – planning and conducting </w:t>
      </w:r>
      <w:r w:rsidR="006E1202">
        <w:rPr>
          <w:lang w:val="en-GB"/>
        </w:rPr>
        <w:t>investigations</w:t>
      </w:r>
      <w:r>
        <w:rPr>
          <w:lang w:val="en-GB"/>
        </w:rPr>
        <w:t xml:space="preserve">, </w:t>
      </w:r>
      <w:proofErr w:type="gramStart"/>
      <w:r w:rsidR="006E1202">
        <w:rPr>
          <w:lang w:val="en-GB"/>
        </w:rPr>
        <w:t>processing</w:t>
      </w:r>
      <w:proofErr w:type="gramEnd"/>
      <w:r w:rsidR="006E1202">
        <w:rPr>
          <w:lang w:val="en-GB"/>
        </w:rPr>
        <w:t xml:space="preserve"> and analysing data</w:t>
      </w:r>
    </w:p>
    <w:p w14:paraId="7AE563D0" w14:textId="5D375390" w:rsidR="006E1202" w:rsidRDefault="006E1202" w:rsidP="00531304">
      <w:pPr>
        <w:pStyle w:val="DoElist1bullet2018"/>
        <w:rPr>
          <w:lang w:val="en-GB"/>
        </w:rPr>
      </w:pPr>
      <w:r>
        <w:rPr>
          <w:lang w:val="en-GB"/>
        </w:rPr>
        <w:t xml:space="preserve">design and production – problem solving, planning and </w:t>
      </w:r>
      <w:proofErr w:type="gramStart"/>
      <w:r>
        <w:rPr>
          <w:lang w:val="en-GB"/>
        </w:rPr>
        <w:t>implementing</w:t>
      </w:r>
      <w:proofErr w:type="gramEnd"/>
    </w:p>
    <w:p w14:paraId="6A29F619" w14:textId="5CCF046F" w:rsidR="006E1202" w:rsidRPr="0076671F" w:rsidRDefault="006E1202" w:rsidP="00531304">
      <w:pPr>
        <w:pStyle w:val="DoElist1bullet2018"/>
        <w:rPr>
          <w:lang w:val="en-GB"/>
        </w:rPr>
      </w:pPr>
      <w:r>
        <w:rPr>
          <w:lang w:val="en-GB"/>
        </w:rPr>
        <w:t>geographical inquiry – acquiring, proces</w:t>
      </w:r>
      <w:r w:rsidR="00073812">
        <w:rPr>
          <w:lang w:val="en-GB"/>
        </w:rPr>
        <w:t xml:space="preserve">sing, </w:t>
      </w:r>
      <w:r>
        <w:rPr>
          <w:lang w:val="en-GB"/>
        </w:rPr>
        <w:t xml:space="preserve">communicating geographical </w:t>
      </w:r>
      <w:proofErr w:type="gramStart"/>
      <w:r>
        <w:rPr>
          <w:lang w:val="en-GB"/>
        </w:rPr>
        <w:t>information</w:t>
      </w:r>
      <w:proofErr w:type="gramEnd"/>
    </w:p>
    <w:p w14:paraId="48F47D06" w14:textId="46A6B595" w:rsidR="00FA4288" w:rsidRDefault="006E1202" w:rsidP="00531304">
      <w:pPr>
        <w:pStyle w:val="DoElist1bullet2018"/>
        <w:rPr>
          <w:lang w:val="en-GB"/>
        </w:rPr>
      </w:pPr>
      <w:r>
        <w:rPr>
          <w:lang w:val="en-GB"/>
        </w:rPr>
        <w:t>personal and social capability</w:t>
      </w:r>
      <w:r w:rsidR="00FA4288">
        <w:rPr>
          <w:lang w:val="en-GB"/>
        </w:rPr>
        <w:t xml:space="preserve"> – </w:t>
      </w:r>
      <w:r>
        <w:rPr>
          <w:lang w:val="en-GB"/>
        </w:rPr>
        <w:t>self-management, collaborating.</w:t>
      </w:r>
    </w:p>
    <w:p w14:paraId="7BCA3F11" w14:textId="61A619D2" w:rsidR="00E602F4" w:rsidRPr="00E602F4" w:rsidRDefault="00E602F4" w:rsidP="00E602F4">
      <w:pPr>
        <w:pStyle w:val="DoEheading32018"/>
      </w:pPr>
      <w:r w:rsidRPr="00E602F4">
        <w:t>Benefits of r</w:t>
      </w:r>
      <w:r>
        <w:t xml:space="preserve">educing </w:t>
      </w:r>
      <w:r w:rsidR="0027343F">
        <w:t>waste</w:t>
      </w:r>
    </w:p>
    <w:p w14:paraId="6665B4E6" w14:textId="4D1A2D41" w:rsidR="00545153" w:rsidRDefault="00545153" w:rsidP="00AC3D1F">
      <w:pPr>
        <w:pStyle w:val="DoEbodytext2018"/>
      </w:pPr>
      <w:r>
        <w:t>Reducing waste is a simple way of making our resour</w:t>
      </w:r>
      <w:r w:rsidR="006E1202">
        <w:t>ces last longer. N</w:t>
      </w:r>
      <w:r>
        <w:t>ew landfill sites are hard to find and transporting waste is costly.</w:t>
      </w:r>
    </w:p>
    <w:p w14:paraId="6D16F764" w14:textId="77777777" w:rsidR="0027343F" w:rsidRDefault="0027343F" w:rsidP="00AC3D1F">
      <w:pPr>
        <w:pStyle w:val="DoEbodytext2018"/>
      </w:pPr>
      <w:r w:rsidRPr="0027343F">
        <w:t>Schools can save money by reducing the number of skip bins of waste that they send to landfill.</w:t>
      </w:r>
    </w:p>
    <w:p w14:paraId="5E1CA6AE" w14:textId="77777777" w:rsidR="00545153" w:rsidRDefault="00545153" w:rsidP="00092B68">
      <w:pPr>
        <w:pStyle w:val="DoEheading32018"/>
        <w:rPr>
          <w:lang w:val="en-GB"/>
        </w:rPr>
      </w:pPr>
      <w:r>
        <w:t>Planning to reduce waste</w:t>
      </w:r>
      <w:r w:rsidRPr="00545153">
        <w:rPr>
          <w:lang w:val="en-GB"/>
        </w:rPr>
        <w:t xml:space="preserve"> </w:t>
      </w:r>
    </w:p>
    <w:p w14:paraId="217FB241" w14:textId="0C23FEFD" w:rsidR="00127AF4" w:rsidRDefault="00073812" w:rsidP="00545153">
      <w:pPr>
        <w:pStyle w:val="DoEbodytext2018"/>
        <w:rPr>
          <w:lang w:val="en-US"/>
        </w:rPr>
      </w:pPr>
      <w:r>
        <w:rPr>
          <w:lang w:val="en-GB"/>
        </w:rPr>
        <w:t>The hands-</w:t>
      </w:r>
      <w:r w:rsidR="00545153" w:rsidRPr="0027343F">
        <w:rPr>
          <w:lang w:val="en-GB"/>
        </w:rPr>
        <w:t xml:space="preserve">on </w:t>
      </w:r>
      <w:r w:rsidR="00545153">
        <w:rPr>
          <w:lang w:val="en-GB"/>
        </w:rPr>
        <w:t xml:space="preserve">waste auditing experience is an </w:t>
      </w:r>
      <w:r w:rsidR="00545153" w:rsidRPr="0027343F">
        <w:rPr>
          <w:lang w:val="en-GB"/>
        </w:rPr>
        <w:t>effective way of raising awareness of was</w:t>
      </w:r>
      <w:r w:rsidR="00545153">
        <w:rPr>
          <w:lang w:val="en-GB"/>
        </w:rPr>
        <w:t>te issues.</w:t>
      </w:r>
      <w:r w:rsidR="006F2073">
        <w:rPr>
          <w:lang w:val="en-GB"/>
        </w:rPr>
        <w:t xml:space="preserve"> </w:t>
      </w:r>
      <w:r w:rsidR="006F2073">
        <w:t xml:space="preserve">In addition to a waste audit, </w:t>
      </w:r>
      <w:r w:rsidR="00152DCC">
        <w:rPr>
          <w:lang w:val="en-US"/>
        </w:rPr>
        <w:t>surveys can be used to</w:t>
      </w:r>
      <w:r w:rsidR="006F2073" w:rsidRPr="00E9555E">
        <w:rPr>
          <w:lang w:val="en-US"/>
        </w:rPr>
        <w:t xml:space="preserve"> </w:t>
      </w:r>
      <w:r w:rsidR="006F2073">
        <w:rPr>
          <w:lang w:val="en-US"/>
        </w:rPr>
        <w:t>ascertain</w:t>
      </w:r>
      <w:r w:rsidR="006F2073" w:rsidRPr="00E9555E">
        <w:rPr>
          <w:lang w:val="en-US"/>
        </w:rPr>
        <w:t xml:space="preserve"> </w:t>
      </w:r>
      <w:r w:rsidR="006F2073">
        <w:rPr>
          <w:lang w:val="en-US"/>
        </w:rPr>
        <w:t>people’s attitudes and behaviours to school wa</w:t>
      </w:r>
      <w:r w:rsidR="005C3BC6">
        <w:rPr>
          <w:lang w:val="en-US"/>
        </w:rPr>
        <w:t>ste management. Sample</w:t>
      </w:r>
      <w:r w:rsidR="006F2073">
        <w:rPr>
          <w:lang w:val="en-US"/>
        </w:rPr>
        <w:t xml:space="preserve"> interview questions </w:t>
      </w:r>
      <w:r w:rsidR="005C3BC6">
        <w:rPr>
          <w:lang w:val="en-US"/>
        </w:rPr>
        <w:t>are provided in this guide</w:t>
      </w:r>
      <w:r w:rsidR="006F2073">
        <w:rPr>
          <w:lang w:val="en-US"/>
        </w:rPr>
        <w:t>.</w:t>
      </w:r>
    </w:p>
    <w:p w14:paraId="06B08E01" w14:textId="2AC1ABA7" w:rsidR="00D366C9" w:rsidRPr="006F2073" w:rsidRDefault="00D366C9" w:rsidP="00545153">
      <w:pPr>
        <w:pStyle w:val="DoEbodytext2018"/>
        <w:rPr>
          <w:lang w:val="en-GB"/>
        </w:rPr>
      </w:pPr>
      <w:r>
        <w:rPr>
          <w:lang w:val="en-US"/>
        </w:rPr>
        <w:t>Procedure for reducing waste:</w:t>
      </w:r>
    </w:p>
    <w:p w14:paraId="698312E7" w14:textId="4E1E3573" w:rsidR="00545153" w:rsidRPr="00545153" w:rsidRDefault="00545153" w:rsidP="00545153">
      <w:pPr>
        <w:pStyle w:val="DoElist1numbered2018"/>
        <w:rPr>
          <w:lang w:val="en-GB"/>
        </w:rPr>
      </w:pPr>
      <w:r w:rsidRPr="00545153">
        <w:rPr>
          <w:lang w:val="en-GB"/>
        </w:rPr>
        <w:t>Co</w:t>
      </w:r>
      <w:r>
        <w:rPr>
          <w:lang w:val="en-GB"/>
        </w:rPr>
        <w:t>nduct a waste a</w:t>
      </w:r>
      <w:r w:rsidRPr="00545153">
        <w:rPr>
          <w:lang w:val="en-GB"/>
        </w:rPr>
        <w:t>udit to measure how much and what types of waste are generated by your school.</w:t>
      </w:r>
    </w:p>
    <w:p w14:paraId="647929EB" w14:textId="35B570A0" w:rsidR="00545153" w:rsidRDefault="00545153" w:rsidP="00545153">
      <w:pPr>
        <w:pStyle w:val="DoElist1numbered2018"/>
        <w:rPr>
          <w:lang w:val="en-GB"/>
        </w:rPr>
      </w:pPr>
      <w:r w:rsidRPr="00545153">
        <w:rPr>
          <w:lang w:val="en-GB"/>
        </w:rPr>
        <w:t>Analyse the waste audit results</w:t>
      </w:r>
      <w:r w:rsidR="00D366C9">
        <w:rPr>
          <w:lang w:val="en-GB"/>
        </w:rPr>
        <w:t>.</w:t>
      </w:r>
    </w:p>
    <w:p w14:paraId="7224A9DF" w14:textId="0395B28C" w:rsidR="006F2073" w:rsidRPr="00545153" w:rsidRDefault="006F2073" w:rsidP="00545153">
      <w:pPr>
        <w:pStyle w:val="DoElist1numbered2018"/>
        <w:rPr>
          <w:lang w:val="en-GB"/>
        </w:rPr>
      </w:pPr>
      <w:r>
        <w:rPr>
          <w:lang w:val="en-GB"/>
        </w:rPr>
        <w:t>Survey school staff and students to ascertain attitudes and behaviours to waste.</w:t>
      </w:r>
    </w:p>
    <w:p w14:paraId="4144B878" w14:textId="53A09F6F" w:rsidR="00D366C9" w:rsidRPr="00D366C9" w:rsidRDefault="00D366C9" w:rsidP="00D366C9">
      <w:pPr>
        <w:pStyle w:val="DoElist1numbered2018"/>
        <w:rPr>
          <w:lang w:val="en-GB"/>
        </w:rPr>
      </w:pPr>
      <w:r>
        <w:rPr>
          <w:lang w:val="en-GB"/>
        </w:rPr>
        <w:t>Research and d</w:t>
      </w:r>
      <w:r w:rsidRPr="00545153">
        <w:rPr>
          <w:lang w:val="en-GB"/>
        </w:rPr>
        <w:t>iscuss ways of reducing waste.</w:t>
      </w:r>
    </w:p>
    <w:p w14:paraId="1749FBD5" w14:textId="5CC5CD04" w:rsidR="00545153" w:rsidRPr="00545153" w:rsidRDefault="00545153" w:rsidP="00545153">
      <w:pPr>
        <w:pStyle w:val="DoElist1numbered2018"/>
        <w:rPr>
          <w:lang w:val="en-GB"/>
        </w:rPr>
      </w:pPr>
      <w:r w:rsidRPr="00545153">
        <w:rPr>
          <w:lang w:val="en-GB"/>
        </w:rPr>
        <w:t xml:space="preserve">Prepare a brief report on waste at your school and </w:t>
      </w:r>
      <w:r w:rsidR="00D366C9">
        <w:rPr>
          <w:lang w:val="en-GB"/>
        </w:rPr>
        <w:t>including</w:t>
      </w:r>
      <w:r w:rsidRPr="00545153">
        <w:rPr>
          <w:lang w:val="en-GB"/>
        </w:rPr>
        <w:t xml:space="preserve"> </w:t>
      </w:r>
      <w:r w:rsidR="00D366C9">
        <w:rPr>
          <w:lang w:val="en-GB"/>
        </w:rPr>
        <w:t>proposals</w:t>
      </w:r>
      <w:r>
        <w:rPr>
          <w:lang w:val="en-GB"/>
        </w:rPr>
        <w:t xml:space="preserve"> for improvements</w:t>
      </w:r>
      <w:r w:rsidR="00D366C9">
        <w:rPr>
          <w:lang w:val="en-GB"/>
        </w:rPr>
        <w:t xml:space="preserve"> and proposed waste reduction targets</w:t>
      </w:r>
      <w:r w:rsidRPr="00545153">
        <w:rPr>
          <w:lang w:val="en-GB"/>
        </w:rPr>
        <w:t>.</w:t>
      </w:r>
    </w:p>
    <w:p w14:paraId="0C4EDD98" w14:textId="4D98FFBA" w:rsidR="00545153" w:rsidRDefault="00545153" w:rsidP="00545153">
      <w:pPr>
        <w:pStyle w:val="DoElist1numbered2018"/>
        <w:rPr>
          <w:lang w:val="en-GB"/>
        </w:rPr>
      </w:pPr>
      <w:r w:rsidRPr="00545153">
        <w:rPr>
          <w:lang w:val="en-GB"/>
        </w:rPr>
        <w:t xml:space="preserve">Present </w:t>
      </w:r>
      <w:r>
        <w:rPr>
          <w:lang w:val="en-GB"/>
        </w:rPr>
        <w:t>the report to the school environment c</w:t>
      </w:r>
      <w:r w:rsidRPr="00545153">
        <w:rPr>
          <w:lang w:val="en-GB"/>
        </w:rPr>
        <w:t>ommittee,</w:t>
      </w:r>
      <w:r>
        <w:rPr>
          <w:lang w:val="en-GB"/>
        </w:rPr>
        <w:t xml:space="preserve"> student representative council (SRC) or to the school e</w:t>
      </w:r>
      <w:r w:rsidRPr="00545153">
        <w:rPr>
          <w:lang w:val="en-GB"/>
        </w:rPr>
        <w:t>xecutive.</w:t>
      </w:r>
    </w:p>
    <w:p w14:paraId="78EFC1CD" w14:textId="019754B2" w:rsidR="00A819B9" w:rsidRPr="00545153" w:rsidRDefault="00A819B9" w:rsidP="00545153">
      <w:pPr>
        <w:pStyle w:val="DoElist1numbered2018"/>
        <w:rPr>
          <w:lang w:val="en-GB"/>
        </w:rPr>
      </w:pPr>
      <w:r>
        <w:rPr>
          <w:lang w:val="en-GB"/>
        </w:rPr>
        <w:t xml:space="preserve">Seek approval from the principal </w:t>
      </w:r>
      <w:r w:rsidRPr="00545153">
        <w:rPr>
          <w:lang w:val="en-GB"/>
        </w:rPr>
        <w:t xml:space="preserve">to </w:t>
      </w:r>
      <w:r>
        <w:rPr>
          <w:lang w:val="en-GB"/>
        </w:rPr>
        <w:t>approve</w:t>
      </w:r>
      <w:r w:rsidRPr="00545153">
        <w:rPr>
          <w:lang w:val="en-GB"/>
        </w:rPr>
        <w:t xml:space="preserve"> waste reduction </w:t>
      </w:r>
      <w:r>
        <w:rPr>
          <w:lang w:val="en-GB"/>
        </w:rPr>
        <w:t xml:space="preserve">strategies and </w:t>
      </w:r>
      <w:r w:rsidRPr="00545153">
        <w:rPr>
          <w:lang w:val="en-GB"/>
        </w:rPr>
        <w:t>targets</w:t>
      </w:r>
      <w:r>
        <w:rPr>
          <w:lang w:val="en-GB"/>
        </w:rPr>
        <w:t>.</w:t>
      </w:r>
    </w:p>
    <w:p w14:paraId="4897C112" w14:textId="53EBB503" w:rsidR="00545153" w:rsidRPr="00545153" w:rsidRDefault="00545153" w:rsidP="00545153">
      <w:pPr>
        <w:pStyle w:val="DoElist1numbered2018"/>
        <w:rPr>
          <w:lang w:val="en-GB"/>
        </w:rPr>
      </w:pPr>
      <w:r w:rsidRPr="00545153">
        <w:rPr>
          <w:lang w:val="en-GB"/>
        </w:rPr>
        <w:t xml:space="preserve">Implement </w:t>
      </w:r>
      <w:r>
        <w:rPr>
          <w:lang w:val="en-GB"/>
        </w:rPr>
        <w:t xml:space="preserve">strategies to meet </w:t>
      </w:r>
      <w:r w:rsidRPr="00545153">
        <w:rPr>
          <w:lang w:val="en-GB"/>
        </w:rPr>
        <w:t>targets.</w:t>
      </w:r>
    </w:p>
    <w:p w14:paraId="1BE36624" w14:textId="512E553D" w:rsidR="0076671F" w:rsidRPr="00D80387" w:rsidRDefault="00545153" w:rsidP="00545153">
      <w:pPr>
        <w:pStyle w:val="DoElist1numbered2018"/>
        <w:rPr>
          <w:lang w:val="en-GB"/>
        </w:rPr>
      </w:pPr>
      <w:r>
        <w:rPr>
          <w:lang w:val="en-GB"/>
        </w:rPr>
        <w:t xml:space="preserve">Evaluate the implementation through the </w:t>
      </w:r>
      <w:r w:rsidRPr="00545153">
        <w:rPr>
          <w:lang w:val="en-GB"/>
        </w:rPr>
        <w:t xml:space="preserve">conduct </w:t>
      </w:r>
      <w:r w:rsidR="00531304">
        <w:rPr>
          <w:lang w:val="en-GB"/>
        </w:rPr>
        <w:t>of another audit.</w:t>
      </w:r>
      <w:r w:rsidR="0076671F" w:rsidRPr="0076671F">
        <w:rPr>
          <w:rFonts w:ascii="MS Mincho" w:eastAsia="MS Mincho" w:hAnsi="MS Mincho" w:cs="MS Mincho"/>
          <w:lang w:val="en-GB"/>
        </w:rPr>
        <w:t> </w:t>
      </w:r>
    </w:p>
    <w:p w14:paraId="6DD67F58" w14:textId="1937A2BC" w:rsidR="00D80387" w:rsidRPr="006E1202" w:rsidRDefault="00092B68" w:rsidP="006E1202">
      <w:pPr>
        <w:pStyle w:val="DoEheading22018"/>
        <w:rPr>
          <w:sz w:val="40"/>
          <w:szCs w:val="40"/>
        </w:rPr>
      </w:pPr>
      <w:r>
        <w:br w:type="page"/>
      </w:r>
      <w:bookmarkStart w:id="7" w:name="_Toc396073004"/>
      <w:r w:rsidR="00F21E91">
        <w:lastRenderedPageBreak/>
        <w:t xml:space="preserve">Preparing for a waste audit </w:t>
      </w:r>
      <w:r w:rsidR="005D12A1">
        <w:t>– p</w:t>
      </w:r>
      <w:r w:rsidR="000C65CF">
        <w:t>rocedure A</w:t>
      </w:r>
      <w:bookmarkEnd w:id="7"/>
    </w:p>
    <w:p w14:paraId="263BBFFB" w14:textId="77777777" w:rsidR="00185D9C" w:rsidRPr="00185D9C" w:rsidRDefault="00185D9C" w:rsidP="00185D9C">
      <w:pPr>
        <w:pStyle w:val="DoElist1numbered2018"/>
        <w:numPr>
          <w:ilvl w:val="0"/>
          <w:numId w:val="19"/>
        </w:numPr>
        <w:rPr>
          <w:lang w:eastAsia="en-US"/>
        </w:rPr>
      </w:pPr>
      <w:r w:rsidRPr="00185D9C">
        <w:rPr>
          <w:lang w:eastAsia="en-US"/>
        </w:rPr>
        <w:t>Seek parental permission for students to participate in a waste audit.</w:t>
      </w:r>
    </w:p>
    <w:p w14:paraId="5D40C258" w14:textId="524914B4" w:rsidR="00185D9C" w:rsidRPr="00185D9C" w:rsidRDefault="00185D9C" w:rsidP="00185D9C">
      <w:pPr>
        <w:pStyle w:val="DoElist1numbered2018"/>
        <w:numPr>
          <w:ilvl w:val="0"/>
          <w:numId w:val="19"/>
        </w:numPr>
        <w:rPr>
          <w:lang w:eastAsia="en-US"/>
        </w:rPr>
      </w:pPr>
      <w:r w:rsidRPr="00185D9C">
        <w:rPr>
          <w:lang w:eastAsia="en-US"/>
        </w:rPr>
        <w:t>Make prior arrangements with cleaners to collect the day’s rubbish in labelled garbage bags. Don’t choose to do the audit on a Monday because waste would have to be kept over the weekend. Choose a typical day</w:t>
      </w:r>
      <w:r>
        <w:rPr>
          <w:lang w:eastAsia="en-US"/>
        </w:rPr>
        <w:t>,</w:t>
      </w:r>
      <w:r w:rsidRPr="00185D9C">
        <w:rPr>
          <w:lang w:eastAsia="en-US"/>
        </w:rPr>
        <w:t xml:space="preserve"> not one when a year group is away on excursion.</w:t>
      </w:r>
    </w:p>
    <w:p w14:paraId="2A5B9E20" w14:textId="5CEDB420" w:rsidR="00185D9C" w:rsidRPr="00185D9C" w:rsidRDefault="00185D9C" w:rsidP="00185D9C">
      <w:pPr>
        <w:pStyle w:val="DoElist1numbered2018"/>
        <w:numPr>
          <w:ilvl w:val="0"/>
          <w:numId w:val="19"/>
        </w:numPr>
        <w:rPr>
          <w:lang w:eastAsia="en-US"/>
        </w:rPr>
      </w:pPr>
      <w:r>
        <w:rPr>
          <w:lang w:eastAsia="en-US"/>
        </w:rPr>
        <w:t xml:space="preserve">Provide marker pens and labels. Make sure waste from different areas such as </w:t>
      </w:r>
      <w:r w:rsidRPr="00185D9C">
        <w:rPr>
          <w:lang w:eastAsia="en-US"/>
        </w:rPr>
        <w:t>playground, classrooms,</w:t>
      </w:r>
      <w:r>
        <w:rPr>
          <w:lang w:eastAsia="en-US"/>
        </w:rPr>
        <w:t xml:space="preserve"> offices and the canteen</w:t>
      </w:r>
      <w:r w:rsidRPr="00185D9C">
        <w:rPr>
          <w:lang w:eastAsia="en-US"/>
        </w:rPr>
        <w:t xml:space="preserve"> is kept in separate bags. In a</w:t>
      </w:r>
      <w:r>
        <w:rPr>
          <w:lang w:eastAsia="en-US"/>
        </w:rPr>
        <w:t xml:space="preserve"> </w:t>
      </w:r>
      <w:r w:rsidRPr="00185D9C">
        <w:rPr>
          <w:lang w:eastAsia="en-US"/>
        </w:rPr>
        <w:t>large</w:t>
      </w:r>
      <w:r>
        <w:rPr>
          <w:lang w:eastAsia="en-US"/>
        </w:rPr>
        <w:t xml:space="preserve"> school consider sampling waste, for instance, </w:t>
      </w:r>
      <w:r w:rsidRPr="00185D9C">
        <w:rPr>
          <w:lang w:eastAsia="en-US"/>
        </w:rPr>
        <w:t>only take waste</w:t>
      </w:r>
      <w:r>
        <w:rPr>
          <w:lang w:eastAsia="en-US"/>
        </w:rPr>
        <w:t xml:space="preserve"> </w:t>
      </w:r>
      <w:r w:rsidRPr="00185D9C">
        <w:rPr>
          <w:lang w:eastAsia="en-US"/>
        </w:rPr>
        <w:t xml:space="preserve">from half the </w:t>
      </w:r>
      <w:r w:rsidR="003955AD">
        <w:rPr>
          <w:lang w:eastAsia="en-US"/>
        </w:rPr>
        <w:t xml:space="preserve">rooms and </w:t>
      </w:r>
      <w:r w:rsidRPr="00185D9C">
        <w:rPr>
          <w:lang w:eastAsia="en-US"/>
        </w:rPr>
        <w:t>playground.</w:t>
      </w:r>
    </w:p>
    <w:p w14:paraId="344693C8" w14:textId="27F264E4" w:rsidR="00185D9C" w:rsidRPr="00185D9C" w:rsidRDefault="00185D9C" w:rsidP="00185D9C">
      <w:pPr>
        <w:pStyle w:val="DoElist1numbered2018"/>
        <w:numPr>
          <w:ilvl w:val="0"/>
          <w:numId w:val="19"/>
        </w:numPr>
        <w:rPr>
          <w:lang w:eastAsia="en-US"/>
        </w:rPr>
      </w:pPr>
      <w:r w:rsidRPr="00185D9C">
        <w:rPr>
          <w:lang w:eastAsia="en-US"/>
        </w:rPr>
        <w:t>Store the bags near where you will be sorting and</w:t>
      </w:r>
      <w:r>
        <w:rPr>
          <w:lang w:eastAsia="en-US"/>
        </w:rPr>
        <w:t xml:space="preserve"> </w:t>
      </w:r>
      <w:r w:rsidRPr="00185D9C">
        <w:rPr>
          <w:lang w:eastAsia="en-US"/>
        </w:rPr>
        <w:t>weighing the next day. This location should be</w:t>
      </w:r>
      <w:r>
        <w:rPr>
          <w:lang w:eastAsia="en-US"/>
        </w:rPr>
        <w:t xml:space="preserve"> </w:t>
      </w:r>
      <w:r w:rsidRPr="00185D9C">
        <w:rPr>
          <w:lang w:eastAsia="en-US"/>
        </w:rPr>
        <w:t>comfortable, sheltered and fairly close to the skip</w:t>
      </w:r>
      <w:r>
        <w:rPr>
          <w:lang w:eastAsia="en-US"/>
        </w:rPr>
        <w:t xml:space="preserve"> </w:t>
      </w:r>
      <w:r w:rsidRPr="00185D9C">
        <w:rPr>
          <w:lang w:eastAsia="en-US"/>
        </w:rPr>
        <w:t>bin pick</w:t>
      </w:r>
      <w:r w:rsidR="00DF0096">
        <w:rPr>
          <w:lang w:eastAsia="en-US"/>
        </w:rPr>
        <w:t>-</w:t>
      </w:r>
      <w:r w:rsidRPr="00185D9C">
        <w:rPr>
          <w:lang w:eastAsia="en-US"/>
        </w:rPr>
        <w:t>up site.</w:t>
      </w:r>
    </w:p>
    <w:p w14:paraId="0F7770E0" w14:textId="3BA1F082" w:rsidR="00185D9C" w:rsidRDefault="00185D9C" w:rsidP="00185D9C">
      <w:pPr>
        <w:pStyle w:val="DoElist1numbered2018"/>
        <w:numPr>
          <w:ilvl w:val="0"/>
          <w:numId w:val="19"/>
        </w:numPr>
        <w:rPr>
          <w:lang w:eastAsia="en-US"/>
        </w:rPr>
      </w:pPr>
      <w:r w:rsidRPr="00185D9C">
        <w:rPr>
          <w:lang w:eastAsia="en-US"/>
        </w:rPr>
        <w:t>Arrange for a number</w:t>
      </w:r>
      <w:r>
        <w:rPr>
          <w:lang w:eastAsia="en-US"/>
        </w:rPr>
        <w:t xml:space="preserve"> of class groups to participate, for example,</w:t>
      </w:r>
      <w:r w:rsidRPr="00185D9C">
        <w:rPr>
          <w:lang w:eastAsia="en-US"/>
        </w:rPr>
        <w:t xml:space="preserve"> one class at a time for about 30 to 40 minutes.</w:t>
      </w:r>
    </w:p>
    <w:p w14:paraId="13DC7895" w14:textId="0F014A54" w:rsidR="00185D9C" w:rsidRDefault="00185D9C" w:rsidP="00185D9C">
      <w:pPr>
        <w:pStyle w:val="DoEbodytext2018"/>
        <w:rPr>
          <w:lang w:eastAsia="en-US"/>
        </w:rPr>
      </w:pPr>
      <w:r>
        <w:rPr>
          <w:lang w:eastAsia="en-US"/>
        </w:rPr>
        <w:t>Equipment list</w:t>
      </w:r>
    </w:p>
    <w:p w14:paraId="5522F422" w14:textId="77777777" w:rsidR="00185D9C" w:rsidRPr="00DF0096" w:rsidRDefault="00185D9C" w:rsidP="00DF0096">
      <w:pPr>
        <w:pStyle w:val="DoElist1bullet2018"/>
      </w:pPr>
      <w:r w:rsidRPr="00DF0096">
        <w:t>Scales</w:t>
      </w:r>
    </w:p>
    <w:p w14:paraId="027CACE2" w14:textId="54BF3944" w:rsidR="00185D9C" w:rsidRPr="00DF0096" w:rsidRDefault="00805024" w:rsidP="00DF0096">
      <w:pPr>
        <w:pStyle w:val="DoElist1bullet2018"/>
      </w:pPr>
      <w:r w:rsidRPr="00DF0096">
        <w:t>K</w:t>
      </w:r>
      <w:r w:rsidR="00185D9C" w:rsidRPr="00DF0096">
        <w:t>itchen tongs</w:t>
      </w:r>
    </w:p>
    <w:p w14:paraId="6C574A5C" w14:textId="77777777" w:rsidR="00185D9C" w:rsidRPr="00DF0096" w:rsidRDefault="00185D9C" w:rsidP="00DF0096">
      <w:pPr>
        <w:pStyle w:val="DoElist1bullet2018"/>
      </w:pPr>
      <w:r w:rsidRPr="00DF0096">
        <w:t>Gloves</w:t>
      </w:r>
    </w:p>
    <w:p w14:paraId="0B294580" w14:textId="77777777" w:rsidR="00185D9C" w:rsidRPr="00DF0096" w:rsidRDefault="00185D9C" w:rsidP="00DF0096">
      <w:pPr>
        <w:pStyle w:val="DoElist1bullet2018"/>
      </w:pPr>
      <w:r w:rsidRPr="00DF0096">
        <w:t>Labelled sorting buckets</w:t>
      </w:r>
    </w:p>
    <w:p w14:paraId="1D9A917D" w14:textId="70F69FFE" w:rsidR="003932A8" w:rsidRPr="00DF0096" w:rsidRDefault="003932A8" w:rsidP="00DF0096">
      <w:pPr>
        <w:pStyle w:val="DoElist1bullet2018"/>
      </w:pPr>
      <w:r w:rsidRPr="00DF0096">
        <w:t>Large tarp</w:t>
      </w:r>
      <w:r w:rsidR="007D3CBC" w:rsidRPr="00DF0096">
        <w:t>aulin</w:t>
      </w:r>
      <w:r w:rsidRPr="00DF0096">
        <w:t>s or ground sheets</w:t>
      </w:r>
    </w:p>
    <w:p w14:paraId="49D1AB46" w14:textId="75D6D5CF" w:rsidR="003932A8" w:rsidRPr="00DF0096" w:rsidRDefault="003932A8" w:rsidP="00DF0096">
      <w:pPr>
        <w:pStyle w:val="DoElist1bullet2018"/>
      </w:pPr>
      <w:r w:rsidRPr="00DF0096">
        <w:t>D</w:t>
      </w:r>
      <w:r w:rsidR="00185D9C" w:rsidRPr="00DF0096">
        <w:t xml:space="preserve">ata </w:t>
      </w:r>
      <w:r w:rsidR="007D3CBC" w:rsidRPr="00DF0096">
        <w:t>recording</w:t>
      </w:r>
      <w:r w:rsidR="00185D9C" w:rsidRPr="00DF0096">
        <w:t xml:space="preserve"> sheets </w:t>
      </w:r>
    </w:p>
    <w:p w14:paraId="2D96E34B" w14:textId="6AC851EA" w:rsidR="00185D9C" w:rsidRPr="00DF0096" w:rsidRDefault="003932A8" w:rsidP="00DF0096">
      <w:pPr>
        <w:pStyle w:val="DoElist1bullet2018"/>
      </w:pPr>
      <w:r w:rsidRPr="00DF0096">
        <w:t>C</w:t>
      </w:r>
      <w:r w:rsidR="00185D9C" w:rsidRPr="00DF0096">
        <w:t>lip boards</w:t>
      </w:r>
      <w:r w:rsidR="000C65CF" w:rsidRPr="00DF0096">
        <w:t xml:space="preserve"> and pencils</w:t>
      </w:r>
    </w:p>
    <w:p w14:paraId="13DA024C" w14:textId="77777777" w:rsidR="00185D9C" w:rsidRDefault="00185D9C" w:rsidP="00185D9C">
      <w:pPr>
        <w:pStyle w:val="DoEbodytext2018"/>
        <w:rPr>
          <w:lang w:eastAsia="en-US"/>
        </w:rPr>
      </w:pPr>
      <w:r>
        <w:rPr>
          <w:lang w:eastAsia="en-US"/>
        </w:rPr>
        <w:t xml:space="preserve">Equipment may be able to be borrowed from your local environmental education centre. </w:t>
      </w:r>
    </w:p>
    <w:p w14:paraId="5EDF4658" w14:textId="70428182" w:rsidR="00805024" w:rsidRPr="00DF0096" w:rsidRDefault="008141DE" w:rsidP="00DF0096">
      <w:pPr>
        <w:pStyle w:val="DoEcaptiongraphics2018"/>
        <w:rPr>
          <w:rStyle w:val="DoEstrongemphasis2018"/>
        </w:rPr>
      </w:pPr>
      <w:r w:rsidRPr="00DF0096">
        <w:rPr>
          <w:rStyle w:val="DoEstrongemphasis2018"/>
        </w:rPr>
        <w:t>Figu</w:t>
      </w:r>
      <w:r w:rsidR="005E159E" w:rsidRPr="00DF0096">
        <w:rPr>
          <w:rStyle w:val="DoEstrongemphasis2018"/>
        </w:rPr>
        <w:t>r</w:t>
      </w:r>
      <w:r w:rsidRPr="00DF0096">
        <w:rPr>
          <w:rStyle w:val="DoEstrongemphasis2018"/>
        </w:rPr>
        <w:t>e 1 – s</w:t>
      </w:r>
      <w:r w:rsidR="00805024" w:rsidRPr="00DF0096">
        <w:rPr>
          <w:rStyle w:val="DoEstrongemphasis2018"/>
        </w:rPr>
        <w:t>econdary students sorting waste into labelled buckets</w:t>
      </w:r>
    </w:p>
    <w:p w14:paraId="369A9063" w14:textId="77777777" w:rsidR="00805024" w:rsidRDefault="00805024" w:rsidP="00805024">
      <w:pPr>
        <w:shd w:val="clear" w:color="auto" w:fill="FFFFFF"/>
      </w:pPr>
      <w:r>
        <w:rPr>
          <w:noProof/>
          <w:lang w:val="en-US"/>
        </w:rPr>
        <w:drawing>
          <wp:inline distT="0" distB="0" distL="0" distR="0" wp14:anchorId="78391D89" wp14:editId="33F64DFA">
            <wp:extent cx="3104515" cy="3249801"/>
            <wp:effectExtent l="0" t="0" r="0" b="1905"/>
            <wp:docPr id="8" name="Picture 8" descr="A mixed gender group of secondary students are dressed in mufti around a pile of playground waste. The waste is spread out on a groundsheet. The students are wearing plastic gloves and holding tongs. The students are picking up the waste with tongs and categorising it. There are labelled buckets into which the students are placing the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8-09 at 2.17.44 pm.png"/>
                    <pic:cNvPicPr/>
                  </pic:nvPicPr>
                  <pic:blipFill>
                    <a:blip r:embed="rId8"/>
                    <a:stretch>
                      <a:fillRect/>
                    </a:stretch>
                  </pic:blipFill>
                  <pic:spPr>
                    <a:xfrm>
                      <a:off x="0" y="0"/>
                      <a:ext cx="3119427" cy="3265410"/>
                    </a:xfrm>
                    <a:prstGeom prst="rect">
                      <a:avLst/>
                    </a:prstGeom>
                  </pic:spPr>
                </pic:pic>
              </a:graphicData>
            </a:graphic>
          </wp:inline>
        </w:drawing>
      </w:r>
    </w:p>
    <w:p w14:paraId="47067C67" w14:textId="1DE715A4" w:rsidR="00805024" w:rsidRDefault="00805024" w:rsidP="00805024">
      <w:pPr>
        <w:pStyle w:val="DoEreference2018"/>
      </w:pPr>
      <w:r>
        <w:rPr>
          <w:rStyle w:val="Hyperlink"/>
          <w:color w:val="auto"/>
          <w:u w:val="none"/>
        </w:rPr>
        <w:t xml:space="preserve">Image: </w:t>
      </w:r>
      <w:proofErr w:type="spellStart"/>
      <w:r>
        <w:rPr>
          <w:rStyle w:val="Hyperlink"/>
          <w:color w:val="auto"/>
          <w:u w:val="none"/>
        </w:rPr>
        <w:t>Rumbalara</w:t>
      </w:r>
      <w:proofErr w:type="spellEnd"/>
      <w:r>
        <w:rPr>
          <w:rStyle w:val="Hyperlink"/>
          <w:color w:val="auto"/>
          <w:u w:val="none"/>
        </w:rPr>
        <w:t xml:space="preserve"> Environmental Education Centre</w:t>
      </w:r>
    </w:p>
    <w:p w14:paraId="08E853A7" w14:textId="3A20039A" w:rsidR="00D80387" w:rsidRDefault="007D3CBC" w:rsidP="00B01484">
      <w:pPr>
        <w:pStyle w:val="DoEheading22018"/>
      </w:pPr>
      <w:bookmarkStart w:id="8" w:name="_Toc396073005"/>
      <w:r>
        <w:lastRenderedPageBreak/>
        <w:t>Conducting a waste audit</w:t>
      </w:r>
      <w:r w:rsidR="001F213C">
        <w:t xml:space="preserve"> – </w:t>
      </w:r>
      <w:r w:rsidR="005D12A1">
        <w:t>p</w:t>
      </w:r>
      <w:r w:rsidR="006054E8">
        <w:t>rocedure A</w:t>
      </w:r>
      <w:bookmarkEnd w:id="8"/>
    </w:p>
    <w:p w14:paraId="3F0165C8" w14:textId="77777777" w:rsidR="006F2073" w:rsidRDefault="007D3CBC" w:rsidP="006F2073">
      <w:pPr>
        <w:pStyle w:val="DoEbodytext2018"/>
      </w:pPr>
      <w:r>
        <w:t>Thorough preparation enables a waste audit to run smoothly.</w:t>
      </w:r>
      <w:r w:rsidR="003A7DDB">
        <w:t xml:space="preserve"> It is recommended that </w:t>
      </w:r>
      <w:r w:rsidR="008F20CE">
        <w:t>one class undertake the audit</w:t>
      </w:r>
      <w:r w:rsidR="003A7DDB">
        <w:t xml:space="preserve"> at a time, with classes each working for 30 to 40 minutes in tandem.</w:t>
      </w:r>
      <w:r w:rsidR="006F2073">
        <w:t xml:space="preserve"> </w:t>
      </w:r>
    </w:p>
    <w:p w14:paraId="52DB1776" w14:textId="4F942F5B" w:rsidR="007D3CBC" w:rsidRDefault="007D3CBC" w:rsidP="00885E2A">
      <w:pPr>
        <w:pStyle w:val="DoElist1numbered2018"/>
        <w:numPr>
          <w:ilvl w:val="0"/>
          <w:numId w:val="20"/>
        </w:numPr>
      </w:pPr>
      <w:r>
        <w:t xml:space="preserve">Prepare the sorting area by: </w:t>
      </w:r>
    </w:p>
    <w:p w14:paraId="66E7F122" w14:textId="21322DF9" w:rsidR="007D3CBC" w:rsidRPr="00885E2A" w:rsidRDefault="007D3CBC" w:rsidP="00885E2A">
      <w:pPr>
        <w:pStyle w:val="DoElist2bullet2018"/>
      </w:pPr>
      <w:r w:rsidRPr="00885E2A">
        <w:t xml:space="preserve">laying out one or more tarpaulins, each about </w:t>
      </w:r>
      <w:r w:rsidR="00E020C5">
        <w:t xml:space="preserve">3 </w:t>
      </w:r>
      <w:r w:rsidRPr="00885E2A">
        <w:t>m</w:t>
      </w:r>
      <w:r w:rsidR="00E020C5">
        <w:t xml:space="preserve">etres by 3 </w:t>
      </w:r>
      <w:r w:rsidRPr="00885E2A">
        <w:t>m</w:t>
      </w:r>
      <w:r w:rsidR="00E020C5">
        <w:t>etres</w:t>
      </w:r>
      <w:r w:rsidRPr="00885E2A">
        <w:t xml:space="preserve"> </w:t>
      </w:r>
    </w:p>
    <w:p w14:paraId="3D12F5B2" w14:textId="2E017188" w:rsidR="007D3CBC" w:rsidRPr="00885E2A" w:rsidRDefault="007D3CBC" w:rsidP="00885E2A">
      <w:pPr>
        <w:pStyle w:val="DoElist2bullet2018"/>
      </w:pPr>
      <w:r w:rsidRPr="00885E2A">
        <w:t>placing labelled sorting buckets around the tarpaulins.</w:t>
      </w:r>
    </w:p>
    <w:p w14:paraId="6BEB6941" w14:textId="0A0C0F34" w:rsidR="00885E2A" w:rsidRPr="005E159E" w:rsidRDefault="008141DE" w:rsidP="00885E2A">
      <w:pPr>
        <w:pStyle w:val="DoEcaptiongraphics2018"/>
        <w:rPr>
          <w:rStyle w:val="DoEstrongemphasis2018"/>
        </w:rPr>
      </w:pPr>
      <w:r w:rsidRPr="005E159E">
        <w:rPr>
          <w:rStyle w:val="DoEstrongemphasis2018"/>
        </w:rPr>
        <w:t>Figure 2 – t</w:t>
      </w:r>
      <w:r w:rsidR="00885E2A" w:rsidRPr="005E159E">
        <w:rPr>
          <w:rStyle w:val="DoEstrongemphasis2018"/>
        </w:rPr>
        <w:t xml:space="preserve">arpaulin and labelled buckets set up for </w:t>
      </w:r>
      <w:r w:rsidR="003A7DDB" w:rsidRPr="005E159E">
        <w:rPr>
          <w:rStyle w:val="DoEstrongemphasis2018"/>
        </w:rPr>
        <w:t>sorting waste</w:t>
      </w:r>
    </w:p>
    <w:p w14:paraId="11F2783C" w14:textId="2856B2A5" w:rsidR="003A7DDB" w:rsidRDefault="007D3CBC" w:rsidP="003A7DDB">
      <w:pPr>
        <w:pStyle w:val="DoEbodytext2018"/>
      </w:pPr>
      <w:r>
        <w:rPr>
          <w:noProof/>
          <w:lang w:val="en-US" w:eastAsia="en-US"/>
        </w:rPr>
        <w:drawing>
          <wp:inline distT="0" distB="0" distL="0" distR="0" wp14:anchorId="6EA84BC6" wp14:editId="0B1A5188">
            <wp:extent cx="3104725" cy="2320413"/>
            <wp:effectExtent l="0" t="0" r="0" b="3810"/>
            <wp:docPr id="1" name="Picture 1" descr="A tarpauline is spread on the ground as a groundsheet. On each corner is a labelled bucket, labelled with the waste stream. Tied plastic bags of waste are on the ground. A waste skip bin and recycling bin with open lids are also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3726" cy="2334614"/>
                    </a:xfrm>
                    <a:prstGeom prst="rect">
                      <a:avLst/>
                    </a:prstGeom>
                    <a:noFill/>
                    <a:ln>
                      <a:noFill/>
                    </a:ln>
                  </pic:spPr>
                </pic:pic>
              </a:graphicData>
            </a:graphic>
          </wp:inline>
        </w:drawing>
      </w:r>
    </w:p>
    <w:p w14:paraId="4A5BBEC1" w14:textId="3A30D84A" w:rsidR="00947FCD" w:rsidRPr="00947FCD" w:rsidRDefault="00885E2A" w:rsidP="00947FCD">
      <w:pPr>
        <w:pStyle w:val="DoEreference2018"/>
      </w:pPr>
      <w:r>
        <w:t xml:space="preserve">Image: </w:t>
      </w:r>
      <w:proofErr w:type="spellStart"/>
      <w:r>
        <w:t>Rumbalara</w:t>
      </w:r>
      <w:proofErr w:type="spellEnd"/>
      <w:r>
        <w:t xml:space="preserve"> Environmental Education Cent</w:t>
      </w:r>
      <w:r w:rsidR="001F213C">
        <w:t>re</w:t>
      </w:r>
    </w:p>
    <w:p w14:paraId="53100F47" w14:textId="77777777" w:rsidR="003A7DDB" w:rsidRPr="003A7DDB" w:rsidRDefault="003A7DDB" w:rsidP="003A7DDB">
      <w:pPr>
        <w:pStyle w:val="DoEunformattedspace2018"/>
      </w:pPr>
    </w:p>
    <w:p w14:paraId="69FD1279" w14:textId="3743E24B" w:rsidR="008F20CE" w:rsidRDefault="007D3CBC" w:rsidP="00885E2A">
      <w:pPr>
        <w:pStyle w:val="DoElist1numbered2018"/>
      </w:pPr>
      <w:r>
        <w:t xml:space="preserve">Prepare </w:t>
      </w:r>
      <w:r w:rsidR="00885E2A">
        <w:t>the weighing and recording area by</w:t>
      </w:r>
      <w:r w:rsidR="001A7945">
        <w:t>:</w:t>
      </w:r>
      <w:r w:rsidR="00885E2A">
        <w:t xml:space="preserve"> </w:t>
      </w:r>
    </w:p>
    <w:p w14:paraId="1428F148" w14:textId="1E235B11" w:rsidR="007D3CBC" w:rsidRDefault="00885E2A" w:rsidP="008F20CE">
      <w:pPr>
        <w:pStyle w:val="DoElist2bullet2018"/>
      </w:pPr>
      <w:r>
        <w:t>setting up</w:t>
      </w:r>
      <w:r w:rsidR="007D3CBC">
        <w:t xml:space="preserve"> a desk</w:t>
      </w:r>
      <w:r>
        <w:t xml:space="preserve"> </w:t>
      </w:r>
      <w:r w:rsidR="007D3CBC">
        <w:t xml:space="preserve">for the scales and chairs for </w:t>
      </w:r>
      <w:r>
        <w:t xml:space="preserve">the </w:t>
      </w:r>
      <w:r w:rsidR="001A7945">
        <w:t>recorders</w:t>
      </w:r>
      <w:r>
        <w:t xml:space="preserve"> </w:t>
      </w:r>
    </w:p>
    <w:p w14:paraId="21CAA2F5" w14:textId="191544D1" w:rsidR="008F20CE" w:rsidRDefault="008F20CE" w:rsidP="008F20CE">
      <w:pPr>
        <w:pStyle w:val="DoElist2bullet2018"/>
      </w:pPr>
      <w:r>
        <w:t xml:space="preserve">printing the waste recording sheets </w:t>
      </w:r>
      <w:r w:rsidR="00612FCC">
        <w:t>and attaching to clipboards.</w:t>
      </w:r>
    </w:p>
    <w:p w14:paraId="063C5185" w14:textId="7907A697" w:rsidR="003A7DDB" w:rsidRPr="005E159E" w:rsidRDefault="008141DE" w:rsidP="003A7DDB">
      <w:pPr>
        <w:pStyle w:val="DoEcaptiongraphics2018"/>
        <w:rPr>
          <w:rStyle w:val="DoEstrongemphasis2018"/>
        </w:rPr>
      </w:pPr>
      <w:r w:rsidRPr="005E159E">
        <w:rPr>
          <w:rStyle w:val="DoEstrongemphasis2018"/>
        </w:rPr>
        <w:t>Figure 3 – s</w:t>
      </w:r>
      <w:r w:rsidR="003A7DDB" w:rsidRPr="005E159E">
        <w:rPr>
          <w:rStyle w:val="DoEstrongemphasis2018"/>
        </w:rPr>
        <w:t>uggested set up of the weighing and recording area</w:t>
      </w:r>
    </w:p>
    <w:p w14:paraId="1D4E71BA" w14:textId="7506C214" w:rsidR="003A7DDB" w:rsidRPr="003A7DDB" w:rsidRDefault="003A7DDB" w:rsidP="003A7DDB">
      <w:pPr>
        <w:pStyle w:val="DoEbodytext2018"/>
        <w:rPr>
          <w:lang w:eastAsia="en-US"/>
        </w:rPr>
      </w:pPr>
      <w:r w:rsidRPr="003A7DDB">
        <w:rPr>
          <w:lang w:eastAsia="en-US"/>
        </w:rPr>
        <w:fldChar w:fldCharType="begin"/>
      </w:r>
      <w:r w:rsidRPr="003A7DDB">
        <w:rPr>
          <w:lang w:eastAsia="en-US"/>
        </w:rPr>
        <w:instrText xml:space="preserve"> INCLUDEPICTURE "/var/folders/8n/061_snv55w75lkm0njs204kx2m0r5b/T/com.microsoft.Word/WebArchiveCopyPasteTempFiles/page5image19008" \* MERGEFORMATINET </w:instrText>
      </w:r>
      <w:r w:rsidRPr="003A7DDB">
        <w:rPr>
          <w:lang w:eastAsia="en-US"/>
        </w:rPr>
        <w:fldChar w:fldCharType="separate"/>
      </w:r>
      <w:r w:rsidRPr="003A7DDB">
        <w:rPr>
          <w:noProof/>
          <w:lang w:val="en-US" w:eastAsia="en-US"/>
        </w:rPr>
        <w:drawing>
          <wp:inline distT="0" distB="0" distL="0" distR="0" wp14:anchorId="45A6711E" wp14:editId="58115509">
            <wp:extent cx="3100821" cy="2851355"/>
            <wp:effectExtent l="0" t="0" r="0" b="6350"/>
            <wp:docPr id="2" name="Picture 2" descr="A full bucket labelled mixed waste is on top of a set of table scales. A secondary boy, dressed in mufti, is recording the weight of the bucket onto a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9008"/>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3128596" cy="287689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A7DDB">
        <w:rPr>
          <w:lang w:eastAsia="en-US"/>
        </w:rPr>
        <w:fldChar w:fldCharType="end"/>
      </w:r>
    </w:p>
    <w:p w14:paraId="65E28A06" w14:textId="64A243D9" w:rsidR="003A7DDB" w:rsidRDefault="003A7DDB" w:rsidP="003A7DDB">
      <w:pPr>
        <w:pStyle w:val="DoEreference2018"/>
      </w:pPr>
      <w:r>
        <w:t xml:space="preserve">Image: </w:t>
      </w:r>
      <w:proofErr w:type="spellStart"/>
      <w:r>
        <w:t>Rumbala</w:t>
      </w:r>
      <w:r w:rsidR="001F213C">
        <w:t>ra</w:t>
      </w:r>
      <w:proofErr w:type="spellEnd"/>
      <w:r w:rsidR="001F213C">
        <w:t xml:space="preserve"> Environmental Education Centre</w:t>
      </w:r>
    </w:p>
    <w:p w14:paraId="77F121D5" w14:textId="77777777" w:rsidR="003A7DDB" w:rsidRPr="003A7DDB" w:rsidRDefault="003A7DDB" w:rsidP="003A7DDB">
      <w:pPr>
        <w:pStyle w:val="DoEunformattedspace2018"/>
      </w:pPr>
    </w:p>
    <w:p w14:paraId="42531BFD" w14:textId="1B2D59D1" w:rsidR="005B501B" w:rsidRDefault="00885E2A" w:rsidP="00885E2A">
      <w:pPr>
        <w:pStyle w:val="DoElist1numbered2018"/>
      </w:pPr>
      <w:r>
        <w:t>When the class arrives e</w:t>
      </w:r>
      <w:r w:rsidR="007D3CBC">
        <w:t>xplain</w:t>
      </w:r>
      <w:r w:rsidR="005B501B">
        <w:t xml:space="preserve"> the: </w:t>
      </w:r>
    </w:p>
    <w:p w14:paraId="1B86DB56" w14:textId="4A618B64" w:rsidR="005B501B" w:rsidRDefault="00885E2A" w:rsidP="005B501B">
      <w:pPr>
        <w:pStyle w:val="DoElist2bullet2018"/>
      </w:pPr>
      <w:r>
        <w:t>purpose of the waste audit</w:t>
      </w:r>
    </w:p>
    <w:p w14:paraId="6FD0A9D9" w14:textId="21F2718C" w:rsidR="005B501B" w:rsidRDefault="00EA6388" w:rsidP="005B501B">
      <w:pPr>
        <w:pStyle w:val="DoElist2bullet2018"/>
      </w:pPr>
      <w:r>
        <w:t xml:space="preserve">procedure </w:t>
      </w:r>
      <w:r w:rsidR="005B501B">
        <w:t>of</w:t>
      </w:r>
      <w:r>
        <w:t xml:space="preserve"> the </w:t>
      </w:r>
      <w:r w:rsidR="005B501B">
        <w:t xml:space="preserve">audit </w:t>
      </w:r>
    </w:p>
    <w:p w14:paraId="70BA7C31" w14:textId="3310E59D" w:rsidR="00885E2A" w:rsidRDefault="00EA6388" w:rsidP="005B501B">
      <w:pPr>
        <w:pStyle w:val="DoElist2bullet2018"/>
      </w:pPr>
      <w:r>
        <w:t>categories of waste.</w:t>
      </w:r>
      <w:r w:rsidR="00885E2A">
        <w:t xml:space="preserve"> </w:t>
      </w:r>
    </w:p>
    <w:p w14:paraId="34930C12" w14:textId="2850DA8B" w:rsidR="00885E2A" w:rsidRDefault="00885E2A" w:rsidP="00885E2A">
      <w:pPr>
        <w:pStyle w:val="DoElist1numbered2018"/>
      </w:pPr>
      <w:r>
        <w:t xml:space="preserve">Demonstrate the </w:t>
      </w:r>
      <w:r w:rsidR="00FE3569">
        <w:t xml:space="preserve">waste audit </w:t>
      </w:r>
      <w:r>
        <w:t xml:space="preserve">process to the students: </w:t>
      </w:r>
    </w:p>
    <w:p w14:paraId="5228773C" w14:textId="0842EB01" w:rsidR="00885E2A" w:rsidRDefault="00885E2A" w:rsidP="00680710">
      <w:pPr>
        <w:pStyle w:val="DoElist2bullet2018"/>
      </w:pPr>
      <w:r>
        <w:t xml:space="preserve">empty a bag of rubbish onto the ground </w:t>
      </w:r>
      <w:proofErr w:type="gramStart"/>
      <w:r>
        <w:t>sheet</w:t>
      </w:r>
      <w:proofErr w:type="gramEnd"/>
    </w:p>
    <w:p w14:paraId="659F4A58" w14:textId="1AEB213A" w:rsidR="00680710" w:rsidRDefault="00885E2A" w:rsidP="00680710">
      <w:pPr>
        <w:pStyle w:val="DoElist2bullet2018"/>
      </w:pPr>
      <w:r>
        <w:t>so</w:t>
      </w:r>
      <w:r w:rsidR="00680710">
        <w:t xml:space="preserve">rt individual items of rubbish into the buckets </w:t>
      </w:r>
      <w:r>
        <w:t xml:space="preserve">using gloved </w:t>
      </w:r>
      <w:r w:rsidR="00680710">
        <w:t xml:space="preserve">hands and </w:t>
      </w:r>
      <w:proofErr w:type="gramStart"/>
      <w:r w:rsidR="00680710">
        <w:t>tongs</w:t>
      </w:r>
      <w:proofErr w:type="gramEnd"/>
      <w:r w:rsidR="00680710">
        <w:t xml:space="preserve"> </w:t>
      </w:r>
    </w:p>
    <w:p w14:paraId="4B004986" w14:textId="7117932A" w:rsidR="007D3CBC" w:rsidRDefault="00680710" w:rsidP="00680710">
      <w:pPr>
        <w:pStyle w:val="DoElist2bullet2018"/>
      </w:pPr>
      <w:r>
        <w:t>e</w:t>
      </w:r>
      <w:r w:rsidR="00885E2A">
        <w:t>nsure students un</w:t>
      </w:r>
      <w:r>
        <w:t>derstand each of the categories.</w:t>
      </w:r>
    </w:p>
    <w:p w14:paraId="3075A08E" w14:textId="74CF69D7" w:rsidR="00680710" w:rsidRDefault="00680710" w:rsidP="00680710">
      <w:pPr>
        <w:pStyle w:val="DoElist1numbered2018"/>
      </w:pPr>
      <w:r>
        <w:t>Categories of waste for the purpose of the waste audit:</w:t>
      </w:r>
    </w:p>
    <w:p w14:paraId="14A24A56" w14:textId="23780943" w:rsidR="007D3CBC" w:rsidRPr="00680710" w:rsidRDefault="00DF0096" w:rsidP="00680710">
      <w:pPr>
        <w:pStyle w:val="DoElist2bullet2018"/>
      </w:pPr>
      <w:r>
        <w:t>o</w:t>
      </w:r>
      <w:r w:rsidR="007D3CBC" w:rsidRPr="00680710">
        <w:t xml:space="preserve">ffice white paper </w:t>
      </w:r>
      <w:r w:rsidR="00680710">
        <w:t>–</w:t>
      </w:r>
      <w:r w:rsidR="007D3CBC" w:rsidRPr="00680710">
        <w:t xml:space="preserve"> office paper, </w:t>
      </w:r>
      <w:r w:rsidR="00680710">
        <w:t xml:space="preserve">photocopies on white paper </w:t>
      </w:r>
    </w:p>
    <w:p w14:paraId="7A69D524" w14:textId="6F22E9D0" w:rsidR="007D3CBC" w:rsidRPr="00680710" w:rsidRDefault="00DF0096" w:rsidP="00680710">
      <w:pPr>
        <w:pStyle w:val="DoElist2bullet2018"/>
      </w:pPr>
      <w:r>
        <w:t>r</w:t>
      </w:r>
      <w:r w:rsidR="00FD5E2D">
        <w:t>ecyclable paper and c</w:t>
      </w:r>
      <w:r w:rsidR="007D3CBC" w:rsidRPr="00680710">
        <w:t xml:space="preserve">ardboard </w:t>
      </w:r>
      <w:r w:rsidR="00FD5E2D">
        <w:t>–</w:t>
      </w:r>
      <w:r w:rsidR="007D3CBC" w:rsidRPr="00680710">
        <w:t xml:space="preserve"> newspapers,</w:t>
      </w:r>
      <w:r w:rsidR="00885E2A" w:rsidRPr="00680710">
        <w:t xml:space="preserve"> </w:t>
      </w:r>
      <w:r w:rsidR="007D3CBC" w:rsidRPr="00680710">
        <w:t xml:space="preserve">magazines, paper bags, </w:t>
      </w:r>
      <w:r w:rsidR="00FD5E2D">
        <w:t>coloured paper</w:t>
      </w:r>
    </w:p>
    <w:p w14:paraId="555732E7" w14:textId="0AFAAE0F" w:rsidR="007D3CBC" w:rsidRPr="00680710" w:rsidRDefault="00DF0096" w:rsidP="00680710">
      <w:pPr>
        <w:pStyle w:val="DoElist2bullet2018"/>
      </w:pPr>
      <w:r>
        <w:t>c</w:t>
      </w:r>
      <w:r w:rsidR="006F6E62">
        <w:t xml:space="preserve">ompostable </w:t>
      </w:r>
      <w:r w:rsidR="00E60F5F">
        <w:t>organic</w:t>
      </w:r>
      <w:r w:rsidR="006F6E62">
        <w:t xml:space="preserve"> waste </w:t>
      </w:r>
      <w:r w:rsidR="00FD5E2D">
        <w:t>–</w:t>
      </w:r>
      <w:r w:rsidR="006F6E62">
        <w:t xml:space="preserve"> </w:t>
      </w:r>
      <w:r w:rsidR="007D3CBC" w:rsidRPr="00680710">
        <w:t>fruit</w:t>
      </w:r>
      <w:r w:rsidR="00885E2A" w:rsidRPr="00680710">
        <w:t xml:space="preserve"> </w:t>
      </w:r>
      <w:r w:rsidR="007D3CBC" w:rsidRPr="00680710">
        <w:t>and veg</w:t>
      </w:r>
      <w:r w:rsidR="00FD5E2D">
        <w:t>etable scraps, tea bags</w:t>
      </w:r>
      <w:r w:rsidR="006F6E62">
        <w:t>,</w:t>
      </w:r>
      <w:r w:rsidR="006F6E62" w:rsidRPr="006F6E62">
        <w:t xml:space="preserve"> </w:t>
      </w:r>
      <w:r w:rsidR="006F6E62">
        <w:t>lawn clippings</w:t>
      </w:r>
    </w:p>
    <w:p w14:paraId="3DBDBB6D" w14:textId="28B67616" w:rsidR="007D3CBC" w:rsidRPr="00680710" w:rsidRDefault="00DF0096" w:rsidP="00680710">
      <w:pPr>
        <w:pStyle w:val="DoElist2bullet2018"/>
      </w:pPr>
      <w:r>
        <w:t>r</w:t>
      </w:r>
      <w:r w:rsidR="00FD5E2D">
        <w:t>ecyclable c</w:t>
      </w:r>
      <w:r w:rsidR="007D3CBC" w:rsidRPr="00680710">
        <w:t xml:space="preserve">ontainers </w:t>
      </w:r>
      <w:r w:rsidR="00FD5E2D">
        <w:t>– p</w:t>
      </w:r>
      <w:r w:rsidR="007D3CBC" w:rsidRPr="00680710">
        <w:t>lastic containers,</w:t>
      </w:r>
      <w:r w:rsidR="00885E2A" w:rsidRPr="00680710">
        <w:t xml:space="preserve"> </w:t>
      </w:r>
      <w:r w:rsidR="00FD5E2D">
        <w:t>PET</w:t>
      </w:r>
      <w:r w:rsidR="007D3CBC" w:rsidRPr="00680710">
        <w:t xml:space="preserve"> bottles, metal cans such as aluminium or</w:t>
      </w:r>
      <w:r w:rsidR="00885E2A" w:rsidRPr="00680710">
        <w:t xml:space="preserve"> </w:t>
      </w:r>
      <w:r w:rsidR="00CE53B0">
        <w:t>steel cans, glass bottles</w:t>
      </w:r>
    </w:p>
    <w:p w14:paraId="32CC0BDB" w14:textId="07374A1D" w:rsidR="007D3CBC" w:rsidRPr="00680710" w:rsidRDefault="00DF0096" w:rsidP="00680710">
      <w:pPr>
        <w:pStyle w:val="DoElist2bullet2018"/>
      </w:pPr>
      <w:r>
        <w:t>m</w:t>
      </w:r>
      <w:r w:rsidR="007D3CBC" w:rsidRPr="00680710">
        <w:t>ixed wa</w:t>
      </w:r>
      <w:r w:rsidR="00CE53B0">
        <w:t>ste (non-r</w:t>
      </w:r>
      <w:r w:rsidR="007D3CBC" w:rsidRPr="00680710">
        <w:t>ecyclable)</w:t>
      </w:r>
      <w:r w:rsidR="00CE53B0">
        <w:t xml:space="preserve"> – chip packets, plastic lunch wrap, dust, drink poppers, </w:t>
      </w:r>
      <w:r w:rsidR="00C41EBE">
        <w:t xml:space="preserve">straws, </w:t>
      </w:r>
      <w:proofErr w:type="spellStart"/>
      <w:r w:rsidR="00CE53B0">
        <w:t>styrofoam</w:t>
      </w:r>
      <w:proofErr w:type="spellEnd"/>
      <w:r w:rsidR="00CE53B0">
        <w:t xml:space="preserve"> cups, takeaway coffee cups</w:t>
      </w:r>
      <w:r w:rsidR="00785E14">
        <w:t>.</w:t>
      </w:r>
    </w:p>
    <w:p w14:paraId="58EFA06E" w14:textId="24CABD0F" w:rsidR="007D3CBC" w:rsidRDefault="007D3CBC" w:rsidP="00885E2A">
      <w:pPr>
        <w:pStyle w:val="DoElist1numbered2018"/>
      </w:pPr>
      <w:r>
        <w:t>Explain health and safety precautions.</w:t>
      </w:r>
    </w:p>
    <w:p w14:paraId="395E03D7" w14:textId="77777777" w:rsidR="00D171BB" w:rsidRDefault="007D3CBC" w:rsidP="00885E2A">
      <w:pPr>
        <w:pStyle w:val="DoElist1numbered2018"/>
      </w:pPr>
      <w:r>
        <w:t xml:space="preserve">Allocate equipment and jobs: </w:t>
      </w:r>
    </w:p>
    <w:p w14:paraId="36FFBDC0" w14:textId="65789B8E" w:rsidR="00D171BB" w:rsidRDefault="00D171BB" w:rsidP="00D171BB">
      <w:pPr>
        <w:pStyle w:val="DoElist2bullet2018"/>
      </w:pPr>
      <w:r>
        <w:t xml:space="preserve">two recorders </w:t>
      </w:r>
    </w:p>
    <w:p w14:paraId="0D3D8122" w14:textId="5EF490B8" w:rsidR="00D171BB" w:rsidRDefault="00D171BB" w:rsidP="00D171BB">
      <w:pPr>
        <w:pStyle w:val="DoElist2bullet2018"/>
      </w:pPr>
      <w:r>
        <w:t xml:space="preserve">two weighers </w:t>
      </w:r>
    </w:p>
    <w:p w14:paraId="191ED4A0" w14:textId="6760D688" w:rsidR="00D171BB" w:rsidRDefault="00D171BB" w:rsidP="00D171BB">
      <w:pPr>
        <w:pStyle w:val="DoElist2bullet2018"/>
      </w:pPr>
      <w:r>
        <w:t xml:space="preserve">four carriers </w:t>
      </w:r>
    </w:p>
    <w:p w14:paraId="7BEA8DEC" w14:textId="37759AA0" w:rsidR="007D3CBC" w:rsidRDefault="00D171BB" w:rsidP="00D171BB">
      <w:pPr>
        <w:pStyle w:val="DoElist2bullet2018"/>
      </w:pPr>
      <w:r>
        <w:t>sorters – r</w:t>
      </w:r>
      <w:r w:rsidR="007D3CBC">
        <w:t>emainder</w:t>
      </w:r>
      <w:r>
        <w:t xml:space="preserve"> of students.</w:t>
      </w:r>
    </w:p>
    <w:p w14:paraId="30F24A1D" w14:textId="77777777" w:rsidR="00D171BB" w:rsidRDefault="00D171BB" w:rsidP="00D171BB">
      <w:pPr>
        <w:pStyle w:val="DoElist1numbered2018"/>
      </w:pPr>
      <w:r>
        <w:t xml:space="preserve">Carriers: </w:t>
      </w:r>
    </w:p>
    <w:p w14:paraId="5699030F" w14:textId="2970C201" w:rsidR="00D171BB" w:rsidRDefault="00D171BB" w:rsidP="00D171BB">
      <w:pPr>
        <w:pStyle w:val="DoElist2bullet2018"/>
      </w:pPr>
      <w:r>
        <w:t xml:space="preserve">bring the bags </w:t>
      </w:r>
      <w:r w:rsidR="00DF0096">
        <w:t xml:space="preserve">of waste </w:t>
      </w:r>
      <w:r>
        <w:t xml:space="preserve">to be </w:t>
      </w:r>
      <w:proofErr w:type="gramStart"/>
      <w:r>
        <w:t>sorted</w:t>
      </w:r>
      <w:proofErr w:type="gramEnd"/>
      <w:r>
        <w:t xml:space="preserve"> </w:t>
      </w:r>
    </w:p>
    <w:p w14:paraId="3446D7D7" w14:textId="77777777" w:rsidR="00D171BB" w:rsidRDefault="00D171BB" w:rsidP="00D171BB">
      <w:pPr>
        <w:pStyle w:val="DoElist2bullet2018"/>
      </w:pPr>
      <w:r>
        <w:t xml:space="preserve">ensure that waste from different collection areas doesn’t get </w:t>
      </w:r>
      <w:proofErr w:type="gramStart"/>
      <w:r>
        <w:t>mixed</w:t>
      </w:r>
      <w:proofErr w:type="gramEnd"/>
    </w:p>
    <w:p w14:paraId="5613C776" w14:textId="77777777" w:rsidR="00D171BB" w:rsidRDefault="00D171BB" w:rsidP="00D171BB">
      <w:pPr>
        <w:pStyle w:val="DoElist2bullet2018"/>
      </w:pPr>
      <w:r>
        <w:t xml:space="preserve">take the sorting buckets to be </w:t>
      </w:r>
      <w:proofErr w:type="gramStart"/>
      <w:r>
        <w:t>weighed</w:t>
      </w:r>
      <w:proofErr w:type="gramEnd"/>
    </w:p>
    <w:p w14:paraId="3E49A2F3" w14:textId="77777777" w:rsidR="00D171BB" w:rsidRDefault="00D171BB" w:rsidP="00D171BB">
      <w:pPr>
        <w:pStyle w:val="DoElist2bullet2018"/>
      </w:pPr>
      <w:r>
        <w:t xml:space="preserve">tell the recorders where the waste came from, for example, the </w:t>
      </w:r>
      <w:proofErr w:type="gramStart"/>
      <w:r>
        <w:t>playground</w:t>
      </w:r>
      <w:proofErr w:type="gramEnd"/>
    </w:p>
    <w:p w14:paraId="4DB3A652" w14:textId="29FD1713" w:rsidR="00D171BB" w:rsidRDefault="00D171BB" w:rsidP="00D171BB">
      <w:pPr>
        <w:pStyle w:val="DoElist2bullet2018"/>
      </w:pPr>
      <w:r>
        <w:t>take waste to the skip bin after weighing and return promptly to the sorting area.</w:t>
      </w:r>
    </w:p>
    <w:p w14:paraId="424D264C" w14:textId="562679BA" w:rsidR="001A7945" w:rsidRDefault="007D3CBC" w:rsidP="001A7945">
      <w:pPr>
        <w:pStyle w:val="DoElist1numbered2018"/>
      </w:pPr>
      <w:r>
        <w:t>Weighers</w:t>
      </w:r>
      <w:r w:rsidR="008E41BC">
        <w:t>:</w:t>
      </w:r>
      <w:r>
        <w:t xml:space="preserve"> </w:t>
      </w:r>
    </w:p>
    <w:p w14:paraId="7064DC9A" w14:textId="3C741BAF" w:rsidR="008E41BC" w:rsidRDefault="008E41BC" w:rsidP="008E41BC">
      <w:pPr>
        <w:pStyle w:val="DoElist2bullet2018"/>
      </w:pPr>
      <w:r>
        <w:t xml:space="preserve">weigh each bucket of waste and </w:t>
      </w:r>
      <w:r w:rsidR="007D3CBC">
        <w:t>provide a net weight (contents only)</w:t>
      </w:r>
      <w:r w:rsidR="001F213C">
        <w:t xml:space="preserve"> to the </w:t>
      </w:r>
      <w:proofErr w:type="gramStart"/>
      <w:r w:rsidR="001F213C">
        <w:t>recorders</w:t>
      </w:r>
      <w:proofErr w:type="gramEnd"/>
    </w:p>
    <w:p w14:paraId="7053A180" w14:textId="24866E97" w:rsidR="007D3CBC" w:rsidRDefault="008E41BC" w:rsidP="008E41BC">
      <w:pPr>
        <w:pStyle w:val="DoElist2bullet2018"/>
      </w:pPr>
      <w:r>
        <w:t>provide</w:t>
      </w:r>
      <w:r w:rsidR="007D3CBC">
        <w:t xml:space="preserve"> a volume estimate</w:t>
      </w:r>
      <w:r w:rsidR="00D171BB">
        <w:t xml:space="preserve"> to the recorders</w:t>
      </w:r>
      <w:r w:rsidR="007D3CBC">
        <w:t xml:space="preserve">. </w:t>
      </w:r>
      <w:r w:rsidR="001F213C">
        <w:t xml:space="preserve">Note: </w:t>
      </w:r>
      <w:r w:rsidR="007D3CBC">
        <w:t>Waste should be measu</w:t>
      </w:r>
      <w:r w:rsidR="00D171BB">
        <w:t xml:space="preserve">red by both weight and volume. </w:t>
      </w:r>
      <w:r w:rsidR="006F2073">
        <w:t>Volumes</w:t>
      </w:r>
      <w:r w:rsidR="007D3CBC">
        <w:t xml:space="preserve"> relate to the number of skip bins </w:t>
      </w:r>
      <w:r w:rsidR="00D171BB">
        <w:t>for which</w:t>
      </w:r>
      <w:r w:rsidR="007D3CBC">
        <w:t xml:space="preserve"> the school pays</w:t>
      </w:r>
      <w:r w:rsidR="00D171BB">
        <w:t>.</w:t>
      </w:r>
      <w:r w:rsidR="001A7945">
        <w:t xml:space="preserve"> Volume is recorded in litres and is the capacity of the container.</w:t>
      </w:r>
    </w:p>
    <w:p w14:paraId="77C311CB" w14:textId="229201DD" w:rsidR="008F20CE" w:rsidRDefault="008F20CE" w:rsidP="008F20CE">
      <w:pPr>
        <w:pStyle w:val="DoElist1numbered2018"/>
      </w:pPr>
      <w:r>
        <w:t>Recorders:</w:t>
      </w:r>
    </w:p>
    <w:p w14:paraId="565E337B" w14:textId="190D3A30" w:rsidR="008F20CE" w:rsidRDefault="008F20CE" w:rsidP="008F20CE">
      <w:pPr>
        <w:pStyle w:val="DoElist2bullet2018"/>
      </w:pPr>
      <w:r>
        <w:t xml:space="preserve">sit or stand near the weigher and makes sure all results get </w:t>
      </w:r>
      <w:proofErr w:type="gramStart"/>
      <w:r>
        <w:t>recorded</w:t>
      </w:r>
      <w:proofErr w:type="gramEnd"/>
    </w:p>
    <w:p w14:paraId="011D63C7" w14:textId="7A93DEA6" w:rsidR="00071A22" w:rsidRDefault="008F20CE" w:rsidP="00071A22">
      <w:pPr>
        <w:pStyle w:val="DoElist2bullet2018"/>
      </w:pPr>
      <w:r>
        <w:t xml:space="preserve">record quantities on the waste audit recording </w:t>
      </w:r>
      <w:r w:rsidR="00071A22">
        <w:t>tables</w:t>
      </w:r>
      <w:r w:rsidR="00E020C5">
        <w:t>.</w:t>
      </w:r>
    </w:p>
    <w:p w14:paraId="0173E757" w14:textId="77777777" w:rsidR="001B05D3" w:rsidRDefault="001B05D3">
      <w:pPr>
        <w:rPr>
          <w:rFonts w:ascii="Helvetica" w:eastAsia="SimSun" w:hAnsi="Helvetica"/>
          <w:sz w:val="48"/>
          <w:szCs w:val="36"/>
        </w:rPr>
      </w:pPr>
      <w:r>
        <w:br w:type="page"/>
      </w:r>
    </w:p>
    <w:p w14:paraId="53DDD528" w14:textId="225712AB" w:rsidR="00D80387" w:rsidRDefault="001F213C" w:rsidP="00EB32ED">
      <w:pPr>
        <w:pStyle w:val="DoEheading22018"/>
      </w:pPr>
      <w:bookmarkStart w:id="9" w:name="_Toc396073006"/>
      <w:r>
        <w:lastRenderedPageBreak/>
        <w:t xml:space="preserve">Conducting a waste audit – </w:t>
      </w:r>
      <w:r w:rsidR="005D12A1">
        <w:t>p</w:t>
      </w:r>
      <w:r w:rsidR="006054E8">
        <w:t>rocedure B</w:t>
      </w:r>
      <w:bookmarkEnd w:id="9"/>
    </w:p>
    <w:p w14:paraId="73721506" w14:textId="7CA39D92" w:rsidR="00805024" w:rsidRDefault="00081702" w:rsidP="00805024">
      <w:pPr>
        <w:pStyle w:val="DoEbodytext2018"/>
        <w:rPr>
          <w:lang w:eastAsia="en-US"/>
        </w:rPr>
      </w:pPr>
      <w:r>
        <w:rPr>
          <w:lang w:eastAsia="en-US"/>
        </w:rPr>
        <w:t>This procedure</w:t>
      </w:r>
      <w:r w:rsidR="00805024">
        <w:rPr>
          <w:lang w:eastAsia="en-US"/>
        </w:rPr>
        <w:t xml:space="preserve"> </w:t>
      </w:r>
      <w:r>
        <w:rPr>
          <w:lang w:eastAsia="en-US"/>
        </w:rPr>
        <w:t xml:space="preserve">has </w:t>
      </w:r>
      <w:r w:rsidR="00805024">
        <w:rPr>
          <w:lang w:eastAsia="en-US"/>
        </w:rPr>
        <w:t>students sorti</w:t>
      </w:r>
      <w:r w:rsidR="00BC44E2">
        <w:rPr>
          <w:lang w:eastAsia="en-US"/>
        </w:rPr>
        <w:t xml:space="preserve">ng </w:t>
      </w:r>
      <w:r w:rsidR="00BA7727">
        <w:rPr>
          <w:lang w:eastAsia="en-US"/>
        </w:rPr>
        <w:t xml:space="preserve">their </w:t>
      </w:r>
      <w:r w:rsidR="00BC44E2">
        <w:rPr>
          <w:lang w:eastAsia="en-US"/>
        </w:rPr>
        <w:t>waste as they dispose of it</w:t>
      </w:r>
      <w:r w:rsidR="00BA7727">
        <w:rPr>
          <w:lang w:eastAsia="en-US"/>
        </w:rPr>
        <w:t xml:space="preserve">. </w:t>
      </w:r>
      <w:r w:rsidR="00E020C5">
        <w:rPr>
          <w:lang w:eastAsia="en-US"/>
        </w:rPr>
        <w:t>It is less messy</w:t>
      </w:r>
      <w:r w:rsidR="00EA6388">
        <w:rPr>
          <w:lang w:eastAsia="en-US"/>
        </w:rPr>
        <w:t xml:space="preserve"> and </w:t>
      </w:r>
      <w:r w:rsidR="00805024">
        <w:rPr>
          <w:lang w:eastAsia="en-US"/>
        </w:rPr>
        <w:t>best suits students who eat in their classrooms or a designated space.</w:t>
      </w:r>
      <w:r w:rsidR="00EA6388">
        <w:rPr>
          <w:lang w:eastAsia="en-US"/>
        </w:rPr>
        <w:t xml:space="preserve"> It requires </w:t>
      </w:r>
      <w:r w:rsidR="008F20CE">
        <w:rPr>
          <w:lang w:eastAsia="en-US"/>
        </w:rPr>
        <w:t xml:space="preserve">many containers, such as buckets, </w:t>
      </w:r>
      <w:r w:rsidR="00EA6388">
        <w:rPr>
          <w:lang w:eastAsia="en-US"/>
        </w:rPr>
        <w:t xml:space="preserve">at least five per </w:t>
      </w:r>
      <w:r w:rsidR="008F20CE">
        <w:rPr>
          <w:lang w:eastAsia="en-US"/>
        </w:rPr>
        <w:t xml:space="preserve">class and </w:t>
      </w:r>
      <w:r w:rsidR="00EA6388">
        <w:rPr>
          <w:lang w:eastAsia="en-US"/>
        </w:rPr>
        <w:t>space.</w:t>
      </w:r>
    </w:p>
    <w:p w14:paraId="023EBABB" w14:textId="6095A9F6" w:rsidR="006054E8" w:rsidRDefault="006054E8" w:rsidP="006054E8">
      <w:pPr>
        <w:pStyle w:val="DoEbodytext2018"/>
        <w:rPr>
          <w:lang w:eastAsia="en-US"/>
        </w:rPr>
      </w:pPr>
      <w:r>
        <w:rPr>
          <w:lang w:eastAsia="en-US"/>
        </w:rPr>
        <w:t>Day 1</w:t>
      </w:r>
      <w:r w:rsidR="005D12A1">
        <w:rPr>
          <w:lang w:eastAsia="en-US"/>
        </w:rPr>
        <w:t xml:space="preserve"> – w</w:t>
      </w:r>
      <w:r w:rsidR="00DA6330">
        <w:rPr>
          <w:lang w:eastAsia="en-US"/>
        </w:rPr>
        <w:t>aste collection day</w:t>
      </w:r>
    </w:p>
    <w:p w14:paraId="3B8E4A83" w14:textId="03BFF371" w:rsidR="006054E8" w:rsidRPr="00BA7727" w:rsidRDefault="006054E8" w:rsidP="00BA7727">
      <w:pPr>
        <w:pStyle w:val="DoElist1numbered2018"/>
        <w:numPr>
          <w:ilvl w:val="0"/>
          <w:numId w:val="22"/>
        </w:numPr>
      </w:pPr>
      <w:r w:rsidRPr="00BA7727">
        <w:t>S</w:t>
      </w:r>
      <w:r w:rsidR="00A70B32">
        <w:t>elect</w:t>
      </w:r>
      <w:r w:rsidRPr="00BA7727">
        <w:t xml:space="preserve"> </w:t>
      </w:r>
      <w:r w:rsidR="00A278B3" w:rsidRPr="00BA7727">
        <w:t>one</w:t>
      </w:r>
      <w:r w:rsidRPr="00BA7727">
        <w:t xml:space="preserve"> or </w:t>
      </w:r>
      <w:r w:rsidR="00A278B3" w:rsidRPr="00BA7727">
        <w:t>two</w:t>
      </w:r>
      <w:r w:rsidRPr="00BA7727">
        <w:t xml:space="preserve"> classes from each grade</w:t>
      </w:r>
      <w:r w:rsidR="00A70B32">
        <w:t xml:space="preserve"> to provide a representative sample</w:t>
      </w:r>
      <w:r w:rsidRPr="00BA7727">
        <w:t>.</w:t>
      </w:r>
    </w:p>
    <w:p w14:paraId="413E6B10" w14:textId="12C0A4EA" w:rsidR="00BA7727" w:rsidRDefault="00BA7727" w:rsidP="00BA7727">
      <w:pPr>
        <w:pStyle w:val="DoElist1numbered2018"/>
        <w:numPr>
          <w:ilvl w:val="0"/>
          <w:numId w:val="22"/>
        </w:numPr>
      </w:pPr>
      <w:r>
        <w:t>Arrange for the sample classes</w:t>
      </w:r>
      <w:r w:rsidRPr="00BA7727">
        <w:t xml:space="preserve"> </w:t>
      </w:r>
      <w:r>
        <w:t>to eat in their</w:t>
      </w:r>
      <w:r w:rsidRPr="00BA7727">
        <w:t xml:space="preserve"> classrooms </w:t>
      </w:r>
      <w:r>
        <w:t>or a sepa</w:t>
      </w:r>
      <w:r w:rsidR="00A70B32">
        <w:t>rate section of the lunch area, ensuring the class’s waste containers travel with the class for the day for their exclusive use.</w:t>
      </w:r>
    </w:p>
    <w:p w14:paraId="4B042F12" w14:textId="5CB98BC6" w:rsidR="00A70B32" w:rsidRDefault="00A70B32" w:rsidP="00BA7727">
      <w:pPr>
        <w:pStyle w:val="DoElist1numbered2018"/>
        <w:numPr>
          <w:ilvl w:val="0"/>
          <w:numId w:val="22"/>
        </w:numPr>
      </w:pPr>
      <w:r>
        <w:t xml:space="preserve">Explain </w:t>
      </w:r>
      <w:r w:rsidR="005B501B">
        <w:t xml:space="preserve">to the students </w:t>
      </w:r>
      <w:r>
        <w:t>the</w:t>
      </w:r>
      <w:r w:rsidR="005B501B">
        <w:t>:</w:t>
      </w:r>
    </w:p>
    <w:p w14:paraId="27DD9604" w14:textId="77777777" w:rsidR="005B501B" w:rsidRDefault="005B501B" w:rsidP="005B501B">
      <w:pPr>
        <w:pStyle w:val="DoElist2bullet2018"/>
      </w:pPr>
      <w:r>
        <w:t>purpose of the waste audit</w:t>
      </w:r>
    </w:p>
    <w:p w14:paraId="7FED5550" w14:textId="77777777" w:rsidR="005B501B" w:rsidRDefault="005B501B" w:rsidP="005B501B">
      <w:pPr>
        <w:pStyle w:val="DoElist2bullet2018"/>
      </w:pPr>
      <w:r>
        <w:t xml:space="preserve">sampling method to be </w:t>
      </w:r>
      <w:proofErr w:type="gramStart"/>
      <w:r>
        <w:t>used</w:t>
      </w:r>
      <w:proofErr w:type="gramEnd"/>
    </w:p>
    <w:p w14:paraId="55340A2A" w14:textId="11ADDCA7" w:rsidR="005B501B" w:rsidRDefault="005B501B" w:rsidP="005B501B">
      <w:pPr>
        <w:pStyle w:val="DoElist2bullet2018"/>
      </w:pPr>
      <w:r>
        <w:t xml:space="preserve">procedure of the waste audit </w:t>
      </w:r>
    </w:p>
    <w:p w14:paraId="6B6F4CAE" w14:textId="6DBDE752" w:rsidR="005B501B" w:rsidRDefault="005B501B" w:rsidP="005B501B">
      <w:pPr>
        <w:pStyle w:val="DoElist2bullet2018"/>
      </w:pPr>
      <w:r>
        <w:t>categories of waste</w:t>
      </w:r>
      <w:r w:rsidR="00E020C5">
        <w:t>, ensuring</w:t>
      </w:r>
      <w:r>
        <w:t xml:space="preserve"> students understand the waste categories.</w:t>
      </w:r>
    </w:p>
    <w:p w14:paraId="135BB2EB" w14:textId="3F489012" w:rsidR="00BA7727" w:rsidRDefault="006054E8" w:rsidP="00BA7727">
      <w:pPr>
        <w:pStyle w:val="DoElist1numbered2018"/>
        <w:numPr>
          <w:ilvl w:val="0"/>
          <w:numId w:val="22"/>
        </w:numPr>
      </w:pPr>
      <w:r w:rsidRPr="00BA7727">
        <w:t>Provide each of the sample classr</w:t>
      </w:r>
      <w:r w:rsidR="00BA7727">
        <w:t>ooms, the staffroom</w:t>
      </w:r>
      <w:r w:rsidR="00A70B32">
        <w:t>s</w:t>
      </w:r>
      <w:r w:rsidR="00BA7727">
        <w:t>, office</w:t>
      </w:r>
      <w:r w:rsidR="00A70B32">
        <w:t xml:space="preserve">s and </w:t>
      </w:r>
      <w:r w:rsidRPr="00BA7727">
        <w:t xml:space="preserve">canteen </w:t>
      </w:r>
      <w:r w:rsidR="00A70B32">
        <w:t xml:space="preserve">with labelled waste containers </w:t>
      </w:r>
      <w:r w:rsidR="00A278B3" w:rsidRPr="00BA7727">
        <w:t xml:space="preserve">into which </w:t>
      </w:r>
      <w:r w:rsidR="00BA7727">
        <w:t>students and staff</w:t>
      </w:r>
      <w:r w:rsidR="00A278B3" w:rsidRPr="00BA7727">
        <w:t xml:space="preserve"> dispose of their </w:t>
      </w:r>
      <w:r w:rsidRPr="00BA7727">
        <w:t>waste for the whole day.</w:t>
      </w:r>
      <w:r w:rsidR="001A7945">
        <w:t xml:space="preserve"> Lined labelled buckets are suitable containers. </w:t>
      </w:r>
    </w:p>
    <w:p w14:paraId="1A487284" w14:textId="4BB45AC3" w:rsidR="006054E8" w:rsidRPr="00BA7727" w:rsidRDefault="00BA7727" w:rsidP="00BA7727">
      <w:pPr>
        <w:pStyle w:val="DoElist1numbered2018"/>
        <w:numPr>
          <w:ilvl w:val="0"/>
          <w:numId w:val="22"/>
        </w:numPr>
      </w:pPr>
      <w:r w:rsidRPr="00BA7727">
        <w:t xml:space="preserve">As per procedure A the </w:t>
      </w:r>
      <w:r>
        <w:t>waste categories</w:t>
      </w:r>
      <w:r w:rsidRPr="00BA7727">
        <w:t xml:space="preserve"> are:</w:t>
      </w:r>
    </w:p>
    <w:p w14:paraId="62CA9946" w14:textId="6914BA82" w:rsidR="00BA7727" w:rsidRPr="00BA7727" w:rsidRDefault="00E020C5" w:rsidP="00BA7727">
      <w:pPr>
        <w:pStyle w:val="DoElist2bullet2018"/>
      </w:pPr>
      <w:r>
        <w:t>o</w:t>
      </w:r>
      <w:r w:rsidR="00BA7727" w:rsidRPr="00BA7727">
        <w:t xml:space="preserve">ffice white paper – office paper, photocopies on white paper </w:t>
      </w:r>
    </w:p>
    <w:p w14:paraId="1166EE5F" w14:textId="5768E452" w:rsidR="00BA7727" w:rsidRPr="00BA7727" w:rsidRDefault="00E020C5" w:rsidP="00BA7727">
      <w:pPr>
        <w:pStyle w:val="DoElist2bullet2018"/>
      </w:pPr>
      <w:r>
        <w:t>r</w:t>
      </w:r>
      <w:r w:rsidR="00BA7727" w:rsidRPr="00BA7727">
        <w:t>ecyclable paper and cardboard – newspapers, magazines, paper bags, milk cartons, coloured paper</w:t>
      </w:r>
    </w:p>
    <w:p w14:paraId="38E52C26" w14:textId="5D77FE07" w:rsidR="006F6E62" w:rsidRPr="00680710" w:rsidRDefault="00E020C5" w:rsidP="006F6E62">
      <w:pPr>
        <w:pStyle w:val="DoElist2bullet2018"/>
      </w:pPr>
      <w:r>
        <w:t>c</w:t>
      </w:r>
      <w:r w:rsidR="006F6E62">
        <w:t xml:space="preserve">ompostable </w:t>
      </w:r>
      <w:r w:rsidR="00E60F5F">
        <w:t>organic</w:t>
      </w:r>
      <w:r w:rsidR="006F6E62">
        <w:t xml:space="preserve"> waste – </w:t>
      </w:r>
      <w:r w:rsidR="006F6E62" w:rsidRPr="00680710">
        <w:t>fruit and veg</w:t>
      </w:r>
      <w:r w:rsidR="006F6E62">
        <w:t>etable scraps, tea bags,</w:t>
      </w:r>
      <w:r w:rsidR="006F6E62" w:rsidRPr="006F6E62">
        <w:t xml:space="preserve"> </w:t>
      </w:r>
      <w:r w:rsidR="006F6E62">
        <w:t>lawn clippings</w:t>
      </w:r>
    </w:p>
    <w:p w14:paraId="2C4194FD" w14:textId="7D756156" w:rsidR="00BA7727" w:rsidRPr="00BA7727" w:rsidRDefault="00E020C5" w:rsidP="00BA7727">
      <w:pPr>
        <w:pStyle w:val="DoElist2bullet2018"/>
      </w:pPr>
      <w:r>
        <w:t>r</w:t>
      </w:r>
      <w:r w:rsidR="00BA7727" w:rsidRPr="00BA7727">
        <w:t>ecyclable containers – plastic containers, PET bottles, metal cans such as aluminium or steel cans, glass bottles</w:t>
      </w:r>
    </w:p>
    <w:p w14:paraId="0D7BB3BD" w14:textId="52C15563" w:rsidR="00BA7727" w:rsidRPr="00BA7727" w:rsidRDefault="00E020C5" w:rsidP="00BA7727">
      <w:pPr>
        <w:pStyle w:val="DoElist2bullet2018"/>
      </w:pPr>
      <w:r>
        <w:t>m</w:t>
      </w:r>
      <w:r w:rsidR="00BA7727" w:rsidRPr="00BA7727">
        <w:t xml:space="preserve">ixed waste (non-recyclable) – chip packets, plastic lunch wrap, dust, drink poppers, </w:t>
      </w:r>
      <w:proofErr w:type="spellStart"/>
      <w:r w:rsidR="00BA7727" w:rsidRPr="00BA7727">
        <w:t>styrofoam</w:t>
      </w:r>
      <w:proofErr w:type="spellEnd"/>
      <w:r w:rsidR="00BA7727" w:rsidRPr="00BA7727">
        <w:t xml:space="preserve"> cups, takeaway coffee cups</w:t>
      </w:r>
    </w:p>
    <w:p w14:paraId="3CF1A2C2" w14:textId="5DCBCA52" w:rsidR="005B501B" w:rsidRDefault="00DA6330" w:rsidP="00BA7727">
      <w:pPr>
        <w:pStyle w:val="DoElist1numbered2018"/>
        <w:numPr>
          <w:ilvl w:val="0"/>
          <w:numId w:val="22"/>
        </w:numPr>
      </w:pPr>
      <w:r>
        <w:t>S</w:t>
      </w:r>
      <w:r w:rsidR="001A7945">
        <w:t>eal and s</w:t>
      </w:r>
      <w:r>
        <w:t>tore</w:t>
      </w:r>
      <w:r w:rsidR="006054E8" w:rsidRPr="00BA7727">
        <w:t xml:space="preserve"> </w:t>
      </w:r>
      <w:r>
        <w:t xml:space="preserve">collected </w:t>
      </w:r>
      <w:r w:rsidR="00A70B32">
        <w:t>waste</w:t>
      </w:r>
      <w:r>
        <w:t xml:space="preserve"> </w:t>
      </w:r>
      <w:r w:rsidR="006054E8">
        <w:t>i</w:t>
      </w:r>
      <w:r w:rsidR="00A278B3">
        <w:t>n a safe place</w:t>
      </w:r>
      <w:r w:rsidR="00A70B32">
        <w:t>, labelled with waste type, class or room</w:t>
      </w:r>
      <w:r w:rsidR="00A278B3">
        <w:t xml:space="preserve">. </w:t>
      </w:r>
    </w:p>
    <w:p w14:paraId="5631734E" w14:textId="1CFDB7A2" w:rsidR="006054E8" w:rsidRDefault="00A278B3" w:rsidP="00BA7727">
      <w:pPr>
        <w:pStyle w:val="DoElist1numbered2018"/>
        <w:numPr>
          <w:ilvl w:val="0"/>
          <w:numId w:val="22"/>
        </w:numPr>
      </w:pPr>
      <w:r>
        <w:t xml:space="preserve">Advise cleaners </w:t>
      </w:r>
      <w:r w:rsidR="006054E8">
        <w:t xml:space="preserve">not to dispose </w:t>
      </w:r>
      <w:r w:rsidR="00DA6330">
        <w:t xml:space="preserve">of </w:t>
      </w:r>
      <w:r w:rsidR="006054E8">
        <w:t>rubbish</w:t>
      </w:r>
      <w:r w:rsidR="00DA6330">
        <w:t xml:space="preserve"> for that day</w:t>
      </w:r>
      <w:r w:rsidR="006054E8">
        <w:t>.</w:t>
      </w:r>
    </w:p>
    <w:p w14:paraId="422148C8" w14:textId="4963BA1B" w:rsidR="006054E8" w:rsidRDefault="006054E8" w:rsidP="006054E8">
      <w:pPr>
        <w:pStyle w:val="DoEbodytext2018"/>
        <w:rPr>
          <w:lang w:eastAsia="en-US"/>
        </w:rPr>
      </w:pPr>
      <w:r>
        <w:rPr>
          <w:lang w:eastAsia="en-US"/>
        </w:rPr>
        <w:t>Day 2</w:t>
      </w:r>
      <w:r w:rsidR="005D12A1">
        <w:rPr>
          <w:lang w:eastAsia="en-US"/>
        </w:rPr>
        <w:t xml:space="preserve"> – f</w:t>
      </w:r>
      <w:r w:rsidR="00DA6330">
        <w:rPr>
          <w:lang w:eastAsia="en-US"/>
        </w:rPr>
        <w:t>ollowing day</w:t>
      </w:r>
    </w:p>
    <w:p w14:paraId="52D8D781" w14:textId="73506F61" w:rsidR="006F2073" w:rsidRDefault="008F20CE" w:rsidP="006F2073">
      <w:pPr>
        <w:pStyle w:val="DoElist1numbered2018"/>
        <w:numPr>
          <w:ilvl w:val="0"/>
          <w:numId w:val="25"/>
        </w:numPr>
      </w:pPr>
      <w:r>
        <w:t>Students work in teams to r</w:t>
      </w:r>
      <w:r w:rsidR="00A70B32" w:rsidRPr="00A70B32">
        <w:t>ecord the volume and weight of eac</w:t>
      </w:r>
      <w:r w:rsidR="006F2073">
        <w:t>h type of waste per sample room</w:t>
      </w:r>
      <w:r>
        <w:t xml:space="preserve"> on t</w:t>
      </w:r>
      <w:r w:rsidR="001A7945">
        <w:t xml:space="preserve">he waste audit recording </w:t>
      </w:r>
      <w:r w:rsidR="008B476C">
        <w:t>tables</w:t>
      </w:r>
      <w:r w:rsidR="00E020C5">
        <w:t xml:space="preserve">. </w:t>
      </w:r>
      <w:r w:rsidR="006F2073">
        <w:t>Note: Waste should be measured by both weight and volume. Volumes are important because they relate to the number of skip bins for which the school pays. Volume is recorded in litres and is the capacity of the container.</w:t>
      </w:r>
    </w:p>
    <w:p w14:paraId="699CD300" w14:textId="5E62B2F8" w:rsidR="006F6E62" w:rsidRDefault="006054E8" w:rsidP="00FF305D">
      <w:pPr>
        <w:pStyle w:val="DoElist1numbered2018"/>
        <w:numPr>
          <w:ilvl w:val="0"/>
          <w:numId w:val="25"/>
        </w:numPr>
      </w:pPr>
      <w:r w:rsidRPr="00A70B32">
        <w:t xml:space="preserve">Use </w:t>
      </w:r>
      <w:r w:rsidR="00A70B32" w:rsidRPr="00A70B32">
        <w:t xml:space="preserve">the </w:t>
      </w:r>
      <w:r w:rsidR="008F20CE">
        <w:t>sample audits</w:t>
      </w:r>
      <w:r w:rsidRPr="00A70B32">
        <w:t xml:space="preserve"> to estimate </w:t>
      </w:r>
      <w:r w:rsidR="00A70B32" w:rsidRPr="00A70B32">
        <w:t xml:space="preserve">the </w:t>
      </w:r>
      <w:r w:rsidRPr="00A70B32">
        <w:t xml:space="preserve">quantities </w:t>
      </w:r>
      <w:r w:rsidR="00A70B32">
        <w:t xml:space="preserve">of each type of waste </w:t>
      </w:r>
      <w:r w:rsidRPr="00A70B32">
        <w:t>for the whole school.</w:t>
      </w:r>
    </w:p>
    <w:p w14:paraId="5E3B496A" w14:textId="77777777" w:rsidR="00DF0096" w:rsidRDefault="00DF0096">
      <w:pPr>
        <w:rPr>
          <w:rFonts w:ascii="Helvetica" w:eastAsia="SimSun" w:hAnsi="Helvetica"/>
          <w:sz w:val="40"/>
          <w:szCs w:val="40"/>
          <w:lang w:val="en-US"/>
        </w:rPr>
      </w:pPr>
      <w:bookmarkStart w:id="10" w:name="_Toc393519788"/>
      <w:bookmarkStart w:id="11" w:name="_Toc393520827"/>
      <w:r>
        <w:rPr>
          <w:lang w:val="en-US"/>
        </w:rPr>
        <w:br w:type="page"/>
      </w:r>
    </w:p>
    <w:p w14:paraId="438ADC1B" w14:textId="145D32C6" w:rsidR="008B476C" w:rsidRDefault="00FF305D" w:rsidP="00DF0096">
      <w:pPr>
        <w:pStyle w:val="DoEheading22018"/>
        <w:rPr>
          <w:lang w:val="en-US"/>
        </w:rPr>
      </w:pPr>
      <w:bookmarkStart w:id="12" w:name="_Toc396073007"/>
      <w:r>
        <w:rPr>
          <w:lang w:val="en-US"/>
        </w:rPr>
        <w:lastRenderedPageBreak/>
        <w:t>W</w:t>
      </w:r>
      <w:r w:rsidR="008B476C">
        <w:rPr>
          <w:lang w:val="en-US"/>
        </w:rPr>
        <w:t xml:space="preserve">aste </w:t>
      </w:r>
      <w:r w:rsidR="002433E0">
        <w:rPr>
          <w:lang w:val="en-US"/>
        </w:rPr>
        <w:t xml:space="preserve">audit </w:t>
      </w:r>
      <w:r w:rsidR="008B476C">
        <w:rPr>
          <w:lang w:val="en-US"/>
        </w:rPr>
        <w:t>recording</w:t>
      </w:r>
      <w:bookmarkEnd w:id="12"/>
      <w:r w:rsidR="008B476C">
        <w:rPr>
          <w:lang w:val="en-US"/>
        </w:rPr>
        <w:t xml:space="preserve"> </w:t>
      </w:r>
    </w:p>
    <w:p w14:paraId="4CE7ECC2" w14:textId="60A984F7" w:rsidR="00531304" w:rsidRDefault="00E020C5" w:rsidP="008B476C">
      <w:pPr>
        <w:pStyle w:val="DoEbodytext2018"/>
        <w:rPr>
          <w:lang w:val="en-US"/>
        </w:rPr>
      </w:pPr>
      <w:r>
        <w:rPr>
          <w:lang w:val="en-US"/>
        </w:rPr>
        <w:t>Modify tables 1 and 2</w:t>
      </w:r>
      <w:r w:rsidR="008B476C">
        <w:rPr>
          <w:lang w:val="en-US"/>
        </w:rPr>
        <w:t xml:space="preserve"> according to needs, for instance, deeper cells may be needed for recording multiple weights. </w:t>
      </w:r>
      <w:r w:rsidR="00531304">
        <w:rPr>
          <w:lang w:val="en-US"/>
        </w:rPr>
        <w:t xml:space="preserve">Print the recording sheets and attach to clipboards. </w:t>
      </w:r>
    </w:p>
    <w:p w14:paraId="2A5CC2F3" w14:textId="7872B8CC" w:rsidR="008B476C" w:rsidRDefault="008B476C" w:rsidP="008B476C">
      <w:pPr>
        <w:pStyle w:val="DoEbodytext2018"/>
        <w:rPr>
          <w:lang w:val="en-US"/>
        </w:rPr>
      </w:pPr>
      <w:r>
        <w:rPr>
          <w:lang w:val="en-US"/>
        </w:rPr>
        <w:t xml:space="preserve">The location is the source of the waste collected, for example, class 4F. For ease of calculations, provide containers of equal size within a location, for example seven </w:t>
      </w:r>
      <w:proofErr w:type="spellStart"/>
      <w:r>
        <w:rPr>
          <w:lang w:val="en-US"/>
        </w:rPr>
        <w:t>litre</w:t>
      </w:r>
      <w:proofErr w:type="spellEnd"/>
      <w:r>
        <w:rPr>
          <w:lang w:val="en-US"/>
        </w:rPr>
        <w:t xml:space="preserve"> buckets in the library.</w:t>
      </w:r>
    </w:p>
    <w:p w14:paraId="7EE26293" w14:textId="3713A855" w:rsidR="008B476C" w:rsidRDefault="008B476C" w:rsidP="00AC3D1F">
      <w:pPr>
        <w:pStyle w:val="DoEheading32018"/>
        <w:rPr>
          <w:lang w:val="en-US"/>
        </w:rPr>
      </w:pPr>
      <w:r>
        <w:rPr>
          <w:lang w:val="en-US"/>
        </w:rPr>
        <w:t>Volume of waste</w:t>
      </w:r>
    </w:p>
    <w:p w14:paraId="10DF9F41" w14:textId="6C32CD58" w:rsidR="00531304" w:rsidRPr="00531304" w:rsidRDefault="00531304" w:rsidP="00531304">
      <w:pPr>
        <w:pStyle w:val="DoEbodytext2018"/>
        <w:rPr>
          <w:lang w:val="en-US"/>
        </w:rPr>
      </w:pPr>
      <w:r>
        <w:rPr>
          <w:lang w:val="en-US"/>
        </w:rPr>
        <w:t xml:space="preserve">Use tally marks in table </w:t>
      </w:r>
      <w:r w:rsidR="00E020C5">
        <w:rPr>
          <w:lang w:val="en-US"/>
        </w:rPr>
        <w:t>1</w:t>
      </w:r>
      <w:r>
        <w:rPr>
          <w:lang w:val="en-US"/>
        </w:rPr>
        <w:t xml:space="preserve"> to record the number of containers of each type of waste. </w:t>
      </w:r>
    </w:p>
    <w:p w14:paraId="474E5FE2" w14:textId="6221FD82" w:rsidR="008B476C" w:rsidRDefault="00FF305D" w:rsidP="008B476C">
      <w:pPr>
        <w:pStyle w:val="DoEbodytext2018"/>
        <w:rPr>
          <w:rStyle w:val="DoEstrongemphasis2018"/>
        </w:rPr>
      </w:pPr>
      <w:r>
        <w:rPr>
          <w:rStyle w:val="DoEstrongemphasis2018"/>
        </w:rPr>
        <w:t>Ta</w:t>
      </w:r>
      <w:r w:rsidR="00DF0096">
        <w:rPr>
          <w:rStyle w:val="DoEstrongemphasis2018"/>
        </w:rPr>
        <w:t>ble 1</w:t>
      </w:r>
      <w:r w:rsidR="005D12A1">
        <w:rPr>
          <w:rStyle w:val="DoEstrongemphasis2018"/>
        </w:rPr>
        <w:t xml:space="preserve"> – t</w:t>
      </w:r>
      <w:r w:rsidR="008B476C" w:rsidRPr="00260BCD">
        <w:rPr>
          <w:rStyle w:val="DoEstrongemphasis2018"/>
        </w:rPr>
        <w:t>ally of number of containers of each type of waste per location</w:t>
      </w:r>
    </w:p>
    <w:p w14:paraId="374BF9EB" w14:textId="77777777" w:rsidR="00531304" w:rsidRPr="00260BCD" w:rsidRDefault="00531304" w:rsidP="00531304">
      <w:pPr>
        <w:pStyle w:val="DoEunformattedspace2018"/>
        <w:rPr>
          <w:rStyle w:val="DoEstrongemphasis2018"/>
        </w:rPr>
      </w:pPr>
    </w:p>
    <w:tbl>
      <w:tblPr>
        <w:tblW w:w="0" w:type="auto"/>
        <w:tblLayout w:type="fixed"/>
        <w:tblLook w:val="04A0" w:firstRow="1" w:lastRow="0" w:firstColumn="1" w:lastColumn="0" w:noHBand="0" w:noVBand="1"/>
      </w:tblPr>
      <w:tblGrid>
        <w:gridCol w:w="1534"/>
        <w:gridCol w:w="1534"/>
        <w:gridCol w:w="1534"/>
        <w:gridCol w:w="1535"/>
        <w:gridCol w:w="1534"/>
        <w:gridCol w:w="1534"/>
        <w:gridCol w:w="1535"/>
      </w:tblGrid>
      <w:tr w:rsidR="008B476C" w14:paraId="6DC87718" w14:textId="77777777" w:rsidTr="008B476C">
        <w:trPr>
          <w:tblHeader/>
        </w:trPr>
        <w:tc>
          <w:tcPr>
            <w:tcW w:w="1534" w:type="dxa"/>
            <w:tcBorders>
              <w:top w:val="single" w:sz="4" w:space="0" w:color="707070"/>
              <w:left w:val="single" w:sz="4" w:space="0" w:color="707070"/>
              <w:bottom w:val="single" w:sz="4" w:space="0" w:color="707070"/>
              <w:right w:val="single" w:sz="4" w:space="0" w:color="707070"/>
            </w:tcBorders>
          </w:tcPr>
          <w:p w14:paraId="24C1304E" w14:textId="77777777" w:rsidR="008B476C" w:rsidRPr="0084745C" w:rsidRDefault="008B476C" w:rsidP="008B476C">
            <w:pPr>
              <w:pStyle w:val="DoEtableheading2018"/>
            </w:pPr>
            <w:r>
              <w:t>Location</w:t>
            </w:r>
          </w:p>
        </w:tc>
        <w:tc>
          <w:tcPr>
            <w:tcW w:w="1534" w:type="dxa"/>
            <w:tcBorders>
              <w:top w:val="single" w:sz="4" w:space="0" w:color="707070"/>
              <w:left w:val="single" w:sz="4" w:space="0" w:color="707070"/>
              <w:bottom w:val="single" w:sz="4" w:space="0" w:color="707070"/>
              <w:right w:val="single" w:sz="4" w:space="0" w:color="707070"/>
            </w:tcBorders>
          </w:tcPr>
          <w:p w14:paraId="2266D397" w14:textId="77777777" w:rsidR="008B476C" w:rsidRPr="0084745C" w:rsidRDefault="008B476C" w:rsidP="008B476C">
            <w:pPr>
              <w:pStyle w:val="DoEtableheading2018"/>
            </w:pPr>
            <w:r>
              <w:t>Volume of each container (litres)</w:t>
            </w:r>
          </w:p>
        </w:tc>
        <w:tc>
          <w:tcPr>
            <w:tcW w:w="1534" w:type="dxa"/>
            <w:tcBorders>
              <w:top w:val="single" w:sz="4" w:space="0" w:color="707070"/>
              <w:left w:val="single" w:sz="4" w:space="0" w:color="707070"/>
              <w:bottom w:val="single" w:sz="4" w:space="0" w:color="707070"/>
              <w:right w:val="single" w:sz="4" w:space="0" w:color="707070"/>
            </w:tcBorders>
          </w:tcPr>
          <w:p w14:paraId="5DD0049F" w14:textId="77777777" w:rsidR="008B476C" w:rsidRDefault="008B476C" w:rsidP="008B476C">
            <w:pPr>
              <w:pStyle w:val="DoEtableheading2018"/>
            </w:pPr>
            <w:r>
              <w:t>Office white paper</w:t>
            </w:r>
          </w:p>
        </w:tc>
        <w:tc>
          <w:tcPr>
            <w:tcW w:w="1535" w:type="dxa"/>
            <w:tcBorders>
              <w:top w:val="single" w:sz="4" w:space="0" w:color="707070"/>
              <w:left w:val="single" w:sz="4" w:space="0" w:color="707070"/>
              <w:bottom w:val="single" w:sz="4" w:space="0" w:color="707070"/>
              <w:right w:val="single" w:sz="4" w:space="0" w:color="707070"/>
            </w:tcBorders>
          </w:tcPr>
          <w:p w14:paraId="104E2D84" w14:textId="77777777" w:rsidR="008B476C" w:rsidRDefault="008B476C" w:rsidP="008B476C">
            <w:pPr>
              <w:pStyle w:val="DoEtableheading2018"/>
            </w:pPr>
            <w:r>
              <w:t>Recyclable paper and cardboard</w:t>
            </w:r>
          </w:p>
        </w:tc>
        <w:tc>
          <w:tcPr>
            <w:tcW w:w="1534" w:type="dxa"/>
            <w:tcBorders>
              <w:top w:val="single" w:sz="4" w:space="0" w:color="707070"/>
              <w:left w:val="single" w:sz="4" w:space="0" w:color="707070"/>
              <w:bottom w:val="single" w:sz="4" w:space="0" w:color="707070"/>
              <w:right w:val="single" w:sz="4" w:space="0" w:color="707070"/>
            </w:tcBorders>
          </w:tcPr>
          <w:p w14:paraId="2234EE0E" w14:textId="77777777" w:rsidR="008B476C" w:rsidRDefault="008B476C" w:rsidP="008B476C">
            <w:pPr>
              <w:pStyle w:val="DoEtableheading2018"/>
            </w:pPr>
            <w:r>
              <w:t>Organic waste (compostable)</w:t>
            </w:r>
          </w:p>
        </w:tc>
        <w:tc>
          <w:tcPr>
            <w:tcW w:w="1534" w:type="dxa"/>
            <w:tcBorders>
              <w:top w:val="single" w:sz="4" w:space="0" w:color="707070"/>
              <w:left w:val="single" w:sz="4" w:space="0" w:color="707070"/>
              <w:bottom w:val="single" w:sz="4" w:space="0" w:color="707070"/>
              <w:right w:val="single" w:sz="4" w:space="0" w:color="707070"/>
            </w:tcBorders>
          </w:tcPr>
          <w:p w14:paraId="639D6567" w14:textId="77777777" w:rsidR="008B476C" w:rsidRDefault="008B476C" w:rsidP="008B476C">
            <w:pPr>
              <w:pStyle w:val="DoEtableheading2018"/>
            </w:pPr>
            <w:r>
              <w:t>Recyclable containers</w:t>
            </w:r>
          </w:p>
        </w:tc>
        <w:tc>
          <w:tcPr>
            <w:tcW w:w="1535" w:type="dxa"/>
            <w:tcBorders>
              <w:top w:val="single" w:sz="4" w:space="0" w:color="707070"/>
              <w:left w:val="single" w:sz="4" w:space="0" w:color="707070"/>
              <w:bottom w:val="single" w:sz="4" w:space="0" w:color="707070"/>
              <w:right w:val="single" w:sz="4" w:space="0" w:color="707070"/>
            </w:tcBorders>
          </w:tcPr>
          <w:p w14:paraId="284803D9" w14:textId="77777777" w:rsidR="008B476C" w:rsidRDefault="008B476C" w:rsidP="008B476C">
            <w:pPr>
              <w:pStyle w:val="DoEtableheading2018"/>
            </w:pPr>
            <w:r>
              <w:t>Mixed waste (non-recyclable)</w:t>
            </w:r>
          </w:p>
        </w:tc>
      </w:tr>
      <w:tr w:rsidR="008B476C" w14:paraId="2536DC60" w14:textId="77777777" w:rsidTr="008B476C">
        <w:tc>
          <w:tcPr>
            <w:tcW w:w="1534" w:type="dxa"/>
            <w:tcBorders>
              <w:top w:val="single" w:sz="4" w:space="0" w:color="707070"/>
              <w:left w:val="single" w:sz="4" w:space="0" w:color="707070"/>
              <w:bottom w:val="single" w:sz="4" w:space="0" w:color="707070"/>
              <w:right w:val="single" w:sz="4" w:space="0" w:color="707070"/>
            </w:tcBorders>
          </w:tcPr>
          <w:p w14:paraId="3E8DB6B3"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5DA6C8EB"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6276BBAE" w14:textId="77777777" w:rsidR="008B476C" w:rsidRDefault="008B476C" w:rsidP="008B476C">
            <w:pPr>
              <w:pStyle w:val="DoEtabletext2018"/>
            </w:pPr>
          </w:p>
        </w:tc>
        <w:tc>
          <w:tcPr>
            <w:tcW w:w="1535" w:type="dxa"/>
            <w:tcBorders>
              <w:top w:val="single" w:sz="4" w:space="0" w:color="707070"/>
              <w:left w:val="single" w:sz="4" w:space="0" w:color="707070"/>
              <w:bottom w:val="single" w:sz="4" w:space="0" w:color="707070"/>
              <w:right w:val="single" w:sz="4" w:space="0" w:color="707070"/>
            </w:tcBorders>
          </w:tcPr>
          <w:p w14:paraId="000AFA07" w14:textId="77777777" w:rsidR="008B476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40267CAA" w14:textId="77777777" w:rsidR="008B476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1F89605A" w14:textId="77777777" w:rsidR="008B476C" w:rsidRDefault="008B476C" w:rsidP="008B476C">
            <w:pPr>
              <w:pStyle w:val="DoEtabletext2018"/>
            </w:pPr>
          </w:p>
        </w:tc>
        <w:tc>
          <w:tcPr>
            <w:tcW w:w="1535" w:type="dxa"/>
            <w:tcBorders>
              <w:top w:val="single" w:sz="4" w:space="0" w:color="707070"/>
              <w:left w:val="single" w:sz="4" w:space="0" w:color="707070"/>
              <w:bottom w:val="single" w:sz="4" w:space="0" w:color="707070"/>
              <w:right w:val="single" w:sz="4" w:space="0" w:color="707070"/>
            </w:tcBorders>
          </w:tcPr>
          <w:p w14:paraId="74420E98" w14:textId="77777777" w:rsidR="008B476C" w:rsidRDefault="008B476C" w:rsidP="008B476C">
            <w:pPr>
              <w:pStyle w:val="DoEtabletext2018"/>
            </w:pPr>
          </w:p>
        </w:tc>
      </w:tr>
      <w:tr w:rsidR="008B476C" w14:paraId="24E6411A" w14:textId="77777777" w:rsidTr="008B476C">
        <w:tc>
          <w:tcPr>
            <w:tcW w:w="1534" w:type="dxa"/>
            <w:tcBorders>
              <w:top w:val="single" w:sz="4" w:space="0" w:color="707070"/>
              <w:left w:val="single" w:sz="4" w:space="0" w:color="707070"/>
              <w:bottom w:val="single" w:sz="4" w:space="0" w:color="707070"/>
              <w:right w:val="single" w:sz="4" w:space="0" w:color="707070"/>
            </w:tcBorders>
          </w:tcPr>
          <w:p w14:paraId="44B10BCB"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571E3812"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3D59F5C3" w14:textId="77777777" w:rsidR="008B476C" w:rsidRDefault="008B476C" w:rsidP="008B476C">
            <w:pPr>
              <w:pStyle w:val="DoEtabletext2018"/>
            </w:pPr>
          </w:p>
        </w:tc>
        <w:tc>
          <w:tcPr>
            <w:tcW w:w="1535" w:type="dxa"/>
            <w:tcBorders>
              <w:top w:val="single" w:sz="4" w:space="0" w:color="707070"/>
              <w:left w:val="single" w:sz="4" w:space="0" w:color="707070"/>
              <w:bottom w:val="single" w:sz="4" w:space="0" w:color="707070"/>
              <w:right w:val="single" w:sz="4" w:space="0" w:color="707070"/>
            </w:tcBorders>
          </w:tcPr>
          <w:p w14:paraId="3F3610E8" w14:textId="77777777" w:rsidR="008B476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183370AC" w14:textId="77777777" w:rsidR="008B476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0876288A" w14:textId="77777777" w:rsidR="008B476C" w:rsidRDefault="008B476C" w:rsidP="008B476C">
            <w:pPr>
              <w:pStyle w:val="DoEtabletext2018"/>
            </w:pPr>
          </w:p>
        </w:tc>
        <w:tc>
          <w:tcPr>
            <w:tcW w:w="1535" w:type="dxa"/>
            <w:tcBorders>
              <w:top w:val="single" w:sz="4" w:space="0" w:color="707070"/>
              <w:left w:val="single" w:sz="4" w:space="0" w:color="707070"/>
              <w:bottom w:val="single" w:sz="4" w:space="0" w:color="707070"/>
              <w:right w:val="single" w:sz="4" w:space="0" w:color="707070"/>
            </w:tcBorders>
          </w:tcPr>
          <w:p w14:paraId="37FDF67F" w14:textId="77777777" w:rsidR="008B476C" w:rsidRDefault="008B476C" w:rsidP="008B476C">
            <w:pPr>
              <w:pStyle w:val="DoEtabletext2018"/>
            </w:pPr>
          </w:p>
        </w:tc>
      </w:tr>
      <w:tr w:rsidR="008B476C" w14:paraId="5A2F679E" w14:textId="77777777" w:rsidTr="008B476C">
        <w:tc>
          <w:tcPr>
            <w:tcW w:w="1534" w:type="dxa"/>
            <w:tcBorders>
              <w:top w:val="single" w:sz="4" w:space="0" w:color="707070"/>
              <w:left w:val="single" w:sz="4" w:space="0" w:color="707070"/>
              <w:bottom w:val="single" w:sz="4" w:space="0" w:color="707070"/>
              <w:right w:val="single" w:sz="4" w:space="0" w:color="707070"/>
            </w:tcBorders>
          </w:tcPr>
          <w:p w14:paraId="305C498E"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5F7E8E85"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152E7E87" w14:textId="77777777" w:rsidR="008B476C" w:rsidRDefault="008B476C" w:rsidP="008B476C">
            <w:pPr>
              <w:pStyle w:val="DoEtabletext2018"/>
            </w:pPr>
          </w:p>
        </w:tc>
        <w:tc>
          <w:tcPr>
            <w:tcW w:w="1535" w:type="dxa"/>
            <w:tcBorders>
              <w:top w:val="single" w:sz="4" w:space="0" w:color="707070"/>
              <w:left w:val="single" w:sz="4" w:space="0" w:color="707070"/>
              <w:bottom w:val="single" w:sz="4" w:space="0" w:color="707070"/>
              <w:right w:val="single" w:sz="4" w:space="0" w:color="707070"/>
            </w:tcBorders>
          </w:tcPr>
          <w:p w14:paraId="33B8BE56" w14:textId="77777777" w:rsidR="008B476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516AB30C" w14:textId="77777777" w:rsidR="008B476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0563A9FB" w14:textId="77777777" w:rsidR="008B476C" w:rsidRDefault="008B476C" w:rsidP="008B476C">
            <w:pPr>
              <w:pStyle w:val="DoEtabletext2018"/>
            </w:pPr>
          </w:p>
        </w:tc>
        <w:tc>
          <w:tcPr>
            <w:tcW w:w="1535" w:type="dxa"/>
            <w:tcBorders>
              <w:top w:val="single" w:sz="4" w:space="0" w:color="707070"/>
              <w:left w:val="single" w:sz="4" w:space="0" w:color="707070"/>
              <w:bottom w:val="single" w:sz="4" w:space="0" w:color="707070"/>
              <w:right w:val="single" w:sz="4" w:space="0" w:color="707070"/>
            </w:tcBorders>
          </w:tcPr>
          <w:p w14:paraId="5B7CB4C2" w14:textId="77777777" w:rsidR="008B476C" w:rsidRDefault="008B476C" w:rsidP="008B476C">
            <w:pPr>
              <w:pStyle w:val="DoEtabletext2018"/>
            </w:pPr>
          </w:p>
        </w:tc>
      </w:tr>
      <w:tr w:rsidR="008B476C" w14:paraId="6594CA7D" w14:textId="77777777" w:rsidTr="008B476C">
        <w:tc>
          <w:tcPr>
            <w:tcW w:w="1534" w:type="dxa"/>
            <w:tcBorders>
              <w:top w:val="single" w:sz="4" w:space="0" w:color="707070"/>
              <w:left w:val="single" w:sz="4" w:space="0" w:color="707070"/>
              <w:bottom w:val="single" w:sz="4" w:space="0" w:color="707070"/>
              <w:right w:val="single" w:sz="4" w:space="0" w:color="707070"/>
            </w:tcBorders>
          </w:tcPr>
          <w:p w14:paraId="67A6FCE0"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0C400D79"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1051843F" w14:textId="77777777" w:rsidR="008B476C" w:rsidRDefault="008B476C" w:rsidP="008B476C">
            <w:pPr>
              <w:pStyle w:val="DoEtabletext2018"/>
            </w:pPr>
          </w:p>
        </w:tc>
        <w:tc>
          <w:tcPr>
            <w:tcW w:w="1535" w:type="dxa"/>
            <w:tcBorders>
              <w:top w:val="single" w:sz="4" w:space="0" w:color="707070"/>
              <w:left w:val="single" w:sz="4" w:space="0" w:color="707070"/>
              <w:bottom w:val="single" w:sz="4" w:space="0" w:color="707070"/>
              <w:right w:val="single" w:sz="4" w:space="0" w:color="707070"/>
            </w:tcBorders>
          </w:tcPr>
          <w:p w14:paraId="224B1B96" w14:textId="77777777" w:rsidR="008B476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366E13E6" w14:textId="77777777" w:rsidR="008B476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37FE2031" w14:textId="77777777" w:rsidR="008B476C" w:rsidRDefault="008B476C" w:rsidP="008B476C">
            <w:pPr>
              <w:pStyle w:val="DoEtabletext2018"/>
            </w:pPr>
          </w:p>
        </w:tc>
        <w:tc>
          <w:tcPr>
            <w:tcW w:w="1535" w:type="dxa"/>
            <w:tcBorders>
              <w:top w:val="single" w:sz="4" w:space="0" w:color="707070"/>
              <w:left w:val="single" w:sz="4" w:space="0" w:color="707070"/>
              <w:bottom w:val="single" w:sz="4" w:space="0" w:color="707070"/>
              <w:right w:val="single" w:sz="4" w:space="0" w:color="707070"/>
            </w:tcBorders>
          </w:tcPr>
          <w:p w14:paraId="2B25D623" w14:textId="77777777" w:rsidR="008B476C" w:rsidRDefault="008B476C" w:rsidP="008B476C">
            <w:pPr>
              <w:pStyle w:val="DoEtabletext2018"/>
            </w:pPr>
          </w:p>
        </w:tc>
      </w:tr>
      <w:tr w:rsidR="008B476C" w14:paraId="70D1C0A1" w14:textId="77777777" w:rsidTr="008B476C">
        <w:tc>
          <w:tcPr>
            <w:tcW w:w="1534" w:type="dxa"/>
            <w:tcBorders>
              <w:top w:val="single" w:sz="4" w:space="0" w:color="707070"/>
              <w:left w:val="single" w:sz="4" w:space="0" w:color="707070"/>
              <w:bottom w:val="single" w:sz="4" w:space="0" w:color="707070"/>
              <w:right w:val="single" w:sz="4" w:space="0" w:color="707070"/>
            </w:tcBorders>
          </w:tcPr>
          <w:p w14:paraId="22F41274"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0874BB1E"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013B329D" w14:textId="77777777" w:rsidR="008B476C" w:rsidRDefault="008B476C" w:rsidP="008B476C">
            <w:pPr>
              <w:pStyle w:val="DoEtabletext2018"/>
            </w:pPr>
          </w:p>
        </w:tc>
        <w:tc>
          <w:tcPr>
            <w:tcW w:w="1535" w:type="dxa"/>
            <w:tcBorders>
              <w:top w:val="single" w:sz="4" w:space="0" w:color="707070"/>
              <w:left w:val="single" w:sz="4" w:space="0" w:color="707070"/>
              <w:bottom w:val="single" w:sz="4" w:space="0" w:color="707070"/>
              <w:right w:val="single" w:sz="4" w:space="0" w:color="707070"/>
            </w:tcBorders>
          </w:tcPr>
          <w:p w14:paraId="571153CD" w14:textId="77777777" w:rsidR="008B476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4EC8C41A" w14:textId="77777777" w:rsidR="008B476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0717FC94" w14:textId="77777777" w:rsidR="008B476C" w:rsidRDefault="008B476C" w:rsidP="008B476C">
            <w:pPr>
              <w:pStyle w:val="DoEtabletext2018"/>
            </w:pPr>
          </w:p>
        </w:tc>
        <w:tc>
          <w:tcPr>
            <w:tcW w:w="1535" w:type="dxa"/>
            <w:tcBorders>
              <w:top w:val="single" w:sz="4" w:space="0" w:color="707070"/>
              <w:left w:val="single" w:sz="4" w:space="0" w:color="707070"/>
              <w:bottom w:val="single" w:sz="4" w:space="0" w:color="707070"/>
              <w:right w:val="single" w:sz="4" w:space="0" w:color="707070"/>
            </w:tcBorders>
          </w:tcPr>
          <w:p w14:paraId="3E417928" w14:textId="77777777" w:rsidR="008B476C" w:rsidRDefault="008B476C" w:rsidP="008B476C">
            <w:pPr>
              <w:pStyle w:val="DoEtabletext2018"/>
            </w:pPr>
          </w:p>
        </w:tc>
      </w:tr>
      <w:tr w:rsidR="008B476C" w14:paraId="2759E807" w14:textId="77777777" w:rsidTr="008B476C">
        <w:tc>
          <w:tcPr>
            <w:tcW w:w="1534" w:type="dxa"/>
            <w:tcBorders>
              <w:top w:val="single" w:sz="4" w:space="0" w:color="707070"/>
              <w:left w:val="single" w:sz="4" w:space="0" w:color="707070"/>
              <w:bottom w:val="single" w:sz="4" w:space="0" w:color="707070"/>
              <w:right w:val="single" w:sz="4" w:space="0" w:color="707070"/>
            </w:tcBorders>
          </w:tcPr>
          <w:p w14:paraId="39D7DD2B"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294C9E0D" w14:textId="77777777" w:rsidR="008B476C" w:rsidRPr="0084745C" w:rsidRDefault="008B476C" w:rsidP="008B476C">
            <w:pPr>
              <w:pStyle w:val="DoEtabletext2018"/>
            </w:pPr>
          </w:p>
        </w:tc>
        <w:tc>
          <w:tcPr>
            <w:tcW w:w="1534" w:type="dxa"/>
            <w:tcBorders>
              <w:top w:val="single" w:sz="4" w:space="0" w:color="707070"/>
              <w:left w:val="single" w:sz="4" w:space="0" w:color="707070"/>
              <w:bottom w:val="single" w:sz="4" w:space="0" w:color="707070"/>
              <w:right w:val="single" w:sz="4" w:space="0" w:color="707070"/>
            </w:tcBorders>
          </w:tcPr>
          <w:p w14:paraId="7B5833FB" w14:textId="7BD8DCD9" w:rsidR="008B476C" w:rsidRDefault="008B476C" w:rsidP="008B476C">
            <w:pPr>
              <w:pStyle w:val="DoEtabletext2018"/>
            </w:pPr>
            <w:r>
              <w:t>Tally total</w:t>
            </w:r>
          </w:p>
        </w:tc>
        <w:tc>
          <w:tcPr>
            <w:tcW w:w="1535" w:type="dxa"/>
            <w:tcBorders>
              <w:top w:val="single" w:sz="4" w:space="0" w:color="707070"/>
              <w:left w:val="single" w:sz="4" w:space="0" w:color="707070"/>
              <w:bottom w:val="single" w:sz="4" w:space="0" w:color="707070"/>
              <w:right w:val="single" w:sz="4" w:space="0" w:color="707070"/>
            </w:tcBorders>
          </w:tcPr>
          <w:p w14:paraId="01CF2D88" w14:textId="53F51DEA" w:rsidR="008B476C" w:rsidRDefault="008B476C" w:rsidP="008B476C">
            <w:pPr>
              <w:pStyle w:val="DoEtabletext2018"/>
            </w:pPr>
            <w:r>
              <w:t>Tally total</w:t>
            </w:r>
          </w:p>
        </w:tc>
        <w:tc>
          <w:tcPr>
            <w:tcW w:w="1534" w:type="dxa"/>
            <w:tcBorders>
              <w:top w:val="single" w:sz="4" w:space="0" w:color="707070"/>
              <w:left w:val="single" w:sz="4" w:space="0" w:color="707070"/>
              <w:bottom w:val="single" w:sz="4" w:space="0" w:color="707070"/>
              <w:right w:val="single" w:sz="4" w:space="0" w:color="707070"/>
            </w:tcBorders>
          </w:tcPr>
          <w:p w14:paraId="04126BF0" w14:textId="1CC0E26C" w:rsidR="008B476C" w:rsidRDefault="008B476C" w:rsidP="008B476C">
            <w:pPr>
              <w:pStyle w:val="DoEtabletext2018"/>
            </w:pPr>
            <w:r>
              <w:t>Tally total</w:t>
            </w:r>
          </w:p>
        </w:tc>
        <w:tc>
          <w:tcPr>
            <w:tcW w:w="1534" w:type="dxa"/>
            <w:tcBorders>
              <w:top w:val="single" w:sz="4" w:space="0" w:color="707070"/>
              <w:left w:val="single" w:sz="4" w:space="0" w:color="707070"/>
              <w:bottom w:val="single" w:sz="4" w:space="0" w:color="707070"/>
              <w:right w:val="single" w:sz="4" w:space="0" w:color="707070"/>
            </w:tcBorders>
          </w:tcPr>
          <w:p w14:paraId="51C38C23" w14:textId="56E51F22" w:rsidR="008B476C" w:rsidRDefault="008B476C" w:rsidP="008B476C">
            <w:pPr>
              <w:pStyle w:val="DoEtabletext2018"/>
            </w:pPr>
            <w:r>
              <w:t>Tally total</w:t>
            </w:r>
          </w:p>
        </w:tc>
        <w:tc>
          <w:tcPr>
            <w:tcW w:w="1535" w:type="dxa"/>
            <w:tcBorders>
              <w:top w:val="single" w:sz="4" w:space="0" w:color="707070"/>
              <w:left w:val="single" w:sz="4" w:space="0" w:color="707070"/>
              <w:bottom w:val="single" w:sz="4" w:space="0" w:color="707070"/>
              <w:right w:val="single" w:sz="4" w:space="0" w:color="707070"/>
            </w:tcBorders>
          </w:tcPr>
          <w:p w14:paraId="55E40328" w14:textId="1DFFA275" w:rsidR="008B476C" w:rsidRDefault="008B476C" w:rsidP="008B476C">
            <w:pPr>
              <w:pStyle w:val="DoEtabletext2018"/>
            </w:pPr>
            <w:r>
              <w:t>Tally total</w:t>
            </w:r>
          </w:p>
        </w:tc>
      </w:tr>
    </w:tbl>
    <w:p w14:paraId="3F272DDC" w14:textId="24A1585A" w:rsidR="008B476C" w:rsidRDefault="008B476C" w:rsidP="008B476C">
      <w:pPr>
        <w:pStyle w:val="DoEheading42018"/>
      </w:pPr>
      <w:r>
        <w:t xml:space="preserve">Weight of waste </w:t>
      </w:r>
    </w:p>
    <w:p w14:paraId="6CF6A8FF" w14:textId="6E897B3C" w:rsidR="00531304" w:rsidRPr="00531304" w:rsidRDefault="00E020C5" w:rsidP="00531304">
      <w:pPr>
        <w:pStyle w:val="DoEbodytext2018"/>
        <w:rPr>
          <w:lang w:val="en-US"/>
        </w:rPr>
      </w:pPr>
      <w:r>
        <w:rPr>
          <w:lang w:val="en-US"/>
        </w:rPr>
        <w:t>Use table 2</w:t>
      </w:r>
      <w:r w:rsidR="00531304">
        <w:rPr>
          <w:lang w:val="en-US"/>
        </w:rPr>
        <w:t xml:space="preserve"> to record the weight of each type of waste collected. Record in kilograms (kgs). </w:t>
      </w:r>
    </w:p>
    <w:p w14:paraId="5D17182D" w14:textId="114A9AF5" w:rsidR="008B476C" w:rsidRDefault="00DF0096" w:rsidP="008B476C">
      <w:pPr>
        <w:pStyle w:val="DoEbodytext2018"/>
        <w:rPr>
          <w:rStyle w:val="DoEstrongemphasis2018"/>
        </w:rPr>
      </w:pPr>
      <w:r>
        <w:rPr>
          <w:rStyle w:val="DoEstrongemphasis2018"/>
        </w:rPr>
        <w:t>Table 2</w:t>
      </w:r>
      <w:r w:rsidR="005D12A1">
        <w:rPr>
          <w:rStyle w:val="DoEstrongemphasis2018"/>
        </w:rPr>
        <w:t xml:space="preserve"> – w</w:t>
      </w:r>
      <w:r w:rsidR="008B476C" w:rsidRPr="00260BCD">
        <w:rPr>
          <w:rStyle w:val="DoEstrongemphasis2018"/>
        </w:rPr>
        <w:t>eights of each type of waste per location</w:t>
      </w:r>
    </w:p>
    <w:p w14:paraId="78BF6E28" w14:textId="77777777" w:rsidR="00531304" w:rsidRPr="00260BCD" w:rsidRDefault="00531304" w:rsidP="00531304">
      <w:pPr>
        <w:pStyle w:val="DoEunformattedspace2018"/>
        <w:rPr>
          <w:rStyle w:val="DoEstrongemphasis2018"/>
        </w:rPr>
      </w:pPr>
    </w:p>
    <w:tbl>
      <w:tblPr>
        <w:tblW w:w="0" w:type="auto"/>
        <w:tblLayout w:type="fixed"/>
        <w:tblLook w:val="04A0" w:firstRow="1" w:lastRow="0" w:firstColumn="1" w:lastColumn="0" w:noHBand="0" w:noVBand="1"/>
      </w:tblPr>
      <w:tblGrid>
        <w:gridCol w:w="1790"/>
        <w:gridCol w:w="1790"/>
        <w:gridCol w:w="1790"/>
        <w:gridCol w:w="1790"/>
        <w:gridCol w:w="1790"/>
        <w:gridCol w:w="1790"/>
      </w:tblGrid>
      <w:tr w:rsidR="008B476C" w14:paraId="769FC183" w14:textId="77777777" w:rsidTr="008B476C">
        <w:trPr>
          <w:tblHeader/>
        </w:trPr>
        <w:tc>
          <w:tcPr>
            <w:tcW w:w="1790" w:type="dxa"/>
            <w:tcBorders>
              <w:top w:val="single" w:sz="4" w:space="0" w:color="707070"/>
              <w:left w:val="single" w:sz="4" w:space="0" w:color="707070"/>
              <w:bottom w:val="single" w:sz="4" w:space="0" w:color="707070"/>
              <w:right w:val="single" w:sz="4" w:space="0" w:color="707070"/>
            </w:tcBorders>
          </w:tcPr>
          <w:p w14:paraId="5A076C95" w14:textId="77777777" w:rsidR="008B476C" w:rsidRPr="0084745C" w:rsidRDefault="008B476C" w:rsidP="008B476C">
            <w:pPr>
              <w:pStyle w:val="DoEtableheading2018"/>
            </w:pPr>
            <w:r>
              <w:t>Location</w:t>
            </w:r>
          </w:p>
        </w:tc>
        <w:tc>
          <w:tcPr>
            <w:tcW w:w="1790" w:type="dxa"/>
            <w:tcBorders>
              <w:top w:val="single" w:sz="4" w:space="0" w:color="707070"/>
              <w:left w:val="single" w:sz="4" w:space="0" w:color="707070"/>
              <w:bottom w:val="single" w:sz="4" w:space="0" w:color="707070"/>
              <w:right w:val="single" w:sz="4" w:space="0" w:color="707070"/>
            </w:tcBorders>
          </w:tcPr>
          <w:p w14:paraId="69DD8218" w14:textId="77777777" w:rsidR="008B476C" w:rsidRPr="0084745C" w:rsidRDefault="008B476C" w:rsidP="008B476C">
            <w:pPr>
              <w:pStyle w:val="DoEtableheading2018"/>
            </w:pPr>
            <w:r>
              <w:t>Office white paper</w:t>
            </w:r>
          </w:p>
        </w:tc>
        <w:tc>
          <w:tcPr>
            <w:tcW w:w="1790" w:type="dxa"/>
            <w:tcBorders>
              <w:top w:val="single" w:sz="4" w:space="0" w:color="707070"/>
              <w:left w:val="single" w:sz="4" w:space="0" w:color="707070"/>
              <w:bottom w:val="single" w:sz="4" w:space="0" w:color="707070"/>
              <w:right w:val="single" w:sz="4" w:space="0" w:color="707070"/>
            </w:tcBorders>
          </w:tcPr>
          <w:p w14:paraId="71D4B71F" w14:textId="77777777" w:rsidR="008B476C" w:rsidRDefault="008B476C" w:rsidP="008B476C">
            <w:pPr>
              <w:pStyle w:val="DoEtableheading2018"/>
            </w:pPr>
            <w:r>
              <w:t>Recyclable paper and cardboard</w:t>
            </w:r>
          </w:p>
        </w:tc>
        <w:tc>
          <w:tcPr>
            <w:tcW w:w="1790" w:type="dxa"/>
            <w:tcBorders>
              <w:top w:val="single" w:sz="4" w:space="0" w:color="707070"/>
              <w:left w:val="single" w:sz="4" w:space="0" w:color="707070"/>
              <w:bottom w:val="single" w:sz="4" w:space="0" w:color="707070"/>
              <w:right w:val="single" w:sz="4" w:space="0" w:color="707070"/>
            </w:tcBorders>
          </w:tcPr>
          <w:p w14:paraId="08820964" w14:textId="77777777" w:rsidR="008B476C" w:rsidRDefault="008B476C" w:rsidP="008B476C">
            <w:pPr>
              <w:pStyle w:val="DoEtableheading2018"/>
            </w:pPr>
            <w:r>
              <w:t>Organic waste (compostable)</w:t>
            </w:r>
          </w:p>
        </w:tc>
        <w:tc>
          <w:tcPr>
            <w:tcW w:w="1790" w:type="dxa"/>
            <w:tcBorders>
              <w:top w:val="single" w:sz="4" w:space="0" w:color="707070"/>
              <w:left w:val="single" w:sz="4" w:space="0" w:color="707070"/>
              <w:bottom w:val="single" w:sz="4" w:space="0" w:color="707070"/>
              <w:right w:val="single" w:sz="4" w:space="0" w:color="707070"/>
            </w:tcBorders>
          </w:tcPr>
          <w:p w14:paraId="7FAEEECE" w14:textId="77777777" w:rsidR="008B476C" w:rsidRDefault="008B476C" w:rsidP="008B476C">
            <w:pPr>
              <w:pStyle w:val="DoEtableheading2018"/>
            </w:pPr>
            <w:r>
              <w:t>Recyclable containers</w:t>
            </w:r>
          </w:p>
        </w:tc>
        <w:tc>
          <w:tcPr>
            <w:tcW w:w="1790" w:type="dxa"/>
            <w:tcBorders>
              <w:top w:val="single" w:sz="4" w:space="0" w:color="707070"/>
              <w:left w:val="single" w:sz="4" w:space="0" w:color="707070"/>
              <w:bottom w:val="single" w:sz="4" w:space="0" w:color="707070"/>
              <w:right w:val="single" w:sz="4" w:space="0" w:color="707070"/>
            </w:tcBorders>
          </w:tcPr>
          <w:p w14:paraId="750C5EDA" w14:textId="77777777" w:rsidR="008B476C" w:rsidRDefault="008B476C" w:rsidP="008B476C">
            <w:pPr>
              <w:pStyle w:val="DoEtableheading2018"/>
            </w:pPr>
            <w:r>
              <w:t>Mixed waste (non-recyclable)</w:t>
            </w:r>
          </w:p>
        </w:tc>
      </w:tr>
      <w:tr w:rsidR="008B476C" w14:paraId="0A2AA424" w14:textId="77777777" w:rsidTr="008B476C">
        <w:tc>
          <w:tcPr>
            <w:tcW w:w="1790" w:type="dxa"/>
            <w:tcBorders>
              <w:top w:val="single" w:sz="4" w:space="0" w:color="707070"/>
              <w:left w:val="single" w:sz="4" w:space="0" w:color="707070"/>
              <w:bottom w:val="single" w:sz="4" w:space="0" w:color="707070"/>
              <w:right w:val="single" w:sz="4" w:space="0" w:color="707070"/>
            </w:tcBorders>
          </w:tcPr>
          <w:p w14:paraId="69CFA337" w14:textId="77777777" w:rsidR="008B476C" w:rsidRPr="0084745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5DB57315" w14:textId="77777777" w:rsidR="008B476C" w:rsidRPr="0084745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150CE15F"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2A2EACD7"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5BA977D7"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0F6754BE" w14:textId="77777777" w:rsidR="008B476C" w:rsidRDefault="008B476C" w:rsidP="008B476C">
            <w:pPr>
              <w:pStyle w:val="DoEtabletext2018"/>
            </w:pPr>
          </w:p>
        </w:tc>
      </w:tr>
      <w:tr w:rsidR="008B476C" w14:paraId="3E1A03DF" w14:textId="77777777" w:rsidTr="008B476C">
        <w:tc>
          <w:tcPr>
            <w:tcW w:w="1790" w:type="dxa"/>
            <w:tcBorders>
              <w:top w:val="single" w:sz="4" w:space="0" w:color="707070"/>
              <w:left w:val="single" w:sz="4" w:space="0" w:color="707070"/>
              <w:bottom w:val="single" w:sz="4" w:space="0" w:color="707070"/>
              <w:right w:val="single" w:sz="4" w:space="0" w:color="707070"/>
            </w:tcBorders>
          </w:tcPr>
          <w:p w14:paraId="20E7A583" w14:textId="77777777" w:rsidR="008B476C" w:rsidRPr="0084745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71C56169" w14:textId="77777777" w:rsidR="008B476C" w:rsidRPr="0084745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3C36FCA5"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24871764"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6D991BCF"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25CCD527" w14:textId="77777777" w:rsidR="008B476C" w:rsidRDefault="008B476C" w:rsidP="008B476C">
            <w:pPr>
              <w:pStyle w:val="DoEtabletext2018"/>
            </w:pPr>
          </w:p>
        </w:tc>
      </w:tr>
      <w:tr w:rsidR="008B476C" w14:paraId="1692E81B" w14:textId="77777777" w:rsidTr="008B476C">
        <w:tc>
          <w:tcPr>
            <w:tcW w:w="1790" w:type="dxa"/>
            <w:tcBorders>
              <w:top w:val="single" w:sz="4" w:space="0" w:color="707070"/>
              <w:left w:val="single" w:sz="4" w:space="0" w:color="707070"/>
              <w:bottom w:val="single" w:sz="4" w:space="0" w:color="707070"/>
              <w:right w:val="single" w:sz="4" w:space="0" w:color="707070"/>
            </w:tcBorders>
          </w:tcPr>
          <w:p w14:paraId="07135F87" w14:textId="77777777" w:rsidR="008B476C" w:rsidRPr="0084745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0D446589" w14:textId="77777777" w:rsidR="008B476C" w:rsidRPr="0084745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13F7E1AF"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2799B0CC"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4E203AC1"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457AE43E" w14:textId="77777777" w:rsidR="008B476C" w:rsidRDefault="008B476C" w:rsidP="008B476C">
            <w:pPr>
              <w:pStyle w:val="DoEtabletext2018"/>
            </w:pPr>
          </w:p>
        </w:tc>
      </w:tr>
      <w:tr w:rsidR="008B476C" w14:paraId="6BA8965C" w14:textId="77777777" w:rsidTr="008B476C">
        <w:tc>
          <w:tcPr>
            <w:tcW w:w="1790" w:type="dxa"/>
            <w:tcBorders>
              <w:top w:val="single" w:sz="4" w:space="0" w:color="707070"/>
              <w:left w:val="single" w:sz="4" w:space="0" w:color="707070"/>
              <w:bottom w:val="single" w:sz="4" w:space="0" w:color="707070"/>
              <w:right w:val="single" w:sz="4" w:space="0" w:color="707070"/>
            </w:tcBorders>
          </w:tcPr>
          <w:p w14:paraId="169DA4C9" w14:textId="77777777" w:rsidR="008B476C" w:rsidRPr="0084745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38C77EED" w14:textId="77777777" w:rsidR="008B476C" w:rsidRPr="0084745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585D14A6"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05EE1A3F"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1A71929E"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121285ED" w14:textId="77777777" w:rsidR="008B476C" w:rsidRDefault="008B476C" w:rsidP="008B476C">
            <w:pPr>
              <w:pStyle w:val="DoEtabletext2018"/>
            </w:pPr>
          </w:p>
        </w:tc>
      </w:tr>
      <w:tr w:rsidR="008B476C" w14:paraId="77BFF804" w14:textId="77777777" w:rsidTr="008B476C">
        <w:tc>
          <w:tcPr>
            <w:tcW w:w="1790" w:type="dxa"/>
            <w:tcBorders>
              <w:top w:val="single" w:sz="4" w:space="0" w:color="707070"/>
              <w:left w:val="single" w:sz="4" w:space="0" w:color="707070"/>
              <w:bottom w:val="single" w:sz="4" w:space="0" w:color="707070"/>
              <w:right w:val="single" w:sz="4" w:space="0" w:color="707070"/>
            </w:tcBorders>
          </w:tcPr>
          <w:p w14:paraId="3D9D2947" w14:textId="77777777" w:rsidR="008B476C" w:rsidRPr="0084745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51456B53" w14:textId="77777777" w:rsidR="008B476C" w:rsidRPr="0084745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6F332385"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17E69364"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03B1105D" w14:textId="77777777" w:rsidR="008B476C" w:rsidRDefault="008B476C"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3ACD79A1" w14:textId="77777777" w:rsidR="008B476C" w:rsidRDefault="008B476C" w:rsidP="008B476C">
            <w:pPr>
              <w:pStyle w:val="DoEtabletext2018"/>
            </w:pPr>
          </w:p>
        </w:tc>
      </w:tr>
      <w:tr w:rsidR="00FC029D" w14:paraId="08AEC617" w14:textId="77777777" w:rsidTr="008B476C">
        <w:tc>
          <w:tcPr>
            <w:tcW w:w="1790" w:type="dxa"/>
            <w:tcBorders>
              <w:top w:val="single" w:sz="4" w:space="0" w:color="707070"/>
              <w:left w:val="single" w:sz="4" w:space="0" w:color="707070"/>
              <w:bottom w:val="single" w:sz="4" w:space="0" w:color="707070"/>
              <w:right w:val="single" w:sz="4" w:space="0" w:color="707070"/>
            </w:tcBorders>
          </w:tcPr>
          <w:p w14:paraId="4BF4F13D" w14:textId="77777777" w:rsidR="00FC029D" w:rsidRPr="0084745C" w:rsidRDefault="00FC029D" w:rsidP="008B476C">
            <w:pPr>
              <w:pStyle w:val="DoEtabletext2018"/>
            </w:pPr>
          </w:p>
        </w:tc>
        <w:tc>
          <w:tcPr>
            <w:tcW w:w="1790" w:type="dxa"/>
            <w:tcBorders>
              <w:top w:val="single" w:sz="4" w:space="0" w:color="707070"/>
              <w:left w:val="single" w:sz="4" w:space="0" w:color="707070"/>
              <w:bottom w:val="single" w:sz="4" w:space="0" w:color="707070"/>
              <w:right w:val="single" w:sz="4" w:space="0" w:color="707070"/>
            </w:tcBorders>
          </w:tcPr>
          <w:p w14:paraId="0ED791F9" w14:textId="5449710E" w:rsidR="00FC029D" w:rsidRPr="0084745C" w:rsidRDefault="00FC029D" w:rsidP="008B476C">
            <w:pPr>
              <w:pStyle w:val="DoEtabletext2018"/>
            </w:pPr>
            <w:r>
              <w:t>Total</w:t>
            </w:r>
          </w:p>
        </w:tc>
        <w:tc>
          <w:tcPr>
            <w:tcW w:w="1790" w:type="dxa"/>
            <w:tcBorders>
              <w:top w:val="single" w:sz="4" w:space="0" w:color="707070"/>
              <w:left w:val="single" w:sz="4" w:space="0" w:color="707070"/>
              <w:bottom w:val="single" w:sz="4" w:space="0" w:color="707070"/>
              <w:right w:val="single" w:sz="4" w:space="0" w:color="707070"/>
            </w:tcBorders>
          </w:tcPr>
          <w:p w14:paraId="7F07A4A4" w14:textId="6007F195" w:rsidR="00FC029D" w:rsidRDefault="00FC029D" w:rsidP="008B476C">
            <w:pPr>
              <w:pStyle w:val="DoEtabletext2018"/>
            </w:pPr>
            <w:r>
              <w:t>Total</w:t>
            </w:r>
          </w:p>
        </w:tc>
        <w:tc>
          <w:tcPr>
            <w:tcW w:w="1790" w:type="dxa"/>
            <w:tcBorders>
              <w:top w:val="single" w:sz="4" w:space="0" w:color="707070"/>
              <w:left w:val="single" w:sz="4" w:space="0" w:color="707070"/>
              <w:bottom w:val="single" w:sz="4" w:space="0" w:color="707070"/>
              <w:right w:val="single" w:sz="4" w:space="0" w:color="707070"/>
            </w:tcBorders>
          </w:tcPr>
          <w:p w14:paraId="634427B4" w14:textId="445750AB" w:rsidR="00FC029D" w:rsidRDefault="00FC029D" w:rsidP="008B476C">
            <w:pPr>
              <w:pStyle w:val="DoEtabletext2018"/>
            </w:pPr>
            <w:r>
              <w:t>Total</w:t>
            </w:r>
          </w:p>
        </w:tc>
        <w:tc>
          <w:tcPr>
            <w:tcW w:w="1790" w:type="dxa"/>
            <w:tcBorders>
              <w:top w:val="single" w:sz="4" w:space="0" w:color="707070"/>
              <w:left w:val="single" w:sz="4" w:space="0" w:color="707070"/>
              <w:bottom w:val="single" w:sz="4" w:space="0" w:color="707070"/>
              <w:right w:val="single" w:sz="4" w:space="0" w:color="707070"/>
            </w:tcBorders>
          </w:tcPr>
          <w:p w14:paraId="48B4159B" w14:textId="7BB42010" w:rsidR="00FC029D" w:rsidRDefault="00FC029D" w:rsidP="008B476C">
            <w:pPr>
              <w:pStyle w:val="DoEtabletext2018"/>
            </w:pPr>
            <w:r>
              <w:t>Total</w:t>
            </w:r>
          </w:p>
        </w:tc>
        <w:tc>
          <w:tcPr>
            <w:tcW w:w="1790" w:type="dxa"/>
            <w:tcBorders>
              <w:top w:val="single" w:sz="4" w:space="0" w:color="707070"/>
              <w:left w:val="single" w:sz="4" w:space="0" w:color="707070"/>
              <w:bottom w:val="single" w:sz="4" w:space="0" w:color="707070"/>
              <w:right w:val="single" w:sz="4" w:space="0" w:color="707070"/>
            </w:tcBorders>
          </w:tcPr>
          <w:p w14:paraId="3FADC6C2" w14:textId="34B6FA8C" w:rsidR="00FC029D" w:rsidRDefault="00FC029D" w:rsidP="008B476C">
            <w:pPr>
              <w:pStyle w:val="DoEtabletext2018"/>
            </w:pPr>
            <w:r>
              <w:t>Total</w:t>
            </w:r>
          </w:p>
        </w:tc>
      </w:tr>
    </w:tbl>
    <w:p w14:paraId="10D7ED82" w14:textId="3C48AE42" w:rsidR="00A77977" w:rsidRPr="00A77977" w:rsidRDefault="00B15221" w:rsidP="00EB3664">
      <w:pPr>
        <w:pStyle w:val="DoEheading22018"/>
      </w:pPr>
      <w:bookmarkStart w:id="13" w:name="_Toc396073008"/>
      <w:r>
        <w:lastRenderedPageBreak/>
        <w:t>School waste audit</w:t>
      </w:r>
      <w:r w:rsidR="00EB3664">
        <w:t xml:space="preserve"> </w:t>
      </w:r>
      <w:r w:rsidR="00DA2FA4">
        <w:t>analysis</w:t>
      </w:r>
      <w:bookmarkEnd w:id="10"/>
      <w:bookmarkEnd w:id="11"/>
      <w:bookmarkEnd w:id="13"/>
    </w:p>
    <w:p w14:paraId="5FE9F086" w14:textId="53402661" w:rsidR="00FA1929" w:rsidRPr="001B05D3" w:rsidRDefault="00FA1929" w:rsidP="001B05D3">
      <w:pPr>
        <w:pStyle w:val="DoElist1numbered2018"/>
        <w:numPr>
          <w:ilvl w:val="0"/>
          <w:numId w:val="27"/>
        </w:numPr>
        <w:rPr>
          <w:lang w:val="en-US"/>
        </w:rPr>
      </w:pPr>
      <w:r w:rsidRPr="001B05D3">
        <w:rPr>
          <w:lang w:val="en-US"/>
        </w:rPr>
        <w:t xml:space="preserve">Multiply the number of containers </w:t>
      </w:r>
      <w:r w:rsidR="00130B9A">
        <w:rPr>
          <w:lang w:val="en-US"/>
        </w:rPr>
        <w:t xml:space="preserve">filled </w:t>
      </w:r>
      <w:r w:rsidRPr="001B05D3">
        <w:rPr>
          <w:lang w:val="en-US"/>
        </w:rPr>
        <w:t>by their volume to calculate the total volume of waste generated for each waste ty</w:t>
      </w:r>
      <w:r w:rsidR="001B05D3" w:rsidRPr="001B05D3">
        <w:rPr>
          <w:lang w:val="en-US"/>
        </w:rPr>
        <w:t xml:space="preserve">pe. </w:t>
      </w:r>
    </w:p>
    <w:p w14:paraId="351AB652" w14:textId="01D7024C" w:rsidR="00FA1929" w:rsidRPr="001B05D3" w:rsidRDefault="001B05D3" w:rsidP="001B05D3">
      <w:pPr>
        <w:pStyle w:val="DoElist1numbered2018"/>
        <w:numPr>
          <w:ilvl w:val="0"/>
          <w:numId w:val="27"/>
        </w:numPr>
        <w:rPr>
          <w:lang w:val="en-US"/>
        </w:rPr>
      </w:pPr>
      <w:r w:rsidRPr="001B05D3">
        <w:rPr>
          <w:lang w:val="en-US"/>
        </w:rPr>
        <w:t xml:space="preserve">Record all the </w:t>
      </w:r>
      <w:r w:rsidR="00907DC9">
        <w:rPr>
          <w:lang w:val="en-US"/>
        </w:rPr>
        <w:t>totals</w:t>
      </w:r>
      <w:r w:rsidRPr="001B05D3">
        <w:rPr>
          <w:lang w:val="en-US"/>
        </w:rPr>
        <w:t xml:space="preserve"> </w:t>
      </w:r>
      <w:r w:rsidR="00D51826">
        <w:rPr>
          <w:lang w:val="en-US"/>
        </w:rPr>
        <w:t xml:space="preserve">of volume and weight </w:t>
      </w:r>
      <w:r w:rsidRPr="001B05D3">
        <w:rPr>
          <w:lang w:val="en-US"/>
        </w:rPr>
        <w:t>onto</w:t>
      </w:r>
      <w:r w:rsidR="00531304">
        <w:rPr>
          <w:lang w:val="en-US"/>
        </w:rPr>
        <w:t xml:space="preserve"> the waste audit summary table – </w:t>
      </w:r>
      <w:r w:rsidR="00E020C5">
        <w:rPr>
          <w:lang w:val="en-US"/>
        </w:rPr>
        <w:t>table 3</w:t>
      </w:r>
      <w:r w:rsidRPr="001B05D3">
        <w:rPr>
          <w:lang w:val="en-US"/>
        </w:rPr>
        <w:t xml:space="preserve">. </w:t>
      </w:r>
    </w:p>
    <w:p w14:paraId="19B81040" w14:textId="77777777" w:rsidR="00954E43" w:rsidRDefault="00954E43" w:rsidP="00954E43">
      <w:pPr>
        <w:pStyle w:val="DoElist1numbered2018"/>
        <w:numPr>
          <w:ilvl w:val="0"/>
          <w:numId w:val="27"/>
        </w:numPr>
        <w:rPr>
          <w:lang w:val="en-US"/>
        </w:rPr>
      </w:pPr>
      <w:r w:rsidRPr="001B05D3">
        <w:rPr>
          <w:lang w:val="en-US"/>
        </w:rPr>
        <w:t>Calculate</w:t>
      </w:r>
      <w:r w:rsidRPr="00C724B5">
        <w:rPr>
          <w:lang w:val="en-US"/>
        </w:rPr>
        <w:t xml:space="preserve"> </w:t>
      </w:r>
      <w:r w:rsidRPr="001B05D3">
        <w:rPr>
          <w:lang w:val="en-US"/>
        </w:rPr>
        <w:t>how much waste is generated</w:t>
      </w:r>
      <w:r>
        <w:rPr>
          <w:lang w:val="en-US"/>
        </w:rPr>
        <w:t>:</w:t>
      </w:r>
      <w:r w:rsidRPr="001B05D3">
        <w:rPr>
          <w:lang w:val="en-US"/>
        </w:rPr>
        <w:t xml:space="preserve"> </w:t>
      </w:r>
    </w:p>
    <w:p w14:paraId="45542EA8" w14:textId="673E4840" w:rsidR="00954E43" w:rsidRDefault="00954E43" w:rsidP="00954E43">
      <w:pPr>
        <w:pStyle w:val="DoElist2bullet2018"/>
        <w:rPr>
          <w:lang w:val="en-US"/>
        </w:rPr>
      </w:pPr>
      <w:r w:rsidRPr="001B05D3">
        <w:rPr>
          <w:lang w:val="en-US"/>
        </w:rPr>
        <w:t xml:space="preserve">per year in weight </w:t>
      </w:r>
      <w:r w:rsidR="00D51826">
        <w:rPr>
          <w:lang w:val="en-US"/>
        </w:rPr>
        <w:t xml:space="preserve">(kilograms) </w:t>
      </w:r>
      <w:r w:rsidRPr="001B05D3">
        <w:rPr>
          <w:lang w:val="en-US"/>
        </w:rPr>
        <w:t xml:space="preserve">and </w:t>
      </w:r>
      <w:r w:rsidR="00D51826">
        <w:rPr>
          <w:lang w:val="en-US"/>
        </w:rPr>
        <w:t>volume (</w:t>
      </w:r>
      <w:proofErr w:type="spellStart"/>
      <w:r w:rsidRPr="001B05D3">
        <w:rPr>
          <w:lang w:val="en-US"/>
        </w:rPr>
        <w:t>litres</w:t>
      </w:r>
      <w:proofErr w:type="spellEnd"/>
      <w:r w:rsidR="00D51826">
        <w:rPr>
          <w:lang w:val="en-US"/>
        </w:rPr>
        <w:t>)</w:t>
      </w:r>
      <w:r w:rsidRPr="001B05D3">
        <w:rPr>
          <w:lang w:val="en-US"/>
        </w:rPr>
        <w:t xml:space="preserve"> </w:t>
      </w:r>
    </w:p>
    <w:p w14:paraId="498EC0D7" w14:textId="77777777" w:rsidR="00954E43" w:rsidRPr="001B05D3" w:rsidRDefault="00954E43" w:rsidP="00954E43">
      <w:pPr>
        <w:pStyle w:val="DoElist2bullet2018"/>
        <w:rPr>
          <w:lang w:val="en-US"/>
        </w:rPr>
      </w:pPr>
      <w:r w:rsidRPr="001B05D3">
        <w:rPr>
          <w:lang w:val="en-US"/>
        </w:rPr>
        <w:t>per person per year</w:t>
      </w:r>
      <w:r>
        <w:rPr>
          <w:lang w:val="en-US"/>
        </w:rPr>
        <w:t>.</w:t>
      </w:r>
      <w:r w:rsidRPr="001B05D3">
        <w:rPr>
          <w:lang w:val="en-US"/>
        </w:rPr>
        <w:t xml:space="preserve"> </w:t>
      </w:r>
    </w:p>
    <w:p w14:paraId="323FEFFA" w14:textId="2FAF33B7" w:rsidR="00D51826" w:rsidRDefault="00D51826" w:rsidP="00CB17C8">
      <w:pPr>
        <w:pStyle w:val="DoElist1numbered2018"/>
        <w:numPr>
          <w:ilvl w:val="0"/>
          <w:numId w:val="27"/>
        </w:numPr>
        <w:rPr>
          <w:lang w:val="en-US"/>
        </w:rPr>
      </w:pPr>
      <w:r>
        <w:rPr>
          <w:lang w:val="en-US"/>
        </w:rPr>
        <w:t>Record the volume of each category of waste collected from each area of the school in table 4.</w:t>
      </w:r>
    </w:p>
    <w:p w14:paraId="6B5825CE" w14:textId="6F5FD243" w:rsidR="00D51826" w:rsidRDefault="00D51826" w:rsidP="00CB17C8">
      <w:pPr>
        <w:pStyle w:val="DoElist1numbered2018"/>
        <w:numPr>
          <w:ilvl w:val="0"/>
          <w:numId w:val="27"/>
        </w:numPr>
        <w:rPr>
          <w:lang w:val="en-US"/>
        </w:rPr>
      </w:pPr>
      <w:r>
        <w:rPr>
          <w:lang w:val="en-US"/>
        </w:rPr>
        <w:t>Record the weight of each category of waste collected from each area of the school in table 5.</w:t>
      </w:r>
    </w:p>
    <w:p w14:paraId="72900949" w14:textId="74426595" w:rsidR="00CB17C8" w:rsidRPr="001B05D3" w:rsidRDefault="00CB17C8" w:rsidP="00CB17C8">
      <w:pPr>
        <w:pStyle w:val="DoElist1numbered2018"/>
        <w:numPr>
          <w:ilvl w:val="0"/>
          <w:numId w:val="27"/>
        </w:numPr>
        <w:rPr>
          <w:lang w:val="en-US"/>
        </w:rPr>
      </w:pPr>
      <w:r w:rsidRPr="001B05D3">
        <w:rPr>
          <w:lang w:val="en-US"/>
        </w:rPr>
        <w:t>Find out how much your school spends on waste disposal per year by examining the school’s waste disposal bills</w:t>
      </w:r>
      <w:r w:rsidR="00E020C5">
        <w:rPr>
          <w:lang w:val="en-US"/>
        </w:rPr>
        <w:t>. R</w:t>
      </w:r>
      <w:r w:rsidR="00130B9A">
        <w:rPr>
          <w:lang w:val="en-US"/>
        </w:rPr>
        <w:t>ecord the</w:t>
      </w:r>
      <w:r w:rsidR="00E020C5">
        <w:rPr>
          <w:lang w:val="en-US"/>
        </w:rPr>
        <w:t xml:space="preserve"> contractors and annual costs</w:t>
      </w:r>
      <w:r w:rsidR="00130B9A">
        <w:rPr>
          <w:lang w:val="en-US"/>
        </w:rPr>
        <w:t xml:space="preserve"> in </w:t>
      </w:r>
      <w:r>
        <w:rPr>
          <w:lang w:val="en-US"/>
        </w:rPr>
        <w:t xml:space="preserve">table </w:t>
      </w:r>
      <w:r w:rsidR="00D51826">
        <w:rPr>
          <w:lang w:val="en-US"/>
        </w:rPr>
        <w:t>6</w:t>
      </w:r>
      <w:r w:rsidRPr="001B05D3">
        <w:rPr>
          <w:lang w:val="en-US"/>
        </w:rPr>
        <w:t xml:space="preserve">. </w:t>
      </w:r>
    </w:p>
    <w:p w14:paraId="017D2135" w14:textId="4A124BED" w:rsidR="00B15221" w:rsidRPr="001B05D3" w:rsidRDefault="00B15221" w:rsidP="001B05D3">
      <w:pPr>
        <w:pStyle w:val="DoElist1numbered2018"/>
        <w:numPr>
          <w:ilvl w:val="0"/>
          <w:numId w:val="27"/>
        </w:numPr>
        <w:rPr>
          <w:lang w:val="en-US"/>
        </w:rPr>
      </w:pPr>
      <w:r w:rsidRPr="001B05D3">
        <w:rPr>
          <w:lang w:val="en-US"/>
        </w:rPr>
        <w:t xml:space="preserve">Chart the results from the summary </w:t>
      </w:r>
      <w:r w:rsidR="00954E43">
        <w:rPr>
          <w:lang w:val="en-US"/>
        </w:rPr>
        <w:t>table</w:t>
      </w:r>
      <w:r w:rsidR="00D51826">
        <w:rPr>
          <w:lang w:val="en-US"/>
        </w:rPr>
        <w:t>, categories by location tables</w:t>
      </w:r>
      <w:r w:rsidR="00954E43">
        <w:rPr>
          <w:lang w:val="en-US"/>
        </w:rPr>
        <w:t xml:space="preserve"> and waste costs into </w:t>
      </w:r>
      <w:r w:rsidR="005B501B" w:rsidRPr="001B05D3">
        <w:rPr>
          <w:lang w:val="en-US"/>
        </w:rPr>
        <w:t>spreadsheet</w:t>
      </w:r>
      <w:r w:rsidR="00954E43">
        <w:rPr>
          <w:lang w:val="en-US"/>
        </w:rPr>
        <w:t>s</w:t>
      </w:r>
      <w:r w:rsidR="005B501B" w:rsidRPr="001B05D3">
        <w:rPr>
          <w:lang w:val="en-US"/>
        </w:rPr>
        <w:t xml:space="preserve"> and create chart</w:t>
      </w:r>
      <w:r w:rsidR="001A7945" w:rsidRPr="001B05D3">
        <w:rPr>
          <w:lang w:val="en-US"/>
        </w:rPr>
        <w:t xml:space="preserve">s, for example, </w:t>
      </w:r>
      <w:r w:rsidR="00E020C5">
        <w:rPr>
          <w:lang w:val="en-US"/>
        </w:rPr>
        <w:t xml:space="preserve">a </w:t>
      </w:r>
      <w:r w:rsidR="005B501B" w:rsidRPr="001B05D3">
        <w:rPr>
          <w:lang w:val="en-US"/>
        </w:rPr>
        <w:t>pie graph</w:t>
      </w:r>
      <w:r w:rsidR="00954E43">
        <w:rPr>
          <w:lang w:val="en-US"/>
        </w:rPr>
        <w:t xml:space="preserve"> of volume of waste categories and </w:t>
      </w:r>
      <w:r w:rsidR="001A7945" w:rsidRPr="001B05D3">
        <w:rPr>
          <w:lang w:val="en-US"/>
        </w:rPr>
        <w:t>column graph</w:t>
      </w:r>
      <w:r w:rsidR="00954E43">
        <w:rPr>
          <w:lang w:val="en-US"/>
        </w:rPr>
        <w:t xml:space="preserve"> of waste costs</w:t>
      </w:r>
      <w:r w:rsidR="005B501B" w:rsidRPr="001B05D3">
        <w:rPr>
          <w:lang w:val="en-US"/>
        </w:rPr>
        <w:t>.</w:t>
      </w:r>
      <w:r w:rsidR="00954E43">
        <w:rPr>
          <w:lang w:val="en-US"/>
        </w:rPr>
        <w:t xml:space="preserve"> These </w:t>
      </w:r>
      <w:r w:rsidR="00B27FD8">
        <w:rPr>
          <w:lang w:val="en-US"/>
        </w:rPr>
        <w:t xml:space="preserve">charts provide baseline data against which improvements can be measured. As </w:t>
      </w:r>
      <w:r w:rsidR="00954E43">
        <w:rPr>
          <w:lang w:val="en-US"/>
        </w:rPr>
        <w:t xml:space="preserve">visual representations </w:t>
      </w:r>
      <w:r w:rsidR="00B27FD8">
        <w:rPr>
          <w:lang w:val="en-US"/>
        </w:rPr>
        <w:t xml:space="preserve">they </w:t>
      </w:r>
      <w:r w:rsidR="00954E43">
        <w:rPr>
          <w:lang w:val="en-US"/>
        </w:rPr>
        <w:t xml:space="preserve">can be used to encourage </w:t>
      </w:r>
      <w:r w:rsidR="00B27FD8">
        <w:rPr>
          <w:lang w:val="en-US"/>
        </w:rPr>
        <w:t>the school community to reduce waste generation.</w:t>
      </w:r>
    </w:p>
    <w:p w14:paraId="2BA82B1C" w14:textId="4ED971BA" w:rsidR="00B15221" w:rsidRPr="001B05D3" w:rsidRDefault="00B15221" w:rsidP="001B05D3">
      <w:pPr>
        <w:pStyle w:val="DoElist1numbered2018"/>
        <w:numPr>
          <w:ilvl w:val="0"/>
          <w:numId w:val="27"/>
        </w:numPr>
        <w:rPr>
          <w:lang w:val="en-US"/>
        </w:rPr>
      </w:pPr>
      <w:proofErr w:type="spellStart"/>
      <w:r w:rsidRPr="001B05D3">
        <w:rPr>
          <w:lang w:val="en-US"/>
        </w:rPr>
        <w:t>Analyse</w:t>
      </w:r>
      <w:proofErr w:type="spellEnd"/>
      <w:r w:rsidRPr="001B05D3">
        <w:rPr>
          <w:lang w:val="en-US"/>
        </w:rPr>
        <w:t xml:space="preserve"> </w:t>
      </w:r>
      <w:r w:rsidR="005B501B" w:rsidRPr="001B05D3">
        <w:rPr>
          <w:lang w:val="en-US"/>
        </w:rPr>
        <w:t>the results to</w:t>
      </w:r>
      <w:r w:rsidRPr="001B05D3">
        <w:rPr>
          <w:lang w:val="en-US"/>
        </w:rPr>
        <w:t xml:space="preserve"> compare:</w:t>
      </w:r>
    </w:p>
    <w:p w14:paraId="7BAFC52E" w14:textId="66E60D30" w:rsidR="00B15221" w:rsidRPr="001B05D3" w:rsidRDefault="001A7945" w:rsidP="00907DC9">
      <w:pPr>
        <w:pStyle w:val="DoElist2bullet2018"/>
        <w:rPr>
          <w:lang w:val="en-US"/>
        </w:rPr>
      </w:pPr>
      <w:r w:rsidRPr="001B05D3">
        <w:rPr>
          <w:lang w:val="en-US"/>
        </w:rPr>
        <w:t>w</w:t>
      </w:r>
      <w:r w:rsidR="00B15221" w:rsidRPr="001B05D3">
        <w:rPr>
          <w:lang w:val="en-US"/>
        </w:rPr>
        <w:t>ei</w:t>
      </w:r>
      <w:r w:rsidR="005B501B" w:rsidRPr="001B05D3">
        <w:rPr>
          <w:lang w:val="en-US"/>
        </w:rPr>
        <w:t xml:space="preserve">ght and </w:t>
      </w:r>
      <w:r w:rsidR="00B15221" w:rsidRPr="001B05D3">
        <w:rPr>
          <w:lang w:val="en-US"/>
        </w:rPr>
        <w:t xml:space="preserve">volume of each </w:t>
      </w:r>
      <w:r w:rsidR="006F2073" w:rsidRPr="001B05D3">
        <w:rPr>
          <w:lang w:val="en-US"/>
        </w:rPr>
        <w:t xml:space="preserve">waste </w:t>
      </w:r>
      <w:r w:rsidR="00B15221" w:rsidRPr="001B05D3">
        <w:rPr>
          <w:lang w:val="en-US"/>
        </w:rPr>
        <w:t>category</w:t>
      </w:r>
    </w:p>
    <w:p w14:paraId="4F4FBA78" w14:textId="4972BBF7" w:rsidR="000D3129" w:rsidRPr="008515BE" w:rsidRDefault="006F2073" w:rsidP="00907DC9">
      <w:pPr>
        <w:pStyle w:val="DoElist2bullet2018"/>
        <w:rPr>
          <w:lang w:val="en-US"/>
        </w:rPr>
      </w:pPr>
      <w:r w:rsidRPr="008515BE">
        <w:rPr>
          <w:lang w:val="en-US"/>
        </w:rPr>
        <w:t>weight and v</w:t>
      </w:r>
      <w:r w:rsidR="00B15221" w:rsidRPr="008515BE">
        <w:rPr>
          <w:lang w:val="en-US"/>
        </w:rPr>
        <w:t>olume for each area of the school</w:t>
      </w:r>
      <w:r w:rsidR="00B27FD8" w:rsidRPr="008515BE">
        <w:rPr>
          <w:lang w:val="en-US"/>
        </w:rPr>
        <w:t xml:space="preserve"> </w:t>
      </w:r>
    </w:p>
    <w:p w14:paraId="734EEAA3" w14:textId="5A748917" w:rsidR="001F4493" w:rsidRPr="001B05D3" w:rsidRDefault="000D3129" w:rsidP="00907DC9">
      <w:pPr>
        <w:pStyle w:val="DoElist2bullet2018"/>
        <w:rPr>
          <w:lang w:val="en-US"/>
        </w:rPr>
      </w:pPr>
      <w:r w:rsidRPr="001B05D3">
        <w:rPr>
          <w:lang w:val="en-US"/>
        </w:rPr>
        <w:t xml:space="preserve">percentage of </w:t>
      </w:r>
      <w:r w:rsidR="001F4493" w:rsidRPr="001B05D3">
        <w:rPr>
          <w:lang w:val="en-US"/>
        </w:rPr>
        <w:t>w</w:t>
      </w:r>
      <w:r w:rsidR="00954E43">
        <w:rPr>
          <w:lang w:val="en-US"/>
        </w:rPr>
        <w:t>aste</w:t>
      </w:r>
      <w:r w:rsidR="001F4493" w:rsidRPr="001B05D3">
        <w:rPr>
          <w:lang w:val="en-US"/>
        </w:rPr>
        <w:t xml:space="preserve"> that can be </w:t>
      </w:r>
      <w:proofErr w:type="gramStart"/>
      <w:r w:rsidR="001F4493" w:rsidRPr="001B05D3">
        <w:rPr>
          <w:lang w:val="en-US"/>
        </w:rPr>
        <w:t>recycled</w:t>
      </w:r>
      <w:proofErr w:type="gramEnd"/>
    </w:p>
    <w:p w14:paraId="5AAAF50D" w14:textId="77777777" w:rsidR="00954E43" w:rsidRDefault="00954E43" w:rsidP="00907DC9">
      <w:pPr>
        <w:pStyle w:val="DoElist2bullet2018"/>
        <w:rPr>
          <w:lang w:val="en-US"/>
        </w:rPr>
      </w:pPr>
      <w:r>
        <w:rPr>
          <w:lang w:val="en-US"/>
        </w:rPr>
        <w:t>percentage of waste</w:t>
      </w:r>
      <w:r w:rsidR="001F4493" w:rsidRPr="001B05D3">
        <w:rPr>
          <w:lang w:val="en-US"/>
        </w:rPr>
        <w:t xml:space="preserve"> that can’t be </w:t>
      </w:r>
      <w:proofErr w:type="gramStart"/>
      <w:r w:rsidR="001F4493" w:rsidRPr="001B05D3">
        <w:rPr>
          <w:lang w:val="en-US"/>
        </w:rPr>
        <w:t>recycled</w:t>
      </w:r>
      <w:proofErr w:type="gramEnd"/>
    </w:p>
    <w:p w14:paraId="289829DA" w14:textId="54953718" w:rsidR="00B15221" w:rsidRPr="001B05D3" w:rsidRDefault="00954E43" w:rsidP="00907DC9">
      <w:pPr>
        <w:pStyle w:val="DoElist2bullet2018"/>
        <w:rPr>
          <w:lang w:val="en-US"/>
        </w:rPr>
      </w:pPr>
      <w:r>
        <w:rPr>
          <w:lang w:val="en-US"/>
        </w:rPr>
        <w:t>predict the cost benefits of increased recycling</w:t>
      </w:r>
      <w:r w:rsidR="006F2073" w:rsidRPr="001B05D3">
        <w:rPr>
          <w:lang w:val="en-US"/>
        </w:rPr>
        <w:t>.</w:t>
      </w:r>
    </w:p>
    <w:p w14:paraId="710E38EF" w14:textId="252C7DD7" w:rsidR="00531304" w:rsidRDefault="00DF0096" w:rsidP="00EA0831">
      <w:pPr>
        <w:pStyle w:val="DoEbodytext2018"/>
        <w:rPr>
          <w:rStyle w:val="DoEstrongemphasis2018"/>
        </w:rPr>
      </w:pPr>
      <w:r>
        <w:rPr>
          <w:rStyle w:val="DoEstrongemphasis2018"/>
        </w:rPr>
        <w:t>Table 3</w:t>
      </w:r>
      <w:r w:rsidR="001B05D3">
        <w:rPr>
          <w:rStyle w:val="DoEstrongemphasis2018"/>
        </w:rPr>
        <w:t xml:space="preserve"> – w</w:t>
      </w:r>
      <w:r w:rsidR="001B05D3" w:rsidRPr="001D0B22">
        <w:rPr>
          <w:rStyle w:val="DoEstrongemphasis2018"/>
        </w:rPr>
        <w:t>aste audit summary table</w:t>
      </w:r>
    </w:p>
    <w:p w14:paraId="796E2924" w14:textId="77777777" w:rsidR="00EA0831" w:rsidRPr="00EA0831" w:rsidRDefault="00EA0831" w:rsidP="00EA0831">
      <w:pPr>
        <w:pStyle w:val="DoEunformattedspace2018"/>
        <w:rPr>
          <w:rStyle w:val="DoEstrongemphasis2018"/>
          <w:b w:val="0"/>
        </w:rPr>
      </w:pPr>
    </w:p>
    <w:tbl>
      <w:tblPr>
        <w:tblW w:w="0" w:type="auto"/>
        <w:tblLayout w:type="fixed"/>
        <w:tblLook w:val="04A0" w:firstRow="1" w:lastRow="0" w:firstColumn="1" w:lastColumn="0" w:noHBand="0" w:noVBand="1"/>
      </w:tblPr>
      <w:tblGrid>
        <w:gridCol w:w="1554"/>
        <w:gridCol w:w="1554"/>
        <w:gridCol w:w="1555"/>
        <w:gridCol w:w="1554"/>
        <w:gridCol w:w="1555"/>
        <w:gridCol w:w="1554"/>
        <w:gridCol w:w="1555"/>
      </w:tblGrid>
      <w:tr w:rsidR="001B05D3" w14:paraId="68DE5378" w14:textId="77777777" w:rsidTr="00907DC9">
        <w:trPr>
          <w:tblHeader/>
        </w:trPr>
        <w:tc>
          <w:tcPr>
            <w:tcW w:w="1554" w:type="dxa"/>
            <w:tcBorders>
              <w:top w:val="single" w:sz="4" w:space="0" w:color="707070"/>
              <w:left w:val="single" w:sz="4" w:space="0" w:color="707070"/>
              <w:bottom w:val="single" w:sz="4" w:space="0" w:color="707070"/>
              <w:right w:val="single" w:sz="4" w:space="0" w:color="707070"/>
            </w:tcBorders>
          </w:tcPr>
          <w:p w14:paraId="26F78DB9" w14:textId="77777777" w:rsidR="001B05D3" w:rsidRPr="0084745C" w:rsidRDefault="001B05D3" w:rsidP="00907DC9">
            <w:pPr>
              <w:pStyle w:val="DoEtableheading2018"/>
            </w:pPr>
            <w:r>
              <w:t>Volume and weight</w:t>
            </w:r>
          </w:p>
        </w:tc>
        <w:tc>
          <w:tcPr>
            <w:tcW w:w="1554" w:type="dxa"/>
            <w:tcBorders>
              <w:top w:val="single" w:sz="4" w:space="0" w:color="707070"/>
              <w:left w:val="single" w:sz="4" w:space="0" w:color="707070"/>
              <w:bottom w:val="single" w:sz="4" w:space="0" w:color="707070"/>
              <w:right w:val="single" w:sz="4" w:space="0" w:color="707070"/>
            </w:tcBorders>
          </w:tcPr>
          <w:p w14:paraId="0204AB62" w14:textId="77777777" w:rsidR="001B05D3" w:rsidRPr="0084745C" w:rsidRDefault="001B05D3" w:rsidP="00907DC9">
            <w:pPr>
              <w:pStyle w:val="DoEtableheading2018"/>
            </w:pPr>
            <w:r>
              <w:t>Office white paper</w:t>
            </w:r>
          </w:p>
        </w:tc>
        <w:tc>
          <w:tcPr>
            <w:tcW w:w="1555" w:type="dxa"/>
            <w:tcBorders>
              <w:top w:val="single" w:sz="4" w:space="0" w:color="707070"/>
              <w:left w:val="single" w:sz="4" w:space="0" w:color="707070"/>
              <w:bottom w:val="single" w:sz="4" w:space="0" w:color="707070"/>
              <w:right w:val="single" w:sz="4" w:space="0" w:color="707070"/>
            </w:tcBorders>
          </w:tcPr>
          <w:p w14:paraId="082F726C" w14:textId="77777777" w:rsidR="001B05D3" w:rsidRDefault="001B05D3" w:rsidP="00907DC9">
            <w:pPr>
              <w:pStyle w:val="DoEtableheading2018"/>
            </w:pPr>
            <w:r>
              <w:t>Recyclable paper and cardboard</w:t>
            </w:r>
          </w:p>
        </w:tc>
        <w:tc>
          <w:tcPr>
            <w:tcW w:w="1554" w:type="dxa"/>
            <w:tcBorders>
              <w:top w:val="single" w:sz="4" w:space="0" w:color="707070"/>
              <w:left w:val="single" w:sz="4" w:space="0" w:color="707070"/>
              <w:bottom w:val="single" w:sz="4" w:space="0" w:color="707070"/>
              <w:right w:val="single" w:sz="4" w:space="0" w:color="707070"/>
            </w:tcBorders>
          </w:tcPr>
          <w:p w14:paraId="1F4545F9" w14:textId="77777777" w:rsidR="001B05D3" w:rsidRDefault="001B05D3" w:rsidP="00907DC9">
            <w:pPr>
              <w:pStyle w:val="DoEtableheading2018"/>
            </w:pPr>
            <w:r>
              <w:t>Organic waste (compostable)</w:t>
            </w:r>
          </w:p>
        </w:tc>
        <w:tc>
          <w:tcPr>
            <w:tcW w:w="1555" w:type="dxa"/>
            <w:tcBorders>
              <w:top w:val="single" w:sz="4" w:space="0" w:color="707070"/>
              <w:left w:val="single" w:sz="4" w:space="0" w:color="707070"/>
              <w:bottom w:val="single" w:sz="4" w:space="0" w:color="707070"/>
              <w:right w:val="single" w:sz="4" w:space="0" w:color="707070"/>
            </w:tcBorders>
          </w:tcPr>
          <w:p w14:paraId="3F9A166C" w14:textId="77777777" w:rsidR="001B05D3" w:rsidRDefault="001B05D3" w:rsidP="00907DC9">
            <w:pPr>
              <w:pStyle w:val="DoEtableheading2018"/>
            </w:pPr>
            <w:r>
              <w:t>Recyclable containers</w:t>
            </w:r>
          </w:p>
        </w:tc>
        <w:tc>
          <w:tcPr>
            <w:tcW w:w="1554" w:type="dxa"/>
            <w:tcBorders>
              <w:top w:val="single" w:sz="4" w:space="0" w:color="707070"/>
              <w:left w:val="single" w:sz="4" w:space="0" w:color="707070"/>
              <w:bottom w:val="single" w:sz="4" w:space="0" w:color="707070"/>
              <w:right w:val="single" w:sz="4" w:space="0" w:color="707070"/>
            </w:tcBorders>
          </w:tcPr>
          <w:p w14:paraId="155B07F0" w14:textId="77777777" w:rsidR="001B05D3" w:rsidRDefault="001B05D3" w:rsidP="00907DC9">
            <w:pPr>
              <w:pStyle w:val="DoEtableheading2018"/>
            </w:pPr>
            <w:r>
              <w:t>Mixed waste (non-recyclable)</w:t>
            </w:r>
          </w:p>
        </w:tc>
        <w:tc>
          <w:tcPr>
            <w:tcW w:w="1555" w:type="dxa"/>
            <w:tcBorders>
              <w:top w:val="single" w:sz="4" w:space="0" w:color="707070"/>
              <w:left w:val="single" w:sz="4" w:space="0" w:color="707070"/>
              <w:bottom w:val="single" w:sz="4" w:space="0" w:color="707070"/>
              <w:right w:val="single" w:sz="4" w:space="0" w:color="707070"/>
            </w:tcBorders>
          </w:tcPr>
          <w:p w14:paraId="604C441F" w14:textId="77777777" w:rsidR="001B05D3" w:rsidRDefault="001B05D3" w:rsidP="00907DC9">
            <w:pPr>
              <w:pStyle w:val="DoEtableheading2018"/>
            </w:pPr>
            <w:r>
              <w:t>Totals</w:t>
            </w:r>
          </w:p>
        </w:tc>
      </w:tr>
      <w:tr w:rsidR="001B05D3" w14:paraId="63B4A070" w14:textId="77777777" w:rsidTr="00907DC9">
        <w:tc>
          <w:tcPr>
            <w:tcW w:w="1554" w:type="dxa"/>
            <w:tcBorders>
              <w:top w:val="single" w:sz="4" w:space="0" w:color="707070"/>
              <w:left w:val="single" w:sz="4" w:space="0" w:color="707070"/>
              <w:bottom w:val="single" w:sz="4" w:space="0" w:color="707070"/>
              <w:right w:val="single" w:sz="4" w:space="0" w:color="707070"/>
            </w:tcBorders>
          </w:tcPr>
          <w:p w14:paraId="34350640" w14:textId="16FB6B22" w:rsidR="001B05D3" w:rsidRPr="0084745C" w:rsidRDefault="00130B9A" w:rsidP="00FC029D">
            <w:pPr>
              <w:pStyle w:val="DoEtabletext2018"/>
            </w:pPr>
            <w:r>
              <w:t>Volume – l</w:t>
            </w:r>
            <w:r w:rsidR="001B05D3">
              <w:t>itres</w:t>
            </w:r>
          </w:p>
        </w:tc>
        <w:tc>
          <w:tcPr>
            <w:tcW w:w="1554" w:type="dxa"/>
            <w:tcBorders>
              <w:top w:val="single" w:sz="4" w:space="0" w:color="707070"/>
              <w:left w:val="single" w:sz="4" w:space="0" w:color="707070"/>
              <w:bottom w:val="single" w:sz="4" w:space="0" w:color="707070"/>
              <w:right w:val="single" w:sz="4" w:space="0" w:color="707070"/>
            </w:tcBorders>
          </w:tcPr>
          <w:p w14:paraId="713D8F0D" w14:textId="77777777" w:rsidR="001B05D3" w:rsidRPr="0084745C" w:rsidRDefault="001B05D3" w:rsidP="00907DC9">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61A5E2B4" w14:textId="77777777" w:rsidR="001B05D3" w:rsidRDefault="001B05D3" w:rsidP="00907DC9">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33F6EC55" w14:textId="77777777" w:rsidR="001B05D3" w:rsidRDefault="001B05D3" w:rsidP="00907DC9">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22D543A9" w14:textId="77777777" w:rsidR="001B05D3" w:rsidRDefault="001B05D3" w:rsidP="00907DC9">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6A916882" w14:textId="77777777" w:rsidR="001B05D3" w:rsidRDefault="001B05D3" w:rsidP="00907DC9">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67633351" w14:textId="77777777" w:rsidR="001B05D3" w:rsidRDefault="001B05D3" w:rsidP="00907DC9">
            <w:pPr>
              <w:pStyle w:val="DoEtabletext2018"/>
            </w:pPr>
          </w:p>
        </w:tc>
      </w:tr>
      <w:tr w:rsidR="001B05D3" w14:paraId="4ECDAAF4" w14:textId="77777777" w:rsidTr="00907DC9">
        <w:tc>
          <w:tcPr>
            <w:tcW w:w="1554" w:type="dxa"/>
            <w:tcBorders>
              <w:top w:val="single" w:sz="4" w:space="0" w:color="707070"/>
              <w:left w:val="single" w:sz="4" w:space="0" w:color="707070"/>
              <w:bottom w:val="single" w:sz="4" w:space="0" w:color="707070"/>
              <w:right w:val="single" w:sz="4" w:space="0" w:color="707070"/>
            </w:tcBorders>
          </w:tcPr>
          <w:p w14:paraId="237BC5C0" w14:textId="71429C63" w:rsidR="001B05D3" w:rsidRPr="0084745C" w:rsidRDefault="00130B9A" w:rsidP="00FC029D">
            <w:pPr>
              <w:pStyle w:val="DoEtabletext2018"/>
            </w:pPr>
            <w:r>
              <w:t>Weight – k</w:t>
            </w:r>
            <w:r w:rsidR="001B05D3">
              <w:t>ilograms</w:t>
            </w:r>
          </w:p>
        </w:tc>
        <w:tc>
          <w:tcPr>
            <w:tcW w:w="1554" w:type="dxa"/>
            <w:tcBorders>
              <w:top w:val="single" w:sz="4" w:space="0" w:color="707070"/>
              <w:left w:val="single" w:sz="4" w:space="0" w:color="707070"/>
              <w:bottom w:val="single" w:sz="4" w:space="0" w:color="707070"/>
              <w:right w:val="single" w:sz="4" w:space="0" w:color="707070"/>
            </w:tcBorders>
          </w:tcPr>
          <w:p w14:paraId="5E5E2127" w14:textId="77777777" w:rsidR="001B05D3" w:rsidRPr="0084745C" w:rsidRDefault="001B05D3" w:rsidP="00907DC9">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5C2ABD2B" w14:textId="77777777" w:rsidR="001B05D3" w:rsidRDefault="001B05D3" w:rsidP="00907DC9">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6EA7F8F4" w14:textId="77777777" w:rsidR="001B05D3" w:rsidRDefault="001B05D3" w:rsidP="00907DC9">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3D069CC8" w14:textId="77777777" w:rsidR="001B05D3" w:rsidRDefault="001B05D3" w:rsidP="00907DC9">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41B96D1D" w14:textId="77777777" w:rsidR="001B05D3" w:rsidRDefault="001B05D3" w:rsidP="00907DC9">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019BBDD1" w14:textId="77777777" w:rsidR="001B05D3" w:rsidRDefault="001B05D3" w:rsidP="00907DC9">
            <w:pPr>
              <w:pStyle w:val="DoEtabletext2018"/>
            </w:pPr>
          </w:p>
        </w:tc>
      </w:tr>
    </w:tbl>
    <w:p w14:paraId="2F0294A1" w14:textId="4E2DDCFC" w:rsidR="00B15221" w:rsidRPr="00D51826" w:rsidRDefault="00D51826" w:rsidP="00627352">
      <w:pPr>
        <w:pStyle w:val="DoEbodytext2018"/>
        <w:tabs>
          <w:tab w:val="left" w:pos="1276"/>
        </w:tabs>
        <w:rPr>
          <w:rStyle w:val="DoEstrongemphasis2018"/>
        </w:rPr>
      </w:pPr>
      <w:r>
        <w:rPr>
          <w:rStyle w:val="DoEstrongemphasis2018"/>
        </w:rPr>
        <w:t>Table 4</w:t>
      </w:r>
      <w:r w:rsidRPr="00D51826">
        <w:rPr>
          <w:rStyle w:val="DoEstrongemphasis2018"/>
        </w:rPr>
        <w:t xml:space="preserve"> – waste categories by weight </w:t>
      </w:r>
      <w:r>
        <w:rPr>
          <w:rStyle w:val="DoEstrongemphasis2018"/>
        </w:rPr>
        <w:t xml:space="preserve">(kilograms) </w:t>
      </w:r>
      <w:r w:rsidRPr="00D51826">
        <w:rPr>
          <w:rStyle w:val="DoEstrongemphasis2018"/>
        </w:rPr>
        <w:t>for different areas of the school</w:t>
      </w:r>
    </w:p>
    <w:p w14:paraId="26DE9236" w14:textId="77777777" w:rsidR="00D51826" w:rsidRDefault="00D51826" w:rsidP="00D51826">
      <w:pPr>
        <w:pStyle w:val="DoEunformattedspace2018"/>
      </w:pPr>
    </w:p>
    <w:tbl>
      <w:tblPr>
        <w:tblW w:w="0" w:type="auto"/>
        <w:tblLayout w:type="fixed"/>
        <w:tblLook w:val="04A0" w:firstRow="1" w:lastRow="0" w:firstColumn="1" w:lastColumn="0" w:noHBand="0" w:noVBand="1"/>
      </w:tblPr>
      <w:tblGrid>
        <w:gridCol w:w="1554"/>
        <w:gridCol w:w="1554"/>
        <w:gridCol w:w="1555"/>
        <w:gridCol w:w="1554"/>
        <w:gridCol w:w="1555"/>
        <w:gridCol w:w="1554"/>
        <w:gridCol w:w="1555"/>
      </w:tblGrid>
      <w:tr w:rsidR="00D51826" w14:paraId="585FD05C" w14:textId="77777777" w:rsidTr="00D51826">
        <w:trPr>
          <w:tblHeader/>
        </w:trPr>
        <w:tc>
          <w:tcPr>
            <w:tcW w:w="1554" w:type="dxa"/>
            <w:tcBorders>
              <w:top w:val="single" w:sz="4" w:space="0" w:color="707070"/>
              <w:left w:val="single" w:sz="4" w:space="0" w:color="707070"/>
              <w:bottom w:val="single" w:sz="4" w:space="0" w:color="707070"/>
              <w:right w:val="single" w:sz="4" w:space="0" w:color="707070"/>
            </w:tcBorders>
          </w:tcPr>
          <w:p w14:paraId="25C52B41" w14:textId="51E52ADB" w:rsidR="00D51826" w:rsidRPr="0084745C" w:rsidRDefault="00D51826" w:rsidP="00D51826">
            <w:pPr>
              <w:pStyle w:val="DoEtableheading2018"/>
            </w:pPr>
            <w:r>
              <w:t>Area of the school</w:t>
            </w:r>
          </w:p>
        </w:tc>
        <w:tc>
          <w:tcPr>
            <w:tcW w:w="1554" w:type="dxa"/>
            <w:tcBorders>
              <w:top w:val="single" w:sz="4" w:space="0" w:color="707070"/>
              <w:left w:val="single" w:sz="4" w:space="0" w:color="707070"/>
              <w:bottom w:val="single" w:sz="4" w:space="0" w:color="707070"/>
              <w:right w:val="single" w:sz="4" w:space="0" w:color="707070"/>
            </w:tcBorders>
          </w:tcPr>
          <w:p w14:paraId="181912F0" w14:textId="77777777" w:rsidR="00D51826" w:rsidRPr="0084745C" w:rsidRDefault="00D51826" w:rsidP="00D51826">
            <w:pPr>
              <w:pStyle w:val="DoEtableheading2018"/>
            </w:pPr>
            <w:r>
              <w:t>Office white paper</w:t>
            </w:r>
          </w:p>
        </w:tc>
        <w:tc>
          <w:tcPr>
            <w:tcW w:w="1555" w:type="dxa"/>
            <w:tcBorders>
              <w:top w:val="single" w:sz="4" w:space="0" w:color="707070"/>
              <w:left w:val="single" w:sz="4" w:space="0" w:color="707070"/>
              <w:bottom w:val="single" w:sz="4" w:space="0" w:color="707070"/>
              <w:right w:val="single" w:sz="4" w:space="0" w:color="707070"/>
            </w:tcBorders>
          </w:tcPr>
          <w:p w14:paraId="14F84F1E" w14:textId="77777777" w:rsidR="00D51826" w:rsidRDefault="00D51826" w:rsidP="00D51826">
            <w:pPr>
              <w:pStyle w:val="DoEtableheading2018"/>
            </w:pPr>
            <w:r>
              <w:t>Recyclable paper and cardboard</w:t>
            </w:r>
          </w:p>
        </w:tc>
        <w:tc>
          <w:tcPr>
            <w:tcW w:w="1554" w:type="dxa"/>
            <w:tcBorders>
              <w:top w:val="single" w:sz="4" w:space="0" w:color="707070"/>
              <w:left w:val="single" w:sz="4" w:space="0" w:color="707070"/>
              <w:bottom w:val="single" w:sz="4" w:space="0" w:color="707070"/>
              <w:right w:val="single" w:sz="4" w:space="0" w:color="707070"/>
            </w:tcBorders>
          </w:tcPr>
          <w:p w14:paraId="14FFE1C8" w14:textId="77777777" w:rsidR="00D51826" w:rsidRDefault="00D51826" w:rsidP="00D51826">
            <w:pPr>
              <w:pStyle w:val="DoEtableheading2018"/>
            </w:pPr>
            <w:r>
              <w:t>Organic waste (compostable)</w:t>
            </w:r>
          </w:p>
        </w:tc>
        <w:tc>
          <w:tcPr>
            <w:tcW w:w="1555" w:type="dxa"/>
            <w:tcBorders>
              <w:top w:val="single" w:sz="4" w:space="0" w:color="707070"/>
              <w:left w:val="single" w:sz="4" w:space="0" w:color="707070"/>
              <w:bottom w:val="single" w:sz="4" w:space="0" w:color="707070"/>
              <w:right w:val="single" w:sz="4" w:space="0" w:color="707070"/>
            </w:tcBorders>
          </w:tcPr>
          <w:p w14:paraId="37856BC1" w14:textId="77777777" w:rsidR="00D51826" w:rsidRDefault="00D51826" w:rsidP="00D51826">
            <w:pPr>
              <w:pStyle w:val="DoEtableheading2018"/>
            </w:pPr>
            <w:r>
              <w:t>Recyclable containers</w:t>
            </w:r>
          </w:p>
        </w:tc>
        <w:tc>
          <w:tcPr>
            <w:tcW w:w="1554" w:type="dxa"/>
            <w:tcBorders>
              <w:top w:val="single" w:sz="4" w:space="0" w:color="707070"/>
              <w:left w:val="single" w:sz="4" w:space="0" w:color="707070"/>
              <w:bottom w:val="single" w:sz="4" w:space="0" w:color="707070"/>
              <w:right w:val="single" w:sz="4" w:space="0" w:color="707070"/>
            </w:tcBorders>
          </w:tcPr>
          <w:p w14:paraId="1483AA80" w14:textId="77777777" w:rsidR="00D51826" w:rsidRDefault="00D51826" w:rsidP="00D51826">
            <w:pPr>
              <w:pStyle w:val="DoEtableheading2018"/>
            </w:pPr>
            <w:r>
              <w:t>Mixed waste (non-recyclable)</w:t>
            </w:r>
          </w:p>
        </w:tc>
        <w:tc>
          <w:tcPr>
            <w:tcW w:w="1555" w:type="dxa"/>
            <w:tcBorders>
              <w:top w:val="single" w:sz="4" w:space="0" w:color="707070"/>
              <w:left w:val="single" w:sz="4" w:space="0" w:color="707070"/>
              <w:bottom w:val="single" w:sz="4" w:space="0" w:color="707070"/>
              <w:right w:val="single" w:sz="4" w:space="0" w:color="707070"/>
            </w:tcBorders>
          </w:tcPr>
          <w:p w14:paraId="1A30ACBF" w14:textId="77777777" w:rsidR="00D51826" w:rsidRDefault="00D51826" w:rsidP="00D51826">
            <w:pPr>
              <w:pStyle w:val="DoEtableheading2018"/>
            </w:pPr>
            <w:r>
              <w:t>Totals</w:t>
            </w:r>
          </w:p>
        </w:tc>
      </w:tr>
      <w:tr w:rsidR="00D51826" w14:paraId="36538C47" w14:textId="77777777" w:rsidTr="00D51826">
        <w:tc>
          <w:tcPr>
            <w:tcW w:w="1554" w:type="dxa"/>
            <w:tcBorders>
              <w:top w:val="single" w:sz="4" w:space="0" w:color="707070"/>
              <w:left w:val="single" w:sz="4" w:space="0" w:color="707070"/>
              <w:bottom w:val="single" w:sz="4" w:space="0" w:color="707070"/>
              <w:right w:val="single" w:sz="4" w:space="0" w:color="707070"/>
            </w:tcBorders>
          </w:tcPr>
          <w:p w14:paraId="6EC9435E" w14:textId="29A3E91C" w:rsidR="00D51826" w:rsidRPr="0084745C" w:rsidRDefault="00D51826" w:rsidP="00D51826">
            <w:pPr>
              <w:pStyle w:val="DoEtabletext2018"/>
            </w:pPr>
            <w:r>
              <w:t>Playground</w:t>
            </w:r>
          </w:p>
        </w:tc>
        <w:tc>
          <w:tcPr>
            <w:tcW w:w="1554" w:type="dxa"/>
            <w:tcBorders>
              <w:top w:val="single" w:sz="4" w:space="0" w:color="707070"/>
              <w:left w:val="single" w:sz="4" w:space="0" w:color="707070"/>
              <w:bottom w:val="single" w:sz="4" w:space="0" w:color="707070"/>
              <w:right w:val="single" w:sz="4" w:space="0" w:color="707070"/>
            </w:tcBorders>
          </w:tcPr>
          <w:p w14:paraId="3A2A6735" w14:textId="77777777" w:rsidR="00D51826" w:rsidRPr="0084745C"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07C6320D"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597ACF5F"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5772679F"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5AFE1F1E"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61FCB25D" w14:textId="77777777" w:rsidR="00D51826" w:rsidRDefault="00D51826" w:rsidP="00D51826">
            <w:pPr>
              <w:pStyle w:val="DoEtabletext2018"/>
            </w:pPr>
          </w:p>
        </w:tc>
      </w:tr>
      <w:tr w:rsidR="00D51826" w14:paraId="6418CF88" w14:textId="77777777" w:rsidTr="00D51826">
        <w:tc>
          <w:tcPr>
            <w:tcW w:w="1554" w:type="dxa"/>
            <w:tcBorders>
              <w:top w:val="single" w:sz="4" w:space="0" w:color="707070"/>
              <w:left w:val="single" w:sz="4" w:space="0" w:color="707070"/>
              <w:bottom w:val="single" w:sz="4" w:space="0" w:color="707070"/>
              <w:right w:val="single" w:sz="4" w:space="0" w:color="707070"/>
            </w:tcBorders>
          </w:tcPr>
          <w:p w14:paraId="3E394840" w14:textId="7FE95DDC" w:rsidR="00D51826" w:rsidRPr="0084745C" w:rsidRDefault="00D51826" w:rsidP="00D51826">
            <w:pPr>
              <w:pStyle w:val="DoEtabletext2018"/>
            </w:pPr>
            <w:r>
              <w:t>Staff rooms</w:t>
            </w:r>
          </w:p>
        </w:tc>
        <w:tc>
          <w:tcPr>
            <w:tcW w:w="1554" w:type="dxa"/>
            <w:tcBorders>
              <w:top w:val="single" w:sz="4" w:space="0" w:color="707070"/>
              <w:left w:val="single" w:sz="4" w:space="0" w:color="707070"/>
              <w:bottom w:val="single" w:sz="4" w:space="0" w:color="707070"/>
              <w:right w:val="single" w:sz="4" w:space="0" w:color="707070"/>
            </w:tcBorders>
          </w:tcPr>
          <w:p w14:paraId="36958B87" w14:textId="77777777" w:rsidR="00D51826" w:rsidRPr="0084745C"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22169070"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56AFDCB9"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33B37C5A"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07B645B1"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769C453B" w14:textId="77777777" w:rsidR="00D51826" w:rsidRDefault="00D51826" w:rsidP="00D51826">
            <w:pPr>
              <w:pStyle w:val="DoEtabletext2018"/>
            </w:pPr>
          </w:p>
        </w:tc>
      </w:tr>
      <w:tr w:rsidR="00D51826" w14:paraId="2427824F" w14:textId="77777777" w:rsidTr="00D51826">
        <w:tc>
          <w:tcPr>
            <w:tcW w:w="1554" w:type="dxa"/>
            <w:tcBorders>
              <w:top w:val="single" w:sz="4" w:space="0" w:color="707070"/>
              <w:left w:val="single" w:sz="4" w:space="0" w:color="707070"/>
              <w:bottom w:val="single" w:sz="4" w:space="0" w:color="707070"/>
              <w:right w:val="single" w:sz="4" w:space="0" w:color="707070"/>
            </w:tcBorders>
          </w:tcPr>
          <w:p w14:paraId="6F33329F" w14:textId="36C2B284" w:rsidR="00D51826" w:rsidRDefault="00D51826" w:rsidP="00D51826">
            <w:pPr>
              <w:pStyle w:val="DoEtabletext2018"/>
            </w:pPr>
            <w:r>
              <w:t>Classrooms</w:t>
            </w:r>
          </w:p>
        </w:tc>
        <w:tc>
          <w:tcPr>
            <w:tcW w:w="1554" w:type="dxa"/>
            <w:tcBorders>
              <w:top w:val="single" w:sz="4" w:space="0" w:color="707070"/>
              <w:left w:val="single" w:sz="4" w:space="0" w:color="707070"/>
              <w:bottom w:val="single" w:sz="4" w:space="0" w:color="707070"/>
              <w:right w:val="single" w:sz="4" w:space="0" w:color="707070"/>
            </w:tcBorders>
          </w:tcPr>
          <w:p w14:paraId="1A29F7BF" w14:textId="77777777" w:rsidR="00D51826" w:rsidRPr="0084745C"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57122923"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6EC0F9E1"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7C3F2897"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1E0532CD"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487AA562" w14:textId="77777777" w:rsidR="00D51826" w:rsidRDefault="00D51826" w:rsidP="00D51826">
            <w:pPr>
              <w:pStyle w:val="DoEtabletext2018"/>
            </w:pPr>
          </w:p>
        </w:tc>
      </w:tr>
      <w:tr w:rsidR="00D51826" w14:paraId="12B95D12" w14:textId="77777777" w:rsidTr="00D51826">
        <w:tc>
          <w:tcPr>
            <w:tcW w:w="1554" w:type="dxa"/>
            <w:tcBorders>
              <w:top w:val="single" w:sz="4" w:space="0" w:color="707070"/>
              <w:left w:val="single" w:sz="4" w:space="0" w:color="707070"/>
              <w:bottom w:val="single" w:sz="4" w:space="0" w:color="707070"/>
              <w:right w:val="single" w:sz="4" w:space="0" w:color="707070"/>
            </w:tcBorders>
          </w:tcPr>
          <w:p w14:paraId="38971E14"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1869C76D" w14:textId="77777777" w:rsidR="00D51826" w:rsidRPr="0084745C"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2D145220"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7F9F71EF"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22E2D5A3"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732A92C5"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434D977D" w14:textId="77777777" w:rsidR="00D51826" w:rsidRDefault="00D51826" w:rsidP="00D51826">
            <w:pPr>
              <w:pStyle w:val="DoEtabletext2018"/>
            </w:pPr>
          </w:p>
        </w:tc>
      </w:tr>
      <w:tr w:rsidR="00D51826" w14:paraId="0FCD2075" w14:textId="77777777" w:rsidTr="00D51826">
        <w:tc>
          <w:tcPr>
            <w:tcW w:w="1554" w:type="dxa"/>
            <w:tcBorders>
              <w:top w:val="single" w:sz="4" w:space="0" w:color="707070"/>
              <w:left w:val="single" w:sz="4" w:space="0" w:color="707070"/>
              <w:bottom w:val="single" w:sz="4" w:space="0" w:color="707070"/>
              <w:right w:val="single" w:sz="4" w:space="0" w:color="707070"/>
            </w:tcBorders>
          </w:tcPr>
          <w:p w14:paraId="5D269327"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2BE81E1B" w14:textId="77777777" w:rsidR="00D51826" w:rsidRPr="0084745C"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02D7AA9C"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26B8CA03"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1A2A966F"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6ED9D36C"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3590D1CB" w14:textId="77777777" w:rsidR="00D51826" w:rsidRDefault="00D51826" w:rsidP="00D51826">
            <w:pPr>
              <w:pStyle w:val="DoEtabletext2018"/>
            </w:pPr>
          </w:p>
        </w:tc>
      </w:tr>
    </w:tbl>
    <w:p w14:paraId="3BE236C7" w14:textId="5FBC1DD6" w:rsidR="00D51826" w:rsidRPr="00D51826" w:rsidRDefault="00D51826" w:rsidP="00D51826">
      <w:pPr>
        <w:pStyle w:val="DoEbodytext2018"/>
        <w:tabs>
          <w:tab w:val="left" w:pos="1276"/>
        </w:tabs>
        <w:rPr>
          <w:rStyle w:val="DoEstrongemphasis2018"/>
        </w:rPr>
      </w:pPr>
      <w:r w:rsidRPr="00D51826">
        <w:rPr>
          <w:rStyle w:val="DoEstrongemphasis2018"/>
        </w:rPr>
        <w:t xml:space="preserve">Table </w:t>
      </w:r>
      <w:r>
        <w:rPr>
          <w:rStyle w:val="DoEstrongemphasis2018"/>
        </w:rPr>
        <w:t>5</w:t>
      </w:r>
      <w:r w:rsidRPr="00D51826">
        <w:rPr>
          <w:rStyle w:val="DoEstrongemphasis2018"/>
        </w:rPr>
        <w:t xml:space="preserve"> – waste categories by </w:t>
      </w:r>
      <w:r>
        <w:rPr>
          <w:rStyle w:val="DoEstrongemphasis2018"/>
        </w:rPr>
        <w:t>volume (litres)</w:t>
      </w:r>
      <w:r w:rsidRPr="00D51826">
        <w:rPr>
          <w:rStyle w:val="DoEstrongemphasis2018"/>
        </w:rPr>
        <w:t xml:space="preserve"> for different areas of the school</w:t>
      </w:r>
    </w:p>
    <w:p w14:paraId="705C35AD" w14:textId="77777777" w:rsidR="00D51826" w:rsidRDefault="00D51826" w:rsidP="00D51826">
      <w:pPr>
        <w:pStyle w:val="DoEunformattedspace2018"/>
      </w:pPr>
    </w:p>
    <w:tbl>
      <w:tblPr>
        <w:tblW w:w="0" w:type="auto"/>
        <w:tblLayout w:type="fixed"/>
        <w:tblLook w:val="04A0" w:firstRow="1" w:lastRow="0" w:firstColumn="1" w:lastColumn="0" w:noHBand="0" w:noVBand="1"/>
      </w:tblPr>
      <w:tblGrid>
        <w:gridCol w:w="1554"/>
        <w:gridCol w:w="1554"/>
        <w:gridCol w:w="1555"/>
        <w:gridCol w:w="1554"/>
        <w:gridCol w:w="1555"/>
        <w:gridCol w:w="1554"/>
        <w:gridCol w:w="1555"/>
      </w:tblGrid>
      <w:tr w:rsidR="00D51826" w14:paraId="5A7AA507" w14:textId="77777777" w:rsidTr="00D51826">
        <w:trPr>
          <w:tblHeader/>
        </w:trPr>
        <w:tc>
          <w:tcPr>
            <w:tcW w:w="1554" w:type="dxa"/>
            <w:tcBorders>
              <w:top w:val="single" w:sz="4" w:space="0" w:color="707070"/>
              <w:left w:val="single" w:sz="4" w:space="0" w:color="707070"/>
              <w:bottom w:val="single" w:sz="4" w:space="0" w:color="707070"/>
              <w:right w:val="single" w:sz="4" w:space="0" w:color="707070"/>
            </w:tcBorders>
          </w:tcPr>
          <w:p w14:paraId="1C840F55" w14:textId="77777777" w:rsidR="00D51826" w:rsidRPr="0084745C" w:rsidRDefault="00D51826" w:rsidP="00D51826">
            <w:pPr>
              <w:pStyle w:val="DoEtableheading2018"/>
            </w:pPr>
            <w:r>
              <w:t>Area of the school</w:t>
            </w:r>
          </w:p>
        </w:tc>
        <w:tc>
          <w:tcPr>
            <w:tcW w:w="1554" w:type="dxa"/>
            <w:tcBorders>
              <w:top w:val="single" w:sz="4" w:space="0" w:color="707070"/>
              <w:left w:val="single" w:sz="4" w:space="0" w:color="707070"/>
              <w:bottom w:val="single" w:sz="4" w:space="0" w:color="707070"/>
              <w:right w:val="single" w:sz="4" w:space="0" w:color="707070"/>
            </w:tcBorders>
          </w:tcPr>
          <w:p w14:paraId="114CEF7F" w14:textId="77777777" w:rsidR="00D51826" w:rsidRPr="0084745C" w:rsidRDefault="00D51826" w:rsidP="00D51826">
            <w:pPr>
              <w:pStyle w:val="DoEtableheading2018"/>
            </w:pPr>
            <w:r>
              <w:t>Office white paper</w:t>
            </w:r>
          </w:p>
        </w:tc>
        <w:tc>
          <w:tcPr>
            <w:tcW w:w="1555" w:type="dxa"/>
            <w:tcBorders>
              <w:top w:val="single" w:sz="4" w:space="0" w:color="707070"/>
              <w:left w:val="single" w:sz="4" w:space="0" w:color="707070"/>
              <w:bottom w:val="single" w:sz="4" w:space="0" w:color="707070"/>
              <w:right w:val="single" w:sz="4" w:space="0" w:color="707070"/>
            </w:tcBorders>
          </w:tcPr>
          <w:p w14:paraId="4F8C96C7" w14:textId="77777777" w:rsidR="00D51826" w:rsidRDefault="00D51826" w:rsidP="00D51826">
            <w:pPr>
              <w:pStyle w:val="DoEtableheading2018"/>
            </w:pPr>
            <w:r>
              <w:t>Recyclable paper and cardboard</w:t>
            </w:r>
          </w:p>
        </w:tc>
        <w:tc>
          <w:tcPr>
            <w:tcW w:w="1554" w:type="dxa"/>
            <w:tcBorders>
              <w:top w:val="single" w:sz="4" w:space="0" w:color="707070"/>
              <w:left w:val="single" w:sz="4" w:space="0" w:color="707070"/>
              <w:bottom w:val="single" w:sz="4" w:space="0" w:color="707070"/>
              <w:right w:val="single" w:sz="4" w:space="0" w:color="707070"/>
            </w:tcBorders>
          </w:tcPr>
          <w:p w14:paraId="5F81409C" w14:textId="77777777" w:rsidR="00D51826" w:rsidRDefault="00D51826" w:rsidP="00D51826">
            <w:pPr>
              <w:pStyle w:val="DoEtableheading2018"/>
            </w:pPr>
            <w:r>
              <w:t>Organic waste (compostable)</w:t>
            </w:r>
          </w:p>
        </w:tc>
        <w:tc>
          <w:tcPr>
            <w:tcW w:w="1555" w:type="dxa"/>
            <w:tcBorders>
              <w:top w:val="single" w:sz="4" w:space="0" w:color="707070"/>
              <w:left w:val="single" w:sz="4" w:space="0" w:color="707070"/>
              <w:bottom w:val="single" w:sz="4" w:space="0" w:color="707070"/>
              <w:right w:val="single" w:sz="4" w:space="0" w:color="707070"/>
            </w:tcBorders>
          </w:tcPr>
          <w:p w14:paraId="7C988539" w14:textId="77777777" w:rsidR="00D51826" w:rsidRDefault="00D51826" w:rsidP="00D51826">
            <w:pPr>
              <w:pStyle w:val="DoEtableheading2018"/>
            </w:pPr>
            <w:r>
              <w:t>Recyclable containers</w:t>
            </w:r>
          </w:p>
        </w:tc>
        <w:tc>
          <w:tcPr>
            <w:tcW w:w="1554" w:type="dxa"/>
            <w:tcBorders>
              <w:top w:val="single" w:sz="4" w:space="0" w:color="707070"/>
              <w:left w:val="single" w:sz="4" w:space="0" w:color="707070"/>
              <w:bottom w:val="single" w:sz="4" w:space="0" w:color="707070"/>
              <w:right w:val="single" w:sz="4" w:space="0" w:color="707070"/>
            </w:tcBorders>
          </w:tcPr>
          <w:p w14:paraId="023BD2C6" w14:textId="77777777" w:rsidR="00D51826" w:rsidRDefault="00D51826" w:rsidP="00D51826">
            <w:pPr>
              <w:pStyle w:val="DoEtableheading2018"/>
            </w:pPr>
            <w:r>
              <w:t>Mixed waste (non-recyclable)</w:t>
            </w:r>
          </w:p>
        </w:tc>
        <w:tc>
          <w:tcPr>
            <w:tcW w:w="1555" w:type="dxa"/>
            <w:tcBorders>
              <w:top w:val="single" w:sz="4" w:space="0" w:color="707070"/>
              <w:left w:val="single" w:sz="4" w:space="0" w:color="707070"/>
              <w:bottom w:val="single" w:sz="4" w:space="0" w:color="707070"/>
              <w:right w:val="single" w:sz="4" w:space="0" w:color="707070"/>
            </w:tcBorders>
          </w:tcPr>
          <w:p w14:paraId="4C119B2B" w14:textId="77777777" w:rsidR="00D51826" w:rsidRDefault="00D51826" w:rsidP="00D51826">
            <w:pPr>
              <w:pStyle w:val="DoEtableheading2018"/>
            </w:pPr>
            <w:r>
              <w:t>Totals</w:t>
            </w:r>
          </w:p>
        </w:tc>
      </w:tr>
      <w:tr w:rsidR="00D51826" w14:paraId="33794965" w14:textId="77777777" w:rsidTr="00D51826">
        <w:tc>
          <w:tcPr>
            <w:tcW w:w="1554" w:type="dxa"/>
            <w:tcBorders>
              <w:top w:val="single" w:sz="4" w:space="0" w:color="707070"/>
              <w:left w:val="single" w:sz="4" w:space="0" w:color="707070"/>
              <w:bottom w:val="single" w:sz="4" w:space="0" w:color="707070"/>
              <w:right w:val="single" w:sz="4" w:space="0" w:color="707070"/>
            </w:tcBorders>
          </w:tcPr>
          <w:p w14:paraId="2E19D74F" w14:textId="77777777" w:rsidR="00D51826" w:rsidRPr="0084745C" w:rsidRDefault="00D51826" w:rsidP="00D51826">
            <w:pPr>
              <w:pStyle w:val="DoEtabletext2018"/>
            </w:pPr>
            <w:r>
              <w:t>Playground</w:t>
            </w:r>
          </w:p>
        </w:tc>
        <w:tc>
          <w:tcPr>
            <w:tcW w:w="1554" w:type="dxa"/>
            <w:tcBorders>
              <w:top w:val="single" w:sz="4" w:space="0" w:color="707070"/>
              <w:left w:val="single" w:sz="4" w:space="0" w:color="707070"/>
              <w:bottom w:val="single" w:sz="4" w:space="0" w:color="707070"/>
              <w:right w:val="single" w:sz="4" w:space="0" w:color="707070"/>
            </w:tcBorders>
          </w:tcPr>
          <w:p w14:paraId="3065BC67" w14:textId="77777777" w:rsidR="00D51826" w:rsidRPr="0084745C"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49F998EE"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076CB051"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6FB4BC56"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03AA0FD4"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2E2DF0BD" w14:textId="77777777" w:rsidR="00D51826" w:rsidRDefault="00D51826" w:rsidP="00D51826">
            <w:pPr>
              <w:pStyle w:val="DoEtabletext2018"/>
            </w:pPr>
          </w:p>
        </w:tc>
      </w:tr>
      <w:tr w:rsidR="00D51826" w14:paraId="17610A7B" w14:textId="77777777" w:rsidTr="00D51826">
        <w:tc>
          <w:tcPr>
            <w:tcW w:w="1554" w:type="dxa"/>
            <w:tcBorders>
              <w:top w:val="single" w:sz="4" w:space="0" w:color="707070"/>
              <w:left w:val="single" w:sz="4" w:space="0" w:color="707070"/>
              <w:bottom w:val="single" w:sz="4" w:space="0" w:color="707070"/>
              <w:right w:val="single" w:sz="4" w:space="0" w:color="707070"/>
            </w:tcBorders>
          </w:tcPr>
          <w:p w14:paraId="4F016D26" w14:textId="77777777" w:rsidR="00D51826" w:rsidRPr="0084745C" w:rsidRDefault="00D51826" w:rsidP="00D51826">
            <w:pPr>
              <w:pStyle w:val="DoEtabletext2018"/>
            </w:pPr>
            <w:r>
              <w:t>Staff rooms</w:t>
            </w:r>
          </w:p>
        </w:tc>
        <w:tc>
          <w:tcPr>
            <w:tcW w:w="1554" w:type="dxa"/>
            <w:tcBorders>
              <w:top w:val="single" w:sz="4" w:space="0" w:color="707070"/>
              <w:left w:val="single" w:sz="4" w:space="0" w:color="707070"/>
              <w:bottom w:val="single" w:sz="4" w:space="0" w:color="707070"/>
              <w:right w:val="single" w:sz="4" w:space="0" w:color="707070"/>
            </w:tcBorders>
          </w:tcPr>
          <w:p w14:paraId="04C53342" w14:textId="77777777" w:rsidR="00D51826" w:rsidRPr="0084745C"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1C4C2666"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3069CC1B"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65C7F25C"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42A9A95C"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01D30485" w14:textId="77777777" w:rsidR="00D51826" w:rsidRDefault="00D51826" w:rsidP="00D51826">
            <w:pPr>
              <w:pStyle w:val="DoEtabletext2018"/>
            </w:pPr>
          </w:p>
        </w:tc>
      </w:tr>
      <w:tr w:rsidR="00D51826" w14:paraId="327A52FA" w14:textId="77777777" w:rsidTr="00D51826">
        <w:tc>
          <w:tcPr>
            <w:tcW w:w="1554" w:type="dxa"/>
            <w:tcBorders>
              <w:top w:val="single" w:sz="4" w:space="0" w:color="707070"/>
              <w:left w:val="single" w:sz="4" w:space="0" w:color="707070"/>
              <w:bottom w:val="single" w:sz="4" w:space="0" w:color="707070"/>
              <w:right w:val="single" w:sz="4" w:space="0" w:color="707070"/>
            </w:tcBorders>
          </w:tcPr>
          <w:p w14:paraId="00DBD1F4" w14:textId="77777777" w:rsidR="00D51826" w:rsidRDefault="00D51826" w:rsidP="00D51826">
            <w:pPr>
              <w:pStyle w:val="DoEtabletext2018"/>
            </w:pPr>
            <w:r>
              <w:t>Classrooms</w:t>
            </w:r>
          </w:p>
        </w:tc>
        <w:tc>
          <w:tcPr>
            <w:tcW w:w="1554" w:type="dxa"/>
            <w:tcBorders>
              <w:top w:val="single" w:sz="4" w:space="0" w:color="707070"/>
              <w:left w:val="single" w:sz="4" w:space="0" w:color="707070"/>
              <w:bottom w:val="single" w:sz="4" w:space="0" w:color="707070"/>
              <w:right w:val="single" w:sz="4" w:space="0" w:color="707070"/>
            </w:tcBorders>
          </w:tcPr>
          <w:p w14:paraId="0C1229C7" w14:textId="77777777" w:rsidR="00D51826" w:rsidRPr="0084745C"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2FD96A3F"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42CDC5A5"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6B242976"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65578635"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69C48049" w14:textId="77777777" w:rsidR="00D51826" w:rsidRDefault="00D51826" w:rsidP="00D51826">
            <w:pPr>
              <w:pStyle w:val="DoEtabletext2018"/>
            </w:pPr>
          </w:p>
        </w:tc>
      </w:tr>
      <w:tr w:rsidR="00D51826" w14:paraId="52010370" w14:textId="77777777" w:rsidTr="00D51826">
        <w:tc>
          <w:tcPr>
            <w:tcW w:w="1554" w:type="dxa"/>
            <w:tcBorders>
              <w:top w:val="single" w:sz="4" w:space="0" w:color="707070"/>
              <w:left w:val="single" w:sz="4" w:space="0" w:color="707070"/>
              <w:bottom w:val="single" w:sz="4" w:space="0" w:color="707070"/>
              <w:right w:val="single" w:sz="4" w:space="0" w:color="707070"/>
            </w:tcBorders>
          </w:tcPr>
          <w:p w14:paraId="19CE0E39"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11046C8A" w14:textId="77777777" w:rsidR="00D51826" w:rsidRPr="0084745C"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71C496B6"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1DD6C73E"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53A66A91"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32531CBC"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39822CE4" w14:textId="77777777" w:rsidR="00D51826" w:rsidRDefault="00D51826" w:rsidP="00D51826">
            <w:pPr>
              <w:pStyle w:val="DoEtabletext2018"/>
            </w:pPr>
          </w:p>
        </w:tc>
      </w:tr>
      <w:tr w:rsidR="00D51826" w14:paraId="4F1CAE7C" w14:textId="77777777" w:rsidTr="00D51826">
        <w:tc>
          <w:tcPr>
            <w:tcW w:w="1554" w:type="dxa"/>
            <w:tcBorders>
              <w:top w:val="single" w:sz="4" w:space="0" w:color="707070"/>
              <w:left w:val="single" w:sz="4" w:space="0" w:color="707070"/>
              <w:bottom w:val="single" w:sz="4" w:space="0" w:color="707070"/>
              <w:right w:val="single" w:sz="4" w:space="0" w:color="707070"/>
            </w:tcBorders>
          </w:tcPr>
          <w:p w14:paraId="0BEDCD03"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3CDEA017" w14:textId="77777777" w:rsidR="00D51826" w:rsidRPr="0084745C"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43B06E71"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6289C7F4"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5AC8D2DA" w14:textId="77777777" w:rsidR="00D51826" w:rsidRDefault="00D51826" w:rsidP="00D51826">
            <w:pPr>
              <w:pStyle w:val="DoEtabletext2018"/>
            </w:pPr>
          </w:p>
        </w:tc>
        <w:tc>
          <w:tcPr>
            <w:tcW w:w="1554" w:type="dxa"/>
            <w:tcBorders>
              <w:top w:val="single" w:sz="4" w:space="0" w:color="707070"/>
              <w:left w:val="single" w:sz="4" w:space="0" w:color="707070"/>
              <w:bottom w:val="single" w:sz="4" w:space="0" w:color="707070"/>
              <w:right w:val="single" w:sz="4" w:space="0" w:color="707070"/>
            </w:tcBorders>
          </w:tcPr>
          <w:p w14:paraId="654DCEA8" w14:textId="77777777" w:rsidR="00D51826" w:rsidRDefault="00D51826" w:rsidP="00D51826">
            <w:pPr>
              <w:pStyle w:val="DoEtabletext2018"/>
            </w:pPr>
          </w:p>
        </w:tc>
        <w:tc>
          <w:tcPr>
            <w:tcW w:w="1555" w:type="dxa"/>
            <w:tcBorders>
              <w:top w:val="single" w:sz="4" w:space="0" w:color="707070"/>
              <w:left w:val="single" w:sz="4" w:space="0" w:color="707070"/>
              <w:bottom w:val="single" w:sz="4" w:space="0" w:color="707070"/>
              <w:right w:val="single" w:sz="4" w:space="0" w:color="707070"/>
            </w:tcBorders>
          </w:tcPr>
          <w:p w14:paraId="74FDFE96" w14:textId="77777777" w:rsidR="00D51826" w:rsidRDefault="00D51826" w:rsidP="00D51826">
            <w:pPr>
              <w:pStyle w:val="DoEtabletext2018"/>
            </w:pPr>
          </w:p>
        </w:tc>
      </w:tr>
    </w:tbl>
    <w:p w14:paraId="3AF30E72" w14:textId="3FA15FFB" w:rsidR="00D51826" w:rsidRDefault="00D51826" w:rsidP="00D51826">
      <w:pPr>
        <w:pStyle w:val="DoEbodytext2018"/>
        <w:rPr>
          <w:rStyle w:val="DoEstrongemphasis2018"/>
        </w:rPr>
      </w:pPr>
      <w:r>
        <w:rPr>
          <w:rStyle w:val="DoEstrongemphasis2018"/>
        </w:rPr>
        <w:t>Table 6 – w</w:t>
      </w:r>
      <w:r w:rsidRPr="001D0B22">
        <w:rPr>
          <w:rStyle w:val="DoEstrongemphasis2018"/>
        </w:rPr>
        <w:t xml:space="preserve">aste </w:t>
      </w:r>
      <w:r>
        <w:rPr>
          <w:rStyle w:val="DoEstrongemphasis2018"/>
        </w:rPr>
        <w:t>costs and contractors</w:t>
      </w:r>
    </w:p>
    <w:p w14:paraId="197E08A1" w14:textId="77777777" w:rsidR="00D51826" w:rsidRPr="00CB17C8" w:rsidRDefault="00D51826" w:rsidP="00D51826">
      <w:pPr>
        <w:pStyle w:val="DoEunformattedspace2018"/>
      </w:pPr>
    </w:p>
    <w:tbl>
      <w:tblPr>
        <w:tblW w:w="0" w:type="auto"/>
        <w:tblLayout w:type="fixed"/>
        <w:tblLook w:val="04A0" w:firstRow="1" w:lastRow="0" w:firstColumn="1" w:lastColumn="0" w:noHBand="0" w:noVBand="1"/>
      </w:tblPr>
      <w:tblGrid>
        <w:gridCol w:w="3627"/>
        <w:gridCol w:w="3627"/>
        <w:gridCol w:w="3627"/>
      </w:tblGrid>
      <w:tr w:rsidR="00D51826" w:rsidRPr="0084745C" w14:paraId="2F399B72" w14:textId="77777777" w:rsidTr="00D51826">
        <w:trPr>
          <w:tblHeader/>
        </w:trPr>
        <w:tc>
          <w:tcPr>
            <w:tcW w:w="3627" w:type="dxa"/>
            <w:tcBorders>
              <w:top w:val="single" w:sz="4" w:space="0" w:color="707070"/>
              <w:left w:val="single" w:sz="4" w:space="0" w:color="707070"/>
              <w:bottom w:val="single" w:sz="4" w:space="0" w:color="707070"/>
              <w:right w:val="single" w:sz="4" w:space="0" w:color="707070"/>
            </w:tcBorders>
          </w:tcPr>
          <w:p w14:paraId="131DBA78" w14:textId="77777777" w:rsidR="00D51826" w:rsidRPr="0084745C" w:rsidRDefault="00D51826" w:rsidP="00D51826">
            <w:pPr>
              <w:pStyle w:val="DoEtableheading2018"/>
            </w:pPr>
            <w:r>
              <w:t>Waste type</w:t>
            </w:r>
          </w:p>
        </w:tc>
        <w:tc>
          <w:tcPr>
            <w:tcW w:w="3627" w:type="dxa"/>
            <w:tcBorders>
              <w:top w:val="single" w:sz="4" w:space="0" w:color="707070"/>
              <w:left w:val="single" w:sz="4" w:space="0" w:color="707070"/>
              <w:bottom w:val="single" w:sz="4" w:space="0" w:color="707070"/>
              <w:right w:val="single" w:sz="4" w:space="0" w:color="707070"/>
            </w:tcBorders>
          </w:tcPr>
          <w:p w14:paraId="768746FC" w14:textId="77777777" w:rsidR="00D51826" w:rsidRPr="0084745C" w:rsidRDefault="00D51826" w:rsidP="00D51826">
            <w:pPr>
              <w:pStyle w:val="DoEtableheading2018"/>
            </w:pPr>
            <w:r>
              <w:t>Contractor</w:t>
            </w:r>
          </w:p>
        </w:tc>
        <w:tc>
          <w:tcPr>
            <w:tcW w:w="3627" w:type="dxa"/>
            <w:tcBorders>
              <w:top w:val="single" w:sz="4" w:space="0" w:color="707070"/>
              <w:left w:val="single" w:sz="4" w:space="0" w:color="707070"/>
              <w:bottom w:val="single" w:sz="4" w:space="0" w:color="707070"/>
              <w:right w:val="single" w:sz="4" w:space="0" w:color="707070"/>
            </w:tcBorders>
          </w:tcPr>
          <w:p w14:paraId="3EBB36FF" w14:textId="77777777" w:rsidR="00D51826" w:rsidRDefault="00D51826" w:rsidP="00D51826">
            <w:pPr>
              <w:pStyle w:val="DoEtableheading2018"/>
            </w:pPr>
            <w:r>
              <w:t>Annual cost</w:t>
            </w:r>
          </w:p>
        </w:tc>
      </w:tr>
      <w:tr w:rsidR="00D51826" w:rsidRPr="0084745C" w14:paraId="4C492693" w14:textId="77777777" w:rsidTr="00D51826">
        <w:tc>
          <w:tcPr>
            <w:tcW w:w="3627" w:type="dxa"/>
            <w:tcBorders>
              <w:top w:val="single" w:sz="4" w:space="0" w:color="707070"/>
              <w:left w:val="single" w:sz="4" w:space="0" w:color="707070"/>
              <w:bottom w:val="single" w:sz="4" w:space="0" w:color="707070"/>
              <w:right w:val="single" w:sz="4" w:space="0" w:color="707070"/>
            </w:tcBorders>
          </w:tcPr>
          <w:p w14:paraId="500D30D7" w14:textId="77777777" w:rsidR="00D51826" w:rsidRPr="0084745C" w:rsidRDefault="00D51826" w:rsidP="00D51826">
            <w:pPr>
              <w:pStyle w:val="DoEtabletext2018"/>
            </w:pPr>
            <w:r w:rsidRPr="00BA7727">
              <w:t xml:space="preserve">Office white paper </w:t>
            </w:r>
          </w:p>
        </w:tc>
        <w:tc>
          <w:tcPr>
            <w:tcW w:w="3627" w:type="dxa"/>
            <w:tcBorders>
              <w:top w:val="single" w:sz="4" w:space="0" w:color="707070"/>
              <w:left w:val="single" w:sz="4" w:space="0" w:color="707070"/>
              <w:bottom w:val="single" w:sz="4" w:space="0" w:color="707070"/>
              <w:right w:val="single" w:sz="4" w:space="0" w:color="707070"/>
            </w:tcBorders>
          </w:tcPr>
          <w:p w14:paraId="25178C70" w14:textId="77777777" w:rsidR="00D51826" w:rsidRPr="0084745C" w:rsidRDefault="00D51826" w:rsidP="00D51826">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1373607C" w14:textId="77777777" w:rsidR="00D51826" w:rsidRPr="0084745C" w:rsidRDefault="00D51826" w:rsidP="00D51826">
            <w:pPr>
              <w:pStyle w:val="DoEtabletext2018"/>
            </w:pPr>
          </w:p>
        </w:tc>
      </w:tr>
      <w:tr w:rsidR="00D51826" w:rsidRPr="0084745C" w14:paraId="0EC66E81" w14:textId="77777777" w:rsidTr="00D51826">
        <w:tc>
          <w:tcPr>
            <w:tcW w:w="3627" w:type="dxa"/>
            <w:tcBorders>
              <w:top w:val="single" w:sz="4" w:space="0" w:color="707070"/>
              <w:left w:val="single" w:sz="4" w:space="0" w:color="707070"/>
              <w:bottom w:val="single" w:sz="4" w:space="0" w:color="707070"/>
              <w:right w:val="single" w:sz="4" w:space="0" w:color="707070"/>
            </w:tcBorders>
          </w:tcPr>
          <w:p w14:paraId="2D59B1B7" w14:textId="77777777" w:rsidR="00D51826" w:rsidRPr="0084745C" w:rsidRDefault="00D51826" w:rsidP="00D51826">
            <w:pPr>
              <w:pStyle w:val="DoEtabletext2018"/>
            </w:pPr>
            <w:r w:rsidRPr="00BA7727">
              <w:t xml:space="preserve">Recyclable paper and cardboard </w:t>
            </w:r>
          </w:p>
        </w:tc>
        <w:tc>
          <w:tcPr>
            <w:tcW w:w="3627" w:type="dxa"/>
            <w:tcBorders>
              <w:top w:val="single" w:sz="4" w:space="0" w:color="707070"/>
              <w:left w:val="single" w:sz="4" w:space="0" w:color="707070"/>
              <w:bottom w:val="single" w:sz="4" w:space="0" w:color="707070"/>
              <w:right w:val="single" w:sz="4" w:space="0" w:color="707070"/>
            </w:tcBorders>
          </w:tcPr>
          <w:p w14:paraId="65038AED" w14:textId="77777777" w:rsidR="00D51826" w:rsidRPr="0084745C" w:rsidRDefault="00D51826" w:rsidP="00D51826">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53F590F2" w14:textId="77777777" w:rsidR="00D51826" w:rsidRPr="0084745C" w:rsidRDefault="00D51826" w:rsidP="00D51826">
            <w:pPr>
              <w:pStyle w:val="DoEtabletext2018"/>
            </w:pPr>
          </w:p>
        </w:tc>
      </w:tr>
      <w:tr w:rsidR="00D51826" w:rsidRPr="0084745C" w14:paraId="7967D9D2" w14:textId="77777777" w:rsidTr="00D51826">
        <w:tc>
          <w:tcPr>
            <w:tcW w:w="3627" w:type="dxa"/>
            <w:tcBorders>
              <w:top w:val="single" w:sz="4" w:space="0" w:color="707070"/>
              <w:left w:val="single" w:sz="4" w:space="0" w:color="707070"/>
              <w:bottom w:val="single" w:sz="4" w:space="0" w:color="707070"/>
              <w:right w:val="single" w:sz="4" w:space="0" w:color="707070"/>
            </w:tcBorders>
          </w:tcPr>
          <w:p w14:paraId="6D8A157D" w14:textId="77777777" w:rsidR="00D51826" w:rsidRPr="0084745C" w:rsidRDefault="00D51826" w:rsidP="00D51826">
            <w:pPr>
              <w:pStyle w:val="DoEtabletext2018"/>
            </w:pPr>
            <w:r w:rsidRPr="00BA7727">
              <w:t xml:space="preserve">Recyclable containers </w:t>
            </w:r>
          </w:p>
        </w:tc>
        <w:tc>
          <w:tcPr>
            <w:tcW w:w="3627" w:type="dxa"/>
            <w:tcBorders>
              <w:top w:val="single" w:sz="4" w:space="0" w:color="707070"/>
              <w:left w:val="single" w:sz="4" w:space="0" w:color="707070"/>
              <w:bottom w:val="single" w:sz="4" w:space="0" w:color="707070"/>
              <w:right w:val="single" w:sz="4" w:space="0" w:color="707070"/>
            </w:tcBorders>
          </w:tcPr>
          <w:p w14:paraId="65675950" w14:textId="77777777" w:rsidR="00D51826" w:rsidRPr="0084745C" w:rsidRDefault="00D51826" w:rsidP="00D51826">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48DA4A79" w14:textId="77777777" w:rsidR="00D51826" w:rsidRPr="0084745C" w:rsidRDefault="00D51826" w:rsidP="00D51826">
            <w:pPr>
              <w:pStyle w:val="DoEtabletext2018"/>
            </w:pPr>
          </w:p>
        </w:tc>
      </w:tr>
      <w:tr w:rsidR="00D51826" w:rsidRPr="0084745C" w14:paraId="56D74994" w14:textId="77777777" w:rsidTr="00D51826">
        <w:tc>
          <w:tcPr>
            <w:tcW w:w="3627" w:type="dxa"/>
            <w:tcBorders>
              <w:top w:val="single" w:sz="4" w:space="0" w:color="707070"/>
              <w:left w:val="single" w:sz="4" w:space="0" w:color="707070"/>
              <w:bottom w:val="single" w:sz="4" w:space="0" w:color="707070"/>
              <w:right w:val="single" w:sz="4" w:space="0" w:color="707070"/>
            </w:tcBorders>
          </w:tcPr>
          <w:p w14:paraId="201C53A3" w14:textId="77777777" w:rsidR="00D51826" w:rsidRPr="0084745C" w:rsidRDefault="00D51826" w:rsidP="00D51826">
            <w:pPr>
              <w:pStyle w:val="DoEtabletext2018"/>
            </w:pPr>
            <w:r w:rsidRPr="00BA7727">
              <w:t xml:space="preserve">Mixed waste (non-recyclable) </w:t>
            </w:r>
          </w:p>
        </w:tc>
        <w:tc>
          <w:tcPr>
            <w:tcW w:w="3627" w:type="dxa"/>
            <w:tcBorders>
              <w:top w:val="single" w:sz="4" w:space="0" w:color="707070"/>
              <w:left w:val="single" w:sz="4" w:space="0" w:color="707070"/>
              <w:bottom w:val="single" w:sz="4" w:space="0" w:color="707070"/>
              <w:right w:val="single" w:sz="4" w:space="0" w:color="707070"/>
            </w:tcBorders>
          </w:tcPr>
          <w:p w14:paraId="79C161EA" w14:textId="77777777" w:rsidR="00D51826" w:rsidRPr="0084745C" w:rsidRDefault="00D51826" w:rsidP="00D51826">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0AD635B6" w14:textId="77777777" w:rsidR="00D51826" w:rsidRPr="0084745C" w:rsidRDefault="00D51826" w:rsidP="00D51826">
            <w:pPr>
              <w:pStyle w:val="DoEtabletext2018"/>
            </w:pPr>
          </w:p>
        </w:tc>
      </w:tr>
    </w:tbl>
    <w:p w14:paraId="47150411" w14:textId="77777777" w:rsidR="00D51826" w:rsidRDefault="00D51826">
      <w:pPr>
        <w:rPr>
          <w:rFonts w:ascii="Helvetica" w:eastAsia="SimSun" w:hAnsi="Helvetica"/>
          <w:sz w:val="48"/>
          <w:szCs w:val="36"/>
        </w:rPr>
      </w:pPr>
      <w:r>
        <w:br w:type="page"/>
      </w:r>
    </w:p>
    <w:p w14:paraId="120A3D13" w14:textId="5563F59C" w:rsidR="00D323F1" w:rsidRPr="00FA4288" w:rsidRDefault="00D97E9D" w:rsidP="00FA4288">
      <w:pPr>
        <w:pStyle w:val="DoEheading22018"/>
      </w:pPr>
      <w:bookmarkStart w:id="14" w:name="_Toc396073009"/>
      <w:r>
        <w:lastRenderedPageBreak/>
        <w:t xml:space="preserve">Survey </w:t>
      </w:r>
      <w:r w:rsidR="00081117">
        <w:t>perceptions and behaviours</w:t>
      </w:r>
      <w:bookmarkEnd w:id="14"/>
      <w:r w:rsidR="00D323F1">
        <w:t xml:space="preserve"> </w:t>
      </w:r>
    </w:p>
    <w:p w14:paraId="7A571F03" w14:textId="7AAC3D79" w:rsidR="00D323F1" w:rsidRDefault="00D323F1" w:rsidP="00D323F1">
      <w:pPr>
        <w:pStyle w:val="DoEbodytext2018"/>
      </w:pPr>
      <w:r>
        <w:t>Interview the school principal, executive staff, teachers, office staff, general assistant, cleaners and students</w:t>
      </w:r>
      <w:r w:rsidRPr="00D323F1">
        <w:t xml:space="preserve"> </w:t>
      </w:r>
      <w:r>
        <w:t xml:space="preserve">to ascertain their </w:t>
      </w:r>
      <w:r w:rsidR="00081117">
        <w:t>perceptions of</w:t>
      </w:r>
      <w:r>
        <w:t xml:space="preserve"> and behaviours to waste management in the school. Interviews could lead t</w:t>
      </w:r>
      <w:r w:rsidR="007C2B4D">
        <w:t>o surveying the school community</w:t>
      </w:r>
      <w:r w:rsidR="00DE29EE">
        <w:t xml:space="preserve"> to obtain quantitative data</w:t>
      </w:r>
      <w:r>
        <w:t xml:space="preserve">. </w:t>
      </w:r>
    </w:p>
    <w:p w14:paraId="3B317E6D" w14:textId="0DC111EC" w:rsidR="00261941" w:rsidRDefault="00DE29EE" w:rsidP="00261941">
      <w:pPr>
        <w:pStyle w:val="DoEheading32018"/>
      </w:pPr>
      <w:r>
        <w:t>Suggested i</w:t>
      </w:r>
      <w:r w:rsidR="00261941">
        <w:t xml:space="preserve">nterview questions </w:t>
      </w:r>
    </w:p>
    <w:p w14:paraId="00AB33F4" w14:textId="42F4D89B" w:rsidR="00DE29EE" w:rsidRPr="00DE29EE" w:rsidRDefault="00DE29EE" w:rsidP="00DE29EE">
      <w:pPr>
        <w:pStyle w:val="DoEbodytext2018"/>
      </w:pPr>
      <w:r>
        <w:t>Principal or executive staff</w:t>
      </w:r>
    </w:p>
    <w:p w14:paraId="30BEE894" w14:textId="77777777" w:rsidR="00DE29EE" w:rsidRDefault="00261941" w:rsidP="00D54F19">
      <w:pPr>
        <w:pStyle w:val="DoElist1bullet2018"/>
      </w:pPr>
      <w:r>
        <w:t xml:space="preserve">Are you </w:t>
      </w:r>
      <w:r w:rsidR="00DE29EE">
        <w:t>satisfied</w:t>
      </w:r>
      <w:r>
        <w:t xml:space="preserve"> with the school’s current waste disposal procedures? </w:t>
      </w:r>
    </w:p>
    <w:p w14:paraId="09172785" w14:textId="77777777" w:rsidR="006112CB" w:rsidRDefault="00DE29EE" w:rsidP="00D54F19">
      <w:pPr>
        <w:pStyle w:val="DoElist1bullet2018"/>
      </w:pPr>
      <w:r>
        <w:t xml:space="preserve">Is the school’s waste management </w:t>
      </w:r>
      <w:r w:rsidR="006112CB">
        <w:t xml:space="preserve">cost-effective? </w:t>
      </w:r>
    </w:p>
    <w:p w14:paraId="374630E8" w14:textId="6889F5FE" w:rsidR="00261941" w:rsidRDefault="006112CB" w:rsidP="00D54F19">
      <w:pPr>
        <w:pStyle w:val="DoElist1bullet2018"/>
      </w:pPr>
      <w:r>
        <w:t>Do school waste management decisions consider environmental sustainability?</w:t>
      </w:r>
    </w:p>
    <w:p w14:paraId="72C7BF6C" w14:textId="51A1C17B" w:rsidR="00D54F19" w:rsidRPr="006112CB" w:rsidRDefault="00DE29EE" w:rsidP="00D54F19">
      <w:pPr>
        <w:pStyle w:val="DoElist1bullet2018"/>
      </w:pPr>
      <w:r w:rsidRPr="006112CB">
        <w:t xml:space="preserve">Is </w:t>
      </w:r>
      <w:r w:rsidR="006112CB" w:rsidRPr="006112CB">
        <w:t>educating students about waste management important</w:t>
      </w:r>
      <w:r w:rsidR="00E020C5">
        <w:t xml:space="preserve"> in the school</w:t>
      </w:r>
      <w:r w:rsidR="00D54F19" w:rsidRPr="006112CB">
        <w:t>?</w:t>
      </w:r>
    </w:p>
    <w:p w14:paraId="16EA632F" w14:textId="357B93B6" w:rsidR="00261941" w:rsidRPr="006112CB" w:rsidRDefault="00261941" w:rsidP="00D54F19">
      <w:pPr>
        <w:pStyle w:val="DoElist1bullet2018"/>
      </w:pPr>
      <w:r w:rsidRPr="006112CB">
        <w:t xml:space="preserve">Does the school have any policies or </w:t>
      </w:r>
      <w:r w:rsidR="00D54F19" w:rsidRPr="006112CB">
        <w:t>procedures for reducing waste, for example,</w:t>
      </w:r>
      <w:r w:rsidRPr="006112CB">
        <w:t xml:space="preserve"> low waste lunches?</w:t>
      </w:r>
    </w:p>
    <w:p w14:paraId="2E50608C" w14:textId="77777777" w:rsidR="00D54F19" w:rsidRDefault="00D54F19" w:rsidP="00D54F19">
      <w:pPr>
        <w:pStyle w:val="DoElist1bullet2018"/>
      </w:pPr>
      <w:r>
        <w:t>Can you suggest ways of reducing waste at school?</w:t>
      </w:r>
    </w:p>
    <w:p w14:paraId="42888D9F" w14:textId="77777777" w:rsidR="0005783A" w:rsidRDefault="0005783A" w:rsidP="0005783A">
      <w:pPr>
        <w:pStyle w:val="DoEbodytext2018"/>
      </w:pPr>
      <w:r>
        <w:t>Administration staff</w:t>
      </w:r>
    </w:p>
    <w:p w14:paraId="55591BED" w14:textId="77777777" w:rsidR="0005783A" w:rsidRDefault="0005783A" w:rsidP="0005783A">
      <w:pPr>
        <w:pStyle w:val="DoElist1bullet2018"/>
      </w:pPr>
      <w:r>
        <w:t>Are printers set to print on double-sided mode?</w:t>
      </w:r>
    </w:p>
    <w:p w14:paraId="544D0E15" w14:textId="57DA7487" w:rsidR="0005783A" w:rsidRDefault="0005783A" w:rsidP="0005783A">
      <w:pPr>
        <w:pStyle w:val="DoElist1bullet2018"/>
      </w:pPr>
      <w:r>
        <w:t>Does the school purchase recycled copy paper? If so, what percentage recycled content? If not, why not?</w:t>
      </w:r>
    </w:p>
    <w:p w14:paraId="51C3AD73" w14:textId="77777777" w:rsidR="0005783A" w:rsidRDefault="0005783A" w:rsidP="0005783A">
      <w:pPr>
        <w:pStyle w:val="DoElist1bullet2018"/>
      </w:pPr>
      <w:r>
        <w:t>Is there a system to recycle office white paper?</w:t>
      </w:r>
    </w:p>
    <w:p w14:paraId="54E10E54" w14:textId="788C1C85" w:rsidR="0005783A" w:rsidRDefault="0005783A" w:rsidP="0005783A">
      <w:pPr>
        <w:pStyle w:val="DoElist1bullet2018"/>
      </w:pPr>
      <w:r>
        <w:t>Is there a system for recycling cardboard and coloured paper?</w:t>
      </w:r>
    </w:p>
    <w:p w14:paraId="0BADE76E" w14:textId="77777777" w:rsidR="0005783A" w:rsidRDefault="0005783A" w:rsidP="0005783A">
      <w:pPr>
        <w:pStyle w:val="DoElist1bullet2018"/>
      </w:pPr>
      <w:r>
        <w:t>Is there a system for recycling used ink cartridges?</w:t>
      </w:r>
    </w:p>
    <w:p w14:paraId="7A3EC97B" w14:textId="77777777" w:rsidR="0005783A" w:rsidRDefault="0005783A" w:rsidP="0005783A">
      <w:pPr>
        <w:pStyle w:val="DoElist1bullet2018"/>
      </w:pPr>
      <w:r>
        <w:t>Can you suggest a better method for recycling waste at school?</w:t>
      </w:r>
    </w:p>
    <w:p w14:paraId="4B41DE1C" w14:textId="778A63CD" w:rsidR="00D54F19" w:rsidRDefault="0005783A" w:rsidP="00DE29EE">
      <w:pPr>
        <w:pStyle w:val="DoEbodytext2018"/>
      </w:pPr>
      <w:r>
        <w:t>T</w:t>
      </w:r>
      <w:r w:rsidR="00D54F19">
        <w:t>eachers</w:t>
      </w:r>
    </w:p>
    <w:p w14:paraId="38F2BF93" w14:textId="4765EA78" w:rsidR="00D54F19" w:rsidRDefault="00D54F19" w:rsidP="0005783A">
      <w:pPr>
        <w:pStyle w:val="DoElist1bullet2018"/>
      </w:pPr>
      <w:r>
        <w:t>How do students best learn to reduce waste?</w:t>
      </w:r>
    </w:p>
    <w:p w14:paraId="10D46671" w14:textId="2BD8C105" w:rsidR="00D54F19" w:rsidRDefault="00D54F19" w:rsidP="0005783A">
      <w:pPr>
        <w:pStyle w:val="DoElist1bullet2018"/>
      </w:pPr>
      <w:r>
        <w:t xml:space="preserve">Is there a system to </w:t>
      </w:r>
      <w:r w:rsidR="00D752A7">
        <w:t>collect for recycling</w:t>
      </w:r>
      <w:r>
        <w:t xml:space="preserve"> </w:t>
      </w:r>
      <w:r w:rsidR="0005783A">
        <w:t xml:space="preserve">all </w:t>
      </w:r>
      <w:r>
        <w:t>office white paper</w:t>
      </w:r>
      <w:r w:rsidR="00D752A7">
        <w:t xml:space="preserve"> in the classroom?</w:t>
      </w:r>
    </w:p>
    <w:p w14:paraId="35719B9B" w14:textId="626B6B63" w:rsidR="0005783A" w:rsidRDefault="0005783A" w:rsidP="0005783A">
      <w:pPr>
        <w:pStyle w:val="DoElist1bullet2018"/>
      </w:pPr>
      <w:r>
        <w:t>Do you re-use one-sided copy paper?</w:t>
      </w:r>
    </w:p>
    <w:p w14:paraId="3B8211E5" w14:textId="625FEC71" w:rsidR="004342BC" w:rsidRDefault="004342BC" w:rsidP="0005783A">
      <w:pPr>
        <w:pStyle w:val="DoElist1bullet2018"/>
      </w:pPr>
      <w:r>
        <w:t>Is there a problem with litter</w:t>
      </w:r>
      <w:r w:rsidR="00E020C5">
        <w:t xml:space="preserve"> in the school playg</w:t>
      </w:r>
      <w:r w:rsidR="0005783A">
        <w:t>r</w:t>
      </w:r>
      <w:r w:rsidR="00E020C5">
        <w:t>o</w:t>
      </w:r>
      <w:r w:rsidR="0005783A">
        <w:t>und</w:t>
      </w:r>
      <w:r>
        <w:t>?</w:t>
      </w:r>
    </w:p>
    <w:p w14:paraId="58681B0F" w14:textId="77777777" w:rsidR="004342BC" w:rsidRDefault="004342BC" w:rsidP="0005783A">
      <w:pPr>
        <w:pStyle w:val="DoElist1bullet2018"/>
      </w:pPr>
      <w:r>
        <w:t>Are there enough bins in the school and are they in appropriate locations?</w:t>
      </w:r>
    </w:p>
    <w:p w14:paraId="48D8DDC2" w14:textId="36FAFCE7" w:rsidR="004342BC" w:rsidRDefault="0005783A" w:rsidP="0005783A">
      <w:pPr>
        <w:pStyle w:val="DoElist1bullet2018"/>
      </w:pPr>
      <w:r>
        <w:t xml:space="preserve">Can you suggest </w:t>
      </w:r>
      <w:r w:rsidR="004342BC">
        <w:t>better method</w:t>
      </w:r>
      <w:r>
        <w:t>s</w:t>
      </w:r>
      <w:r w:rsidR="004342BC">
        <w:t xml:space="preserve"> for recycling waste at school?</w:t>
      </w:r>
    </w:p>
    <w:p w14:paraId="64AC9956" w14:textId="77C6EC52" w:rsidR="004342BC" w:rsidRDefault="004342BC" w:rsidP="0005783A">
      <w:pPr>
        <w:pStyle w:val="DoElist1bullet2018"/>
      </w:pPr>
      <w:r>
        <w:t>Are there any good reasons for not recycling wast</w:t>
      </w:r>
      <w:r w:rsidR="0005783A">
        <w:t>e</w:t>
      </w:r>
      <w:r>
        <w:t xml:space="preserve"> at school?</w:t>
      </w:r>
    </w:p>
    <w:p w14:paraId="047EE205" w14:textId="5EAA1B2A" w:rsidR="00E020C5" w:rsidRDefault="00E020C5" w:rsidP="00E020C5">
      <w:pPr>
        <w:pStyle w:val="DoElist1bullet2018"/>
      </w:pPr>
      <w:r>
        <w:t>Can you suggest ways of reducing waste at school?</w:t>
      </w:r>
    </w:p>
    <w:p w14:paraId="1C6A899F" w14:textId="77777777" w:rsidR="004342BC" w:rsidRDefault="004342BC" w:rsidP="003B72F7">
      <w:pPr>
        <w:pStyle w:val="DoEbodytext2018"/>
      </w:pPr>
      <w:r>
        <w:t>Technology advisor</w:t>
      </w:r>
    </w:p>
    <w:p w14:paraId="19457EFF" w14:textId="77777777" w:rsidR="0005783A" w:rsidRDefault="0005783A" w:rsidP="003B72F7">
      <w:pPr>
        <w:pStyle w:val="DoElist1bullet2018"/>
      </w:pPr>
      <w:r>
        <w:t>Are printers set to print on double-sided mode?</w:t>
      </w:r>
    </w:p>
    <w:p w14:paraId="38707B6F" w14:textId="77777777" w:rsidR="0005783A" w:rsidRDefault="0005783A" w:rsidP="003B72F7">
      <w:pPr>
        <w:pStyle w:val="DoElist1bullet2018"/>
      </w:pPr>
      <w:r>
        <w:t>Do you re-use one-sided copy paper?</w:t>
      </w:r>
    </w:p>
    <w:p w14:paraId="705D6294" w14:textId="499BBBC1" w:rsidR="003B72F7" w:rsidRDefault="003B72F7" w:rsidP="003B72F7">
      <w:pPr>
        <w:pStyle w:val="DoElist1bullet2018"/>
      </w:pPr>
      <w:r>
        <w:t>Is there a system to collect for recycling all office white paper?</w:t>
      </w:r>
    </w:p>
    <w:p w14:paraId="512ECA91" w14:textId="77777777" w:rsidR="003B72F7" w:rsidRDefault="003B72F7" w:rsidP="003B72F7">
      <w:pPr>
        <w:pStyle w:val="DoElist1bullet2018"/>
      </w:pPr>
      <w:r>
        <w:t>Is there a system for recycling used ink cartridges?</w:t>
      </w:r>
    </w:p>
    <w:p w14:paraId="350FC11E" w14:textId="096C69E6" w:rsidR="0005783A" w:rsidRDefault="003B72F7" w:rsidP="003B72F7">
      <w:pPr>
        <w:pStyle w:val="DoElist1bullet2018"/>
      </w:pPr>
      <w:r>
        <w:lastRenderedPageBreak/>
        <w:t>Is there a system for recycling old mobile phones?</w:t>
      </w:r>
    </w:p>
    <w:p w14:paraId="155FC199" w14:textId="77777777" w:rsidR="004342BC" w:rsidRDefault="004342BC" w:rsidP="003B72F7">
      <w:pPr>
        <w:pStyle w:val="DoElist1bullet2018"/>
      </w:pPr>
      <w:r>
        <w:t>How does the school dispose of old computers?</w:t>
      </w:r>
    </w:p>
    <w:p w14:paraId="4D072639" w14:textId="0BB23516" w:rsidR="004342BC" w:rsidRDefault="004342BC" w:rsidP="003B72F7">
      <w:pPr>
        <w:pStyle w:val="DoElist1bullet2018"/>
      </w:pPr>
      <w:r>
        <w:t xml:space="preserve">When purchasing new computers is preference given to </w:t>
      </w:r>
      <w:r w:rsidR="0005783A">
        <w:t>companies</w:t>
      </w:r>
      <w:r>
        <w:t xml:space="preserve"> </w:t>
      </w:r>
      <w:r w:rsidR="0005783A">
        <w:t>that</w:t>
      </w:r>
      <w:r>
        <w:t xml:space="preserve"> take back old computers?</w:t>
      </w:r>
    </w:p>
    <w:p w14:paraId="6B3E3BE5" w14:textId="77777777" w:rsidR="004C2991" w:rsidRDefault="004342BC" w:rsidP="003B72F7">
      <w:pPr>
        <w:pStyle w:val="DoElist1bullet2018"/>
      </w:pPr>
      <w:r>
        <w:t xml:space="preserve">Can you suggest a better method for </w:t>
      </w:r>
      <w:r w:rsidR="004C2991">
        <w:t>recycling e-waste at school?</w:t>
      </w:r>
    </w:p>
    <w:p w14:paraId="60BA8E3D" w14:textId="77777777" w:rsidR="003B72F7" w:rsidRDefault="003B72F7" w:rsidP="003B72F7">
      <w:pPr>
        <w:pStyle w:val="DoEbodytext2018"/>
      </w:pPr>
      <w:r>
        <w:t>Students</w:t>
      </w:r>
    </w:p>
    <w:p w14:paraId="6FEF968B" w14:textId="77777777" w:rsidR="003B72F7" w:rsidRDefault="003B72F7" w:rsidP="003B72F7">
      <w:pPr>
        <w:pStyle w:val="DoElist1bullet2018"/>
      </w:pPr>
      <w:r>
        <w:t>Is there a problem with litter in our school playground?</w:t>
      </w:r>
    </w:p>
    <w:p w14:paraId="556F5146" w14:textId="77777777" w:rsidR="003B72F7" w:rsidRDefault="003B72F7" w:rsidP="003B72F7">
      <w:pPr>
        <w:pStyle w:val="DoElist1bullet2018"/>
      </w:pPr>
      <w:r>
        <w:t>Are there enough bins in the playground and are they in the most appropriate locations?</w:t>
      </w:r>
    </w:p>
    <w:p w14:paraId="2A8DD128" w14:textId="77777777" w:rsidR="003B72F7" w:rsidRDefault="003B72F7" w:rsidP="003B72F7">
      <w:pPr>
        <w:pStyle w:val="DoElist1bullet2018"/>
      </w:pPr>
      <w:r>
        <w:t>Do you, or would you, assist with any recycling systems in the school, for example, emptying class recycling bins?</w:t>
      </w:r>
    </w:p>
    <w:p w14:paraId="1D9DC67F" w14:textId="77777777" w:rsidR="003B72F7" w:rsidRDefault="003B72F7" w:rsidP="003B72F7">
      <w:pPr>
        <w:pStyle w:val="DoElist1bullet2018"/>
      </w:pPr>
      <w:r>
        <w:t>What is being recycled at school?</w:t>
      </w:r>
    </w:p>
    <w:p w14:paraId="48D4BD3E" w14:textId="77777777" w:rsidR="003B72F7" w:rsidRDefault="003B72F7" w:rsidP="003B72F7">
      <w:pPr>
        <w:pStyle w:val="DoElist1bullet2018"/>
      </w:pPr>
      <w:r>
        <w:t>What do you recycle at home?</w:t>
      </w:r>
    </w:p>
    <w:p w14:paraId="680D491B" w14:textId="2E238E6F" w:rsidR="003B72F7" w:rsidRDefault="003B72F7" w:rsidP="003B72F7">
      <w:pPr>
        <w:pStyle w:val="DoElist1bullet2018"/>
      </w:pPr>
      <w:r>
        <w:t>Can you suggest a better method for recycling waste at school?</w:t>
      </w:r>
    </w:p>
    <w:p w14:paraId="3061F366" w14:textId="1F27471E" w:rsidR="004C2991" w:rsidRDefault="004C2991" w:rsidP="003B72F7">
      <w:pPr>
        <w:pStyle w:val="DoEbodytext2018"/>
      </w:pPr>
      <w:r>
        <w:t>Cleaner</w:t>
      </w:r>
    </w:p>
    <w:p w14:paraId="316A0227" w14:textId="77777777" w:rsidR="00FD7283" w:rsidRDefault="00FD7283" w:rsidP="003B72F7">
      <w:pPr>
        <w:pStyle w:val="DoElist1bullet2018"/>
      </w:pPr>
      <w:r>
        <w:t>Where in the school are the areas with the most litter?</w:t>
      </w:r>
    </w:p>
    <w:p w14:paraId="4507B9C0" w14:textId="77777777" w:rsidR="00FD7283" w:rsidRDefault="00FD7283" w:rsidP="003B72F7">
      <w:pPr>
        <w:pStyle w:val="DoElist1bullet2018"/>
      </w:pPr>
      <w:r>
        <w:t>What items present the greatest litter problem?</w:t>
      </w:r>
    </w:p>
    <w:p w14:paraId="7D73DEAB" w14:textId="5B9BBFBB" w:rsidR="00FD7283" w:rsidRDefault="00FD7283" w:rsidP="003B72F7">
      <w:pPr>
        <w:pStyle w:val="DoElist1bullet2018"/>
      </w:pPr>
      <w:r>
        <w:t xml:space="preserve">Is there a problem with pests, for example, Indian </w:t>
      </w:r>
      <w:proofErr w:type="spellStart"/>
      <w:r>
        <w:t>mynah</w:t>
      </w:r>
      <w:proofErr w:type="spellEnd"/>
      <w:r>
        <w:t xml:space="preserve"> birds, rats or other </w:t>
      </w:r>
      <w:r w:rsidR="00E020C5">
        <w:t>animals?</w:t>
      </w:r>
    </w:p>
    <w:p w14:paraId="15958C49" w14:textId="77777777" w:rsidR="00FD7283" w:rsidRDefault="00FD7283" w:rsidP="003B72F7">
      <w:pPr>
        <w:pStyle w:val="DoElist1bullet2018"/>
      </w:pPr>
      <w:r>
        <w:t>Are there enough bins in the school and are they in the most appropriate locations?</w:t>
      </w:r>
    </w:p>
    <w:p w14:paraId="25C2C783" w14:textId="77777777" w:rsidR="00FD7283" w:rsidRDefault="00FD7283" w:rsidP="003B72F7">
      <w:pPr>
        <w:pStyle w:val="DoElist1bullet2018"/>
      </w:pPr>
      <w:r>
        <w:t>Is there a system for recycling cardboard boxes?</w:t>
      </w:r>
    </w:p>
    <w:p w14:paraId="46BEC00F" w14:textId="77777777" w:rsidR="00B41C59" w:rsidRDefault="00FD7283" w:rsidP="003B72F7">
      <w:pPr>
        <w:pStyle w:val="DoElist1bullet2018"/>
      </w:pPr>
      <w:r>
        <w:t>Can you suggest a better method for recycling waste at school?</w:t>
      </w:r>
    </w:p>
    <w:p w14:paraId="4FCB0FCA" w14:textId="77777777" w:rsidR="00B41C59" w:rsidRDefault="00B41C59" w:rsidP="003B72F7">
      <w:pPr>
        <w:pStyle w:val="DoEbodytext2018"/>
      </w:pPr>
      <w:r>
        <w:t>General assistant</w:t>
      </w:r>
    </w:p>
    <w:p w14:paraId="47D2B0A4" w14:textId="77777777" w:rsidR="00B41C59" w:rsidRDefault="00B41C59" w:rsidP="003B72F7">
      <w:pPr>
        <w:pStyle w:val="DoElist1bullet2018"/>
      </w:pPr>
      <w:r>
        <w:t>How do you dispose of garden waste?</w:t>
      </w:r>
    </w:p>
    <w:p w14:paraId="08FA6047" w14:textId="7B569B09" w:rsidR="005738E9" w:rsidRDefault="00B41C59" w:rsidP="003B72F7">
      <w:pPr>
        <w:pStyle w:val="DoElist1bullet2018"/>
      </w:pPr>
      <w:r>
        <w:t>Is there a problem with</w:t>
      </w:r>
      <w:r w:rsidR="008C2276">
        <w:t xml:space="preserve"> litter </w:t>
      </w:r>
      <w:r>
        <w:t>thrown on the ground?</w:t>
      </w:r>
    </w:p>
    <w:p w14:paraId="55A0484F" w14:textId="77777777" w:rsidR="005738E9" w:rsidRDefault="005738E9" w:rsidP="003B72F7">
      <w:pPr>
        <w:pStyle w:val="DoElist1bullet2018"/>
      </w:pPr>
      <w:r>
        <w:t>Are there enough bins in the school and are they in the most appropriate locations?</w:t>
      </w:r>
    </w:p>
    <w:p w14:paraId="1869E8F1" w14:textId="77777777" w:rsidR="005738E9" w:rsidRDefault="005738E9" w:rsidP="003B72F7">
      <w:pPr>
        <w:pStyle w:val="DoElist1bullet2018"/>
      </w:pPr>
      <w:r>
        <w:t>Are there opportunities for more recycling at school? If so, what and how?</w:t>
      </w:r>
    </w:p>
    <w:p w14:paraId="2E3373BC" w14:textId="77777777" w:rsidR="005738E9" w:rsidRDefault="005738E9" w:rsidP="003B72F7">
      <w:pPr>
        <w:pStyle w:val="DoElist1bullet2018"/>
      </w:pPr>
      <w:r>
        <w:t>How do you dispose of toxic waste, for example, old paint tins and chemicals?</w:t>
      </w:r>
    </w:p>
    <w:p w14:paraId="6F76AF8D" w14:textId="58C9AEDD" w:rsidR="005738E9" w:rsidRDefault="005738E9" w:rsidP="003B72F7">
      <w:pPr>
        <w:pStyle w:val="DoElist1bullet2018"/>
      </w:pPr>
      <w:r>
        <w:t>What happens with old school furniture?</w:t>
      </w:r>
    </w:p>
    <w:p w14:paraId="5355F84F" w14:textId="77777777" w:rsidR="003B72F7" w:rsidRDefault="003B72F7" w:rsidP="003B72F7">
      <w:pPr>
        <w:pStyle w:val="DoEbodytext2018"/>
      </w:pPr>
      <w:r>
        <w:t>Canteen supervisor</w:t>
      </w:r>
    </w:p>
    <w:p w14:paraId="2423E04B" w14:textId="77777777" w:rsidR="003B72F7" w:rsidRDefault="003B72F7" w:rsidP="003B72F7">
      <w:pPr>
        <w:pStyle w:val="DoElist1bullet2018"/>
      </w:pPr>
      <w:r>
        <w:t>Is there a system for recycling cardboard boxes?</w:t>
      </w:r>
    </w:p>
    <w:p w14:paraId="0F605ED0" w14:textId="77777777" w:rsidR="003B72F7" w:rsidRDefault="003B72F7" w:rsidP="003B72F7">
      <w:pPr>
        <w:pStyle w:val="DoElist1bullet2018"/>
      </w:pPr>
      <w:r>
        <w:t>How do you dispose of fruit and vegetable scraps?</w:t>
      </w:r>
    </w:p>
    <w:p w14:paraId="7F220290" w14:textId="77777777" w:rsidR="003B72F7" w:rsidRDefault="003B72F7" w:rsidP="003B72F7">
      <w:pPr>
        <w:pStyle w:val="DoElist1bullet2018"/>
      </w:pPr>
      <w:r>
        <w:t>Is there a system for recycling cans and PET bottles?</w:t>
      </w:r>
    </w:p>
    <w:p w14:paraId="56C94692" w14:textId="77777777" w:rsidR="003B72F7" w:rsidRDefault="003B72F7" w:rsidP="003B72F7">
      <w:pPr>
        <w:pStyle w:val="DoElist1bullet2018"/>
      </w:pPr>
      <w:r>
        <w:t>How is food wrapped, in plastic or paper?</w:t>
      </w:r>
    </w:p>
    <w:p w14:paraId="0B64044E" w14:textId="54A14AE6" w:rsidR="008C2276" w:rsidRDefault="003B72F7" w:rsidP="001B4011">
      <w:pPr>
        <w:pStyle w:val="DoElist1bullet2018"/>
      </w:pPr>
      <w:r>
        <w:t>Are there any purchasing policies regarding low waste products?</w:t>
      </w:r>
    </w:p>
    <w:p w14:paraId="1574D896" w14:textId="251C1623" w:rsidR="003B29C5" w:rsidRDefault="003B72F7" w:rsidP="003B72F7">
      <w:pPr>
        <w:pStyle w:val="DoEheading32018"/>
      </w:pPr>
      <w:r>
        <w:t>Analysing the data</w:t>
      </w:r>
    </w:p>
    <w:p w14:paraId="418A0013" w14:textId="02691647" w:rsidR="003B72F7" w:rsidRDefault="003B72F7" w:rsidP="003B72F7">
      <w:pPr>
        <w:pStyle w:val="DoEbodytext2018"/>
      </w:pPr>
      <w:r>
        <w:t>Use summary tables, mind maps and other graphic organisers to organise</w:t>
      </w:r>
      <w:r w:rsidR="00F7443D">
        <w:t>, categorise</w:t>
      </w:r>
      <w:r>
        <w:t xml:space="preserve"> and represent the data ga</w:t>
      </w:r>
      <w:r w:rsidR="001B4011">
        <w:t>thered through the interviews</w:t>
      </w:r>
      <w:r>
        <w:t xml:space="preserve">. Analyse the data looking for patterns and trends. Compile </w:t>
      </w:r>
      <w:r>
        <w:lastRenderedPageBreak/>
        <w:t>suggestions for improved waste management and recycling systems.</w:t>
      </w:r>
      <w:r w:rsidR="001B4011">
        <w:t xml:space="preserve"> </w:t>
      </w:r>
      <w:r w:rsidR="00EA0831">
        <w:t xml:space="preserve">Discuss the viability of suggestions and start to formulate waste reducing strategies </w:t>
      </w:r>
      <w:r w:rsidR="008141DE">
        <w:t>guided by the waste hierarchy triangle in figure 4</w:t>
      </w:r>
      <w:r w:rsidR="00EA0831">
        <w:t>.</w:t>
      </w:r>
    </w:p>
    <w:p w14:paraId="0C6A4C11" w14:textId="77777777" w:rsidR="003B72F7" w:rsidRDefault="003B72F7" w:rsidP="001B4011">
      <w:pPr>
        <w:pStyle w:val="DoEheading42018"/>
      </w:pPr>
      <w:r>
        <w:t>Interview summary</w:t>
      </w:r>
    </w:p>
    <w:p w14:paraId="64F4DCA0" w14:textId="77777777" w:rsidR="003B72F7" w:rsidRDefault="003B72F7" w:rsidP="003B72F7">
      <w:pPr>
        <w:pStyle w:val="DoElist1bullet2018"/>
      </w:pPr>
      <w:r>
        <w:t>Are there enough garage bins around the school?</w:t>
      </w:r>
    </w:p>
    <w:p w14:paraId="20C0C5A9" w14:textId="77777777" w:rsidR="003B72F7" w:rsidRDefault="003B72F7" w:rsidP="003B72F7">
      <w:pPr>
        <w:pStyle w:val="DoElist1bullet2018"/>
      </w:pPr>
      <w:r>
        <w:t>Are the garbage bins in the most appropriate places?</w:t>
      </w:r>
    </w:p>
    <w:p w14:paraId="1E6BAE93" w14:textId="77777777" w:rsidR="003B72F7" w:rsidRDefault="003B72F7" w:rsidP="003B72F7">
      <w:pPr>
        <w:pStyle w:val="DoElist1bullet2018"/>
      </w:pPr>
      <w:r>
        <w:t>Are there enough recycling bins and are they in the most appropriate places?</w:t>
      </w:r>
    </w:p>
    <w:p w14:paraId="24151080" w14:textId="77777777" w:rsidR="003B72F7" w:rsidRDefault="003B72F7" w:rsidP="003B72F7">
      <w:pPr>
        <w:pStyle w:val="DoElist1bullet2018"/>
      </w:pPr>
      <w:r>
        <w:t>What did people suggest to improve recycling in the school?</w:t>
      </w:r>
    </w:p>
    <w:p w14:paraId="5726C2D5" w14:textId="77777777" w:rsidR="003B72F7" w:rsidRDefault="003B72F7" w:rsidP="003B72F7">
      <w:pPr>
        <w:pStyle w:val="DoElist1bullet2018"/>
      </w:pPr>
      <w:r>
        <w:t>What did people suggest to improve waste management in the school?</w:t>
      </w:r>
    </w:p>
    <w:p w14:paraId="4B1F5770" w14:textId="050D5866" w:rsidR="003B72F7" w:rsidRPr="003B72F7" w:rsidRDefault="003B72F7" w:rsidP="003B72F7">
      <w:pPr>
        <w:pStyle w:val="DoElist1bullet2018"/>
      </w:pPr>
      <w:r>
        <w:t>What did people suggest to reduce waste in the school?</w:t>
      </w:r>
    </w:p>
    <w:p w14:paraId="75B35840" w14:textId="77777777" w:rsidR="001B4011" w:rsidRDefault="001B4011" w:rsidP="001B4011">
      <w:pPr>
        <w:pStyle w:val="DoEheading42018"/>
        <w:rPr>
          <w:rStyle w:val="DoEstrongemphasis2018"/>
          <w:b w:val="0"/>
        </w:rPr>
      </w:pPr>
      <w:r>
        <w:rPr>
          <w:rStyle w:val="DoEstrongemphasis2018"/>
          <w:b w:val="0"/>
        </w:rPr>
        <w:t>Recycling summary</w:t>
      </w:r>
    </w:p>
    <w:p w14:paraId="5F9180EE" w14:textId="79DCAB68" w:rsidR="001B4011" w:rsidRPr="001B4011" w:rsidRDefault="00DF0096" w:rsidP="003B72F7">
      <w:pPr>
        <w:pStyle w:val="DoEbodytext2018"/>
        <w:rPr>
          <w:rStyle w:val="DoEstrongemphasis2018"/>
          <w:b w:val="0"/>
        </w:rPr>
      </w:pPr>
      <w:r>
        <w:rPr>
          <w:rStyle w:val="DoEstrongemphasis2018"/>
          <w:b w:val="0"/>
        </w:rPr>
        <w:t xml:space="preserve">Use table </w:t>
      </w:r>
      <w:r w:rsidR="00D51826">
        <w:rPr>
          <w:rStyle w:val="DoEstrongemphasis2018"/>
          <w:b w:val="0"/>
        </w:rPr>
        <w:t>7</w:t>
      </w:r>
      <w:r w:rsidR="001B4011" w:rsidRPr="001B4011">
        <w:rPr>
          <w:rStyle w:val="DoEstrongemphasis2018"/>
          <w:b w:val="0"/>
        </w:rPr>
        <w:t xml:space="preserve"> to compile a summary of the school’s recycling practices. Consult with school administration staff to find organisations that could collect waste for recycling.</w:t>
      </w:r>
    </w:p>
    <w:p w14:paraId="30C13457" w14:textId="0657D2FC" w:rsidR="00A54ADC" w:rsidRPr="00A54ADC" w:rsidRDefault="00DF0096" w:rsidP="003B72F7">
      <w:pPr>
        <w:pStyle w:val="DoEbodytext2018"/>
        <w:rPr>
          <w:rStyle w:val="DoEstrongemphasis2018"/>
        </w:rPr>
      </w:pPr>
      <w:r>
        <w:rPr>
          <w:rStyle w:val="DoEstrongemphasis2018"/>
        </w:rPr>
        <w:t xml:space="preserve">Table </w:t>
      </w:r>
      <w:r w:rsidR="00D51826">
        <w:rPr>
          <w:rStyle w:val="DoEstrongemphasis2018"/>
        </w:rPr>
        <w:t xml:space="preserve">7 </w:t>
      </w:r>
      <w:r w:rsidR="00A54ADC" w:rsidRPr="00A54ADC">
        <w:rPr>
          <w:rStyle w:val="DoEstrongemphasis2018"/>
        </w:rPr>
        <w:t>– school recycling summary</w:t>
      </w:r>
    </w:p>
    <w:tbl>
      <w:tblPr>
        <w:tblW w:w="10881" w:type="dxa"/>
        <w:tblLayout w:type="fixed"/>
        <w:tblLook w:val="04A0" w:firstRow="1" w:lastRow="0" w:firstColumn="1" w:lastColumn="0" w:noHBand="0" w:noVBand="1"/>
      </w:tblPr>
      <w:tblGrid>
        <w:gridCol w:w="2720"/>
        <w:gridCol w:w="2720"/>
        <w:gridCol w:w="2720"/>
        <w:gridCol w:w="2721"/>
      </w:tblGrid>
      <w:tr w:rsidR="003B29C5" w14:paraId="1C61543B" w14:textId="7492E2D9" w:rsidTr="003B29C5">
        <w:trPr>
          <w:tblHeader/>
        </w:trPr>
        <w:tc>
          <w:tcPr>
            <w:tcW w:w="2720" w:type="dxa"/>
            <w:tcBorders>
              <w:top w:val="single" w:sz="4" w:space="0" w:color="707070"/>
              <w:left w:val="single" w:sz="4" w:space="0" w:color="707070"/>
              <w:bottom w:val="single" w:sz="4" w:space="0" w:color="707070"/>
              <w:right w:val="single" w:sz="4" w:space="0" w:color="707070"/>
            </w:tcBorders>
          </w:tcPr>
          <w:p w14:paraId="3EA5B5C7" w14:textId="77777777" w:rsidR="003B29C5" w:rsidRPr="0084745C" w:rsidRDefault="003B29C5" w:rsidP="003B29C5">
            <w:pPr>
              <w:pStyle w:val="DoEtableheading2018"/>
            </w:pPr>
            <w:r>
              <w:t>Waste type</w:t>
            </w:r>
          </w:p>
        </w:tc>
        <w:tc>
          <w:tcPr>
            <w:tcW w:w="2720" w:type="dxa"/>
            <w:tcBorders>
              <w:top w:val="single" w:sz="4" w:space="0" w:color="707070"/>
              <w:left w:val="single" w:sz="4" w:space="0" w:color="707070"/>
              <w:bottom w:val="single" w:sz="4" w:space="0" w:color="707070"/>
              <w:right w:val="single" w:sz="4" w:space="0" w:color="707070"/>
            </w:tcBorders>
          </w:tcPr>
          <w:p w14:paraId="763B717A" w14:textId="4F07191B" w:rsidR="003B29C5" w:rsidRPr="0084745C" w:rsidRDefault="003B29C5" w:rsidP="003B29C5">
            <w:pPr>
              <w:pStyle w:val="DoEtableheading2018"/>
            </w:pPr>
            <w:r>
              <w:t>Is it recycled?</w:t>
            </w:r>
          </w:p>
        </w:tc>
        <w:tc>
          <w:tcPr>
            <w:tcW w:w="2720" w:type="dxa"/>
            <w:tcBorders>
              <w:top w:val="single" w:sz="4" w:space="0" w:color="707070"/>
              <w:left w:val="single" w:sz="4" w:space="0" w:color="707070"/>
              <w:bottom w:val="single" w:sz="4" w:space="0" w:color="707070"/>
              <w:right w:val="single" w:sz="4" w:space="0" w:color="707070"/>
            </w:tcBorders>
          </w:tcPr>
          <w:p w14:paraId="617D3B85" w14:textId="118E7C5D" w:rsidR="003B29C5" w:rsidRDefault="003B29C5" w:rsidP="003B29C5">
            <w:pPr>
              <w:pStyle w:val="DoEtableheading2018"/>
            </w:pPr>
            <w:r>
              <w:t>What organisation collects it or could collect it?</w:t>
            </w:r>
          </w:p>
        </w:tc>
        <w:tc>
          <w:tcPr>
            <w:tcW w:w="2721" w:type="dxa"/>
            <w:tcBorders>
              <w:top w:val="single" w:sz="4" w:space="0" w:color="707070"/>
              <w:left w:val="single" w:sz="4" w:space="0" w:color="707070"/>
              <w:bottom w:val="single" w:sz="4" w:space="0" w:color="707070"/>
              <w:right w:val="single" w:sz="4" w:space="0" w:color="707070"/>
            </w:tcBorders>
          </w:tcPr>
          <w:p w14:paraId="4215A5C7" w14:textId="4FB3689D" w:rsidR="003B29C5" w:rsidRDefault="003B29C5" w:rsidP="003B29C5">
            <w:pPr>
              <w:pStyle w:val="DoEtableheading2018"/>
            </w:pPr>
            <w:r>
              <w:t>Annual cost</w:t>
            </w:r>
            <w:r w:rsidR="00A54ADC">
              <w:t xml:space="preserve"> of collection</w:t>
            </w:r>
          </w:p>
        </w:tc>
      </w:tr>
      <w:tr w:rsidR="003B29C5" w:rsidRPr="0084745C" w14:paraId="2DA9D987" w14:textId="5385A260" w:rsidTr="003B29C5">
        <w:tc>
          <w:tcPr>
            <w:tcW w:w="2720" w:type="dxa"/>
            <w:tcBorders>
              <w:top w:val="single" w:sz="4" w:space="0" w:color="707070"/>
              <w:left w:val="single" w:sz="4" w:space="0" w:color="707070"/>
              <w:bottom w:val="single" w:sz="4" w:space="0" w:color="707070"/>
              <w:right w:val="single" w:sz="4" w:space="0" w:color="707070"/>
            </w:tcBorders>
          </w:tcPr>
          <w:p w14:paraId="5CE91906" w14:textId="77777777" w:rsidR="003B29C5" w:rsidRPr="0084745C" w:rsidRDefault="003B29C5" w:rsidP="003B29C5">
            <w:pPr>
              <w:pStyle w:val="DoEtabletext2018"/>
            </w:pPr>
            <w:r w:rsidRPr="00BA7727">
              <w:t xml:space="preserve">Office white paper </w:t>
            </w:r>
          </w:p>
        </w:tc>
        <w:tc>
          <w:tcPr>
            <w:tcW w:w="2720" w:type="dxa"/>
            <w:tcBorders>
              <w:top w:val="single" w:sz="4" w:space="0" w:color="707070"/>
              <w:left w:val="single" w:sz="4" w:space="0" w:color="707070"/>
              <w:bottom w:val="single" w:sz="4" w:space="0" w:color="707070"/>
              <w:right w:val="single" w:sz="4" w:space="0" w:color="707070"/>
            </w:tcBorders>
          </w:tcPr>
          <w:p w14:paraId="7571E0DB" w14:textId="77777777" w:rsidR="003B29C5" w:rsidRPr="0084745C" w:rsidRDefault="003B29C5" w:rsidP="003B29C5">
            <w:pPr>
              <w:pStyle w:val="DoEtabletext2018"/>
            </w:pPr>
          </w:p>
        </w:tc>
        <w:tc>
          <w:tcPr>
            <w:tcW w:w="2720" w:type="dxa"/>
            <w:tcBorders>
              <w:top w:val="single" w:sz="4" w:space="0" w:color="707070"/>
              <w:left w:val="single" w:sz="4" w:space="0" w:color="707070"/>
              <w:bottom w:val="single" w:sz="4" w:space="0" w:color="707070"/>
              <w:right w:val="single" w:sz="4" w:space="0" w:color="707070"/>
            </w:tcBorders>
          </w:tcPr>
          <w:p w14:paraId="2CCC1E0E" w14:textId="77777777" w:rsidR="003B29C5" w:rsidRPr="0084745C" w:rsidRDefault="003B29C5" w:rsidP="003B29C5">
            <w:pPr>
              <w:pStyle w:val="DoEtabletext2018"/>
            </w:pPr>
          </w:p>
        </w:tc>
        <w:tc>
          <w:tcPr>
            <w:tcW w:w="2721" w:type="dxa"/>
            <w:tcBorders>
              <w:top w:val="single" w:sz="4" w:space="0" w:color="707070"/>
              <w:left w:val="single" w:sz="4" w:space="0" w:color="707070"/>
              <w:bottom w:val="single" w:sz="4" w:space="0" w:color="707070"/>
              <w:right w:val="single" w:sz="4" w:space="0" w:color="707070"/>
            </w:tcBorders>
          </w:tcPr>
          <w:p w14:paraId="48B329F8" w14:textId="77777777" w:rsidR="003B29C5" w:rsidRPr="0084745C" w:rsidRDefault="003B29C5" w:rsidP="003B29C5">
            <w:pPr>
              <w:pStyle w:val="DoEtabletext2018"/>
            </w:pPr>
          </w:p>
        </w:tc>
      </w:tr>
      <w:tr w:rsidR="003B29C5" w:rsidRPr="0084745C" w14:paraId="3F6C7E24" w14:textId="1C5DFAEB" w:rsidTr="003B29C5">
        <w:tc>
          <w:tcPr>
            <w:tcW w:w="2720" w:type="dxa"/>
            <w:tcBorders>
              <w:top w:val="single" w:sz="4" w:space="0" w:color="707070"/>
              <w:left w:val="single" w:sz="4" w:space="0" w:color="707070"/>
              <w:bottom w:val="single" w:sz="4" w:space="0" w:color="707070"/>
              <w:right w:val="single" w:sz="4" w:space="0" w:color="707070"/>
            </w:tcBorders>
          </w:tcPr>
          <w:p w14:paraId="680ACCBC" w14:textId="77777777" w:rsidR="003B29C5" w:rsidRPr="0084745C" w:rsidRDefault="003B29C5" w:rsidP="003B29C5">
            <w:pPr>
              <w:pStyle w:val="DoEtabletext2018"/>
            </w:pPr>
            <w:r w:rsidRPr="00BA7727">
              <w:t xml:space="preserve">Recyclable paper and cardboard </w:t>
            </w:r>
          </w:p>
        </w:tc>
        <w:tc>
          <w:tcPr>
            <w:tcW w:w="2720" w:type="dxa"/>
            <w:tcBorders>
              <w:top w:val="single" w:sz="4" w:space="0" w:color="707070"/>
              <w:left w:val="single" w:sz="4" w:space="0" w:color="707070"/>
              <w:bottom w:val="single" w:sz="4" w:space="0" w:color="707070"/>
              <w:right w:val="single" w:sz="4" w:space="0" w:color="707070"/>
            </w:tcBorders>
          </w:tcPr>
          <w:p w14:paraId="015D2716" w14:textId="77777777" w:rsidR="003B29C5" w:rsidRPr="0084745C" w:rsidRDefault="003B29C5" w:rsidP="003B29C5">
            <w:pPr>
              <w:pStyle w:val="DoEtabletext2018"/>
            </w:pPr>
          </w:p>
        </w:tc>
        <w:tc>
          <w:tcPr>
            <w:tcW w:w="2720" w:type="dxa"/>
            <w:tcBorders>
              <w:top w:val="single" w:sz="4" w:space="0" w:color="707070"/>
              <w:left w:val="single" w:sz="4" w:space="0" w:color="707070"/>
              <w:bottom w:val="single" w:sz="4" w:space="0" w:color="707070"/>
              <w:right w:val="single" w:sz="4" w:space="0" w:color="707070"/>
            </w:tcBorders>
          </w:tcPr>
          <w:p w14:paraId="6DB121D9" w14:textId="77777777" w:rsidR="003B29C5" w:rsidRPr="0084745C" w:rsidRDefault="003B29C5" w:rsidP="003B29C5">
            <w:pPr>
              <w:pStyle w:val="DoEtabletext2018"/>
            </w:pPr>
          </w:p>
        </w:tc>
        <w:tc>
          <w:tcPr>
            <w:tcW w:w="2721" w:type="dxa"/>
            <w:tcBorders>
              <w:top w:val="single" w:sz="4" w:space="0" w:color="707070"/>
              <w:left w:val="single" w:sz="4" w:space="0" w:color="707070"/>
              <w:bottom w:val="single" w:sz="4" w:space="0" w:color="707070"/>
              <w:right w:val="single" w:sz="4" w:space="0" w:color="707070"/>
            </w:tcBorders>
          </w:tcPr>
          <w:p w14:paraId="5C6FCB75" w14:textId="77777777" w:rsidR="003B29C5" w:rsidRPr="0084745C" w:rsidRDefault="003B29C5" w:rsidP="003B29C5">
            <w:pPr>
              <w:pStyle w:val="DoEtabletext2018"/>
            </w:pPr>
          </w:p>
        </w:tc>
      </w:tr>
      <w:tr w:rsidR="003B29C5" w:rsidRPr="0084745C" w14:paraId="73712007" w14:textId="77777777" w:rsidTr="003B29C5">
        <w:tc>
          <w:tcPr>
            <w:tcW w:w="2720" w:type="dxa"/>
            <w:tcBorders>
              <w:top w:val="single" w:sz="4" w:space="0" w:color="707070"/>
              <w:left w:val="single" w:sz="4" w:space="0" w:color="707070"/>
              <w:bottom w:val="single" w:sz="4" w:space="0" w:color="707070"/>
              <w:right w:val="single" w:sz="4" w:space="0" w:color="707070"/>
            </w:tcBorders>
          </w:tcPr>
          <w:p w14:paraId="16AAD78C" w14:textId="55E6AED8" w:rsidR="003B29C5" w:rsidRPr="00BA7727" w:rsidRDefault="003B29C5" w:rsidP="003B29C5">
            <w:pPr>
              <w:pStyle w:val="DoEtabletext2018"/>
            </w:pPr>
            <w:r>
              <w:t>Organic waste (compostable)</w:t>
            </w:r>
          </w:p>
        </w:tc>
        <w:tc>
          <w:tcPr>
            <w:tcW w:w="2720" w:type="dxa"/>
            <w:tcBorders>
              <w:top w:val="single" w:sz="4" w:space="0" w:color="707070"/>
              <w:left w:val="single" w:sz="4" w:space="0" w:color="707070"/>
              <w:bottom w:val="single" w:sz="4" w:space="0" w:color="707070"/>
              <w:right w:val="single" w:sz="4" w:space="0" w:color="707070"/>
            </w:tcBorders>
          </w:tcPr>
          <w:p w14:paraId="331BE31D" w14:textId="77777777" w:rsidR="003B29C5" w:rsidRPr="0084745C" w:rsidRDefault="003B29C5" w:rsidP="003B29C5">
            <w:pPr>
              <w:pStyle w:val="DoEtabletext2018"/>
            </w:pPr>
          </w:p>
        </w:tc>
        <w:tc>
          <w:tcPr>
            <w:tcW w:w="2720" w:type="dxa"/>
            <w:tcBorders>
              <w:top w:val="single" w:sz="4" w:space="0" w:color="707070"/>
              <w:left w:val="single" w:sz="4" w:space="0" w:color="707070"/>
              <w:bottom w:val="single" w:sz="4" w:space="0" w:color="707070"/>
              <w:right w:val="single" w:sz="4" w:space="0" w:color="707070"/>
            </w:tcBorders>
          </w:tcPr>
          <w:p w14:paraId="4FE48D6D" w14:textId="77777777" w:rsidR="003B29C5" w:rsidRPr="0084745C" w:rsidRDefault="003B29C5" w:rsidP="003B29C5">
            <w:pPr>
              <w:pStyle w:val="DoEtabletext2018"/>
            </w:pPr>
          </w:p>
        </w:tc>
        <w:tc>
          <w:tcPr>
            <w:tcW w:w="2721" w:type="dxa"/>
            <w:tcBorders>
              <w:top w:val="single" w:sz="4" w:space="0" w:color="707070"/>
              <w:left w:val="single" w:sz="4" w:space="0" w:color="707070"/>
              <w:bottom w:val="single" w:sz="4" w:space="0" w:color="707070"/>
              <w:right w:val="single" w:sz="4" w:space="0" w:color="707070"/>
            </w:tcBorders>
          </w:tcPr>
          <w:p w14:paraId="0E1269CA" w14:textId="77777777" w:rsidR="003B29C5" w:rsidRPr="0084745C" w:rsidRDefault="003B29C5" w:rsidP="003B29C5">
            <w:pPr>
              <w:pStyle w:val="DoEtabletext2018"/>
            </w:pPr>
          </w:p>
        </w:tc>
      </w:tr>
      <w:tr w:rsidR="003B29C5" w:rsidRPr="0084745C" w14:paraId="1D2E590D" w14:textId="77777777" w:rsidTr="003B29C5">
        <w:tc>
          <w:tcPr>
            <w:tcW w:w="2720" w:type="dxa"/>
            <w:tcBorders>
              <w:top w:val="single" w:sz="4" w:space="0" w:color="707070"/>
              <w:left w:val="single" w:sz="4" w:space="0" w:color="707070"/>
              <w:bottom w:val="single" w:sz="4" w:space="0" w:color="707070"/>
              <w:right w:val="single" w:sz="4" w:space="0" w:color="707070"/>
            </w:tcBorders>
          </w:tcPr>
          <w:p w14:paraId="25684E95" w14:textId="377F6A95" w:rsidR="003B29C5" w:rsidRDefault="003B29C5" w:rsidP="003B29C5">
            <w:pPr>
              <w:pStyle w:val="DoEtabletext2018"/>
            </w:pPr>
            <w:r>
              <w:t xml:space="preserve">Garden waste </w:t>
            </w:r>
          </w:p>
        </w:tc>
        <w:tc>
          <w:tcPr>
            <w:tcW w:w="2720" w:type="dxa"/>
            <w:tcBorders>
              <w:top w:val="single" w:sz="4" w:space="0" w:color="707070"/>
              <w:left w:val="single" w:sz="4" w:space="0" w:color="707070"/>
              <w:bottom w:val="single" w:sz="4" w:space="0" w:color="707070"/>
              <w:right w:val="single" w:sz="4" w:space="0" w:color="707070"/>
            </w:tcBorders>
          </w:tcPr>
          <w:p w14:paraId="2D9B5E21" w14:textId="77777777" w:rsidR="003B29C5" w:rsidRPr="0084745C" w:rsidRDefault="003B29C5" w:rsidP="003B29C5">
            <w:pPr>
              <w:pStyle w:val="DoEtabletext2018"/>
            </w:pPr>
          </w:p>
        </w:tc>
        <w:tc>
          <w:tcPr>
            <w:tcW w:w="2720" w:type="dxa"/>
            <w:tcBorders>
              <w:top w:val="single" w:sz="4" w:space="0" w:color="707070"/>
              <w:left w:val="single" w:sz="4" w:space="0" w:color="707070"/>
              <w:bottom w:val="single" w:sz="4" w:space="0" w:color="707070"/>
              <w:right w:val="single" w:sz="4" w:space="0" w:color="707070"/>
            </w:tcBorders>
          </w:tcPr>
          <w:p w14:paraId="3C76F413" w14:textId="77777777" w:rsidR="003B29C5" w:rsidRPr="0084745C" w:rsidRDefault="003B29C5" w:rsidP="003B29C5">
            <w:pPr>
              <w:pStyle w:val="DoEtabletext2018"/>
            </w:pPr>
          </w:p>
        </w:tc>
        <w:tc>
          <w:tcPr>
            <w:tcW w:w="2721" w:type="dxa"/>
            <w:tcBorders>
              <w:top w:val="single" w:sz="4" w:space="0" w:color="707070"/>
              <w:left w:val="single" w:sz="4" w:space="0" w:color="707070"/>
              <w:bottom w:val="single" w:sz="4" w:space="0" w:color="707070"/>
              <w:right w:val="single" w:sz="4" w:space="0" w:color="707070"/>
            </w:tcBorders>
          </w:tcPr>
          <w:p w14:paraId="3A7E5FCF" w14:textId="77777777" w:rsidR="003B29C5" w:rsidRPr="0084745C" w:rsidRDefault="003B29C5" w:rsidP="003B29C5">
            <w:pPr>
              <w:pStyle w:val="DoEtabletext2018"/>
            </w:pPr>
          </w:p>
        </w:tc>
      </w:tr>
      <w:tr w:rsidR="003B29C5" w:rsidRPr="0084745C" w14:paraId="5464E749" w14:textId="47DD2949" w:rsidTr="003B29C5">
        <w:tc>
          <w:tcPr>
            <w:tcW w:w="2720" w:type="dxa"/>
            <w:tcBorders>
              <w:top w:val="single" w:sz="4" w:space="0" w:color="707070"/>
              <w:left w:val="single" w:sz="4" w:space="0" w:color="707070"/>
              <w:bottom w:val="single" w:sz="4" w:space="0" w:color="707070"/>
              <w:right w:val="single" w:sz="4" w:space="0" w:color="707070"/>
            </w:tcBorders>
          </w:tcPr>
          <w:p w14:paraId="402FF748" w14:textId="77777777" w:rsidR="003B29C5" w:rsidRPr="0084745C" w:rsidRDefault="003B29C5" w:rsidP="003B29C5">
            <w:pPr>
              <w:pStyle w:val="DoEtabletext2018"/>
            </w:pPr>
            <w:r w:rsidRPr="00BA7727">
              <w:t xml:space="preserve">Recyclable containers </w:t>
            </w:r>
          </w:p>
        </w:tc>
        <w:tc>
          <w:tcPr>
            <w:tcW w:w="2720" w:type="dxa"/>
            <w:tcBorders>
              <w:top w:val="single" w:sz="4" w:space="0" w:color="707070"/>
              <w:left w:val="single" w:sz="4" w:space="0" w:color="707070"/>
              <w:bottom w:val="single" w:sz="4" w:space="0" w:color="707070"/>
              <w:right w:val="single" w:sz="4" w:space="0" w:color="707070"/>
            </w:tcBorders>
          </w:tcPr>
          <w:p w14:paraId="0B2E5495" w14:textId="77777777" w:rsidR="003B29C5" w:rsidRPr="0084745C" w:rsidRDefault="003B29C5" w:rsidP="003B29C5">
            <w:pPr>
              <w:pStyle w:val="DoEtabletext2018"/>
            </w:pPr>
          </w:p>
        </w:tc>
        <w:tc>
          <w:tcPr>
            <w:tcW w:w="2720" w:type="dxa"/>
            <w:tcBorders>
              <w:top w:val="single" w:sz="4" w:space="0" w:color="707070"/>
              <w:left w:val="single" w:sz="4" w:space="0" w:color="707070"/>
              <w:bottom w:val="single" w:sz="4" w:space="0" w:color="707070"/>
              <w:right w:val="single" w:sz="4" w:space="0" w:color="707070"/>
            </w:tcBorders>
          </w:tcPr>
          <w:p w14:paraId="0B6FA04A" w14:textId="77777777" w:rsidR="003B29C5" w:rsidRPr="0084745C" w:rsidRDefault="003B29C5" w:rsidP="003B29C5">
            <w:pPr>
              <w:pStyle w:val="DoEtabletext2018"/>
            </w:pPr>
          </w:p>
        </w:tc>
        <w:tc>
          <w:tcPr>
            <w:tcW w:w="2721" w:type="dxa"/>
            <w:tcBorders>
              <w:top w:val="single" w:sz="4" w:space="0" w:color="707070"/>
              <w:left w:val="single" w:sz="4" w:space="0" w:color="707070"/>
              <w:bottom w:val="single" w:sz="4" w:space="0" w:color="707070"/>
              <w:right w:val="single" w:sz="4" w:space="0" w:color="707070"/>
            </w:tcBorders>
          </w:tcPr>
          <w:p w14:paraId="0A85B0F0" w14:textId="77777777" w:rsidR="003B29C5" w:rsidRPr="0084745C" w:rsidRDefault="003B29C5" w:rsidP="003B29C5">
            <w:pPr>
              <w:pStyle w:val="DoEtabletext2018"/>
            </w:pPr>
          </w:p>
        </w:tc>
      </w:tr>
      <w:tr w:rsidR="003B29C5" w:rsidRPr="0084745C" w14:paraId="2AC029AE" w14:textId="45E18B61" w:rsidTr="003B29C5">
        <w:tc>
          <w:tcPr>
            <w:tcW w:w="2720" w:type="dxa"/>
            <w:tcBorders>
              <w:top w:val="single" w:sz="4" w:space="0" w:color="707070"/>
              <w:left w:val="single" w:sz="4" w:space="0" w:color="707070"/>
              <w:bottom w:val="single" w:sz="4" w:space="0" w:color="707070"/>
              <w:right w:val="single" w:sz="4" w:space="0" w:color="707070"/>
            </w:tcBorders>
          </w:tcPr>
          <w:p w14:paraId="3E09C266" w14:textId="6A7AA8AF" w:rsidR="003B29C5" w:rsidRPr="0084745C" w:rsidRDefault="003B29C5" w:rsidP="003B29C5">
            <w:pPr>
              <w:pStyle w:val="DoEtabletext2018"/>
            </w:pPr>
            <w:r>
              <w:t>E-waste (computers)</w:t>
            </w:r>
          </w:p>
        </w:tc>
        <w:tc>
          <w:tcPr>
            <w:tcW w:w="2720" w:type="dxa"/>
            <w:tcBorders>
              <w:top w:val="single" w:sz="4" w:space="0" w:color="707070"/>
              <w:left w:val="single" w:sz="4" w:space="0" w:color="707070"/>
              <w:bottom w:val="single" w:sz="4" w:space="0" w:color="707070"/>
              <w:right w:val="single" w:sz="4" w:space="0" w:color="707070"/>
            </w:tcBorders>
          </w:tcPr>
          <w:p w14:paraId="17738598" w14:textId="77777777" w:rsidR="003B29C5" w:rsidRPr="0084745C" w:rsidRDefault="003B29C5" w:rsidP="003B29C5">
            <w:pPr>
              <w:pStyle w:val="DoEtabletext2018"/>
            </w:pPr>
          </w:p>
        </w:tc>
        <w:tc>
          <w:tcPr>
            <w:tcW w:w="2720" w:type="dxa"/>
            <w:tcBorders>
              <w:top w:val="single" w:sz="4" w:space="0" w:color="707070"/>
              <w:left w:val="single" w:sz="4" w:space="0" w:color="707070"/>
              <w:bottom w:val="single" w:sz="4" w:space="0" w:color="707070"/>
              <w:right w:val="single" w:sz="4" w:space="0" w:color="707070"/>
            </w:tcBorders>
          </w:tcPr>
          <w:p w14:paraId="45D8D715" w14:textId="77777777" w:rsidR="003B29C5" w:rsidRPr="0084745C" w:rsidRDefault="003B29C5" w:rsidP="003B29C5">
            <w:pPr>
              <w:pStyle w:val="DoEtabletext2018"/>
            </w:pPr>
          </w:p>
        </w:tc>
        <w:tc>
          <w:tcPr>
            <w:tcW w:w="2721" w:type="dxa"/>
            <w:tcBorders>
              <w:top w:val="single" w:sz="4" w:space="0" w:color="707070"/>
              <w:left w:val="single" w:sz="4" w:space="0" w:color="707070"/>
              <w:bottom w:val="single" w:sz="4" w:space="0" w:color="707070"/>
              <w:right w:val="single" w:sz="4" w:space="0" w:color="707070"/>
            </w:tcBorders>
          </w:tcPr>
          <w:p w14:paraId="78ACD7CF" w14:textId="77777777" w:rsidR="003B29C5" w:rsidRPr="0084745C" w:rsidRDefault="003B29C5" w:rsidP="003B29C5">
            <w:pPr>
              <w:pStyle w:val="DoEtabletext2018"/>
            </w:pPr>
          </w:p>
        </w:tc>
      </w:tr>
      <w:tr w:rsidR="003B29C5" w:rsidRPr="0084745C" w14:paraId="7398CCAD" w14:textId="77777777" w:rsidTr="003B29C5">
        <w:tc>
          <w:tcPr>
            <w:tcW w:w="2720" w:type="dxa"/>
            <w:tcBorders>
              <w:top w:val="single" w:sz="4" w:space="0" w:color="707070"/>
              <w:left w:val="single" w:sz="4" w:space="0" w:color="707070"/>
              <w:bottom w:val="single" w:sz="4" w:space="0" w:color="707070"/>
              <w:right w:val="single" w:sz="4" w:space="0" w:color="707070"/>
            </w:tcBorders>
          </w:tcPr>
          <w:p w14:paraId="36171D51" w14:textId="20E04A96" w:rsidR="003B29C5" w:rsidRPr="00BA7727" w:rsidRDefault="00A54ADC" w:rsidP="003B29C5">
            <w:pPr>
              <w:pStyle w:val="DoEtabletext2018"/>
            </w:pPr>
            <w:r>
              <w:t>Ink and toner cartridges</w:t>
            </w:r>
          </w:p>
        </w:tc>
        <w:tc>
          <w:tcPr>
            <w:tcW w:w="2720" w:type="dxa"/>
            <w:tcBorders>
              <w:top w:val="single" w:sz="4" w:space="0" w:color="707070"/>
              <w:left w:val="single" w:sz="4" w:space="0" w:color="707070"/>
              <w:bottom w:val="single" w:sz="4" w:space="0" w:color="707070"/>
              <w:right w:val="single" w:sz="4" w:space="0" w:color="707070"/>
            </w:tcBorders>
          </w:tcPr>
          <w:p w14:paraId="2FCC6F43" w14:textId="77777777" w:rsidR="003B29C5" w:rsidRPr="0084745C" w:rsidRDefault="003B29C5" w:rsidP="003B29C5">
            <w:pPr>
              <w:pStyle w:val="DoEtabletext2018"/>
            </w:pPr>
          </w:p>
        </w:tc>
        <w:tc>
          <w:tcPr>
            <w:tcW w:w="2720" w:type="dxa"/>
            <w:tcBorders>
              <w:top w:val="single" w:sz="4" w:space="0" w:color="707070"/>
              <w:left w:val="single" w:sz="4" w:space="0" w:color="707070"/>
              <w:bottom w:val="single" w:sz="4" w:space="0" w:color="707070"/>
              <w:right w:val="single" w:sz="4" w:space="0" w:color="707070"/>
            </w:tcBorders>
          </w:tcPr>
          <w:p w14:paraId="50D53814" w14:textId="77777777" w:rsidR="003B29C5" w:rsidRPr="0084745C" w:rsidRDefault="003B29C5" w:rsidP="003B29C5">
            <w:pPr>
              <w:pStyle w:val="DoEtabletext2018"/>
            </w:pPr>
          </w:p>
        </w:tc>
        <w:tc>
          <w:tcPr>
            <w:tcW w:w="2721" w:type="dxa"/>
            <w:tcBorders>
              <w:top w:val="single" w:sz="4" w:space="0" w:color="707070"/>
              <w:left w:val="single" w:sz="4" w:space="0" w:color="707070"/>
              <w:bottom w:val="single" w:sz="4" w:space="0" w:color="707070"/>
              <w:right w:val="single" w:sz="4" w:space="0" w:color="707070"/>
            </w:tcBorders>
          </w:tcPr>
          <w:p w14:paraId="1ED52FD5" w14:textId="77777777" w:rsidR="003B29C5" w:rsidRPr="0084745C" w:rsidRDefault="003B29C5" w:rsidP="003B29C5">
            <w:pPr>
              <w:pStyle w:val="DoEtabletext2018"/>
            </w:pPr>
          </w:p>
        </w:tc>
      </w:tr>
      <w:tr w:rsidR="003B29C5" w:rsidRPr="0084745C" w14:paraId="3A5026E2" w14:textId="77777777" w:rsidTr="003B29C5">
        <w:tc>
          <w:tcPr>
            <w:tcW w:w="2720" w:type="dxa"/>
            <w:tcBorders>
              <w:top w:val="single" w:sz="4" w:space="0" w:color="707070"/>
              <w:left w:val="single" w:sz="4" w:space="0" w:color="707070"/>
              <w:bottom w:val="single" w:sz="4" w:space="0" w:color="707070"/>
              <w:right w:val="single" w:sz="4" w:space="0" w:color="707070"/>
            </w:tcBorders>
          </w:tcPr>
          <w:p w14:paraId="41310142" w14:textId="579A2612" w:rsidR="003B29C5" w:rsidRPr="00BA7727" w:rsidRDefault="00A54ADC" w:rsidP="003B29C5">
            <w:pPr>
              <w:pStyle w:val="DoEtabletext2018"/>
            </w:pPr>
            <w:r>
              <w:t>Mobile phones</w:t>
            </w:r>
          </w:p>
        </w:tc>
        <w:tc>
          <w:tcPr>
            <w:tcW w:w="2720" w:type="dxa"/>
            <w:tcBorders>
              <w:top w:val="single" w:sz="4" w:space="0" w:color="707070"/>
              <w:left w:val="single" w:sz="4" w:space="0" w:color="707070"/>
              <w:bottom w:val="single" w:sz="4" w:space="0" w:color="707070"/>
              <w:right w:val="single" w:sz="4" w:space="0" w:color="707070"/>
            </w:tcBorders>
          </w:tcPr>
          <w:p w14:paraId="100A0DEE" w14:textId="77777777" w:rsidR="003B29C5" w:rsidRPr="0084745C" w:rsidRDefault="003B29C5" w:rsidP="003B29C5">
            <w:pPr>
              <w:pStyle w:val="DoEtabletext2018"/>
            </w:pPr>
          </w:p>
        </w:tc>
        <w:tc>
          <w:tcPr>
            <w:tcW w:w="2720" w:type="dxa"/>
            <w:tcBorders>
              <w:top w:val="single" w:sz="4" w:space="0" w:color="707070"/>
              <w:left w:val="single" w:sz="4" w:space="0" w:color="707070"/>
              <w:bottom w:val="single" w:sz="4" w:space="0" w:color="707070"/>
              <w:right w:val="single" w:sz="4" w:space="0" w:color="707070"/>
            </w:tcBorders>
          </w:tcPr>
          <w:p w14:paraId="6CC52BD7" w14:textId="77777777" w:rsidR="003B29C5" w:rsidRPr="0084745C" w:rsidRDefault="003B29C5" w:rsidP="003B29C5">
            <w:pPr>
              <w:pStyle w:val="DoEtabletext2018"/>
            </w:pPr>
          </w:p>
        </w:tc>
        <w:tc>
          <w:tcPr>
            <w:tcW w:w="2721" w:type="dxa"/>
            <w:tcBorders>
              <w:top w:val="single" w:sz="4" w:space="0" w:color="707070"/>
              <w:left w:val="single" w:sz="4" w:space="0" w:color="707070"/>
              <w:bottom w:val="single" w:sz="4" w:space="0" w:color="707070"/>
              <w:right w:val="single" w:sz="4" w:space="0" w:color="707070"/>
            </w:tcBorders>
          </w:tcPr>
          <w:p w14:paraId="632FC2C7" w14:textId="77777777" w:rsidR="003B29C5" w:rsidRPr="0084745C" w:rsidRDefault="003B29C5" w:rsidP="003B29C5">
            <w:pPr>
              <w:pStyle w:val="DoEtabletext2018"/>
            </w:pPr>
          </w:p>
        </w:tc>
      </w:tr>
    </w:tbl>
    <w:p w14:paraId="4B091FE3" w14:textId="1F3B00E6" w:rsidR="00D323F1" w:rsidRPr="005E159E" w:rsidRDefault="008141DE" w:rsidP="008141DE">
      <w:pPr>
        <w:pStyle w:val="DoEcaptiongraphics2018"/>
        <w:rPr>
          <w:rStyle w:val="DoEstrongemphasis2018"/>
        </w:rPr>
      </w:pPr>
      <w:r w:rsidRPr="005E159E">
        <w:rPr>
          <w:rStyle w:val="DoEstrongemphasis2018"/>
        </w:rPr>
        <w:t>Figure 4 – the waste hierarchy triangle</w:t>
      </w:r>
      <w:r w:rsidR="00D323F1" w:rsidRPr="005E159E">
        <w:rPr>
          <w:rStyle w:val="DoEstrongemphasis2018"/>
        </w:rPr>
        <w:br w:type="page"/>
      </w:r>
    </w:p>
    <w:p w14:paraId="166CD581" w14:textId="085BBEC1" w:rsidR="008141DE" w:rsidRDefault="008141DE" w:rsidP="008141DE">
      <w:pPr>
        <w:pStyle w:val="DoElist1bullet2018"/>
        <w:numPr>
          <w:ilvl w:val="0"/>
          <w:numId w:val="0"/>
        </w:numPr>
        <w:ind w:left="720" w:hanging="360"/>
        <w:jc w:val="center"/>
      </w:pPr>
    </w:p>
    <w:p w14:paraId="0ED52D8D" w14:textId="77777777" w:rsidR="008B3251" w:rsidRPr="00261941" w:rsidRDefault="008B3251" w:rsidP="00D54F19">
      <w:pPr>
        <w:pStyle w:val="DoElist1bullet2018"/>
        <w:numPr>
          <w:ilvl w:val="0"/>
          <w:numId w:val="0"/>
        </w:numPr>
        <w:ind w:left="720" w:hanging="360"/>
      </w:pPr>
    </w:p>
    <w:p w14:paraId="519263DE" w14:textId="77777777" w:rsidR="00F12A4F" w:rsidRDefault="00F12A4F" w:rsidP="00F12A4F">
      <w:pPr>
        <w:jc w:val="center"/>
      </w:pPr>
      <w:r>
        <w:rPr>
          <w:rFonts w:ascii="Helvetica" w:eastAsia="SimSun" w:hAnsi="Helvetica" w:cs="Helvetica"/>
          <w:noProof/>
          <w:lang w:val="en-US"/>
        </w:rPr>
        <w:drawing>
          <wp:inline distT="0" distB="0" distL="0" distR="0" wp14:anchorId="78A41147" wp14:editId="42B1AF1B">
            <wp:extent cx="4453951" cy="3091043"/>
            <wp:effectExtent l="0" t="0" r="0" b="8255"/>
            <wp:docPr id="6" name="Picture 3" descr="Inverted triangle representing the priorities for waste management. The  wide top of the triangle represents most preferable to least preferable at the tip at the bottom. The six layers from most preferableto least preferable are: avoid and reduce waste, reuse waste, recycle waste, recover energy, treat waste, dipose of was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3951" cy="3091043"/>
                    </a:xfrm>
                    <a:prstGeom prst="rect">
                      <a:avLst/>
                    </a:prstGeom>
                    <a:noFill/>
                    <a:ln>
                      <a:noFill/>
                    </a:ln>
                  </pic:spPr>
                </pic:pic>
              </a:graphicData>
            </a:graphic>
          </wp:inline>
        </w:drawing>
      </w:r>
    </w:p>
    <w:p w14:paraId="06A92ED6" w14:textId="5E91544C" w:rsidR="008141DE" w:rsidRDefault="00000000" w:rsidP="00F12A4F">
      <w:pPr>
        <w:pStyle w:val="DoEreference2018"/>
        <w:rPr>
          <w:sz w:val="48"/>
          <w:szCs w:val="36"/>
        </w:rPr>
      </w:pPr>
      <w:hyperlink r:id="rId12" w:history="1">
        <w:r w:rsidR="00F12A4F" w:rsidRPr="00F12A4F">
          <w:rPr>
            <w:rStyle w:val="Hyperlink"/>
            <w:shd w:val="clear" w:color="auto" w:fill="FFFFFF"/>
          </w:rPr>
          <w:t>The waste hierarchy</w:t>
        </w:r>
      </w:hyperlink>
      <w:r w:rsidR="00F12A4F">
        <w:rPr>
          <w:shd w:val="clear" w:color="auto" w:fill="FFFFFF"/>
        </w:rPr>
        <w:t xml:space="preserve">. </w:t>
      </w:r>
      <w:hyperlink r:id="rId13" w:history="1">
        <w:r w:rsidR="00F12A4F" w:rsidRPr="00F12A4F">
          <w:rPr>
            <w:rStyle w:val="Hyperlink"/>
            <w:shd w:val="clear" w:color="auto" w:fill="FFFFFF"/>
          </w:rPr>
          <w:t>© State of New South Wales through the Environment Protection Authority</w:t>
        </w:r>
      </w:hyperlink>
      <w:r w:rsidR="008141DE">
        <w:br w:type="page"/>
      </w:r>
    </w:p>
    <w:p w14:paraId="5FDC755E" w14:textId="182CB85B" w:rsidR="00612FCC" w:rsidRDefault="009A7592" w:rsidP="00612FCC">
      <w:pPr>
        <w:pStyle w:val="DoEheading22018"/>
      </w:pPr>
      <w:bookmarkStart w:id="15" w:name="_Toc396073010"/>
      <w:r>
        <w:lastRenderedPageBreak/>
        <w:t>School waste action plan</w:t>
      </w:r>
      <w:bookmarkEnd w:id="15"/>
    </w:p>
    <w:p w14:paraId="5DEE81BE" w14:textId="58D9ED74" w:rsidR="00F747B6" w:rsidRDefault="00C97074" w:rsidP="005E159E">
      <w:pPr>
        <w:pStyle w:val="DoEbodytext2018"/>
      </w:pPr>
      <w:r>
        <w:t>Discuss the results of</w:t>
      </w:r>
      <w:r w:rsidR="00F747B6">
        <w:t xml:space="preserve"> the waste audit and interviews and</w:t>
      </w:r>
      <w:r>
        <w:t xml:space="preserve"> identify </w:t>
      </w:r>
      <w:r w:rsidR="005E159E">
        <w:t>potential challenges</w:t>
      </w:r>
      <w:r w:rsidR="00F747B6">
        <w:t>.</w:t>
      </w:r>
      <w:r w:rsidR="005E159E">
        <w:t xml:space="preserve"> </w:t>
      </w:r>
      <w:r w:rsidR="00F747B6">
        <w:t>U</w:t>
      </w:r>
      <w:r>
        <w:t xml:space="preserve">se brainstorming and research to come up with </w:t>
      </w:r>
      <w:r w:rsidR="005E159E" w:rsidRPr="009A7592">
        <w:rPr>
          <w:lang w:val="en-US"/>
        </w:rPr>
        <w:t>ways of reducing waste</w:t>
      </w:r>
      <w:r w:rsidR="00F747B6">
        <w:rPr>
          <w:lang w:val="en-US"/>
        </w:rPr>
        <w:t xml:space="preserve"> guided by the 5Rs: rethink, refuse, reduce, reuse, recycle</w:t>
      </w:r>
      <w:r w:rsidR="005E159E">
        <w:rPr>
          <w:lang w:val="en-US"/>
        </w:rPr>
        <w:t xml:space="preserve">. </w:t>
      </w:r>
      <w:r w:rsidR="00F747B6">
        <w:t xml:space="preserve">Waste </w:t>
      </w:r>
      <w:proofErr w:type="spellStart"/>
      <w:r w:rsidR="00F747B6">
        <w:t>educaton</w:t>
      </w:r>
      <w:proofErr w:type="spellEnd"/>
      <w:r w:rsidR="00F747B6">
        <w:t xml:space="preserve"> doe</w:t>
      </w:r>
    </w:p>
    <w:p w14:paraId="7E7B3CD7" w14:textId="77777777" w:rsidR="00F747B6" w:rsidRDefault="00F747B6" w:rsidP="005E159E">
      <w:pPr>
        <w:pStyle w:val="DoEbodytext2018"/>
        <w:rPr>
          <w:lang w:val="en-US"/>
        </w:rPr>
      </w:pPr>
    </w:p>
    <w:p w14:paraId="404DA511" w14:textId="2BC3C48E" w:rsidR="00C97074" w:rsidRPr="005E159E" w:rsidRDefault="007A3099" w:rsidP="005E159E">
      <w:pPr>
        <w:pStyle w:val="DoEbodytext2018"/>
        <w:rPr>
          <w:lang w:val="en-US"/>
        </w:rPr>
      </w:pPr>
      <w:r>
        <w:rPr>
          <w:lang w:val="en-US"/>
        </w:rPr>
        <w:t xml:space="preserve">Work collaboratively to </w:t>
      </w:r>
      <w:r>
        <w:t>a</w:t>
      </w:r>
      <w:r w:rsidR="005E159E">
        <w:t>gree on solutions and waste reduction targets.</w:t>
      </w:r>
      <w:r w:rsidR="005E159E">
        <w:rPr>
          <w:lang w:val="en-US"/>
        </w:rPr>
        <w:t xml:space="preserve"> </w:t>
      </w:r>
      <w:r w:rsidR="005E159E" w:rsidRPr="001B05D3">
        <w:rPr>
          <w:lang w:val="en-US"/>
        </w:rPr>
        <w:t xml:space="preserve">Consider other advantages of </w:t>
      </w:r>
      <w:r w:rsidR="005E159E">
        <w:rPr>
          <w:lang w:val="en-US"/>
        </w:rPr>
        <w:t>improved</w:t>
      </w:r>
      <w:r w:rsidR="005E159E" w:rsidRPr="001B05D3">
        <w:rPr>
          <w:lang w:val="en-US"/>
        </w:rPr>
        <w:t xml:space="preserve"> school waste management, for example, </w:t>
      </w:r>
      <w:r w:rsidR="005E159E" w:rsidRPr="00EA5E9F">
        <w:rPr>
          <w:lang w:val="en-US"/>
        </w:rPr>
        <w:t xml:space="preserve">fewer pest species, helping the community reduce waste sent to landfill and conserving resources. </w:t>
      </w:r>
    </w:p>
    <w:p w14:paraId="3508894D" w14:textId="6814A8E4" w:rsidR="00C97074" w:rsidRDefault="00C97074" w:rsidP="005E159E">
      <w:pPr>
        <w:pStyle w:val="DoEbodytext2018"/>
      </w:pPr>
      <w:r>
        <w:t xml:space="preserve">Use the following format to develop a school waste action plan. Present the plan to the school using a multimedia format such as </w:t>
      </w:r>
      <w:proofErr w:type="spellStart"/>
      <w:r>
        <w:t>Powerpoint</w:t>
      </w:r>
      <w:proofErr w:type="spellEnd"/>
      <w:r>
        <w:t xml:space="preserve"> or Keynote slides or creatively through the arts.</w:t>
      </w:r>
      <w:r w:rsidR="007A3099" w:rsidRPr="007A3099">
        <w:t xml:space="preserve"> </w:t>
      </w:r>
      <w:r w:rsidR="007A3099">
        <w:t>Use persuasive images and infographics to represent key information.</w:t>
      </w:r>
    </w:p>
    <w:p w14:paraId="1E561A66" w14:textId="4E82B88A" w:rsidR="00FE1EE4" w:rsidRDefault="005E159E" w:rsidP="003E2179">
      <w:pPr>
        <w:pStyle w:val="DoEheading32018"/>
      </w:pPr>
      <w:r>
        <w:t>Waste action plan</w:t>
      </w:r>
      <w:r w:rsidR="00B31944">
        <w:t xml:space="preserve"> contents</w:t>
      </w:r>
    </w:p>
    <w:p w14:paraId="7DBF066A" w14:textId="1B26372D" w:rsidR="001971E5" w:rsidRPr="007E39C9" w:rsidRDefault="00D80EBF" w:rsidP="005174F7">
      <w:pPr>
        <w:pStyle w:val="DoEbodytext2018"/>
        <w:rPr>
          <w:rStyle w:val="DoEstrongemphasis2018"/>
        </w:rPr>
      </w:pPr>
      <w:r>
        <w:rPr>
          <w:rStyle w:val="DoEstrongemphasis2018"/>
        </w:rPr>
        <w:t>Waste facts</w:t>
      </w:r>
    </w:p>
    <w:p w14:paraId="60AC0C0A" w14:textId="019759B4" w:rsidR="001971E5" w:rsidRDefault="003E2179" w:rsidP="005174F7">
      <w:pPr>
        <w:pStyle w:val="DoElist1bullet2018"/>
      </w:pPr>
      <w:r>
        <w:t xml:space="preserve">State </w:t>
      </w:r>
      <w:r w:rsidR="00D80EBF">
        <w:t xml:space="preserve">the problems with not managing waste sustainably, for example, </w:t>
      </w:r>
      <w:r w:rsidR="00DC0408">
        <w:t>toxicity and limited ava</w:t>
      </w:r>
      <w:r w:rsidR="007A3099">
        <w:t xml:space="preserve">ilability of landfill sites, </w:t>
      </w:r>
      <w:r w:rsidR="00DC0408">
        <w:t>the waste of energy and resources when recyclable items are sent to landfill.</w:t>
      </w:r>
    </w:p>
    <w:p w14:paraId="7E5A24D3" w14:textId="6343B254" w:rsidR="00F7443D" w:rsidRDefault="00F7443D" w:rsidP="005174F7">
      <w:pPr>
        <w:pStyle w:val="DoElist1bullet2018"/>
      </w:pPr>
      <w:r>
        <w:t>Provide some general facts about waste generation and disposal in NSW.</w:t>
      </w:r>
    </w:p>
    <w:p w14:paraId="04B5A909" w14:textId="7DE2D8C5" w:rsidR="001971E5" w:rsidRPr="007E39C9" w:rsidRDefault="00DC0408" w:rsidP="005174F7">
      <w:pPr>
        <w:pStyle w:val="DoEbodytext2018"/>
        <w:rPr>
          <w:rStyle w:val="DoEstrongemphasis2018"/>
        </w:rPr>
      </w:pPr>
      <w:r>
        <w:rPr>
          <w:rStyle w:val="DoEstrongemphasis2018"/>
        </w:rPr>
        <w:t xml:space="preserve">Recycling </w:t>
      </w:r>
      <w:r w:rsidR="00F7443D">
        <w:rPr>
          <w:rStyle w:val="DoEstrongemphasis2018"/>
        </w:rPr>
        <w:t>facts</w:t>
      </w:r>
    </w:p>
    <w:p w14:paraId="46A5537E" w14:textId="014ECF8B" w:rsidR="00DC0408" w:rsidRDefault="00DC0408" w:rsidP="00DC0408">
      <w:pPr>
        <w:pStyle w:val="DoElist1bullet2018"/>
      </w:pPr>
      <w:r>
        <w:t xml:space="preserve">List </w:t>
      </w:r>
      <w:r w:rsidR="00F7443D">
        <w:t xml:space="preserve">and illustrate </w:t>
      </w:r>
      <w:r>
        <w:t xml:space="preserve">what waste streams </w:t>
      </w:r>
      <w:r w:rsidR="00F7443D">
        <w:t>or items can be recycled</w:t>
      </w:r>
      <w:r>
        <w:t>.</w:t>
      </w:r>
    </w:p>
    <w:p w14:paraId="11E064E6" w14:textId="5B2A7DE7" w:rsidR="00F7443D" w:rsidRDefault="00F7443D" w:rsidP="00DC0408">
      <w:pPr>
        <w:pStyle w:val="DoElist1bullet2018"/>
      </w:pPr>
      <w:r>
        <w:t>List and illustrate what items can’t be recycled.</w:t>
      </w:r>
    </w:p>
    <w:p w14:paraId="07668B37" w14:textId="26B9D2C9" w:rsidR="00DC0408" w:rsidRDefault="00F7443D" w:rsidP="005174F7">
      <w:pPr>
        <w:pStyle w:val="DoEbodytext2018"/>
        <w:rPr>
          <w:rStyle w:val="DoEstrongemphasis2018"/>
        </w:rPr>
      </w:pPr>
      <w:r>
        <w:rPr>
          <w:rStyle w:val="DoEstrongemphasis2018"/>
        </w:rPr>
        <w:t>Waste audit results</w:t>
      </w:r>
    </w:p>
    <w:p w14:paraId="6C9B948A" w14:textId="77777777" w:rsidR="00F7443D" w:rsidRDefault="00F7443D" w:rsidP="00F7443D">
      <w:pPr>
        <w:pStyle w:val="DoElist1bullet2018"/>
      </w:pPr>
      <w:r>
        <w:t xml:space="preserve">State the total volume of waste generated by the school over a year. </w:t>
      </w:r>
    </w:p>
    <w:p w14:paraId="279E6B85" w14:textId="77777777" w:rsidR="00F7443D" w:rsidRDefault="00F7443D" w:rsidP="00F7443D">
      <w:pPr>
        <w:pStyle w:val="DoElist1bullet2018"/>
      </w:pPr>
      <w:r>
        <w:t>State the volume of waste generated per person at school</w:t>
      </w:r>
      <w:r w:rsidRPr="00DC0408">
        <w:t xml:space="preserve"> </w:t>
      </w:r>
      <w:r>
        <w:t>per school year.</w:t>
      </w:r>
    </w:p>
    <w:p w14:paraId="038F8AB0" w14:textId="77777777" w:rsidR="00F7443D" w:rsidRDefault="00F7443D" w:rsidP="00F7443D">
      <w:pPr>
        <w:pStyle w:val="DoElist1bullet2018"/>
      </w:pPr>
      <w:r>
        <w:t>Include a pie graph representing the percentage of total waste of each of the school’s waste streams.</w:t>
      </w:r>
    </w:p>
    <w:p w14:paraId="34C82C59" w14:textId="0CB46072" w:rsidR="00F7443D" w:rsidRDefault="00F7443D" w:rsidP="00F7443D">
      <w:pPr>
        <w:pStyle w:val="DoElist1bullet2018"/>
      </w:pPr>
      <w:r>
        <w:t>Include a column graph representing the annual disposal costs of each of the school’s waste streams. Provide an estimate of the savings if waste was diverted from landfill.</w:t>
      </w:r>
    </w:p>
    <w:p w14:paraId="5DDB0864" w14:textId="2658F714" w:rsidR="00F7443D" w:rsidRDefault="00F7443D" w:rsidP="00F7443D">
      <w:pPr>
        <w:pStyle w:val="DoElist1bullet2018"/>
      </w:pPr>
      <w:r>
        <w:t xml:space="preserve">List what waste streams </w:t>
      </w:r>
      <w:r w:rsidR="007A3099">
        <w:t xml:space="preserve">or items </w:t>
      </w:r>
      <w:r>
        <w:t>are currently being recycled at school.</w:t>
      </w:r>
    </w:p>
    <w:p w14:paraId="10D71F07" w14:textId="1C5C73B5" w:rsidR="00F7443D" w:rsidRDefault="00F7443D" w:rsidP="005174F7">
      <w:pPr>
        <w:pStyle w:val="DoEbodytext2018"/>
        <w:rPr>
          <w:rStyle w:val="DoEstrongemphasis2018"/>
        </w:rPr>
      </w:pPr>
      <w:r>
        <w:rPr>
          <w:rStyle w:val="DoEstrongemphasis2018"/>
        </w:rPr>
        <w:t>Interview results</w:t>
      </w:r>
    </w:p>
    <w:p w14:paraId="22301980" w14:textId="1FC446DB" w:rsidR="0029047C" w:rsidRPr="0029047C" w:rsidRDefault="00F7443D" w:rsidP="0029047C">
      <w:pPr>
        <w:pStyle w:val="DoElist1bullet2018"/>
        <w:rPr>
          <w:rStyle w:val="DoEstrongemphasis2018"/>
          <w:b w:val="0"/>
        </w:rPr>
      </w:pPr>
      <w:r w:rsidRPr="00427DF5">
        <w:rPr>
          <w:rStyle w:val="DoEstrongemphasis2018"/>
          <w:b w:val="0"/>
        </w:rPr>
        <w:t>Provide key comments from people interviewed about waste.</w:t>
      </w:r>
    </w:p>
    <w:p w14:paraId="3411DE78" w14:textId="21789040" w:rsidR="00F7443D" w:rsidRPr="00427DF5" w:rsidRDefault="00F7443D" w:rsidP="00427DF5">
      <w:pPr>
        <w:pStyle w:val="DoElist1bullet2018"/>
        <w:rPr>
          <w:rStyle w:val="DoEstrongemphasis2018"/>
          <w:b w:val="0"/>
        </w:rPr>
      </w:pPr>
      <w:r w:rsidRPr="00427DF5">
        <w:rPr>
          <w:rStyle w:val="DoEstrongemphasis2018"/>
          <w:b w:val="0"/>
        </w:rPr>
        <w:t>List suggestions made by interviewees on school waste management.</w:t>
      </w:r>
    </w:p>
    <w:p w14:paraId="4CA5C4EF" w14:textId="39E3AE49" w:rsidR="006D242B" w:rsidRPr="007E39C9" w:rsidRDefault="003E2179" w:rsidP="005174F7">
      <w:pPr>
        <w:pStyle w:val="DoEbodytext2018"/>
        <w:rPr>
          <w:rStyle w:val="DoEstrongemphasis2018"/>
        </w:rPr>
      </w:pPr>
      <w:r w:rsidRPr="007E39C9">
        <w:rPr>
          <w:rStyle w:val="DoEstrongemphasis2018"/>
        </w:rPr>
        <w:t xml:space="preserve">Our </w:t>
      </w:r>
      <w:r w:rsidR="0029047C">
        <w:rPr>
          <w:rStyle w:val="DoEstrongemphasis2018"/>
        </w:rPr>
        <w:t>waste reduction ideas and targets</w:t>
      </w:r>
    </w:p>
    <w:p w14:paraId="2C5C903B" w14:textId="51B67411" w:rsidR="003E2179" w:rsidRDefault="003E2179" w:rsidP="005174F7">
      <w:pPr>
        <w:pStyle w:val="DoElist1bullet2018"/>
      </w:pPr>
      <w:r>
        <w:t xml:space="preserve">List the main </w:t>
      </w:r>
      <w:r w:rsidR="0029047C">
        <w:t>issues identified through the waste audit and interviews.</w:t>
      </w:r>
    </w:p>
    <w:p w14:paraId="2E8215A6" w14:textId="5B1E656C" w:rsidR="00AA7166" w:rsidRDefault="003E2179" w:rsidP="0029047C">
      <w:pPr>
        <w:pStyle w:val="DoElist1bullet2018"/>
      </w:pPr>
      <w:r>
        <w:t xml:space="preserve">List the </w:t>
      </w:r>
      <w:r w:rsidR="007A3099">
        <w:t>proposed</w:t>
      </w:r>
      <w:r>
        <w:t xml:space="preserve"> solutions</w:t>
      </w:r>
      <w:r w:rsidR="0029047C">
        <w:t>, for example</w:t>
      </w:r>
      <w:r w:rsidR="00AA7166">
        <w:t>:</w:t>
      </w:r>
      <w:r w:rsidR="0029047C">
        <w:t xml:space="preserve"> </w:t>
      </w:r>
    </w:p>
    <w:p w14:paraId="5F6A02C9" w14:textId="5ADA51DD" w:rsidR="00AA7166" w:rsidRDefault="00AA7166" w:rsidP="00AA7166">
      <w:pPr>
        <w:pStyle w:val="DoElist2bullet2018"/>
      </w:pPr>
      <w:r>
        <w:lastRenderedPageBreak/>
        <w:t xml:space="preserve">introduction of drink container recycling for fundraising through the </w:t>
      </w:r>
      <w:hyperlink r:id="rId14" w:history="1">
        <w:r w:rsidRPr="00FE5DF2">
          <w:rPr>
            <w:rStyle w:val="Hyperlink"/>
          </w:rPr>
          <w:t>Return and Earn</w:t>
        </w:r>
      </w:hyperlink>
      <w:r>
        <w:t xml:space="preserve"> </w:t>
      </w:r>
      <w:proofErr w:type="gramStart"/>
      <w:r>
        <w:t>scheme</w:t>
      </w:r>
      <w:proofErr w:type="gramEnd"/>
    </w:p>
    <w:p w14:paraId="0C186240" w14:textId="77777777" w:rsidR="00AA7166" w:rsidRDefault="0029047C" w:rsidP="00AA7166">
      <w:pPr>
        <w:pStyle w:val="DoElist2bullet2018"/>
      </w:pPr>
      <w:r>
        <w:t>each year group to have</w:t>
      </w:r>
      <w:r w:rsidR="00AA7166">
        <w:t xml:space="preserve"> a worm farm for organic </w:t>
      </w:r>
      <w:proofErr w:type="gramStart"/>
      <w:r w:rsidR="00AA7166">
        <w:t>waste</w:t>
      </w:r>
      <w:proofErr w:type="gramEnd"/>
    </w:p>
    <w:p w14:paraId="05365AC2" w14:textId="77777777" w:rsidR="00AA7166" w:rsidRDefault="0029047C" w:rsidP="00AA7166">
      <w:pPr>
        <w:pStyle w:val="DoElist2bullet2018"/>
      </w:pPr>
      <w:r>
        <w:t>improve recycling of office white paper</w:t>
      </w:r>
    </w:p>
    <w:p w14:paraId="3D90EC92" w14:textId="1144775B" w:rsidR="00C837BF" w:rsidRDefault="00AA7166" w:rsidP="00AA7166">
      <w:pPr>
        <w:pStyle w:val="DoElist2bullet2018"/>
      </w:pPr>
      <w:r>
        <w:t xml:space="preserve">introduction of waste </w:t>
      </w:r>
      <w:r w:rsidR="0029047C">
        <w:t xml:space="preserve">mobile phone collection </w:t>
      </w:r>
      <w:r>
        <w:t>for recycling</w:t>
      </w:r>
      <w:r w:rsidR="0029047C">
        <w:t>.</w:t>
      </w:r>
    </w:p>
    <w:p w14:paraId="43158868" w14:textId="3825D3ED" w:rsidR="00FE5DF2" w:rsidRDefault="003E2179" w:rsidP="0029047C">
      <w:pPr>
        <w:pStyle w:val="DoElist1bullet2018"/>
      </w:pPr>
      <w:r>
        <w:t>State</w:t>
      </w:r>
      <w:r w:rsidR="005174F7">
        <w:t xml:space="preserve"> the </w:t>
      </w:r>
      <w:r w:rsidR="007A3099">
        <w:t xml:space="preserve">approved </w:t>
      </w:r>
      <w:r w:rsidR="005174F7">
        <w:t xml:space="preserve">annual </w:t>
      </w:r>
      <w:r w:rsidR="0029047C">
        <w:t xml:space="preserve">waste </w:t>
      </w:r>
      <w:r w:rsidR="005174F7">
        <w:t>target</w:t>
      </w:r>
      <w:r w:rsidR="00FE5DF2">
        <w:t>s, for example:</w:t>
      </w:r>
    </w:p>
    <w:p w14:paraId="3EEADB21" w14:textId="77777777" w:rsidR="00FE5DF2" w:rsidRDefault="00FE5DF2" w:rsidP="00FE5DF2">
      <w:pPr>
        <w:pStyle w:val="DoElist2bullet2018"/>
      </w:pPr>
      <w:r>
        <w:t xml:space="preserve">recycle </w:t>
      </w:r>
      <w:r w:rsidR="0029047C">
        <w:t xml:space="preserve">100% of </w:t>
      </w:r>
      <w:r>
        <w:t xml:space="preserve">office white </w:t>
      </w:r>
      <w:proofErr w:type="gramStart"/>
      <w:r>
        <w:t>paper</w:t>
      </w:r>
      <w:proofErr w:type="gramEnd"/>
    </w:p>
    <w:p w14:paraId="4F77BEF9" w14:textId="4580D5AD" w:rsidR="003E2179" w:rsidRDefault="0029047C" w:rsidP="00FE5DF2">
      <w:pPr>
        <w:pStyle w:val="DoElist2bullet2018"/>
      </w:pPr>
      <w:r>
        <w:t>20% reduction in mixed waste</w:t>
      </w:r>
      <w:r w:rsidR="00FE5DF2">
        <w:t xml:space="preserve"> sent to landfill</w:t>
      </w:r>
      <w:r w:rsidR="005174F7">
        <w:t xml:space="preserve">. </w:t>
      </w:r>
    </w:p>
    <w:p w14:paraId="095DA3DA" w14:textId="5AFE2B32" w:rsidR="00FA2D37" w:rsidRPr="00FA2D37" w:rsidRDefault="0072021B">
      <w:r>
        <w:br w:type="page"/>
      </w:r>
    </w:p>
    <w:p w14:paraId="72138FE6" w14:textId="2C6C20F7" w:rsidR="005174F7" w:rsidRDefault="00912425" w:rsidP="005174F7">
      <w:pPr>
        <w:pStyle w:val="DoEheading22018"/>
      </w:pPr>
      <w:bookmarkStart w:id="16" w:name="_Toc393519790"/>
      <w:bookmarkStart w:id="17" w:name="_Toc393520829"/>
      <w:bookmarkStart w:id="18" w:name="_Toc396073011"/>
      <w:r>
        <w:lastRenderedPageBreak/>
        <w:t>Resources</w:t>
      </w:r>
      <w:r w:rsidR="005174F7">
        <w:t xml:space="preserve"> and </w:t>
      </w:r>
      <w:r w:rsidR="00C97074">
        <w:t>waste reducing</w:t>
      </w:r>
      <w:r w:rsidR="005174F7">
        <w:t xml:space="preserve"> </w:t>
      </w:r>
      <w:r w:rsidR="00723072">
        <w:t>tips</w:t>
      </w:r>
      <w:bookmarkEnd w:id="16"/>
      <w:bookmarkEnd w:id="17"/>
      <w:bookmarkEnd w:id="18"/>
    </w:p>
    <w:p w14:paraId="069C46B2" w14:textId="15E56113" w:rsidR="00BE55BC" w:rsidRDefault="00BE55BC" w:rsidP="00BE55BC">
      <w:pPr>
        <w:pStyle w:val="DoEbodytext2018"/>
      </w:pPr>
      <w:r>
        <w:t xml:space="preserve">There are many waste items that can be recycled in schools. </w:t>
      </w:r>
      <w:r w:rsidR="005C68ED">
        <w:t>Use the suggestions provided in the links</w:t>
      </w:r>
      <w:r>
        <w:t xml:space="preserve"> when consi</w:t>
      </w:r>
      <w:r w:rsidR="005C68ED">
        <w:t xml:space="preserve">dering ways to reduce waste in the school and in the development of </w:t>
      </w:r>
      <w:r w:rsidR="007A3099">
        <w:t xml:space="preserve">the </w:t>
      </w:r>
      <w:r w:rsidR="005C68ED">
        <w:t xml:space="preserve">school waste action plan. </w:t>
      </w:r>
    </w:p>
    <w:p w14:paraId="485EC112" w14:textId="77777777" w:rsidR="00BE55BC" w:rsidRDefault="00000000" w:rsidP="00BE55BC">
      <w:pPr>
        <w:pStyle w:val="DoEbodytext2018"/>
      </w:pPr>
      <w:hyperlink r:id="rId15" w:history="1">
        <w:r w:rsidR="00BE55BC" w:rsidRPr="00BE55BC">
          <w:rPr>
            <w:rStyle w:val="Hyperlink"/>
          </w:rPr>
          <w:t>Schools involvement in the Return and Earn – container deposit scheme</w:t>
        </w:r>
      </w:hyperlink>
      <w:r w:rsidR="00BE55BC">
        <w:t xml:space="preserve"> fact sheet, by Schools Infrastructure NSW, outlines key information for schools considering introducing this scheme.</w:t>
      </w:r>
    </w:p>
    <w:p w14:paraId="7381C7D5" w14:textId="77777777" w:rsidR="005C68ED" w:rsidRDefault="00000000" w:rsidP="005C68ED">
      <w:pPr>
        <w:pStyle w:val="DoEbodytext2018"/>
      </w:pPr>
      <w:hyperlink r:id="rId16" w:history="1">
        <w:r w:rsidR="005C68ED" w:rsidRPr="00BE55BC">
          <w:rPr>
            <w:rStyle w:val="Hyperlink"/>
          </w:rPr>
          <w:t>Your energy savings – reducing and recycling</w:t>
        </w:r>
      </w:hyperlink>
      <w:r w:rsidR="005C68ED" w:rsidRPr="00BE55BC">
        <w:t xml:space="preserve"> provides suggestions by the Australian Government on reducing waste.</w:t>
      </w:r>
    </w:p>
    <w:p w14:paraId="3C0EF8AC" w14:textId="46B0997A" w:rsidR="005C68ED" w:rsidRDefault="00000000" w:rsidP="005C68ED">
      <w:pPr>
        <w:pStyle w:val="DoEbodytext2018"/>
      </w:pPr>
      <w:hyperlink r:id="rId17" w:history="1">
        <w:r w:rsidR="005C68ED" w:rsidRPr="005C68ED">
          <w:rPr>
            <w:rStyle w:val="Hyperlink"/>
          </w:rPr>
          <w:t>Reducing waste</w:t>
        </w:r>
      </w:hyperlink>
      <w:r w:rsidR="005C68ED">
        <w:t xml:space="preserve">, by </w:t>
      </w:r>
      <w:proofErr w:type="spellStart"/>
      <w:r w:rsidR="005C68ED">
        <w:t>Rumbalara</w:t>
      </w:r>
      <w:proofErr w:type="spellEnd"/>
      <w:r w:rsidR="005C68ED">
        <w:t xml:space="preserve"> Environmental Education Centre, provides practical suggestions for recycling and reducing waste. Note: Providers listed are specific to the Central Coast of NSW.  </w:t>
      </w:r>
    </w:p>
    <w:p w14:paraId="5BF58949" w14:textId="75A0AD54" w:rsidR="00D95BBC" w:rsidRDefault="00D95BBC" w:rsidP="00D95BBC">
      <w:pPr>
        <w:pStyle w:val="DoEheading32018"/>
      </w:pPr>
      <w:r>
        <w:t>Teaching and learning resources</w:t>
      </w:r>
    </w:p>
    <w:p w14:paraId="4C6F67BB" w14:textId="5FCF20B4" w:rsidR="00177066" w:rsidRDefault="00C75DAD" w:rsidP="00723072">
      <w:pPr>
        <w:pStyle w:val="DoEbodytext2018"/>
      </w:pPr>
      <w:r>
        <w:t>Resources, activities</w:t>
      </w:r>
      <w:r w:rsidR="00177066">
        <w:t xml:space="preserve"> and case studies are available on the department’s learning across the curriculum sustainability </w:t>
      </w:r>
      <w:hyperlink r:id="rId18" w:history="1">
        <w:r w:rsidR="00BE55BC">
          <w:rPr>
            <w:rStyle w:val="Hyperlink"/>
          </w:rPr>
          <w:t>waste</w:t>
        </w:r>
        <w:r w:rsidR="00177066" w:rsidRPr="00177066">
          <w:rPr>
            <w:rStyle w:val="Hyperlink"/>
          </w:rPr>
          <w:t xml:space="preserve"> teaching and learning resources</w:t>
        </w:r>
      </w:hyperlink>
      <w:r w:rsidR="00177066">
        <w:t xml:space="preserve"> page.</w:t>
      </w:r>
      <w:r w:rsidR="00C55183">
        <w:t xml:space="preserve"> The following resources are particularly noteworthy:</w:t>
      </w:r>
    </w:p>
    <w:p w14:paraId="0114D8BC" w14:textId="46D713FF" w:rsidR="00FA13EA" w:rsidRDefault="00000000" w:rsidP="00C55183">
      <w:pPr>
        <w:pStyle w:val="DoElist1bullet2018"/>
      </w:pPr>
      <w:hyperlink r:id="rId19" w:history="1">
        <w:r w:rsidR="00FA13EA" w:rsidRPr="00FA13EA">
          <w:rPr>
            <w:rStyle w:val="Hyperlink"/>
          </w:rPr>
          <w:t>Waste as art</w:t>
        </w:r>
      </w:hyperlink>
      <w:r w:rsidR="00FA13EA">
        <w:rPr>
          <w:lang w:val="en-US"/>
        </w:rPr>
        <w:t xml:space="preserve"> </w:t>
      </w:r>
      <w:r w:rsidR="00FA13EA" w:rsidRPr="00FA13EA">
        <w:t>by NSW Department of Education provides a valuable and practical toolkit that explores waste reduction and other environme</w:t>
      </w:r>
      <w:r w:rsidR="00C55183">
        <w:t>ntal issues through visual arts</w:t>
      </w:r>
    </w:p>
    <w:p w14:paraId="2294406B" w14:textId="27E21E9F" w:rsidR="00074EFB" w:rsidRDefault="00000000" w:rsidP="00C55183">
      <w:pPr>
        <w:pStyle w:val="DoElist1bullet2018"/>
      </w:pPr>
      <w:hyperlink r:id="rId20" w:history="1">
        <w:r w:rsidR="00074EFB" w:rsidRPr="00074EFB">
          <w:rPr>
            <w:rStyle w:val="Hyperlink"/>
          </w:rPr>
          <w:t>Litter free oceans</w:t>
        </w:r>
      </w:hyperlink>
      <w:r w:rsidR="00074EFB" w:rsidRPr="00074EFB">
        <w:t>, by Taronga Conservation Society, provides an impact calcul</w:t>
      </w:r>
      <w:r w:rsidR="00C55183">
        <w:t>ator and toolkit for schools</w:t>
      </w:r>
    </w:p>
    <w:p w14:paraId="73338482" w14:textId="77777777" w:rsidR="00C55183" w:rsidRDefault="00000000" w:rsidP="00C55183">
      <w:pPr>
        <w:pStyle w:val="DoElist1bullet2018"/>
      </w:pPr>
      <w:hyperlink r:id="rId21" w:anchor="!/digibook/2597026/war-on-waste" w:history="1">
        <w:r w:rsidR="00074EFB" w:rsidRPr="00EA5E9F">
          <w:rPr>
            <w:rStyle w:val="Hyperlink"/>
          </w:rPr>
          <w:t xml:space="preserve">War on Waste – ABC Education </w:t>
        </w:r>
        <w:proofErr w:type="spellStart"/>
        <w:r w:rsidR="00074EFB" w:rsidRPr="00EA5E9F">
          <w:rPr>
            <w:rStyle w:val="Hyperlink"/>
          </w:rPr>
          <w:t>digibook</w:t>
        </w:r>
        <w:proofErr w:type="spellEnd"/>
      </w:hyperlink>
      <w:r w:rsidR="00074EFB">
        <w:t xml:space="preserve"> provides a series of clips from the ABC documentary War on Waste Series 1. </w:t>
      </w:r>
      <w:hyperlink r:id="rId22" w:history="1">
        <w:r w:rsidR="00074EFB" w:rsidRPr="00FB1AA9">
          <w:rPr>
            <w:rStyle w:val="Hyperlink"/>
          </w:rPr>
          <w:t>War on Waste</w:t>
        </w:r>
      </w:hyperlink>
      <w:r w:rsidR="00074EFB">
        <w:t>, by ABC, provides links to series 2 aired in August 2018.</w:t>
      </w:r>
      <w:r w:rsidR="00C55183" w:rsidRPr="00C55183">
        <w:t xml:space="preserve"> </w:t>
      </w:r>
    </w:p>
    <w:p w14:paraId="46D7F881" w14:textId="035C64FB" w:rsidR="00F83134" w:rsidRDefault="00000000" w:rsidP="00C55183">
      <w:pPr>
        <w:pStyle w:val="DoElist1bullet2018"/>
      </w:pPr>
      <w:hyperlink r:id="rId23" w:history="1">
        <w:r w:rsidR="00F83134" w:rsidRPr="00F83134">
          <w:rPr>
            <w:rStyle w:val="Hyperlink"/>
          </w:rPr>
          <w:t>Mobile connections teaching and learning program</w:t>
        </w:r>
      </w:hyperlink>
      <w:r w:rsidR="00F83134">
        <w:t xml:space="preserve">, by Mobile Muster, provides teaching and learning resources for secondary and primary students. </w:t>
      </w:r>
    </w:p>
    <w:p w14:paraId="547188A7" w14:textId="1BC9CBEE" w:rsidR="00074EFB" w:rsidRDefault="00000000" w:rsidP="00C55183">
      <w:pPr>
        <w:pStyle w:val="DoElist1bullet2018"/>
      </w:pPr>
      <w:hyperlink r:id="rId24" w:history="1">
        <w:r w:rsidR="00C55183">
          <w:rPr>
            <w:rStyle w:val="Hyperlink"/>
          </w:rPr>
          <w:t>Sustainable S</w:t>
        </w:r>
        <w:r w:rsidR="00C55183" w:rsidRPr="00323D49">
          <w:rPr>
            <w:rStyle w:val="Hyperlink"/>
          </w:rPr>
          <w:t>chools NSW</w:t>
        </w:r>
      </w:hyperlink>
      <w:r w:rsidR="00C55183">
        <w:t>, now managed by the Australian Association for Environmental Education NSW, has a rich resource portal</w:t>
      </w:r>
      <w:r w:rsidR="007A3099">
        <w:t>.</w:t>
      </w:r>
    </w:p>
    <w:p w14:paraId="4D4787F3" w14:textId="44999924" w:rsidR="00C55183" w:rsidRDefault="00AA15E9" w:rsidP="00C55183">
      <w:pPr>
        <w:pStyle w:val="DoElist1bullet2018"/>
      </w:pPr>
      <w:r>
        <w:t xml:space="preserve">The department’s </w:t>
      </w:r>
      <w:hyperlink r:id="rId25" w:history="1">
        <w:r w:rsidRPr="00D95BBC">
          <w:rPr>
            <w:rStyle w:val="Hyperlink"/>
          </w:rPr>
          <w:t>sustainability further information</w:t>
        </w:r>
      </w:hyperlink>
      <w:r>
        <w:t xml:space="preserve"> page lists r</w:t>
      </w:r>
      <w:r w:rsidR="00C55183">
        <w:t>esource portals managed by environmental and sustainability education providers.</w:t>
      </w:r>
    </w:p>
    <w:p w14:paraId="44B345B1" w14:textId="77777777" w:rsidR="00074EFB" w:rsidRDefault="00074EFB" w:rsidP="00074EFB">
      <w:pPr>
        <w:pStyle w:val="DoEheading32018"/>
      </w:pPr>
      <w:r>
        <w:t>Sustainability action process</w:t>
      </w:r>
    </w:p>
    <w:p w14:paraId="2C856D78" w14:textId="77777777" w:rsidR="00074EFB" w:rsidRDefault="00074EFB" w:rsidP="00074EFB">
      <w:pPr>
        <w:pStyle w:val="DoEbodytext2018"/>
      </w:pPr>
      <w:r>
        <w:t xml:space="preserve">Use the </w:t>
      </w:r>
      <w:hyperlink r:id="rId26" w:history="1">
        <w:r w:rsidRPr="00177066">
          <w:rPr>
            <w:rStyle w:val="Hyperlink"/>
          </w:rPr>
          <w:t>sustainability action process</w:t>
        </w:r>
      </w:hyperlink>
      <w:r>
        <w:t xml:space="preserve"> as a scaffold for students’ waste investigations and waste action planning. </w:t>
      </w:r>
    </w:p>
    <w:p w14:paraId="025565F0" w14:textId="77777777" w:rsidR="005E346C" w:rsidRDefault="005E346C">
      <w:pPr>
        <w:rPr>
          <w:rFonts w:ascii="Helvetica" w:hAnsi="Helvetica"/>
          <w:sz w:val="48"/>
          <w:szCs w:val="36"/>
        </w:rPr>
      </w:pPr>
      <w:r>
        <w:br w:type="page"/>
      </w:r>
    </w:p>
    <w:p w14:paraId="0FE08ABE" w14:textId="779DF88E" w:rsidR="00723072" w:rsidRDefault="005E346C" w:rsidP="005E346C">
      <w:pPr>
        <w:pStyle w:val="DoEheading22018"/>
      </w:pPr>
      <w:bookmarkStart w:id="19" w:name="_Toc396073012"/>
      <w:r>
        <w:lastRenderedPageBreak/>
        <w:t>Syllabus links</w:t>
      </w:r>
      <w:bookmarkEnd w:id="19"/>
    </w:p>
    <w:p w14:paraId="671D075C" w14:textId="0F388F74" w:rsidR="000964A9" w:rsidRDefault="000964A9" w:rsidP="00AC3D1F">
      <w:pPr>
        <w:pStyle w:val="DoEbodytext2018"/>
      </w:pPr>
      <w:r>
        <w:t>Waste audits that lead to the development of school waste actio</w:t>
      </w:r>
      <w:r w:rsidR="00357977">
        <w:t>n plans provide opportuniti</w:t>
      </w:r>
      <w:r>
        <w:t xml:space="preserve">es for students </w:t>
      </w:r>
      <w:r w:rsidR="00234D97">
        <w:t>across</w:t>
      </w:r>
      <w:r w:rsidR="00357977">
        <w:t xml:space="preserve"> several subject areas</w:t>
      </w:r>
      <w:r w:rsidR="005B77E5">
        <w:t xml:space="preserve"> as</w:t>
      </w:r>
      <w:r w:rsidR="00357977">
        <w:t xml:space="preserve"> listed below.</w:t>
      </w:r>
    </w:p>
    <w:p w14:paraId="27A11B84" w14:textId="77777777" w:rsidR="007A3099" w:rsidRDefault="007A3099" w:rsidP="007A3099">
      <w:pPr>
        <w:pStyle w:val="DoEheading32018"/>
      </w:pPr>
      <w:r>
        <w:t xml:space="preserve">Mathematics </w:t>
      </w:r>
    </w:p>
    <w:p w14:paraId="7D879963" w14:textId="056189EF" w:rsidR="007A3099" w:rsidRDefault="00FA13EA" w:rsidP="00357977">
      <w:pPr>
        <w:pStyle w:val="DoEbodytext2018"/>
      </w:pPr>
      <w:r w:rsidRPr="00FA13EA">
        <w:t xml:space="preserve">Waste audits </w:t>
      </w:r>
      <w:r w:rsidR="00357977">
        <w:t>require</w:t>
      </w:r>
      <w:r w:rsidRPr="00FA13EA">
        <w:t xml:space="preserve"> students to work mathematically in collecting, analysing and represe</w:t>
      </w:r>
      <w:r>
        <w:t>nting data.</w:t>
      </w:r>
      <w:r w:rsidR="00B420A5">
        <w:t xml:space="preserve"> </w:t>
      </w:r>
      <w:r w:rsidR="00135B9C">
        <w:t>Students measure mass and volume and use multiplication and division to analyse data.</w:t>
      </w:r>
    </w:p>
    <w:p w14:paraId="659182B3" w14:textId="77777777" w:rsidR="007A3099" w:rsidRDefault="007A3099" w:rsidP="007A3099">
      <w:pPr>
        <w:pStyle w:val="DoEheading32018"/>
      </w:pPr>
      <w:r w:rsidRPr="007A3099">
        <w:t>English</w:t>
      </w:r>
      <w:r>
        <w:t xml:space="preserve"> </w:t>
      </w:r>
    </w:p>
    <w:p w14:paraId="4C138548" w14:textId="1A4FE7D8" w:rsidR="00FA13EA" w:rsidRDefault="00B420A5" w:rsidP="00357977">
      <w:pPr>
        <w:pStyle w:val="DoEbodytext2018"/>
      </w:pPr>
      <w:r>
        <w:t xml:space="preserve">Students use literacy skills in interviewing, collaborating and communicating proposed waste reduction strategies. </w:t>
      </w:r>
    </w:p>
    <w:p w14:paraId="067E02A5" w14:textId="77777777" w:rsidR="007A3099" w:rsidRDefault="007A3099" w:rsidP="007A3099">
      <w:pPr>
        <w:pStyle w:val="DoEheading32018"/>
      </w:pPr>
      <w:r>
        <w:t>Geography</w:t>
      </w:r>
    </w:p>
    <w:p w14:paraId="5506C63B" w14:textId="2B3817C2" w:rsidR="00FA13EA" w:rsidRPr="00FA13EA" w:rsidRDefault="00FA13EA" w:rsidP="00357977">
      <w:pPr>
        <w:pStyle w:val="DoEbodytext2018"/>
      </w:pPr>
      <w:r w:rsidRPr="00FA13EA">
        <w:t>Investigations into managing waste sustainably uses geographical inquiry skills in support of the Geography K-10 Syllabus in:</w:t>
      </w:r>
    </w:p>
    <w:p w14:paraId="7FEF9CF2" w14:textId="77777777" w:rsidR="00FA13EA" w:rsidRPr="00FA13EA" w:rsidRDefault="00FA13EA" w:rsidP="00357977">
      <w:pPr>
        <w:pStyle w:val="DoElist1bullet2018"/>
      </w:pPr>
      <w:r w:rsidRPr="00FA13EA">
        <w:t>Early Stage 1 People live in places – important places</w:t>
      </w:r>
    </w:p>
    <w:p w14:paraId="2664F61D" w14:textId="77777777" w:rsidR="00FA13EA" w:rsidRPr="00FA13EA" w:rsidRDefault="00FA13EA" w:rsidP="00357977">
      <w:pPr>
        <w:pStyle w:val="DoElist1bullet2018"/>
      </w:pPr>
      <w:r w:rsidRPr="00FA13EA">
        <w:t>Stage 1 Features of places – how a place can be cared for</w:t>
      </w:r>
    </w:p>
    <w:p w14:paraId="0A42764E" w14:textId="77777777" w:rsidR="00FA13EA" w:rsidRPr="00FA13EA" w:rsidRDefault="00FA13EA" w:rsidP="00357977">
      <w:pPr>
        <w:pStyle w:val="DoElist1bullet2018"/>
      </w:pPr>
      <w:r w:rsidRPr="00FA13EA">
        <w:t>Stage 2 The Earth’s environment – protection of environments</w:t>
      </w:r>
    </w:p>
    <w:p w14:paraId="32C1318E" w14:textId="77777777" w:rsidR="00FA13EA" w:rsidRPr="00FA13EA" w:rsidRDefault="00FA13EA" w:rsidP="00357977">
      <w:pPr>
        <w:pStyle w:val="DoElist1bullet2018"/>
      </w:pPr>
      <w:r w:rsidRPr="00FA13EA">
        <w:t>Stage 3 Factors that shape places – factors that change environments; humans shape places</w:t>
      </w:r>
    </w:p>
    <w:p w14:paraId="264933A9" w14:textId="36F5DF18" w:rsidR="0036166D" w:rsidRDefault="00FA13EA" w:rsidP="00357977">
      <w:pPr>
        <w:pStyle w:val="DoElist1bullet2018"/>
      </w:pPr>
      <w:r w:rsidRPr="00FA13EA">
        <w:t xml:space="preserve">Stage 4 </w:t>
      </w:r>
      <w:r w:rsidR="0036166D">
        <w:t>Place and liveability – environmental quality</w:t>
      </w:r>
    </w:p>
    <w:p w14:paraId="3896D64D" w14:textId="30DA04C6" w:rsidR="00FA13EA" w:rsidRPr="00FA13EA" w:rsidRDefault="0036166D" w:rsidP="00357977">
      <w:pPr>
        <w:pStyle w:val="DoElist1bullet2018"/>
      </w:pPr>
      <w:r>
        <w:t xml:space="preserve">Stage 4 </w:t>
      </w:r>
      <w:r w:rsidR="00FA13EA" w:rsidRPr="00FA13EA">
        <w:t>Interconnections – production and consumption</w:t>
      </w:r>
    </w:p>
    <w:p w14:paraId="0DA806EA" w14:textId="77777777" w:rsidR="00FA13EA" w:rsidRPr="00FA13EA" w:rsidRDefault="00FA13EA" w:rsidP="00357977">
      <w:pPr>
        <w:pStyle w:val="DoElist1bullet2018"/>
      </w:pPr>
      <w:r w:rsidRPr="00FA13EA">
        <w:t>Stage 5 Environmental change and management – environmental management.</w:t>
      </w:r>
    </w:p>
    <w:p w14:paraId="21F44093" w14:textId="77777777" w:rsidR="007A3099" w:rsidRDefault="007A3099" w:rsidP="007A3099">
      <w:pPr>
        <w:pStyle w:val="DoEheading32018"/>
      </w:pPr>
      <w:r>
        <w:t xml:space="preserve">Science and </w:t>
      </w:r>
      <w:r w:rsidRPr="007A3099">
        <w:t>technology</w:t>
      </w:r>
    </w:p>
    <w:p w14:paraId="553F2A70" w14:textId="46FBF16A" w:rsidR="00FA13EA" w:rsidRPr="00FA13EA" w:rsidRDefault="00FA13EA" w:rsidP="00357977">
      <w:pPr>
        <w:pStyle w:val="DoEbodytext2018"/>
      </w:pPr>
      <w:r w:rsidRPr="00FA13EA">
        <w:t xml:space="preserve">Investigating sustainable resources in design and production processes supports learning in the Science and Technology K-6 Syllabus </w:t>
      </w:r>
      <w:r w:rsidR="007A3099">
        <w:t xml:space="preserve">and Science 7-10 Syllabus </w:t>
      </w:r>
      <w:r>
        <w:t>in:</w:t>
      </w:r>
    </w:p>
    <w:p w14:paraId="734BEBDE" w14:textId="77777777" w:rsidR="00FA13EA" w:rsidRPr="00FA13EA" w:rsidRDefault="00FA13EA" w:rsidP="00357977">
      <w:pPr>
        <w:pStyle w:val="DoElist1bullet2018"/>
      </w:pPr>
      <w:r w:rsidRPr="00FA13EA">
        <w:t>Stage 1 Earth and space – conservation of Earth’s resources</w:t>
      </w:r>
    </w:p>
    <w:p w14:paraId="42A4AB0B" w14:textId="77777777" w:rsidR="00FA13EA" w:rsidRPr="00FA13EA" w:rsidRDefault="00FA13EA" w:rsidP="00357977">
      <w:pPr>
        <w:pStyle w:val="DoElist1bullet2018"/>
      </w:pPr>
      <w:r w:rsidRPr="00FA13EA">
        <w:t>Stage 2 Material world – materials are used for a specific purpose</w:t>
      </w:r>
    </w:p>
    <w:p w14:paraId="4242A787" w14:textId="77777777" w:rsidR="00FA13EA" w:rsidRPr="00FA13EA" w:rsidRDefault="00FA13EA" w:rsidP="00357977">
      <w:pPr>
        <w:pStyle w:val="DoElist1bullet2018"/>
      </w:pPr>
      <w:r w:rsidRPr="00FA13EA">
        <w:t>Stage 3 Material world – properties of materials determine their use</w:t>
      </w:r>
    </w:p>
    <w:p w14:paraId="456CEDD3" w14:textId="38477385" w:rsidR="00525160" w:rsidRDefault="00FA13EA" w:rsidP="00357977">
      <w:pPr>
        <w:pStyle w:val="DoElist1bullet2018"/>
      </w:pPr>
      <w:r w:rsidRPr="00FA13EA">
        <w:t xml:space="preserve">Stage 4 </w:t>
      </w:r>
      <w:r w:rsidR="00525160">
        <w:t>Earth and space</w:t>
      </w:r>
      <w:r w:rsidR="00A40362">
        <w:t xml:space="preserve"> – how scientific understandings influence choices.</w:t>
      </w:r>
    </w:p>
    <w:p w14:paraId="4C43203D" w14:textId="4D744759" w:rsidR="009C4FEF" w:rsidRDefault="009C4FEF" w:rsidP="00480086">
      <w:pPr>
        <w:pStyle w:val="DoEheading32018"/>
      </w:pPr>
      <w:r w:rsidRPr="00480086">
        <w:t>PDHPE</w:t>
      </w:r>
      <w:r w:rsidR="00480086">
        <w:t xml:space="preserve"> </w:t>
      </w:r>
    </w:p>
    <w:p w14:paraId="30BFE9AC" w14:textId="5C87072A" w:rsidR="00480086" w:rsidRPr="00480086" w:rsidRDefault="00480086" w:rsidP="00480086">
      <w:pPr>
        <w:pStyle w:val="DoEbodytext2018"/>
        <w:rPr>
          <w:lang w:eastAsia="en-US"/>
        </w:rPr>
      </w:pPr>
      <w:r>
        <w:rPr>
          <w:lang w:eastAsia="en-US"/>
        </w:rPr>
        <w:t xml:space="preserve">Undertaking personal actions that reduce waste such as not littering, recycling, bringing low waste lunches and re-usable containers are actions that contribute to healthy and safe </w:t>
      </w:r>
      <w:r w:rsidR="00F747B6">
        <w:rPr>
          <w:lang w:eastAsia="en-US"/>
        </w:rPr>
        <w:t xml:space="preserve">lifestyles and </w:t>
      </w:r>
      <w:r>
        <w:rPr>
          <w:lang w:eastAsia="en-US"/>
        </w:rPr>
        <w:t>communities.</w:t>
      </w:r>
    </w:p>
    <w:p w14:paraId="72D14A9A" w14:textId="7C73598E" w:rsidR="00627352" w:rsidRDefault="00627352" w:rsidP="00FA13EA">
      <w:pPr>
        <w:pStyle w:val="DoEheading32018"/>
      </w:pPr>
      <w:r>
        <w:lastRenderedPageBreak/>
        <w:t>Syllabus links per activity</w:t>
      </w:r>
    </w:p>
    <w:p w14:paraId="2FD35BBB" w14:textId="57A70145" w:rsidR="00627352" w:rsidRDefault="00627352" w:rsidP="007E39C9">
      <w:pPr>
        <w:pStyle w:val="DoEbodytext2018"/>
      </w:pPr>
      <w:r>
        <w:t xml:space="preserve">Conducting </w:t>
      </w:r>
      <w:r w:rsidR="00FA13EA">
        <w:t>a waste</w:t>
      </w:r>
      <w:r>
        <w:t xml:space="preserve"> audit as project based learning enables the development knowledge and skills content across several KLAs as shown in table </w:t>
      </w:r>
      <w:r w:rsidR="00F747B6">
        <w:t>8</w:t>
      </w:r>
      <w:r>
        <w:t>.</w:t>
      </w:r>
      <w:r w:rsidR="000443D8">
        <w:t xml:space="preserve"> Note: Listed outcomes may </w:t>
      </w:r>
      <w:r w:rsidR="00B06866">
        <w:t xml:space="preserve">apply to more than one </w:t>
      </w:r>
      <w:r w:rsidR="00DF0096">
        <w:t>set of activities</w:t>
      </w:r>
      <w:r w:rsidR="00B06866">
        <w:t>.</w:t>
      </w:r>
    </w:p>
    <w:p w14:paraId="6AB347F7" w14:textId="610E6F77" w:rsidR="007E39C9" w:rsidRPr="00627352" w:rsidRDefault="00627352" w:rsidP="007E39C9">
      <w:pPr>
        <w:pStyle w:val="DoEbodytext2018"/>
        <w:rPr>
          <w:rStyle w:val="DoEstrongemphasis2018"/>
        </w:rPr>
      </w:pPr>
      <w:r w:rsidRPr="00627352">
        <w:rPr>
          <w:rStyle w:val="DoEstrongemphasis2018"/>
        </w:rPr>
        <w:t xml:space="preserve">Table </w:t>
      </w:r>
      <w:r w:rsidR="00D51826">
        <w:rPr>
          <w:rStyle w:val="DoEstrongemphasis2018"/>
        </w:rPr>
        <w:t>8</w:t>
      </w:r>
      <w:r w:rsidRPr="00627352">
        <w:rPr>
          <w:rStyle w:val="DoEstrongemphasis2018"/>
        </w:rPr>
        <w:t xml:space="preserve"> – </w:t>
      </w:r>
      <w:r w:rsidR="00061832">
        <w:rPr>
          <w:rStyle w:val="DoEstrongemphasis2018"/>
        </w:rPr>
        <w:t>s</w:t>
      </w:r>
      <w:r w:rsidR="007E39C9" w:rsidRPr="00627352">
        <w:rPr>
          <w:rStyle w:val="DoEstrongemphasis2018"/>
        </w:rPr>
        <w:t>uggested syllabus links per activity</w:t>
      </w:r>
    </w:p>
    <w:p w14:paraId="7ADCAF4F" w14:textId="07CCB2A6" w:rsidR="007E39C9" w:rsidRPr="0084745C" w:rsidRDefault="007E39C9" w:rsidP="007E39C9">
      <w:pPr>
        <w:pStyle w:val="DoEunformattedspace2018"/>
      </w:pPr>
    </w:p>
    <w:tbl>
      <w:tblPr>
        <w:tblW w:w="0" w:type="auto"/>
        <w:tblLook w:val="04A0" w:firstRow="1" w:lastRow="0" w:firstColumn="1" w:lastColumn="0" w:noHBand="0" w:noVBand="1"/>
      </w:tblPr>
      <w:tblGrid>
        <w:gridCol w:w="3627"/>
        <w:gridCol w:w="3627"/>
        <w:gridCol w:w="3627"/>
      </w:tblGrid>
      <w:tr w:rsidR="007E39C9" w:rsidRPr="0084745C" w14:paraId="161B42FA" w14:textId="77777777" w:rsidTr="007E39C9">
        <w:trPr>
          <w:tblHeader/>
        </w:trPr>
        <w:tc>
          <w:tcPr>
            <w:tcW w:w="3627" w:type="dxa"/>
            <w:tcBorders>
              <w:top w:val="single" w:sz="4" w:space="0" w:color="707070"/>
              <w:left w:val="single" w:sz="4" w:space="0" w:color="707070"/>
              <w:bottom w:val="single" w:sz="4" w:space="0" w:color="707070"/>
              <w:right w:val="single" w:sz="4" w:space="0" w:color="707070"/>
            </w:tcBorders>
          </w:tcPr>
          <w:p w14:paraId="7F3E6F11" w14:textId="1068C460" w:rsidR="007E39C9" w:rsidRPr="0084745C" w:rsidRDefault="007E39C9" w:rsidP="007E39C9">
            <w:pPr>
              <w:pStyle w:val="DoEtableheading2018"/>
            </w:pPr>
            <w:r>
              <w:t>Activit</w:t>
            </w:r>
            <w:r w:rsidR="0025539C">
              <w:t>ies</w:t>
            </w:r>
          </w:p>
        </w:tc>
        <w:tc>
          <w:tcPr>
            <w:tcW w:w="3627" w:type="dxa"/>
            <w:tcBorders>
              <w:top w:val="single" w:sz="4" w:space="0" w:color="707070"/>
              <w:left w:val="single" w:sz="4" w:space="0" w:color="707070"/>
              <w:bottom w:val="single" w:sz="4" w:space="0" w:color="707070"/>
              <w:right w:val="single" w:sz="4" w:space="0" w:color="707070"/>
            </w:tcBorders>
          </w:tcPr>
          <w:p w14:paraId="1937EBAB" w14:textId="263BEA12" w:rsidR="007E39C9" w:rsidRPr="0084745C" w:rsidRDefault="00EB3483" w:rsidP="007E39C9">
            <w:pPr>
              <w:pStyle w:val="DoEtableheading2018"/>
            </w:pPr>
            <w:r w:rsidRPr="00EB3483">
              <w:t>Knowledge and understandings o</w:t>
            </w:r>
            <w:r w:rsidR="007E39C9" w:rsidRPr="00EB3483">
              <w:t>utcomes</w:t>
            </w:r>
          </w:p>
        </w:tc>
        <w:tc>
          <w:tcPr>
            <w:tcW w:w="3627" w:type="dxa"/>
            <w:tcBorders>
              <w:top w:val="single" w:sz="4" w:space="0" w:color="707070"/>
              <w:left w:val="single" w:sz="4" w:space="0" w:color="707070"/>
              <w:bottom w:val="single" w:sz="4" w:space="0" w:color="707070"/>
              <w:right w:val="single" w:sz="4" w:space="0" w:color="707070"/>
            </w:tcBorders>
          </w:tcPr>
          <w:p w14:paraId="1158C8C7" w14:textId="15C9BB1A" w:rsidR="007E39C9" w:rsidRPr="0084745C" w:rsidRDefault="00EB3483" w:rsidP="007E39C9">
            <w:pPr>
              <w:pStyle w:val="DoEtableheading2018"/>
            </w:pPr>
            <w:r>
              <w:t>Skills outcomes</w:t>
            </w:r>
          </w:p>
        </w:tc>
      </w:tr>
      <w:tr w:rsidR="007E39C9" w:rsidRPr="0084745C" w14:paraId="02DD04F6" w14:textId="77777777" w:rsidTr="007E39C9">
        <w:tc>
          <w:tcPr>
            <w:tcW w:w="3627" w:type="dxa"/>
            <w:tcBorders>
              <w:top w:val="single" w:sz="4" w:space="0" w:color="707070"/>
              <w:left w:val="single" w:sz="4" w:space="0" w:color="707070"/>
              <w:bottom w:val="single" w:sz="4" w:space="0" w:color="707070"/>
              <w:right w:val="single" w:sz="4" w:space="0" w:color="707070"/>
            </w:tcBorders>
          </w:tcPr>
          <w:p w14:paraId="3AA59940" w14:textId="315DDBE8" w:rsidR="00B97C42" w:rsidRDefault="00B97C42" w:rsidP="00634F57">
            <w:pPr>
              <w:pStyle w:val="DoEtabletext2018"/>
            </w:pPr>
            <w:r>
              <w:t xml:space="preserve">Define ‘waste’, </w:t>
            </w:r>
            <w:r w:rsidR="00634F57">
              <w:t>‘landfill’</w:t>
            </w:r>
            <w:r>
              <w:t>, ‘recycle’, ‘recyclable’</w:t>
            </w:r>
            <w:r w:rsidR="00634F57">
              <w:t xml:space="preserve">. </w:t>
            </w:r>
          </w:p>
          <w:p w14:paraId="63AB37D1" w14:textId="7DF4EEB5" w:rsidR="00634F57" w:rsidRDefault="00634F57" w:rsidP="00634F57">
            <w:pPr>
              <w:pStyle w:val="DoEtabletext2018"/>
            </w:pPr>
            <w:r>
              <w:t>Discuss why waste is an issue locally, nationally and globally.</w:t>
            </w:r>
          </w:p>
          <w:p w14:paraId="3A893394" w14:textId="1C320DD6" w:rsidR="00634F57" w:rsidRDefault="00634F57" w:rsidP="00634F57">
            <w:pPr>
              <w:pStyle w:val="DoEtabletext2018"/>
            </w:pPr>
            <w:r>
              <w:t>Identify items that fit the f</w:t>
            </w:r>
            <w:r w:rsidR="00387A83">
              <w:t>ive</w:t>
            </w:r>
            <w:r>
              <w:t xml:space="preserve"> waste categories as per waste audit process.</w:t>
            </w:r>
            <w:r w:rsidR="00387A83" w:rsidRPr="00680710">
              <w:t xml:space="preserve"> </w:t>
            </w:r>
          </w:p>
          <w:p w14:paraId="3C8C88C3" w14:textId="38769A61" w:rsidR="00634F57" w:rsidRDefault="00387A83" w:rsidP="00634F57">
            <w:pPr>
              <w:pStyle w:val="DoEtabletext2018"/>
            </w:pPr>
            <w:r>
              <w:t>Investigate</w:t>
            </w:r>
            <w:r w:rsidR="00634F57">
              <w:t xml:space="preserve"> the properties of waste materials, origins and life cycles of product</w:t>
            </w:r>
            <w:r w:rsidR="00B97C42">
              <w:t>s</w:t>
            </w:r>
            <w:r w:rsidR="00634F57">
              <w:t>.</w:t>
            </w:r>
          </w:p>
          <w:p w14:paraId="55C1DEEE" w14:textId="77777777" w:rsidR="007E39C9" w:rsidRDefault="00750C88" w:rsidP="00750C88">
            <w:pPr>
              <w:pStyle w:val="DoEtabletext2018"/>
            </w:pPr>
            <w:r>
              <w:t>Investigate recycling strategies used by people to conserve resources.</w:t>
            </w:r>
          </w:p>
          <w:p w14:paraId="2EE52BA4" w14:textId="2C3F94BB" w:rsidR="005E1B5A" w:rsidRPr="0084745C" w:rsidRDefault="00AA60AD" w:rsidP="000A68FB">
            <w:pPr>
              <w:pStyle w:val="DoEtabletext2018"/>
            </w:pPr>
            <w:r>
              <w:t>Sort</w:t>
            </w:r>
            <w:r w:rsidR="00750C88">
              <w:t xml:space="preserve"> </w:t>
            </w:r>
            <w:r>
              <w:t xml:space="preserve">and categorise </w:t>
            </w:r>
            <w:r w:rsidR="000A68FB">
              <w:t xml:space="preserve">one day’s </w:t>
            </w:r>
            <w:r w:rsidR="00750C88">
              <w:t xml:space="preserve">waste </w:t>
            </w:r>
            <w:r w:rsidR="000A68FB">
              <w:t xml:space="preserve">from the school. </w:t>
            </w:r>
          </w:p>
        </w:tc>
        <w:tc>
          <w:tcPr>
            <w:tcW w:w="3627" w:type="dxa"/>
            <w:tcBorders>
              <w:top w:val="single" w:sz="4" w:space="0" w:color="707070"/>
              <w:left w:val="single" w:sz="4" w:space="0" w:color="707070"/>
              <w:bottom w:val="single" w:sz="4" w:space="0" w:color="707070"/>
              <w:right w:val="single" w:sz="4" w:space="0" w:color="707070"/>
            </w:tcBorders>
          </w:tcPr>
          <w:p w14:paraId="771B96C1" w14:textId="7D60CA26" w:rsidR="007E39C9" w:rsidRDefault="007E39C9" w:rsidP="007E39C9">
            <w:pPr>
              <w:pStyle w:val="DoEtabletext2018"/>
              <w:rPr>
                <w:rStyle w:val="DoEstrongemphasis2018"/>
              </w:rPr>
            </w:pPr>
            <w:r w:rsidRPr="00CA7FEE">
              <w:rPr>
                <w:rStyle w:val="DoEstrongemphasis2018"/>
              </w:rPr>
              <w:t>Science</w:t>
            </w:r>
            <w:r w:rsidR="00B420A5">
              <w:rPr>
                <w:rStyle w:val="DoEstrongemphasis2018"/>
              </w:rPr>
              <w:t xml:space="preserve"> and technology K-</w:t>
            </w:r>
            <w:r w:rsidR="00EB3483" w:rsidRPr="00CA7FEE">
              <w:rPr>
                <w:rStyle w:val="DoEstrongemphasis2018"/>
              </w:rPr>
              <w:t>6</w:t>
            </w:r>
          </w:p>
          <w:p w14:paraId="511E7690" w14:textId="241F9463" w:rsidR="007C36F5" w:rsidRDefault="007C36F5" w:rsidP="00387A83">
            <w:pPr>
              <w:pStyle w:val="DoEtabletext2018"/>
            </w:pPr>
            <w:r w:rsidRPr="007C36F5">
              <w:t>ST1-10ES-S recognises observable changes occurring in the sky and on the land and identifies Earth’s resources</w:t>
            </w:r>
          </w:p>
          <w:p w14:paraId="6A8C5289" w14:textId="72718C99" w:rsidR="007C36F5" w:rsidRDefault="007C36F5" w:rsidP="00387A83">
            <w:pPr>
              <w:pStyle w:val="DoEtabletext2018"/>
              <w:rPr>
                <w:rStyle w:val="DoEstrongemphasis2018"/>
                <w:b w:val="0"/>
              </w:rPr>
            </w:pPr>
            <w:r w:rsidRPr="007C36F5">
              <w:rPr>
                <w:rStyle w:val="DoEstrongemphasis2018"/>
                <w:b w:val="0"/>
              </w:rPr>
              <w:t xml:space="preserve">ST2-7MW-T investigates the suitability of natural and processed materials for a range of purposes </w:t>
            </w:r>
          </w:p>
          <w:p w14:paraId="05850A76" w14:textId="109013F9" w:rsidR="00525160" w:rsidRPr="007C36F5" w:rsidRDefault="00525160" w:rsidP="00387A83">
            <w:pPr>
              <w:pStyle w:val="DoEtabletext2018"/>
              <w:rPr>
                <w:rStyle w:val="DoEstrongemphasis2018"/>
                <w:b w:val="0"/>
              </w:rPr>
            </w:pPr>
            <w:r w:rsidRPr="00525160">
              <w:t xml:space="preserve">ST3-7MW-T explains how the properties of materials determine their use for a range of purposes </w:t>
            </w:r>
          </w:p>
          <w:p w14:paraId="4AED3614" w14:textId="57A740DF" w:rsidR="00387A83" w:rsidRPr="00CA7FEE" w:rsidRDefault="00387A83" w:rsidP="00387A83">
            <w:pPr>
              <w:pStyle w:val="DoEtabletext2018"/>
              <w:rPr>
                <w:rStyle w:val="DoEstrongemphasis2018"/>
              </w:rPr>
            </w:pPr>
            <w:r w:rsidRPr="00CA7FEE">
              <w:rPr>
                <w:rStyle w:val="DoEstrongemphasis2018"/>
              </w:rPr>
              <w:t>Science 7</w:t>
            </w:r>
            <w:r w:rsidR="00B420A5">
              <w:rPr>
                <w:rStyle w:val="DoEstrongemphasis2018"/>
              </w:rPr>
              <w:t>-</w:t>
            </w:r>
            <w:r w:rsidRPr="00CA7FEE">
              <w:rPr>
                <w:rStyle w:val="DoEstrongemphasis2018"/>
              </w:rPr>
              <w:t>10</w:t>
            </w:r>
          </w:p>
          <w:p w14:paraId="094069D9" w14:textId="77777777" w:rsidR="00387A83" w:rsidRDefault="00387A83" w:rsidP="00387A83">
            <w:pPr>
              <w:pStyle w:val="DoEtabletext2018"/>
            </w:pPr>
            <w:r>
              <w:t xml:space="preserve">SC4-13ES </w:t>
            </w:r>
            <w:r w:rsidRPr="00A365C7">
              <w:t>explains how advances in scientific understanding of processes that occur within and on the Earth, influence the choices people make about resource use and management</w:t>
            </w:r>
          </w:p>
          <w:p w14:paraId="28C7FC9C" w14:textId="28278079" w:rsidR="00A365C7" w:rsidRPr="0084745C" w:rsidRDefault="00A365C7" w:rsidP="00525160">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31D9AC82" w14:textId="50BB2133" w:rsidR="008D2864" w:rsidRPr="00CA7FEE" w:rsidRDefault="008D2864" w:rsidP="008D2864">
            <w:pPr>
              <w:pStyle w:val="DoEtabletext2018"/>
              <w:rPr>
                <w:rStyle w:val="DoEstrongemphasis2018"/>
              </w:rPr>
            </w:pPr>
            <w:r w:rsidRPr="00CA7FEE">
              <w:rPr>
                <w:rStyle w:val="DoEstrongemphasis2018"/>
              </w:rPr>
              <w:t>Science and technology K</w:t>
            </w:r>
            <w:r w:rsidR="00B420A5">
              <w:rPr>
                <w:rStyle w:val="DoEstrongemphasis2018"/>
              </w:rPr>
              <w:t>-</w:t>
            </w:r>
            <w:r w:rsidRPr="00CA7FEE">
              <w:rPr>
                <w:rStyle w:val="DoEstrongemphasis2018"/>
              </w:rPr>
              <w:t>6</w:t>
            </w:r>
          </w:p>
          <w:p w14:paraId="371A1336" w14:textId="77777777" w:rsidR="00387A83" w:rsidRDefault="00387A83" w:rsidP="00387A83">
            <w:pPr>
              <w:pStyle w:val="DoEtabletext2018"/>
            </w:pPr>
            <w:r>
              <w:t>ST2-1WS-S questions, plans and conducts scientific investigations, collects and summarises data and communicates using scientific representations</w:t>
            </w:r>
          </w:p>
          <w:p w14:paraId="7E5FDC6D" w14:textId="77777777" w:rsidR="00387A83" w:rsidRDefault="00387A83" w:rsidP="00387A83">
            <w:pPr>
              <w:pStyle w:val="DoEtabletext2018"/>
            </w:pPr>
            <w:r>
              <w:t>ST3-1WS-S plans and conducts scientific investigations to answer testable questions, and collects and summarises data to communicate conclusions</w:t>
            </w:r>
          </w:p>
          <w:p w14:paraId="14112F4F" w14:textId="615CD91B" w:rsidR="00387A83" w:rsidRPr="00CA7FEE" w:rsidRDefault="00387A83" w:rsidP="00387A83">
            <w:pPr>
              <w:pStyle w:val="DoEtabletext2018"/>
              <w:rPr>
                <w:rStyle w:val="DoEstrongemphasis2018"/>
              </w:rPr>
            </w:pPr>
            <w:r w:rsidRPr="00CA7FEE">
              <w:rPr>
                <w:rStyle w:val="DoEstrongemphasis2018"/>
              </w:rPr>
              <w:t>Science 7</w:t>
            </w:r>
            <w:r w:rsidR="00B420A5">
              <w:rPr>
                <w:rStyle w:val="DoEstrongemphasis2018"/>
              </w:rPr>
              <w:t>-</w:t>
            </w:r>
            <w:r w:rsidRPr="00CA7FEE">
              <w:rPr>
                <w:rStyle w:val="DoEstrongemphasis2018"/>
              </w:rPr>
              <w:t>10</w:t>
            </w:r>
          </w:p>
          <w:p w14:paraId="7250AF28" w14:textId="77777777" w:rsidR="00387A83" w:rsidRDefault="00387A83" w:rsidP="00387A83">
            <w:pPr>
              <w:pStyle w:val="DoEtabletext2018"/>
            </w:pPr>
            <w:r>
              <w:t>SC4-6WS follows a sequence of instructions to safely undertake a range of investigation types, collaboratively and individually</w:t>
            </w:r>
          </w:p>
          <w:p w14:paraId="1B32B1D5" w14:textId="22C0741E" w:rsidR="007E39C9" w:rsidRPr="0084745C" w:rsidRDefault="00387A83" w:rsidP="007E39C9">
            <w:pPr>
              <w:pStyle w:val="DoEtabletext2018"/>
            </w:pPr>
            <w:r>
              <w:t>SC5-6WS undertakes first-hand investigations to collect valid and reliable data and information, individually and collaboratively</w:t>
            </w:r>
          </w:p>
        </w:tc>
      </w:tr>
      <w:tr w:rsidR="007E39C9" w:rsidRPr="0084745C" w14:paraId="4B3307AE" w14:textId="77777777" w:rsidTr="007E39C9">
        <w:tc>
          <w:tcPr>
            <w:tcW w:w="3627" w:type="dxa"/>
            <w:tcBorders>
              <w:top w:val="single" w:sz="4" w:space="0" w:color="707070"/>
              <w:left w:val="single" w:sz="4" w:space="0" w:color="707070"/>
              <w:bottom w:val="single" w:sz="4" w:space="0" w:color="707070"/>
              <w:right w:val="single" w:sz="4" w:space="0" w:color="707070"/>
            </w:tcBorders>
          </w:tcPr>
          <w:p w14:paraId="27F38741" w14:textId="77777777" w:rsidR="000A68FB" w:rsidRDefault="000A68FB" w:rsidP="000A68FB">
            <w:pPr>
              <w:pStyle w:val="DoEtabletext2018"/>
            </w:pPr>
            <w:r>
              <w:t>Measure weights and volumes of waste categories.</w:t>
            </w:r>
          </w:p>
          <w:p w14:paraId="4498A261" w14:textId="013F498D" w:rsidR="000A68FB" w:rsidRDefault="00DD2F61" w:rsidP="000A68FB">
            <w:pPr>
              <w:pStyle w:val="DoEtabletext2018"/>
            </w:pPr>
            <w:r>
              <w:t xml:space="preserve">Record results </w:t>
            </w:r>
            <w:r w:rsidR="000A68FB">
              <w:t>on spreadsheets and graphically.</w:t>
            </w:r>
          </w:p>
          <w:p w14:paraId="2E9A2DF1" w14:textId="73F55413" w:rsidR="000A68FB" w:rsidRDefault="000A68FB" w:rsidP="000A68FB">
            <w:pPr>
              <w:pStyle w:val="DoEtabletext2018"/>
            </w:pPr>
            <w:r>
              <w:t>Analyse school waste bills for landfill and recycling</w:t>
            </w:r>
            <w:r w:rsidR="00DD2F61">
              <w:t xml:space="preserve"> costs</w:t>
            </w:r>
            <w:r>
              <w:t>.</w:t>
            </w:r>
          </w:p>
          <w:p w14:paraId="4C04E9EB" w14:textId="77777777" w:rsidR="00F43269" w:rsidRDefault="00F43269" w:rsidP="00F43269">
            <w:pPr>
              <w:pStyle w:val="DoEtabletext2018"/>
            </w:pPr>
            <w:r>
              <w:t>Analyse waste audit results and identify problems.</w:t>
            </w:r>
          </w:p>
          <w:p w14:paraId="7AF73B01" w14:textId="77950197" w:rsidR="007E39C9" w:rsidRDefault="007E39C9" w:rsidP="00C55183">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36D6B3D6" w14:textId="2A64A079" w:rsidR="00627352" w:rsidRPr="00B8562C" w:rsidRDefault="00627352" w:rsidP="007E39C9">
            <w:pPr>
              <w:pStyle w:val="DoEtabletext2018"/>
              <w:rPr>
                <w:rStyle w:val="DoEstrongemphasis2018"/>
              </w:rPr>
            </w:pPr>
            <w:r w:rsidRPr="00B8562C">
              <w:rPr>
                <w:rStyle w:val="DoEstrongemphasis2018"/>
              </w:rPr>
              <w:t>Mathematics</w:t>
            </w:r>
            <w:r w:rsidR="00662262" w:rsidRPr="00B8562C">
              <w:rPr>
                <w:rStyle w:val="DoEstrongemphasis2018"/>
              </w:rPr>
              <w:t xml:space="preserve"> K</w:t>
            </w:r>
            <w:r w:rsidR="00B420A5">
              <w:rPr>
                <w:rStyle w:val="DoEstrongemphasis2018"/>
              </w:rPr>
              <w:t>-</w:t>
            </w:r>
            <w:r w:rsidR="006D2C2B">
              <w:rPr>
                <w:rStyle w:val="DoEstrongemphasis2018"/>
              </w:rPr>
              <w:t>10</w:t>
            </w:r>
          </w:p>
          <w:p w14:paraId="24F6E0D8" w14:textId="308DEA5A" w:rsidR="00DD2F61" w:rsidRDefault="00DD2F61" w:rsidP="007E39C9">
            <w:pPr>
              <w:pStyle w:val="DoEtabletext2018"/>
            </w:pPr>
            <w:r>
              <w:t xml:space="preserve">MA2-11MG </w:t>
            </w:r>
            <w:r w:rsidRPr="00DD2F61">
              <w:t>measures, records, compares and estimates volumes and capacities using litres, millilitres and cubic centimetres</w:t>
            </w:r>
          </w:p>
          <w:p w14:paraId="7887E791" w14:textId="4E1FFB7C" w:rsidR="00BC2A64" w:rsidRDefault="00BC2A64" w:rsidP="007E39C9">
            <w:pPr>
              <w:pStyle w:val="DoEtabletext2018"/>
            </w:pPr>
            <w:r>
              <w:t xml:space="preserve">MA2-12MG </w:t>
            </w:r>
            <w:r w:rsidRPr="00BC2A64">
              <w:t>measures, records, compares and estimates the masses of objects using kilograms and grams</w:t>
            </w:r>
          </w:p>
          <w:p w14:paraId="1ABB6D12" w14:textId="77777777" w:rsidR="00662262" w:rsidRDefault="00662262" w:rsidP="007E39C9">
            <w:pPr>
              <w:pStyle w:val="DoEtabletext2018"/>
            </w:pPr>
            <w:r>
              <w:t xml:space="preserve">MA2-18SP </w:t>
            </w:r>
            <w:r w:rsidRPr="00662262">
              <w:t>selects appropriate methods to collect data, and constructs, compares, interprets and evaluates data displays, including tables, picture graphs and column graphs</w:t>
            </w:r>
          </w:p>
          <w:p w14:paraId="799F8740" w14:textId="50347DDA" w:rsidR="00B8562C" w:rsidRDefault="00B8562C" w:rsidP="007E39C9">
            <w:pPr>
              <w:pStyle w:val="DoEtabletext2018"/>
            </w:pPr>
            <w:r>
              <w:t xml:space="preserve">MA3-18SP </w:t>
            </w:r>
            <w:r w:rsidRPr="00B8562C">
              <w:t xml:space="preserve">uses appropriate methods to collect data and constructs, interprets and evaluates data displays, including dot plots, line </w:t>
            </w:r>
            <w:r w:rsidRPr="00B8562C">
              <w:lastRenderedPageBreak/>
              <w:t>graphs and two-way tables</w:t>
            </w:r>
          </w:p>
        </w:tc>
        <w:tc>
          <w:tcPr>
            <w:tcW w:w="3627" w:type="dxa"/>
            <w:tcBorders>
              <w:top w:val="single" w:sz="4" w:space="0" w:color="707070"/>
              <w:left w:val="single" w:sz="4" w:space="0" w:color="707070"/>
              <w:bottom w:val="single" w:sz="4" w:space="0" w:color="707070"/>
              <w:right w:val="single" w:sz="4" w:space="0" w:color="707070"/>
            </w:tcBorders>
          </w:tcPr>
          <w:p w14:paraId="25A76367" w14:textId="02E9B0C6" w:rsidR="00DD2F61" w:rsidRPr="00DD2F61" w:rsidRDefault="00662262" w:rsidP="00662262">
            <w:pPr>
              <w:pStyle w:val="DoEtabletext2018"/>
              <w:rPr>
                <w:b/>
              </w:rPr>
            </w:pPr>
            <w:r w:rsidRPr="00B8562C">
              <w:rPr>
                <w:rStyle w:val="DoEstrongemphasis2018"/>
              </w:rPr>
              <w:lastRenderedPageBreak/>
              <w:t>Mathematics K</w:t>
            </w:r>
            <w:r w:rsidR="00B420A5">
              <w:rPr>
                <w:rStyle w:val="DoEstrongemphasis2018"/>
              </w:rPr>
              <w:t>-</w:t>
            </w:r>
            <w:r w:rsidR="00933ADB">
              <w:rPr>
                <w:rStyle w:val="DoEstrongemphasis2018"/>
              </w:rPr>
              <w:t>10</w:t>
            </w:r>
          </w:p>
          <w:p w14:paraId="4755A002" w14:textId="0E04297F" w:rsidR="00662262" w:rsidRDefault="00662262" w:rsidP="00662262">
            <w:pPr>
              <w:pStyle w:val="DoEtabletext2018"/>
            </w:pPr>
            <w:r>
              <w:t xml:space="preserve">MA2-1WM </w:t>
            </w:r>
            <w:r w:rsidRPr="00662262">
              <w:t>uses appropriate terminology to describe, and symbols to represent, mathematical ideas</w:t>
            </w:r>
          </w:p>
          <w:p w14:paraId="6A0025A4" w14:textId="77777777" w:rsidR="007E39C9" w:rsidRDefault="00B8562C" w:rsidP="00662262">
            <w:pPr>
              <w:pStyle w:val="DoEtabletext2018"/>
            </w:pPr>
            <w:r>
              <w:t xml:space="preserve">MA3-1WM </w:t>
            </w:r>
            <w:r w:rsidRPr="00B8562C">
              <w:t>uses appropriate methods to collect data and constructs, interprets and evaluates data displays, including dot plots, line graphs and two-way tables</w:t>
            </w:r>
          </w:p>
          <w:p w14:paraId="4E3B9407" w14:textId="79A30641" w:rsidR="00933ADB" w:rsidRPr="00933ADB" w:rsidRDefault="00933ADB" w:rsidP="00933ADB">
            <w:pPr>
              <w:pStyle w:val="DoEtabletext2018"/>
            </w:pPr>
            <w:r>
              <w:t xml:space="preserve">MA4-1WM </w:t>
            </w:r>
            <w:r w:rsidRPr="00933ADB">
              <w:t>communicates and connects mathematical ideas using appropriate terminology, diagrams and symbols</w:t>
            </w:r>
          </w:p>
          <w:p w14:paraId="1C5C8486" w14:textId="71067773" w:rsidR="00933ADB" w:rsidRDefault="00933ADB" w:rsidP="00662262">
            <w:pPr>
              <w:pStyle w:val="DoEtabletext2018"/>
            </w:pPr>
            <w:r>
              <w:t xml:space="preserve">MA5.1-1WM </w:t>
            </w:r>
            <w:r w:rsidRPr="00933ADB">
              <w:t>uses appropriate terminology, diagrams and symbols in mathematical contexts</w:t>
            </w:r>
          </w:p>
          <w:p w14:paraId="22B0EA68" w14:textId="680115B5" w:rsidR="00E70F53" w:rsidRPr="00CA7FEE" w:rsidRDefault="00E70F53" w:rsidP="00E70F53">
            <w:pPr>
              <w:pStyle w:val="DoEtabletext2018"/>
              <w:rPr>
                <w:rStyle w:val="DoEstrongemphasis2018"/>
              </w:rPr>
            </w:pPr>
            <w:r w:rsidRPr="00CA7FEE">
              <w:rPr>
                <w:rStyle w:val="DoEstrongemphasis2018"/>
              </w:rPr>
              <w:t>Science 7</w:t>
            </w:r>
            <w:r w:rsidR="00B420A5">
              <w:rPr>
                <w:rStyle w:val="DoEstrongemphasis2018"/>
              </w:rPr>
              <w:t>-</w:t>
            </w:r>
            <w:r w:rsidRPr="00CA7FEE">
              <w:rPr>
                <w:rStyle w:val="DoEstrongemphasis2018"/>
              </w:rPr>
              <w:t>10</w:t>
            </w:r>
          </w:p>
          <w:p w14:paraId="43D63361" w14:textId="1571892F" w:rsidR="00E70F53" w:rsidRDefault="00E70F53" w:rsidP="00E70F53">
            <w:pPr>
              <w:pStyle w:val="DoEtabletext2018"/>
            </w:pPr>
            <w:r>
              <w:t xml:space="preserve">SC4-7WS processes and analyses </w:t>
            </w:r>
            <w:r>
              <w:lastRenderedPageBreak/>
              <w:t>data from a first-hand investig</w:t>
            </w:r>
            <w:r w:rsidR="000B0F0B">
              <w:t xml:space="preserve">ation and secondary sources to </w:t>
            </w:r>
            <w:r>
              <w:t>identify trends, patterns and relationships, and draw conclusions</w:t>
            </w:r>
          </w:p>
          <w:p w14:paraId="7814A60C" w14:textId="340E7A2E" w:rsidR="00E70F53" w:rsidRDefault="00E70F53" w:rsidP="00662262">
            <w:pPr>
              <w:pStyle w:val="DoEtabletext2018"/>
            </w:pPr>
            <w:r>
              <w:t>SC5-7WS processes, analyses and evaluates data from first-hand investigations and secondary sources to develop evidence-based arguments and conclusions</w:t>
            </w:r>
          </w:p>
        </w:tc>
      </w:tr>
      <w:tr w:rsidR="007E39C9" w:rsidRPr="0084745C" w14:paraId="3F6FF9AF" w14:textId="77777777" w:rsidTr="007E39C9">
        <w:tc>
          <w:tcPr>
            <w:tcW w:w="3627" w:type="dxa"/>
            <w:tcBorders>
              <w:top w:val="single" w:sz="4" w:space="0" w:color="707070"/>
              <w:left w:val="single" w:sz="4" w:space="0" w:color="707070"/>
              <w:bottom w:val="single" w:sz="4" w:space="0" w:color="707070"/>
              <w:right w:val="single" w:sz="4" w:space="0" w:color="707070"/>
            </w:tcBorders>
          </w:tcPr>
          <w:p w14:paraId="4D0242DC" w14:textId="5CBDC063" w:rsidR="00F43269" w:rsidRDefault="00F43269" w:rsidP="00F43269">
            <w:pPr>
              <w:pStyle w:val="DoEtabletext2018"/>
            </w:pPr>
            <w:r>
              <w:lastRenderedPageBreak/>
              <w:t>Conduct a survey of waste attitudes and knowledge.</w:t>
            </w:r>
          </w:p>
          <w:p w14:paraId="6ACBCC22" w14:textId="061EBCE5" w:rsidR="00F43269" w:rsidRDefault="009B0B77" w:rsidP="00F43269">
            <w:pPr>
              <w:pStyle w:val="DoEtabletext2018"/>
            </w:pPr>
            <w:r>
              <w:t>Undertake p</w:t>
            </w:r>
            <w:r w:rsidR="00F43269">
              <w:t xml:space="preserve">roblem solving to </w:t>
            </w:r>
            <w:r w:rsidR="0058560D">
              <w:t xml:space="preserve">propose strategies that </w:t>
            </w:r>
            <w:r w:rsidR="00F43269">
              <w:t>reduce waste to landfill</w:t>
            </w:r>
            <w:r>
              <w:t>.</w:t>
            </w:r>
          </w:p>
          <w:p w14:paraId="6AE3CF6B" w14:textId="77777777" w:rsidR="00F43269" w:rsidRDefault="00F43269" w:rsidP="00750C88">
            <w:pPr>
              <w:pStyle w:val="DoEtabletext2018"/>
            </w:pPr>
          </w:p>
          <w:p w14:paraId="3D1F72D0" w14:textId="761BAF53" w:rsidR="00B8562C" w:rsidRDefault="00B8562C" w:rsidP="001E6965">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0CE81B85" w14:textId="0A71EE71" w:rsidR="00D3083B" w:rsidRPr="00D3083B" w:rsidRDefault="00D3083B" w:rsidP="007E39C9">
            <w:pPr>
              <w:pStyle w:val="DoEtabletext2018"/>
              <w:rPr>
                <w:rStyle w:val="DoEstrongemphasis2018"/>
              </w:rPr>
            </w:pPr>
            <w:r w:rsidRPr="00D3083B">
              <w:rPr>
                <w:rStyle w:val="DoEstrongemphasis2018"/>
              </w:rPr>
              <w:t>Geography K</w:t>
            </w:r>
            <w:r w:rsidR="00B420A5">
              <w:rPr>
                <w:rStyle w:val="DoEstrongemphasis2018"/>
              </w:rPr>
              <w:t>-</w:t>
            </w:r>
            <w:r w:rsidRPr="00D3083B">
              <w:rPr>
                <w:rStyle w:val="DoEstrongemphasis2018"/>
              </w:rPr>
              <w:t>10</w:t>
            </w:r>
          </w:p>
          <w:p w14:paraId="4E9B6513" w14:textId="77777777" w:rsidR="00D3083B" w:rsidRDefault="00D3083B" w:rsidP="007E39C9">
            <w:pPr>
              <w:pStyle w:val="DoEtabletext2018"/>
            </w:pPr>
            <w:r>
              <w:t xml:space="preserve">GE2-3 </w:t>
            </w:r>
            <w:r w:rsidRPr="00D3083B">
              <w:t>examines differing perceptions about the management of places and environments</w:t>
            </w:r>
          </w:p>
          <w:p w14:paraId="6E8A59FB" w14:textId="5EAAAC09" w:rsidR="00D3083B" w:rsidRDefault="00D3083B" w:rsidP="007E39C9">
            <w:pPr>
              <w:pStyle w:val="DoEtabletext2018"/>
            </w:pPr>
            <w:r>
              <w:t xml:space="preserve">GE3-4 </w:t>
            </w:r>
            <w:r w:rsidRPr="00D3083B">
              <w:t>compares and contrasts influences on the management of places and environments</w:t>
            </w:r>
          </w:p>
          <w:p w14:paraId="2D4E6570" w14:textId="677C0D6E" w:rsidR="0036166D" w:rsidRDefault="0036166D" w:rsidP="007E39C9">
            <w:pPr>
              <w:pStyle w:val="DoEtabletext2018"/>
            </w:pPr>
            <w:r>
              <w:t>GE</w:t>
            </w:r>
            <w:r w:rsidR="001F1327">
              <w:t xml:space="preserve">4-4 </w:t>
            </w:r>
            <w:r w:rsidR="001F1327" w:rsidRPr="001F1327">
              <w:t>examines perspectives of people and organisations on a range of geographical issues</w:t>
            </w:r>
          </w:p>
          <w:p w14:paraId="7A8477B7" w14:textId="07FED5F6" w:rsidR="00D3083B" w:rsidRDefault="009B2CF7" w:rsidP="007E39C9">
            <w:pPr>
              <w:pStyle w:val="DoEtabletext2018"/>
            </w:pPr>
            <w:r>
              <w:t xml:space="preserve">GE-5-5 </w:t>
            </w:r>
            <w:r w:rsidRPr="009B2CF7">
              <w:t>assesses management strategies for places and environments for their sustainability</w:t>
            </w:r>
          </w:p>
        </w:tc>
        <w:tc>
          <w:tcPr>
            <w:tcW w:w="3627" w:type="dxa"/>
            <w:tcBorders>
              <w:top w:val="single" w:sz="4" w:space="0" w:color="707070"/>
              <w:left w:val="single" w:sz="4" w:space="0" w:color="707070"/>
              <w:bottom w:val="single" w:sz="4" w:space="0" w:color="707070"/>
              <w:right w:val="single" w:sz="4" w:space="0" w:color="707070"/>
            </w:tcBorders>
          </w:tcPr>
          <w:p w14:paraId="46C8A01D" w14:textId="3F25ED2E" w:rsidR="00D3083B" w:rsidRPr="00D3083B" w:rsidRDefault="00D3083B" w:rsidP="00D3083B">
            <w:pPr>
              <w:pStyle w:val="DoEtabletext2018"/>
              <w:rPr>
                <w:rStyle w:val="DoEstrongemphasis2018"/>
              </w:rPr>
            </w:pPr>
            <w:r w:rsidRPr="00D3083B">
              <w:rPr>
                <w:rStyle w:val="DoEstrongemphasis2018"/>
              </w:rPr>
              <w:t>Geography K</w:t>
            </w:r>
            <w:r w:rsidR="00B420A5">
              <w:rPr>
                <w:rStyle w:val="DoEstrongemphasis2018"/>
              </w:rPr>
              <w:t>-</w:t>
            </w:r>
            <w:r w:rsidRPr="00D3083B">
              <w:rPr>
                <w:rStyle w:val="DoEstrongemphasis2018"/>
              </w:rPr>
              <w:t>10</w:t>
            </w:r>
          </w:p>
          <w:p w14:paraId="3A815C79" w14:textId="77777777" w:rsidR="007E39C9" w:rsidRDefault="00D3083B" w:rsidP="00D3083B">
            <w:pPr>
              <w:pStyle w:val="DoEtabletext2018"/>
            </w:pPr>
            <w:r>
              <w:t xml:space="preserve">GE2-4 </w:t>
            </w:r>
            <w:r w:rsidRPr="00D3083B">
              <w:t>acquires and communicates geographical information using geographical tools for inquiry</w:t>
            </w:r>
          </w:p>
          <w:p w14:paraId="5662E93A" w14:textId="77777777" w:rsidR="00D3083B" w:rsidRDefault="00D3083B" w:rsidP="00D3083B">
            <w:pPr>
              <w:pStyle w:val="DoEtabletext2018"/>
            </w:pPr>
            <w:r>
              <w:t xml:space="preserve">GE3-4 </w:t>
            </w:r>
            <w:r w:rsidRPr="00D3083B">
              <w:t>acquires, processes and communicates geographical information using geographical tools for inquiry</w:t>
            </w:r>
          </w:p>
          <w:p w14:paraId="0AE37ED8" w14:textId="63921205" w:rsidR="0036166D" w:rsidRDefault="0036166D" w:rsidP="00D3083B">
            <w:pPr>
              <w:pStyle w:val="DoEtabletext2018"/>
            </w:pPr>
            <w:r>
              <w:t>GE4-</w:t>
            </w:r>
            <w:r w:rsidR="001F1327">
              <w:t xml:space="preserve">7 </w:t>
            </w:r>
            <w:r w:rsidR="001F1327" w:rsidRPr="001F1327">
              <w:t>acquires and processes geographical information by selecting and using geographical tools for inquiry</w:t>
            </w:r>
          </w:p>
          <w:p w14:paraId="46F1A5BC" w14:textId="5E94B057" w:rsidR="009B2CF7" w:rsidRDefault="009B2CF7" w:rsidP="00D3083B">
            <w:pPr>
              <w:pStyle w:val="DoEtabletext2018"/>
            </w:pPr>
            <w:r>
              <w:t xml:space="preserve">GE5-7 </w:t>
            </w:r>
            <w:r w:rsidRPr="009B2CF7">
              <w:t>acquires and processes geographical information by selecting and using appropriate and relevant geographical tools for inquiry</w:t>
            </w:r>
          </w:p>
        </w:tc>
      </w:tr>
      <w:tr w:rsidR="00B06866" w:rsidRPr="0084745C" w14:paraId="473C017D" w14:textId="77777777" w:rsidTr="00C55183">
        <w:tc>
          <w:tcPr>
            <w:tcW w:w="3627" w:type="dxa"/>
            <w:tcBorders>
              <w:top w:val="single" w:sz="4" w:space="0" w:color="707070"/>
              <w:left w:val="single" w:sz="4" w:space="0" w:color="707070"/>
              <w:bottom w:val="single" w:sz="4" w:space="0" w:color="707070"/>
              <w:right w:val="single" w:sz="4" w:space="0" w:color="707070"/>
            </w:tcBorders>
          </w:tcPr>
          <w:p w14:paraId="4AAAB9DE" w14:textId="07EB91F2" w:rsidR="00B04DA3" w:rsidRDefault="00B04DA3" w:rsidP="009B0B77">
            <w:pPr>
              <w:pStyle w:val="DoEtabletext2018"/>
            </w:pPr>
            <w:r>
              <w:t>Plan waste reducing strategies and targets.</w:t>
            </w:r>
          </w:p>
          <w:p w14:paraId="3F4E7325" w14:textId="4247E786" w:rsidR="009B0B77" w:rsidRDefault="009B0B77" w:rsidP="009B0B77">
            <w:pPr>
              <w:pStyle w:val="DoEtabletext2018"/>
            </w:pPr>
            <w:r>
              <w:t>Report waste audit result</w:t>
            </w:r>
            <w:r w:rsidR="00B04DA3">
              <w:t xml:space="preserve">s, </w:t>
            </w:r>
            <w:r>
              <w:t xml:space="preserve">waste reduction suggestions </w:t>
            </w:r>
            <w:r w:rsidR="00B04DA3">
              <w:t xml:space="preserve">and targets </w:t>
            </w:r>
            <w:r>
              <w:t>to the school community and decision makers.</w:t>
            </w:r>
          </w:p>
          <w:p w14:paraId="3FA43007" w14:textId="6615EE55" w:rsidR="009B0B77" w:rsidRDefault="009B0B77" w:rsidP="009B0B77">
            <w:pPr>
              <w:pStyle w:val="DoEtabletext2018"/>
            </w:pPr>
            <w:r>
              <w:t>Implement school waste action plan.</w:t>
            </w:r>
          </w:p>
          <w:p w14:paraId="307EE8EF" w14:textId="0FBADC0A" w:rsidR="00AC4BAB" w:rsidRDefault="00AC4BAB" w:rsidP="009B0B77">
            <w:pPr>
              <w:pStyle w:val="DoEtabletext2018"/>
            </w:pPr>
            <w:r>
              <w:t>Take personal actions to reduce waste.</w:t>
            </w:r>
          </w:p>
          <w:p w14:paraId="18D3515D" w14:textId="4E0AD8F6" w:rsidR="009B0B77" w:rsidRPr="00D71CF1" w:rsidRDefault="009B0B77" w:rsidP="009B0B77">
            <w:pPr>
              <w:pStyle w:val="DoEtabletext2018"/>
            </w:pPr>
            <w:r>
              <w:t>Monitor and review school waste action plan.</w:t>
            </w:r>
          </w:p>
          <w:p w14:paraId="2BBAFD38" w14:textId="1F21F725" w:rsidR="00B06866" w:rsidRDefault="00B06866" w:rsidP="007E39C9">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1BC887E4" w14:textId="44063324" w:rsidR="00B04DA3" w:rsidRPr="00B04DA3" w:rsidRDefault="00B04DA3" w:rsidP="00B06866">
            <w:pPr>
              <w:pStyle w:val="DoEtabletext2018"/>
              <w:rPr>
                <w:rStyle w:val="DoEstrongemphasis2018"/>
              </w:rPr>
            </w:pPr>
            <w:r w:rsidRPr="00B04DA3">
              <w:rPr>
                <w:rStyle w:val="DoEstrongemphasis2018"/>
              </w:rPr>
              <w:t>Geography K</w:t>
            </w:r>
            <w:r w:rsidR="00B420A5">
              <w:rPr>
                <w:rStyle w:val="DoEstrongemphasis2018"/>
              </w:rPr>
              <w:t>-</w:t>
            </w:r>
            <w:r w:rsidRPr="00B04DA3">
              <w:rPr>
                <w:rStyle w:val="DoEstrongemphasis2018"/>
              </w:rPr>
              <w:t>10</w:t>
            </w:r>
          </w:p>
          <w:p w14:paraId="200CF908" w14:textId="138C9D28" w:rsidR="001A1AB1" w:rsidRDefault="001A1AB1" w:rsidP="00B04DA3">
            <w:pPr>
              <w:pStyle w:val="DoEtabletext2018"/>
            </w:pPr>
            <w:r>
              <w:t xml:space="preserve">GE1-2 </w:t>
            </w:r>
            <w:r w:rsidRPr="001A1AB1">
              <w:t>identifies ways in which people interact with and care for places</w:t>
            </w:r>
          </w:p>
          <w:p w14:paraId="0CD3751C" w14:textId="622B21A9" w:rsidR="0072303B" w:rsidRDefault="0072303B" w:rsidP="00B04DA3">
            <w:pPr>
              <w:pStyle w:val="DoEtabletext2018"/>
            </w:pPr>
            <w:r>
              <w:t xml:space="preserve">GE2-2 </w:t>
            </w:r>
            <w:r w:rsidRPr="0072303B">
              <w:t>describes the ways people, places and environments interact</w:t>
            </w:r>
          </w:p>
          <w:p w14:paraId="43BC647C" w14:textId="745C1D0D" w:rsidR="0072303B" w:rsidRDefault="0072303B" w:rsidP="00B04DA3">
            <w:pPr>
              <w:pStyle w:val="DoEtabletext2018"/>
            </w:pPr>
            <w:r>
              <w:t xml:space="preserve">GE2-3 </w:t>
            </w:r>
            <w:r w:rsidRPr="0072303B">
              <w:t>examines differing perceptions about the management of places and environments</w:t>
            </w:r>
          </w:p>
          <w:p w14:paraId="6761FADB" w14:textId="0E613F0C" w:rsidR="0072303B" w:rsidRDefault="0072303B" w:rsidP="00B04DA3">
            <w:pPr>
              <w:pStyle w:val="DoEtabletext2018"/>
            </w:pPr>
            <w:r>
              <w:t xml:space="preserve">GE3-2 </w:t>
            </w:r>
            <w:r w:rsidRPr="0072303B">
              <w:t>explains interactions and connections between people, places and environments</w:t>
            </w:r>
          </w:p>
          <w:p w14:paraId="2C5786EF" w14:textId="43C07DE6" w:rsidR="00B04DA3" w:rsidRDefault="00B04DA3" w:rsidP="00B04DA3">
            <w:pPr>
              <w:pStyle w:val="DoEtabletext2018"/>
            </w:pPr>
            <w:r>
              <w:t xml:space="preserve">GE4-3 </w:t>
            </w:r>
            <w:r w:rsidRPr="00B04DA3">
              <w:t>explains how interactions and connections between people, places and environments result in change</w:t>
            </w:r>
          </w:p>
          <w:p w14:paraId="16A0FAFD" w14:textId="7DD67A7A" w:rsidR="0072303B" w:rsidRPr="0072303B" w:rsidRDefault="003733D1" w:rsidP="0072303B">
            <w:pPr>
              <w:pStyle w:val="DoEtabletext2018"/>
            </w:pPr>
            <w:r>
              <w:t>GE5</w:t>
            </w:r>
            <w:r w:rsidR="0072303B">
              <w:t xml:space="preserve">-5 </w:t>
            </w:r>
            <w:r w:rsidR="0072303B" w:rsidRPr="0072303B">
              <w:t>discusses management of places and environments for their sustainability</w:t>
            </w:r>
          </w:p>
          <w:p w14:paraId="7844AFA4" w14:textId="68A1C97C" w:rsidR="0072303B" w:rsidRPr="00AC4BAB" w:rsidRDefault="00AC4BAB" w:rsidP="00B04DA3">
            <w:pPr>
              <w:pStyle w:val="DoEtabletext2018"/>
              <w:rPr>
                <w:rStyle w:val="DoEstrongemphasis2018"/>
              </w:rPr>
            </w:pPr>
            <w:r w:rsidRPr="00AC4BAB">
              <w:rPr>
                <w:rStyle w:val="DoEstrongemphasis2018"/>
              </w:rPr>
              <w:t>PDHPE K</w:t>
            </w:r>
            <w:r w:rsidR="00B420A5">
              <w:rPr>
                <w:rStyle w:val="DoEstrongemphasis2018"/>
              </w:rPr>
              <w:t>-</w:t>
            </w:r>
            <w:r w:rsidRPr="00AC4BAB">
              <w:rPr>
                <w:rStyle w:val="DoEstrongemphasis2018"/>
              </w:rPr>
              <w:t>10</w:t>
            </w:r>
          </w:p>
          <w:p w14:paraId="3B140A9C" w14:textId="6AC3ABB2" w:rsidR="00AC4BAB" w:rsidRDefault="00AC4BAB" w:rsidP="00B04DA3">
            <w:pPr>
              <w:pStyle w:val="DoEtabletext2018"/>
            </w:pPr>
            <w:r w:rsidRPr="00AC4BAB">
              <w:t>PD1-7</w:t>
            </w:r>
            <w:r>
              <w:t xml:space="preserve"> </w:t>
            </w:r>
            <w:r w:rsidRPr="00AC4BAB">
              <w:t xml:space="preserve">explores actions that help make home and school healthy, safe and physically active spaces </w:t>
            </w:r>
          </w:p>
          <w:p w14:paraId="6F9ECE30" w14:textId="19FC997F" w:rsidR="00AC4BAB" w:rsidRDefault="00AC4BAB" w:rsidP="00B04DA3">
            <w:pPr>
              <w:pStyle w:val="DoEtabletext2018"/>
            </w:pPr>
            <w:r w:rsidRPr="00AC4BAB">
              <w:t>PD2-7</w:t>
            </w:r>
            <w:r>
              <w:t xml:space="preserve"> </w:t>
            </w:r>
            <w:r w:rsidRPr="00AC4BAB">
              <w:t xml:space="preserve">describes strategies to make </w:t>
            </w:r>
            <w:r w:rsidRPr="00AC4BAB">
              <w:lastRenderedPageBreak/>
              <w:t xml:space="preserve">home and school healthy, safe and physically active spaces </w:t>
            </w:r>
          </w:p>
          <w:p w14:paraId="3F911B0B" w14:textId="0A994C92" w:rsidR="00FF6057" w:rsidRDefault="00AC4BAB" w:rsidP="00FF6057">
            <w:pPr>
              <w:pStyle w:val="DoEtabletext2018"/>
            </w:pPr>
            <w:r w:rsidRPr="00AC4BAB">
              <w:t>PD3-7</w:t>
            </w:r>
            <w:r>
              <w:t xml:space="preserve"> </w:t>
            </w:r>
            <w:r w:rsidRPr="00AC4BAB">
              <w:t xml:space="preserve">proposes and implements actions and protective strategies that promote health, safety, wellbeing and physically active spaces </w:t>
            </w:r>
          </w:p>
        </w:tc>
        <w:tc>
          <w:tcPr>
            <w:tcW w:w="3627" w:type="dxa"/>
            <w:tcBorders>
              <w:top w:val="single" w:sz="4" w:space="0" w:color="707070"/>
              <w:left w:val="single" w:sz="4" w:space="0" w:color="707070"/>
              <w:bottom w:val="single" w:sz="4" w:space="0" w:color="707070"/>
              <w:right w:val="single" w:sz="4" w:space="0" w:color="707070"/>
            </w:tcBorders>
          </w:tcPr>
          <w:p w14:paraId="45175971" w14:textId="2F1C5EF5" w:rsidR="00FF6057" w:rsidRPr="007C3930" w:rsidRDefault="00FF6057" w:rsidP="00FF6057">
            <w:pPr>
              <w:pStyle w:val="DoEtabletext2018"/>
              <w:rPr>
                <w:rStyle w:val="DoEstrongemphasis2018"/>
              </w:rPr>
            </w:pPr>
            <w:r w:rsidRPr="007C3930">
              <w:rPr>
                <w:rStyle w:val="DoEstrongemphasis2018"/>
              </w:rPr>
              <w:lastRenderedPageBreak/>
              <w:t>English K</w:t>
            </w:r>
            <w:r w:rsidR="00B420A5">
              <w:rPr>
                <w:rStyle w:val="DoEstrongemphasis2018"/>
              </w:rPr>
              <w:t>-</w:t>
            </w:r>
            <w:r w:rsidRPr="007C3930">
              <w:rPr>
                <w:rStyle w:val="DoEstrongemphasis2018"/>
              </w:rPr>
              <w:t>10</w:t>
            </w:r>
          </w:p>
          <w:p w14:paraId="2BCF16FF" w14:textId="77777777" w:rsidR="00FF6057" w:rsidRDefault="00FF6057" w:rsidP="00FF6057">
            <w:pPr>
              <w:pStyle w:val="DoEtabletext2018"/>
            </w:pPr>
            <w:r>
              <w:t xml:space="preserve">EN2-1A </w:t>
            </w:r>
            <w:r w:rsidRPr="007C3930">
              <w:t>communicates in a range of informal and formal contexts by adopting a range of roles in group, classroom, school and community contexts</w:t>
            </w:r>
          </w:p>
          <w:p w14:paraId="42B21166" w14:textId="77777777" w:rsidR="00FF6057" w:rsidRDefault="00FF6057" w:rsidP="00FF6057">
            <w:pPr>
              <w:pStyle w:val="DoEtabletext2018"/>
            </w:pPr>
            <w:r>
              <w:t xml:space="preserve">EN3-1A </w:t>
            </w:r>
            <w:r w:rsidRPr="00FF6057">
              <w:t>communicates effectively for a variety of audiences and purposes using increasingly challenging topics, ideas, issues and language forms and features</w:t>
            </w:r>
          </w:p>
          <w:p w14:paraId="44524AF3" w14:textId="77777777" w:rsidR="00FF6057" w:rsidRDefault="00FF6057" w:rsidP="00FF6057">
            <w:pPr>
              <w:pStyle w:val="DoEtabletext2018"/>
            </w:pPr>
            <w:r>
              <w:t xml:space="preserve">EN4-3B </w:t>
            </w:r>
            <w:r w:rsidRPr="00FF6057">
              <w:t>uses and describes language forms, features and structures of texts appropriate to a range of purposes, audiences and contexts</w:t>
            </w:r>
          </w:p>
          <w:p w14:paraId="3CC75CB3" w14:textId="370337EB" w:rsidR="00B06866" w:rsidRDefault="00FF6057" w:rsidP="009B2CF7">
            <w:pPr>
              <w:pStyle w:val="DoEtabletext2018"/>
            </w:pPr>
            <w:r>
              <w:t xml:space="preserve">EN5-3B </w:t>
            </w:r>
            <w:r w:rsidRPr="00FF6057">
              <w:t>selects and uses language forms, features and structures of texts appropriate to a range of purposes, audiences and contexts, describing and explaining their effects on meaning</w:t>
            </w:r>
          </w:p>
        </w:tc>
      </w:tr>
    </w:tbl>
    <w:p w14:paraId="5874A088" w14:textId="77777777" w:rsidR="006D2C2B" w:rsidRPr="004D5AD3" w:rsidRDefault="00000000" w:rsidP="006D2C2B">
      <w:pPr>
        <w:pStyle w:val="DoEreference2018"/>
        <w:rPr>
          <w:lang w:eastAsia="en-US"/>
        </w:rPr>
      </w:pPr>
      <w:hyperlink r:id="rId27" w:history="1">
        <w:r w:rsidR="006D2C2B" w:rsidRPr="004D5AD3">
          <w:rPr>
            <w:rStyle w:val="Hyperlink"/>
            <w:lang w:eastAsia="en-US"/>
          </w:rPr>
          <w:t>English K-10 Syllabus</w:t>
        </w:r>
      </w:hyperlink>
      <w:r w:rsidR="006D2C2B" w:rsidRPr="004D5AD3">
        <w:rPr>
          <w:lang w:eastAsia="en-US"/>
        </w:rPr>
        <w:t xml:space="preserve"> © NSW Education Standards Authority (NESA) for and on behalf of the Crown in right of the State of New South Wales, 2012</w:t>
      </w:r>
    </w:p>
    <w:p w14:paraId="0D3F5ACD" w14:textId="77777777" w:rsidR="006D2C2B" w:rsidRDefault="00000000" w:rsidP="006D2C2B">
      <w:pPr>
        <w:pStyle w:val="DoEreference2018"/>
        <w:rPr>
          <w:lang w:eastAsia="en-US"/>
        </w:rPr>
      </w:pPr>
      <w:hyperlink r:id="rId28" w:history="1">
        <w:r w:rsidR="006D2C2B" w:rsidRPr="004D5AD3">
          <w:rPr>
            <w:rStyle w:val="Hyperlink"/>
            <w:lang w:eastAsia="en-US"/>
          </w:rPr>
          <w:t>Geography K-10 Syllabus</w:t>
        </w:r>
      </w:hyperlink>
      <w:r w:rsidR="006D2C2B" w:rsidRPr="004D5AD3">
        <w:rPr>
          <w:lang w:eastAsia="en-US"/>
        </w:rPr>
        <w:t xml:space="preserve"> © NSW Education Standards Authority (NESA) for and on behalf of the Crown in right of the State of New South Wales, 2015</w:t>
      </w:r>
    </w:p>
    <w:p w14:paraId="36E1FF01" w14:textId="77777777" w:rsidR="006D2C2B" w:rsidRPr="004D5AD3" w:rsidRDefault="00000000" w:rsidP="006D2C2B">
      <w:pPr>
        <w:pStyle w:val="DoEreference2018"/>
        <w:rPr>
          <w:lang w:eastAsia="en-US"/>
        </w:rPr>
      </w:pPr>
      <w:hyperlink r:id="rId29" w:history="1">
        <w:r w:rsidR="006D2C2B">
          <w:rPr>
            <w:rStyle w:val="Hyperlink"/>
            <w:lang w:eastAsia="en-US"/>
          </w:rPr>
          <w:t>PDHPE K-10 Syllabus</w:t>
        </w:r>
      </w:hyperlink>
      <w:r w:rsidR="006D2C2B">
        <w:rPr>
          <w:lang w:eastAsia="en-US"/>
        </w:rPr>
        <w:t xml:space="preserve"> </w:t>
      </w:r>
      <w:r w:rsidR="006D2C2B" w:rsidRPr="004D5AD3">
        <w:rPr>
          <w:lang w:eastAsia="en-US"/>
        </w:rPr>
        <w:t>© NSW Education Standards Authority (NESA) for and on behalf of the Crown in right of the State of New South Wales, 20</w:t>
      </w:r>
      <w:r w:rsidR="006D2C2B">
        <w:rPr>
          <w:lang w:eastAsia="en-US"/>
        </w:rPr>
        <w:t>18</w:t>
      </w:r>
    </w:p>
    <w:p w14:paraId="528B1255" w14:textId="77777777" w:rsidR="006D2C2B" w:rsidRDefault="00000000" w:rsidP="006D2C2B">
      <w:pPr>
        <w:pStyle w:val="DoEreference2018"/>
        <w:rPr>
          <w:lang w:eastAsia="en-US"/>
        </w:rPr>
      </w:pPr>
      <w:hyperlink r:id="rId30" w:history="1">
        <w:r w:rsidR="006D2C2B" w:rsidRPr="004D5AD3">
          <w:rPr>
            <w:rStyle w:val="Hyperlink"/>
            <w:lang w:eastAsia="en-US"/>
          </w:rPr>
          <w:t>Mathematics K-10 Syllabus</w:t>
        </w:r>
      </w:hyperlink>
      <w:r w:rsidR="006D2C2B" w:rsidRPr="004D5AD3">
        <w:rPr>
          <w:lang w:eastAsia="en-US"/>
        </w:rPr>
        <w:t xml:space="preserve"> © NSW Education Standards Authority (NESA) for and on behalf of the Crown in right of the State of New South Wales, 20</w:t>
      </w:r>
      <w:r w:rsidR="006D2C2B">
        <w:rPr>
          <w:lang w:eastAsia="en-US"/>
        </w:rPr>
        <w:t>12</w:t>
      </w:r>
    </w:p>
    <w:p w14:paraId="3C4B38FF" w14:textId="77777777" w:rsidR="006D2C2B" w:rsidRDefault="00000000" w:rsidP="006D2C2B">
      <w:pPr>
        <w:pStyle w:val="DoEreference2018"/>
        <w:rPr>
          <w:lang w:eastAsia="en-US"/>
        </w:rPr>
      </w:pPr>
      <w:hyperlink r:id="rId31" w:history="1">
        <w:r w:rsidR="006D2C2B" w:rsidRPr="004D5AD3">
          <w:rPr>
            <w:rStyle w:val="Hyperlink"/>
            <w:lang w:eastAsia="en-US"/>
          </w:rPr>
          <w:t>Science K-10 Syllabus</w:t>
        </w:r>
      </w:hyperlink>
      <w:r w:rsidR="006D2C2B">
        <w:rPr>
          <w:lang w:eastAsia="en-US"/>
        </w:rPr>
        <w:t xml:space="preserve"> </w:t>
      </w:r>
      <w:r w:rsidR="006D2C2B" w:rsidRPr="004D5AD3">
        <w:rPr>
          <w:lang w:eastAsia="en-US"/>
        </w:rPr>
        <w:t>© NSW Education Standards Authority (NESA) for and on behalf of the Crown in right of the State of New South Wales, 20</w:t>
      </w:r>
      <w:r w:rsidR="006D2C2B">
        <w:rPr>
          <w:lang w:eastAsia="en-US"/>
        </w:rPr>
        <w:t>12</w:t>
      </w:r>
    </w:p>
    <w:p w14:paraId="2CD65A9E" w14:textId="77777777" w:rsidR="006D2C2B" w:rsidRDefault="00000000" w:rsidP="006D2C2B">
      <w:pPr>
        <w:pStyle w:val="DoEreference2018"/>
        <w:rPr>
          <w:lang w:eastAsia="en-US"/>
        </w:rPr>
      </w:pPr>
      <w:hyperlink r:id="rId32" w:history="1">
        <w:r w:rsidR="006D2C2B" w:rsidRPr="004D5AD3">
          <w:rPr>
            <w:rStyle w:val="Hyperlink"/>
            <w:lang w:eastAsia="en-US"/>
          </w:rPr>
          <w:t>Science</w:t>
        </w:r>
        <w:r w:rsidR="006D2C2B">
          <w:rPr>
            <w:rStyle w:val="Hyperlink"/>
            <w:lang w:eastAsia="en-US"/>
          </w:rPr>
          <w:t xml:space="preserve"> and T</w:t>
        </w:r>
        <w:r w:rsidR="006D2C2B" w:rsidRPr="004D5AD3">
          <w:rPr>
            <w:rStyle w:val="Hyperlink"/>
            <w:lang w:eastAsia="en-US"/>
          </w:rPr>
          <w:t>echnology K-6 Syllabus</w:t>
        </w:r>
      </w:hyperlink>
      <w:r w:rsidR="006D2C2B" w:rsidRPr="004D5AD3">
        <w:rPr>
          <w:lang w:eastAsia="en-US"/>
        </w:rPr>
        <w:t xml:space="preserve"> © NSW Education Standards Authority (NESA) for and on behalf of the Crown in right of the State of New South Wales, 2017</w:t>
      </w:r>
    </w:p>
    <w:p w14:paraId="17125EFB" w14:textId="32BAB214" w:rsidR="00D71CF1" w:rsidRPr="00D71CF1" w:rsidRDefault="00D71CF1" w:rsidP="009B0B77">
      <w:pPr>
        <w:pStyle w:val="DoEbodytext2018"/>
        <w:rPr>
          <w:lang w:eastAsia="en-US"/>
        </w:rPr>
      </w:pPr>
    </w:p>
    <w:sectPr w:rsidR="00D71CF1" w:rsidRPr="00D71CF1" w:rsidSect="00667FEF">
      <w:footerReference w:type="even" r:id="rId33"/>
      <w:footerReference w:type="default" r:id="rId3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E30A" w14:textId="77777777" w:rsidR="00343B0F" w:rsidRDefault="00343B0F" w:rsidP="00F247F6">
      <w:r>
        <w:separator/>
      </w:r>
    </w:p>
    <w:p w14:paraId="0A24D5A5" w14:textId="77777777" w:rsidR="00343B0F" w:rsidRDefault="00343B0F"/>
    <w:p w14:paraId="4224DAB5" w14:textId="77777777" w:rsidR="00343B0F" w:rsidRDefault="00343B0F"/>
    <w:p w14:paraId="1AE71B56" w14:textId="77777777" w:rsidR="00343B0F" w:rsidRDefault="00343B0F"/>
  </w:endnote>
  <w:endnote w:type="continuationSeparator" w:id="0">
    <w:p w14:paraId="253D3CF2" w14:textId="77777777" w:rsidR="00343B0F" w:rsidRDefault="00343B0F" w:rsidP="00F247F6">
      <w:r>
        <w:continuationSeparator/>
      </w:r>
    </w:p>
    <w:p w14:paraId="3957D992" w14:textId="77777777" w:rsidR="00343B0F" w:rsidRDefault="00343B0F"/>
    <w:p w14:paraId="7A427EB7" w14:textId="77777777" w:rsidR="00343B0F" w:rsidRDefault="00343B0F"/>
    <w:p w14:paraId="64043A06" w14:textId="77777777" w:rsidR="00343B0F" w:rsidRDefault="00343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9EF3" w14:textId="7EC6901A" w:rsidR="00B21D92" w:rsidRPr="0092025C" w:rsidRDefault="00B21D92" w:rsidP="003E6398">
    <w:pPr>
      <w:pStyle w:val="DoEfooter2018"/>
    </w:pPr>
    <w:r w:rsidRPr="004E338C">
      <w:tab/>
    </w:r>
    <w:r w:rsidRPr="004E338C">
      <w:fldChar w:fldCharType="begin"/>
    </w:r>
    <w:r w:rsidRPr="004E338C">
      <w:instrText xml:space="preserve"> PAGE </w:instrText>
    </w:r>
    <w:r w:rsidRPr="004E338C">
      <w:fldChar w:fldCharType="separate"/>
    </w:r>
    <w:r w:rsidR="002627AD">
      <w:rPr>
        <w:noProof/>
      </w:rPr>
      <w:t>20</w:t>
    </w:r>
    <w:r w:rsidRPr="004E338C">
      <w:fldChar w:fldCharType="end"/>
    </w:r>
    <w:r>
      <w:tab/>
    </w:r>
    <w:r>
      <w:tab/>
      <w:t>Guide to conducting a school waste audit – Stages 2 to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9D9B" w14:textId="765F2F9C" w:rsidR="00B21D92" w:rsidRPr="00182340" w:rsidRDefault="00B21D92" w:rsidP="00667FEF">
    <w:pPr>
      <w:pStyle w:val="DoEfooter2018"/>
    </w:pPr>
    <w:r w:rsidRPr="00233AD0">
      <w:t xml:space="preserve">© </w:t>
    </w:r>
    <w:r w:rsidRPr="00AF3135">
      <w:t>NSW Department of Education</w:t>
    </w:r>
    <w:r>
      <w:t xml:space="preserve">, </w:t>
    </w:r>
    <w:r w:rsidR="002627AD">
      <w:t>October</w:t>
    </w:r>
    <w:r>
      <w:t xml:space="preserve"> 2018</w:t>
    </w:r>
    <w:r w:rsidRPr="004E338C">
      <w:tab/>
    </w:r>
    <w:r>
      <w:tab/>
    </w:r>
    <w:r w:rsidRPr="004E338C">
      <w:fldChar w:fldCharType="begin"/>
    </w:r>
    <w:r w:rsidRPr="004E338C">
      <w:instrText xml:space="preserve"> PAGE </w:instrText>
    </w:r>
    <w:r w:rsidRPr="004E338C">
      <w:fldChar w:fldCharType="separate"/>
    </w:r>
    <w:r w:rsidR="002627AD">
      <w:rPr>
        <w:noProof/>
      </w:rPr>
      <w:t>19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879C" w14:textId="77777777" w:rsidR="00343B0F" w:rsidRDefault="00343B0F" w:rsidP="00F247F6">
      <w:r>
        <w:separator/>
      </w:r>
    </w:p>
    <w:p w14:paraId="7ECA5026" w14:textId="77777777" w:rsidR="00343B0F" w:rsidRDefault="00343B0F"/>
    <w:p w14:paraId="3271B1E6" w14:textId="77777777" w:rsidR="00343B0F" w:rsidRDefault="00343B0F"/>
    <w:p w14:paraId="4EC29434" w14:textId="77777777" w:rsidR="00343B0F" w:rsidRDefault="00343B0F"/>
  </w:footnote>
  <w:footnote w:type="continuationSeparator" w:id="0">
    <w:p w14:paraId="6C863A0B" w14:textId="77777777" w:rsidR="00343B0F" w:rsidRDefault="00343B0F" w:rsidP="00F247F6">
      <w:r>
        <w:continuationSeparator/>
      </w:r>
    </w:p>
    <w:p w14:paraId="746D9FFE" w14:textId="77777777" w:rsidR="00343B0F" w:rsidRDefault="00343B0F"/>
    <w:p w14:paraId="2C9FD7F9" w14:textId="77777777" w:rsidR="00343B0F" w:rsidRDefault="00343B0F"/>
    <w:p w14:paraId="0B2D3950" w14:textId="77777777" w:rsidR="00343B0F" w:rsidRDefault="00343B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EAE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4903"/>
    <w:multiLevelType w:val="hybridMultilevel"/>
    <w:tmpl w:val="6860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064FB"/>
    <w:multiLevelType w:val="multilevel"/>
    <w:tmpl w:val="5D0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C2BCF"/>
    <w:multiLevelType w:val="multilevel"/>
    <w:tmpl w:val="9AD8C0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pStyle w:val="listaSP"/>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69C3496"/>
    <w:multiLevelType w:val="hybridMultilevel"/>
    <w:tmpl w:val="2A5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16cid:durableId="1444181843">
    <w:abstractNumId w:val="7"/>
  </w:num>
  <w:num w:numId="2" w16cid:durableId="78451534">
    <w:abstractNumId w:val="3"/>
  </w:num>
  <w:num w:numId="3" w16cid:durableId="1021470137">
    <w:abstractNumId w:val="1"/>
  </w:num>
  <w:num w:numId="4" w16cid:durableId="694963304">
    <w:abstractNumId w:val="1"/>
    <w:lvlOverride w:ilvl="0">
      <w:startOverride w:val="1"/>
    </w:lvlOverride>
  </w:num>
  <w:num w:numId="5" w16cid:durableId="1678381023">
    <w:abstractNumId w:val="11"/>
    <w:lvlOverride w:ilvl="0">
      <w:startOverride w:val="1"/>
    </w:lvlOverride>
  </w:num>
  <w:num w:numId="6" w16cid:durableId="17683804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0383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3372498">
    <w:abstractNumId w:val="11"/>
    <w:lvlOverride w:ilvl="0">
      <w:startOverride w:val="1"/>
    </w:lvlOverride>
  </w:num>
  <w:num w:numId="9" w16cid:durableId="350767736">
    <w:abstractNumId w:val="11"/>
  </w:num>
  <w:num w:numId="10" w16cid:durableId="149252400">
    <w:abstractNumId w:val="9"/>
  </w:num>
  <w:num w:numId="11" w16cid:durableId="1997612154">
    <w:abstractNumId w:val="8"/>
  </w:num>
  <w:num w:numId="12" w16cid:durableId="1535314890">
    <w:abstractNumId w:val="11"/>
    <w:lvlOverride w:ilvl="0">
      <w:startOverride w:val="1"/>
    </w:lvlOverride>
  </w:num>
  <w:num w:numId="13" w16cid:durableId="103235637">
    <w:abstractNumId w:val="11"/>
    <w:lvlOverride w:ilvl="0">
      <w:startOverride w:val="1"/>
    </w:lvlOverride>
  </w:num>
  <w:num w:numId="14" w16cid:durableId="1998922088">
    <w:abstractNumId w:val="11"/>
    <w:lvlOverride w:ilvl="0">
      <w:startOverride w:val="1"/>
    </w:lvlOverride>
  </w:num>
  <w:num w:numId="15" w16cid:durableId="1943760423">
    <w:abstractNumId w:val="11"/>
    <w:lvlOverride w:ilvl="0">
      <w:startOverride w:val="1"/>
    </w:lvlOverride>
  </w:num>
  <w:num w:numId="16" w16cid:durableId="706684571">
    <w:abstractNumId w:val="6"/>
  </w:num>
  <w:num w:numId="17" w16cid:durableId="1004210947">
    <w:abstractNumId w:val="5"/>
  </w:num>
  <w:num w:numId="18" w16cid:durableId="826634960">
    <w:abstractNumId w:val="0"/>
  </w:num>
  <w:num w:numId="19" w16cid:durableId="2138258623">
    <w:abstractNumId w:val="11"/>
    <w:lvlOverride w:ilvl="0">
      <w:startOverride w:val="1"/>
    </w:lvlOverride>
  </w:num>
  <w:num w:numId="20" w16cid:durableId="1136607044">
    <w:abstractNumId w:val="11"/>
    <w:lvlOverride w:ilvl="0">
      <w:startOverride w:val="1"/>
    </w:lvlOverride>
  </w:num>
  <w:num w:numId="21" w16cid:durableId="352272875">
    <w:abstractNumId w:val="11"/>
    <w:lvlOverride w:ilvl="0">
      <w:startOverride w:val="1"/>
    </w:lvlOverride>
  </w:num>
  <w:num w:numId="22" w16cid:durableId="807670797">
    <w:abstractNumId w:val="11"/>
    <w:lvlOverride w:ilvl="0">
      <w:startOverride w:val="1"/>
    </w:lvlOverride>
  </w:num>
  <w:num w:numId="23" w16cid:durableId="1340422549">
    <w:abstractNumId w:val="11"/>
    <w:lvlOverride w:ilvl="0">
      <w:startOverride w:val="1"/>
    </w:lvlOverride>
  </w:num>
  <w:num w:numId="24" w16cid:durableId="1056121488">
    <w:abstractNumId w:val="11"/>
    <w:lvlOverride w:ilvl="0">
      <w:startOverride w:val="1"/>
    </w:lvlOverride>
  </w:num>
  <w:num w:numId="25" w16cid:durableId="1000085976">
    <w:abstractNumId w:val="11"/>
    <w:lvlOverride w:ilvl="0">
      <w:startOverride w:val="1"/>
    </w:lvlOverride>
  </w:num>
  <w:num w:numId="26" w16cid:durableId="759257434">
    <w:abstractNumId w:val="4"/>
  </w:num>
  <w:num w:numId="27" w16cid:durableId="1619335767">
    <w:abstractNumId w:val="11"/>
    <w:lvlOverride w:ilvl="0">
      <w:startOverride w:val="1"/>
    </w:lvlOverride>
  </w:num>
  <w:num w:numId="28" w16cid:durableId="2125810326">
    <w:abstractNumId w:val="11"/>
    <w:lvlOverride w:ilvl="0">
      <w:startOverride w:val="1"/>
    </w:lvlOverride>
  </w:num>
  <w:num w:numId="29" w16cid:durableId="1795520766">
    <w:abstractNumId w:val="2"/>
  </w:num>
  <w:num w:numId="30" w16cid:durableId="21283508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AU" w:vendorID="2" w:dllVersion="6" w:checkStyle="0"/>
  <w:proofState w:spelling="clean" w:grammar="clean"/>
  <w:doNotTrackMoves/>
  <w:defaultTabStop w:val="0"/>
  <w:clickAndTypeStyle w:val="DoEbodytext2018"/>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615"/>
    <w:rsid w:val="000013BC"/>
    <w:rsid w:val="00004A37"/>
    <w:rsid w:val="00005034"/>
    <w:rsid w:val="000078D5"/>
    <w:rsid w:val="0001358F"/>
    <w:rsid w:val="00014490"/>
    <w:rsid w:val="00014B30"/>
    <w:rsid w:val="00020502"/>
    <w:rsid w:val="000208A3"/>
    <w:rsid w:val="00021DA9"/>
    <w:rsid w:val="00022658"/>
    <w:rsid w:val="000310A5"/>
    <w:rsid w:val="00033A52"/>
    <w:rsid w:val="00034D54"/>
    <w:rsid w:val="000359DF"/>
    <w:rsid w:val="00041459"/>
    <w:rsid w:val="0004317D"/>
    <w:rsid w:val="0004413D"/>
    <w:rsid w:val="000443D8"/>
    <w:rsid w:val="00044CC7"/>
    <w:rsid w:val="00045D96"/>
    <w:rsid w:val="00046617"/>
    <w:rsid w:val="00046A69"/>
    <w:rsid w:val="00053493"/>
    <w:rsid w:val="000569EC"/>
    <w:rsid w:val="00056B22"/>
    <w:rsid w:val="0005783A"/>
    <w:rsid w:val="00057848"/>
    <w:rsid w:val="00060329"/>
    <w:rsid w:val="00060D11"/>
    <w:rsid w:val="00061832"/>
    <w:rsid w:val="00061AFA"/>
    <w:rsid w:val="00061D10"/>
    <w:rsid w:val="0006428C"/>
    <w:rsid w:val="000647A3"/>
    <w:rsid w:val="0006647F"/>
    <w:rsid w:val="000666AB"/>
    <w:rsid w:val="00071666"/>
    <w:rsid w:val="00071A22"/>
    <w:rsid w:val="00072AF9"/>
    <w:rsid w:val="00073812"/>
    <w:rsid w:val="000744B9"/>
    <w:rsid w:val="00074EFB"/>
    <w:rsid w:val="000806C4"/>
    <w:rsid w:val="00080B5D"/>
    <w:rsid w:val="00080FE0"/>
    <w:rsid w:val="00081117"/>
    <w:rsid w:val="00081702"/>
    <w:rsid w:val="00081795"/>
    <w:rsid w:val="000817AC"/>
    <w:rsid w:val="00082F53"/>
    <w:rsid w:val="000845FD"/>
    <w:rsid w:val="000867A2"/>
    <w:rsid w:val="000873F3"/>
    <w:rsid w:val="00092B68"/>
    <w:rsid w:val="0009315F"/>
    <w:rsid w:val="00094C91"/>
    <w:rsid w:val="00096490"/>
    <w:rsid w:val="000964A9"/>
    <w:rsid w:val="00097B4E"/>
    <w:rsid w:val="000A294C"/>
    <w:rsid w:val="000A42DB"/>
    <w:rsid w:val="000A68FB"/>
    <w:rsid w:val="000B0F0B"/>
    <w:rsid w:val="000B10B4"/>
    <w:rsid w:val="000B1F25"/>
    <w:rsid w:val="000B27B2"/>
    <w:rsid w:val="000B3E38"/>
    <w:rsid w:val="000B414C"/>
    <w:rsid w:val="000B463F"/>
    <w:rsid w:val="000B507C"/>
    <w:rsid w:val="000B61F4"/>
    <w:rsid w:val="000B72D9"/>
    <w:rsid w:val="000B72E8"/>
    <w:rsid w:val="000B7BCD"/>
    <w:rsid w:val="000C0F21"/>
    <w:rsid w:val="000C126F"/>
    <w:rsid w:val="000C1356"/>
    <w:rsid w:val="000C3D15"/>
    <w:rsid w:val="000C65CF"/>
    <w:rsid w:val="000D0273"/>
    <w:rsid w:val="000D0E5F"/>
    <w:rsid w:val="000D0E6A"/>
    <w:rsid w:val="000D13DD"/>
    <w:rsid w:val="000D3129"/>
    <w:rsid w:val="000D5ABB"/>
    <w:rsid w:val="000D61E2"/>
    <w:rsid w:val="000D72CD"/>
    <w:rsid w:val="000D75DB"/>
    <w:rsid w:val="000E0198"/>
    <w:rsid w:val="000E2536"/>
    <w:rsid w:val="000E2CB4"/>
    <w:rsid w:val="000E36F8"/>
    <w:rsid w:val="000E46EF"/>
    <w:rsid w:val="000E55E9"/>
    <w:rsid w:val="000E595E"/>
    <w:rsid w:val="000E616F"/>
    <w:rsid w:val="000E6856"/>
    <w:rsid w:val="000E7186"/>
    <w:rsid w:val="000E7D2F"/>
    <w:rsid w:val="000F4E49"/>
    <w:rsid w:val="000F54B4"/>
    <w:rsid w:val="000F581A"/>
    <w:rsid w:val="000F59F8"/>
    <w:rsid w:val="000F6B1C"/>
    <w:rsid w:val="00100432"/>
    <w:rsid w:val="00101F03"/>
    <w:rsid w:val="0010424C"/>
    <w:rsid w:val="00104449"/>
    <w:rsid w:val="001061A7"/>
    <w:rsid w:val="00106ECB"/>
    <w:rsid w:val="001076C8"/>
    <w:rsid w:val="00112739"/>
    <w:rsid w:val="00114A3F"/>
    <w:rsid w:val="00115B0B"/>
    <w:rsid w:val="00116F57"/>
    <w:rsid w:val="001171F1"/>
    <w:rsid w:val="0011765E"/>
    <w:rsid w:val="0012293B"/>
    <w:rsid w:val="00122962"/>
    <w:rsid w:val="00122C48"/>
    <w:rsid w:val="0012307B"/>
    <w:rsid w:val="00124782"/>
    <w:rsid w:val="00124D03"/>
    <w:rsid w:val="00124D97"/>
    <w:rsid w:val="00125790"/>
    <w:rsid w:val="00126A4D"/>
    <w:rsid w:val="00126DE2"/>
    <w:rsid w:val="00127AF4"/>
    <w:rsid w:val="00130B9A"/>
    <w:rsid w:val="0013175C"/>
    <w:rsid w:val="00132CBC"/>
    <w:rsid w:val="00135B9C"/>
    <w:rsid w:val="00135BB4"/>
    <w:rsid w:val="00135C5F"/>
    <w:rsid w:val="00143DF0"/>
    <w:rsid w:val="00144708"/>
    <w:rsid w:val="00144A15"/>
    <w:rsid w:val="00144FD5"/>
    <w:rsid w:val="0015112D"/>
    <w:rsid w:val="0015126C"/>
    <w:rsid w:val="00152361"/>
    <w:rsid w:val="00152DCC"/>
    <w:rsid w:val="00153186"/>
    <w:rsid w:val="00153D7B"/>
    <w:rsid w:val="00154457"/>
    <w:rsid w:val="001548CA"/>
    <w:rsid w:val="00155A70"/>
    <w:rsid w:val="00155D62"/>
    <w:rsid w:val="001610F3"/>
    <w:rsid w:val="001618E2"/>
    <w:rsid w:val="00161AE4"/>
    <w:rsid w:val="00162662"/>
    <w:rsid w:val="00162C52"/>
    <w:rsid w:val="00163E37"/>
    <w:rsid w:val="00164793"/>
    <w:rsid w:val="00164AB2"/>
    <w:rsid w:val="00165419"/>
    <w:rsid w:val="001657A3"/>
    <w:rsid w:val="001664B5"/>
    <w:rsid w:val="0017469B"/>
    <w:rsid w:val="001762AF"/>
    <w:rsid w:val="00176EBE"/>
    <w:rsid w:val="00177066"/>
    <w:rsid w:val="001806D4"/>
    <w:rsid w:val="00180D19"/>
    <w:rsid w:val="001811FB"/>
    <w:rsid w:val="001813EB"/>
    <w:rsid w:val="00182340"/>
    <w:rsid w:val="00182F24"/>
    <w:rsid w:val="001840A5"/>
    <w:rsid w:val="00185D9C"/>
    <w:rsid w:val="00187328"/>
    <w:rsid w:val="001876C7"/>
    <w:rsid w:val="001910F5"/>
    <w:rsid w:val="00192798"/>
    <w:rsid w:val="00192BDA"/>
    <w:rsid w:val="00192E3E"/>
    <w:rsid w:val="00195B59"/>
    <w:rsid w:val="00195FA5"/>
    <w:rsid w:val="001971E3"/>
    <w:rsid w:val="001971E5"/>
    <w:rsid w:val="00197D65"/>
    <w:rsid w:val="001A133D"/>
    <w:rsid w:val="001A1AB1"/>
    <w:rsid w:val="001A2CC5"/>
    <w:rsid w:val="001A3CFA"/>
    <w:rsid w:val="001A43B2"/>
    <w:rsid w:val="001A65D6"/>
    <w:rsid w:val="001A6625"/>
    <w:rsid w:val="001A7945"/>
    <w:rsid w:val="001A7FF4"/>
    <w:rsid w:val="001B05D3"/>
    <w:rsid w:val="001B26A9"/>
    <w:rsid w:val="001B26E1"/>
    <w:rsid w:val="001B36B7"/>
    <w:rsid w:val="001B3FD1"/>
    <w:rsid w:val="001B4011"/>
    <w:rsid w:val="001B4AEB"/>
    <w:rsid w:val="001C0131"/>
    <w:rsid w:val="001C1548"/>
    <w:rsid w:val="001C2230"/>
    <w:rsid w:val="001C2EB7"/>
    <w:rsid w:val="001D0B22"/>
    <w:rsid w:val="001D0D69"/>
    <w:rsid w:val="001D1CF4"/>
    <w:rsid w:val="001D2146"/>
    <w:rsid w:val="001D2BB1"/>
    <w:rsid w:val="001D2BC6"/>
    <w:rsid w:val="001E03B3"/>
    <w:rsid w:val="001E09AE"/>
    <w:rsid w:val="001E163D"/>
    <w:rsid w:val="001E20C7"/>
    <w:rsid w:val="001E44CC"/>
    <w:rsid w:val="001E629F"/>
    <w:rsid w:val="001E6965"/>
    <w:rsid w:val="001F0688"/>
    <w:rsid w:val="001F1327"/>
    <w:rsid w:val="001F1492"/>
    <w:rsid w:val="001F16BB"/>
    <w:rsid w:val="001F213C"/>
    <w:rsid w:val="001F37DB"/>
    <w:rsid w:val="001F3AEF"/>
    <w:rsid w:val="001F4493"/>
    <w:rsid w:val="001F63A2"/>
    <w:rsid w:val="001F6468"/>
    <w:rsid w:val="001F6630"/>
    <w:rsid w:val="001F741C"/>
    <w:rsid w:val="00201FB9"/>
    <w:rsid w:val="00202B1E"/>
    <w:rsid w:val="00205D1C"/>
    <w:rsid w:val="002077C3"/>
    <w:rsid w:val="00211C32"/>
    <w:rsid w:val="0021219D"/>
    <w:rsid w:val="002146DC"/>
    <w:rsid w:val="0021679A"/>
    <w:rsid w:val="00216F7C"/>
    <w:rsid w:val="00217EA7"/>
    <w:rsid w:val="00226257"/>
    <w:rsid w:val="00227BC4"/>
    <w:rsid w:val="00230F5C"/>
    <w:rsid w:val="00231AB4"/>
    <w:rsid w:val="00233AD0"/>
    <w:rsid w:val="00234C0D"/>
    <w:rsid w:val="00234CB6"/>
    <w:rsid w:val="00234D97"/>
    <w:rsid w:val="0024217F"/>
    <w:rsid w:val="002433E0"/>
    <w:rsid w:val="00244134"/>
    <w:rsid w:val="00246D9F"/>
    <w:rsid w:val="002476D0"/>
    <w:rsid w:val="00247701"/>
    <w:rsid w:val="00253BE1"/>
    <w:rsid w:val="0025539C"/>
    <w:rsid w:val="0026049F"/>
    <w:rsid w:val="00260BCD"/>
    <w:rsid w:val="00261941"/>
    <w:rsid w:val="002627AD"/>
    <w:rsid w:val="00262A70"/>
    <w:rsid w:val="00264518"/>
    <w:rsid w:val="00264688"/>
    <w:rsid w:val="00266BF8"/>
    <w:rsid w:val="002702D6"/>
    <w:rsid w:val="0027203B"/>
    <w:rsid w:val="002726CD"/>
    <w:rsid w:val="0027343F"/>
    <w:rsid w:val="00273693"/>
    <w:rsid w:val="00273ECE"/>
    <w:rsid w:val="0027549C"/>
    <w:rsid w:val="00276E86"/>
    <w:rsid w:val="002809E2"/>
    <w:rsid w:val="0028208D"/>
    <w:rsid w:val="00286ADF"/>
    <w:rsid w:val="00287A91"/>
    <w:rsid w:val="00287BEF"/>
    <w:rsid w:val="00287F99"/>
    <w:rsid w:val="0029047C"/>
    <w:rsid w:val="002908A5"/>
    <w:rsid w:val="00290CA5"/>
    <w:rsid w:val="002913AE"/>
    <w:rsid w:val="00293398"/>
    <w:rsid w:val="00293A55"/>
    <w:rsid w:val="00293CB1"/>
    <w:rsid w:val="00294CDB"/>
    <w:rsid w:val="002959FF"/>
    <w:rsid w:val="00296CD3"/>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4EA5"/>
    <w:rsid w:val="002D5107"/>
    <w:rsid w:val="002D67D3"/>
    <w:rsid w:val="002D6D82"/>
    <w:rsid w:val="002D76C2"/>
    <w:rsid w:val="002D76D7"/>
    <w:rsid w:val="002E327E"/>
    <w:rsid w:val="002E3997"/>
    <w:rsid w:val="002E4622"/>
    <w:rsid w:val="002E6C1C"/>
    <w:rsid w:val="002F039B"/>
    <w:rsid w:val="002F35FB"/>
    <w:rsid w:val="002F3AA5"/>
    <w:rsid w:val="002F4C15"/>
    <w:rsid w:val="002F659E"/>
    <w:rsid w:val="002F7C70"/>
    <w:rsid w:val="002F7CEF"/>
    <w:rsid w:val="00301D72"/>
    <w:rsid w:val="00302E91"/>
    <w:rsid w:val="003030BF"/>
    <w:rsid w:val="00303439"/>
    <w:rsid w:val="0030418B"/>
    <w:rsid w:val="00306862"/>
    <w:rsid w:val="00312B69"/>
    <w:rsid w:val="0031334D"/>
    <w:rsid w:val="0031384E"/>
    <w:rsid w:val="003146E2"/>
    <w:rsid w:val="003172E1"/>
    <w:rsid w:val="00320618"/>
    <w:rsid w:val="00323B36"/>
    <w:rsid w:val="00323D49"/>
    <w:rsid w:val="0032492F"/>
    <w:rsid w:val="00326486"/>
    <w:rsid w:val="00326BD4"/>
    <w:rsid w:val="00327A04"/>
    <w:rsid w:val="00327DF8"/>
    <w:rsid w:val="00330076"/>
    <w:rsid w:val="00333513"/>
    <w:rsid w:val="00333589"/>
    <w:rsid w:val="003348D8"/>
    <w:rsid w:val="00334C4F"/>
    <w:rsid w:val="0033679A"/>
    <w:rsid w:val="00336C3A"/>
    <w:rsid w:val="003375C5"/>
    <w:rsid w:val="003403C1"/>
    <w:rsid w:val="00342074"/>
    <w:rsid w:val="00343B0F"/>
    <w:rsid w:val="00343E73"/>
    <w:rsid w:val="003442A3"/>
    <w:rsid w:val="00344AC5"/>
    <w:rsid w:val="00347DE5"/>
    <w:rsid w:val="003514FC"/>
    <w:rsid w:val="003516CA"/>
    <w:rsid w:val="00352517"/>
    <w:rsid w:val="0035297C"/>
    <w:rsid w:val="00352C0D"/>
    <w:rsid w:val="003531AD"/>
    <w:rsid w:val="00354A79"/>
    <w:rsid w:val="00357977"/>
    <w:rsid w:val="0036166D"/>
    <w:rsid w:val="00361E9A"/>
    <w:rsid w:val="003623FF"/>
    <w:rsid w:val="003628AA"/>
    <w:rsid w:val="00362D23"/>
    <w:rsid w:val="0036408B"/>
    <w:rsid w:val="00371046"/>
    <w:rsid w:val="0037137E"/>
    <w:rsid w:val="00372D64"/>
    <w:rsid w:val="003733D1"/>
    <w:rsid w:val="00373C7D"/>
    <w:rsid w:val="003743BE"/>
    <w:rsid w:val="003748D3"/>
    <w:rsid w:val="00376683"/>
    <w:rsid w:val="0037729D"/>
    <w:rsid w:val="00377815"/>
    <w:rsid w:val="00381721"/>
    <w:rsid w:val="00384370"/>
    <w:rsid w:val="00385DA6"/>
    <w:rsid w:val="00386C26"/>
    <w:rsid w:val="00387344"/>
    <w:rsid w:val="00387A83"/>
    <w:rsid w:val="003900EA"/>
    <w:rsid w:val="003918BA"/>
    <w:rsid w:val="00392E68"/>
    <w:rsid w:val="00392F66"/>
    <w:rsid w:val="003932A8"/>
    <w:rsid w:val="003955AD"/>
    <w:rsid w:val="00395FF8"/>
    <w:rsid w:val="00396A4E"/>
    <w:rsid w:val="00396C71"/>
    <w:rsid w:val="003A0513"/>
    <w:rsid w:val="003A1D67"/>
    <w:rsid w:val="003A230D"/>
    <w:rsid w:val="003A3D70"/>
    <w:rsid w:val="003A4D0A"/>
    <w:rsid w:val="003A4D57"/>
    <w:rsid w:val="003A7DDB"/>
    <w:rsid w:val="003B1761"/>
    <w:rsid w:val="003B2018"/>
    <w:rsid w:val="003B29C5"/>
    <w:rsid w:val="003B72F7"/>
    <w:rsid w:val="003C10EC"/>
    <w:rsid w:val="003C2E3F"/>
    <w:rsid w:val="003C5573"/>
    <w:rsid w:val="003C5A92"/>
    <w:rsid w:val="003C795A"/>
    <w:rsid w:val="003D0C0A"/>
    <w:rsid w:val="003D1B79"/>
    <w:rsid w:val="003D1CB3"/>
    <w:rsid w:val="003D4C97"/>
    <w:rsid w:val="003D54E9"/>
    <w:rsid w:val="003D5CB3"/>
    <w:rsid w:val="003E0E5F"/>
    <w:rsid w:val="003E2179"/>
    <w:rsid w:val="003E27A4"/>
    <w:rsid w:val="003E2B73"/>
    <w:rsid w:val="003E33D3"/>
    <w:rsid w:val="003E52FB"/>
    <w:rsid w:val="003E6393"/>
    <w:rsid w:val="003E6398"/>
    <w:rsid w:val="003E67FD"/>
    <w:rsid w:val="003F18D5"/>
    <w:rsid w:val="003F2136"/>
    <w:rsid w:val="003F2832"/>
    <w:rsid w:val="003F5CB8"/>
    <w:rsid w:val="003F683A"/>
    <w:rsid w:val="003F6BD3"/>
    <w:rsid w:val="003F70D9"/>
    <w:rsid w:val="003F7AC5"/>
    <w:rsid w:val="0040274C"/>
    <w:rsid w:val="0040519E"/>
    <w:rsid w:val="0040673B"/>
    <w:rsid w:val="00411E53"/>
    <w:rsid w:val="00412862"/>
    <w:rsid w:val="00412C09"/>
    <w:rsid w:val="00413904"/>
    <w:rsid w:val="00414739"/>
    <w:rsid w:val="00414985"/>
    <w:rsid w:val="004173E7"/>
    <w:rsid w:val="00422933"/>
    <w:rsid w:val="004231C9"/>
    <w:rsid w:val="004238A6"/>
    <w:rsid w:val="00425249"/>
    <w:rsid w:val="00425E59"/>
    <w:rsid w:val="004278D9"/>
    <w:rsid w:val="00427B28"/>
    <w:rsid w:val="00427DF5"/>
    <w:rsid w:val="00433D91"/>
    <w:rsid w:val="004342BC"/>
    <w:rsid w:val="00434D18"/>
    <w:rsid w:val="0043531A"/>
    <w:rsid w:val="00435F3A"/>
    <w:rsid w:val="00436017"/>
    <w:rsid w:val="004403F5"/>
    <w:rsid w:val="0044354A"/>
    <w:rsid w:val="00450B1C"/>
    <w:rsid w:val="00451CDC"/>
    <w:rsid w:val="004523C8"/>
    <w:rsid w:val="00454615"/>
    <w:rsid w:val="00457521"/>
    <w:rsid w:val="00462988"/>
    <w:rsid w:val="00464051"/>
    <w:rsid w:val="0046487D"/>
    <w:rsid w:val="00466ED9"/>
    <w:rsid w:val="004670DE"/>
    <w:rsid w:val="00480086"/>
    <w:rsid w:val="00480EA1"/>
    <w:rsid w:val="004857A1"/>
    <w:rsid w:val="004874BE"/>
    <w:rsid w:val="00491127"/>
    <w:rsid w:val="00491402"/>
    <w:rsid w:val="00492F55"/>
    <w:rsid w:val="00494388"/>
    <w:rsid w:val="0049460F"/>
    <w:rsid w:val="004977D2"/>
    <w:rsid w:val="004A32EE"/>
    <w:rsid w:val="004A3841"/>
    <w:rsid w:val="004A42A0"/>
    <w:rsid w:val="004A483B"/>
    <w:rsid w:val="004A6F38"/>
    <w:rsid w:val="004A75B2"/>
    <w:rsid w:val="004B0D8F"/>
    <w:rsid w:val="004B13B7"/>
    <w:rsid w:val="004B35B5"/>
    <w:rsid w:val="004B4730"/>
    <w:rsid w:val="004B5F73"/>
    <w:rsid w:val="004C00A3"/>
    <w:rsid w:val="004C0F2C"/>
    <w:rsid w:val="004C2971"/>
    <w:rsid w:val="004C2991"/>
    <w:rsid w:val="004C3651"/>
    <w:rsid w:val="004C365F"/>
    <w:rsid w:val="004C377C"/>
    <w:rsid w:val="004C39BA"/>
    <w:rsid w:val="004C4383"/>
    <w:rsid w:val="004C4B7F"/>
    <w:rsid w:val="004C6799"/>
    <w:rsid w:val="004C7C19"/>
    <w:rsid w:val="004D4C42"/>
    <w:rsid w:val="004D57A9"/>
    <w:rsid w:val="004E1D7D"/>
    <w:rsid w:val="004E1FA2"/>
    <w:rsid w:val="004E2484"/>
    <w:rsid w:val="004E2AAE"/>
    <w:rsid w:val="004E4544"/>
    <w:rsid w:val="004E5440"/>
    <w:rsid w:val="004E562D"/>
    <w:rsid w:val="004E7707"/>
    <w:rsid w:val="004E7B6F"/>
    <w:rsid w:val="004E7B86"/>
    <w:rsid w:val="004F3F99"/>
    <w:rsid w:val="004F52F4"/>
    <w:rsid w:val="004F5A67"/>
    <w:rsid w:val="00504CA2"/>
    <w:rsid w:val="00505703"/>
    <w:rsid w:val="00506014"/>
    <w:rsid w:val="005072A6"/>
    <w:rsid w:val="0050731C"/>
    <w:rsid w:val="005108FF"/>
    <w:rsid w:val="0051117B"/>
    <w:rsid w:val="00513DEB"/>
    <w:rsid w:val="005174F7"/>
    <w:rsid w:val="0051750A"/>
    <w:rsid w:val="005215E7"/>
    <w:rsid w:val="00521B33"/>
    <w:rsid w:val="00521C38"/>
    <w:rsid w:val="005231C1"/>
    <w:rsid w:val="00525160"/>
    <w:rsid w:val="00526485"/>
    <w:rsid w:val="00527609"/>
    <w:rsid w:val="00527B1E"/>
    <w:rsid w:val="005305EF"/>
    <w:rsid w:val="00530ADA"/>
    <w:rsid w:val="00531304"/>
    <w:rsid w:val="00531332"/>
    <w:rsid w:val="00531D0E"/>
    <w:rsid w:val="00533A7B"/>
    <w:rsid w:val="00534980"/>
    <w:rsid w:val="00535B10"/>
    <w:rsid w:val="00536AE8"/>
    <w:rsid w:val="00540B1B"/>
    <w:rsid w:val="005428B0"/>
    <w:rsid w:val="00542ED0"/>
    <w:rsid w:val="005438CC"/>
    <w:rsid w:val="0054443B"/>
    <w:rsid w:val="005450BF"/>
    <w:rsid w:val="00545153"/>
    <w:rsid w:val="00545AD0"/>
    <w:rsid w:val="005479DB"/>
    <w:rsid w:val="005501BA"/>
    <w:rsid w:val="005522DD"/>
    <w:rsid w:val="00552754"/>
    <w:rsid w:val="00552A42"/>
    <w:rsid w:val="0055306D"/>
    <w:rsid w:val="00555A8D"/>
    <w:rsid w:val="00556C4B"/>
    <w:rsid w:val="00557858"/>
    <w:rsid w:val="00562809"/>
    <w:rsid w:val="00563911"/>
    <w:rsid w:val="0056468C"/>
    <w:rsid w:val="00564D33"/>
    <w:rsid w:val="00565215"/>
    <w:rsid w:val="005658B9"/>
    <w:rsid w:val="00566369"/>
    <w:rsid w:val="005668D0"/>
    <w:rsid w:val="00567CB3"/>
    <w:rsid w:val="00572CB4"/>
    <w:rsid w:val="005738E9"/>
    <w:rsid w:val="00574AF8"/>
    <w:rsid w:val="005762C5"/>
    <w:rsid w:val="00577029"/>
    <w:rsid w:val="00577650"/>
    <w:rsid w:val="005778B3"/>
    <w:rsid w:val="00583C0E"/>
    <w:rsid w:val="00584346"/>
    <w:rsid w:val="005844B9"/>
    <w:rsid w:val="0058560D"/>
    <w:rsid w:val="00586566"/>
    <w:rsid w:val="0059136D"/>
    <w:rsid w:val="00592DC8"/>
    <w:rsid w:val="0059578E"/>
    <w:rsid w:val="005959A8"/>
    <w:rsid w:val="0059640C"/>
    <w:rsid w:val="005A0523"/>
    <w:rsid w:val="005A1945"/>
    <w:rsid w:val="005A1D75"/>
    <w:rsid w:val="005A2BE8"/>
    <w:rsid w:val="005A3B09"/>
    <w:rsid w:val="005A4056"/>
    <w:rsid w:val="005A4981"/>
    <w:rsid w:val="005A5D89"/>
    <w:rsid w:val="005B0D30"/>
    <w:rsid w:val="005B386C"/>
    <w:rsid w:val="005B501B"/>
    <w:rsid w:val="005B50AD"/>
    <w:rsid w:val="005B7309"/>
    <w:rsid w:val="005B77E5"/>
    <w:rsid w:val="005C29EB"/>
    <w:rsid w:val="005C38B4"/>
    <w:rsid w:val="005C3BC6"/>
    <w:rsid w:val="005C3FAD"/>
    <w:rsid w:val="005C5282"/>
    <w:rsid w:val="005C6593"/>
    <w:rsid w:val="005C68ED"/>
    <w:rsid w:val="005C6B9B"/>
    <w:rsid w:val="005C714A"/>
    <w:rsid w:val="005C7171"/>
    <w:rsid w:val="005C7E22"/>
    <w:rsid w:val="005D1156"/>
    <w:rsid w:val="005D12A1"/>
    <w:rsid w:val="005D18B5"/>
    <w:rsid w:val="005D6163"/>
    <w:rsid w:val="005D6A81"/>
    <w:rsid w:val="005D7F42"/>
    <w:rsid w:val="005E06FC"/>
    <w:rsid w:val="005E0EEE"/>
    <w:rsid w:val="005E159E"/>
    <w:rsid w:val="005E1B5A"/>
    <w:rsid w:val="005E20C6"/>
    <w:rsid w:val="005E346C"/>
    <w:rsid w:val="005E4A25"/>
    <w:rsid w:val="005E4C58"/>
    <w:rsid w:val="005E5C1C"/>
    <w:rsid w:val="005E774B"/>
    <w:rsid w:val="005E7B03"/>
    <w:rsid w:val="005F1482"/>
    <w:rsid w:val="005F2F88"/>
    <w:rsid w:val="005F3CC0"/>
    <w:rsid w:val="005F3FC5"/>
    <w:rsid w:val="005F401E"/>
    <w:rsid w:val="005F59E8"/>
    <w:rsid w:val="0060151C"/>
    <w:rsid w:val="0060297F"/>
    <w:rsid w:val="0060321E"/>
    <w:rsid w:val="006054E8"/>
    <w:rsid w:val="00611047"/>
    <w:rsid w:val="006112CB"/>
    <w:rsid w:val="00612FCC"/>
    <w:rsid w:val="00613690"/>
    <w:rsid w:val="00614AA3"/>
    <w:rsid w:val="00615167"/>
    <w:rsid w:val="006151F9"/>
    <w:rsid w:val="00617220"/>
    <w:rsid w:val="0061798C"/>
    <w:rsid w:val="006207EF"/>
    <w:rsid w:val="00621F9C"/>
    <w:rsid w:val="006233E2"/>
    <w:rsid w:val="00623D3C"/>
    <w:rsid w:val="00623E10"/>
    <w:rsid w:val="006271EE"/>
    <w:rsid w:val="00627352"/>
    <w:rsid w:val="00627448"/>
    <w:rsid w:val="0063190C"/>
    <w:rsid w:val="00631BE2"/>
    <w:rsid w:val="00634F57"/>
    <w:rsid w:val="006367DC"/>
    <w:rsid w:val="00641608"/>
    <w:rsid w:val="00641F62"/>
    <w:rsid w:val="00642593"/>
    <w:rsid w:val="00643675"/>
    <w:rsid w:val="0064399C"/>
    <w:rsid w:val="00645A37"/>
    <w:rsid w:val="00646480"/>
    <w:rsid w:val="006472E0"/>
    <w:rsid w:val="00647909"/>
    <w:rsid w:val="00650DA3"/>
    <w:rsid w:val="006525FD"/>
    <w:rsid w:val="00652A97"/>
    <w:rsid w:val="00653138"/>
    <w:rsid w:val="006538B8"/>
    <w:rsid w:val="00654476"/>
    <w:rsid w:val="006549CD"/>
    <w:rsid w:val="006557E4"/>
    <w:rsid w:val="00656F39"/>
    <w:rsid w:val="0066187E"/>
    <w:rsid w:val="00662262"/>
    <w:rsid w:val="0066275F"/>
    <w:rsid w:val="0066428B"/>
    <w:rsid w:val="006658C0"/>
    <w:rsid w:val="00667E83"/>
    <w:rsid w:val="00667FEF"/>
    <w:rsid w:val="006702FF"/>
    <w:rsid w:val="0067272C"/>
    <w:rsid w:val="00675CF2"/>
    <w:rsid w:val="00680710"/>
    <w:rsid w:val="00680A33"/>
    <w:rsid w:val="00681801"/>
    <w:rsid w:val="0068419A"/>
    <w:rsid w:val="00684405"/>
    <w:rsid w:val="00686B5B"/>
    <w:rsid w:val="00691235"/>
    <w:rsid w:val="00693224"/>
    <w:rsid w:val="00693A28"/>
    <w:rsid w:val="00693F00"/>
    <w:rsid w:val="00697CCB"/>
    <w:rsid w:val="006A30D2"/>
    <w:rsid w:val="006A4683"/>
    <w:rsid w:val="006B101F"/>
    <w:rsid w:val="006B5A13"/>
    <w:rsid w:val="006B746F"/>
    <w:rsid w:val="006C116B"/>
    <w:rsid w:val="006C2483"/>
    <w:rsid w:val="006C2DE3"/>
    <w:rsid w:val="006C2F3E"/>
    <w:rsid w:val="006C39E3"/>
    <w:rsid w:val="006C3D72"/>
    <w:rsid w:val="006C4A48"/>
    <w:rsid w:val="006C616D"/>
    <w:rsid w:val="006C6398"/>
    <w:rsid w:val="006C6B8B"/>
    <w:rsid w:val="006C72CB"/>
    <w:rsid w:val="006D0B0D"/>
    <w:rsid w:val="006D242B"/>
    <w:rsid w:val="006D2C2B"/>
    <w:rsid w:val="006D2C8A"/>
    <w:rsid w:val="006D2D7A"/>
    <w:rsid w:val="006D3380"/>
    <w:rsid w:val="006D36F5"/>
    <w:rsid w:val="006E1202"/>
    <w:rsid w:val="006E1206"/>
    <w:rsid w:val="006E7521"/>
    <w:rsid w:val="006F2073"/>
    <w:rsid w:val="006F225E"/>
    <w:rsid w:val="006F329B"/>
    <w:rsid w:val="006F6A94"/>
    <w:rsid w:val="006F6E62"/>
    <w:rsid w:val="00700EE9"/>
    <w:rsid w:val="007027A2"/>
    <w:rsid w:val="00710BDE"/>
    <w:rsid w:val="00717841"/>
    <w:rsid w:val="00717FE7"/>
    <w:rsid w:val="0072021B"/>
    <w:rsid w:val="0072303B"/>
    <w:rsid w:val="00723072"/>
    <w:rsid w:val="0072330F"/>
    <w:rsid w:val="00724411"/>
    <w:rsid w:val="00727D66"/>
    <w:rsid w:val="007305A6"/>
    <w:rsid w:val="007327D5"/>
    <w:rsid w:val="007336EE"/>
    <w:rsid w:val="007346D7"/>
    <w:rsid w:val="00735302"/>
    <w:rsid w:val="00736370"/>
    <w:rsid w:val="0073761F"/>
    <w:rsid w:val="00737918"/>
    <w:rsid w:val="0074025C"/>
    <w:rsid w:val="007446E7"/>
    <w:rsid w:val="00745115"/>
    <w:rsid w:val="00745AE9"/>
    <w:rsid w:val="00750C88"/>
    <w:rsid w:val="007547C2"/>
    <w:rsid w:val="00756B8B"/>
    <w:rsid w:val="00760616"/>
    <w:rsid w:val="0076139E"/>
    <w:rsid w:val="00761754"/>
    <w:rsid w:val="0076267D"/>
    <w:rsid w:val="00763562"/>
    <w:rsid w:val="00764927"/>
    <w:rsid w:val="00765142"/>
    <w:rsid w:val="007653A2"/>
    <w:rsid w:val="0076671F"/>
    <w:rsid w:val="00766D3D"/>
    <w:rsid w:val="00766EE2"/>
    <w:rsid w:val="00767065"/>
    <w:rsid w:val="00771E81"/>
    <w:rsid w:val="007747B7"/>
    <w:rsid w:val="007805FB"/>
    <w:rsid w:val="0078259E"/>
    <w:rsid w:val="0078587F"/>
    <w:rsid w:val="00785E14"/>
    <w:rsid w:val="00786AEE"/>
    <w:rsid w:val="00787805"/>
    <w:rsid w:val="00787A97"/>
    <w:rsid w:val="00790711"/>
    <w:rsid w:val="007910C7"/>
    <w:rsid w:val="00793D53"/>
    <w:rsid w:val="00797098"/>
    <w:rsid w:val="007A0037"/>
    <w:rsid w:val="007A2950"/>
    <w:rsid w:val="007A2BD7"/>
    <w:rsid w:val="007A3099"/>
    <w:rsid w:val="007A4D88"/>
    <w:rsid w:val="007A6A83"/>
    <w:rsid w:val="007B2E89"/>
    <w:rsid w:val="007B32E1"/>
    <w:rsid w:val="007B3F18"/>
    <w:rsid w:val="007B6051"/>
    <w:rsid w:val="007B67E6"/>
    <w:rsid w:val="007B72A2"/>
    <w:rsid w:val="007C02B1"/>
    <w:rsid w:val="007C0895"/>
    <w:rsid w:val="007C1A43"/>
    <w:rsid w:val="007C254E"/>
    <w:rsid w:val="007C2B4D"/>
    <w:rsid w:val="007C36F5"/>
    <w:rsid w:val="007C3930"/>
    <w:rsid w:val="007C3FF2"/>
    <w:rsid w:val="007C4EDA"/>
    <w:rsid w:val="007C4EFC"/>
    <w:rsid w:val="007D249F"/>
    <w:rsid w:val="007D2605"/>
    <w:rsid w:val="007D39CC"/>
    <w:rsid w:val="007D3CBC"/>
    <w:rsid w:val="007D4FCB"/>
    <w:rsid w:val="007E1F34"/>
    <w:rsid w:val="007E39C9"/>
    <w:rsid w:val="007E47F7"/>
    <w:rsid w:val="007E528F"/>
    <w:rsid w:val="007E5FEB"/>
    <w:rsid w:val="007F2243"/>
    <w:rsid w:val="007F3EF8"/>
    <w:rsid w:val="007F42E2"/>
    <w:rsid w:val="007F4D09"/>
    <w:rsid w:val="007F57AB"/>
    <w:rsid w:val="00800CE7"/>
    <w:rsid w:val="00803202"/>
    <w:rsid w:val="00805024"/>
    <w:rsid w:val="00805DA8"/>
    <w:rsid w:val="008130E4"/>
    <w:rsid w:val="0081354B"/>
    <w:rsid w:val="00813AAF"/>
    <w:rsid w:val="008141DE"/>
    <w:rsid w:val="00814FE3"/>
    <w:rsid w:val="00815384"/>
    <w:rsid w:val="008153DB"/>
    <w:rsid w:val="00817C02"/>
    <w:rsid w:val="0082144F"/>
    <w:rsid w:val="00830504"/>
    <w:rsid w:val="00833546"/>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5BE"/>
    <w:rsid w:val="008519BD"/>
    <w:rsid w:val="008542EA"/>
    <w:rsid w:val="008563B4"/>
    <w:rsid w:val="00856600"/>
    <w:rsid w:val="00857C9C"/>
    <w:rsid w:val="00857F4D"/>
    <w:rsid w:val="00861014"/>
    <w:rsid w:val="00864074"/>
    <w:rsid w:val="008645EE"/>
    <w:rsid w:val="00864B0B"/>
    <w:rsid w:val="00865042"/>
    <w:rsid w:val="00865907"/>
    <w:rsid w:val="00873B34"/>
    <w:rsid w:val="00873F92"/>
    <w:rsid w:val="00876C77"/>
    <w:rsid w:val="00876FEA"/>
    <w:rsid w:val="00882114"/>
    <w:rsid w:val="00884B7F"/>
    <w:rsid w:val="00884C91"/>
    <w:rsid w:val="00885E2A"/>
    <w:rsid w:val="008910FF"/>
    <w:rsid w:val="0089124F"/>
    <w:rsid w:val="008926E7"/>
    <w:rsid w:val="008947CE"/>
    <w:rsid w:val="00895DF5"/>
    <w:rsid w:val="00897666"/>
    <w:rsid w:val="008A2261"/>
    <w:rsid w:val="008A3DC4"/>
    <w:rsid w:val="008A4E89"/>
    <w:rsid w:val="008A590B"/>
    <w:rsid w:val="008B0499"/>
    <w:rsid w:val="008B1DD5"/>
    <w:rsid w:val="008B24FF"/>
    <w:rsid w:val="008B3251"/>
    <w:rsid w:val="008B476C"/>
    <w:rsid w:val="008B58D9"/>
    <w:rsid w:val="008B7B76"/>
    <w:rsid w:val="008C0007"/>
    <w:rsid w:val="008C0971"/>
    <w:rsid w:val="008C0D48"/>
    <w:rsid w:val="008C2276"/>
    <w:rsid w:val="008C380D"/>
    <w:rsid w:val="008C40FF"/>
    <w:rsid w:val="008C571B"/>
    <w:rsid w:val="008C596A"/>
    <w:rsid w:val="008C5F87"/>
    <w:rsid w:val="008C639A"/>
    <w:rsid w:val="008C764D"/>
    <w:rsid w:val="008C7A05"/>
    <w:rsid w:val="008C7B09"/>
    <w:rsid w:val="008D00CF"/>
    <w:rsid w:val="008D208E"/>
    <w:rsid w:val="008D2864"/>
    <w:rsid w:val="008D31C4"/>
    <w:rsid w:val="008E0018"/>
    <w:rsid w:val="008E127D"/>
    <w:rsid w:val="008E2F73"/>
    <w:rsid w:val="008E41BC"/>
    <w:rsid w:val="008E4334"/>
    <w:rsid w:val="008F0FAD"/>
    <w:rsid w:val="008F14AE"/>
    <w:rsid w:val="008F208C"/>
    <w:rsid w:val="008F20CE"/>
    <w:rsid w:val="008F336D"/>
    <w:rsid w:val="008F534A"/>
    <w:rsid w:val="00900329"/>
    <w:rsid w:val="00901353"/>
    <w:rsid w:val="00903227"/>
    <w:rsid w:val="009046A6"/>
    <w:rsid w:val="00906003"/>
    <w:rsid w:val="00907DC9"/>
    <w:rsid w:val="0091053C"/>
    <w:rsid w:val="00910DC7"/>
    <w:rsid w:val="0091173B"/>
    <w:rsid w:val="00912425"/>
    <w:rsid w:val="009154D1"/>
    <w:rsid w:val="00916358"/>
    <w:rsid w:val="00917561"/>
    <w:rsid w:val="009177E8"/>
    <w:rsid w:val="0092025C"/>
    <w:rsid w:val="0092063C"/>
    <w:rsid w:val="00920CA3"/>
    <w:rsid w:val="00920F94"/>
    <w:rsid w:val="00921148"/>
    <w:rsid w:val="00922D4C"/>
    <w:rsid w:val="009240E4"/>
    <w:rsid w:val="009245AE"/>
    <w:rsid w:val="0092526C"/>
    <w:rsid w:val="00925563"/>
    <w:rsid w:val="00926437"/>
    <w:rsid w:val="009265D2"/>
    <w:rsid w:val="0092682D"/>
    <w:rsid w:val="00926B4F"/>
    <w:rsid w:val="00927499"/>
    <w:rsid w:val="009326B8"/>
    <w:rsid w:val="009338F2"/>
    <w:rsid w:val="00933ADB"/>
    <w:rsid w:val="00934ADB"/>
    <w:rsid w:val="009358FB"/>
    <w:rsid w:val="00937DF6"/>
    <w:rsid w:val="0094266C"/>
    <w:rsid w:val="009426F9"/>
    <w:rsid w:val="00944DA7"/>
    <w:rsid w:val="0094644C"/>
    <w:rsid w:val="00947FCD"/>
    <w:rsid w:val="00951C9E"/>
    <w:rsid w:val="00953ABD"/>
    <w:rsid w:val="00954E43"/>
    <w:rsid w:val="00954F1E"/>
    <w:rsid w:val="00955866"/>
    <w:rsid w:val="00955936"/>
    <w:rsid w:val="00956AE4"/>
    <w:rsid w:val="009639BE"/>
    <w:rsid w:val="00964D8D"/>
    <w:rsid w:val="009653F2"/>
    <w:rsid w:val="0096694E"/>
    <w:rsid w:val="0096707B"/>
    <w:rsid w:val="009672D9"/>
    <w:rsid w:val="009709EC"/>
    <w:rsid w:val="00970E27"/>
    <w:rsid w:val="00971ED5"/>
    <w:rsid w:val="00974536"/>
    <w:rsid w:val="00974FF7"/>
    <w:rsid w:val="00975398"/>
    <w:rsid w:val="00977162"/>
    <w:rsid w:val="009815C0"/>
    <w:rsid w:val="00981C1D"/>
    <w:rsid w:val="009831DF"/>
    <w:rsid w:val="00984F80"/>
    <w:rsid w:val="00985DC1"/>
    <w:rsid w:val="00995FA3"/>
    <w:rsid w:val="00996168"/>
    <w:rsid w:val="00997EA5"/>
    <w:rsid w:val="00997F69"/>
    <w:rsid w:val="009A076A"/>
    <w:rsid w:val="009A1846"/>
    <w:rsid w:val="009A1FF2"/>
    <w:rsid w:val="009A7592"/>
    <w:rsid w:val="009B0B77"/>
    <w:rsid w:val="009B176D"/>
    <w:rsid w:val="009B1DDA"/>
    <w:rsid w:val="009B25CC"/>
    <w:rsid w:val="009B2CF7"/>
    <w:rsid w:val="009B390A"/>
    <w:rsid w:val="009B5A47"/>
    <w:rsid w:val="009B5D38"/>
    <w:rsid w:val="009B6250"/>
    <w:rsid w:val="009B6ACD"/>
    <w:rsid w:val="009B7821"/>
    <w:rsid w:val="009C0A55"/>
    <w:rsid w:val="009C0E1B"/>
    <w:rsid w:val="009C21CD"/>
    <w:rsid w:val="009C2205"/>
    <w:rsid w:val="009C2612"/>
    <w:rsid w:val="009C27EA"/>
    <w:rsid w:val="009C4FEF"/>
    <w:rsid w:val="009C506A"/>
    <w:rsid w:val="009C533B"/>
    <w:rsid w:val="009C5D32"/>
    <w:rsid w:val="009D014D"/>
    <w:rsid w:val="009D0FC8"/>
    <w:rsid w:val="009D1154"/>
    <w:rsid w:val="009D1DE3"/>
    <w:rsid w:val="009D3379"/>
    <w:rsid w:val="009D35BF"/>
    <w:rsid w:val="009D39B1"/>
    <w:rsid w:val="009D3DD9"/>
    <w:rsid w:val="009D4078"/>
    <w:rsid w:val="009E072C"/>
    <w:rsid w:val="009E2CE6"/>
    <w:rsid w:val="009E3191"/>
    <w:rsid w:val="009F19C1"/>
    <w:rsid w:val="009F1BA0"/>
    <w:rsid w:val="009F46FD"/>
    <w:rsid w:val="009F4EA3"/>
    <w:rsid w:val="009F56F1"/>
    <w:rsid w:val="009F701E"/>
    <w:rsid w:val="009F7BD4"/>
    <w:rsid w:val="009F7F68"/>
    <w:rsid w:val="00A03676"/>
    <w:rsid w:val="00A04E21"/>
    <w:rsid w:val="00A05D14"/>
    <w:rsid w:val="00A10143"/>
    <w:rsid w:val="00A101C6"/>
    <w:rsid w:val="00A11298"/>
    <w:rsid w:val="00A11AC5"/>
    <w:rsid w:val="00A12652"/>
    <w:rsid w:val="00A1279F"/>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278B3"/>
    <w:rsid w:val="00A3078B"/>
    <w:rsid w:val="00A30AF5"/>
    <w:rsid w:val="00A31151"/>
    <w:rsid w:val="00A316CA"/>
    <w:rsid w:val="00A316CF"/>
    <w:rsid w:val="00A360AB"/>
    <w:rsid w:val="00A365C7"/>
    <w:rsid w:val="00A40362"/>
    <w:rsid w:val="00A4041D"/>
    <w:rsid w:val="00A40B22"/>
    <w:rsid w:val="00A4456B"/>
    <w:rsid w:val="00A52862"/>
    <w:rsid w:val="00A5439E"/>
    <w:rsid w:val="00A54ADC"/>
    <w:rsid w:val="00A54B4A"/>
    <w:rsid w:val="00A5641A"/>
    <w:rsid w:val="00A6201A"/>
    <w:rsid w:val="00A622E0"/>
    <w:rsid w:val="00A62CBD"/>
    <w:rsid w:val="00A64D28"/>
    <w:rsid w:val="00A664AA"/>
    <w:rsid w:val="00A66ABC"/>
    <w:rsid w:val="00A7063E"/>
    <w:rsid w:val="00A70B32"/>
    <w:rsid w:val="00A720AE"/>
    <w:rsid w:val="00A74544"/>
    <w:rsid w:val="00A74E75"/>
    <w:rsid w:val="00A75539"/>
    <w:rsid w:val="00A76A4A"/>
    <w:rsid w:val="00A776CD"/>
    <w:rsid w:val="00A77977"/>
    <w:rsid w:val="00A77CB9"/>
    <w:rsid w:val="00A77E31"/>
    <w:rsid w:val="00A80BD8"/>
    <w:rsid w:val="00A819B9"/>
    <w:rsid w:val="00A824B4"/>
    <w:rsid w:val="00A82699"/>
    <w:rsid w:val="00A876B0"/>
    <w:rsid w:val="00A90423"/>
    <w:rsid w:val="00A90704"/>
    <w:rsid w:val="00A9297B"/>
    <w:rsid w:val="00A92AC2"/>
    <w:rsid w:val="00A966EB"/>
    <w:rsid w:val="00A97170"/>
    <w:rsid w:val="00A97F77"/>
    <w:rsid w:val="00AA15E9"/>
    <w:rsid w:val="00AA1624"/>
    <w:rsid w:val="00AA1D29"/>
    <w:rsid w:val="00AA2F10"/>
    <w:rsid w:val="00AA5307"/>
    <w:rsid w:val="00AA5428"/>
    <w:rsid w:val="00AA60AD"/>
    <w:rsid w:val="00AA7166"/>
    <w:rsid w:val="00AB1902"/>
    <w:rsid w:val="00AB2382"/>
    <w:rsid w:val="00AB4CC5"/>
    <w:rsid w:val="00AB753A"/>
    <w:rsid w:val="00AB7A86"/>
    <w:rsid w:val="00AC0DC2"/>
    <w:rsid w:val="00AC1249"/>
    <w:rsid w:val="00AC2104"/>
    <w:rsid w:val="00AC2B6A"/>
    <w:rsid w:val="00AC3D1F"/>
    <w:rsid w:val="00AC4BAB"/>
    <w:rsid w:val="00AC631D"/>
    <w:rsid w:val="00AD00DC"/>
    <w:rsid w:val="00AD0361"/>
    <w:rsid w:val="00AD2972"/>
    <w:rsid w:val="00AD2D90"/>
    <w:rsid w:val="00AD3F7E"/>
    <w:rsid w:val="00AD6F8D"/>
    <w:rsid w:val="00AD7172"/>
    <w:rsid w:val="00AD7603"/>
    <w:rsid w:val="00AD7EC9"/>
    <w:rsid w:val="00AE0A9E"/>
    <w:rsid w:val="00AE3390"/>
    <w:rsid w:val="00AE4102"/>
    <w:rsid w:val="00AE45F5"/>
    <w:rsid w:val="00AE49CC"/>
    <w:rsid w:val="00AE5DEA"/>
    <w:rsid w:val="00AE6BF7"/>
    <w:rsid w:val="00AE6C1A"/>
    <w:rsid w:val="00AF0927"/>
    <w:rsid w:val="00AF0A87"/>
    <w:rsid w:val="00AF2EC9"/>
    <w:rsid w:val="00AF3135"/>
    <w:rsid w:val="00AF4041"/>
    <w:rsid w:val="00AF5D5E"/>
    <w:rsid w:val="00AF6896"/>
    <w:rsid w:val="00AF7C76"/>
    <w:rsid w:val="00AF7C8A"/>
    <w:rsid w:val="00B00209"/>
    <w:rsid w:val="00B009A2"/>
    <w:rsid w:val="00B01484"/>
    <w:rsid w:val="00B019E1"/>
    <w:rsid w:val="00B025D5"/>
    <w:rsid w:val="00B03601"/>
    <w:rsid w:val="00B04DA3"/>
    <w:rsid w:val="00B06866"/>
    <w:rsid w:val="00B11159"/>
    <w:rsid w:val="00B13CA9"/>
    <w:rsid w:val="00B15221"/>
    <w:rsid w:val="00B171AC"/>
    <w:rsid w:val="00B177AF"/>
    <w:rsid w:val="00B20162"/>
    <w:rsid w:val="00B20717"/>
    <w:rsid w:val="00B20B01"/>
    <w:rsid w:val="00B21D92"/>
    <w:rsid w:val="00B24384"/>
    <w:rsid w:val="00B2579D"/>
    <w:rsid w:val="00B26BA9"/>
    <w:rsid w:val="00B276B6"/>
    <w:rsid w:val="00B27FD8"/>
    <w:rsid w:val="00B31944"/>
    <w:rsid w:val="00B32051"/>
    <w:rsid w:val="00B335A2"/>
    <w:rsid w:val="00B3360F"/>
    <w:rsid w:val="00B33716"/>
    <w:rsid w:val="00B33741"/>
    <w:rsid w:val="00B347E6"/>
    <w:rsid w:val="00B34B5A"/>
    <w:rsid w:val="00B34B88"/>
    <w:rsid w:val="00B35A71"/>
    <w:rsid w:val="00B36CA9"/>
    <w:rsid w:val="00B378EA"/>
    <w:rsid w:val="00B4113E"/>
    <w:rsid w:val="00B41C59"/>
    <w:rsid w:val="00B41E20"/>
    <w:rsid w:val="00B420A5"/>
    <w:rsid w:val="00B42162"/>
    <w:rsid w:val="00B44CE0"/>
    <w:rsid w:val="00B45D68"/>
    <w:rsid w:val="00B461DB"/>
    <w:rsid w:val="00B5045D"/>
    <w:rsid w:val="00B51017"/>
    <w:rsid w:val="00B513F0"/>
    <w:rsid w:val="00B51B53"/>
    <w:rsid w:val="00B52BFE"/>
    <w:rsid w:val="00B52CEC"/>
    <w:rsid w:val="00B542C3"/>
    <w:rsid w:val="00B555DA"/>
    <w:rsid w:val="00B565D8"/>
    <w:rsid w:val="00B63B83"/>
    <w:rsid w:val="00B63DE0"/>
    <w:rsid w:val="00B64746"/>
    <w:rsid w:val="00B64FED"/>
    <w:rsid w:val="00B651B4"/>
    <w:rsid w:val="00B65549"/>
    <w:rsid w:val="00B657EF"/>
    <w:rsid w:val="00B6633C"/>
    <w:rsid w:val="00B671A6"/>
    <w:rsid w:val="00B70627"/>
    <w:rsid w:val="00B70FA4"/>
    <w:rsid w:val="00B721B8"/>
    <w:rsid w:val="00B73180"/>
    <w:rsid w:val="00B732DD"/>
    <w:rsid w:val="00B76983"/>
    <w:rsid w:val="00B779E2"/>
    <w:rsid w:val="00B77DEB"/>
    <w:rsid w:val="00B83919"/>
    <w:rsid w:val="00B8562C"/>
    <w:rsid w:val="00B86A0D"/>
    <w:rsid w:val="00B87258"/>
    <w:rsid w:val="00B942ED"/>
    <w:rsid w:val="00B94432"/>
    <w:rsid w:val="00B964E1"/>
    <w:rsid w:val="00B96A65"/>
    <w:rsid w:val="00B97C42"/>
    <w:rsid w:val="00BA10EA"/>
    <w:rsid w:val="00BA3972"/>
    <w:rsid w:val="00BA463D"/>
    <w:rsid w:val="00BA6383"/>
    <w:rsid w:val="00BA6F75"/>
    <w:rsid w:val="00BA7727"/>
    <w:rsid w:val="00BA7E92"/>
    <w:rsid w:val="00BB1527"/>
    <w:rsid w:val="00BB298A"/>
    <w:rsid w:val="00BB35EA"/>
    <w:rsid w:val="00BB366E"/>
    <w:rsid w:val="00BB3D46"/>
    <w:rsid w:val="00BB4A61"/>
    <w:rsid w:val="00BC040C"/>
    <w:rsid w:val="00BC0A6F"/>
    <w:rsid w:val="00BC1C1A"/>
    <w:rsid w:val="00BC2707"/>
    <w:rsid w:val="00BC2A64"/>
    <w:rsid w:val="00BC355D"/>
    <w:rsid w:val="00BC44E2"/>
    <w:rsid w:val="00BC494C"/>
    <w:rsid w:val="00BC550A"/>
    <w:rsid w:val="00BC5705"/>
    <w:rsid w:val="00BC71C4"/>
    <w:rsid w:val="00BD0D61"/>
    <w:rsid w:val="00BD1DBF"/>
    <w:rsid w:val="00BD2AD7"/>
    <w:rsid w:val="00BD3F21"/>
    <w:rsid w:val="00BD619D"/>
    <w:rsid w:val="00BD7AB1"/>
    <w:rsid w:val="00BD7D63"/>
    <w:rsid w:val="00BD7EC9"/>
    <w:rsid w:val="00BE23C1"/>
    <w:rsid w:val="00BE39A4"/>
    <w:rsid w:val="00BE5033"/>
    <w:rsid w:val="00BE55BC"/>
    <w:rsid w:val="00BE5BF8"/>
    <w:rsid w:val="00BE6658"/>
    <w:rsid w:val="00BE6B3D"/>
    <w:rsid w:val="00BE7982"/>
    <w:rsid w:val="00BE7F4B"/>
    <w:rsid w:val="00BF02E5"/>
    <w:rsid w:val="00BF05E1"/>
    <w:rsid w:val="00BF547F"/>
    <w:rsid w:val="00BF57B4"/>
    <w:rsid w:val="00BF5A68"/>
    <w:rsid w:val="00BF66E3"/>
    <w:rsid w:val="00BF6A19"/>
    <w:rsid w:val="00C01037"/>
    <w:rsid w:val="00C04D68"/>
    <w:rsid w:val="00C05694"/>
    <w:rsid w:val="00C05D56"/>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27C7D"/>
    <w:rsid w:val="00C316CB"/>
    <w:rsid w:val="00C32B48"/>
    <w:rsid w:val="00C32E74"/>
    <w:rsid w:val="00C333B8"/>
    <w:rsid w:val="00C34AE5"/>
    <w:rsid w:val="00C353BC"/>
    <w:rsid w:val="00C35C31"/>
    <w:rsid w:val="00C36C7F"/>
    <w:rsid w:val="00C41EBE"/>
    <w:rsid w:val="00C4210F"/>
    <w:rsid w:val="00C4216B"/>
    <w:rsid w:val="00C44024"/>
    <w:rsid w:val="00C4432F"/>
    <w:rsid w:val="00C50D5E"/>
    <w:rsid w:val="00C510F5"/>
    <w:rsid w:val="00C51212"/>
    <w:rsid w:val="00C51574"/>
    <w:rsid w:val="00C520AE"/>
    <w:rsid w:val="00C52300"/>
    <w:rsid w:val="00C55183"/>
    <w:rsid w:val="00C55E32"/>
    <w:rsid w:val="00C5710A"/>
    <w:rsid w:val="00C602F0"/>
    <w:rsid w:val="00C61323"/>
    <w:rsid w:val="00C620AA"/>
    <w:rsid w:val="00C66F9C"/>
    <w:rsid w:val="00C70824"/>
    <w:rsid w:val="00C724B5"/>
    <w:rsid w:val="00C739E8"/>
    <w:rsid w:val="00C75DAD"/>
    <w:rsid w:val="00C77564"/>
    <w:rsid w:val="00C80359"/>
    <w:rsid w:val="00C837BF"/>
    <w:rsid w:val="00C87E0E"/>
    <w:rsid w:val="00C904EC"/>
    <w:rsid w:val="00C905AE"/>
    <w:rsid w:val="00C9061A"/>
    <w:rsid w:val="00C91510"/>
    <w:rsid w:val="00C93171"/>
    <w:rsid w:val="00C9599C"/>
    <w:rsid w:val="00C95D67"/>
    <w:rsid w:val="00C9617E"/>
    <w:rsid w:val="00C96692"/>
    <w:rsid w:val="00C97074"/>
    <w:rsid w:val="00CA030E"/>
    <w:rsid w:val="00CA316B"/>
    <w:rsid w:val="00CA479B"/>
    <w:rsid w:val="00CA6472"/>
    <w:rsid w:val="00CA7CEF"/>
    <w:rsid w:val="00CA7FEE"/>
    <w:rsid w:val="00CB17C8"/>
    <w:rsid w:val="00CB2601"/>
    <w:rsid w:val="00CB2B77"/>
    <w:rsid w:val="00CB37DC"/>
    <w:rsid w:val="00CB6633"/>
    <w:rsid w:val="00CB7A71"/>
    <w:rsid w:val="00CC1DBC"/>
    <w:rsid w:val="00CC20FA"/>
    <w:rsid w:val="00CC39BD"/>
    <w:rsid w:val="00CC3CBD"/>
    <w:rsid w:val="00CC4DB3"/>
    <w:rsid w:val="00CC502B"/>
    <w:rsid w:val="00CC772A"/>
    <w:rsid w:val="00CD2AD1"/>
    <w:rsid w:val="00CD2D88"/>
    <w:rsid w:val="00CD44AC"/>
    <w:rsid w:val="00CD602A"/>
    <w:rsid w:val="00CD61D1"/>
    <w:rsid w:val="00CD700A"/>
    <w:rsid w:val="00CD7AD8"/>
    <w:rsid w:val="00CD7CC2"/>
    <w:rsid w:val="00CE0486"/>
    <w:rsid w:val="00CE4BD3"/>
    <w:rsid w:val="00CE53B0"/>
    <w:rsid w:val="00CE5C2C"/>
    <w:rsid w:val="00CF1891"/>
    <w:rsid w:val="00CF58A4"/>
    <w:rsid w:val="00CF63C2"/>
    <w:rsid w:val="00CF6492"/>
    <w:rsid w:val="00CF77F6"/>
    <w:rsid w:val="00D016AA"/>
    <w:rsid w:val="00D0314C"/>
    <w:rsid w:val="00D055E8"/>
    <w:rsid w:val="00D058D4"/>
    <w:rsid w:val="00D065FB"/>
    <w:rsid w:val="00D06765"/>
    <w:rsid w:val="00D10702"/>
    <w:rsid w:val="00D108DB"/>
    <w:rsid w:val="00D11744"/>
    <w:rsid w:val="00D12BD7"/>
    <w:rsid w:val="00D12C13"/>
    <w:rsid w:val="00D13D08"/>
    <w:rsid w:val="00D15798"/>
    <w:rsid w:val="00D16694"/>
    <w:rsid w:val="00D171BB"/>
    <w:rsid w:val="00D17A4C"/>
    <w:rsid w:val="00D17A94"/>
    <w:rsid w:val="00D21C88"/>
    <w:rsid w:val="00D227AA"/>
    <w:rsid w:val="00D23D6F"/>
    <w:rsid w:val="00D24B86"/>
    <w:rsid w:val="00D26A5E"/>
    <w:rsid w:val="00D3083B"/>
    <w:rsid w:val="00D313E2"/>
    <w:rsid w:val="00D316BB"/>
    <w:rsid w:val="00D323F1"/>
    <w:rsid w:val="00D366C9"/>
    <w:rsid w:val="00D3676A"/>
    <w:rsid w:val="00D433E7"/>
    <w:rsid w:val="00D47231"/>
    <w:rsid w:val="00D50368"/>
    <w:rsid w:val="00D51826"/>
    <w:rsid w:val="00D54ABB"/>
    <w:rsid w:val="00D54F19"/>
    <w:rsid w:val="00D558B7"/>
    <w:rsid w:val="00D56C2B"/>
    <w:rsid w:val="00D56D00"/>
    <w:rsid w:val="00D606AF"/>
    <w:rsid w:val="00D61C6D"/>
    <w:rsid w:val="00D635BE"/>
    <w:rsid w:val="00D647E6"/>
    <w:rsid w:val="00D6625E"/>
    <w:rsid w:val="00D66B0A"/>
    <w:rsid w:val="00D67E16"/>
    <w:rsid w:val="00D71CF1"/>
    <w:rsid w:val="00D727F3"/>
    <w:rsid w:val="00D74026"/>
    <w:rsid w:val="00D74563"/>
    <w:rsid w:val="00D74EDB"/>
    <w:rsid w:val="00D752A7"/>
    <w:rsid w:val="00D80387"/>
    <w:rsid w:val="00D80EBF"/>
    <w:rsid w:val="00D811BB"/>
    <w:rsid w:val="00D827E1"/>
    <w:rsid w:val="00D8316F"/>
    <w:rsid w:val="00D831F3"/>
    <w:rsid w:val="00D834F3"/>
    <w:rsid w:val="00D86C12"/>
    <w:rsid w:val="00D90FC9"/>
    <w:rsid w:val="00D921B4"/>
    <w:rsid w:val="00D922DA"/>
    <w:rsid w:val="00D925AA"/>
    <w:rsid w:val="00D94026"/>
    <w:rsid w:val="00D94F09"/>
    <w:rsid w:val="00D95B11"/>
    <w:rsid w:val="00D95BBC"/>
    <w:rsid w:val="00D96697"/>
    <w:rsid w:val="00D97E9D"/>
    <w:rsid w:val="00DA058B"/>
    <w:rsid w:val="00DA0745"/>
    <w:rsid w:val="00DA1213"/>
    <w:rsid w:val="00DA1635"/>
    <w:rsid w:val="00DA1AE7"/>
    <w:rsid w:val="00DA2FA4"/>
    <w:rsid w:val="00DA4CCC"/>
    <w:rsid w:val="00DA6330"/>
    <w:rsid w:val="00DA7EA6"/>
    <w:rsid w:val="00DB3860"/>
    <w:rsid w:val="00DB3E5F"/>
    <w:rsid w:val="00DB3EB5"/>
    <w:rsid w:val="00DB6D3A"/>
    <w:rsid w:val="00DB7481"/>
    <w:rsid w:val="00DB75F4"/>
    <w:rsid w:val="00DC0408"/>
    <w:rsid w:val="00DC1588"/>
    <w:rsid w:val="00DC24A5"/>
    <w:rsid w:val="00DC2892"/>
    <w:rsid w:val="00DC2909"/>
    <w:rsid w:val="00DC3626"/>
    <w:rsid w:val="00DC3FEC"/>
    <w:rsid w:val="00DC4B1D"/>
    <w:rsid w:val="00DC57E9"/>
    <w:rsid w:val="00DC6E26"/>
    <w:rsid w:val="00DD0FD9"/>
    <w:rsid w:val="00DD19AD"/>
    <w:rsid w:val="00DD231E"/>
    <w:rsid w:val="00DD2DBD"/>
    <w:rsid w:val="00DD2F61"/>
    <w:rsid w:val="00DD4F06"/>
    <w:rsid w:val="00DD4FA8"/>
    <w:rsid w:val="00DE0017"/>
    <w:rsid w:val="00DE0EC7"/>
    <w:rsid w:val="00DE0F46"/>
    <w:rsid w:val="00DE1782"/>
    <w:rsid w:val="00DE29EE"/>
    <w:rsid w:val="00DE42C0"/>
    <w:rsid w:val="00DE4564"/>
    <w:rsid w:val="00DE61EF"/>
    <w:rsid w:val="00DE7C34"/>
    <w:rsid w:val="00DF0096"/>
    <w:rsid w:val="00DF0F3B"/>
    <w:rsid w:val="00DF10F6"/>
    <w:rsid w:val="00DF40F3"/>
    <w:rsid w:val="00DF5924"/>
    <w:rsid w:val="00DF7DA8"/>
    <w:rsid w:val="00E020C5"/>
    <w:rsid w:val="00E0321B"/>
    <w:rsid w:val="00E03265"/>
    <w:rsid w:val="00E046A7"/>
    <w:rsid w:val="00E05E19"/>
    <w:rsid w:val="00E077BB"/>
    <w:rsid w:val="00E107F2"/>
    <w:rsid w:val="00E13834"/>
    <w:rsid w:val="00E138F0"/>
    <w:rsid w:val="00E2212F"/>
    <w:rsid w:val="00E22E9F"/>
    <w:rsid w:val="00E2304B"/>
    <w:rsid w:val="00E235DD"/>
    <w:rsid w:val="00E23E79"/>
    <w:rsid w:val="00E256B4"/>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55A19"/>
    <w:rsid w:val="00E56DEE"/>
    <w:rsid w:val="00E602F4"/>
    <w:rsid w:val="00E604D8"/>
    <w:rsid w:val="00E60F5F"/>
    <w:rsid w:val="00E6104B"/>
    <w:rsid w:val="00E6203D"/>
    <w:rsid w:val="00E63A25"/>
    <w:rsid w:val="00E63CD8"/>
    <w:rsid w:val="00E7006F"/>
    <w:rsid w:val="00E70F53"/>
    <w:rsid w:val="00E712EC"/>
    <w:rsid w:val="00E71B62"/>
    <w:rsid w:val="00E73604"/>
    <w:rsid w:val="00E73ECF"/>
    <w:rsid w:val="00E748AF"/>
    <w:rsid w:val="00E81A77"/>
    <w:rsid w:val="00E82717"/>
    <w:rsid w:val="00E87059"/>
    <w:rsid w:val="00E90FE8"/>
    <w:rsid w:val="00E930E3"/>
    <w:rsid w:val="00E93A4D"/>
    <w:rsid w:val="00E94A2C"/>
    <w:rsid w:val="00E9555E"/>
    <w:rsid w:val="00E95931"/>
    <w:rsid w:val="00E97D0C"/>
    <w:rsid w:val="00EA0831"/>
    <w:rsid w:val="00EA1FAB"/>
    <w:rsid w:val="00EA36D6"/>
    <w:rsid w:val="00EA4479"/>
    <w:rsid w:val="00EA5E9F"/>
    <w:rsid w:val="00EA6388"/>
    <w:rsid w:val="00EA7A86"/>
    <w:rsid w:val="00EB0523"/>
    <w:rsid w:val="00EB086D"/>
    <w:rsid w:val="00EB09B9"/>
    <w:rsid w:val="00EB0C70"/>
    <w:rsid w:val="00EB0E82"/>
    <w:rsid w:val="00EB282F"/>
    <w:rsid w:val="00EB32ED"/>
    <w:rsid w:val="00EB3362"/>
    <w:rsid w:val="00EB3483"/>
    <w:rsid w:val="00EB3664"/>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EF7CDC"/>
    <w:rsid w:val="00F00DEE"/>
    <w:rsid w:val="00F0200B"/>
    <w:rsid w:val="00F02948"/>
    <w:rsid w:val="00F12A4F"/>
    <w:rsid w:val="00F144DA"/>
    <w:rsid w:val="00F15692"/>
    <w:rsid w:val="00F1606A"/>
    <w:rsid w:val="00F20FF3"/>
    <w:rsid w:val="00F2117C"/>
    <w:rsid w:val="00F21E91"/>
    <w:rsid w:val="00F22076"/>
    <w:rsid w:val="00F2381A"/>
    <w:rsid w:val="00F2425F"/>
    <w:rsid w:val="00F247F6"/>
    <w:rsid w:val="00F26818"/>
    <w:rsid w:val="00F27DF6"/>
    <w:rsid w:val="00F30C90"/>
    <w:rsid w:val="00F30FD1"/>
    <w:rsid w:val="00F31EF7"/>
    <w:rsid w:val="00F32692"/>
    <w:rsid w:val="00F33BC5"/>
    <w:rsid w:val="00F3566F"/>
    <w:rsid w:val="00F37139"/>
    <w:rsid w:val="00F40AF5"/>
    <w:rsid w:val="00F414BB"/>
    <w:rsid w:val="00F41880"/>
    <w:rsid w:val="00F42ACD"/>
    <w:rsid w:val="00F43269"/>
    <w:rsid w:val="00F45405"/>
    <w:rsid w:val="00F45ECC"/>
    <w:rsid w:val="00F474B5"/>
    <w:rsid w:val="00F527E5"/>
    <w:rsid w:val="00F57B2A"/>
    <w:rsid w:val="00F600CD"/>
    <w:rsid w:val="00F601C7"/>
    <w:rsid w:val="00F63061"/>
    <w:rsid w:val="00F7338E"/>
    <w:rsid w:val="00F73E2B"/>
    <w:rsid w:val="00F7443D"/>
    <w:rsid w:val="00F747B6"/>
    <w:rsid w:val="00F767A0"/>
    <w:rsid w:val="00F7772F"/>
    <w:rsid w:val="00F814D8"/>
    <w:rsid w:val="00F81945"/>
    <w:rsid w:val="00F82889"/>
    <w:rsid w:val="00F83134"/>
    <w:rsid w:val="00F84A49"/>
    <w:rsid w:val="00F85B5F"/>
    <w:rsid w:val="00F85E01"/>
    <w:rsid w:val="00F86D45"/>
    <w:rsid w:val="00F86E14"/>
    <w:rsid w:val="00F874DF"/>
    <w:rsid w:val="00F87F1E"/>
    <w:rsid w:val="00F90113"/>
    <w:rsid w:val="00F90627"/>
    <w:rsid w:val="00F91161"/>
    <w:rsid w:val="00F91F8A"/>
    <w:rsid w:val="00F92675"/>
    <w:rsid w:val="00F939A1"/>
    <w:rsid w:val="00F94A19"/>
    <w:rsid w:val="00F966A0"/>
    <w:rsid w:val="00FA13EA"/>
    <w:rsid w:val="00FA1929"/>
    <w:rsid w:val="00FA1C1A"/>
    <w:rsid w:val="00FA256F"/>
    <w:rsid w:val="00FA2D37"/>
    <w:rsid w:val="00FA4232"/>
    <w:rsid w:val="00FA4288"/>
    <w:rsid w:val="00FA52AA"/>
    <w:rsid w:val="00FA6060"/>
    <w:rsid w:val="00FA6BFF"/>
    <w:rsid w:val="00FB13BB"/>
    <w:rsid w:val="00FB1AA9"/>
    <w:rsid w:val="00FB4F85"/>
    <w:rsid w:val="00FB6134"/>
    <w:rsid w:val="00FC029D"/>
    <w:rsid w:val="00FC18E2"/>
    <w:rsid w:val="00FC3DF4"/>
    <w:rsid w:val="00FC4D89"/>
    <w:rsid w:val="00FC7959"/>
    <w:rsid w:val="00FC7B6A"/>
    <w:rsid w:val="00FD4A78"/>
    <w:rsid w:val="00FD5D6F"/>
    <w:rsid w:val="00FD5E2D"/>
    <w:rsid w:val="00FD6101"/>
    <w:rsid w:val="00FD7283"/>
    <w:rsid w:val="00FD7ED6"/>
    <w:rsid w:val="00FE156E"/>
    <w:rsid w:val="00FE1EE4"/>
    <w:rsid w:val="00FE3569"/>
    <w:rsid w:val="00FE3AB4"/>
    <w:rsid w:val="00FE5DF2"/>
    <w:rsid w:val="00FE6200"/>
    <w:rsid w:val="00FE7852"/>
    <w:rsid w:val="00FE79A9"/>
    <w:rsid w:val="00FF0F9A"/>
    <w:rsid w:val="00FF305D"/>
    <w:rsid w:val="00FF58B6"/>
    <w:rsid w:val="00FF6057"/>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D8084"/>
  <w15:docId w15:val="{F933F7E9-C66A-480D-A29B-D4D4347F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BC"/>
    <w:rPr>
      <w:rFonts w:ascii="Times New Roman" w:eastAsia="Times New Roman" w:hAnsi="Times New Roman"/>
    </w:rPr>
  </w:style>
  <w:style w:type="paragraph" w:styleId="Heading1">
    <w:name w:val="heading 1"/>
    <w:basedOn w:val="Normal"/>
    <w:next w:val="Normal"/>
    <w:link w:val="Heading1Char"/>
    <w:uiPriority w:val="9"/>
    <w:semiHidden/>
    <w:qFormat/>
    <w:rsid w:val="008B58D9"/>
    <w:pPr>
      <w:keepNext/>
      <w:keepLines/>
      <w:spacing w:before="480" w:line="300" w:lineRule="atLeast"/>
      <w:outlineLvl w:val="0"/>
    </w:pPr>
    <w:rPr>
      <w:rFonts w:ascii="Cambria" w:eastAsia="SimSun" w:hAnsi="Cambria"/>
      <w:b/>
      <w:bCs/>
      <w:color w:val="365F91"/>
      <w:sz w:val="28"/>
      <w:szCs w:val="28"/>
      <w:lang w:eastAsia="zh-CN"/>
    </w:rPr>
  </w:style>
  <w:style w:type="paragraph" w:styleId="Heading2">
    <w:name w:val="heading 2"/>
    <w:basedOn w:val="Normal"/>
    <w:next w:val="Normal"/>
    <w:link w:val="Heading2Char"/>
    <w:uiPriority w:val="9"/>
    <w:semiHidden/>
    <w:qFormat/>
    <w:rsid w:val="008B58D9"/>
    <w:pPr>
      <w:keepNext/>
      <w:keepLines/>
      <w:spacing w:before="200" w:line="300" w:lineRule="atLeast"/>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semiHidden/>
    <w:qFormat/>
    <w:rsid w:val="008B58D9"/>
    <w:pPr>
      <w:keepNext/>
      <w:keepLines/>
      <w:spacing w:before="200" w:line="300" w:lineRule="atLeast"/>
      <w:outlineLvl w:val="2"/>
    </w:pPr>
    <w:rPr>
      <w:rFonts w:ascii="Cambria" w:eastAsia="SimSun" w:hAnsi="Cambria"/>
      <w:b/>
      <w:bCs/>
      <w:color w:val="4F81BD"/>
      <w:szCs w:val="22"/>
      <w:lang w:eastAsia="zh-CN"/>
    </w:rPr>
  </w:style>
  <w:style w:type="paragraph" w:styleId="Heading6">
    <w:name w:val="heading 6"/>
    <w:basedOn w:val="Normal"/>
    <w:next w:val="Normal"/>
    <w:link w:val="Heading6Char"/>
    <w:uiPriority w:val="9"/>
    <w:semiHidden/>
    <w:unhideWhenUsed/>
    <w:qFormat/>
    <w:rsid w:val="0026049F"/>
    <w:pPr>
      <w:keepNext/>
      <w:keepLines/>
      <w:spacing w:before="40" w:line="300" w:lineRule="atLeast"/>
      <w:outlineLvl w:val="5"/>
    </w:pPr>
    <w:rPr>
      <w:rFonts w:asciiTheme="majorHAnsi" w:eastAsiaTheme="majorEastAsia" w:hAnsiTheme="majorHAnsi" w:cstheme="majorBidi"/>
      <w:color w:val="243F60" w:themeColor="accent1" w:themeShade="7F"/>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sz w:val="56"/>
      <w:szCs w:val="56"/>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pPr>
    <w:rPr>
      <w:rFonts w:ascii="Arial" w:eastAsia="SimSun" w:hAnsi="Arial"/>
      <w:szCs w:val="22"/>
      <w:lang w:eastAsia="zh-CN"/>
    </w:r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rFonts w:ascii="Arial" w:eastAsia="SimSun" w:hAnsi="Arial"/>
      <w:sz w:val="22"/>
      <w:szCs w:val="22"/>
      <w:lang w:eastAsia="zh-CN"/>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10"/>
      </w:numPr>
      <w:spacing w:before="80" w:line="280" w:lineRule="atLeast"/>
      <w:ind w:left="1077" w:hanging="357"/>
    </w:pPr>
    <w:rPr>
      <w:rFonts w:ascii="Arial" w:eastAsia="SimSun" w:hAnsi="Arial"/>
      <w:lang w:eastAsia="zh-CN"/>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10"/>
      </w:numPr>
      <w:spacing w:before="80" w:line="280" w:lineRule="atLeast"/>
    </w:pPr>
    <w:rPr>
      <w:rFonts w:ascii="Arial" w:eastAsia="SimSun" w:hAnsi="Arial"/>
      <w:lang w:eastAsia="zh-CN"/>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line="480" w:lineRule="atLeast"/>
      <w:ind w:left="-40" w:right="40"/>
    </w:pPr>
    <w:rPr>
      <w:rFonts w:ascii="Arial" w:eastAsia="SimSun" w:hAnsi="Arial"/>
      <w:lang w:eastAsia="zh-CN"/>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EC78BE"/>
    <w:pPr>
      <w:numPr>
        <w:numId w:val="9"/>
      </w:numPr>
      <w:spacing w:before="80" w:line="280" w:lineRule="atLeast"/>
    </w:pPr>
    <w:rPr>
      <w:rFonts w:ascii="Arial" w:eastAsia="SimSun" w:hAnsi="Arial"/>
      <w:lang w:eastAsia="zh-CN"/>
    </w:rPr>
  </w:style>
  <w:style w:type="paragraph" w:customStyle="1" w:styleId="DoElist2numbered2018">
    <w:name w:val="DoE list 2 numbered 2018"/>
    <w:basedOn w:val="Normal"/>
    <w:link w:val="DoElist2numbered2018Char"/>
    <w:qFormat/>
    <w:locked/>
    <w:rsid w:val="00ED6E31"/>
    <w:pPr>
      <w:numPr>
        <w:ilvl w:val="1"/>
        <w:numId w:val="11"/>
      </w:numPr>
      <w:tabs>
        <w:tab w:val="clear" w:pos="1440"/>
      </w:tabs>
      <w:spacing w:before="80" w:line="280" w:lineRule="atLeast"/>
      <w:ind w:left="1077" w:hanging="357"/>
    </w:pPr>
    <w:rPr>
      <w:rFonts w:ascii="Arial" w:eastAsia="SimSun" w:hAnsi="Arial"/>
      <w:lang w:eastAsia="zh-CN"/>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line="720" w:lineRule="atLeast"/>
    </w:pPr>
    <w:rPr>
      <w:rFonts w:ascii="Arial" w:eastAsia="SimSun" w:hAnsi="Arial"/>
      <w:lang w:eastAsia="zh-CN"/>
    </w:rPr>
  </w:style>
  <w:style w:type="paragraph" w:customStyle="1" w:styleId="DoEdate2018">
    <w:name w:val="DoE date 2018"/>
    <w:basedOn w:val="Normal"/>
    <w:next w:val="DoEbodytext2018"/>
    <w:qFormat/>
    <w:rsid w:val="00AB753A"/>
    <w:pPr>
      <w:tabs>
        <w:tab w:val="left" w:leader="underscore" w:pos="2835"/>
      </w:tabs>
      <w:spacing w:line="720" w:lineRule="atLeast"/>
      <w:ind w:left="-40"/>
    </w:pPr>
    <w:rPr>
      <w:rFonts w:ascii="Arial" w:eastAsia="SimSun" w:hAnsi="Arial"/>
      <w:lang w:eastAsia="zh-CN"/>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pPr>
    <w:rPr>
      <w:rFonts w:ascii="Arial" w:eastAsia="SimSun" w:hAnsi="Arial"/>
      <w:szCs w:val="22"/>
      <w:lang w:eastAsia="zh-CN"/>
    </w:r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aliases w:val="Footer CA"/>
    <w:basedOn w:val="Normal"/>
    <w:link w:val="FooterChar"/>
    <w:uiPriority w:val="99"/>
    <w:unhideWhenUsed/>
    <w:rsid w:val="004523C8"/>
    <w:pPr>
      <w:tabs>
        <w:tab w:val="center" w:pos="4513"/>
        <w:tab w:val="right" w:pos="9026"/>
      </w:tabs>
    </w:pPr>
    <w:rPr>
      <w:rFonts w:ascii="Arial" w:eastAsia="SimSun" w:hAnsi="Arial"/>
      <w:szCs w:val="22"/>
      <w:lang w:eastAsia="zh-CN"/>
    </w:rPr>
  </w:style>
  <w:style w:type="character" w:customStyle="1" w:styleId="FooterChar">
    <w:name w:val="Footer Char"/>
    <w:aliases w:val="Footer CA Char"/>
    <w:basedOn w:val="DefaultParagraphFont"/>
    <w:link w:val="Footer"/>
    <w:uiPriority w:val="99"/>
    <w:rsid w:val="004523C8"/>
    <w:rPr>
      <w:rFonts w:ascii="Arial" w:hAnsi="Arial"/>
      <w:szCs w:val="22"/>
      <w:lang w:eastAsia="zh-CN"/>
    </w:rPr>
  </w:style>
  <w:style w:type="paragraph" w:customStyle="1" w:styleId="Heading2CA">
    <w:name w:val="Heading 2 CA"/>
    <w:basedOn w:val="Heading2"/>
    <w:next w:val="Normal"/>
    <w:qFormat/>
    <w:rsid w:val="000F581A"/>
    <w:pPr>
      <w:spacing w:before="320" w:after="240" w:line="276" w:lineRule="auto"/>
    </w:pPr>
    <w:rPr>
      <w:rFonts w:ascii="Arial" w:hAnsi="Arial"/>
      <w:b w:val="0"/>
      <w:color w:val="000000" w:themeColor="text1"/>
      <w:sz w:val="44"/>
      <w:szCs w:val="24"/>
    </w:rPr>
  </w:style>
  <w:style w:type="paragraph" w:styleId="TOC2">
    <w:name w:val="toc 2"/>
    <w:aliases w:val="PD"/>
    <w:basedOn w:val="Normal"/>
    <w:next w:val="Normal"/>
    <w:autoRedefine/>
    <w:uiPriority w:val="39"/>
    <w:rsid w:val="000F581A"/>
    <w:pPr>
      <w:tabs>
        <w:tab w:val="left" w:pos="1560"/>
        <w:tab w:val="right" w:leader="dot" w:pos="10194"/>
      </w:tabs>
      <w:spacing w:after="100" w:line="276" w:lineRule="auto"/>
    </w:pPr>
    <w:rPr>
      <w:rFonts w:ascii="Arial" w:eastAsiaTheme="minorHAnsi" w:hAnsi="Arial" w:cstheme="minorBidi"/>
      <w:szCs w:val="22"/>
    </w:rPr>
  </w:style>
  <w:style w:type="character" w:styleId="PlaceholderText">
    <w:name w:val="Placeholder Text"/>
    <w:basedOn w:val="DefaultParagraphFont"/>
    <w:uiPriority w:val="99"/>
    <w:semiHidden/>
    <w:rsid w:val="0043531A"/>
    <w:rPr>
      <w:color w:val="808080"/>
    </w:rPr>
  </w:style>
  <w:style w:type="paragraph" w:styleId="BalloonText">
    <w:name w:val="Balloon Text"/>
    <w:basedOn w:val="Normal"/>
    <w:link w:val="BalloonTextChar"/>
    <w:uiPriority w:val="99"/>
    <w:semiHidden/>
    <w:unhideWhenUsed/>
    <w:rsid w:val="007346D7"/>
    <w:rPr>
      <w:rFonts w:ascii="Lucida Grande" w:eastAsia="SimSun"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7346D7"/>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A6060"/>
    <w:rPr>
      <w:color w:val="800080" w:themeColor="followedHyperlink"/>
      <w:u w:val="single"/>
    </w:rPr>
  </w:style>
  <w:style w:type="paragraph" w:customStyle="1" w:styleId="listaSP">
    <w:name w:val="list (a) SP"/>
    <w:basedOn w:val="ListParagraph"/>
    <w:semiHidden/>
    <w:qFormat/>
    <w:rsid w:val="005E346C"/>
    <w:pPr>
      <w:numPr>
        <w:ilvl w:val="2"/>
        <w:numId w:val="17"/>
      </w:numPr>
      <w:ind w:left="1985" w:hanging="709"/>
      <w:contextualSpacing w:val="0"/>
    </w:pPr>
  </w:style>
  <w:style w:type="paragraph" w:styleId="ListParagraph">
    <w:name w:val="List Paragraph"/>
    <w:basedOn w:val="Normal"/>
    <w:uiPriority w:val="34"/>
    <w:qFormat/>
    <w:rsid w:val="005E346C"/>
    <w:pPr>
      <w:spacing w:before="240" w:line="300" w:lineRule="atLeast"/>
      <w:ind w:left="720"/>
      <w:contextualSpacing/>
    </w:pPr>
    <w:rPr>
      <w:rFonts w:ascii="Arial" w:eastAsia="SimSun" w:hAnsi="Arial"/>
      <w:szCs w:val="22"/>
      <w:lang w:eastAsia="zh-CN"/>
    </w:rPr>
  </w:style>
  <w:style w:type="character" w:customStyle="1" w:styleId="Heading6Char">
    <w:name w:val="Heading 6 Char"/>
    <w:basedOn w:val="DefaultParagraphFont"/>
    <w:link w:val="Heading6"/>
    <w:uiPriority w:val="9"/>
    <w:semiHidden/>
    <w:rsid w:val="0026049F"/>
    <w:rPr>
      <w:rFonts w:asciiTheme="majorHAnsi" w:eastAsiaTheme="majorEastAsia" w:hAnsiTheme="majorHAnsi" w:cstheme="majorBidi"/>
      <w:color w:val="243F60" w:themeColor="accent1" w:themeShade="7F"/>
      <w:szCs w:val="22"/>
      <w:lang w:eastAsia="zh-CN"/>
    </w:rPr>
  </w:style>
  <w:style w:type="character" w:customStyle="1" w:styleId="UnresolvedMention1">
    <w:name w:val="Unresolved Mention1"/>
    <w:basedOn w:val="DefaultParagraphFont"/>
    <w:uiPriority w:val="99"/>
    <w:rsid w:val="00DE0017"/>
    <w:rPr>
      <w:color w:val="605E5C"/>
      <w:shd w:val="clear" w:color="auto" w:fill="E1DFDD"/>
    </w:rPr>
  </w:style>
  <w:style w:type="paragraph" w:customStyle="1" w:styleId="Default">
    <w:name w:val="Default"/>
    <w:rsid w:val="00185D9C"/>
    <w:pPr>
      <w:widowControl w:val="0"/>
      <w:autoSpaceDE w:val="0"/>
      <w:autoSpaceDN w:val="0"/>
      <w:adjustRightInd w:val="0"/>
    </w:pPr>
    <w:rPr>
      <w:rFonts w:ascii="Comic Sans MS" w:hAnsi="Comic Sans MS" w:cs="Comic Sans MS"/>
      <w:color w:val="000000"/>
      <w:lang w:val="en-US"/>
    </w:rPr>
  </w:style>
  <w:style w:type="paragraph" w:styleId="NormalWeb">
    <w:name w:val="Normal (Web)"/>
    <w:basedOn w:val="Normal"/>
    <w:uiPriority w:val="99"/>
    <w:unhideWhenUsed/>
    <w:rsid w:val="00E60F5F"/>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60F5F"/>
  </w:style>
  <w:style w:type="character" w:customStyle="1" w:styleId="UnresolvedMention2">
    <w:name w:val="Unresolved Mention2"/>
    <w:basedOn w:val="DefaultParagraphFont"/>
    <w:uiPriority w:val="99"/>
    <w:semiHidden/>
    <w:unhideWhenUsed/>
    <w:rsid w:val="00F8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409">
      <w:bodyDiv w:val="1"/>
      <w:marLeft w:val="0"/>
      <w:marRight w:val="0"/>
      <w:marTop w:val="0"/>
      <w:marBottom w:val="0"/>
      <w:divBdr>
        <w:top w:val="none" w:sz="0" w:space="0" w:color="auto"/>
        <w:left w:val="none" w:sz="0" w:space="0" w:color="auto"/>
        <w:bottom w:val="none" w:sz="0" w:space="0" w:color="auto"/>
        <w:right w:val="none" w:sz="0" w:space="0" w:color="auto"/>
      </w:divBdr>
      <w:divsChild>
        <w:div w:id="76440633">
          <w:marLeft w:val="0"/>
          <w:marRight w:val="0"/>
          <w:marTop w:val="0"/>
          <w:marBottom w:val="0"/>
          <w:divBdr>
            <w:top w:val="none" w:sz="0" w:space="0" w:color="auto"/>
            <w:left w:val="none" w:sz="0" w:space="0" w:color="auto"/>
            <w:bottom w:val="none" w:sz="0" w:space="0" w:color="auto"/>
            <w:right w:val="none" w:sz="0" w:space="0" w:color="auto"/>
          </w:divBdr>
          <w:divsChild>
            <w:div w:id="2090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949">
      <w:bodyDiv w:val="1"/>
      <w:marLeft w:val="0"/>
      <w:marRight w:val="0"/>
      <w:marTop w:val="0"/>
      <w:marBottom w:val="0"/>
      <w:divBdr>
        <w:top w:val="none" w:sz="0" w:space="0" w:color="auto"/>
        <w:left w:val="none" w:sz="0" w:space="0" w:color="auto"/>
        <w:bottom w:val="none" w:sz="0" w:space="0" w:color="auto"/>
        <w:right w:val="none" w:sz="0" w:space="0" w:color="auto"/>
      </w:divBdr>
    </w:div>
    <w:div w:id="486744184">
      <w:bodyDiv w:val="1"/>
      <w:marLeft w:val="0"/>
      <w:marRight w:val="0"/>
      <w:marTop w:val="0"/>
      <w:marBottom w:val="0"/>
      <w:divBdr>
        <w:top w:val="none" w:sz="0" w:space="0" w:color="auto"/>
        <w:left w:val="none" w:sz="0" w:space="0" w:color="auto"/>
        <w:bottom w:val="none" w:sz="0" w:space="0" w:color="auto"/>
        <w:right w:val="none" w:sz="0" w:space="0" w:color="auto"/>
      </w:divBdr>
    </w:div>
    <w:div w:id="680008809">
      <w:bodyDiv w:val="1"/>
      <w:marLeft w:val="0"/>
      <w:marRight w:val="0"/>
      <w:marTop w:val="0"/>
      <w:marBottom w:val="0"/>
      <w:divBdr>
        <w:top w:val="none" w:sz="0" w:space="0" w:color="auto"/>
        <w:left w:val="none" w:sz="0" w:space="0" w:color="auto"/>
        <w:bottom w:val="none" w:sz="0" w:space="0" w:color="auto"/>
        <w:right w:val="none" w:sz="0" w:space="0" w:color="auto"/>
      </w:divBdr>
      <w:divsChild>
        <w:div w:id="885724449">
          <w:marLeft w:val="0"/>
          <w:marRight w:val="0"/>
          <w:marTop w:val="0"/>
          <w:marBottom w:val="0"/>
          <w:divBdr>
            <w:top w:val="none" w:sz="0" w:space="0" w:color="auto"/>
            <w:left w:val="none" w:sz="0" w:space="0" w:color="auto"/>
            <w:bottom w:val="none" w:sz="0" w:space="0" w:color="auto"/>
            <w:right w:val="none" w:sz="0" w:space="0" w:color="auto"/>
          </w:divBdr>
          <w:divsChild>
            <w:div w:id="1585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3858">
      <w:bodyDiv w:val="1"/>
      <w:marLeft w:val="0"/>
      <w:marRight w:val="0"/>
      <w:marTop w:val="0"/>
      <w:marBottom w:val="0"/>
      <w:divBdr>
        <w:top w:val="none" w:sz="0" w:space="0" w:color="auto"/>
        <w:left w:val="none" w:sz="0" w:space="0" w:color="auto"/>
        <w:bottom w:val="none" w:sz="0" w:space="0" w:color="auto"/>
        <w:right w:val="none" w:sz="0" w:space="0" w:color="auto"/>
      </w:divBdr>
      <w:divsChild>
        <w:div w:id="1812821175">
          <w:marLeft w:val="0"/>
          <w:marRight w:val="0"/>
          <w:marTop w:val="0"/>
          <w:marBottom w:val="0"/>
          <w:divBdr>
            <w:top w:val="none" w:sz="0" w:space="0" w:color="auto"/>
            <w:left w:val="none" w:sz="0" w:space="0" w:color="auto"/>
            <w:bottom w:val="none" w:sz="0" w:space="0" w:color="auto"/>
            <w:right w:val="none" w:sz="0" w:space="0" w:color="auto"/>
          </w:divBdr>
          <w:divsChild>
            <w:div w:id="14001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74047">
      <w:bodyDiv w:val="1"/>
      <w:marLeft w:val="0"/>
      <w:marRight w:val="0"/>
      <w:marTop w:val="0"/>
      <w:marBottom w:val="0"/>
      <w:divBdr>
        <w:top w:val="none" w:sz="0" w:space="0" w:color="auto"/>
        <w:left w:val="none" w:sz="0" w:space="0" w:color="auto"/>
        <w:bottom w:val="none" w:sz="0" w:space="0" w:color="auto"/>
        <w:right w:val="none" w:sz="0" w:space="0" w:color="auto"/>
      </w:divBdr>
    </w:div>
    <w:div w:id="790974361">
      <w:bodyDiv w:val="1"/>
      <w:marLeft w:val="0"/>
      <w:marRight w:val="0"/>
      <w:marTop w:val="0"/>
      <w:marBottom w:val="0"/>
      <w:divBdr>
        <w:top w:val="none" w:sz="0" w:space="0" w:color="auto"/>
        <w:left w:val="none" w:sz="0" w:space="0" w:color="auto"/>
        <w:bottom w:val="none" w:sz="0" w:space="0" w:color="auto"/>
        <w:right w:val="none" w:sz="0" w:space="0" w:color="auto"/>
      </w:divBdr>
      <w:divsChild>
        <w:div w:id="1902673683">
          <w:marLeft w:val="0"/>
          <w:marRight w:val="0"/>
          <w:marTop w:val="0"/>
          <w:marBottom w:val="0"/>
          <w:divBdr>
            <w:top w:val="none" w:sz="0" w:space="0" w:color="auto"/>
            <w:left w:val="none" w:sz="0" w:space="0" w:color="auto"/>
            <w:bottom w:val="none" w:sz="0" w:space="0" w:color="auto"/>
            <w:right w:val="none" w:sz="0" w:space="0" w:color="auto"/>
          </w:divBdr>
        </w:div>
      </w:divsChild>
    </w:div>
    <w:div w:id="907811845">
      <w:bodyDiv w:val="1"/>
      <w:marLeft w:val="0"/>
      <w:marRight w:val="0"/>
      <w:marTop w:val="0"/>
      <w:marBottom w:val="0"/>
      <w:divBdr>
        <w:top w:val="none" w:sz="0" w:space="0" w:color="auto"/>
        <w:left w:val="none" w:sz="0" w:space="0" w:color="auto"/>
        <w:bottom w:val="none" w:sz="0" w:space="0" w:color="auto"/>
        <w:right w:val="none" w:sz="0" w:space="0" w:color="auto"/>
      </w:divBdr>
    </w:div>
    <w:div w:id="1016883570">
      <w:bodyDiv w:val="1"/>
      <w:marLeft w:val="0"/>
      <w:marRight w:val="0"/>
      <w:marTop w:val="0"/>
      <w:marBottom w:val="0"/>
      <w:divBdr>
        <w:top w:val="none" w:sz="0" w:space="0" w:color="auto"/>
        <w:left w:val="none" w:sz="0" w:space="0" w:color="auto"/>
        <w:bottom w:val="none" w:sz="0" w:space="0" w:color="auto"/>
        <w:right w:val="none" w:sz="0" w:space="0" w:color="auto"/>
      </w:divBdr>
    </w:div>
    <w:div w:id="1048799154">
      <w:bodyDiv w:val="1"/>
      <w:marLeft w:val="0"/>
      <w:marRight w:val="0"/>
      <w:marTop w:val="0"/>
      <w:marBottom w:val="0"/>
      <w:divBdr>
        <w:top w:val="none" w:sz="0" w:space="0" w:color="auto"/>
        <w:left w:val="none" w:sz="0" w:space="0" w:color="auto"/>
        <w:bottom w:val="none" w:sz="0" w:space="0" w:color="auto"/>
        <w:right w:val="none" w:sz="0" w:space="0" w:color="auto"/>
      </w:divBdr>
    </w:div>
    <w:div w:id="1066147693">
      <w:bodyDiv w:val="1"/>
      <w:marLeft w:val="0"/>
      <w:marRight w:val="0"/>
      <w:marTop w:val="0"/>
      <w:marBottom w:val="0"/>
      <w:divBdr>
        <w:top w:val="none" w:sz="0" w:space="0" w:color="auto"/>
        <w:left w:val="none" w:sz="0" w:space="0" w:color="auto"/>
        <w:bottom w:val="none" w:sz="0" w:space="0" w:color="auto"/>
        <w:right w:val="none" w:sz="0" w:space="0" w:color="auto"/>
      </w:divBdr>
      <w:divsChild>
        <w:div w:id="1971354107">
          <w:marLeft w:val="0"/>
          <w:marRight w:val="0"/>
          <w:marTop w:val="0"/>
          <w:marBottom w:val="0"/>
          <w:divBdr>
            <w:top w:val="none" w:sz="0" w:space="0" w:color="auto"/>
            <w:left w:val="none" w:sz="0" w:space="0" w:color="auto"/>
            <w:bottom w:val="none" w:sz="0" w:space="0" w:color="auto"/>
            <w:right w:val="none" w:sz="0" w:space="0" w:color="auto"/>
          </w:divBdr>
        </w:div>
      </w:divsChild>
    </w:div>
    <w:div w:id="1072505437">
      <w:bodyDiv w:val="1"/>
      <w:marLeft w:val="0"/>
      <w:marRight w:val="0"/>
      <w:marTop w:val="0"/>
      <w:marBottom w:val="0"/>
      <w:divBdr>
        <w:top w:val="none" w:sz="0" w:space="0" w:color="auto"/>
        <w:left w:val="none" w:sz="0" w:space="0" w:color="auto"/>
        <w:bottom w:val="none" w:sz="0" w:space="0" w:color="auto"/>
        <w:right w:val="none" w:sz="0" w:space="0" w:color="auto"/>
      </w:divBdr>
    </w:div>
    <w:div w:id="1084374811">
      <w:bodyDiv w:val="1"/>
      <w:marLeft w:val="0"/>
      <w:marRight w:val="0"/>
      <w:marTop w:val="0"/>
      <w:marBottom w:val="0"/>
      <w:divBdr>
        <w:top w:val="none" w:sz="0" w:space="0" w:color="auto"/>
        <w:left w:val="none" w:sz="0" w:space="0" w:color="auto"/>
        <w:bottom w:val="none" w:sz="0" w:space="0" w:color="auto"/>
        <w:right w:val="none" w:sz="0" w:space="0" w:color="auto"/>
      </w:divBdr>
    </w:div>
    <w:div w:id="1107579129">
      <w:bodyDiv w:val="1"/>
      <w:marLeft w:val="0"/>
      <w:marRight w:val="0"/>
      <w:marTop w:val="0"/>
      <w:marBottom w:val="0"/>
      <w:divBdr>
        <w:top w:val="none" w:sz="0" w:space="0" w:color="auto"/>
        <w:left w:val="none" w:sz="0" w:space="0" w:color="auto"/>
        <w:bottom w:val="none" w:sz="0" w:space="0" w:color="auto"/>
        <w:right w:val="none" w:sz="0" w:space="0" w:color="auto"/>
      </w:divBdr>
    </w:div>
    <w:div w:id="1253901987">
      <w:bodyDiv w:val="1"/>
      <w:marLeft w:val="0"/>
      <w:marRight w:val="0"/>
      <w:marTop w:val="0"/>
      <w:marBottom w:val="0"/>
      <w:divBdr>
        <w:top w:val="none" w:sz="0" w:space="0" w:color="auto"/>
        <w:left w:val="none" w:sz="0" w:space="0" w:color="auto"/>
        <w:bottom w:val="none" w:sz="0" w:space="0" w:color="auto"/>
        <w:right w:val="none" w:sz="0" w:space="0" w:color="auto"/>
      </w:divBdr>
    </w:div>
    <w:div w:id="1358656940">
      <w:bodyDiv w:val="1"/>
      <w:marLeft w:val="0"/>
      <w:marRight w:val="0"/>
      <w:marTop w:val="0"/>
      <w:marBottom w:val="0"/>
      <w:divBdr>
        <w:top w:val="none" w:sz="0" w:space="0" w:color="auto"/>
        <w:left w:val="none" w:sz="0" w:space="0" w:color="auto"/>
        <w:bottom w:val="none" w:sz="0" w:space="0" w:color="auto"/>
        <w:right w:val="none" w:sz="0" w:space="0" w:color="auto"/>
      </w:divBdr>
    </w:div>
    <w:div w:id="1381975522">
      <w:bodyDiv w:val="1"/>
      <w:marLeft w:val="0"/>
      <w:marRight w:val="0"/>
      <w:marTop w:val="0"/>
      <w:marBottom w:val="0"/>
      <w:divBdr>
        <w:top w:val="none" w:sz="0" w:space="0" w:color="auto"/>
        <w:left w:val="none" w:sz="0" w:space="0" w:color="auto"/>
        <w:bottom w:val="none" w:sz="0" w:space="0" w:color="auto"/>
        <w:right w:val="none" w:sz="0" w:space="0" w:color="auto"/>
      </w:divBdr>
    </w:div>
    <w:div w:id="1568683221">
      <w:bodyDiv w:val="1"/>
      <w:marLeft w:val="0"/>
      <w:marRight w:val="0"/>
      <w:marTop w:val="0"/>
      <w:marBottom w:val="0"/>
      <w:divBdr>
        <w:top w:val="none" w:sz="0" w:space="0" w:color="auto"/>
        <w:left w:val="none" w:sz="0" w:space="0" w:color="auto"/>
        <w:bottom w:val="none" w:sz="0" w:space="0" w:color="auto"/>
        <w:right w:val="none" w:sz="0" w:space="0" w:color="auto"/>
      </w:divBdr>
    </w:div>
    <w:div w:id="1666515149">
      <w:bodyDiv w:val="1"/>
      <w:marLeft w:val="0"/>
      <w:marRight w:val="0"/>
      <w:marTop w:val="0"/>
      <w:marBottom w:val="0"/>
      <w:divBdr>
        <w:top w:val="none" w:sz="0" w:space="0" w:color="auto"/>
        <w:left w:val="none" w:sz="0" w:space="0" w:color="auto"/>
        <w:bottom w:val="none" w:sz="0" w:space="0" w:color="auto"/>
        <w:right w:val="none" w:sz="0" w:space="0" w:color="auto"/>
      </w:divBdr>
    </w:div>
    <w:div w:id="1701978419">
      <w:bodyDiv w:val="1"/>
      <w:marLeft w:val="0"/>
      <w:marRight w:val="0"/>
      <w:marTop w:val="0"/>
      <w:marBottom w:val="0"/>
      <w:divBdr>
        <w:top w:val="none" w:sz="0" w:space="0" w:color="auto"/>
        <w:left w:val="none" w:sz="0" w:space="0" w:color="auto"/>
        <w:bottom w:val="none" w:sz="0" w:space="0" w:color="auto"/>
        <w:right w:val="none" w:sz="0" w:space="0" w:color="auto"/>
      </w:divBdr>
      <w:divsChild>
        <w:div w:id="1632513637">
          <w:marLeft w:val="0"/>
          <w:marRight w:val="0"/>
          <w:marTop w:val="0"/>
          <w:marBottom w:val="0"/>
          <w:divBdr>
            <w:top w:val="none" w:sz="0" w:space="0" w:color="auto"/>
            <w:left w:val="none" w:sz="0" w:space="0" w:color="auto"/>
            <w:bottom w:val="none" w:sz="0" w:space="0" w:color="auto"/>
            <w:right w:val="none" w:sz="0" w:space="0" w:color="auto"/>
          </w:divBdr>
        </w:div>
      </w:divsChild>
    </w:div>
    <w:div w:id="1702708615">
      <w:bodyDiv w:val="1"/>
      <w:marLeft w:val="0"/>
      <w:marRight w:val="0"/>
      <w:marTop w:val="0"/>
      <w:marBottom w:val="0"/>
      <w:divBdr>
        <w:top w:val="none" w:sz="0" w:space="0" w:color="auto"/>
        <w:left w:val="none" w:sz="0" w:space="0" w:color="auto"/>
        <w:bottom w:val="none" w:sz="0" w:space="0" w:color="auto"/>
        <w:right w:val="none" w:sz="0" w:space="0" w:color="auto"/>
      </w:divBdr>
    </w:div>
    <w:div w:id="18004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nsw.gov.au/about-us/contact-us/website-service-standards/copyright" TargetMode="External"/><Relationship Id="rId18" Type="http://schemas.openxmlformats.org/officeDocument/2006/relationships/hyperlink" Target="https://education.nsw.gov.au/teaching-and-learning/curriculum/learning-across-the-curriculum/sustainability/teaching-and-learning-resources/waste" TargetMode="External"/><Relationship Id="rId26" Type="http://schemas.openxmlformats.org/officeDocument/2006/relationships/hyperlink" Target="https://education.nsw.gov.au/teaching-and-learning/curriculum/learning-across-the-curriculum/sustainability/sustainability-action-process" TargetMode="External"/><Relationship Id="rId3" Type="http://schemas.openxmlformats.org/officeDocument/2006/relationships/settings" Target="settings.xml"/><Relationship Id="rId21" Type="http://schemas.openxmlformats.org/officeDocument/2006/relationships/hyperlink" Target="http://education.abc.net.au/home"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epa.nsw.gov.au/your-environment/recycling-and-reuse/warr-strategy/the-waste-hierarchy" TargetMode="External"/><Relationship Id="rId17" Type="http://schemas.openxmlformats.org/officeDocument/2006/relationships/hyperlink" Target="http://www.rumbalara-e.schools.nsw.edu.au/resources/waste/what-can-we-recycle" TargetMode="External"/><Relationship Id="rId25" Type="http://schemas.openxmlformats.org/officeDocument/2006/relationships/hyperlink" Target="https://education.nsw.gov.au/teaching-and-learning/curriculum/learning-across-the-curriculum/sustainability/further-informatio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yourenergysavings.gov.au/waste" TargetMode="External"/><Relationship Id="rId20" Type="http://schemas.openxmlformats.org/officeDocument/2006/relationships/hyperlink" Target="https://taronga.org.au/litter-free-oceans/" TargetMode="External"/><Relationship Id="rId29" Type="http://schemas.openxmlformats.org/officeDocument/2006/relationships/hyperlink" Target="http://educationstandards.nsw.edu.au/wps/wcm/connect/2f657694-dc52-48ba-a440-9256e92c00e3/pdhpe-k-10-syllabus-2018-pdf.pdf?MOD=AJPERES&amp;CV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sustainableschoolsnsw.org.au/about" TargetMode="External"/><Relationship Id="rId32" Type="http://schemas.openxmlformats.org/officeDocument/2006/relationships/hyperlink" Target="https://educationstandards.nsw.edu.au/wps/wcm/connect/5ab69646-f1d4-404b-9c16-b39dfb0986d3/science-and-technology-k-6-syllabus-2017.pdf?MOD=AJPERES&amp;CVID=" TargetMode="External"/><Relationship Id="rId5" Type="http://schemas.openxmlformats.org/officeDocument/2006/relationships/footnotes" Target="footnotes.xml"/><Relationship Id="rId15" Type="http://schemas.openxmlformats.org/officeDocument/2006/relationships/hyperlink" Target="https://education.nsw.gov.au/school-infrastructure-nsw/school-design-and-property-services/environment-sustainability/Container-Deposit-Scheme-Schools-Involvement-Return-And-Earn.pdf" TargetMode="External"/><Relationship Id="rId23" Type="http://schemas.openxmlformats.org/officeDocument/2006/relationships/hyperlink" Target="https://www.mobilemuster.com.au/education/" TargetMode="External"/><Relationship Id="rId28" Type="http://schemas.openxmlformats.org/officeDocument/2006/relationships/hyperlink" Target="https://syllabus.nesa.nsw.edu.au/hsie/geography-k10/"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a=231071" TargetMode="External"/><Relationship Id="rId31" Type="http://schemas.openxmlformats.org/officeDocument/2006/relationships/hyperlink" Target="https://syllabus.nesa.nsw.edu.au/science/science-k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eturnandearn.org.au" TargetMode="External"/><Relationship Id="rId22" Type="http://schemas.openxmlformats.org/officeDocument/2006/relationships/hyperlink" Target="http://www.abc.net.au/ourfocus/waronwaste/" TargetMode="External"/><Relationship Id="rId27" Type="http://schemas.openxmlformats.org/officeDocument/2006/relationships/hyperlink" Target="https://syllabus.nesa.nsw.edu.au/english/english-k10/" TargetMode="External"/><Relationship Id="rId30" Type="http://schemas.openxmlformats.org/officeDocument/2006/relationships/hyperlink" Target="https://syllabus.nesa.nsw.edu.au/mathematics/mathematics-k10/"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4777</Words>
  <Characters>28094</Characters>
  <Application>Microsoft Office Word</Application>
  <DocSecurity>0</DocSecurity>
  <Lines>1080</Lines>
  <Paragraphs>530</Paragraphs>
  <ScaleCrop>false</ScaleCrop>
  <Manager/>
  <Company/>
  <LinksUpToDate>false</LinksUpToDate>
  <CharactersWithSpaces>32341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conducting a school waste audit – Stages 2 to 5</dc:title>
  <dc:subject/>
  <dc:creator>NSW Department of Education</dc:creator>
  <cp:keywords/>
  <dc:description/>
  <cp:revision>2</cp:revision>
  <dcterms:created xsi:type="dcterms:W3CDTF">2023-03-30T01:21:00Z</dcterms:created>
  <dcterms:modified xsi:type="dcterms:W3CDTF">2023-03-30T01:21:00Z</dcterms:modified>
  <cp:category/>
</cp:coreProperties>
</file>