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AE45" w14:textId="33AE09E8" w:rsidR="00833B3F" w:rsidRPr="00E93585" w:rsidRDefault="001D10E5" w:rsidP="00E93585">
      <w:pPr>
        <w:pStyle w:val="Heading1"/>
      </w:pPr>
      <w:r>
        <w:t>Whales and chihuahuas</w:t>
      </w:r>
    </w:p>
    <w:p w14:paraId="5D53E224" w14:textId="5192B4F0" w:rsidR="00833B3F" w:rsidRPr="00F0725A" w:rsidRDefault="00896E6C" w:rsidP="00F0725A">
      <w:pPr>
        <w:rPr>
          <w:lang w:eastAsia="zh-CN"/>
        </w:rPr>
      </w:pPr>
      <w:r>
        <w:rPr>
          <w:lang w:eastAsia="zh-CN"/>
        </w:rPr>
        <w:t xml:space="preserve">Students explore the concept of proportion by </w:t>
      </w:r>
      <w:r w:rsidR="003B06B5">
        <w:rPr>
          <w:lang w:eastAsia="zh-CN"/>
        </w:rPr>
        <w:t>exploring</w:t>
      </w:r>
      <w:r>
        <w:rPr>
          <w:lang w:eastAsia="zh-CN"/>
        </w:rPr>
        <w:t xml:space="preserve"> relationships between their own height and objects they can't easily see or measure.</w:t>
      </w:r>
    </w:p>
    <w:p w14:paraId="5BF7F918" w14:textId="64E8783B" w:rsidR="00A51D10" w:rsidRDefault="00F54E05" w:rsidP="00A51D10">
      <w:pPr>
        <w:pStyle w:val="Heading2"/>
        <w:numPr>
          <w:ilvl w:val="1"/>
          <w:numId w:val="2"/>
        </w:numPr>
        <w:ind w:left="0"/>
      </w:pPr>
      <w:r>
        <w:t>Visible learning</w:t>
      </w:r>
    </w:p>
    <w:p w14:paraId="4559631F" w14:textId="7F22B093" w:rsidR="000F452F" w:rsidRPr="000F452F" w:rsidRDefault="000F452F" w:rsidP="000F452F">
      <w:pPr>
        <w:pStyle w:val="FeatureBox2"/>
      </w:pPr>
      <w:r>
        <w:t xml:space="preserve">In this lesson, </w:t>
      </w:r>
      <w:r w:rsidR="00EA781E">
        <w:t>the learning intentions and success criteria are introduced within the launch</w:t>
      </w:r>
      <w:r w:rsidR="004C2EAF">
        <w:t xml:space="preserve"> rather than </w:t>
      </w:r>
      <w:r w:rsidR="00E5237D">
        <w:t>at the beginning of the lesson.</w:t>
      </w:r>
    </w:p>
    <w:p w14:paraId="531BF1E6" w14:textId="50646C38" w:rsidR="00A51D10" w:rsidRPr="00CE6CDC" w:rsidRDefault="00A51D10" w:rsidP="00A51D10">
      <w:pPr>
        <w:pStyle w:val="Heading3"/>
        <w:numPr>
          <w:ilvl w:val="2"/>
          <w:numId w:val="2"/>
        </w:numPr>
        <w:ind w:left="0"/>
      </w:pPr>
      <w:r>
        <w:t>Learning intention</w:t>
      </w:r>
    </w:p>
    <w:p w14:paraId="00E3EFA0" w14:textId="78293B4A" w:rsidR="00F0725A" w:rsidRPr="00F0725A" w:rsidRDefault="00DD64B2" w:rsidP="00F0725A">
      <w:pPr>
        <w:pStyle w:val="ListBullet"/>
      </w:pPr>
      <w:r>
        <w:t>T</w:t>
      </w:r>
      <w:r w:rsidR="00F0725A">
        <w:t xml:space="preserve">o visualise lengths by comparing </w:t>
      </w:r>
      <w:r w:rsidR="00896E6C">
        <w:t>familiar objects</w:t>
      </w:r>
      <w:r w:rsidR="3E16D199">
        <w:t>.</w:t>
      </w:r>
    </w:p>
    <w:p w14:paraId="31580410" w14:textId="64ADF6DA" w:rsidR="00A51D10" w:rsidRDefault="00A51D10" w:rsidP="00A51D10">
      <w:pPr>
        <w:pStyle w:val="Heading3"/>
        <w:numPr>
          <w:ilvl w:val="2"/>
          <w:numId w:val="2"/>
        </w:numPr>
        <w:ind w:left="0"/>
      </w:pPr>
      <w:r>
        <w:t>Success criteria</w:t>
      </w:r>
    </w:p>
    <w:p w14:paraId="517E03CF" w14:textId="43AE0162" w:rsidR="00896E6C" w:rsidRPr="00142FF3" w:rsidRDefault="00896E6C" w:rsidP="00142FF3">
      <w:pPr>
        <w:pStyle w:val="ListBullet"/>
      </w:pPr>
      <w:r w:rsidRPr="00142FF3">
        <w:t>I can make approximate comparisons between familiar lengths and unseen long and short objects</w:t>
      </w:r>
      <w:r w:rsidR="57E0B029" w:rsidRPr="00142FF3">
        <w:t>.</w:t>
      </w:r>
    </w:p>
    <w:p w14:paraId="79FE19A6" w14:textId="641FF183" w:rsidR="00F0725A" w:rsidRPr="00142FF3" w:rsidRDefault="00F0725A" w:rsidP="00142FF3">
      <w:pPr>
        <w:pStyle w:val="ListBullet"/>
      </w:pPr>
      <w:r w:rsidRPr="00142FF3">
        <w:t>I can estimate the length of objects larger and smaller than me</w:t>
      </w:r>
      <w:r w:rsidR="0EA6F030" w:rsidRPr="00142FF3">
        <w:t>.</w:t>
      </w:r>
    </w:p>
    <w:p w14:paraId="242AE33A" w14:textId="38812640" w:rsidR="00F0725A" w:rsidRPr="00142FF3" w:rsidRDefault="00F0725A" w:rsidP="00142FF3">
      <w:pPr>
        <w:pStyle w:val="ListBullet"/>
      </w:pPr>
      <w:r w:rsidRPr="00142FF3">
        <w:t>I can visualise proportion to check if my answers are logical</w:t>
      </w:r>
      <w:r w:rsidR="0EA6F030" w:rsidRPr="00142FF3">
        <w:t>.</w:t>
      </w:r>
    </w:p>
    <w:p w14:paraId="73D6D35E" w14:textId="77777777" w:rsidR="00A51D10" w:rsidRDefault="00A51D10" w:rsidP="00A51D10">
      <w:pPr>
        <w:pStyle w:val="Heading3"/>
        <w:numPr>
          <w:ilvl w:val="2"/>
          <w:numId w:val="2"/>
        </w:numPr>
        <w:ind w:left="0"/>
      </w:pPr>
      <w:r>
        <w:t>Syllabus outcomes</w:t>
      </w:r>
    </w:p>
    <w:p w14:paraId="6F069909" w14:textId="4DC6C599" w:rsidR="00F0725A" w:rsidRPr="00F0725A" w:rsidRDefault="00F0725A" w:rsidP="00F0725A">
      <w:pPr>
        <w:rPr>
          <w:lang w:val="en-US"/>
        </w:rPr>
      </w:pPr>
      <w:r w:rsidRPr="00F0725A">
        <w:rPr>
          <w:lang w:val="en-US"/>
        </w:rPr>
        <w:t>A student:</w:t>
      </w:r>
    </w:p>
    <w:p w14:paraId="6B29F07E" w14:textId="52280403" w:rsidR="00F0725A" w:rsidRPr="00DD2D0C" w:rsidRDefault="00F0725A" w:rsidP="00F0725A">
      <w:pPr>
        <w:pStyle w:val="ListBullet"/>
        <w:rPr>
          <w:lang w:val="en-US"/>
        </w:rPr>
      </w:pPr>
      <w:r w:rsidRPr="00F0725A">
        <w:rPr>
          <w:lang w:val="en-US"/>
        </w:rPr>
        <w:t xml:space="preserve">develops understanding and fluency in mathematics through exploring and connecting mathematical concepts, </w:t>
      </w:r>
      <w:proofErr w:type="gramStart"/>
      <w:r w:rsidRPr="00F0725A">
        <w:rPr>
          <w:lang w:val="en-US"/>
        </w:rPr>
        <w:t>choosing</w:t>
      </w:r>
      <w:proofErr w:type="gramEnd"/>
      <w:r w:rsidRPr="00F0725A">
        <w:rPr>
          <w:lang w:val="en-US"/>
        </w:rPr>
        <w:t xml:space="preserve"> and applying mathematical techniques to solve problems, and </w:t>
      </w:r>
      <w:r w:rsidRPr="00DD2D0C">
        <w:rPr>
          <w:lang w:val="en-US"/>
        </w:rPr>
        <w:t xml:space="preserve">communicating their thinking and reasoning coherently and clearly </w:t>
      </w:r>
      <w:r w:rsidRPr="0071027A">
        <w:rPr>
          <w:b/>
          <w:lang w:val="en-US"/>
        </w:rPr>
        <w:t>MAO-WM-01</w:t>
      </w:r>
    </w:p>
    <w:p w14:paraId="42FC0649" w14:textId="3CD5B8F1" w:rsidR="00F0725A" w:rsidRPr="00DD2D0C" w:rsidRDefault="00F0725A" w:rsidP="00F0725A">
      <w:pPr>
        <w:pStyle w:val="ListBullet"/>
        <w:rPr>
          <w:lang w:val="en-US"/>
        </w:rPr>
      </w:pPr>
      <w:r w:rsidRPr="00DD2D0C">
        <w:rPr>
          <w:lang w:val="en-US"/>
        </w:rPr>
        <w:lastRenderedPageBreak/>
        <w:t xml:space="preserve">identifies and applies the properties of similar figures and scale drawings to solve problems </w:t>
      </w:r>
      <w:r w:rsidRPr="0071027A">
        <w:rPr>
          <w:b/>
          <w:lang w:val="en-US"/>
        </w:rPr>
        <w:t>MA5-GEO-C-01</w:t>
      </w:r>
    </w:p>
    <w:p w14:paraId="02906C38" w14:textId="6E24BB9B" w:rsidR="00C43109" w:rsidRDefault="00000000" w:rsidP="00112584">
      <w:pPr>
        <w:pStyle w:val="Imageattributioncaption"/>
        <w:spacing w:before="240"/>
      </w:pPr>
      <w:hyperlink r:id="rId7" w:tgtFrame="_blank" w:tooltip="https://curriculum.nsw.edu.au/learning-areas/mathematics/mathematics-k-10-2022" w:history="1">
        <w:r w:rsidR="009501C4">
          <w:rPr>
            <w:rStyle w:val="Hyperlink"/>
          </w:rPr>
          <w:t>Mathematics K–10 Syllabus</w:t>
        </w:r>
      </w:hyperlink>
      <w:r w:rsidR="009501C4">
        <w:t xml:space="preserve"> © NSW Education Standards Authority (NESA) for and on behalf of the Crown in right of the State of New South Wales, 2022.</w:t>
      </w:r>
    </w:p>
    <w:p w14:paraId="296298CF" w14:textId="65107BBE" w:rsidR="00735B9E" w:rsidRPr="00E2053B" w:rsidRDefault="00C43109" w:rsidP="00E2053B">
      <w:pPr>
        <w:pStyle w:val="FeatureBox2"/>
      </w:pPr>
      <w:r w:rsidRPr="00E2053B">
        <w:t xml:space="preserve">Please use the associated PowerPoint </w:t>
      </w:r>
      <w:r w:rsidR="00E2053B" w:rsidRPr="00373F02">
        <w:rPr>
          <w:rStyle w:val="Emphasis"/>
        </w:rPr>
        <w:t>Whales and Chihuahuas</w:t>
      </w:r>
      <w:r w:rsidR="00E2053B">
        <w:t xml:space="preserve"> </w:t>
      </w:r>
      <w:r w:rsidRPr="00E2053B">
        <w:t>to display images in this lesson</w:t>
      </w:r>
      <w:r w:rsidR="008203A5">
        <w:t>.</w:t>
      </w:r>
      <w:r w:rsidR="00735B9E" w:rsidRPr="00E2053B">
        <w:br w:type="page"/>
      </w:r>
    </w:p>
    <w:p w14:paraId="73435BE4" w14:textId="33609733" w:rsidR="00A51D10" w:rsidRDefault="00A51D10" w:rsidP="00A51D10">
      <w:pPr>
        <w:pStyle w:val="Heading2"/>
        <w:numPr>
          <w:ilvl w:val="1"/>
          <w:numId w:val="2"/>
        </w:numPr>
        <w:ind w:left="0"/>
      </w:pPr>
      <w:r>
        <w:lastRenderedPageBreak/>
        <w:t>Activity structure</w:t>
      </w:r>
    </w:p>
    <w:p w14:paraId="65965512" w14:textId="611F6A2E" w:rsidR="00A51D10" w:rsidRDefault="00A51D10" w:rsidP="00A51D10">
      <w:pPr>
        <w:pStyle w:val="Heading3"/>
        <w:numPr>
          <w:ilvl w:val="2"/>
          <w:numId w:val="2"/>
        </w:numPr>
        <w:ind w:left="0"/>
      </w:pPr>
      <w:r>
        <w:t>Launch</w:t>
      </w:r>
    </w:p>
    <w:p w14:paraId="7D2476E5" w14:textId="1B8971A3" w:rsidR="00F0725A" w:rsidRPr="00504998" w:rsidRDefault="00F0725A" w:rsidP="00504998">
      <w:pPr>
        <w:pStyle w:val="ListNumber"/>
      </w:pPr>
      <w:r w:rsidRPr="00504998">
        <w:t xml:space="preserve">Display </w:t>
      </w:r>
      <w:r w:rsidR="00504998">
        <w:fldChar w:fldCharType="begin"/>
      </w:r>
      <w:r w:rsidR="00504998">
        <w:instrText xml:space="preserve"> REF _Ref129696157 \h </w:instrText>
      </w:r>
      <w:r w:rsidR="00504998">
        <w:fldChar w:fldCharType="separate"/>
      </w:r>
      <w:r w:rsidR="00504998">
        <w:t xml:space="preserve">Figure </w:t>
      </w:r>
      <w:r w:rsidR="00504998">
        <w:rPr>
          <w:noProof/>
        </w:rPr>
        <w:t>1</w:t>
      </w:r>
      <w:r w:rsidR="00504998">
        <w:fldChar w:fldCharType="end"/>
      </w:r>
      <w:r w:rsidRPr="00504998">
        <w:t>.</w:t>
      </w:r>
    </w:p>
    <w:p w14:paraId="465616C0" w14:textId="6732626F" w:rsidR="008203A5" w:rsidRDefault="008203A5" w:rsidP="008203A5">
      <w:pPr>
        <w:pStyle w:val="Caption"/>
      </w:pPr>
      <w:bookmarkStart w:id="0" w:name="_Ref129696157"/>
      <w:r>
        <w:t xml:space="preserve">Figure </w:t>
      </w:r>
      <w:r>
        <w:fldChar w:fldCharType="begin"/>
      </w:r>
      <w:r>
        <w:instrText xml:space="preserve"> SEQ Figure \* ARABIC </w:instrText>
      </w:r>
      <w:r>
        <w:fldChar w:fldCharType="separate"/>
      </w:r>
      <w:r w:rsidR="00EF59EB">
        <w:rPr>
          <w:noProof/>
        </w:rPr>
        <w:t>1</w:t>
      </w:r>
      <w:r>
        <w:fldChar w:fldCharType="end"/>
      </w:r>
      <w:bookmarkEnd w:id="0"/>
      <w:r>
        <w:t xml:space="preserve"> – Blue whale</w:t>
      </w:r>
    </w:p>
    <w:p w14:paraId="6B00C0F8" w14:textId="00FA1F03" w:rsidR="008203A5" w:rsidRDefault="008203A5" w:rsidP="008203A5">
      <w:r>
        <w:rPr>
          <w:noProof/>
        </w:rPr>
        <w:drawing>
          <wp:inline distT="0" distB="0" distL="0" distR="0" wp14:anchorId="755B8C39" wp14:editId="541F59A5">
            <wp:extent cx="6060442" cy="2456180"/>
            <wp:effectExtent l="0" t="0" r="0" b="1270"/>
            <wp:docPr id="5" name="Picture 5" descr="Line drawing of a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6060442" cy="2456180"/>
                    </a:xfrm>
                    <a:prstGeom prst="rect">
                      <a:avLst/>
                    </a:prstGeom>
                  </pic:spPr>
                </pic:pic>
              </a:graphicData>
            </a:graphic>
          </wp:inline>
        </w:drawing>
      </w:r>
    </w:p>
    <w:p w14:paraId="168460F4" w14:textId="04E1BDD6" w:rsidR="00504998" w:rsidRPr="008203A5" w:rsidRDefault="00504998" w:rsidP="00504998">
      <w:pPr>
        <w:pStyle w:val="Imageattributioncaption"/>
      </w:pPr>
      <w:r w:rsidRPr="00BC4E46">
        <w:t>“</w:t>
      </w:r>
      <w:r>
        <w:t>Blue</w:t>
      </w:r>
      <w:r w:rsidRPr="00DB453A">
        <w:t xml:space="preserve"> whale size</w:t>
      </w:r>
      <w:r w:rsidRPr="00BC4E46">
        <w:t xml:space="preserve">” by </w:t>
      </w:r>
      <w:r>
        <w:t>Flickker photos</w:t>
      </w:r>
      <w:r w:rsidRPr="00BC4E46">
        <w:t xml:space="preserve"> is licensed under CC BY-NC-ND</w:t>
      </w:r>
      <w:r>
        <w:t xml:space="preserve"> </w:t>
      </w:r>
      <w:r w:rsidRPr="00BC4E46">
        <w:t>2.0</w:t>
      </w:r>
      <w:r w:rsidR="009F1FA8">
        <w:t>.</w:t>
      </w:r>
    </w:p>
    <w:p w14:paraId="3539D460" w14:textId="633C7436" w:rsidR="00B856A3" w:rsidRDefault="00F0725A" w:rsidP="00F14856">
      <w:pPr>
        <w:pStyle w:val="ListNumber"/>
        <w:rPr>
          <w:lang w:eastAsia="zh-CN"/>
        </w:rPr>
      </w:pPr>
      <w:r>
        <w:rPr>
          <w:lang w:eastAsia="zh-CN"/>
        </w:rPr>
        <w:t xml:space="preserve">Have </w:t>
      </w:r>
      <w:r w:rsidRPr="00F14856">
        <w:t>students</w:t>
      </w:r>
      <w:r>
        <w:rPr>
          <w:lang w:eastAsia="zh-CN"/>
        </w:rPr>
        <w:t xml:space="preserve"> </w:t>
      </w:r>
      <w:r w:rsidR="00055466">
        <w:rPr>
          <w:lang w:eastAsia="zh-CN"/>
        </w:rPr>
        <w:t xml:space="preserve">independently </w:t>
      </w:r>
      <w:r>
        <w:rPr>
          <w:lang w:eastAsia="zh-CN"/>
        </w:rPr>
        <w:t xml:space="preserve">create a </w:t>
      </w:r>
      <w:hyperlink r:id="rId9" w:history="1">
        <w:r w:rsidRPr="00376F42">
          <w:rPr>
            <w:rStyle w:val="Hyperlink"/>
            <w:lang w:eastAsia="zh-CN"/>
          </w:rPr>
          <w:t>Notice</w:t>
        </w:r>
        <w:r w:rsidR="009B4A39" w:rsidRPr="00376F42">
          <w:rPr>
            <w:rStyle w:val="Hyperlink"/>
            <w:lang w:eastAsia="zh-CN"/>
          </w:rPr>
          <w:t xml:space="preserve"> and </w:t>
        </w:r>
        <w:r w:rsidR="00376F42" w:rsidRPr="00376F42">
          <w:rPr>
            <w:rStyle w:val="Hyperlink"/>
            <w:lang w:eastAsia="zh-CN"/>
          </w:rPr>
          <w:t>W</w:t>
        </w:r>
        <w:r w:rsidRPr="00376F42">
          <w:rPr>
            <w:rStyle w:val="Hyperlink"/>
            <w:lang w:eastAsia="zh-CN"/>
          </w:rPr>
          <w:t>onder</w:t>
        </w:r>
      </w:hyperlink>
      <w:r>
        <w:rPr>
          <w:lang w:eastAsia="zh-CN"/>
        </w:rPr>
        <w:t xml:space="preserve"> list </w:t>
      </w:r>
      <w:r w:rsidR="008E1223">
        <w:rPr>
          <w:lang w:eastAsia="zh-CN"/>
        </w:rPr>
        <w:t>(</w:t>
      </w:r>
      <w:hyperlink r:id="rId10" w:tgtFrame="_blank" w:history="1">
        <w:r w:rsidR="007E138E">
          <w:rPr>
            <w:color w:val="2F5496"/>
            <w:u w:val="single"/>
            <w:shd w:val="clear" w:color="auto" w:fill="FFFFFF"/>
          </w:rPr>
          <w:t>bit.ly/</w:t>
        </w:r>
        <w:proofErr w:type="spellStart"/>
        <w:r w:rsidR="007E138E">
          <w:rPr>
            <w:color w:val="2F5496"/>
            <w:u w:val="single"/>
            <w:shd w:val="clear" w:color="auto" w:fill="FFFFFF"/>
          </w:rPr>
          <w:t>noticewonderstrategy</w:t>
        </w:r>
        <w:proofErr w:type="spellEnd"/>
      </w:hyperlink>
      <w:r w:rsidR="008E1223">
        <w:rPr>
          <w:lang w:eastAsia="zh-CN"/>
        </w:rPr>
        <w:t xml:space="preserve">) </w:t>
      </w:r>
      <w:r>
        <w:rPr>
          <w:lang w:eastAsia="zh-CN"/>
        </w:rPr>
        <w:t xml:space="preserve">for </w:t>
      </w:r>
      <w:r w:rsidR="00376F42">
        <w:rPr>
          <w:lang w:eastAsia="zh-CN"/>
        </w:rPr>
        <w:fldChar w:fldCharType="begin"/>
      </w:r>
      <w:r w:rsidR="00376F42">
        <w:rPr>
          <w:lang w:eastAsia="zh-CN"/>
        </w:rPr>
        <w:instrText xml:space="preserve"> REF _Ref129696157 \h </w:instrText>
      </w:r>
      <w:r w:rsidR="00376F42">
        <w:rPr>
          <w:lang w:eastAsia="zh-CN"/>
        </w:rPr>
      </w:r>
      <w:r w:rsidR="00376F42">
        <w:rPr>
          <w:lang w:eastAsia="zh-CN"/>
        </w:rPr>
        <w:fldChar w:fldCharType="separate"/>
      </w:r>
      <w:r w:rsidR="00376F42">
        <w:t xml:space="preserve">Figure </w:t>
      </w:r>
      <w:r w:rsidR="00376F42">
        <w:rPr>
          <w:noProof/>
        </w:rPr>
        <w:t>1</w:t>
      </w:r>
      <w:r w:rsidR="00376F42">
        <w:rPr>
          <w:lang w:eastAsia="zh-CN"/>
        </w:rPr>
        <w:fldChar w:fldCharType="end"/>
      </w:r>
      <w:r w:rsidR="00B856A3">
        <w:rPr>
          <w:lang w:eastAsia="zh-CN"/>
        </w:rPr>
        <w:t>.</w:t>
      </w:r>
    </w:p>
    <w:p w14:paraId="47AAC9D0" w14:textId="7240EF47" w:rsidR="00F0725A" w:rsidRDefault="00B856A3" w:rsidP="00F14856">
      <w:pPr>
        <w:pStyle w:val="ListNumber"/>
        <w:rPr>
          <w:lang w:eastAsia="zh-CN"/>
        </w:rPr>
      </w:pPr>
      <w:r>
        <w:rPr>
          <w:lang w:eastAsia="zh-CN"/>
        </w:rPr>
        <w:t xml:space="preserve">Ask them to </w:t>
      </w:r>
      <w:r w:rsidR="00F0725A">
        <w:rPr>
          <w:lang w:eastAsia="zh-CN"/>
        </w:rPr>
        <w:t>share their list with a partner, then create a class list on the board.</w:t>
      </w:r>
    </w:p>
    <w:p w14:paraId="5457EE78" w14:textId="3A788216" w:rsidR="00F0725A" w:rsidRDefault="00F0725A" w:rsidP="00F0725A">
      <w:pPr>
        <w:pStyle w:val="ListNumber"/>
        <w:rPr>
          <w:lang w:eastAsia="zh-CN"/>
        </w:rPr>
      </w:pPr>
      <w:r>
        <w:rPr>
          <w:lang w:eastAsia="zh-CN"/>
        </w:rPr>
        <w:t>Use student responses to ask further questions</w:t>
      </w:r>
      <w:r w:rsidR="007E0C22">
        <w:rPr>
          <w:lang w:eastAsia="zh-CN"/>
        </w:rPr>
        <w:t xml:space="preserve"> such as</w:t>
      </w:r>
      <w:r>
        <w:rPr>
          <w:lang w:eastAsia="zh-CN"/>
        </w:rPr>
        <w:t>:</w:t>
      </w:r>
    </w:p>
    <w:p w14:paraId="413E1583" w14:textId="276F8619" w:rsidR="00F0725A" w:rsidRPr="00B856A3" w:rsidRDefault="00BC4E46" w:rsidP="00373F02">
      <w:pPr>
        <w:pStyle w:val="ListBullet"/>
        <w:ind w:left="1134"/>
      </w:pPr>
      <w:r>
        <w:rPr>
          <w:lang w:eastAsia="zh-CN"/>
        </w:rPr>
        <w:t xml:space="preserve">How long </w:t>
      </w:r>
      <w:r w:rsidRPr="00B856A3">
        <w:t>is a blue whale</w:t>
      </w:r>
      <w:r w:rsidR="00F0725A" w:rsidRPr="00B856A3">
        <w:t>?</w:t>
      </w:r>
    </w:p>
    <w:p w14:paraId="7F85DAFF" w14:textId="2A461FF0" w:rsidR="00F0725A" w:rsidRPr="00B856A3" w:rsidRDefault="00F0725A" w:rsidP="00373F02">
      <w:pPr>
        <w:pStyle w:val="ListBullet"/>
        <w:ind w:left="1134"/>
      </w:pPr>
      <w:r w:rsidRPr="00B856A3">
        <w:t>Would a blue whale fit in this room?</w:t>
      </w:r>
    </w:p>
    <w:p w14:paraId="1A6E0914" w14:textId="4FDE37F1" w:rsidR="00271046" w:rsidRDefault="00F0725A" w:rsidP="007E0C22">
      <w:pPr>
        <w:pStyle w:val="ListBullet"/>
        <w:ind w:left="1134"/>
        <w:rPr>
          <w:lang w:eastAsia="zh-CN"/>
        </w:rPr>
      </w:pPr>
      <w:r w:rsidRPr="00B856A3">
        <w:t>How much</w:t>
      </w:r>
      <w:r>
        <w:rPr>
          <w:lang w:eastAsia="zh-CN"/>
        </w:rPr>
        <w:t xml:space="preserve"> longer is a whale than you?</w:t>
      </w:r>
    </w:p>
    <w:p w14:paraId="2D20E583" w14:textId="2415A518" w:rsidR="00F0725A" w:rsidRPr="00271046" w:rsidRDefault="00F0725A" w:rsidP="00271046">
      <w:pPr>
        <w:ind w:left="567"/>
      </w:pPr>
      <w:r w:rsidRPr="00271046">
        <w:t xml:space="preserve">For this activity, students are considering a whale’s length to be </w:t>
      </w:r>
      <w:proofErr w:type="gramStart"/>
      <w:r w:rsidRPr="00271046">
        <w:t>head</w:t>
      </w:r>
      <w:proofErr w:type="gramEnd"/>
      <w:r w:rsidRPr="00271046">
        <w:t xml:space="preserve"> to tail.</w:t>
      </w:r>
    </w:p>
    <w:p w14:paraId="5FDC1AF9" w14:textId="3193CADF" w:rsidR="00904D74" w:rsidRDefault="00904D74" w:rsidP="00904D74">
      <w:pPr>
        <w:pStyle w:val="ListNumber"/>
        <w:rPr>
          <w:lang w:eastAsia="zh-CN"/>
        </w:rPr>
      </w:pPr>
      <w:r>
        <w:rPr>
          <w:lang w:eastAsia="zh-CN"/>
        </w:rPr>
        <w:t xml:space="preserve">Display </w:t>
      </w:r>
      <w:hyperlink w:anchor="_Appendix_A" w:history="1">
        <w:r w:rsidRPr="00271046">
          <w:rPr>
            <w:rStyle w:val="Hyperlink"/>
            <w:lang w:eastAsia="zh-CN"/>
          </w:rPr>
          <w:t>Appendix A</w:t>
        </w:r>
      </w:hyperlink>
      <w:r>
        <w:rPr>
          <w:lang w:eastAsia="zh-CN"/>
        </w:rPr>
        <w:t xml:space="preserve"> and have students indicate via a finger vote which </w:t>
      </w:r>
      <w:r w:rsidR="000A657E">
        <w:rPr>
          <w:lang w:eastAsia="zh-CN"/>
        </w:rPr>
        <w:t xml:space="preserve">image shows a </w:t>
      </w:r>
      <w:r w:rsidR="00A12999">
        <w:rPr>
          <w:lang w:eastAsia="zh-CN"/>
        </w:rPr>
        <w:t>blue whale compared to an average human. (A is correct).</w:t>
      </w:r>
    </w:p>
    <w:p w14:paraId="63BC0F24" w14:textId="051407AB" w:rsidR="00F0725A" w:rsidRDefault="00A12999" w:rsidP="00B5150F">
      <w:pPr>
        <w:pStyle w:val="FeatureBox"/>
        <w:ind w:left="284"/>
      </w:pPr>
      <w:r>
        <w:lastRenderedPageBreak/>
        <w:t xml:space="preserve">Student questions and answers will provide an indication of whether they are thinking </w:t>
      </w:r>
      <w:r w:rsidR="008046EF">
        <w:t xml:space="preserve">and comparing </w:t>
      </w:r>
      <w:r>
        <w:t xml:space="preserve">additively </w:t>
      </w:r>
      <w:r w:rsidR="008E1D4E">
        <w:t>(How much longer is a whale</w:t>
      </w:r>
      <w:r w:rsidR="008046EF">
        <w:t xml:space="preserve"> than you</w:t>
      </w:r>
      <w:r w:rsidR="008E1D4E">
        <w:t xml:space="preserve">?) or multiplicatively (How many times longer </w:t>
      </w:r>
      <w:r w:rsidR="004274B2">
        <w:t xml:space="preserve">than you </w:t>
      </w:r>
      <w:r w:rsidR="008E1D4E">
        <w:t>is a whale?)</w:t>
      </w:r>
      <w:r w:rsidR="00A629AB">
        <w:t>.</w:t>
      </w:r>
    </w:p>
    <w:p w14:paraId="1798754D" w14:textId="3E3C1E82" w:rsidR="008B6658" w:rsidRDefault="50C83649" w:rsidP="008B6658">
      <w:pPr>
        <w:pStyle w:val="ListNumber"/>
        <w:rPr>
          <w:lang w:eastAsia="zh-CN"/>
        </w:rPr>
      </w:pPr>
      <w:r w:rsidRPr="5ED7F4D8">
        <w:rPr>
          <w:lang w:eastAsia="zh-CN"/>
        </w:rPr>
        <w:t>Share with students the learning intention and success criteria for the lesson</w:t>
      </w:r>
      <w:r w:rsidR="00304D8A" w:rsidRPr="5ED7F4D8">
        <w:rPr>
          <w:lang w:eastAsia="zh-CN"/>
        </w:rPr>
        <w:t>.</w:t>
      </w:r>
    </w:p>
    <w:p w14:paraId="328983AF" w14:textId="26F85D4E" w:rsidR="00CD2B65" w:rsidRPr="00F0725A" w:rsidRDefault="00CD2B65" w:rsidP="00CD2B65">
      <w:pPr>
        <w:pStyle w:val="ListNumber"/>
      </w:pPr>
      <w:r>
        <w:t>As a class, mark out the length of a blue whale (27 m) outside.</w:t>
      </w:r>
    </w:p>
    <w:p w14:paraId="16723067" w14:textId="1DCA236C" w:rsidR="009B0145" w:rsidRDefault="00CD2B65" w:rsidP="000B166F">
      <w:pPr>
        <w:pStyle w:val="ListNumber"/>
      </w:pPr>
      <w:r>
        <w:t xml:space="preserve">Ask students to predict how many </w:t>
      </w:r>
      <w:r w:rsidR="000B166F">
        <w:t>students</w:t>
      </w:r>
      <w:r>
        <w:t xml:space="preserve"> could lie within the whale. Have students lie down in a line from end</w:t>
      </w:r>
      <w:r w:rsidR="0000579B">
        <w:t>-</w:t>
      </w:r>
      <w:r>
        <w:t>to</w:t>
      </w:r>
      <w:r w:rsidR="0000579B">
        <w:t>-</w:t>
      </w:r>
      <w:r>
        <w:t xml:space="preserve">end </w:t>
      </w:r>
      <w:r w:rsidR="001D2B19">
        <w:t>within</w:t>
      </w:r>
      <w:r>
        <w:t xml:space="preserve"> the whale, to see how many students fit in the whale.</w:t>
      </w:r>
    </w:p>
    <w:p w14:paraId="67831146" w14:textId="77777777" w:rsidR="009B0145" w:rsidRDefault="009B0145">
      <w:pPr>
        <w:spacing w:line="276" w:lineRule="auto"/>
      </w:pPr>
      <w:r>
        <w:br w:type="page"/>
      </w:r>
    </w:p>
    <w:p w14:paraId="04CBD855" w14:textId="35B78F73" w:rsidR="00CD2B65" w:rsidRDefault="00A51D10" w:rsidP="000B166F">
      <w:pPr>
        <w:pStyle w:val="Heading3"/>
      </w:pPr>
      <w:r>
        <w:lastRenderedPageBreak/>
        <w:t>Explore</w:t>
      </w:r>
    </w:p>
    <w:p w14:paraId="2BBF54C2" w14:textId="6CDD672B" w:rsidR="001479B5" w:rsidRDefault="008E407B" w:rsidP="003220BF">
      <w:pPr>
        <w:pStyle w:val="Heading4"/>
      </w:pPr>
      <w:r>
        <w:t xml:space="preserve">How many chihuahuas </w:t>
      </w:r>
      <w:r w:rsidR="002B2D1D">
        <w:t>i</w:t>
      </w:r>
      <w:r w:rsidR="00B5150F">
        <w:t>n</w:t>
      </w:r>
      <w:r>
        <w:t xml:space="preserve"> the Big Banana?</w:t>
      </w:r>
    </w:p>
    <w:p w14:paraId="5B067ACA" w14:textId="7673849F" w:rsidR="009D2B0A" w:rsidRDefault="000B7590" w:rsidP="00967480">
      <w:pPr>
        <w:pStyle w:val="ListNumber"/>
        <w:numPr>
          <w:ilvl w:val="0"/>
          <w:numId w:val="26"/>
        </w:numPr>
      </w:pPr>
      <w:r w:rsidRPr="00967480">
        <w:t xml:space="preserve">Display </w:t>
      </w:r>
      <w:r w:rsidR="00967480">
        <w:fldChar w:fldCharType="begin"/>
      </w:r>
      <w:r w:rsidR="00967480">
        <w:instrText xml:space="preserve"> REF _Ref129697327 \h </w:instrText>
      </w:r>
      <w:r w:rsidR="00967480">
        <w:fldChar w:fldCharType="separate"/>
      </w:r>
      <w:r w:rsidR="00967480">
        <w:t xml:space="preserve">Figure </w:t>
      </w:r>
      <w:r w:rsidR="00967480">
        <w:rPr>
          <w:noProof/>
        </w:rPr>
        <w:t>2</w:t>
      </w:r>
      <w:r w:rsidR="00967480">
        <w:fldChar w:fldCharType="end"/>
      </w:r>
      <w:r w:rsidRPr="00967480">
        <w:t>.</w:t>
      </w:r>
    </w:p>
    <w:p w14:paraId="09B9FFA6" w14:textId="1A5704A2" w:rsidR="00967480" w:rsidRDefault="00967480" w:rsidP="00967480">
      <w:pPr>
        <w:pStyle w:val="Caption"/>
      </w:pPr>
      <w:bookmarkStart w:id="1" w:name="_Ref129697327"/>
      <w:r>
        <w:t xml:space="preserve">Figure </w:t>
      </w:r>
      <w:r>
        <w:fldChar w:fldCharType="begin"/>
      </w:r>
      <w:r>
        <w:instrText xml:space="preserve"> SEQ Figure \* ARABIC </w:instrText>
      </w:r>
      <w:r>
        <w:fldChar w:fldCharType="separate"/>
      </w:r>
      <w:r>
        <w:rPr>
          <w:noProof/>
        </w:rPr>
        <w:t>2</w:t>
      </w:r>
      <w:r>
        <w:fldChar w:fldCharType="end"/>
      </w:r>
      <w:bookmarkEnd w:id="1"/>
      <w:r>
        <w:t xml:space="preserve"> – 30 cm long chihu</w:t>
      </w:r>
      <w:r w:rsidR="00373F02">
        <w:t>ah</w:t>
      </w:r>
      <w:r>
        <w:t>ua</w:t>
      </w:r>
    </w:p>
    <w:p w14:paraId="27230718" w14:textId="628FBEF6" w:rsidR="00967480" w:rsidRPr="00967480" w:rsidRDefault="00967480" w:rsidP="00967480">
      <w:r>
        <w:rPr>
          <w:noProof/>
        </w:rPr>
        <w:drawing>
          <wp:inline distT="0" distB="0" distL="0" distR="0" wp14:anchorId="3F9DBBB5" wp14:editId="35E852A1">
            <wp:extent cx="1095375" cy="1199697"/>
            <wp:effectExtent l="0" t="0" r="0" b="635"/>
            <wp:docPr id="7" name="Picture 7" descr="Drawing of a 30 cm long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03493" cy="1208588"/>
                    </a:xfrm>
                    <a:prstGeom prst="rect">
                      <a:avLst/>
                    </a:prstGeom>
                  </pic:spPr>
                </pic:pic>
              </a:graphicData>
            </a:graphic>
          </wp:inline>
        </w:drawing>
      </w:r>
    </w:p>
    <w:p w14:paraId="38F78488" w14:textId="76623658" w:rsidR="00F006C3" w:rsidRDefault="005E68C0" w:rsidP="009B0145">
      <w:pPr>
        <w:pStyle w:val="ListNumber"/>
        <w:numPr>
          <w:ilvl w:val="0"/>
          <w:numId w:val="26"/>
        </w:numPr>
      </w:pPr>
      <w:r>
        <w:t xml:space="preserve">Tell students </w:t>
      </w:r>
      <w:r w:rsidR="00C42CB7">
        <w:t xml:space="preserve">they will be guessing how many chihuahuas long </w:t>
      </w:r>
      <w:r w:rsidR="00373F02">
        <w:t xml:space="preserve">that </w:t>
      </w:r>
      <w:r w:rsidR="002B48A7">
        <w:t>things are</w:t>
      </w:r>
      <w:r w:rsidR="009B3B21">
        <w:t xml:space="preserve"> (measuring from head to tail)</w:t>
      </w:r>
      <w:r w:rsidR="002B48A7">
        <w:t xml:space="preserve">. As an example, if we say the average student is 150 cm tall, </w:t>
      </w:r>
      <w:r w:rsidR="00F006C3">
        <w:t>that would be 5 chihuahuas</w:t>
      </w:r>
      <w:r w:rsidR="000028CF">
        <w:t xml:space="preserve"> long</w:t>
      </w:r>
      <w:r w:rsidR="00F006C3">
        <w:t xml:space="preserve">, as shown in </w:t>
      </w:r>
      <w:r w:rsidR="00EF59EB">
        <w:fldChar w:fldCharType="begin"/>
      </w:r>
      <w:r w:rsidR="00EF59EB">
        <w:instrText xml:space="preserve"> REF _Ref129697481 \h </w:instrText>
      </w:r>
      <w:r w:rsidR="00EF59EB">
        <w:fldChar w:fldCharType="separate"/>
      </w:r>
      <w:r w:rsidR="00EF59EB">
        <w:t xml:space="preserve">Figure </w:t>
      </w:r>
      <w:r w:rsidR="00EF59EB">
        <w:rPr>
          <w:noProof/>
        </w:rPr>
        <w:t>3</w:t>
      </w:r>
      <w:r w:rsidR="00EF59EB">
        <w:fldChar w:fldCharType="end"/>
      </w:r>
      <w:r w:rsidR="009B3B21">
        <w:t>.</w:t>
      </w:r>
    </w:p>
    <w:p w14:paraId="6C706C95" w14:textId="35D54703" w:rsidR="00EF59EB" w:rsidRDefault="00EF59EB" w:rsidP="00EF59EB">
      <w:pPr>
        <w:pStyle w:val="Caption"/>
      </w:pPr>
      <w:bookmarkStart w:id="2" w:name="_Ref129697481"/>
      <w:r>
        <w:t xml:space="preserve">Figure </w:t>
      </w:r>
      <w:r>
        <w:fldChar w:fldCharType="begin"/>
      </w:r>
      <w:r>
        <w:instrText xml:space="preserve"> SEQ Figure \* ARABIC </w:instrText>
      </w:r>
      <w:r>
        <w:fldChar w:fldCharType="separate"/>
      </w:r>
      <w:r>
        <w:rPr>
          <w:noProof/>
        </w:rPr>
        <w:t>3</w:t>
      </w:r>
      <w:r>
        <w:fldChar w:fldCharType="end"/>
      </w:r>
      <w:bookmarkEnd w:id="2"/>
      <w:r>
        <w:t xml:space="preserve"> – </w:t>
      </w:r>
      <w:r w:rsidRPr="00F7234A">
        <w:t>silhouette next to 5 chihuahuas</w:t>
      </w:r>
    </w:p>
    <w:p w14:paraId="4C3690A1" w14:textId="3DCBA5A9" w:rsidR="00EF59EB" w:rsidRPr="00EF59EB" w:rsidRDefault="00EF59EB" w:rsidP="00EF59EB">
      <w:r>
        <w:rPr>
          <w:noProof/>
        </w:rPr>
        <w:drawing>
          <wp:inline distT="0" distB="0" distL="0" distR="0" wp14:anchorId="489F0F2C" wp14:editId="1915EF77">
            <wp:extent cx="1244009" cy="2094433"/>
            <wp:effectExtent l="0" t="6032" r="7302" b="7303"/>
            <wp:docPr id="8" name="Picture 8" descr="Silhouette of a person adjacent to 5 chihuahuas on a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244009" cy="2094433"/>
                    </a:xfrm>
                    <a:prstGeom prst="rect">
                      <a:avLst/>
                    </a:prstGeom>
                  </pic:spPr>
                </pic:pic>
              </a:graphicData>
            </a:graphic>
          </wp:inline>
        </w:drawing>
      </w:r>
    </w:p>
    <w:p w14:paraId="7BCEFEA5" w14:textId="51C88238" w:rsidR="0036131C" w:rsidRDefault="00B34EA8" w:rsidP="009B0145">
      <w:pPr>
        <w:pStyle w:val="ListNumber"/>
        <w:numPr>
          <w:ilvl w:val="0"/>
          <w:numId w:val="26"/>
        </w:numPr>
      </w:pPr>
      <w:r>
        <w:t>Ask students</w:t>
      </w:r>
      <w:r w:rsidR="009C1136">
        <w:t xml:space="preserve"> to answer </w:t>
      </w:r>
      <w:r w:rsidR="00DC16A0">
        <w:t xml:space="preserve">using </w:t>
      </w:r>
      <w:r w:rsidR="009C1136">
        <w:t>the following sentence structure scaffold as a pair/share:</w:t>
      </w:r>
    </w:p>
    <w:p w14:paraId="696CF680" w14:textId="548552B8" w:rsidR="00B34EA8" w:rsidRDefault="009C1136" w:rsidP="00373F02">
      <w:pPr>
        <w:ind w:left="567"/>
      </w:pPr>
      <w:r>
        <w:t xml:space="preserve">The student is made up of </w:t>
      </w:r>
      <w:r w:rsidR="00171D5F">
        <w:t>__</w:t>
      </w:r>
      <w:r>
        <w:t xml:space="preserve"> chihuahuas. </w:t>
      </w:r>
      <w:r w:rsidR="000C362B">
        <w:t xml:space="preserve">So, the student is </w:t>
      </w:r>
      <w:r w:rsidR="00171D5F">
        <w:t>__</w:t>
      </w:r>
      <w:r w:rsidR="000C362B">
        <w:t xml:space="preserve"> times l</w:t>
      </w:r>
      <w:r w:rsidR="003669F0">
        <w:t>onger than a chihuahua.</w:t>
      </w:r>
    </w:p>
    <w:p w14:paraId="3A84CDEE" w14:textId="32173CC9" w:rsidR="00581CA5" w:rsidRDefault="00A273BB" w:rsidP="00581CA5">
      <w:pPr>
        <w:pStyle w:val="FeatureBox"/>
      </w:pPr>
      <w:r>
        <w:t xml:space="preserve">The </w:t>
      </w:r>
      <w:r w:rsidR="001E2345">
        <w:t xml:space="preserve">intention of these questions is to assist in explicitly moving students from an additive mindset (How much longer…) to a multiplicative </w:t>
      </w:r>
      <w:r w:rsidR="00D329D7">
        <w:t>mindset (How many times longer/ What part of…)</w:t>
      </w:r>
      <w:r w:rsidR="00171D5F">
        <w:t>.</w:t>
      </w:r>
    </w:p>
    <w:p w14:paraId="38B5A48F" w14:textId="14388DFD" w:rsidR="000B7590" w:rsidRDefault="00EE70EF" w:rsidP="009B0145">
      <w:pPr>
        <w:pStyle w:val="ListNumber"/>
        <w:numPr>
          <w:ilvl w:val="0"/>
          <w:numId w:val="26"/>
        </w:numPr>
      </w:pPr>
      <w:r>
        <w:lastRenderedPageBreak/>
        <w:t xml:space="preserve">Organise students into </w:t>
      </w:r>
      <w:r w:rsidR="00895715">
        <w:t xml:space="preserve">random </w:t>
      </w:r>
      <w:r>
        <w:t xml:space="preserve">groups of </w:t>
      </w:r>
      <w:r w:rsidR="00171D5F">
        <w:t xml:space="preserve">3 </w:t>
      </w:r>
      <w:r>
        <w:t>and provide each group</w:t>
      </w:r>
      <w:r w:rsidR="00895715">
        <w:t xml:space="preserve"> with</w:t>
      </w:r>
      <w:r>
        <w:t xml:space="preserve"> a mini whiteboard and one whiteboard marker.</w:t>
      </w:r>
    </w:p>
    <w:p w14:paraId="56F7F484" w14:textId="2CC60A29" w:rsidR="00EE70EF" w:rsidRDefault="009B3B21" w:rsidP="009B0145">
      <w:pPr>
        <w:pStyle w:val="ListNumber"/>
        <w:numPr>
          <w:ilvl w:val="0"/>
          <w:numId w:val="26"/>
        </w:numPr>
      </w:pPr>
      <w:r>
        <w:t>Read each item aloud. Allow students time to discuss then write down how many chihuahuas long that object might be.</w:t>
      </w:r>
      <w:r w:rsidR="00DC05A7">
        <w:t xml:space="preserve"> Don’t read out the </w:t>
      </w:r>
      <w:r w:rsidR="00A54E0D">
        <w:t>measurements in parentheses until students have made their predictions.</w:t>
      </w:r>
    </w:p>
    <w:p w14:paraId="5F73650A" w14:textId="5F7F2696" w:rsidR="00A54E0D" w:rsidRDefault="00A54E0D" w:rsidP="00373F02">
      <w:pPr>
        <w:pStyle w:val="ListBullet"/>
        <w:ind w:left="1134"/>
      </w:pPr>
      <w:r>
        <w:t xml:space="preserve">Big Banana (13 m which is </w:t>
      </w:r>
      <w:r w:rsidR="000E44AF">
        <w:t>43 chihuahuas)</w:t>
      </w:r>
    </w:p>
    <w:p w14:paraId="444E30FF" w14:textId="7F910C7D" w:rsidR="0073409B" w:rsidRDefault="0073409B" w:rsidP="00373F02">
      <w:pPr>
        <w:pStyle w:val="ListBullet"/>
        <w:ind w:left="1134"/>
        <w:rPr>
          <w:lang w:eastAsia="zh-CN"/>
        </w:rPr>
      </w:pPr>
      <w:r>
        <w:rPr>
          <w:lang w:eastAsia="zh-CN"/>
        </w:rPr>
        <w:t xml:space="preserve">Whale (27 m which is </w:t>
      </w:r>
      <w:r w:rsidR="00DC05A7">
        <w:rPr>
          <w:lang w:eastAsia="zh-CN"/>
        </w:rPr>
        <w:t>90 chihuahuas</w:t>
      </w:r>
      <w:r>
        <w:rPr>
          <w:lang w:eastAsia="zh-CN"/>
        </w:rPr>
        <w:t>)</w:t>
      </w:r>
    </w:p>
    <w:p w14:paraId="06BA83A0" w14:textId="71CAB096" w:rsidR="0073409B" w:rsidRDefault="0073409B" w:rsidP="00373F02">
      <w:pPr>
        <w:pStyle w:val="ListBullet"/>
        <w:ind w:left="1134"/>
        <w:rPr>
          <w:lang w:eastAsia="zh-CN"/>
        </w:rPr>
      </w:pPr>
      <w:r>
        <w:rPr>
          <w:lang w:eastAsia="zh-CN"/>
        </w:rPr>
        <w:t xml:space="preserve">Bus </w:t>
      </w:r>
      <w:r w:rsidR="00DC05A7">
        <w:rPr>
          <w:lang w:eastAsia="zh-CN"/>
        </w:rPr>
        <w:t>(</w:t>
      </w:r>
      <w:r>
        <w:rPr>
          <w:lang w:eastAsia="zh-CN"/>
        </w:rPr>
        <w:t>12.5 m</w:t>
      </w:r>
      <w:r w:rsidR="00DC05A7" w:rsidRPr="00DC05A7">
        <w:rPr>
          <w:lang w:eastAsia="zh-CN"/>
        </w:rPr>
        <w:t xml:space="preserve"> </w:t>
      </w:r>
      <w:r w:rsidR="00DC05A7">
        <w:rPr>
          <w:lang w:eastAsia="zh-CN"/>
        </w:rPr>
        <w:t xml:space="preserve">which is </w:t>
      </w:r>
      <w:r w:rsidR="000E44AF">
        <w:rPr>
          <w:lang w:eastAsia="zh-CN"/>
        </w:rPr>
        <w:t>42</w:t>
      </w:r>
      <w:r w:rsidR="00DC05A7">
        <w:rPr>
          <w:lang w:eastAsia="zh-CN"/>
        </w:rPr>
        <w:t xml:space="preserve"> chihuahuas)</w:t>
      </w:r>
    </w:p>
    <w:p w14:paraId="3C585490" w14:textId="0ABF1EE4" w:rsidR="0073409B" w:rsidRDefault="007A540D" w:rsidP="00373F02">
      <w:pPr>
        <w:pStyle w:val="ListBullet"/>
        <w:ind w:left="1134"/>
      </w:pPr>
      <w:r>
        <w:t>C</w:t>
      </w:r>
      <w:r w:rsidR="0073409B">
        <w:t xml:space="preserve">ricket pitch </w:t>
      </w:r>
      <w:r w:rsidR="000E44AF">
        <w:t>(</w:t>
      </w:r>
      <w:r w:rsidR="0073409B">
        <w:t>20</w:t>
      </w:r>
      <w:r w:rsidR="000E44AF">
        <w:t xml:space="preserve"> </w:t>
      </w:r>
      <w:r w:rsidR="0073409B">
        <w:t>m</w:t>
      </w:r>
      <w:r w:rsidR="000E44AF">
        <w:t xml:space="preserve"> which is </w:t>
      </w:r>
      <w:r w:rsidR="002B2D1D">
        <w:t>67</w:t>
      </w:r>
      <w:r w:rsidR="000E44AF">
        <w:t xml:space="preserve"> chihuahuas)</w:t>
      </w:r>
    </w:p>
    <w:p w14:paraId="23B0DE13" w14:textId="2035DAF0" w:rsidR="0073409B" w:rsidRDefault="0073409B" w:rsidP="00373F02">
      <w:pPr>
        <w:pStyle w:val="ListBullet"/>
        <w:ind w:left="1134"/>
      </w:pPr>
      <w:r>
        <w:t xml:space="preserve">Crocodile </w:t>
      </w:r>
      <w:r w:rsidR="002B2D1D">
        <w:t>(</w:t>
      </w:r>
      <w:r>
        <w:t>3 m</w:t>
      </w:r>
      <w:r w:rsidR="002B2D1D">
        <w:t xml:space="preserve"> which is 10 chihuahuas)</w:t>
      </w:r>
    </w:p>
    <w:p w14:paraId="53443680" w14:textId="5BE2EF06" w:rsidR="0073409B" w:rsidRDefault="007A540D" w:rsidP="00373F02">
      <w:pPr>
        <w:pStyle w:val="ListBullet"/>
        <w:ind w:left="1134"/>
      </w:pPr>
      <w:r>
        <w:t>V</w:t>
      </w:r>
      <w:r w:rsidR="0073409B">
        <w:t xml:space="preserve">olleyball court </w:t>
      </w:r>
      <w:r w:rsidR="002B2D1D">
        <w:t>(</w:t>
      </w:r>
      <w:r w:rsidR="0073409B">
        <w:t>15 m</w:t>
      </w:r>
      <w:r w:rsidR="002B2D1D">
        <w:t xml:space="preserve"> which is 50 chihuahuas)</w:t>
      </w:r>
    </w:p>
    <w:p w14:paraId="315670BD" w14:textId="655CF9AF" w:rsidR="00A51D10" w:rsidRDefault="00A51D10" w:rsidP="00A51D10">
      <w:pPr>
        <w:pStyle w:val="Heading3"/>
      </w:pPr>
      <w:r>
        <w:t>Summarise</w:t>
      </w:r>
    </w:p>
    <w:p w14:paraId="0FA361C4" w14:textId="737B9C5C" w:rsidR="00EA58D7" w:rsidRPr="00D06581" w:rsidRDefault="003F4775" w:rsidP="00D06581">
      <w:pPr>
        <w:pStyle w:val="ListNumber"/>
        <w:numPr>
          <w:ilvl w:val="0"/>
          <w:numId w:val="27"/>
        </w:numPr>
      </w:pPr>
      <w:r w:rsidRPr="00D06581">
        <w:t>Print and distribute</w:t>
      </w:r>
      <w:r w:rsidR="003507E5" w:rsidRPr="00D06581">
        <w:t xml:space="preserve"> or display</w:t>
      </w:r>
      <w:r w:rsidRPr="00D06581">
        <w:t xml:space="preserve"> </w:t>
      </w:r>
      <w:hyperlink w:anchor="_Appendix_B" w:history="1">
        <w:r w:rsidRPr="00EC5818">
          <w:rPr>
            <w:rStyle w:val="Hyperlink"/>
          </w:rPr>
          <w:t xml:space="preserve">Appendix </w:t>
        </w:r>
        <w:r w:rsidR="00D329D7" w:rsidRPr="00EC5818">
          <w:rPr>
            <w:rStyle w:val="Hyperlink"/>
          </w:rPr>
          <w:t>B</w:t>
        </w:r>
      </w:hyperlink>
      <w:r w:rsidR="00CD4CF4" w:rsidRPr="00D06581">
        <w:t>.</w:t>
      </w:r>
    </w:p>
    <w:p w14:paraId="5B303010" w14:textId="2F9C8112" w:rsidR="003507E5" w:rsidRPr="00D06581" w:rsidRDefault="000E51C7" w:rsidP="00D06581">
      <w:pPr>
        <w:pStyle w:val="ListNumber"/>
        <w:numPr>
          <w:ilvl w:val="0"/>
          <w:numId w:val="27"/>
        </w:numPr>
      </w:pPr>
      <w:r w:rsidRPr="00D06581">
        <w:t>Students work in pairs to engage with this activity</w:t>
      </w:r>
      <w:r w:rsidR="00CD4CF4" w:rsidRPr="00D06581">
        <w:t>.</w:t>
      </w:r>
    </w:p>
    <w:p w14:paraId="06420A9A" w14:textId="3175570B" w:rsidR="00A51D10" w:rsidRDefault="00CA0B60" w:rsidP="00F06AE8">
      <w:pPr>
        <w:pStyle w:val="Heading4"/>
        <w:rPr>
          <w:lang w:eastAsia="zh-CN"/>
        </w:rPr>
      </w:pPr>
      <w:r>
        <w:rPr>
          <w:lang w:eastAsia="zh-CN"/>
        </w:rPr>
        <w:t>Equipment</w:t>
      </w:r>
    </w:p>
    <w:p w14:paraId="171E5A92" w14:textId="5700FAF5" w:rsidR="00CA0B60" w:rsidRDefault="00CA0B60" w:rsidP="00CA0B60">
      <w:pPr>
        <w:pStyle w:val="ListBullet"/>
        <w:rPr>
          <w:lang w:eastAsia="zh-CN"/>
        </w:rPr>
      </w:pPr>
      <w:r w:rsidRPr="00373F02">
        <w:rPr>
          <w:rStyle w:val="Emphasis"/>
        </w:rPr>
        <w:t>I’m as tall as a</w:t>
      </w:r>
      <w:r>
        <w:rPr>
          <w:lang w:eastAsia="zh-CN"/>
        </w:rPr>
        <w:t>… (</w:t>
      </w:r>
      <w:hyperlink w:anchor="_Appendix_B" w:history="1">
        <w:r w:rsidRPr="00EC5818">
          <w:rPr>
            <w:rStyle w:val="Hyperlink"/>
            <w:lang w:eastAsia="zh-CN"/>
          </w:rPr>
          <w:t xml:space="preserve">Appendix </w:t>
        </w:r>
        <w:r w:rsidR="00D329D7" w:rsidRPr="00EC5818">
          <w:rPr>
            <w:rStyle w:val="Hyperlink"/>
            <w:lang w:eastAsia="zh-CN"/>
          </w:rPr>
          <w:t>B</w:t>
        </w:r>
      </w:hyperlink>
      <w:r w:rsidR="00EC5818">
        <w:rPr>
          <w:lang w:eastAsia="zh-CN"/>
        </w:rPr>
        <w:t>)</w:t>
      </w:r>
    </w:p>
    <w:p w14:paraId="5186DE3D" w14:textId="46225B22" w:rsidR="00CA0B60" w:rsidRDefault="00665246" w:rsidP="00CA0B60">
      <w:pPr>
        <w:pStyle w:val="ListBullet"/>
        <w:rPr>
          <w:lang w:eastAsia="zh-CN"/>
        </w:rPr>
      </w:pPr>
      <w:r>
        <w:rPr>
          <w:lang w:eastAsia="zh-CN"/>
        </w:rPr>
        <w:t>L</w:t>
      </w:r>
      <w:r w:rsidR="007503C8">
        <w:rPr>
          <w:lang w:eastAsia="zh-CN"/>
        </w:rPr>
        <w:t>aptop</w:t>
      </w:r>
      <w:r w:rsidR="00CA0B60">
        <w:rPr>
          <w:lang w:eastAsia="zh-CN"/>
        </w:rPr>
        <w:t xml:space="preserve"> </w:t>
      </w:r>
      <w:r w:rsidR="00AA0AAF">
        <w:rPr>
          <w:lang w:eastAsia="zh-CN"/>
        </w:rPr>
        <w:t>per pair of students</w:t>
      </w:r>
    </w:p>
    <w:p w14:paraId="7D99143D" w14:textId="76AAE2B0" w:rsidR="00CA0B60" w:rsidRDefault="00CA0B60" w:rsidP="00CA0B60">
      <w:pPr>
        <w:pStyle w:val="ListBullet"/>
        <w:rPr>
          <w:lang w:eastAsia="zh-CN"/>
        </w:rPr>
      </w:pPr>
      <w:r>
        <w:rPr>
          <w:lang w:eastAsia="zh-CN"/>
        </w:rPr>
        <w:t>Tape measure</w:t>
      </w:r>
    </w:p>
    <w:p w14:paraId="6296B343" w14:textId="45887BF1" w:rsidR="00CA0B60" w:rsidRDefault="00CA0B60" w:rsidP="00CA0B60">
      <w:pPr>
        <w:pStyle w:val="Heading4"/>
        <w:rPr>
          <w:lang w:eastAsia="zh-CN"/>
        </w:rPr>
      </w:pPr>
      <w:r>
        <w:rPr>
          <w:lang w:eastAsia="zh-CN"/>
        </w:rPr>
        <w:t>Whole group reflection</w:t>
      </w:r>
    </w:p>
    <w:p w14:paraId="13BB2716" w14:textId="14613E68" w:rsidR="00CA0B60" w:rsidRPr="00B13761" w:rsidRDefault="00CA0B60" w:rsidP="00B13761">
      <w:pPr>
        <w:pStyle w:val="ListNumber"/>
        <w:numPr>
          <w:ilvl w:val="0"/>
          <w:numId w:val="28"/>
        </w:numPr>
      </w:pPr>
      <w:r w:rsidRPr="00B13761">
        <w:t>Ask reflection questions from the activity such as:</w:t>
      </w:r>
    </w:p>
    <w:p w14:paraId="1039047E" w14:textId="68FE2672" w:rsidR="00CA0B60" w:rsidRPr="00CA0B60" w:rsidRDefault="00CA0B60" w:rsidP="00373F02">
      <w:pPr>
        <w:pStyle w:val="ListBullet"/>
        <w:ind w:left="1134"/>
        <w:rPr>
          <w:lang w:eastAsia="zh-CN"/>
        </w:rPr>
      </w:pPr>
      <w:r w:rsidRPr="00CA0B60">
        <w:rPr>
          <w:lang w:eastAsia="zh-CN"/>
        </w:rPr>
        <w:t>Was anything larger/smaller than you expected?</w:t>
      </w:r>
    </w:p>
    <w:p w14:paraId="766E1742" w14:textId="53FE61C8" w:rsidR="00CA0B60" w:rsidRPr="00CA0B60" w:rsidRDefault="00CA0B60" w:rsidP="00373F02">
      <w:pPr>
        <w:pStyle w:val="ListBullet"/>
        <w:ind w:left="1134"/>
        <w:rPr>
          <w:lang w:eastAsia="zh-CN"/>
        </w:rPr>
      </w:pPr>
      <w:r w:rsidRPr="00CA0B60">
        <w:rPr>
          <w:lang w:eastAsia="zh-CN"/>
        </w:rPr>
        <w:t>Is anyone proud of their error?</w:t>
      </w:r>
    </w:p>
    <w:p w14:paraId="787F35BC" w14:textId="75E63926" w:rsidR="00CA0B60" w:rsidRPr="00CA0B60" w:rsidRDefault="00CA0B60" w:rsidP="00373F02">
      <w:pPr>
        <w:pStyle w:val="ListBullet"/>
        <w:ind w:left="1134"/>
        <w:rPr>
          <w:lang w:eastAsia="zh-CN"/>
        </w:rPr>
      </w:pPr>
      <w:r w:rsidRPr="00CA0B60">
        <w:rPr>
          <w:lang w:eastAsia="zh-CN"/>
        </w:rPr>
        <w:t>What were the more difficult objects to estimate and why?</w:t>
      </w:r>
    </w:p>
    <w:p w14:paraId="433D69C1" w14:textId="46275FFA" w:rsidR="00CA0B60" w:rsidRPr="00CA0B60" w:rsidRDefault="00CA0B60" w:rsidP="00373F02">
      <w:pPr>
        <w:pStyle w:val="ListBullet"/>
        <w:ind w:left="1134"/>
        <w:rPr>
          <w:lang w:eastAsia="zh-CN"/>
        </w:rPr>
      </w:pPr>
      <w:r w:rsidRPr="00CA0B60">
        <w:rPr>
          <w:lang w:eastAsia="zh-CN"/>
        </w:rPr>
        <w:t>What strategies did you use?</w:t>
      </w:r>
    </w:p>
    <w:p w14:paraId="58FA1871" w14:textId="7679E033" w:rsidR="00AA0AAF" w:rsidRPr="00B13761" w:rsidRDefault="00CA0B60" w:rsidP="00B13761">
      <w:pPr>
        <w:pStyle w:val="ListNumber"/>
      </w:pPr>
      <w:r w:rsidRPr="00B13761">
        <w:lastRenderedPageBreak/>
        <w:t>Make explicit to students that this unit will develop their skills to work with scale and proportion. Emphasise the importance of using this activity to check if their answer is logical when working with scale.</w:t>
      </w:r>
    </w:p>
    <w:p w14:paraId="663E78C9" w14:textId="24E75023" w:rsidR="00A51D10" w:rsidRDefault="00A51D10" w:rsidP="00A51D10">
      <w:pPr>
        <w:pStyle w:val="Heading3"/>
      </w:pPr>
      <w:r>
        <w:t>Apply</w:t>
      </w:r>
    </w:p>
    <w:p w14:paraId="40BB14E0" w14:textId="27AE0774" w:rsidR="00CA0B60" w:rsidRDefault="00CA0B60" w:rsidP="00CA0B60">
      <w:pPr>
        <w:rPr>
          <w:color w:val="000000"/>
          <w:bdr w:val="none" w:sz="0" w:space="0" w:color="auto" w:frame="1"/>
        </w:rPr>
      </w:pPr>
      <w:r>
        <w:rPr>
          <w:color w:val="000000"/>
          <w:shd w:val="clear" w:color="auto" w:fill="FFFFFF"/>
        </w:rPr>
        <w:t>Have students predict and calculate measurements around the classroom or the outside world.</w:t>
      </w:r>
      <w:r w:rsidR="00890299">
        <w:rPr>
          <w:color w:val="000000"/>
          <w:bdr w:val="none" w:sz="0" w:space="0" w:color="auto" w:frame="1"/>
        </w:rPr>
        <w:t xml:space="preserve"> For example:</w:t>
      </w:r>
    </w:p>
    <w:p w14:paraId="19AAB045" w14:textId="654A1DF5" w:rsidR="00CA0B60" w:rsidRPr="005F3FF6" w:rsidRDefault="00CA0B60" w:rsidP="00CA0B60">
      <w:pPr>
        <w:pStyle w:val="ListBullet"/>
        <w:rPr>
          <w:lang w:eastAsia="zh-CN"/>
        </w:rPr>
      </w:pPr>
      <w:r w:rsidRPr="005F3FF6">
        <w:rPr>
          <w:lang w:eastAsia="zh-CN"/>
        </w:rPr>
        <w:t xml:space="preserve">How many </w:t>
      </w:r>
      <w:r w:rsidR="005F3FF6" w:rsidRPr="005F3FF6">
        <w:rPr>
          <w:lang w:eastAsia="zh-CN"/>
        </w:rPr>
        <w:t>chihuahuas</w:t>
      </w:r>
      <w:r w:rsidRPr="005F3FF6">
        <w:rPr>
          <w:lang w:eastAsia="zh-CN"/>
        </w:rPr>
        <w:t xml:space="preserve"> would fit along your desk</w:t>
      </w:r>
      <w:r w:rsidR="00EA2A0D">
        <w:rPr>
          <w:lang w:eastAsia="zh-CN"/>
        </w:rPr>
        <w:t>?</w:t>
      </w:r>
    </w:p>
    <w:p w14:paraId="3C110072" w14:textId="1AD55113" w:rsidR="00CA0B60" w:rsidRPr="005F3FF6" w:rsidRDefault="00CA0B60" w:rsidP="00CA0B60">
      <w:pPr>
        <w:pStyle w:val="ListBullet"/>
        <w:rPr>
          <w:lang w:eastAsia="zh-CN"/>
        </w:rPr>
      </w:pPr>
      <w:r w:rsidRPr="005F3FF6">
        <w:rPr>
          <w:lang w:eastAsia="zh-CN"/>
        </w:rPr>
        <w:t xml:space="preserve">How many </w:t>
      </w:r>
      <w:r w:rsidR="005F3FF6" w:rsidRPr="005F3FF6">
        <w:rPr>
          <w:lang w:eastAsia="zh-CN"/>
        </w:rPr>
        <w:t>chihuahuas</w:t>
      </w:r>
      <w:r w:rsidRPr="005F3FF6">
        <w:rPr>
          <w:lang w:eastAsia="zh-CN"/>
        </w:rPr>
        <w:t xml:space="preserve"> would fit along the whiteboard?</w:t>
      </w:r>
    </w:p>
    <w:p w14:paraId="1B1D158F" w14:textId="34DBAEDF" w:rsidR="00CA0B60" w:rsidRPr="005F3FF6" w:rsidRDefault="00CA0B60" w:rsidP="00CA0B60">
      <w:pPr>
        <w:pStyle w:val="ListBullet"/>
        <w:rPr>
          <w:lang w:eastAsia="zh-CN"/>
        </w:rPr>
      </w:pPr>
      <w:r w:rsidRPr="005F3FF6">
        <w:rPr>
          <w:lang w:eastAsia="zh-CN"/>
        </w:rPr>
        <w:t>How many whales would fit along the oval?</w:t>
      </w:r>
    </w:p>
    <w:p w14:paraId="74B9E186" w14:textId="7CEB5210" w:rsidR="00CA0B60" w:rsidRPr="005F3FF6" w:rsidRDefault="00CA0B60" w:rsidP="00CA0B60">
      <w:pPr>
        <w:pStyle w:val="ListBullet"/>
        <w:rPr>
          <w:lang w:eastAsia="zh-CN"/>
        </w:rPr>
      </w:pPr>
      <w:r w:rsidRPr="005F3FF6">
        <w:rPr>
          <w:lang w:eastAsia="zh-CN"/>
        </w:rPr>
        <w:t>How many whales would fit along the Sydney Harbour bridge?</w:t>
      </w:r>
    </w:p>
    <w:p w14:paraId="20648F67" w14:textId="36F7CEB6" w:rsidR="00CA0B60" w:rsidRPr="005F3FF6" w:rsidRDefault="00CA0B60" w:rsidP="00CA0B60">
      <w:pPr>
        <w:pStyle w:val="ListBullet"/>
        <w:rPr>
          <w:lang w:eastAsia="zh-CN"/>
        </w:rPr>
      </w:pPr>
      <w:r w:rsidRPr="005F3FF6">
        <w:rPr>
          <w:lang w:eastAsia="zh-CN"/>
        </w:rPr>
        <w:t>How many whales would fit between Earth and the moon?</w:t>
      </w:r>
    </w:p>
    <w:p w14:paraId="2BC7C823" w14:textId="5C8F20B9" w:rsidR="00CA0B60" w:rsidRPr="005F3FF6" w:rsidRDefault="00CA0B60" w:rsidP="00CA0B60">
      <w:pPr>
        <w:pStyle w:val="ListBullet"/>
        <w:rPr>
          <w:lang w:eastAsia="zh-CN"/>
        </w:rPr>
      </w:pPr>
      <w:r w:rsidRPr="005F3FF6">
        <w:rPr>
          <w:lang w:eastAsia="zh-CN"/>
        </w:rPr>
        <w:t xml:space="preserve">How many </w:t>
      </w:r>
      <w:r w:rsidR="005F3FF6" w:rsidRPr="005F3FF6">
        <w:rPr>
          <w:lang w:eastAsia="zh-CN"/>
        </w:rPr>
        <w:t>chihuahuas</w:t>
      </w:r>
      <w:r w:rsidRPr="005F3FF6">
        <w:rPr>
          <w:lang w:eastAsia="zh-CN"/>
        </w:rPr>
        <w:t xml:space="preserve"> would fit between Earth and the moon?</w:t>
      </w:r>
    </w:p>
    <w:p w14:paraId="10119196" w14:textId="77777777" w:rsidR="0064636E" w:rsidRPr="00277BD7" w:rsidRDefault="0064636E" w:rsidP="00277BD7">
      <w:r w:rsidRPr="00277BD7">
        <w:br w:type="page"/>
      </w:r>
    </w:p>
    <w:p w14:paraId="2184109E" w14:textId="5A32FFC9" w:rsidR="00D86D3E" w:rsidRDefault="00D86D3E" w:rsidP="00701EBC">
      <w:pPr>
        <w:pStyle w:val="Heading2"/>
      </w:pPr>
      <w:r>
        <w:lastRenderedPageBreak/>
        <w:t>Assessment and Differentiation</w:t>
      </w:r>
    </w:p>
    <w:p w14:paraId="718BA30D" w14:textId="5E99E095" w:rsidR="00701EBC" w:rsidRDefault="00701EBC" w:rsidP="00701EBC">
      <w:pPr>
        <w:pStyle w:val="Heading3"/>
      </w:pPr>
      <w:r>
        <w:t>Suggested opportunities for differentiation</w:t>
      </w:r>
    </w:p>
    <w:p w14:paraId="5960DA9C" w14:textId="77777777" w:rsidR="00701EBC" w:rsidRPr="00701EBC" w:rsidRDefault="00701EBC" w:rsidP="00701EBC">
      <w:pPr>
        <w:pStyle w:val="ListBullet"/>
        <w:numPr>
          <w:ilvl w:val="0"/>
          <w:numId w:val="0"/>
        </w:numPr>
        <w:rPr>
          <w:rStyle w:val="Strong"/>
        </w:rPr>
      </w:pPr>
      <w:r w:rsidRPr="00701EBC">
        <w:rPr>
          <w:rStyle w:val="Strong"/>
        </w:rPr>
        <w:t>Explore</w:t>
      </w:r>
    </w:p>
    <w:p w14:paraId="73AF756D" w14:textId="49493033" w:rsidR="00701EBC" w:rsidRPr="00253CC7" w:rsidRDefault="00701EBC" w:rsidP="00253CC7">
      <w:pPr>
        <w:pStyle w:val="ListBullet"/>
      </w:pPr>
      <w:r w:rsidRPr="00253CC7">
        <w:t>Make use of manipulatives such as a 30</w:t>
      </w:r>
      <w:r w:rsidR="00F667F6" w:rsidRPr="00253CC7">
        <w:t xml:space="preserve"> </w:t>
      </w:r>
      <w:r w:rsidRPr="00253CC7">
        <w:t xml:space="preserve">cm ruler to assist students with the </w:t>
      </w:r>
      <w:r w:rsidRPr="00373F02">
        <w:rPr>
          <w:rStyle w:val="Emphasis"/>
        </w:rPr>
        <w:t>How many chihuahuas is the Big Banana?</w:t>
      </w:r>
      <w:r w:rsidRPr="00253CC7">
        <w:t xml:space="preserve"> activity. Have students predict and measure tangible objects around the room using the ruler.</w:t>
      </w:r>
    </w:p>
    <w:p w14:paraId="2D38BFE0" w14:textId="77777777" w:rsidR="00701EBC" w:rsidRPr="00253CC7" w:rsidRDefault="00701EBC" w:rsidP="00253CC7">
      <w:pPr>
        <w:pStyle w:val="ListBullet"/>
      </w:pPr>
      <w:r w:rsidRPr="00253CC7">
        <w:t>Challenge students to consider how many students would fit inside a blue whale (capacity).</w:t>
      </w:r>
    </w:p>
    <w:p w14:paraId="7525AFCA" w14:textId="5D0DD601" w:rsidR="00701EBC" w:rsidRPr="00253CC7" w:rsidRDefault="00701EBC" w:rsidP="00253CC7">
      <w:pPr>
        <w:pStyle w:val="ListBullet"/>
      </w:pPr>
      <w:r w:rsidRPr="00253CC7">
        <w:t xml:space="preserve">Challenge students to consider what part of a larger measurement, smaller measurements are. </w:t>
      </w:r>
      <w:r w:rsidR="00F51133">
        <w:t>For example</w:t>
      </w:r>
      <w:r w:rsidRPr="00253CC7">
        <w:t>, what part of the student is a chihuahua (</w:t>
      </w:r>
      <w:r w:rsidR="0023728E">
        <w:t>one-fifth</w:t>
      </w:r>
      <w:r w:rsidRPr="00253CC7">
        <w:t xml:space="preserve"> as long)?</w:t>
      </w:r>
    </w:p>
    <w:p w14:paraId="41D5DA29" w14:textId="77777777" w:rsidR="00701EBC" w:rsidRPr="00701EBC" w:rsidRDefault="00701EBC" w:rsidP="00701EBC">
      <w:pPr>
        <w:pStyle w:val="ListBullet"/>
        <w:numPr>
          <w:ilvl w:val="0"/>
          <w:numId w:val="0"/>
        </w:numPr>
        <w:rPr>
          <w:rStyle w:val="Strong"/>
        </w:rPr>
      </w:pPr>
      <w:r w:rsidRPr="00701EBC">
        <w:rPr>
          <w:rStyle w:val="Strong"/>
        </w:rPr>
        <w:t>Apply</w:t>
      </w:r>
    </w:p>
    <w:p w14:paraId="441F2173" w14:textId="77777777" w:rsidR="00701EBC" w:rsidRPr="00701EBC" w:rsidRDefault="00701EBC" w:rsidP="00701EBC">
      <w:pPr>
        <w:pStyle w:val="ListBullet"/>
      </w:pPr>
      <w:r w:rsidRPr="00701EBC">
        <w:t>Make use of manipulatives such as counters and have students predict the length of objects in counters.</w:t>
      </w:r>
    </w:p>
    <w:p w14:paraId="79530859" w14:textId="77777777" w:rsidR="00701EBC" w:rsidRPr="00701EBC" w:rsidRDefault="00701EBC" w:rsidP="00701EBC">
      <w:pPr>
        <w:pStyle w:val="ListBullet"/>
      </w:pPr>
      <w:r w:rsidRPr="00701EBC">
        <w:t>Prompt students to think more deeply about units, such as:</w:t>
      </w:r>
    </w:p>
    <w:p w14:paraId="01743ACB" w14:textId="77777777" w:rsidR="00701EBC" w:rsidRPr="00701EBC" w:rsidRDefault="00701EBC" w:rsidP="00701EBC">
      <w:pPr>
        <w:pStyle w:val="ListBullet2"/>
      </w:pPr>
      <w:r w:rsidRPr="00701EBC">
        <w:t>Would you rather measure the distance from Sydney to Melbourne in whales or chihuahuas? How about centimetres or kilometres?</w:t>
      </w:r>
    </w:p>
    <w:p w14:paraId="630025FB" w14:textId="77777777" w:rsidR="00701EBC" w:rsidRPr="00701EBC" w:rsidRDefault="00701EBC" w:rsidP="00701EBC">
      <w:pPr>
        <w:pStyle w:val="ListBullet2"/>
      </w:pPr>
      <w:r w:rsidRPr="00701EBC">
        <w:t>Why do you think we use different units instead of measuring everything in millimetres?</w:t>
      </w:r>
    </w:p>
    <w:p w14:paraId="50499B74" w14:textId="4CA41579" w:rsidR="00701EBC" w:rsidRDefault="00701EBC" w:rsidP="00103D7F">
      <w:pPr>
        <w:pStyle w:val="ListBullet"/>
      </w:pPr>
      <w:r w:rsidRPr="003E4339">
        <w:t xml:space="preserve">Students access </w:t>
      </w:r>
      <w:hyperlink r:id="rId13" w:history="1">
        <w:r w:rsidRPr="003E4339">
          <w:rPr>
            <w:rStyle w:val="Hyperlink"/>
            <w:bCs/>
          </w:rPr>
          <w:t>bit.ly/solarsystemscroll</w:t>
        </w:r>
      </w:hyperlink>
      <w:r w:rsidRPr="003E4339">
        <w:t xml:space="preserve"> </w:t>
      </w:r>
      <w:r>
        <w:t xml:space="preserve">to see the </w:t>
      </w:r>
      <w:hyperlink r:id="rId14" w:history="1">
        <w:r w:rsidRPr="004A7AF1">
          <w:rPr>
            <w:rStyle w:val="Hyperlink"/>
          </w:rPr>
          <w:t>universe to scale</w:t>
        </w:r>
      </w:hyperlink>
      <w:r>
        <w:t>. Students can change the units to blue whales.</w:t>
      </w:r>
    </w:p>
    <w:p w14:paraId="341D2280" w14:textId="324A231F" w:rsidR="00F11770" w:rsidRDefault="00F11770" w:rsidP="00F11770">
      <w:pPr>
        <w:pStyle w:val="Heading3"/>
      </w:pPr>
      <w:r>
        <w:t>Suggested opportunities for assessment</w:t>
      </w:r>
    </w:p>
    <w:p w14:paraId="23BB02F6" w14:textId="77777777" w:rsidR="00F11770" w:rsidRPr="001D033C" w:rsidRDefault="00F11770" w:rsidP="00F11770">
      <w:pPr>
        <w:pStyle w:val="ListBullet"/>
        <w:rPr>
          <w:b/>
        </w:rPr>
      </w:pPr>
      <w:r>
        <w:t>Monitor students’ predictions throughout the lesson to assess their understanding of units and estimation.</w:t>
      </w:r>
    </w:p>
    <w:p w14:paraId="613224DE" w14:textId="586D5FBF" w:rsidR="00F11770" w:rsidRPr="00F11770" w:rsidRDefault="00F11770" w:rsidP="00F11770">
      <w:pPr>
        <w:pStyle w:val="ListBullet"/>
      </w:pPr>
      <w:r>
        <w:t>Create an exit ticket question such as: How many chihuahuas tall are you?</w:t>
      </w:r>
    </w:p>
    <w:p w14:paraId="6EE5C109" w14:textId="77777777" w:rsidR="00443536" w:rsidRDefault="00443536" w:rsidP="00271A7A">
      <w:pPr>
        <w:rPr>
          <w:lang w:eastAsia="zh-CN"/>
        </w:rPr>
      </w:pPr>
      <w:r>
        <w:br w:type="page"/>
      </w:r>
    </w:p>
    <w:p w14:paraId="4BDA2DC9" w14:textId="77777777" w:rsidR="00032628" w:rsidRDefault="00EC4BCB" w:rsidP="008A2C04">
      <w:pPr>
        <w:pStyle w:val="Heading2"/>
      </w:pPr>
      <w:bookmarkStart w:id="3" w:name="_Appendix_A"/>
      <w:bookmarkEnd w:id="3"/>
      <w:r>
        <w:lastRenderedPageBreak/>
        <w:t>Appendix A</w:t>
      </w:r>
    </w:p>
    <w:p w14:paraId="7177BB5E" w14:textId="343B22BF" w:rsidR="00904D74" w:rsidRDefault="00904D74" w:rsidP="00080904">
      <w:pPr>
        <w:pStyle w:val="Heading3"/>
        <w:rPr>
          <w:lang w:eastAsia="zh-CN"/>
        </w:rPr>
      </w:pPr>
      <w:r>
        <w:rPr>
          <w:lang w:eastAsia="zh-CN"/>
        </w:rPr>
        <w:t>Whale</w:t>
      </w:r>
    </w:p>
    <w:p w14:paraId="3C1D62D8" w14:textId="77777777" w:rsidR="00904D74" w:rsidRDefault="00904D74" w:rsidP="00904D74">
      <w:pPr>
        <w:rPr>
          <w:lang w:eastAsia="zh-CN"/>
        </w:rPr>
      </w:pPr>
      <w:r>
        <w:rPr>
          <w:noProof/>
        </w:rPr>
        <w:drawing>
          <wp:inline distT="0" distB="0" distL="0" distR="0" wp14:anchorId="5B1261B4" wp14:editId="05F0D6F1">
            <wp:extent cx="6060440" cy="2456180"/>
            <wp:effectExtent l="0" t="0" r="0" b="1270"/>
            <wp:docPr id="17" name="Picture 17" descr="Whale drawing with a diver (actual sca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hale drawing with a diver (actual scale siz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0440" cy="2456180"/>
                    </a:xfrm>
                    <a:prstGeom prst="rect">
                      <a:avLst/>
                    </a:prstGeom>
                    <a:noFill/>
                    <a:ln>
                      <a:noFill/>
                    </a:ln>
                  </pic:spPr>
                </pic:pic>
              </a:graphicData>
            </a:graphic>
          </wp:inline>
        </w:drawing>
      </w:r>
    </w:p>
    <w:p w14:paraId="4E65C0A0" w14:textId="60F7ACB9" w:rsidR="00904D74" w:rsidRDefault="0074748E" w:rsidP="00904D74">
      <w:r>
        <w:rPr>
          <w:noProof/>
        </w:rPr>
        <w:drawing>
          <wp:inline distT="0" distB="0" distL="0" distR="0" wp14:anchorId="18AA2D52" wp14:editId="3BF23626">
            <wp:extent cx="6116320" cy="2167255"/>
            <wp:effectExtent l="0" t="0" r="0" b="4445"/>
            <wp:docPr id="9" name="Picture 9" descr="Whale drawing with a diver (not to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ale drawing with a diver (not to scale)"/>
                    <pic:cNvPicPr/>
                  </pic:nvPicPr>
                  <pic:blipFill>
                    <a:blip r:embed="rId16"/>
                    <a:stretch>
                      <a:fillRect/>
                    </a:stretch>
                  </pic:blipFill>
                  <pic:spPr>
                    <a:xfrm>
                      <a:off x="0" y="0"/>
                      <a:ext cx="6116320" cy="2167255"/>
                    </a:xfrm>
                    <a:prstGeom prst="rect">
                      <a:avLst/>
                    </a:prstGeom>
                  </pic:spPr>
                </pic:pic>
              </a:graphicData>
            </a:graphic>
          </wp:inline>
        </w:drawing>
      </w:r>
    </w:p>
    <w:p w14:paraId="309B90E5" w14:textId="55FE9A48" w:rsidR="003023BA" w:rsidRDefault="003023BA" w:rsidP="00904D74">
      <w:pPr>
        <w:rPr>
          <w:lang w:eastAsia="zh-CN"/>
        </w:rPr>
      </w:pPr>
      <w:r>
        <w:rPr>
          <w:noProof/>
        </w:rPr>
        <w:drawing>
          <wp:inline distT="0" distB="0" distL="0" distR="0" wp14:anchorId="12938F33" wp14:editId="52CE79CF">
            <wp:extent cx="6116320" cy="1957070"/>
            <wp:effectExtent l="0" t="0" r="0" b="5080"/>
            <wp:docPr id="12" name="Picture 12" descr="Whale drawing with a diver (not to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hale drawing with a diver (not to scale) "/>
                    <pic:cNvPicPr/>
                  </pic:nvPicPr>
                  <pic:blipFill>
                    <a:blip r:embed="rId17"/>
                    <a:stretch>
                      <a:fillRect/>
                    </a:stretch>
                  </pic:blipFill>
                  <pic:spPr>
                    <a:xfrm>
                      <a:off x="0" y="0"/>
                      <a:ext cx="6116320" cy="1957070"/>
                    </a:xfrm>
                    <a:prstGeom prst="rect">
                      <a:avLst/>
                    </a:prstGeom>
                  </pic:spPr>
                </pic:pic>
              </a:graphicData>
            </a:graphic>
          </wp:inline>
        </w:drawing>
      </w:r>
    </w:p>
    <w:p w14:paraId="2371A821" w14:textId="77777777" w:rsidR="003023BA" w:rsidRDefault="003023BA">
      <w:pPr>
        <w:spacing w:line="276" w:lineRule="auto"/>
        <w:rPr>
          <w:lang w:eastAsia="zh-CN"/>
        </w:rPr>
      </w:pPr>
      <w:r>
        <w:rPr>
          <w:lang w:eastAsia="zh-CN"/>
        </w:rPr>
        <w:br w:type="page"/>
      </w:r>
    </w:p>
    <w:p w14:paraId="6157043D" w14:textId="1285467B" w:rsidR="00D329D7" w:rsidRDefault="00D329D7" w:rsidP="00D329D7">
      <w:pPr>
        <w:pStyle w:val="Heading2"/>
      </w:pPr>
      <w:r>
        <w:lastRenderedPageBreak/>
        <w:t>Appendix B</w:t>
      </w:r>
    </w:p>
    <w:p w14:paraId="493BE28C" w14:textId="710B80BF" w:rsidR="00EC4BCB" w:rsidRDefault="00CA0B60" w:rsidP="00032628">
      <w:pPr>
        <w:pStyle w:val="Heading3"/>
      </w:pPr>
      <w:r>
        <w:t>I’m as tall as a…</w:t>
      </w:r>
    </w:p>
    <w:p w14:paraId="3D218302" w14:textId="107C2E64" w:rsidR="00CA0B60" w:rsidRDefault="00CA0B60" w:rsidP="00CA0B60">
      <w:pPr>
        <w:rPr>
          <w:lang w:eastAsia="zh-CN"/>
        </w:rPr>
      </w:pPr>
      <w:r>
        <w:rPr>
          <w:lang w:eastAsia="zh-CN"/>
        </w:rPr>
        <w:t>In pairs:</w:t>
      </w:r>
    </w:p>
    <w:p w14:paraId="5D82CA9D" w14:textId="2544C81E" w:rsidR="00CA0B60" w:rsidRDefault="00CA0B60" w:rsidP="00CA0B60">
      <w:pPr>
        <w:pStyle w:val="ListBullet"/>
        <w:rPr>
          <w:lang w:eastAsia="zh-CN"/>
        </w:rPr>
      </w:pPr>
      <w:r>
        <w:rPr>
          <w:lang w:eastAsia="zh-CN"/>
        </w:rPr>
        <w:t>Measure and record each person's height.</w:t>
      </w:r>
    </w:p>
    <w:p w14:paraId="0EE23844" w14:textId="068A7F2F" w:rsidR="00CA0B60" w:rsidRDefault="00CA0B60" w:rsidP="00CA0B60">
      <w:pPr>
        <w:pStyle w:val="ListBullet"/>
        <w:rPr>
          <w:lang w:eastAsia="zh-CN"/>
        </w:rPr>
      </w:pPr>
      <w:r>
        <w:rPr>
          <w:lang w:eastAsia="zh-CN"/>
        </w:rPr>
        <w:t>Choose an object that corresponds to each of the sizes</w:t>
      </w:r>
      <w:r w:rsidR="0042052E">
        <w:rPr>
          <w:lang w:eastAsia="zh-CN"/>
        </w:rPr>
        <w:t xml:space="preserve">: Very large, </w:t>
      </w:r>
      <w:proofErr w:type="gramStart"/>
      <w:r w:rsidR="0042052E">
        <w:rPr>
          <w:lang w:eastAsia="zh-CN"/>
        </w:rPr>
        <w:t>Large</w:t>
      </w:r>
      <w:proofErr w:type="gramEnd"/>
      <w:r w:rsidR="0042052E">
        <w:rPr>
          <w:lang w:eastAsia="zh-CN"/>
        </w:rPr>
        <w:t xml:space="preserve"> </w:t>
      </w:r>
      <w:r w:rsidR="005E45A4">
        <w:rPr>
          <w:lang w:eastAsia="zh-CN"/>
        </w:rPr>
        <w:t>and so on</w:t>
      </w:r>
      <w:r>
        <w:rPr>
          <w:lang w:eastAsia="zh-CN"/>
        </w:rPr>
        <w:t>. Be creative!</w:t>
      </w:r>
    </w:p>
    <w:p w14:paraId="53498159" w14:textId="1331A6ED" w:rsidR="00CA0B60" w:rsidRDefault="00CA0B60" w:rsidP="00CA0B60">
      <w:pPr>
        <w:pStyle w:val="ListBullet"/>
        <w:rPr>
          <w:lang w:eastAsia="zh-CN"/>
        </w:rPr>
      </w:pPr>
      <w:r>
        <w:rPr>
          <w:lang w:eastAsia="zh-CN"/>
        </w:rPr>
        <w:t>Estimate how tall the object is in reference to your height.</w:t>
      </w:r>
    </w:p>
    <w:p w14:paraId="3F67DA1F" w14:textId="461C6EE0" w:rsidR="00CA0B60" w:rsidRDefault="00CA0B60" w:rsidP="00CA0B60">
      <w:pPr>
        <w:pStyle w:val="ListBullet"/>
        <w:rPr>
          <w:lang w:eastAsia="zh-CN"/>
        </w:rPr>
      </w:pPr>
      <w:r>
        <w:rPr>
          <w:lang w:eastAsia="zh-CN"/>
        </w:rPr>
        <w:t xml:space="preserve">Swap sheets with your partner and get them to find the actual heights of your objects using </w:t>
      </w:r>
      <w:r w:rsidR="0051613D">
        <w:rPr>
          <w:lang w:eastAsia="zh-CN"/>
        </w:rPr>
        <w:t>the internet</w:t>
      </w:r>
      <w:r>
        <w:rPr>
          <w:lang w:eastAsia="zh-CN"/>
        </w:rPr>
        <w:t>.</w:t>
      </w:r>
    </w:p>
    <w:p w14:paraId="0F07E583" w14:textId="064EE3A4" w:rsidR="00C14353" w:rsidRPr="005E45A4" w:rsidRDefault="00CA0B60" w:rsidP="001C0D61">
      <w:pPr>
        <w:pStyle w:val="ListBullet"/>
      </w:pPr>
      <w:r w:rsidRPr="005E45A4">
        <w:t>Find the difference between the estimate and actual measurements to complete the error column for your partner’s sheet. You will need all measurements in c</w:t>
      </w:r>
      <w:r w:rsidR="0042052E" w:rsidRPr="005E45A4">
        <w:t>enti</w:t>
      </w:r>
      <w:r w:rsidRPr="005E45A4">
        <w:t>m</w:t>
      </w:r>
      <w:r w:rsidR="0042052E" w:rsidRPr="005E45A4">
        <w:t>etres</w:t>
      </w:r>
      <w:r w:rsidRPr="005E45A4">
        <w:t xml:space="preserve"> so you can add it up to find the total error.</w:t>
      </w:r>
    </w:p>
    <w:p w14:paraId="307CE48D" w14:textId="2BE0C914" w:rsidR="00ED35FF" w:rsidRDefault="007434F8" w:rsidP="001C0D61">
      <w:pPr>
        <w:pStyle w:val="ListBullet"/>
        <w:numPr>
          <w:ilvl w:val="0"/>
          <w:numId w:val="0"/>
        </w:numPr>
        <w:ind w:left="284"/>
        <w:jc w:val="center"/>
        <w:rPr>
          <w:lang w:eastAsia="zh-CN"/>
        </w:rPr>
      </w:pPr>
      <w:r w:rsidRPr="007434F8">
        <w:rPr>
          <w:noProof/>
          <w:lang w:eastAsia="zh-CN"/>
        </w:rPr>
        <w:drawing>
          <wp:inline distT="0" distB="0" distL="0" distR="0" wp14:anchorId="698EC3E1" wp14:editId="35E2A16E">
            <wp:extent cx="1514686" cy="295316"/>
            <wp:effectExtent l="0" t="0" r="9525" b="9525"/>
            <wp:docPr id="1" name="Picture 1" descr="I am ___ cm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 am ___ cm tall."/>
                    <pic:cNvPicPr/>
                  </pic:nvPicPr>
                  <pic:blipFill>
                    <a:blip r:embed="rId18"/>
                    <a:stretch>
                      <a:fillRect/>
                    </a:stretch>
                  </pic:blipFill>
                  <pic:spPr>
                    <a:xfrm>
                      <a:off x="0" y="0"/>
                      <a:ext cx="1514686" cy="295316"/>
                    </a:xfrm>
                    <a:prstGeom prst="rect">
                      <a:avLst/>
                    </a:prstGeom>
                  </pic:spPr>
                </pic:pic>
              </a:graphicData>
            </a:graphic>
          </wp:inline>
        </w:drawing>
      </w:r>
    </w:p>
    <w:tbl>
      <w:tblPr>
        <w:tblStyle w:val="Tableheader"/>
        <w:tblW w:w="5000" w:type="pct"/>
        <w:tblLook w:val="04A0" w:firstRow="1" w:lastRow="0" w:firstColumn="1" w:lastColumn="0" w:noHBand="0" w:noVBand="1"/>
        <w:tblDescription w:val="Table to record person's height in first column, an object in second column and estimates of object's height compared to person's height in third column. The actual heights of each object are recorded in fourth column. The difference between the estimate and actual height is recorded in fifth column."/>
      </w:tblPr>
      <w:tblGrid>
        <w:gridCol w:w="1719"/>
        <w:gridCol w:w="1715"/>
        <w:gridCol w:w="2725"/>
        <w:gridCol w:w="1718"/>
        <w:gridCol w:w="1745"/>
      </w:tblGrid>
      <w:tr w:rsidR="00711880" w:rsidRPr="00D32077" w14:paraId="53873F11" w14:textId="77777777" w:rsidTr="003B0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54E3D39B" w14:textId="61D27BD6" w:rsidR="000830F2" w:rsidRPr="004A7AF1" w:rsidRDefault="000830F2" w:rsidP="004A7AF1">
            <w:r w:rsidRPr="004A7AF1">
              <w:t>Size</w:t>
            </w:r>
          </w:p>
        </w:tc>
        <w:tc>
          <w:tcPr>
            <w:tcW w:w="996" w:type="pct"/>
          </w:tcPr>
          <w:p w14:paraId="4339CCAE" w14:textId="054E1445" w:rsidR="000830F2" w:rsidRPr="004A7AF1" w:rsidRDefault="000830F2" w:rsidP="004A7AF1">
            <w:pPr>
              <w:cnfStyle w:val="100000000000" w:firstRow="1" w:lastRow="0" w:firstColumn="0" w:lastColumn="0" w:oddVBand="0" w:evenVBand="0" w:oddHBand="0" w:evenHBand="0" w:firstRowFirstColumn="0" w:firstRowLastColumn="0" w:lastRowFirstColumn="0" w:lastRowLastColumn="0"/>
            </w:pPr>
            <w:r w:rsidRPr="004A7AF1">
              <w:t>Object</w:t>
            </w:r>
          </w:p>
        </w:tc>
        <w:tc>
          <w:tcPr>
            <w:tcW w:w="998" w:type="pct"/>
          </w:tcPr>
          <w:p w14:paraId="1B6E1438" w14:textId="1ACA2BB8" w:rsidR="000830F2" w:rsidRPr="004A7AF1" w:rsidRDefault="000830F2" w:rsidP="004A7AF1">
            <w:pPr>
              <w:cnfStyle w:val="100000000000" w:firstRow="1" w:lastRow="0" w:firstColumn="0" w:lastColumn="0" w:oddVBand="0" w:evenVBand="0" w:oddHBand="0" w:evenHBand="0" w:firstRowFirstColumn="0" w:firstRowLastColumn="0" w:lastRowFirstColumn="0" w:lastRowLastColumn="0"/>
            </w:pPr>
            <w:r w:rsidRPr="004A7AF1">
              <w:t>Estimate</w:t>
            </w:r>
          </w:p>
        </w:tc>
        <w:tc>
          <w:tcPr>
            <w:tcW w:w="997" w:type="pct"/>
          </w:tcPr>
          <w:p w14:paraId="690A561F" w14:textId="3B8069B3" w:rsidR="000830F2" w:rsidRPr="004A7AF1" w:rsidRDefault="000830F2" w:rsidP="004A7AF1">
            <w:pPr>
              <w:cnfStyle w:val="100000000000" w:firstRow="1" w:lastRow="0" w:firstColumn="0" w:lastColumn="0" w:oddVBand="0" w:evenVBand="0" w:oddHBand="0" w:evenHBand="0" w:firstRowFirstColumn="0" w:firstRowLastColumn="0" w:lastRowFirstColumn="0" w:lastRowLastColumn="0"/>
            </w:pPr>
            <w:r w:rsidRPr="004A7AF1">
              <w:t>Actual</w:t>
            </w:r>
          </w:p>
        </w:tc>
        <w:tc>
          <w:tcPr>
            <w:tcW w:w="1011" w:type="pct"/>
          </w:tcPr>
          <w:p w14:paraId="4C96E2CA" w14:textId="3DE82C6E" w:rsidR="000830F2" w:rsidRPr="004A7AF1" w:rsidRDefault="000830F2" w:rsidP="004A7AF1">
            <w:pPr>
              <w:cnfStyle w:val="100000000000" w:firstRow="1" w:lastRow="0" w:firstColumn="0" w:lastColumn="0" w:oddVBand="0" w:evenVBand="0" w:oddHBand="0" w:evenHBand="0" w:firstRowFirstColumn="0" w:firstRowLastColumn="0" w:lastRowFirstColumn="0" w:lastRowLastColumn="0"/>
            </w:pPr>
            <w:r w:rsidRPr="004A7AF1">
              <w:t>Error</w:t>
            </w:r>
          </w:p>
        </w:tc>
      </w:tr>
      <w:tr w:rsidR="00D32077" w:rsidRPr="00D32077" w14:paraId="5E89D167" w14:textId="77777777" w:rsidTr="003B0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068B474C" w14:textId="62886781" w:rsidR="001C2D5B" w:rsidRPr="004A7AF1" w:rsidRDefault="001C2D5B" w:rsidP="004A7AF1">
            <w:r w:rsidRPr="004A7AF1">
              <w:t>Example</w:t>
            </w:r>
          </w:p>
        </w:tc>
        <w:tc>
          <w:tcPr>
            <w:tcW w:w="996" w:type="pct"/>
          </w:tcPr>
          <w:p w14:paraId="283AD31A" w14:textId="2D78C051"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r w:rsidRPr="004A7AF1">
              <w:t>Train</w:t>
            </w:r>
          </w:p>
        </w:tc>
        <w:tc>
          <w:tcPr>
            <w:tcW w:w="998" w:type="pct"/>
          </w:tcPr>
          <w:p w14:paraId="73C15187" w14:textId="01EBA08C"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r w:rsidRPr="004A7AF1">
              <w:t xml:space="preserve">4 </w:t>
            </w:r>
            <w:r w:rsidR="00711880" w:rsidRPr="004A7AF1">
              <w:t>×</w:t>
            </w:r>
            <w:r w:rsidRPr="004A7AF1">
              <w:t xml:space="preserve"> my height = </w:t>
            </w:r>
            <w:r w:rsidR="001E1729">
              <w:t>600</w:t>
            </w:r>
            <w:r w:rsidR="001E1729" w:rsidRPr="004A7AF1">
              <w:t xml:space="preserve"> </w:t>
            </w:r>
            <w:r w:rsidRPr="004A7AF1">
              <w:t>cm</w:t>
            </w:r>
          </w:p>
        </w:tc>
        <w:tc>
          <w:tcPr>
            <w:tcW w:w="997" w:type="pct"/>
          </w:tcPr>
          <w:p w14:paraId="5A619403" w14:textId="22F4C4A4"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r w:rsidRPr="004A7AF1">
              <w:t>4.5 m</w:t>
            </w:r>
          </w:p>
        </w:tc>
        <w:tc>
          <w:tcPr>
            <w:tcW w:w="1011" w:type="pct"/>
          </w:tcPr>
          <w:p w14:paraId="6C782D8D" w14:textId="58183920"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r w:rsidRPr="004A7AF1">
              <w:t>150 cm</w:t>
            </w:r>
          </w:p>
        </w:tc>
      </w:tr>
      <w:tr w:rsidR="00711880" w:rsidRPr="00D32077" w14:paraId="69FFAC08" w14:textId="77777777" w:rsidTr="003B0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793D8FF9" w14:textId="6897D7B3" w:rsidR="001C2D5B" w:rsidRPr="004A7AF1" w:rsidRDefault="001C2D5B" w:rsidP="004A7AF1">
            <w:r w:rsidRPr="004A7AF1">
              <w:t>Very large</w:t>
            </w:r>
          </w:p>
        </w:tc>
        <w:tc>
          <w:tcPr>
            <w:tcW w:w="996" w:type="pct"/>
          </w:tcPr>
          <w:p w14:paraId="49C92DB5"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998" w:type="pct"/>
          </w:tcPr>
          <w:p w14:paraId="45EB421C"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997" w:type="pct"/>
          </w:tcPr>
          <w:p w14:paraId="6D53FF57"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1011" w:type="pct"/>
          </w:tcPr>
          <w:p w14:paraId="4A779E45"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r>
      <w:tr w:rsidR="00D32077" w:rsidRPr="00D32077" w14:paraId="691F39C9" w14:textId="77777777" w:rsidTr="003B0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1077AF7D" w14:textId="11BAD3FD" w:rsidR="001C2D5B" w:rsidRPr="004A7AF1" w:rsidRDefault="001C2D5B" w:rsidP="004A7AF1">
            <w:r w:rsidRPr="004A7AF1">
              <w:t>Large</w:t>
            </w:r>
          </w:p>
        </w:tc>
        <w:tc>
          <w:tcPr>
            <w:tcW w:w="996" w:type="pct"/>
          </w:tcPr>
          <w:p w14:paraId="5A93F632"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998" w:type="pct"/>
          </w:tcPr>
          <w:p w14:paraId="7958C74F"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997" w:type="pct"/>
          </w:tcPr>
          <w:p w14:paraId="5DE31829"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1011" w:type="pct"/>
          </w:tcPr>
          <w:p w14:paraId="6C22BD7A"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r>
      <w:tr w:rsidR="00711880" w:rsidRPr="00D32077" w14:paraId="4CAFF9E8" w14:textId="77777777" w:rsidTr="003B0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25040CA5" w14:textId="5A10E9BC" w:rsidR="001C2D5B" w:rsidRPr="004A7AF1" w:rsidRDefault="001C2D5B" w:rsidP="004A7AF1">
            <w:r w:rsidRPr="004A7AF1">
              <w:t>Your height</w:t>
            </w:r>
          </w:p>
        </w:tc>
        <w:tc>
          <w:tcPr>
            <w:tcW w:w="996" w:type="pct"/>
          </w:tcPr>
          <w:p w14:paraId="2765DF86"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998" w:type="pct"/>
          </w:tcPr>
          <w:p w14:paraId="0A3CD965"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997" w:type="pct"/>
          </w:tcPr>
          <w:p w14:paraId="5B6CB6A1"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1011" w:type="pct"/>
          </w:tcPr>
          <w:p w14:paraId="74A72E81"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r>
      <w:tr w:rsidR="00D32077" w:rsidRPr="00D32077" w14:paraId="751E6B34" w14:textId="77777777" w:rsidTr="003B0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16131A9E" w14:textId="28C60323" w:rsidR="001C2D5B" w:rsidRPr="004A7AF1" w:rsidRDefault="001C2D5B" w:rsidP="004A7AF1">
            <w:r w:rsidRPr="004A7AF1">
              <w:t>Small</w:t>
            </w:r>
          </w:p>
        </w:tc>
        <w:tc>
          <w:tcPr>
            <w:tcW w:w="996" w:type="pct"/>
          </w:tcPr>
          <w:p w14:paraId="75F0D0FF"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998" w:type="pct"/>
          </w:tcPr>
          <w:p w14:paraId="328ED048"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997" w:type="pct"/>
          </w:tcPr>
          <w:p w14:paraId="2BD9278F"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1011" w:type="pct"/>
          </w:tcPr>
          <w:p w14:paraId="44CF64C7"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r>
      <w:tr w:rsidR="00711880" w:rsidRPr="00D32077" w14:paraId="6DED9D5A" w14:textId="77777777" w:rsidTr="003B0F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0DBB75ED" w14:textId="249F951D" w:rsidR="001C2D5B" w:rsidRPr="004A7AF1" w:rsidRDefault="001C2D5B" w:rsidP="004A7AF1">
            <w:r w:rsidRPr="004A7AF1">
              <w:t>Very small</w:t>
            </w:r>
          </w:p>
        </w:tc>
        <w:tc>
          <w:tcPr>
            <w:tcW w:w="996" w:type="pct"/>
          </w:tcPr>
          <w:p w14:paraId="6BA7B3A0"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998" w:type="pct"/>
          </w:tcPr>
          <w:p w14:paraId="1BA2F99D"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997" w:type="pct"/>
          </w:tcPr>
          <w:p w14:paraId="564EB282"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c>
          <w:tcPr>
            <w:tcW w:w="1011" w:type="pct"/>
          </w:tcPr>
          <w:p w14:paraId="24230117" w14:textId="77777777" w:rsidR="001C2D5B" w:rsidRPr="004A7AF1" w:rsidRDefault="001C2D5B" w:rsidP="004A7AF1">
            <w:pPr>
              <w:cnfStyle w:val="000000010000" w:firstRow="0" w:lastRow="0" w:firstColumn="0" w:lastColumn="0" w:oddVBand="0" w:evenVBand="0" w:oddHBand="0" w:evenHBand="1" w:firstRowFirstColumn="0" w:firstRowLastColumn="0" w:lastRowFirstColumn="0" w:lastRowLastColumn="0"/>
            </w:pPr>
          </w:p>
        </w:tc>
      </w:tr>
      <w:tr w:rsidR="00D32077" w:rsidRPr="00D32077" w14:paraId="1960E90F" w14:textId="77777777" w:rsidTr="003B0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Pr>
          <w:p w14:paraId="4FBA8945" w14:textId="77777777" w:rsidR="001C2D5B" w:rsidRPr="004A7AF1" w:rsidRDefault="001C2D5B" w:rsidP="004A7AF1"/>
        </w:tc>
        <w:tc>
          <w:tcPr>
            <w:tcW w:w="996" w:type="pct"/>
          </w:tcPr>
          <w:p w14:paraId="4230F468"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998" w:type="pct"/>
          </w:tcPr>
          <w:p w14:paraId="6B1D198A" w14:textId="77777777"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p>
        </w:tc>
        <w:tc>
          <w:tcPr>
            <w:tcW w:w="997" w:type="pct"/>
          </w:tcPr>
          <w:p w14:paraId="5669A237" w14:textId="3F758FA5"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r w:rsidRPr="004A7AF1">
              <w:t>Total Error:</w:t>
            </w:r>
          </w:p>
        </w:tc>
        <w:tc>
          <w:tcPr>
            <w:tcW w:w="1011" w:type="pct"/>
          </w:tcPr>
          <w:p w14:paraId="2D810527" w14:textId="1B327C9E" w:rsidR="001C2D5B" w:rsidRPr="004A7AF1" w:rsidRDefault="001C2D5B" w:rsidP="004A7AF1">
            <w:pPr>
              <w:cnfStyle w:val="000000100000" w:firstRow="0" w:lastRow="0" w:firstColumn="0" w:lastColumn="0" w:oddVBand="0" w:evenVBand="0" w:oddHBand="1" w:evenHBand="0" w:firstRowFirstColumn="0" w:firstRowLastColumn="0" w:lastRowFirstColumn="0" w:lastRowLastColumn="0"/>
            </w:pPr>
            <w:r w:rsidRPr="004A7AF1">
              <w:t>cm</w:t>
            </w:r>
          </w:p>
        </w:tc>
      </w:tr>
    </w:tbl>
    <w:p w14:paraId="7C53B4F3" w14:textId="77777777" w:rsidR="0004135C" w:rsidRDefault="0004135C" w:rsidP="00A95F43">
      <w:pPr>
        <w:pStyle w:val="ListBullet"/>
        <w:numPr>
          <w:ilvl w:val="0"/>
          <w:numId w:val="0"/>
        </w:numPr>
        <w:rPr>
          <w:lang w:eastAsia="zh-CN"/>
        </w:rPr>
        <w:sectPr w:rsidR="0004135C" w:rsidSect="001E7FD5">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pPr>
    </w:p>
    <w:p w14:paraId="551CCCC1" w14:textId="77777777" w:rsidR="0004135C" w:rsidRPr="00EF7698" w:rsidRDefault="0004135C" w:rsidP="0004135C">
      <w:pPr>
        <w:rPr>
          <w:rStyle w:val="Strong"/>
        </w:rPr>
      </w:pPr>
      <w:r w:rsidRPr="00EF7698">
        <w:rPr>
          <w:rStyle w:val="Strong"/>
          <w:sz w:val="28"/>
          <w:szCs w:val="28"/>
        </w:rPr>
        <w:lastRenderedPageBreak/>
        <w:t>© State of New South Wales (Department of Education), 2023</w:t>
      </w:r>
    </w:p>
    <w:p w14:paraId="4CE7E8FF" w14:textId="77777777" w:rsidR="0004135C" w:rsidRPr="00C504EA" w:rsidRDefault="0004135C" w:rsidP="0004135C">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77E25327" w14:textId="77777777" w:rsidR="0004135C" w:rsidRDefault="0004135C" w:rsidP="0004135C">
      <w:pPr>
        <w:rPr>
          <w:lang w:eastAsia="en-AU"/>
        </w:rPr>
      </w:pPr>
      <w:r w:rsidRPr="00C504EA">
        <w:t xml:space="preserve">Copyright material available in this resource and owned by the NSW Department of Education is licensed under a </w:t>
      </w:r>
      <w:hyperlink r:id="rId24" w:history="1">
        <w:r w:rsidRPr="00C504EA">
          <w:rPr>
            <w:rStyle w:val="Hyperlink"/>
          </w:rPr>
          <w:t>Creative Commons Attribution 4.0 International (CC BY 4.0) licence</w:t>
        </w:r>
      </w:hyperlink>
      <w:r w:rsidRPr="005F2331">
        <w:t>.</w:t>
      </w:r>
    </w:p>
    <w:p w14:paraId="409CFB2D" w14:textId="77777777" w:rsidR="0004135C" w:rsidRPr="000F46D1" w:rsidRDefault="0004135C" w:rsidP="0004135C">
      <w:pPr>
        <w:spacing w:line="300" w:lineRule="auto"/>
        <w:rPr>
          <w:lang w:eastAsia="en-AU"/>
        </w:rPr>
      </w:pPr>
      <w:r>
        <w:rPr>
          <w:noProof/>
        </w:rPr>
        <w:drawing>
          <wp:inline distT="0" distB="0" distL="0" distR="0" wp14:anchorId="5A04993C" wp14:editId="7D7789EE">
            <wp:extent cx="1228725" cy="428625"/>
            <wp:effectExtent l="0" t="0" r="9525" b="9525"/>
            <wp:docPr id="32" name="Picture 32" descr="Creative Commons Attribution licenc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15CB880" w14:textId="77777777" w:rsidR="0004135C" w:rsidRPr="00C504EA" w:rsidRDefault="0004135C" w:rsidP="0004135C">
      <w:r w:rsidRPr="00C504EA">
        <w:t xml:space="preserve">This </w:t>
      </w:r>
      <w:r w:rsidRPr="00496162">
        <w:t>licence</w:t>
      </w:r>
      <w:r w:rsidRPr="00C504EA">
        <w:t xml:space="preserve"> allows you to share and adapt the material for any purpose, even commercially.</w:t>
      </w:r>
    </w:p>
    <w:p w14:paraId="3D1EE775" w14:textId="77777777" w:rsidR="0004135C" w:rsidRPr="00C504EA" w:rsidRDefault="0004135C" w:rsidP="0004135C">
      <w:r w:rsidRPr="00C504EA">
        <w:t>Attribution should be given to © State of New South Wales (Department of Education), 2023.</w:t>
      </w:r>
    </w:p>
    <w:p w14:paraId="65A24EFD" w14:textId="77777777" w:rsidR="0004135C" w:rsidRPr="00C504EA" w:rsidRDefault="0004135C" w:rsidP="0004135C">
      <w:r w:rsidRPr="00C504EA">
        <w:t>Material in this resource not available under a Creative Commons licence:</w:t>
      </w:r>
    </w:p>
    <w:p w14:paraId="1EBD37CC" w14:textId="77777777" w:rsidR="0004135C" w:rsidRPr="000F46D1" w:rsidRDefault="0004135C" w:rsidP="0004135C">
      <w:pPr>
        <w:pStyle w:val="ListBullet"/>
        <w:numPr>
          <w:ilvl w:val="0"/>
          <w:numId w:val="2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C125890" w14:textId="77777777" w:rsidR="0004135C" w:rsidRDefault="0004135C" w:rsidP="0004135C">
      <w:pPr>
        <w:pStyle w:val="ListBullet"/>
        <w:numPr>
          <w:ilvl w:val="0"/>
          <w:numId w:val="25"/>
        </w:numPr>
        <w:rPr>
          <w:lang w:eastAsia="en-AU"/>
        </w:rPr>
      </w:pPr>
      <w:r w:rsidRPr="000F46D1">
        <w:rPr>
          <w:lang w:eastAsia="en-AU"/>
        </w:rPr>
        <w:t>material owned by a third party that has been reproduced with permission. You will need to obtain permission from the third party to reuse its material.</w:t>
      </w:r>
    </w:p>
    <w:p w14:paraId="46DC62C8" w14:textId="77777777" w:rsidR="0004135C" w:rsidRPr="00571DF7" w:rsidRDefault="0004135C" w:rsidP="0004135C">
      <w:pPr>
        <w:pStyle w:val="FeatureBox2"/>
        <w:spacing w:line="300" w:lineRule="auto"/>
        <w:rPr>
          <w:rStyle w:val="Strong"/>
        </w:rPr>
      </w:pPr>
      <w:r w:rsidRPr="00571DF7">
        <w:rPr>
          <w:rStyle w:val="Strong"/>
        </w:rPr>
        <w:t>Links to third-party material and websites</w:t>
      </w:r>
    </w:p>
    <w:p w14:paraId="0FC65DAA" w14:textId="77777777" w:rsidR="0004135C" w:rsidRDefault="0004135C" w:rsidP="0004135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03EF6A" w14:textId="77777777" w:rsidR="0004135C" w:rsidRPr="001165A8" w:rsidRDefault="0004135C" w:rsidP="0004135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04135C" w:rsidRPr="001165A8" w:rsidSect="0010716A">
      <w:headerReference w:type="first" r:id="rId26"/>
      <w:footerReference w:type="first" r:id="rId27"/>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3A21" w14:textId="77777777" w:rsidR="006B3951" w:rsidRDefault="006B3951" w:rsidP="00191F45">
      <w:r>
        <w:separator/>
      </w:r>
    </w:p>
    <w:p w14:paraId="0113C93A" w14:textId="77777777" w:rsidR="006B3951" w:rsidRDefault="006B3951"/>
  </w:endnote>
  <w:endnote w:type="continuationSeparator" w:id="0">
    <w:p w14:paraId="08BB7C66" w14:textId="77777777" w:rsidR="006B3951" w:rsidRDefault="006B3951" w:rsidP="00191F45">
      <w:r>
        <w:continuationSeparator/>
      </w:r>
    </w:p>
    <w:p w14:paraId="1BA01486" w14:textId="77777777" w:rsidR="006B3951" w:rsidRDefault="006B3951"/>
  </w:endnote>
  <w:endnote w:type="continuationNotice" w:id="1">
    <w:p w14:paraId="1E41D62A" w14:textId="77777777" w:rsidR="006B3951" w:rsidRDefault="006B39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0F718B5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5158F">
      <w:t>Whales and chihuahuas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D74F" w14:textId="42990A9B" w:rsidR="002C225E" w:rsidRPr="002C225E" w:rsidRDefault="002C225E" w:rsidP="002C225E">
    <w:pPr>
      <w:pStyle w:val="Footer"/>
    </w:pPr>
    <w:r w:rsidRPr="002C225E">
      <w:t xml:space="preserve">© NSW Department of Education, </w:t>
    </w:r>
    <w:r w:rsidRPr="002C225E">
      <w:fldChar w:fldCharType="begin"/>
    </w:r>
    <w:r w:rsidRPr="002C225E">
      <w:instrText xml:space="preserve"> DATE  \@ "MMM-yy"  \* MERGEFORMAT </w:instrText>
    </w:r>
    <w:r w:rsidRPr="002C225E">
      <w:fldChar w:fldCharType="separate"/>
    </w:r>
    <w:r w:rsidR="00596B10">
      <w:rPr>
        <w:noProof/>
      </w:rPr>
      <w:t>Apr-23</w:t>
    </w:r>
    <w:r w:rsidRPr="002C225E">
      <w:fldChar w:fldCharType="end"/>
    </w:r>
    <w:r w:rsidRPr="002C225E">
      <w:ptab w:relativeTo="margin" w:alignment="right" w:leader="none"/>
    </w:r>
    <w:r w:rsidRPr="002C225E">
      <w:rPr>
        <w:noProof/>
      </w:rPr>
      <w:drawing>
        <wp:inline distT="0" distB="0" distL="0" distR="0" wp14:anchorId="45D3AB52" wp14:editId="6460366A">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1E7FD5">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1203"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4979" w14:textId="77777777" w:rsidR="006B3951" w:rsidRDefault="006B3951" w:rsidP="00191F45">
      <w:r>
        <w:separator/>
      </w:r>
    </w:p>
    <w:p w14:paraId="3E3B5ACF" w14:textId="77777777" w:rsidR="006B3951" w:rsidRDefault="006B3951"/>
  </w:footnote>
  <w:footnote w:type="continuationSeparator" w:id="0">
    <w:p w14:paraId="4F63927B" w14:textId="77777777" w:rsidR="006B3951" w:rsidRDefault="006B3951" w:rsidP="00191F45">
      <w:r>
        <w:continuationSeparator/>
      </w:r>
    </w:p>
    <w:p w14:paraId="39F748C8" w14:textId="77777777" w:rsidR="006B3951" w:rsidRDefault="006B3951"/>
  </w:footnote>
  <w:footnote w:type="continuationNotice" w:id="1">
    <w:p w14:paraId="2129804D" w14:textId="77777777" w:rsidR="006B3951" w:rsidRDefault="006B39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FBA" w14:textId="49E87E89" w:rsidR="00614311" w:rsidRDefault="00F2633D" w:rsidP="00A07FB2">
    <w:pPr>
      <w:pStyle w:val="Documentname"/>
      <w:tabs>
        <w:tab w:val="clear" w:pos="9026"/>
        <w:tab w:val="right" w:pos="9632"/>
      </w:tabs>
      <w:jc w:val="right"/>
    </w:pPr>
    <w:r>
      <w:t xml:space="preserve">Mathematics Stage 5 </w:t>
    </w:r>
    <w:r w:rsidR="00A07FB2">
      <w:t xml:space="preserve">– </w:t>
    </w:r>
    <w:r w:rsidR="00D32DE0">
      <w:t>u</w:t>
    </w:r>
    <w:r w:rsidR="00A07FB2">
      <w:t xml:space="preserve">nit 1 – </w:t>
    </w:r>
    <w:r w:rsidR="00D32DE0">
      <w:t>l</w:t>
    </w:r>
    <w:r w:rsidR="00A07FB2">
      <w:t xml:space="preserve">esson </w:t>
    </w:r>
    <w:r w:rsidR="00437A49">
      <w:t>0</w:t>
    </w:r>
    <w:r w:rsidR="00A07FB2">
      <w:t xml:space="preserve">1 – </w:t>
    </w:r>
    <w:r w:rsidR="001D10E5">
      <w:t>w</w:t>
    </w:r>
    <w:r w:rsidR="00614311">
      <w:t xml:space="preserve">hales and </w:t>
    </w:r>
    <w:r w:rsidR="001D10E5">
      <w:t>c</w:t>
    </w:r>
    <w:r w:rsidR="00614311">
      <w:t xml:space="preserve">hihuahuas | </w:t>
    </w:r>
    <w:r w:rsidR="00614311" w:rsidRPr="009D6697">
      <w:fldChar w:fldCharType="begin"/>
    </w:r>
    <w:r w:rsidR="00614311" w:rsidRPr="009D6697">
      <w:instrText xml:space="preserve"> PAGE   \* MERGEFORMAT </w:instrText>
    </w:r>
    <w:r w:rsidR="00614311" w:rsidRPr="009D6697">
      <w:fldChar w:fldCharType="separate"/>
    </w:r>
    <w:r w:rsidR="00614311">
      <w:t>7</w:t>
    </w:r>
    <w:r w:rsidR="0061431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6851"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38E2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57AE27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EB6D2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E3061E"/>
    <w:multiLevelType w:val="multilevel"/>
    <w:tmpl w:val="DDAA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hybridMultilevel"/>
    <w:tmpl w:val="B5FC2C08"/>
    <w:lvl w:ilvl="0" w:tplc="559CDA14">
      <w:start w:val="1"/>
      <w:numFmt w:val="bullet"/>
      <w:lvlText w:val=""/>
      <w:lvlJc w:val="left"/>
      <w:pPr>
        <w:tabs>
          <w:tab w:val="num" w:pos="652"/>
        </w:tabs>
        <w:ind w:left="652" w:hanging="368"/>
      </w:pPr>
      <w:rPr>
        <w:rFonts w:ascii="Symbol" w:hAnsi="Symbol" w:hint="default"/>
        <w:sz w:val="24"/>
        <w:szCs w:val="24"/>
      </w:rPr>
    </w:lvl>
    <w:lvl w:ilvl="1" w:tplc="BEAEBE84">
      <w:start w:val="1"/>
      <w:numFmt w:val="lowerLetter"/>
      <w:lvlText w:val="%2)"/>
      <w:lvlJc w:val="left"/>
      <w:pPr>
        <w:ind w:left="1004" w:hanging="360"/>
      </w:pPr>
    </w:lvl>
    <w:lvl w:ilvl="2" w:tplc="51C8C5B8">
      <w:start w:val="1"/>
      <w:numFmt w:val="lowerRoman"/>
      <w:lvlText w:val="%3)"/>
      <w:lvlJc w:val="left"/>
      <w:pPr>
        <w:ind w:left="1364" w:hanging="360"/>
      </w:pPr>
    </w:lvl>
    <w:lvl w:ilvl="3" w:tplc="9C6A14E8">
      <w:start w:val="1"/>
      <w:numFmt w:val="decimal"/>
      <w:lvlText w:val="(%4)"/>
      <w:lvlJc w:val="left"/>
      <w:pPr>
        <w:ind w:left="1724" w:hanging="360"/>
      </w:pPr>
    </w:lvl>
    <w:lvl w:ilvl="4" w:tplc="84729FEE">
      <w:start w:val="1"/>
      <w:numFmt w:val="lowerLetter"/>
      <w:lvlText w:val="(%5)"/>
      <w:lvlJc w:val="left"/>
      <w:pPr>
        <w:ind w:left="2084" w:hanging="360"/>
      </w:pPr>
    </w:lvl>
    <w:lvl w:ilvl="5" w:tplc="0A967BCA">
      <w:start w:val="1"/>
      <w:numFmt w:val="lowerRoman"/>
      <w:lvlText w:val="(%6)"/>
      <w:lvlJc w:val="left"/>
      <w:pPr>
        <w:ind w:left="2444" w:hanging="360"/>
      </w:pPr>
    </w:lvl>
    <w:lvl w:ilvl="6" w:tplc="92E24B8A">
      <w:start w:val="1"/>
      <w:numFmt w:val="decimal"/>
      <w:lvlText w:val="%7."/>
      <w:lvlJc w:val="left"/>
      <w:pPr>
        <w:ind w:left="2804" w:hanging="360"/>
      </w:pPr>
    </w:lvl>
    <w:lvl w:ilvl="7" w:tplc="828EF294">
      <w:start w:val="1"/>
      <w:numFmt w:val="lowerLetter"/>
      <w:lvlText w:val="%8."/>
      <w:lvlJc w:val="left"/>
      <w:pPr>
        <w:ind w:left="3164" w:hanging="360"/>
      </w:pPr>
    </w:lvl>
    <w:lvl w:ilvl="8" w:tplc="B1267454">
      <w:start w:val="1"/>
      <w:numFmt w:val="lowerRoman"/>
      <w:lvlText w:val="%9."/>
      <w:lvlJc w:val="left"/>
      <w:pPr>
        <w:ind w:left="3524" w:hanging="360"/>
      </w:p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3B2019D"/>
    <w:multiLevelType w:val="hybridMultilevel"/>
    <w:tmpl w:val="180AA80C"/>
    <w:lvl w:ilvl="0" w:tplc="3410955A">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A431B4"/>
    <w:multiLevelType w:val="hybridMultilevel"/>
    <w:tmpl w:val="1A12A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multilevel"/>
    <w:tmpl w:val="B70248BC"/>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085643042">
    <w:abstractNumId w:val="9"/>
  </w:num>
  <w:num w:numId="2" w16cid:durableId="692608172">
    <w:abstractNumId w:val="6"/>
  </w:num>
  <w:num w:numId="3" w16cid:durableId="29501925">
    <w:abstractNumId w:val="6"/>
  </w:num>
  <w:num w:numId="4" w16cid:durableId="649137939">
    <w:abstractNumId w:val="9"/>
  </w:num>
  <w:num w:numId="5" w16cid:durableId="119612674">
    <w:abstractNumId w:val="15"/>
  </w:num>
  <w:num w:numId="6" w16cid:durableId="1415278959">
    <w:abstractNumId w:val="10"/>
  </w:num>
  <w:num w:numId="7" w16cid:durableId="1827554024">
    <w:abstractNumId w:val="11"/>
  </w:num>
  <w:num w:numId="8" w16cid:durableId="90393518">
    <w:abstractNumId w:val="15"/>
    <w:lvlOverride w:ilvl="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suff w:val="nothing"/>
        <w:lvlText w:val=""/>
        <w:lvlJc w:val="left"/>
        <w:pPr>
          <w:ind w:left="284" w:firstLine="0"/>
        </w:pPr>
        <w:rPr>
          <w:rFonts w:hint="default"/>
        </w:rPr>
      </w:lvl>
    </w:lvlOverride>
    <w:lvlOverride w:ilvl="2">
      <w:lvl w:ilvl="2">
        <w:start w:val="1"/>
        <w:numFmt w:val="none"/>
        <w:suff w:val="nothing"/>
        <w:lvlText w:val=""/>
        <w:lvlJc w:val="left"/>
        <w:pPr>
          <w:ind w:left="284" w:firstLine="0"/>
        </w:pPr>
        <w:rPr>
          <w:rFonts w:hint="default"/>
        </w:rPr>
      </w:lvl>
    </w:lvlOverride>
    <w:lvlOverride w:ilvl="3">
      <w:lvl w:ilvl="3">
        <w:start w:val="1"/>
        <w:numFmt w:val="none"/>
        <w:suff w:val="nothing"/>
        <w:lvlText w:val=""/>
        <w:lvlJc w:val="left"/>
        <w:pPr>
          <w:ind w:left="284" w:firstLine="0"/>
        </w:pPr>
        <w:rPr>
          <w:rFonts w:hint="default"/>
        </w:rPr>
      </w:lvl>
    </w:lvlOverride>
    <w:lvlOverride w:ilvl="4">
      <w:lvl w:ilvl="4">
        <w:start w:val="1"/>
        <w:numFmt w:val="none"/>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9" w16cid:durableId="186144361">
    <w:abstractNumId w:val="3"/>
  </w:num>
  <w:num w:numId="10" w16cid:durableId="31275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6782876">
    <w:abstractNumId w:val="15"/>
    <w:lvlOverride w:ilvl="0">
      <w:startOverride w:val="1"/>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none"/>
        <w:suff w:val="nothing"/>
        <w:lvlText w:val=""/>
        <w:lvlJc w:val="left"/>
        <w:pPr>
          <w:ind w:left="284" w:firstLine="0"/>
        </w:pPr>
        <w:rPr>
          <w:rFonts w:hint="default"/>
        </w:rPr>
      </w:lvl>
    </w:lvlOverride>
    <w:lvlOverride w:ilvl="2">
      <w:startOverride w:val="1"/>
      <w:lvl w:ilvl="2">
        <w:start w:val="1"/>
        <w:numFmt w:val="none"/>
        <w:suff w:val="nothing"/>
        <w:lvlText w:val=""/>
        <w:lvlJc w:val="left"/>
        <w:pPr>
          <w:ind w:left="284" w:firstLine="0"/>
        </w:pPr>
        <w:rPr>
          <w:rFonts w:hint="default"/>
        </w:rPr>
      </w:lvl>
    </w:lvlOverride>
    <w:lvlOverride w:ilvl="3">
      <w:startOverride w:val="1"/>
      <w:lvl w:ilvl="3">
        <w:start w:val="1"/>
        <w:numFmt w:val="none"/>
        <w:suff w:val="nothing"/>
        <w:lvlText w:val=""/>
        <w:lvlJc w:val="left"/>
        <w:pPr>
          <w:ind w:left="284" w:firstLine="0"/>
        </w:pPr>
        <w:rPr>
          <w:rFonts w:hint="default"/>
        </w:rPr>
      </w:lvl>
    </w:lvlOverride>
    <w:lvlOverride w:ilvl="4">
      <w:startOverride w:val="1"/>
      <w:lvl w:ilvl="4">
        <w:start w:val="1"/>
        <w:numFmt w:val="none"/>
        <w:suff w:val="nothing"/>
        <w:lvlText w:val=""/>
        <w:lvlJc w:val="left"/>
        <w:pPr>
          <w:ind w:left="284" w:firstLine="0"/>
        </w:pPr>
        <w:rPr>
          <w:rFonts w:hint="default"/>
        </w:rPr>
      </w:lvl>
    </w:lvlOverride>
    <w:lvlOverride w:ilvl="5">
      <w:startOverride w:val="1"/>
      <w:lvl w:ilvl="5">
        <w:start w:val="1"/>
        <w:numFmt w:val="none"/>
        <w:suff w:val="nothing"/>
        <w:lvlText w:val=""/>
        <w:lvlJc w:val="left"/>
        <w:pPr>
          <w:ind w:left="284" w:firstLine="0"/>
        </w:pPr>
        <w:rPr>
          <w:rFonts w:hint="default"/>
        </w:rPr>
      </w:lvl>
    </w:lvlOverride>
    <w:lvlOverride w:ilvl="6">
      <w:startOverride w:val="1"/>
      <w:lvl w:ilvl="6">
        <w:start w:val="1"/>
        <w:numFmt w:val="none"/>
        <w:suff w:val="nothing"/>
        <w:lvlText w:val=""/>
        <w:lvlJc w:val="left"/>
        <w:pPr>
          <w:ind w:left="284" w:firstLine="0"/>
        </w:pPr>
        <w:rPr>
          <w:rFonts w:hint="default"/>
        </w:rPr>
      </w:lvl>
    </w:lvlOverride>
    <w:lvlOverride w:ilvl="7">
      <w:startOverride w:val="1"/>
      <w:lvl w:ilvl="7">
        <w:start w:val="1"/>
        <w:numFmt w:val="none"/>
        <w:suff w:val="nothing"/>
        <w:lvlText w:val=""/>
        <w:lvlJc w:val="left"/>
        <w:pPr>
          <w:ind w:left="284" w:firstLine="0"/>
        </w:pPr>
        <w:rPr>
          <w:rFonts w:hint="default"/>
        </w:rPr>
      </w:lvl>
    </w:lvlOverride>
    <w:lvlOverride w:ilvl="8">
      <w:startOverride w:val="1"/>
      <w:lvl w:ilvl="8">
        <w:start w:val="1"/>
        <w:numFmt w:val="none"/>
        <w:suff w:val="nothing"/>
        <w:lvlText w:val=""/>
        <w:lvlJc w:val="left"/>
        <w:pPr>
          <w:ind w:left="284" w:firstLine="0"/>
        </w:pPr>
        <w:rPr>
          <w:rFonts w:hint="default"/>
        </w:rPr>
      </w:lvl>
    </w:lvlOverride>
  </w:num>
  <w:num w:numId="12" w16cid:durableId="1423842419">
    <w:abstractNumId w:val="15"/>
    <w:lvlOverride w:ilvl="0">
      <w:startOverride w:val="1"/>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none"/>
        <w:suff w:val="nothing"/>
        <w:lvlText w:val=""/>
        <w:lvlJc w:val="left"/>
        <w:pPr>
          <w:ind w:left="284" w:firstLine="0"/>
        </w:pPr>
        <w:rPr>
          <w:rFonts w:hint="default"/>
        </w:rPr>
      </w:lvl>
    </w:lvlOverride>
    <w:lvlOverride w:ilvl="2">
      <w:startOverride w:val="1"/>
      <w:lvl w:ilvl="2">
        <w:start w:val="1"/>
        <w:numFmt w:val="none"/>
        <w:suff w:val="nothing"/>
        <w:lvlText w:val=""/>
        <w:lvlJc w:val="left"/>
        <w:pPr>
          <w:ind w:left="284" w:firstLine="0"/>
        </w:pPr>
        <w:rPr>
          <w:rFonts w:hint="default"/>
        </w:rPr>
      </w:lvl>
    </w:lvlOverride>
    <w:lvlOverride w:ilvl="3">
      <w:startOverride w:val="1"/>
      <w:lvl w:ilvl="3">
        <w:start w:val="1"/>
        <w:numFmt w:val="none"/>
        <w:suff w:val="nothing"/>
        <w:lvlText w:val=""/>
        <w:lvlJc w:val="left"/>
        <w:pPr>
          <w:ind w:left="284" w:firstLine="0"/>
        </w:pPr>
        <w:rPr>
          <w:rFonts w:hint="default"/>
        </w:rPr>
      </w:lvl>
    </w:lvlOverride>
    <w:lvlOverride w:ilvl="4">
      <w:startOverride w:val="1"/>
      <w:lvl w:ilvl="4">
        <w:start w:val="1"/>
        <w:numFmt w:val="none"/>
        <w:suff w:val="nothing"/>
        <w:lvlText w:val=""/>
        <w:lvlJc w:val="left"/>
        <w:pPr>
          <w:ind w:left="284" w:firstLine="0"/>
        </w:pPr>
        <w:rPr>
          <w:rFonts w:hint="default"/>
        </w:rPr>
      </w:lvl>
    </w:lvlOverride>
    <w:lvlOverride w:ilvl="5">
      <w:startOverride w:val="1"/>
      <w:lvl w:ilvl="5">
        <w:start w:val="1"/>
        <w:numFmt w:val="none"/>
        <w:suff w:val="nothing"/>
        <w:lvlText w:val=""/>
        <w:lvlJc w:val="left"/>
        <w:pPr>
          <w:ind w:left="284" w:firstLine="0"/>
        </w:pPr>
        <w:rPr>
          <w:rFonts w:hint="default"/>
        </w:rPr>
      </w:lvl>
    </w:lvlOverride>
    <w:lvlOverride w:ilvl="6">
      <w:startOverride w:val="1"/>
      <w:lvl w:ilvl="6">
        <w:start w:val="1"/>
        <w:numFmt w:val="none"/>
        <w:suff w:val="nothing"/>
        <w:lvlText w:val=""/>
        <w:lvlJc w:val="left"/>
        <w:pPr>
          <w:ind w:left="284" w:firstLine="0"/>
        </w:pPr>
        <w:rPr>
          <w:rFonts w:hint="default"/>
        </w:rPr>
      </w:lvl>
    </w:lvlOverride>
    <w:lvlOverride w:ilvl="7">
      <w:startOverride w:val="1"/>
      <w:lvl w:ilvl="7">
        <w:start w:val="1"/>
        <w:numFmt w:val="none"/>
        <w:suff w:val="nothing"/>
        <w:lvlText w:val=""/>
        <w:lvlJc w:val="left"/>
        <w:pPr>
          <w:ind w:left="284" w:firstLine="0"/>
        </w:pPr>
        <w:rPr>
          <w:rFonts w:hint="default"/>
        </w:rPr>
      </w:lvl>
    </w:lvlOverride>
    <w:lvlOverride w:ilvl="8">
      <w:startOverride w:val="1"/>
      <w:lvl w:ilvl="8">
        <w:start w:val="1"/>
        <w:numFmt w:val="none"/>
        <w:suff w:val="nothing"/>
        <w:lvlText w:val=""/>
        <w:lvlJc w:val="left"/>
        <w:pPr>
          <w:ind w:left="284" w:firstLine="0"/>
        </w:pPr>
        <w:rPr>
          <w:rFonts w:hint="default"/>
        </w:rPr>
      </w:lvl>
    </w:lvlOverride>
  </w:num>
  <w:num w:numId="13" w16cid:durableId="641883230">
    <w:abstractNumId w:val="14"/>
  </w:num>
  <w:num w:numId="14" w16cid:durableId="1056197446">
    <w:abstractNumId w:val="1"/>
  </w:num>
  <w:num w:numId="15" w16cid:durableId="2819583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245567">
    <w:abstractNumId w:val="2"/>
  </w:num>
  <w:num w:numId="17" w16cid:durableId="138153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963359">
    <w:abstractNumId w:val="0"/>
  </w:num>
  <w:num w:numId="19" w16cid:durableId="175925931">
    <w:abstractNumId w:val="12"/>
  </w:num>
  <w:num w:numId="20" w16cid:durableId="1398354655">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648827427">
    <w:abstractNumId w:val="4"/>
  </w:num>
  <w:num w:numId="22" w16cid:durableId="364134637">
    <w:abstractNumId w:val="13"/>
  </w:num>
  <w:num w:numId="23" w16cid:durableId="275914963">
    <w:abstractNumId w:val="5"/>
  </w:num>
  <w:num w:numId="24" w16cid:durableId="62871846">
    <w:abstractNumId w:val="4"/>
  </w:num>
  <w:num w:numId="25" w16cid:durableId="1178813665">
    <w:abstractNumId w:val="8"/>
  </w:num>
  <w:num w:numId="26" w16cid:durableId="324670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4497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9758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2424064">
    <w:abstractNumId w:val="5"/>
  </w:num>
  <w:num w:numId="30" w16cid:durableId="4970428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8CF"/>
    <w:rsid w:val="00002BF1"/>
    <w:rsid w:val="0000579B"/>
    <w:rsid w:val="00006220"/>
    <w:rsid w:val="00006CD7"/>
    <w:rsid w:val="000103FC"/>
    <w:rsid w:val="00010746"/>
    <w:rsid w:val="00011B04"/>
    <w:rsid w:val="000143DF"/>
    <w:rsid w:val="0001467B"/>
    <w:rsid w:val="000151F8"/>
    <w:rsid w:val="00015D43"/>
    <w:rsid w:val="00016801"/>
    <w:rsid w:val="00020617"/>
    <w:rsid w:val="00021171"/>
    <w:rsid w:val="00023790"/>
    <w:rsid w:val="00024602"/>
    <w:rsid w:val="000252FF"/>
    <w:rsid w:val="000253AE"/>
    <w:rsid w:val="00030EBC"/>
    <w:rsid w:val="00032628"/>
    <w:rsid w:val="000331B6"/>
    <w:rsid w:val="00034F5E"/>
    <w:rsid w:val="0003541F"/>
    <w:rsid w:val="00040BF3"/>
    <w:rsid w:val="0004135C"/>
    <w:rsid w:val="00041BC5"/>
    <w:rsid w:val="000423E3"/>
    <w:rsid w:val="0004292D"/>
    <w:rsid w:val="00042D30"/>
    <w:rsid w:val="00043382"/>
    <w:rsid w:val="00043FA0"/>
    <w:rsid w:val="00044C5D"/>
    <w:rsid w:val="00044D23"/>
    <w:rsid w:val="00044E4C"/>
    <w:rsid w:val="00046473"/>
    <w:rsid w:val="0004648F"/>
    <w:rsid w:val="000507E6"/>
    <w:rsid w:val="0005163D"/>
    <w:rsid w:val="000534F4"/>
    <w:rsid w:val="000535B7"/>
    <w:rsid w:val="00053726"/>
    <w:rsid w:val="00055466"/>
    <w:rsid w:val="000562A7"/>
    <w:rsid w:val="000564F8"/>
    <w:rsid w:val="00057BC8"/>
    <w:rsid w:val="000604B9"/>
    <w:rsid w:val="00060851"/>
    <w:rsid w:val="00060FFB"/>
    <w:rsid w:val="00061232"/>
    <w:rsid w:val="000613C4"/>
    <w:rsid w:val="00061920"/>
    <w:rsid w:val="000620E8"/>
    <w:rsid w:val="00062708"/>
    <w:rsid w:val="00063278"/>
    <w:rsid w:val="00063C7A"/>
    <w:rsid w:val="00065A16"/>
    <w:rsid w:val="00071D06"/>
    <w:rsid w:val="0007214A"/>
    <w:rsid w:val="00072B6E"/>
    <w:rsid w:val="00072DFB"/>
    <w:rsid w:val="00072F43"/>
    <w:rsid w:val="0007442D"/>
    <w:rsid w:val="00075B4E"/>
    <w:rsid w:val="00077A7C"/>
    <w:rsid w:val="00080904"/>
    <w:rsid w:val="00081A52"/>
    <w:rsid w:val="0008233D"/>
    <w:rsid w:val="00082E53"/>
    <w:rsid w:val="000830F2"/>
    <w:rsid w:val="000844F9"/>
    <w:rsid w:val="00084830"/>
    <w:rsid w:val="000850AB"/>
    <w:rsid w:val="000852B7"/>
    <w:rsid w:val="0008606A"/>
    <w:rsid w:val="00086656"/>
    <w:rsid w:val="00086D87"/>
    <w:rsid w:val="00087057"/>
    <w:rsid w:val="000872D6"/>
    <w:rsid w:val="00090628"/>
    <w:rsid w:val="00090D25"/>
    <w:rsid w:val="000919BC"/>
    <w:rsid w:val="0009452F"/>
    <w:rsid w:val="000953FA"/>
    <w:rsid w:val="00095BB9"/>
    <w:rsid w:val="00096701"/>
    <w:rsid w:val="000A0C05"/>
    <w:rsid w:val="000A101C"/>
    <w:rsid w:val="000A14E9"/>
    <w:rsid w:val="000A2806"/>
    <w:rsid w:val="000A33D4"/>
    <w:rsid w:val="000A41E7"/>
    <w:rsid w:val="000A451E"/>
    <w:rsid w:val="000A4D39"/>
    <w:rsid w:val="000A657E"/>
    <w:rsid w:val="000A715C"/>
    <w:rsid w:val="000A796C"/>
    <w:rsid w:val="000A7A61"/>
    <w:rsid w:val="000B09C8"/>
    <w:rsid w:val="000B166F"/>
    <w:rsid w:val="000B1FC2"/>
    <w:rsid w:val="000B2886"/>
    <w:rsid w:val="000B30E1"/>
    <w:rsid w:val="000B397D"/>
    <w:rsid w:val="000B4F65"/>
    <w:rsid w:val="000B5FB6"/>
    <w:rsid w:val="000B7590"/>
    <w:rsid w:val="000B75CB"/>
    <w:rsid w:val="000B7D49"/>
    <w:rsid w:val="000C0FB5"/>
    <w:rsid w:val="000C1078"/>
    <w:rsid w:val="000C16A7"/>
    <w:rsid w:val="000C1BCD"/>
    <w:rsid w:val="000C250C"/>
    <w:rsid w:val="000C25D8"/>
    <w:rsid w:val="000C362B"/>
    <w:rsid w:val="000C3E6A"/>
    <w:rsid w:val="000C43DF"/>
    <w:rsid w:val="000C575E"/>
    <w:rsid w:val="000C61FB"/>
    <w:rsid w:val="000C6F89"/>
    <w:rsid w:val="000C7808"/>
    <w:rsid w:val="000C7D4F"/>
    <w:rsid w:val="000D2063"/>
    <w:rsid w:val="000D24EC"/>
    <w:rsid w:val="000D2C3A"/>
    <w:rsid w:val="000D344A"/>
    <w:rsid w:val="000D48A8"/>
    <w:rsid w:val="000D4B5A"/>
    <w:rsid w:val="000D5085"/>
    <w:rsid w:val="000D55B1"/>
    <w:rsid w:val="000D5AC5"/>
    <w:rsid w:val="000D64D8"/>
    <w:rsid w:val="000E1E69"/>
    <w:rsid w:val="000E3C1C"/>
    <w:rsid w:val="000E41B7"/>
    <w:rsid w:val="000E44AF"/>
    <w:rsid w:val="000E51C7"/>
    <w:rsid w:val="000E6BA0"/>
    <w:rsid w:val="000E7F1C"/>
    <w:rsid w:val="000F174A"/>
    <w:rsid w:val="000F425C"/>
    <w:rsid w:val="000F452F"/>
    <w:rsid w:val="000F5BA5"/>
    <w:rsid w:val="000F7960"/>
    <w:rsid w:val="00100B59"/>
    <w:rsid w:val="00100DC5"/>
    <w:rsid w:val="00100E27"/>
    <w:rsid w:val="00100E5A"/>
    <w:rsid w:val="00101135"/>
    <w:rsid w:val="0010259B"/>
    <w:rsid w:val="00102844"/>
    <w:rsid w:val="00103721"/>
    <w:rsid w:val="00103D7F"/>
    <w:rsid w:val="00103D80"/>
    <w:rsid w:val="00104A05"/>
    <w:rsid w:val="00106009"/>
    <w:rsid w:val="001061F9"/>
    <w:rsid w:val="001068B3"/>
    <w:rsid w:val="00106A3B"/>
    <w:rsid w:val="0010716A"/>
    <w:rsid w:val="001113CC"/>
    <w:rsid w:val="00112584"/>
    <w:rsid w:val="00113763"/>
    <w:rsid w:val="00114B7D"/>
    <w:rsid w:val="001155CD"/>
    <w:rsid w:val="001177C4"/>
    <w:rsid w:val="00117B7D"/>
    <w:rsid w:val="00117FF3"/>
    <w:rsid w:val="0012093E"/>
    <w:rsid w:val="00121FA2"/>
    <w:rsid w:val="0012473B"/>
    <w:rsid w:val="00125C6C"/>
    <w:rsid w:val="00127648"/>
    <w:rsid w:val="0013032B"/>
    <w:rsid w:val="001305EA"/>
    <w:rsid w:val="001328FA"/>
    <w:rsid w:val="0013419A"/>
    <w:rsid w:val="00134700"/>
    <w:rsid w:val="00134E23"/>
    <w:rsid w:val="00135E80"/>
    <w:rsid w:val="0013687B"/>
    <w:rsid w:val="0013793B"/>
    <w:rsid w:val="00137F97"/>
    <w:rsid w:val="00140753"/>
    <w:rsid w:val="0014239C"/>
    <w:rsid w:val="00142FF3"/>
    <w:rsid w:val="001437D2"/>
    <w:rsid w:val="00143921"/>
    <w:rsid w:val="00145273"/>
    <w:rsid w:val="0014680E"/>
    <w:rsid w:val="00146F04"/>
    <w:rsid w:val="001479B5"/>
    <w:rsid w:val="00150EBC"/>
    <w:rsid w:val="00151CE6"/>
    <w:rsid w:val="001520B0"/>
    <w:rsid w:val="0015446A"/>
    <w:rsid w:val="0015487C"/>
    <w:rsid w:val="00155144"/>
    <w:rsid w:val="00156710"/>
    <w:rsid w:val="0015712E"/>
    <w:rsid w:val="001602FD"/>
    <w:rsid w:val="00162C3A"/>
    <w:rsid w:val="00164CA6"/>
    <w:rsid w:val="00165FF0"/>
    <w:rsid w:val="001670F5"/>
    <w:rsid w:val="0017075C"/>
    <w:rsid w:val="00170CB5"/>
    <w:rsid w:val="00171601"/>
    <w:rsid w:val="00171BC5"/>
    <w:rsid w:val="00171D5F"/>
    <w:rsid w:val="00174135"/>
    <w:rsid w:val="00174183"/>
    <w:rsid w:val="00176C65"/>
    <w:rsid w:val="00180A15"/>
    <w:rsid w:val="001810F4"/>
    <w:rsid w:val="00181128"/>
    <w:rsid w:val="0018179E"/>
    <w:rsid w:val="00182B46"/>
    <w:rsid w:val="001839C3"/>
    <w:rsid w:val="00183B80"/>
    <w:rsid w:val="00183DB2"/>
    <w:rsid w:val="00183E9C"/>
    <w:rsid w:val="001841F1"/>
    <w:rsid w:val="00184BD1"/>
    <w:rsid w:val="0018571A"/>
    <w:rsid w:val="001859B6"/>
    <w:rsid w:val="00187FFC"/>
    <w:rsid w:val="00191D2F"/>
    <w:rsid w:val="00191F45"/>
    <w:rsid w:val="00193503"/>
    <w:rsid w:val="001939CA"/>
    <w:rsid w:val="00193B82"/>
    <w:rsid w:val="00195DA5"/>
    <w:rsid w:val="0019600C"/>
    <w:rsid w:val="00196CF1"/>
    <w:rsid w:val="00197B41"/>
    <w:rsid w:val="001A03EA"/>
    <w:rsid w:val="001A1916"/>
    <w:rsid w:val="001A3627"/>
    <w:rsid w:val="001A5629"/>
    <w:rsid w:val="001A7C50"/>
    <w:rsid w:val="001B3065"/>
    <w:rsid w:val="001B33C0"/>
    <w:rsid w:val="001B4A46"/>
    <w:rsid w:val="001B5E34"/>
    <w:rsid w:val="001B629D"/>
    <w:rsid w:val="001B72E9"/>
    <w:rsid w:val="001C0D61"/>
    <w:rsid w:val="001C1C6D"/>
    <w:rsid w:val="001C2997"/>
    <w:rsid w:val="001C2D5B"/>
    <w:rsid w:val="001C2EED"/>
    <w:rsid w:val="001C4DB7"/>
    <w:rsid w:val="001C6C1B"/>
    <w:rsid w:val="001C6C9B"/>
    <w:rsid w:val="001C7191"/>
    <w:rsid w:val="001D033C"/>
    <w:rsid w:val="001D10B2"/>
    <w:rsid w:val="001D10E5"/>
    <w:rsid w:val="001D1DC8"/>
    <w:rsid w:val="001D2B19"/>
    <w:rsid w:val="001D3092"/>
    <w:rsid w:val="001D49D0"/>
    <w:rsid w:val="001D4CD1"/>
    <w:rsid w:val="001D66C2"/>
    <w:rsid w:val="001E0FFC"/>
    <w:rsid w:val="001E1729"/>
    <w:rsid w:val="001E1F93"/>
    <w:rsid w:val="001E2345"/>
    <w:rsid w:val="001E24CF"/>
    <w:rsid w:val="001E3097"/>
    <w:rsid w:val="001E4B06"/>
    <w:rsid w:val="001E5162"/>
    <w:rsid w:val="001E5F98"/>
    <w:rsid w:val="001E7FD5"/>
    <w:rsid w:val="001F01F4"/>
    <w:rsid w:val="001F0F26"/>
    <w:rsid w:val="001F2232"/>
    <w:rsid w:val="001F4C95"/>
    <w:rsid w:val="001F64BE"/>
    <w:rsid w:val="001F6D7B"/>
    <w:rsid w:val="001F7070"/>
    <w:rsid w:val="001F7807"/>
    <w:rsid w:val="002007C8"/>
    <w:rsid w:val="00200AD3"/>
    <w:rsid w:val="00200EF2"/>
    <w:rsid w:val="002016B9"/>
    <w:rsid w:val="002017DE"/>
    <w:rsid w:val="00201825"/>
    <w:rsid w:val="00201CB2"/>
    <w:rsid w:val="00202266"/>
    <w:rsid w:val="002046F7"/>
    <w:rsid w:val="0020478D"/>
    <w:rsid w:val="002054D0"/>
    <w:rsid w:val="00206EFD"/>
    <w:rsid w:val="0020756A"/>
    <w:rsid w:val="00210D95"/>
    <w:rsid w:val="00211074"/>
    <w:rsid w:val="002131F7"/>
    <w:rsid w:val="002136B3"/>
    <w:rsid w:val="00216957"/>
    <w:rsid w:val="00217731"/>
    <w:rsid w:val="00217AE6"/>
    <w:rsid w:val="00221238"/>
    <w:rsid w:val="002216EA"/>
    <w:rsid w:val="00221777"/>
    <w:rsid w:val="00221998"/>
    <w:rsid w:val="00221E1A"/>
    <w:rsid w:val="002228E3"/>
    <w:rsid w:val="00224261"/>
    <w:rsid w:val="00224B16"/>
    <w:rsid w:val="00224D61"/>
    <w:rsid w:val="0022571D"/>
    <w:rsid w:val="002265BD"/>
    <w:rsid w:val="00226E14"/>
    <w:rsid w:val="002270CC"/>
    <w:rsid w:val="00227421"/>
    <w:rsid w:val="00227894"/>
    <w:rsid w:val="0022791F"/>
    <w:rsid w:val="00231E53"/>
    <w:rsid w:val="00234830"/>
    <w:rsid w:val="002368C7"/>
    <w:rsid w:val="0023726F"/>
    <w:rsid w:val="0023728E"/>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C88"/>
    <w:rsid w:val="00253CC7"/>
    <w:rsid w:val="002540D3"/>
    <w:rsid w:val="00254B2A"/>
    <w:rsid w:val="002556DB"/>
    <w:rsid w:val="00256D4F"/>
    <w:rsid w:val="002605FC"/>
    <w:rsid w:val="00260EE8"/>
    <w:rsid w:val="00260F28"/>
    <w:rsid w:val="0026131D"/>
    <w:rsid w:val="00263542"/>
    <w:rsid w:val="0026376A"/>
    <w:rsid w:val="00263DBC"/>
    <w:rsid w:val="00266738"/>
    <w:rsid w:val="00266D0C"/>
    <w:rsid w:val="00270CD2"/>
    <w:rsid w:val="00271046"/>
    <w:rsid w:val="00271A7A"/>
    <w:rsid w:val="00273F94"/>
    <w:rsid w:val="002760B7"/>
    <w:rsid w:val="0027654D"/>
    <w:rsid w:val="00277BD7"/>
    <w:rsid w:val="002810D3"/>
    <w:rsid w:val="002815A3"/>
    <w:rsid w:val="00283B38"/>
    <w:rsid w:val="002847AE"/>
    <w:rsid w:val="002870F2"/>
    <w:rsid w:val="00287650"/>
    <w:rsid w:val="0029008E"/>
    <w:rsid w:val="00290154"/>
    <w:rsid w:val="002904BE"/>
    <w:rsid w:val="002941AA"/>
    <w:rsid w:val="00294F88"/>
    <w:rsid w:val="00294FCC"/>
    <w:rsid w:val="00295516"/>
    <w:rsid w:val="002A10A1"/>
    <w:rsid w:val="002A3161"/>
    <w:rsid w:val="002A3410"/>
    <w:rsid w:val="002A361D"/>
    <w:rsid w:val="002A44D1"/>
    <w:rsid w:val="002A4631"/>
    <w:rsid w:val="002A57F4"/>
    <w:rsid w:val="002A5BA6"/>
    <w:rsid w:val="002A6EA6"/>
    <w:rsid w:val="002A78BD"/>
    <w:rsid w:val="002B108B"/>
    <w:rsid w:val="002B12DE"/>
    <w:rsid w:val="002B270D"/>
    <w:rsid w:val="002B2D1D"/>
    <w:rsid w:val="002B3375"/>
    <w:rsid w:val="002B3734"/>
    <w:rsid w:val="002B4745"/>
    <w:rsid w:val="002B480D"/>
    <w:rsid w:val="002B4845"/>
    <w:rsid w:val="002B48A7"/>
    <w:rsid w:val="002B4AC3"/>
    <w:rsid w:val="002B7744"/>
    <w:rsid w:val="002C03E7"/>
    <w:rsid w:val="002C05AC"/>
    <w:rsid w:val="002C100F"/>
    <w:rsid w:val="002C225E"/>
    <w:rsid w:val="002C24DD"/>
    <w:rsid w:val="002C2BDE"/>
    <w:rsid w:val="002C3953"/>
    <w:rsid w:val="002C50E8"/>
    <w:rsid w:val="002C56A0"/>
    <w:rsid w:val="002C7496"/>
    <w:rsid w:val="002D12FF"/>
    <w:rsid w:val="002D21A5"/>
    <w:rsid w:val="002D4413"/>
    <w:rsid w:val="002D7247"/>
    <w:rsid w:val="002D7510"/>
    <w:rsid w:val="002E23E3"/>
    <w:rsid w:val="002E26F3"/>
    <w:rsid w:val="002E34CB"/>
    <w:rsid w:val="002E4059"/>
    <w:rsid w:val="002E4D5B"/>
    <w:rsid w:val="002E5286"/>
    <w:rsid w:val="002E5474"/>
    <w:rsid w:val="002E5699"/>
    <w:rsid w:val="002E5832"/>
    <w:rsid w:val="002E633F"/>
    <w:rsid w:val="002F0ABD"/>
    <w:rsid w:val="002F0BF7"/>
    <w:rsid w:val="002F0D60"/>
    <w:rsid w:val="002F104E"/>
    <w:rsid w:val="002F1BD9"/>
    <w:rsid w:val="002F3A6D"/>
    <w:rsid w:val="002F749C"/>
    <w:rsid w:val="003023BA"/>
    <w:rsid w:val="003028CD"/>
    <w:rsid w:val="00303369"/>
    <w:rsid w:val="00303813"/>
    <w:rsid w:val="00304D8A"/>
    <w:rsid w:val="00310348"/>
    <w:rsid w:val="00310B28"/>
    <w:rsid w:val="00310EE6"/>
    <w:rsid w:val="00311628"/>
    <w:rsid w:val="00311B2D"/>
    <w:rsid w:val="00311E73"/>
    <w:rsid w:val="0031221D"/>
    <w:rsid w:val="003123F7"/>
    <w:rsid w:val="0031272B"/>
    <w:rsid w:val="00313545"/>
    <w:rsid w:val="00314A01"/>
    <w:rsid w:val="00314B9D"/>
    <w:rsid w:val="00314DD8"/>
    <w:rsid w:val="003155A3"/>
    <w:rsid w:val="00315B35"/>
    <w:rsid w:val="00316A7F"/>
    <w:rsid w:val="00317701"/>
    <w:rsid w:val="00317B24"/>
    <w:rsid w:val="00317D8E"/>
    <w:rsid w:val="00317E8F"/>
    <w:rsid w:val="00320752"/>
    <w:rsid w:val="003209E8"/>
    <w:rsid w:val="003211F4"/>
    <w:rsid w:val="0032193F"/>
    <w:rsid w:val="003220BF"/>
    <w:rsid w:val="00322186"/>
    <w:rsid w:val="00322962"/>
    <w:rsid w:val="0032403E"/>
    <w:rsid w:val="00324D73"/>
    <w:rsid w:val="00325B7B"/>
    <w:rsid w:val="0032716C"/>
    <w:rsid w:val="00330009"/>
    <w:rsid w:val="003311A9"/>
    <w:rsid w:val="0033193C"/>
    <w:rsid w:val="0033208E"/>
    <w:rsid w:val="00332B30"/>
    <w:rsid w:val="0033532B"/>
    <w:rsid w:val="00336799"/>
    <w:rsid w:val="00337929"/>
    <w:rsid w:val="00340003"/>
    <w:rsid w:val="003429B7"/>
    <w:rsid w:val="00342B92"/>
    <w:rsid w:val="00343B23"/>
    <w:rsid w:val="003444A9"/>
    <w:rsid w:val="003445F2"/>
    <w:rsid w:val="00345B91"/>
    <w:rsid w:val="00345EB0"/>
    <w:rsid w:val="0034764B"/>
    <w:rsid w:val="0034780A"/>
    <w:rsid w:val="00347CBE"/>
    <w:rsid w:val="003503AC"/>
    <w:rsid w:val="003507E5"/>
    <w:rsid w:val="00352686"/>
    <w:rsid w:val="0035346B"/>
    <w:rsid w:val="003534AD"/>
    <w:rsid w:val="00354984"/>
    <w:rsid w:val="00356A8F"/>
    <w:rsid w:val="00357136"/>
    <w:rsid w:val="003576EB"/>
    <w:rsid w:val="00357906"/>
    <w:rsid w:val="00357E15"/>
    <w:rsid w:val="00360C67"/>
    <w:rsid w:val="00360E65"/>
    <w:rsid w:val="0036131C"/>
    <w:rsid w:val="00362DCB"/>
    <w:rsid w:val="0036308C"/>
    <w:rsid w:val="00363E8F"/>
    <w:rsid w:val="00365118"/>
    <w:rsid w:val="00366467"/>
    <w:rsid w:val="003669F0"/>
    <w:rsid w:val="00367331"/>
    <w:rsid w:val="00370563"/>
    <w:rsid w:val="003713D2"/>
    <w:rsid w:val="00371AF4"/>
    <w:rsid w:val="0037202C"/>
    <w:rsid w:val="00372A4F"/>
    <w:rsid w:val="00372B9F"/>
    <w:rsid w:val="00373265"/>
    <w:rsid w:val="0037345D"/>
    <w:rsid w:val="0037384B"/>
    <w:rsid w:val="00373892"/>
    <w:rsid w:val="00373F02"/>
    <w:rsid w:val="003743CE"/>
    <w:rsid w:val="00376F42"/>
    <w:rsid w:val="003777A5"/>
    <w:rsid w:val="003807AF"/>
    <w:rsid w:val="00380856"/>
    <w:rsid w:val="00380E60"/>
    <w:rsid w:val="00380EAE"/>
    <w:rsid w:val="00381F21"/>
    <w:rsid w:val="00382A6F"/>
    <w:rsid w:val="00382C57"/>
    <w:rsid w:val="00383B5F"/>
    <w:rsid w:val="00384483"/>
    <w:rsid w:val="0038499A"/>
    <w:rsid w:val="00384F53"/>
    <w:rsid w:val="00386D58"/>
    <w:rsid w:val="00387053"/>
    <w:rsid w:val="00390916"/>
    <w:rsid w:val="00395451"/>
    <w:rsid w:val="00395716"/>
    <w:rsid w:val="00396B0E"/>
    <w:rsid w:val="00396FF5"/>
    <w:rsid w:val="0039766F"/>
    <w:rsid w:val="003A01C8"/>
    <w:rsid w:val="003A1238"/>
    <w:rsid w:val="003A1937"/>
    <w:rsid w:val="003A43B0"/>
    <w:rsid w:val="003A4F65"/>
    <w:rsid w:val="003A5964"/>
    <w:rsid w:val="003A5E30"/>
    <w:rsid w:val="003A6344"/>
    <w:rsid w:val="003A6624"/>
    <w:rsid w:val="003A695D"/>
    <w:rsid w:val="003A6A25"/>
    <w:rsid w:val="003A6F6B"/>
    <w:rsid w:val="003B06B5"/>
    <w:rsid w:val="003B0FC6"/>
    <w:rsid w:val="003B1F7A"/>
    <w:rsid w:val="003B225F"/>
    <w:rsid w:val="003B3CB0"/>
    <w:rsid w:val="003B6854"/>
    <w:rsid w:val="003B7BBB"/>
    <w:rsid w:val="003C0B7C"/>
    <w:rsid w:val="003C0FB3"/>
    <w:rsid w:val="003C3990"/>
    <w:rsid w:val="003C434B"/>
    <w:rsid w:val="003C489D"/>
    <w:rsid w:val="003C4ED5"/>
    <w:rsid w:val="003C54B8"/>
    <w:rsid w:val="003C687F"/>
    <w:rsid w:val="003C69BD"/>
    <w:rsid w:val="003C723C"/>
    <w:rsid w:val="003C72B0"/>
    <w:rsid w:val="003D0F7F"/>
    <w:rsid w:val="003D3CF0"/>
    <w:rsid w:val="003D53BF"/>
    <w:rsid w:val="003D6797"/>
    <w:rsid w:val="003D779D"/>
    <w:rsid w:val="003D7846"/>
    <w:rsid w:val="003D78A2"/>
    <w:rsid w:val="003E03FD"/>
    <w:rsid w:val="003E15EE"/>
    <w:rsid w:val="003E4339"/>
    <w:rsid w:val="003E6AE0"/>
    <w:rsid w:val="003F0971"/>
    <w:rsid w:val="003F2377"/>
    <w:rsid w:val="003F28DA"/>
    <w:rsid w:val="003F2C2F"/>
    <w:rsid w:val="003F35B8"/>
    <w:rsid w:val="003F3F97"/>
    <w:rsid w:val="003F42CF"/>
    <w:rsid w:val="003F4775"/>
    <w:rsid w:val="003F4EA0"/>
    <w:rsid w:val="003F69BE"/>
    <w:rsid w:val="003F78D7"/>
    <w:rsid w:val="003F7D20"/>
    <w:rsid w:val="00400EB0"/>
    <w:rsid w:val="0040117B"/>
    <w:rsid w:val="004013F6"/>
    <w:rsid w:val="00402BF3"/>
    <w:rsid w:val="004042F8"/>
    <w:rsid w:val="00405801"/>
    <w:rsid w:val="00407474"/>
    <w:rsid w:val="00407ED4"/>
    <w:rsid w:val="004108D5"/>
    <w:rsid w:val="004128F0"/>
    <w:rsid w:val="004128F1"/>
    <w:rsid w:val="00414D5B"/>
    <w:rsid w:val="004163AD"/>
    <w:rsid w:val="0041645A"/>
    <w:rsid w:val="00417BB8"/>
    <w:rsid w:val="00420300"/>
    <w:rsid w:val="0042052E"/>
    <w:rsid w:val="00421CC4"/>
    <w:rsid w:val="0042354D"/>
    <w:rsid w:val="00424224"/>
    <w:rsid w:val="004259A6"/>
    <w:rsid w:val="00425CCF"/>
    <w:rsid w:val="00426E2D"/>
    <w:rsid w:val="004274B2"/>
    <w:rsid w:val="0043078A"/>
    <w:rsid w:val="0043089D"/>
    <w:rsid w:val="00430D80"/>
    <w:rsid w:val="004317B5"/>
    <w:rsid w:val="00431E3D"/>
    <w:rsid w:val="00435259"/>
    <w:rsid w:val="00436B23"/>
    <w:rsid w:val="00436E88"/>
    <w:rsid w:val="00437A49"/>
    <w:rsid w:val="00440977"/>
    <w:rsid w:val="0044122B"/>
    <w:rsid w:val="0044175B"/>
    <w:rsid w:val="00441C88"/>
    <w:rsid w:val="00442026"/>
    <w:rsid w:val="00442448"/>
    <w:rsid w:val="00443536"/>
    <w:rsid w:val="00443959"/>
    <w:rsid w:val="00443CD4"/>
    <w:rsid w:val="004440BB"/>
    <w:rsid w:val="004450B6"/>
    <w:rsid w:val="00445612"/>
    <w:rsid w:val="004479D8"/>
    <w:rsid w:val="00447C97"/>
    <w:rsid w:val="00451168"/>
    <w:rsid w:val="00451506"/>
    <w:rsid w:val="00452D84"/>
    <w:rsid w:val="004532BE"/>
    <w:rsid w:val="00453739"/>
    <w:rsid w:val="004544F1"/>
    <w:rsid w:val="004546A0"/>
    <w:rsid w:val="0045627B"/>
    <w:rsid w:val="00456C90"/>
    <w:rsid w:val="00457160"/>
    <w:rsid w:val="004578CC"/>
    <w:rsid w:val="00463781"/>
    <w:rsid w:val="00463BFC"/>
    <w:rsid w:val="004657D6"/>
    <w:rsid w:val="00471003"/>
    <w:rsid w:val="004728AA"/>
    <w:rsid w:val="00473346"/>
    <w:rsid w:val="004759E8"/>
    <w:rsid w:val="00476168"/>
    <w:rsid w:val="00476284"/>
    <w:rsid w:val="0048084F"/>
    <w:rsid w:val="004810BD"/>
    <w:rsid w:val="0048175E"/>
    <w:rsid w:val="00483181"/>
    <w:rsid w:val="00483B44"/>
    <w:rsid w:val="00483CA9"/>
    <w:rsid w:val="004850B9"/>
    <w:rsid w:val="0048525B"/>
    <w:rsid w:val="00485CCD"/>
    <w:rsid w:val="00485DB5"/>
    <w:rsid w:val="004860C5"/>
    <w:rsid w:val="00486D2B"/>
    <w:rsid w:val="00490D60"/>
    <w:rsid w:val="00493120"/>
    <w:rsid w:val="004948EB"/>
    <w:rsid w:val="004949C7"/>
    <w:rsid w:val="00494FDC"/>
    <w:rsid w:val="004A0489"/>
    <w:rsid w:val="004A161B"/>
    <w:rsid w:val="004A174D"/>
    <w:rsid w:val="004A4146"/>
    <w:rsid w:val="004A47DB"/>
    <w:rsid w:val="004A5AAE"/>
    <w:rsid w:val="004A6AB7"/>
    <w:rsid w:val="004A7284"/>
    <w:rsid w:val="004A7AF1"/>
    <w:rsid w:val="004A7E1A"/>
    <w:rsid w:val="004B0073"/>
    <w:rsid w:val="004B1541"/>
    <w:rsid w:val="004B240E"/>
    <w:rsid w:val="004B29F4"/>
    <w:rsid w:val="004B4BD0"/>
    <w:rsid w:val="004B4C27"/>
    <w:rsid w:val="004B5B7E"/>
    <w:rsid w:val="004B6407"/>
    <w:rsid w:val="004B6923"/>
    <w:rsid w:val="004B7240"/>
    <w:rsid w:val="004B7495"/>
    <w:rsid w:val="004B780F"/>
    <w:rsid w:val="004B7B56"/>
    <w:rsid w:val="004C098E"/>
    <w:rsid w:val="004C20CF"/>
    <w:rsid w:val="004C299C"/>
    <w:rsid w:val="004C2E2E"/>
    <w:rsid w:val="004C2EAF"/>
    <w:rsid w:val="004C4D54"/>
    <w:rsid w:val="004C7023"/>
    <w:rsid w:val="004C7513"/>
    <w:rsid w:val="004D02AC"/>
    <w:rsid w:val="004D0383"/>
    <w:rsid w:val="004D1F3F"/>
    <w:rsid w:val="004D333E"/>
    <w:rsid w:val="004D3A72"/>
    <w:rsid w:val="004D3EE2"/>
    <w:rsid w:val="004D5BBA"/>
    <w:rsid w:val="004D60C1"/>
    <w:rsid w:val="004D64BB"/>
    <w:rsid w:val="004D6540"/>
    <w:rsid w:val="004E1C2A"/>
    <w:rsid w:val="004E1D16"/>
    <w:rsid w:val="004E2ACB"/>
    <w:rsid w:val="004E38B0"/>
    <w:rsid w:val="004E3C28"/>
    <w:rsid w:val="004E3EA7"/>
    <w:rsid w:val="004E41F2"/>
    <w:rsid w:val="004E4332"/>
    <w:rsid w:val="004E4E0B"/>
    <w:rsid w:val="004E6856"/>
    <w:rsid w:val="004E6FB4"/>
    <w:rsid w:val="004E7A7D"/>
    <w:rsid w:val="004F0977"/>
    <w:rsid w:val="004F1408"/>
    <w:rsid w:val="004F4E1D"/>
    <w:rsid w:val="004F6257"/>
    <w:rsid w:val="004F6A25"/>
    <w:rsid w:val="004F6AB0"/>
    <w:rsid w:val="004F6B4D"/>
    <w:rsid w:val="004F6F40"/>
    <w:rsid w:val="005000BD"/>
    <w:rsid w:val="005000DD"/>
    <w:rsid w:val="00500914"/>
    <w:rsid w:val="00501433"/>
    <w:rsid w:val="00503948"/>
    <w:rsid w:val="00503B09"/>
    <w:rsid w:val="00504998"/>
    <w:rsid w:val="00504F5C"/>
    <w:rsid w:val="00505262"/>
    <w:rsid w:val="005054B8"/>
    <w:rsid w:val="0050597B"/>
    <w:rsid w:val="00506DF8"/>
    <w:rsid w:val="00507451"/>
    <w:rsid w:val="00510354"/>
    <w:rsid w:val="005108BE"/>
    <w:rsid w:val="00511F4D"/>
    <w:rsid w:val="00512A53"/>
    <w:rsid w:val="00514D6B"/>
    <w:rsid w:val="0051574E"/>
    <w:rsid w:val="0051580C"/>
    <w:rsid w:val="0051613D"/>
    <w:rsid w:val="0051725F"/>
    <w:rsid w:val="00520095"/>
    <w:rsid w:val="00520645"/>
    <w:rsid w:val="0052168D"/>
    <w:rsid w:val="00521726"/>
    <w:rsid w:val="0052396A"/>
    <w:rsid w:val="005264F3"/>
    <w:rsid w:val="0052782C"/>
    <w:rsid w:val="00527A41"/>
    <w:rsid w:val="00530A25"/>
    <w:rsid w:val="00530E46"/>
    <w:rsid w:val="005324EF"/>
    <w:rsid w:val="0053286B"/>
    <w:rsid w:val="00536369"/>
    <w:rsid w:val="005400FF"/>
    <w:rsid w:val="00540E99"/>
    <w:rsid w:val="00541130"/>
    <w:rsid w:val="0054337A"/>
    <w:rsid w:val="0054372F"/>
    <w:rsid w:val="00546A8B"/>
    <w:rsid w:val="00546D5E"/>
    <w:rsid w:val="00546F02"/>
    <w:rsid w:val="00546F6E"/>
    <w:rsid w:val="0054770B"/>
    <w:rsid w:val="00551073"/>
    <w:rsid w:val="00551DA4"/>
    <w:rsid w:val="0055213A"/>
    <w:rsid w:val="005540A4"/>
    <w:rsid w:val="00554956"/>
    <w:rsid w:val="00557BE6"/>
    <w:rsid w:val="005600BC"/>
    <w:rsid w:val="00560317"/>
    <w:rsid w:val="0056091B"/>
    <w:rsid w:val="00563104"/>
    <w:rsid w:val="00563A05"/>
    <w:rsid w:val="00563D51"/>
    <w:rsid w:val="00563D74"/>
    <w:rsid w:val="005646C1"/>
    <w:rsid w:val="005646CC"/>
    <w:rsid w:val="005652E4"/>
    <w:rsid w:val="00565730"/>
    <w:rsid w:val="00566671"/>
    <w:rsid w:val="00567B22"/>
    <w:rsid w:val="0057134C"/>
    <w:rsid w:val="0057331C"/>
    <w:rsid w:val="00573328"/>
    <w:rsid w:val="00573F07"/>
    <w:rsid w:val="005745D0"/>
    <w:rsid w:val="005747FF"/>
    <w:rsid w:val="00576415"/>
    <w:rsid w:val="00580D0F"/>
    <w:rsid w:val="00580ED4"/>
    <w:rsid w:val="00581911"/>
    <w:rsid w:val="00581CA5"/>
    <w:rsid w:val="005824C0"/>
    <w:rsid w:val="00582560"/>
    <w:rsid w:val="00582FD7"/>
    <w:rsid w:val="005832ED"/>
    <w:rsid w:val="00583524"/>
    <w:rsid w:val="005835A2"/>
    <w:rsid w:val="00583605"/>
    <w:rsid w:val="00583853"/>
    <w:rsid w:val="005857A8"/>
    <w:rsid w:val="0058713B"/>
    <w:rsid w:val="0058735A"/>
    <w:rsid w:val="005876D2"/>
    <w:rsid w:val="0059056C"/>
    <w:rsid w:val="0059130B"/>
    <w:rsid w:val="00591E91"/>
    <w:rsid w:val="00592B80"/>
    <w:rsid w:val="0059425C"/>
    <w:rsid w:val="00596689"/>
    <w:rsid w:val="00596B10"/>
    <w:rsid w:val="005A16FB"/>
    <w:rsid w:val="005A1996"/>
    <w:rsid w:val="005A1A68"/>
    <w:rsid w:val="005A2A5A"/>
    <w:rsid w:val="005A3076"/>
    <w:rsid w:val="005A39FC"/>
    <w:rsid w:val="005A3B66"/>
    <w:rsid w:val="005A42E3"/>
    <w:rsid w:val="005A5F04"/>
    <w:rsid w:val="005A6404"/>
    <w:rsid w:val="005A6DC2"/>
    <w:rsid w:val="005B0870"/>
    <w:rsid w:val="005B1762"/>
    <w:rsid w:val="005B20CD"/>
    <w:rsid w:val="005B4B88"/>
    <w:rsid w:val="005B5605"/>
    <w:rsid w:val="005B5D60"/>
    <w:rsid w:val="005B5E31"/>
    <w:rsid w:val="005B64AE"/>
    <w:rsid w:val="005B6503"/>
    <w:rsid w:val="005B6E3D"/>
    <w:rsid w:val="005B7298"/>
    <w:rsid w:val="005B7341"/>
    <w:rsid w:val="005C0C55"/>
    <w:rsid w:val="005C1BFC"/>
    <w:rsid w:val="005C7B55"/>
    <w:rsid w:val="005D0175"/>
    <w:rsid w:val="005D1CC4"/>
    <w:rsid w:val="005D2D62"/>
    <w:rsid w:val="005D3AD4"/>
    <w:rsid w:val="005D47C1"/>
    <w:rsid w:val="005D5A78"/>
    <w:rsid w:val="005D5DB0"/>
    <w:rsid w:val="005E0B43"/>
    <w:rsid w:val="005E45A4"/>
    <w:rsid w:val="005E4742"/>
    <w:rsid w:val="005E6829"/>
    <w:rsid w:val="005E68C0"/>
    <w:rsid w:val="005F10D4"/>
    <w:rsid w:val="005F2490"/>
    <w:rsid w:val="005F26E8"/>
    <w:rsid w:val="005F275A"/>
    <w:rsid w:val="005F2E08"/>
    <w:rsid w:val="005F3FF6"/>
    <w:rsid w:val="005F51D2"/>
    <w:rsid w:val="005F78DD"/>
    <w:rsid w:val="005F7A4D"/>
    <w:rsid w:val="00601B68"/>
    <w:rsid w:val="0060359B"/>
    <w:rsid w:val="00603F69"/>
    <w:rsid w:val="006040DA"/>
    <w:rsid w:val="006047BD"/>
    <w:rsid w:val="0060661D"/>
    <w:rsid w:val="00606FCC"/>
    <w:rsid w:val="00607675"/>
    <w:rsid w:val="00610F53"/>
    <w:rsid w:val="00612382"/>
    <w:rsid w:val="00612E3F"/>
    <w:rsid w:val="00613208"/>
    <w:rsid w:val="00614311"/>
    <w:rsid w:val="00616767"/>
    <w:rsid w:val="0061698B"/>
    <w:rsid w:val="00616F61"/>
    <w:rsid w:val="00620917"/>
    <w:rsid w:val="0062163D"/>
    <w:rsid w:val="00622F39"/>
    <w:rsid w:val="00623A9E"/>
    <w:rsid w:val="00624A20"/>
    <w:rsid w:val="00624BF2"/>
    <w:rsid w:val="00624C9B"/>
    <w:rsid w:val="00624CE0"/>
    <w:rsid w:val="00625F13"/>
    <w:rsid w:val="00626BE0"/>
    <w:rsid w:val="00630BB3"/>
    <w:rsid w:val="00632182"/>
    <w:rsid w:val="00633341"/>
    <w:rsid w:val="006335DF"/>
    <w:rsid w:val="00634717"/>
    <w:rsid w:val="00636286"/>
    <w:rsid w:val="0063670E"/>
    <w:rsid w:val="00637181"/>
    <w:rsid w:val="00637AF8"/>
    <w:rsid w:val="00640F54"/>
    <w:rsid w:val="006412BE"/>
    <w:rsid w:val="0064144D"/>
    <w:rsid w:val="00641609"/>
    <w:rsid w:val="0064160E"/>
    <w:rsid w:val="00641FBB"/>
    <w:rsid w:val="00642389"/>
    <w:rsid w:val="006439ED"/>
    <w:rsid w:val="00644306"/>
    <w:rsid w:val="006450E2"/>
    <w:rsid w:val="006453D8"/>
    <w:rsid w:val="0064636E"/>
    <w:rsid w:val="0065001D"/>
    <w:rsid w:val="00650503"/>
    <w:rsid w:val="00651A1C"/>
    <w:rsid w:val="00651E73"/>
    <w:rsid w:val="006522FD"/>
    <w:rsid w:val="00652800"/>
    <w:rsid w:val="00653AB0"/>
    <w:rsid w:val="00653C5D"/>
    <w:rsid w:val="00653EBF"/>
    <w:rsid w:val="006544A7"/>
    <w:rsid w:val="006552BE"/>
    <w:rsid w:val="006618E3"/>
    <w:rsid w:val="00661D06"/>
    <w:rsid w:val="006638B4"/>
    <w:rsid w:val="0066400D"/>
    <w:rsid w:val="006644C4"/>
    <w:rsid w:val="00665246"/>
    <w:rsid w:val="0066626E"/>
    <w:rsid w:val="0066665B"/>
    <w:rsid w:val="00670EE3"/>
    <w:rsid w:val="00672134"/>
    <w:rsid w:val="0067331F"/>
    <w:rsid w:val="00673BCF"/>
    <w:rsid w:val="006742E8"/>
    <w:rsid w:val="0067482E"/>
    <w:rsid w:val="00675260"/>
    <w:rsid w:val="00677DDB"/>
    <w:rsid w:val="00677EF0"/>
    <w:rsid w:val="00680EE5"/>
    <w:rsid w:val="006814BF"/>
    <w:rsid w:val="00681F32"/>
    <w:rsid w:val="00683AEC"/>
    <w:rsid w:val="00684672"/>
    <w:rsid w:val="0068481E"/>
    <w:rsid w:val="0068666F"/>
    <w:rsid w:val="0068780A"/>
    <w:rsid w:val="00690267"/>
    <w:rsid w:val="006906E7"/>
    <w:rsid w:val="006954D4"/>
    <w:rsid w:val="0069598B"/>
    <w:rsid w:val="00695AF0"/>
    <w:rsid w:val="006A144E"/>
    <w:rsid w:val="006A1A8E"/>
    <w:rsid w:val="006A1CF6"/>
    <w:rsid w:val="006A2D9E"/>
    <w:rsid w:val="006A36DB"/>
    <w:rsid w:val="006A3EF2"/>
    <w:rsid w:val="006A44D0"/>
    <w:rsid w:val="006A48C1"/>
    <w:rsid w:val="006A510D"/>
    <w:rsid w:val="006A51A4"/>
    <w:rsid w:val="006B06B2"/>
    <w:rsid w:val="006B1538"/>
    <w:rsid w:val="006B17FC"/>
    <w:rsid w:val="006B1FFA"/>
    <w:rsid w:val="006B3564"/>
    <w:rsid w:val="006B37E6"/>
    <w:rsid w:val="006B3951"/>
    <w:rsid w:val="006B3D8F"/>
    <w:rsid w:val="006B41E9"/>
    <w:rsid w:val="006B42E3"/>
    <w:rsid w:val="006B44E9"/>
    <w:rsid w:val="006B73E5"/>
    <w:rsid w:val="006C00A3"/>
    <w:rsid w:val="006C10FC"/>
    <w:rsid w:val="006C226F"/>
    <w:rsid w:val="006C4B47"/>
    <w:rsid w:val="006C654E"/>
    <w:rsid w:val="006C75DA"/>
    <w:rsid w:val="006C7AB5"/>
    <w:rsid w:val="006D062E"/>
    <w:rsid w:val="006D0817"/>
    <w:rsid w:val="006D0996"/>
    <w:rsid w:val="006D2405"/>
    <w:rsid w:val="006D2A23"/>
    <w:rsid w:val="006D2D62"/>
    <w:rsid w:val="006D31D9"/>
    <w:rsid w:val="006D3A0E"/>
    <w:rsid w:val="006D42C1"/>
    <w:rsid w:val="006D4A39"/>
    <w:rsid w:val="006D53A4"/>
    <w:rsid w:val="006D6748"/>
    <w:rsid w:val="006D70DC"/>
    <w:rsid w:val="006E08A7"/>
    <w:rsid w:val="006E08C4"/>
    <w:rsid w:val="006E091B"/>
    <w:rsid w:val="006E2552"/>
    <w:rsid w:val="006E2D9C"/>
    <w:rsid w:val="006E39AA"/>
    <w:rsid w:val="006E42C8"/>
    <w:rsid w:val="006E4800"/>
    <w:rsid w:val="006E560F"/>
    <w:rsid w:val="006E5842"/>
    <w:rsid w:val="006E5B90"/>
    <w:rsid w:val="006E60D3"/>
    <w:rsid w:val="006E79B6"/>
    <w:rsid w:val="006F054E"/>
    <w:rsid w:val="006F15D8"/>
    <w:rsid w:val="006F1B19"/>
    <w:rsid w:val="006F3613"/>
    <w:rsid w:val="006F3839"/>
    <w:rsid w:val="006F4503"/>
    <w:rsid w:val="006F47BF"/>
    <w:rsid w:val="006F5102"/>
    <w:rsid w:val="006F521E"/>
    <w:rsid w:val="006F7F9A"/>
    <w:rsid w:val="00701DAC"/>
    <w:rsid w:val="00701EBC"/>
    <w:rsid w:val="00704694"/>
    <w:rsid w:val="0070546B"/>
    <w:rsid w:val="007058CD"/>
    <w:rsid w:val="00705D75"/>
    <w:rsid w:val="0070723B"/>
    <w:rsid w:val="0071027A"/>
    <w:rsid w:val="00711880"/>
    <w:rsid w:val="007128B5"/>
    <w:rsid w:val="00712DA7"/>
    <w:rsid w:val="00714310"/>
    <w:rsid w:val="00714384"/>
    <w:rsid w:val="00714956"/>
    <w:rsid w:val="00715F89"/>
    <w:rsid w:val="00716FB7"/>
    <w:rsid w:val="00717C66"/>
    <w:rsid w:val="00720AED"/>
    <w:rsid w:val="0072144B"/>
    <w:rsid w:val="00722D6B"/>
    <w:rsid w:val="00723956"/>
    <w:rsid w:val="00724203"/>
    <w:rsid w:val="00725C3B"/>
    <w:rsid w:val="00725D14"/>
    <w:rsid w:val="007266FB"/>
    <w:rsid w:val="00731572"/>
    <w:rsid w:val="0073198C"/>
    <w:rsid w:val="0073212B"/>
    <w:rsid w:val="00732F50"/>
    <w:rsid w:val="00733D6A"/>
    <w:rsid w:val="00734065"/>
    <w:rsid w:val="0073409B"/>
    <w:rsid w:val="00734894"/>
    <w:rsid w:val="00735327"/>
    <w:rsid w:val="00735451"/>
    <w:rsid w:val="00735B9E"/>
    <w:rsid w:val="0073655E"/>
    <w:rsid w:val="00740573"/>
    <w:rsid w:val="00741479"/>
    <w:rsid w:val="007414DA"/>
    <w:rsid w:val="0074273C"/>
    <w:rsid w:val="007434F8"/>
    <w:rsid w:val="007448D2"/>
    <w:rsid w:val="00744A73"/>
    <w:rsid w:val="00744DB8"/>
    <w:rsid w:val="00745C28"/>
    <w:rsid w:val="00745E31"/>
    <w:rsid w:val="007460FF"/>
    <w:rsid w:val="0074748E"/>
    <w:rsid w:val="007474D4"/>
    <w:rsid w:val="007503C8"/>
    <w:rsid w:val="0075322D"/>
    <w:rsid w:val="00753D56"/>
    <w:rsid w:val="007564AE"/>
    <w:rsid w:val="00757591"/>
    <w:rsid w:val="00757633"/>
    <w:rsid w:val="00757A59"/>
    <w:rsid w:val="00757DD5"/>
    <w:rsid w:val="007617A7"/>
    <w:rsid w:val="00761A3E"/>
    <w:rsid w:val="00762125"/>
    <w:rsid w:val="007635C3"/>
    <w:rsid w:val="00764097"/>
    <w:rsid w:val="00764215"/>
    <w:rsid w:val="00765E06"/>
    <w:rsid w:val="00765F79"/>
    <w:rsid w:val="007706FF"/>
    <w:rsid w:val="00770891"/>
    <w:rsid w:val="00770C61"/>
    <w:rsid w:val="00772BA3"/>
    <w:rsid w:val="00775E4A"/>
    <w:rsid w:val="007763FE"/>
    <w:rsid w:val="00776998"/>
    <w:rsid w:val="007776A2"/>
    <w:rsid w:val="00777849"/>
    <w:rsid w:val="00780A99"/>
    <w:rsid w:val="00781C4F"/>
    <w:rsid w:val="00782487"/>
    <w:rsid w:val="00782A2E"/>
    <w:rsid w:val="00782B11"/>
    <w:rsid w:val="007836C0"/>
    <w:rsid w:val="007846D2"/>
    <w:rsid w:val="0078667E"/>
    <w:rsid w:val="0078755A"/>
    <w:rsid w:val="007919DC"/>
    <w:rsid w:val="00791B72"/>
    <w:rsid w:val="00791C7F"/>
    <w:rsid w:val="00793295"/>
    <w:rsid w:val="00796888"/>
    <w:rsid w:val="00796E4F"/>
    <w:rsid w:val="007A0442"/>
    <w:rsid w:val="007A1326"/>
    <w:rsid w:val="007A2B7B"/>
    <w:rsid w:val="007A3356"/>
    <w:rsid w:val="007A36F3"/>
    <w:rsid w:val="007A4CEF"/>
    <w:rsid w:val="007A540D"/>
    <w:rsid w:val="007A55A8"/>
    <w:rsid w:val="007A6E8C"/>
    <w:rsid w:val="007B047E"/>
    <w:rsid w:val="007B24C4"/>
    <w:rsid w:val="007B3E73"/>
    <w:rsid w:val="007B431D"/>
    <w:rsid w:val="007B50E4"/>
    <w:rsid w:val="007B5236"/>
    <w:rsid w:val="007B6B2F"/>
    <w:rsid w:val="007C057B"/>
    <w:rsid w:val="007C1661"/>
    <w:rsid w:val="007C1A9E"/>
    <w:rsid w:val="007C6E38"/>
    <w:rsid w:val="007D212E"/>
    <w:rsid w:val="007D3664"/>
    <w:rsid w:val="007D458F"/>
    <w:rsid w:val="007D5655"/>
    <w:rsid w:val="007D5A52"/>
    <w:rsid w:val="007D7CF5"/>
    <w:rsid w:val="007D7E58"/>
    <w:rsid w:val="007E0C22"/>
    <w:rsid w:val="007E138E"/>
    <w:rsid w:val="007E18FF"/>
    <w:rsid w:val="007E41AD"/>
    <w:rsid w:val="007E5E9E"/>
    <w:rsid w:val="007F1493"/>
    <w:rsid w:val="007F15BC"/>
    <w:rsid w:val="007F3524"/>
    <w:rsid w:val="007F4A57"/>
    <w:rsid w:val="007F576D"/>
    <w:rsid w:val="007F637A"/>
    <w:rsid w:val="007F66A6"/>
    <w:rsid w:val="007F76BF"/>
    <w:rsid w:val="008003CD"/>
    <w:rsid w:val="00800512"/>
    <w:rsid w:val="00801687"/>
    <w:rsid w:val="008019EE"/>
    <w:rsid w:val="00802022"/>
    <w:rsid w:val="0080207C"/>
    <w:rsid w:val="008028A3"/>
    <w:rsid w:val="00802AE0"/>
    <w:rsid w:val="008046EF"/>
    <w:rsid w:val="008059C1"/>
    <w:rsid w:val="0080662F"/>
    <w:rsid w:val="00806C91"/>
    <w:rsid w:val="0081065F"/>
    <w:rsid w:val="00810E72"/>
    <w:rsid w:val="0081179B"/>
    <w:rsid w:val="00812DCB"/>
    <w:rsid w:val="00813B7F"/>
    <w:rsid w:val="00813FA5"/>
    <w:rsid w:val="0081523F"/>
    <w:rsid w:val="00816151"/>
    <w:rsid w:val="00816C4A"/>
    <w:rsid w:val="00817268"/>
    <w:rsid w:val="008203A5"/>
    <w:rsid w:val="008203B7"/>
    <w:rsid w:val="00820BB7"/>
    <w:rsid w:val="008212BE"/>
    <w:rsid w:val="008218CF"/>
    <w:rsid w:val="00822D5A"/>
    <w:rsid w:val="00822EBA"/>
    <w:rsid w:val="008238C3"/>
    <w:rsid w:val="008248E7"/>
    <w:rsid w:val="00824F02"/>
    <w:rsid w:val="00825595"/>
    <w:rsid w:val="00826BD1"/>
    <w:rsid w:val="00826C4F"/>
    <w:rsid w:val="00830A48"/>
    <w:rsid w:val="008315D0"/>
    <w:rsid w:val="00831C89"/>
    <w:rsid w:val="00832DA5"/>
    <w:rsid w:val="00832F4B"/>
    <w:rsid w:val="00833A2E"/>
    <w:rsid w:val="00833B3F"/>
    <w:rsid w:val="00833EDF"/>
    <w:rsid w:val="00834038"/>
    <w:rsid w:val="00836199"/>
    <w:rsid w:val="0083779B"/>
    <w:rsid w:val="008377AF"/>
    <w:rsid w:val="008404C4"/>
    <w:rsid w:val="0084056D"/>
    <w:rsid w:val="00841080"/>
    <w:rsid w:val="008412F7"/>
    <w:rsid w:val="008414BB"/>
    <w:rsid w:val="0084166C"/>
    <w:rsid w:val="00841B54"/>
    <w:rsid w:val="008434A7"/>
    <w:rsid w:val="00843ED1"/>
    <w:rsid w:val="008455DA"/>
    <w:rsid w:val="008467D0"/>
    <w:rsid w:val="008470D0"/>
    <w:rsid w:val="008505DC"/>
    <w:rsid w:val="008508FD"/>
    <w:rsid w:val="008509F0"/>
    <w:rsid w:val="008511B9"/>
    <w:rsid w:val="0085158F"/>
    <w:rsid w:val="00851875"/>
    <w:rsid w:val="00851CB1"/>
    <w:rsid w:val="00852357"/>
    <w:rsid w:val="00852B7B"/>
    <w:rsid w:val="0085448C"/>
    <w:rsid w:val="00855048"/>
    <w:rsid w:val="008563D3"/>
    <w:rsid w:val="00856E64"/>
    <w:rsid w:val="00857905"/>
    <w:rsid w:val="00860A52"/>
    <w:rsid w:val="00861DA5"/>
    <w:rsid w:val="00862960"/>
    <w:rsid w:val="00863532"/>
    <w:rsid w:val="008641E8"/>
    <w:rsid w:val="00864415"/>
    <w:rsid w:val="00865EC3"/>
    <w:rsid w:val="0086629C"/>
    <w:rsid w:val="00866415"/>
    <w:rsid w:val="0086672A"/>
    <w:rsid w:val="00866E07"/>
    <w:rsid w:val="00867469"/>
    <w:rsid w:val="00870838"/>
    <w:rsid w:val="00870A3D"/>
    <w:rsid w:val="008735E4"/>
    <w:rsid w:val="008736AC"/>
    <w:rsid w:val="00874C1F"/>
    <w:rsid w:val="00875D0E"/>
    <w:rsid w:val="00880A08"/>
    <w:rsid w:val="008813A0"/>
    <w:rsid w:val="00882E98"/>
    <w:rsid w:val="00883242"/>
    <w:rsid w:val="00883A53"/>
    <w:rsid w:val="00884E09"/>
    <w:rsid w:val="00885C59"/>
    <w:rsid w:val="00885F34"/>
    <w:rsid w:val="00890299"/>
    <w:rsid w:val="008904F0"/>
    <w:rsid w:val="00890C47"/>
    <w:rsid w:val="00891D8B"/>
    <w:rsid w:val="0089256F"/>
    <w:rsid w:val="00892F71"/>
    <w:rsid w:val="00893CDB"/>
    <w:rsid w:val="00893D12"/>
    <w:rsid w:val="0089468F"/>
    <w:rsid w:val="00895105"/>
    <w:rsid w:val="00895316"/>
    <w:rsid w:val="00895715"/>
    <w:rsid w:val="00895861"/>
    <w:rsid w:val="00896E6C"/>
    <w:rsid w:val="00897B91"/>
    <w:rsid w:val="008A00A0"/>
    <w:rsid w:val="008A0836"/>
    <w:rsid w:val="008A21F0"/>
    <w:rsid w:val="008A2784"/>
    <w:rsid w:val="008A2B9C"/>
    <w:rsid w:val="008A2C04"/>
    <w:rsid w:val="008A5DE5"/>
    <w:rsid w:val="008B1FDB"/>
    <w:rsid w:val="008B2A5B"/>
    <w:rsid w:val="008B367A"/>
    <w:rsid w:val="008B430F"/>
    <w:rsid w:val="008B44C9"/>
    <w:rsid w:val="008B4DA3"/>
    <w:rsid w:val="008B4FF4"/>
    <w:rsid w:val="008B6658"/>
    <w:rsid w:val="008B6729"/>
    <w:rsid w:val="008B7F83"/>
    <w:rsid w:val="008C085A"/>
    <w:rsid w:val="008C1A20"/>
    <w:rsid w:val="008C2FB5"/>
    <w:rsid w:val="008C302C"/>
    <w:rsid w:val="008C4CAB"/>
    <w:rsid w:val="008C58C8"/>
    <w:rsid w:val="008C6461"/>
    <w:rsid w:val="008C6BA4"/>
    <w:rsid w:val="008C6F82"/>
    <w:rsid w:val="008C7B1C"/>
    <w:rsid w:val="008C7CBC"/>
    <w:rsid w:val="008D0067"/>
    <w:rsid w:val="008D11CF"/>
    <w:rsid w:val="008D125E"/>
    <w:rsid w:val="008D5308"/>
    <w:rsid w:val="008D55BF"/>
    <w:rsid w:val="008D61E0"/>
    <w:rsid w:val="008D6722"/>
    <w:rsid w:val="008D6E1D"/>
    <w:rsid w:val="008D7AB2"/>
    <w:rsid w:val="008D7E31"/>
    <w:rsid w:val="008E0259"/>
    <w:rsid w:val="008E0FAD"/>
    <w:rsid w:val="008E1223"/>
    <w:rsid w:val="008E12A4"/>
    <w:rsid w:val="008E1D4E"/>
    <w:rsid w:val="008E407B"/>
    <w:rsid w:val="008E43E0"/>
    <w:rsid w:val="008E4A0E"/>
    <w:rsid w:val="008E4BDF"/>
    <w:rsid w:val="008E4E59"/>
    <w:rsid w:val="008F0115"/>
    <w:rsid w:val="008F0383"/>
    <w:rsid w:val="008F1859"/>
    <w:rsid w:val="008F1F29"/>
    <w:rsid w:val="008F1F6A"/>
    <w:rsid w:val="008F28E7"/>
    <w:rsid w:val="008F3EDF"/>
    <w:rsid w:val="008F56DB"/>
    <w:rsid w:val="008F708D"/>
    <w:rsid w:val="0090053B"/>
    <w:rsid w:val="00900688"/>
    <w:rsid w:val="00900E59"/>
    <w:rsid w:val="00900FCF"/>
    <w:rsid w:val="00901298"/>
    <w:rsid w:val="009019BB"/>
    <w:rsid w:val="00902919"/>
    <w:rsid w:val="0090315B"/>
    <w:rsid w:val="009033B0"/>
    <w:rsid w:val="00904350"/>
    <w:rsid w:val="00904B89"/>
    <w:rsid w:val="00904D74"/>
    <w:rsid w:val="00905926"/>
    <w:rsid w:val="0090604A"/>
    <w:rsid w:val="009078AB"/>
    <w:rsid w:val="0091055E"/>
    <w:rsid w:val="00912C5D"/>
    <w:rsid w:val="00912EC7"/>
    <w:rsid w:val="0091385C"/>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335"/>
    <w:rsid w:val="00927DB3"/>
    <w:rsid w:val="00927E08"/>
    <w:rsid w:val="00930D17"/>
    <w:rsid w:val="00930ED6"/>
    <w:rsid w:val="00931206"/>
    <w:rsid w:val="00931255"/>
    <w:rsid w:val="00932077"/>
    <w:rsid w:val="00932A03"/>
    <w:rsid w:val="0093313E"/>
    <w:rsid w:val="009331F9"/>
    <w:rsid w:val="00933862"/>
    <w:rsid w:val="00934012"/>
    <w:rsid w:val="0093530F"/>
    <w:rsid w:val="0093592F"/>
    <w:rsid w:val="009363F0"/>
    <w:rsid w:val="0093688D"/>
    <w:rsid w:val="00940FCF"/>
    <w:rsid w:val="009411A7"/>
    <w:rsid w:val="0094165A"/>
    <w:rsid w:val="00942056"/>
    <w:rsid w:val="00942382"/>
    <w:rsid w:val="009429D1"/>
    <w:rsid w:val="00942E67"/>
    <w:rsid w:val="00943299"/>
    <w:rsid w:val="009438A7"/>
    <w:rsid w:val="009458AF"/>
    <w:rsid w:val="00946555"/>
    <w:rsid w:val="009501C4"/>
    <w:rsid w:val="009520A1"/>
    <w:rsid w:val="009520B6"/>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67480"/>
    <w:rsid w:val="0097036E"/>
    <w:rsid w:val="00970968"/>
    <w:rsid w:val="0097145E"/>
    <w:rsid w:val="009718BF"/>
    <w:rsid w:val="00971CFC"/>
    <w:rsid w:val="00973DB2"/>
    <w:rsid w:val="00981475"/>
    <w:rsid w:val="00981668"/>
    <w:rsid w:val="00983342"/>
    <w:rsid w:val="00984331"/>
    <w:rsid w:val="00984C07"/>
    <w:rsid w:val="00985362"/>
    <w:rsid w:val="00985F69"/>
    <w:rsid w:val="00987813"/>
    <w:rsid w:val="00990C18"/>
    <w:rsid w:val="00990C46"/>
    <w:rsid w:val="00991DEF"/>
    <w:rsid w:val="00992659"/>
    <w:rsid w:val="009927E1"/>
    <w:rsid w:val="0099359F"/>
    <w:rsid w:val="00993B98"/>
    <w:rsid w:val="00993F37"/>
    <w:rsid w:val="009944F9"/>
    <w:rsid w:val="00995954"/>
    <w:rsid w:val="00995E81"/>
    <w:rsid w:val="009961DC"/>
    <w:rsid w:val="00996470"/>
    <w:rsid w:val="00996603"/>
    <w:rsid w:val="009974B3"/>
    <w:rsid w:val="00997F5D"/>
    <w:rsid w:val="009A09AC"/>
    <w:rsid w:val="009A0EAD"/>
    <w:rsid w:val="009A1BBC"/>
    <w:rsid w:val="009A2864"/>
    <w:rsid w:val="009A313E"/>
    <w:rsid w:val="009A3C6D"/>
    <w:rsid w:val="009A3EAC"/>
    <w:rsid w:val="009A40D9"/>
    <w:rsid w:val="009A4C75"/>
    <w:rsid w:val="009B0145"/>
    <w:rsid w:val="009B08F7"/>
    <w:rsid w:val="009B165F"/>
    <w:rsid w:val="009B2E67"/>
    <w:rsid w:val="009B3B21"/>
    <w:rsid w:val="009B417F"/>
    <w:rsid w:val="009B4483"/>
    <w:rsid w:val="009B4A39"/>
    <w:rsid w:val="009B4F20"/>
    <w:rsid w:val="009B5879"/>
    <w:rsid w:val="009B5A96"/>
    <w:rsid w:val="009B6030"/>
    <w:rsid w:val="009C0698"/>
    <w:rsid w:val="009C098A"/>
    <w:rsid w:val="009C0DA0"/>
    <w:rsid w:val="009C1136"/>
    <w:rsid w:val="009C1693"/>
    <w:rsid w:val="009C1AD9"/>
    <w:rsid w:val="009C1FCA"/>
    <w:rsid w:val="009C3001"/>
    <w:rsid w:val="009C44C9"/>
    <w:rsid w:val="009C575A"/>
    <w:rsid w:val="009C65D7"/>
    <w:rsid w:val="009C69B7"/>
    <w:rsid w:val="009C6A31"/>
    <w:rsid w:val="009C72FE"/>
    <w:rsid w:val="009C7379"/>
    <w:rsid w:val="009D027A"/>
    <w:rsid w:val="009D0C17"/>
    <w:rsid w:val="009D0E5D"/>
    <w:rsid w:val="009D1409"/>
    <w:rsid w:val="009D1A39"/>
    <w:rsid w:val="009D1EBE"/>
    <w:rsid w:val="009D2409"/>
    <w:rsid w:val="009D2983"/>
    <w:rsid w:val="009D2B0A"/>
    <w:rsid w:val="009D36ED"/>
    <w:rsid w:val="009D4990"/>
    <w:rsid w:val="009D4F4A"/>
    <w:rsid w:val="009D542C"/>
    <w:rsid w:val="009D572A"/>
    <w:rsid w:val="009D67D9"/>
    <w:rsid w:val="009D7742"/>
    <w:rsid w:val="009D7D50"/>
    <w:rsid w:val="009E037B"/>
    <w:rsid w:val="009E05EC"/>
    <w:rsid w:val="009E0CF8"/>
    <w:rsid w:val="009E16BB"/>
    <w:rsid w:val="009E56EB"/>
    <w:rsid w:val="009E6AB6"/>
    <w:rsid w:val="009E6B21"/>
    <w:rsid w:val="009E7F27"/>
    <w:rsid w:val="009F1A7D"/>
    <w:rsid w:val="009F1FA8"/>
    <w:rsid w:val="009F2713"/>
    <w:rsid w:val="009F2AEC"/>
    <w:rsid w:val="009F3431"/>
    <w:rsid w:val="009F3838"/>
    <w:rsid w:val="009F3ECD"/>
    <w:rsid w:val="009F4B19"/>
    <w:rsid w:val="009F5F05"/>
    <w:rsid w:val="009F7315"/>
    <w:rsid w:val="009F73D1"/>
    <w:rsid w:val="009F7A75"/>
    <w:rsid w:val="00A00D40"/>
    <w:rsid w:val="00A04A93"/>
    <w:rsid w:val="00A052DB"/>
    <w:rsid w:val="00A07569"/>
    <w:rsid w:val="00A07749"/>
    <w:rsid w:val="00A078FB"/>
    <w:rsid w:val="00A07FB2"/>
    <w:rsid w:val="00A10CE1"/>
    <w:rsid w:val="00A10CED"/>
    <w:rsid w:val="00A128C6"/>
    <w:rsid w:val="00A12999"/>
    <w:rsid w:val="00A13A26"/>
    <w:rsid w:val="00A143CE"/>
    <w:rsid w:val="00A1462A"/>
    <w:rsid w:val="00A16B67"/>
    <w:rsid w:val="00A16D9B"/>
    <w:rsid w:val="00A202B3"/>
    <w:rsid w:val="00A21A49"/>
    <w:rsid w:val="00A231E9"/>
    <w:rsid w:val="00A258CC"/>
    <w:rsid w:val="00A273BB"/>
    <w:rsid w:val="00A307AE"/>
    <w:rsid w:val="00A339DB"/>
    <w:rsid w:val="00A35E8B"/>
    <w:rsid w:val="00A35F12"/>
    <w:rsid w:val="00A3669F"/>
    <w:rsid w:val="00A41A01"/>
    <w:rsid w:val="00A429A9"/>
    <w:rsid w:val="00A43CFF"/>
    <w:rsid w:val="00A43EE1"/>
    <w:rsid w:val="00A45AF3"/>
    <w:rsid w:val="00A47719"/>
    <w:rsid w:val="00A47EAB"/>
    <w:rsid w:val="00A5068D"/>
    <w:rsid w:val="00A509B4"/>
    <w:rsid w:val="00A5169A"/>
    <w:rsid w:val="00A51D10"/>
    <w:rsid w:val="00A5427A"/>
    <w:rsid w:val="00A54C7B"/>
    <w:rsid w:val="00A54CFD"/>
    <w:rsid w:val="00A54E0D"/>
    <w:rsid w:val="00A5639F"/>
    <w:rsid w:val="00A57040"/>
    <w:rsid w:val="00A60064"/>
    <w:rsid w:val="00A629AB"/>
    <w:rsid w:val="00A64F90"/>
    <w:rsid w:val="00A65A2B"/>
    <w:rsid w:val="00A67788"/>
    <w:rsid w:val="00A70170"/>
    <w:rsid w:val="00A726C7"/>
    <w:rsid w:val="00A73C63"/>
    <w:rsid w:val="00A73D7E"/>
    <w:rsid w:val="00A7409C"/>
    <w:rsid w:val="00A752B5"/>
    <w:rsid w:val="00A757CD"/>
    <w:rsid w:val="00A774B4"/>
    <w:rsid w:val="00A77927"/>
    <w:rsid w:val="00A812BC"/>
    <w:rsid w:val="00A81734"/>
    <w:rsid w:val="00A81791"/>
    <w:rsid w:val="00A8195D"/>
    <w:rsid w:val="00A81DC9"/>
    <w:rsid w:val="00A82923"/>
    <w:rsid w:val="00A83203"/>
    <w:rsid w:val="00A8372C"/>
    <w:rsid w:val="00A855FA"/>
    <w:rsid w:val="00A856A7"/>
    <w:rsid w:val="00A87F0A"/>
    <w:rsid w:val="00A905C6"/>
    <w:rsid w:val="00A90A0B"/>
    <w:rsid w:val="00A91418"/>
    <w:rsid w:val="00A91A18"/>
    <w:rsid w:val="00A9244B"/>
    <w:rsid w:val="00A932DF"/>
    <w:rsid w:val="00A947CF"/>
    <w:rsid w:val="00A95F43"/>
    <w:rsid w:val="00A95F5B"/>
    <w:rsid w:val="00A96D9C"/>
    <w:rsid w:val="00A97222"/>
    <w:rsid w:val="00A9772A"/>
    <w:rsid w:val="00AA0AAF"/>
    <w:rsid w:val="00AA18E2"/>
    <w:rsid w:val="00AA22B0"/>
    <w:rsid w:val="00AA2B19"/>
    <w:rsid w:val="00AA3B89"/>
    <w:rsid w:val="00AA5E50"/>
    <w:rsid w:val="00AA642B"/>
    <w:rsid w:val="00AA6CF4"/>
    <w:rsid w:val="00AB0677"/>
    <w:rsid w:val="00AB1983"/>
    <w:rsid w:val="00AB23C3"/>
    <w:rsid w:val="00AB24DB"/>
    <w:rsid w:val="00AB35D0"/>
    <w:rsid w:val="00AB57C4"/>
    <w:rsid w:val="00AB77E7"/>
    <w:rsid w:val="00AC1DCF"/>
    <w:rsid w:val="00AC206D"/>
    <w:rsid w:val="00AC23B1"/>
    <w:rsid w:val="00AC260E"/>
    <w:rsid w:val="00AC2AF9"/>
    <w:rsid w:val="00AC2F71"/>
    <w:rsid w:val="00AC47A6"/>
    <w:rsid w:val="00AC4885"/>
    <w:rsid w:val="00AC5354"/>
    <w:rsid w:val="00AC60C5"/>
    <w:rsid w:val="00AC78ED"/>
    <w:rsid w:val="00AD02D3"/>
    <w:rsid w:val="00AD1E6E"/>
    <w:rsid w:val="00AD3675"/>
    <w:rsid w:val="00AD56A9"/>
    <w:rsid w:val="00AD69C4"/>
    <w:rsid w:val="00AD6F0C"/>
    <w:rsid w:val="00AD6F2A"/>
    <w:rsid w:val="00AE0289"/>
    <w:rsid w:val="00AE162D"/>
    <w:rsid w:val="00AE1C5F"/>
    <w:rsid w:val="00AE23DD"/>
    <w:rsid w:val="00AE3899"/>
    <w:rsid w:val="00AE6CD2"/>
    <w:rsid w:val="00AE776A"/>
    <w:rsid w:val="00AF1F68"/>
    <w:rsid w:val="00AF27B7"/>
    <w:rsid w:val="00AF2BB2"/>
    <w:rsid w:val="00AF3C5D"/>
    <w:rsid w:val="00AF4163"/>
    <w:rsid w:val="00AF592D"/>
    <w:rsid w:val="00AF726A"/>
    <w:rsid w:val="00AF7608"/>
    <w:rsid w:val="00AF7AB4"/>
    <w:rsid w:val="00AF7B91"/>
    <w:rsid w:val="00B00015"/>
    <w:rsid w:val="00B03777"/>
    <w:rsid w:val="00B043A6"/>
    <w:rsid w:val="00B06DE8"/>
    <w:rsid w:val="00B072F3"/>
    <w:rsid w:val="00B07A14"/>
    <w:rsid w:val="00B07AE1"/>
    <w:rsid w:val="00B07D23"/>
    <w:rsid w:val="00B11C38"/>
    <w:rsid w:val="00B12968"/>
    <w:rsid w:val="00B131FC"/>
    <w:rsid w:val="00B131FF"/>
    <w:rsid w:val="00B13498"/>
    <w:rsid w:val="00B13761"/>
    <w:rsid w:val="00B13DA2"/>
    <w:rsid w:val="00B1672A"/>
    <w:rsid w:val="00B16CDD"/>
    <w:rsid w:val="00B16E71"/>
    <w:rsid w:val="00B174BD"/>
    <w:rsid w:val="00B17BAE"/>
    <w:rsid w:val="00B20690"/>
    <w:rsid w:val="00B20B2A"/>
    <w:rsid w:val="00B2129B"/>
    <w:rsid w:val="00B216FE"/>
    <w:rsid w:val="00B2297C"/>
    <w:rsid w:val="00B22FA7"/>
    <w:rsid w:val="00B24845"/>
    <w:rsid w:val="00B26370"/>
    <w:rsid w:val="00B27039"/>
    <w:rsid w:val="00B27D18"/>
    <w:rsid w:val="00B300DB"/>
    <w:rsid w:val="00B30AD4"/>
    <w:rsid w:val="00B31E82"/>
    <w:rsid w:val="00B32BEC"/>
    <w:rsid w:val="00B34EA8"/>
    <w:rsid w:val="00B35B87"/>
    <w:rsid w:val="00B40556"/>
    <w:rsid w:val="00B41C8A"/>
    <w:rsid w:val="00B43107"/>
    <w:rsid w:val="00B43750"/>
    <w:rsid w:val="00B45AC4"/>
    <w:rsid w:val="00B45E0A"/>
    <w:rsid w:val="00B47A18"/>
    <w:rsid w:val="00B506A1"/>
    <w:rsid w:val="00B5150F"/>
    <w:rsid w:val="00B51CD5"/>
    <w:rsid w:val="00B51E49"/>
    <w:rsid w:val="00B5243A"/>
    <w:rsid w:val="00B53824"/>
    <w:rsid w:val="00B53857"/>
    <w:rsid w:val="00B54009"/>
    <w:rsid w:val="00B54B6C"/>
    <w:rsid w:val="00B56FB1"/>
    <w:rsid w:val="00B57E66"/>
    <w:rsid w:val="00B57E98"/>
    <w:rsid w:val="00B6083F"/>
    <w:rsid w:val="00B61504"/>
    <w:rsid w:val="00B62E95"/>
    <w:rsid w:val="00B63ABC"/>
    <w:rsid w:val="00B64D3D"/>
    <w:rsid w:val="00B64F0A"/>
    <w:rsid w:val="00B6535E"/>
    <w:rsid w:val="00B6562C"/>
    <w:rsid w:val="00B6729E"/>
    <w:rsid w:val="00B720C9"/>
    <w:rsid w:val="00B7391B"/>
    <w:rsid w:val="00B73ACC"/>
    <w:rsid w:val="00B743E7"/>
    <w:rsid w:val="00B74B80"/>
    <w:rsid w:val="00B74FF3"/>
    <w:rsid w:val="00B768A9"/>
    <w:rsid w:val="00B76E90"/>
    <w:rsid w:val="00B8005C"/>
    <w:rsid w:val="00B802E9"/>
    <w:rsid w:val="00B82E5F"/>
    <w:rsid w:val="00B856A3"/>
    <w:rsid w:val="00B8666B"/>
    <w:rsid w:val="00B8708B"/>
    <w:rsid w:val="00B904F4"/>
    <w:rsid w:val="00B90BD1"/>
    <w:rsid w:val="00B919E2"/>
    <w:rsid w:val="00B92536"/>
    <w:rsid w:val="00B9274D"/>
    <w:rsid w:val="00B934ED"/>
    <w:rsid w:val="00B94207"/>
    <w:rsid w:val="00B945D4"/>
    <w:rsid w:val="00B9506C"/>
    <w:rsid w:val="00B97B50"/>
    <w:rsid w:val="00BA01D3"/>
    <w:rsid w:val="00BA3959"/>
    <w:rsid w:val="00BA563D"/>
    <w:rsid w:val="00BB1855"/>
    <w:rsid w:val="00BB2332"/>
    <w:rsid w:val="00BB239F"/>
    <w:rsid w:val="00BB2494"/>
    <w:rsid w:val="00BB2522"/>
    <w:rsid w:val="00BB28A3"/>
    <w:rsid w:val="00BB5218"/>
    <w:rsid w:val="00BB6986"/>
    <w:rsid w:val="00BB72C0"/>
    <w:rsid w:val="00BB7FF3"/>
    <w:rsid w:val="00BC0407"/>
    <w:rsid w:val="00BC08B8"/>
    <w:rsid w:val="00BC0AF1"/>
    <w:rsid w:val="00BC27BE"/>
    <w:rsid w:val="00BC3779"/>
    <w:rsid w:val="00BC41A0"/>
    <w:rsid w:val="00BC43D8"/>
    <w:rsid w:val="00BC493E"/>
    <w:rsid w:val="00BC4E46"/>
    <w:rsid w:val="00BC78E9"/>
    <w:rsid w:val="00BD0186"/>
    <w:rsid w:val="00BD035E"/>
    <w:rsid w:val="00BD1661"/>
    <w:rsid w:val="00BD22E6"/>
    <w:rsid w:val="00BD530A"/>
    <w:rsid w:val="00BD5C3A"/>
    <w:rsid w:val="00BD6178"/>
    <w:rsid w:val="00BD6348"/>
    <w:rsid w:val="00BE05BB"/>
    <w:rsid w:val="00BE147F"/>
    <w:rsid w:val="00BE1BBC"/>
    <w:rsid w:val="00BE46B5"/>
    <w:rsid w:val="00BE6663"/>
    <w:rsid w:val="00BE6E4A"/>
    <w:rsid w:val="00BF0917"/>
    <w:rsid w:val="00BF0CD7"/>
    <w:rsid w:val="00BF143E"/>
    <w:rsid w:val="00BF15CE"/>
    <w:rsid w:val="00BF2157"/>
    <w:rsid w:val="00BF22F3"/>
    <w:rsid w:val="00BF24E5"/>
    <w:rsid w:val="00BF2FC3"/>
    <w:rsid w:val="00BF3551"/>
    <w:rsid w:val="00BF37C3"/>
    <w:rsid w:val="00BF4F07"/>
    <w:rsid w:val="00BF4F77"/>
    <w:rsid w:val="00BF695B"/>
    <w:rsid w:val="00BF6A14"/>
    <w:rsid w:val="00BF71B0"/>
    <w:rsid w:val="00C0161F"/>
    <w:rsid w:val="00C02260"/>
    <w:rsid w:val="00C030BD"/>
    <w:rsid w:val="00C036C3"/>
    <w:rsid w:val="00C03CCA"/>
    <w:rsid w:val="00C040E8"/>
    <w:rsid w:val="00C0499E"/>
    <w:rsid w:val="00C04F4A"/>
    <w:rsid w:val="00C052DD"/>
    <w:rsid w:val="00C05C57"/>
    <w:rsid w:val="00C06484"/>
    <w:rsid w:val="00C07776"/>
    <w:rsid w:val="00C07C0D"/>
    <w:rsid w:val="00C10210"/>
    <w:rsid w:val="00C1035C"/>
    <w:rsid w:val="00C1140E"/>
    <w:rsid w:val="00C12104"/>
    <w:rsid w:val="00C1358F"/>
    <w:rsid w:val="00C13C2A"/>
    <w:rsid w:val="00C13CE8"/>
    <w:rsid w:val="00C14187"/>
    <w:rsid w:val="00C14353"/>
    <w:rsid w:val="00C15151"/>
    <w:rsid w:val="00C179BC"/>
    <w:rsid w:val="00C17F8C"/>
    <w:rsid w:val="00C211E6"/>
    <w:rsid w:val="00C22446"/>
    <w:rsid w:val="00C22681"/>
    <w:rsid w:val="00C22FB5"/>
    <w:rsid w:val="00C24236"/>
    <w:rsid w:val="00C24CBF"/>
    <w:rsid w:val="00C25C66"/>
    <w:rsid w:val="00C2710B"/>
    <w:rsid w:val="00C279C2"/>
    <w:rsid w:val="00C27FD9"/>
    <w:rsid w:val="00C3183E"/>
    <w:rsid w:val="00C33531"/>
    <w:rsid w:val="00C33B9E"/>
    <w:rsid w:val="00C34194"/>
    <w:rsid w:val="00C3520C"/>
    <w:rsid w:val="00C35EF7"/>
    <w:rsid w:val="00C37BAE"/>
    <w:rsid w:val="00C4043D"/>
    <w:rsid w:val="00C40DAA"/>
    <w:rsid w:val="00C41F7E"/>
    <w:rsid w:val="00C42464"/>
    <w:rsid w:val="00C42A1B"/>
    <w:rsid w:val="00C42B41"/>
    <w:rsid w:val="00C42C1F"/>
    <w:rsid w:val="00C42CB7"/>
    <w:rsid w:val="00C43109"/>
    <w:rsid w:val="00C4325C"/>
    <w:rsid w:val="00C44A8D"/>
    <w:rsid w:val="00C44CF8"/>
    <w:rsid w:val="00C45B91"/>
    <w:rsid w:val="00C460A1"/>
    <w:rsid w:val="00C46909"/>
    <w:rsid w:val="00C4789C"/>
    <w:rsid w:val="00C478ED"/>
    <w:rsid w:val="00C47901"/>
    <w:rsid w:val="00C52C02"/>
    <w:rsid w:val="00C52DCB"/>
    <w:rsid w:val="00C5374A"/>
    <w:rsid w:val="00C54F0E"/>
    <w:rsid w:val="00C5605F"/>
    <w:rsid w:val="00C57EE8"/>
    <w:rsid w:val="00C61072"/>
    <w:rsid w:val="00C6243C"/>
    <w:rsid w:val="00C62F54"/>
    <w:rsid w:val="00C63AEA"/>
    <w:rsid w:val="00C64E9C"/>
    <w:rsid w:val="00C650DB"/>
    <w:rsid w:val="00C67BBF"/>
    <w:rsid w:val="00C70168"/>
    <w:rsid w:val="00C718DD"/>
    <w:rsid w:val="00C71AFB"/>
    <w:rsid w:val="00C74707"/>
    <w:rsid w:val="00C767C7"/>
    <w:rsid w:val="00C776BA"/>
    <w:rsid w:val="00C779FD"/>
    <w:rsid w:val="00C77D84"/>
    <w:rsid w:val="00C80B9E"/>
    <w:rsid w:val="00C8216A"/>
    <w:rsid w:val="00C841B7"/>
    <w:rsid w:val="00C84A6C"/>
    <w:rsid w:val="00C8667D"/>
    <w:rsid w:val="00C86967"/>
    <w:rsid w:val="00C8732D"/>
    <w:rsid w:val="00C87B60"/>
    <w:rsid w:val="00C928A8"/>
    <w:rsid w:val="00C93044"/>
    <w:rsid w:val="00C95246"/>
    <w:rsid w:val="00CA0B60"/>
    <w:rsid w:val="00CA103E"/>
    <w:rsid w:val="00CA6C45"/>
    <w:rsid w:val="00CA74F6"/>
    <w:rsid w:val="00CA7603"/>
    <w:rsid w:val="00CB1EE0"/>
    <w:rsid w:val="00CB364E"/>
    <w:rsid w:val="00CB37B8"/>
    <w:rsid w:val="00CB4F1A"/>
    <w:rsid w:val="00CB58B4"/>
    <w:rsid w:val="00CB6577"/>
    <w:rsid w:val="00CB6768"/>
    <w:rsid w:val="00CB74C7"/>
    <w:rsid w:val="00CC1C09"/>
    <w:rsid w:val="00CC1FE9"/>
    <w:rsid w:val="00CC22D0"/>
    <w:rsid w:val="00CC3B49"/>
    <w:rsid w:val="00CC3D04"/>
    <w:rsid w:val="00CC4AF7"/>
    <w:rsid w:val="00CC54E5"/>
    <w:rsid w:val="00CC6B96"/>
    <w:rsid w:val="00CC6F04"/>
    <w:rsid w:val="00CC7B94"/>
    <w:rsid w:val="00CD2B65"/>
    <w:rsid w:val="00CD4CF4"/>
    <w:rsid w:val="00CD5A94"/>
    <w:rsid w:val="00CD6E8E"/>
    <w:rsid w:val="00CE161F"/>
    <w:rsid w:val="00CE2CC6"/>
    <w:rsid w:val="00CE3529"/>
    <w:rsid w:val="00CE4320"/>
    <w:rsid w:val="00CE5D9A"/>
    <w:rsid w:val="00CE647E"/>
    <w:rsid w:val="00CE76CD"/>
    <w:rsid w:val="00CF0B65"/>
    <w:rsid w:val="00CF1C1F"/>
    <w:rsid w:val="00CF3B5E"/>
    <w:rsid w:val="00CF3BA6"/>
    <w:rsid w:val="00CF49A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581"/>
    <w:rsid w:val="00D07085"/>
    <w:rsid w:val="00D114B2"/>
    <w:rsid w:val="00D121C4"/>
    <w:rsid w:val="00D130DA"/>
    <w:rsid w:val="00D14274"/>
    <w:rsid w:val="00D14D40"/>
    <w:rsid w:val="00D15E5B"/>
    <w:rsid w:val="00D161C8"/>
    <w:rsid w:val="00D17C62"/>
    <w:rsid w:val="00D21586"/>
    <w:rsid w:val="00D21EA5"/>
    <w:rsid w:val="00D23A38"/>
    <w:rsid w:val="00D243D3"/>
    <w:rsid w:val="00D2574C"/>
    <w:rsid w:val="00D26D79"/>
    <w:rsid w:val="00D278BE"/>
    <w:rsid w:val="00D27C2B"/>
    <w:rsid w:val="00D32077"/>
    <w:rsid w:val="00D329D7"/>
    <w:rsid w:val="00D32DE0"/>
    <w:rsid w:val="00D33363"/>
    <w:rsid w:val="00D34529"/>
    <w:rsid w:val="00D34943"/>
    <w:rsid w:val="00D34A2B"/>
    <w:rsid w:val="00D35409"/>
    <w:rsid w:val="00D359D4"/>
    <w:rsid w:val="00D4098E"/>
    <w:rsid w:val="00D41813"/>
    <w:rsid w:val="00D41B88"/>
    <w:rsid w:val="00D41E23"/>
    <w:rsid w:val="00D429EC"/>
    <w:rsid w:val="00D43D44"/>
    <w:rsid w:val="00D43EBB"/>
    <w:rsid w:val="00D44E4E"/>
    <w:rsid w:val="00D46D26"/>
    <w:rsid w:val="00D51254"/>
    <w:rsid w:val="00D51627"/>
    <w:rsid w:val="00D51E1A"/>
    <w:rsid w:val="00D52344"/>
    <w:rsid w:val="00D532DA"/>
    <w:rsid w:val="00D54AAC"/>
    <w:rsid w:val="00D54B1F"/>
    <w:rsid w:val="00D54B32"/>
    <w:rsid w:val="00D55DF0"/>
    <w:rsid w:val="00D563E1"/>
    <w:rsid w:val="00D56BB6"/>
    <w:rsid w:val="00D5792A"/>
    <w:rsid w:val="00D57C5F"/>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8DF"/>
    <w:rsid w:val="00D73925"/>
    <w:rsid w:val="00D73DD6"/>
    <w:rsid w:val="00D745F5"/>
    <w:rsid w:val="00D75392"/>
    <w:rsid w:val="00D7585E"/>
    <w:rsid w:val="00D759A3"/>
    <w:rsid w:val="00D82E32"/>
    <w:rsid w:val="00D83974"/>
    <w:rsid w:val="00D84133"/>
    <w:rsid w:val="00D8431C"/>
    <w:rsid w:val="00D85133"/>
    <w:rsid w:val="00D85718"/>
    <w:rsid w:val="00D86863"/>
    <w:rsid w:val="00D86D3E"/>
    <w:rsid w:val="00D91607"/>
    <w:rsid w:val="00D92C82"/>
    <w:rsid w:val="00D93336"/>
    <w:rsid w:val="00D94314"/>
    <w:rsid w:val="00D958EE"/>
    <w:rsid w:val="00D95BC7"/>
    <w:rsid w:val="00D95C17"/>
    <w:rsid w:val="00D96043"/>
    <w:rsid w:val="00D97779"/>
    <w:rsid w:val="00DA041B"/>
    <w:rsid w:val="00DA52F5"/>
    <w:rsid w:val="00DA73A3"/>
    <w:rsid w:val="00DA779A"/>
    <w:rsid w:val="00DB29F6"/>
    <w:rsid w:val="00DB3080"/>
    <w:rsid w:val="00DB453A"/>
    <w:rsid w:val="00DB4B36"/>
    <w:rsid w:val="00DB4E12"/>
    <w:rsid w:val="00DB51BA"/>
    <w:rsid w:val="00DB5771"/>
    <w:rsid w:val="00DB7C45"/>
    <w:rsid w:val="00DC05A7"/>
    <w:rsid w:val="00DC0AB6"/>
    <w:rsid w:val="00DC16A0"/>
    <w:rsid w:val="00DC21CF"/>
    <w:rsid w:val="00DC2782"/>
    <w:rsid w:val="00DC2CF9"/>
    <w:rsid w:val="00DC3395"/>
    <w:rsid w:val="00DC3664"/>
    <w:rsid w:val="00DC3D8D"/>
    <w:rsid w:val="00DC4B9B"/>
    <w:rsid w:val="00DC567C"/>
    <w:rsid w:val="00DC6EFC"/>
    <w:rsid w:val="00DC7378"/>
    <w:rsid w:val="00DC7CDE"/>
    <w:rsid w:val="00DD195B"/>
    <w:rsid w:val="00DD243F"/>
    <w:rsid w:val="00DD2D0C"/>
    <w:rsid w:val="00DD46E9"/>
    <w:rsid w:val="00DD4711"/>
    <w:rsid w:val="00DD4812"/>
    <w:rsid w:val="00DD4CA7"/>
    <w:rsid w:val="00DD64B2"/>
    <w:rsid w:val="00DE0097"/>
    <w:rsid w:val="00DE05AE"/>
    <w:rsid w:val="00DE0979"/>
    <w:rsid w:val="00DE12E9"/>
    <w:rsid w:val="00DE22AB"/>
    <w:rsid w:val="00DE2760"/>
    <w:rsid w:val="00DE301D"/>
    <w:rsid w:val="00DE3287"/>
    <w:rsid w:val="00DE33EC"/>
    <w:rsid w:val="00DE43F4"/>
    <w:rsid w:val="00DE53F8"/>
    <w:rsid w:val="00DE60E6"/>
    <w:rsid w:val="00DE6C9B"/>
    <w:rsid w:val="00DE74DC"/>
    <w:rsid w:val="00DE7D5A"/>
    <w:rsid w:val="00DF096F"/>
    <w:rsid w:val="00DF1EC4"/>
    <w:rsid w:val="00DF247C"/>
    <w:rsid w:val="00DF3F4F"/>
    <w:rsid w:val="00DF4DD8"/>
    <w:rsid w:val="00DF67CA"/>
    <w:rsid w:val="00DF707E"/>
    <w:rsid w:val="00DF70A1"/>
    <w:rsid w:val="00DF759D"/>
    <w:rsid w:val="00DF7FD1"/>
    <w:rsid w:val="00E003AF"/>
    <w:rsid w:val="00E00482"/>
    <w:rsid w:val="00E01548"/>
    <w:rsid w:val="00E018C3"/>
    <w:rsid w:val="00E01C15"/>
    <w:rsid w:val="00E052B1"/>
    <w:rsid w:val="00E05886"/>
    <w:rsid w:val="00E06C67"/>
    <w:rsid w:val="00E104C6"/>
    <w:rsid w:val="00E104CC"/>
    <w:rsid w:val="00E10C02"/>
    <w:rsid w:val="00E1331F"/>
    <w:rsid w:val="00E137F4"/>
    <w:rsid w:val="00E14526"/>
    <w:rsid w:val="00E164F2"/>
    <w:rsid w:val="00E165EE"/>
    <w:rsid w:val="00E169E4"/>
    <w:rsid w:val="00E16F61"/>
    <w:rsid w:val="00E178A7"/>
    <w:rsid w:val="00E2053B"/>
    <w:rsid w:val="00E20F6A"/>
    <w:rsid w:val="00E21A25"/>
    <w:rsid w:val="00E22B93"/>
    <w:rsid w:val="00E23303"/>
    <w:rsid w:val="00E239E0"/>
    <w:rsid w:val="00E253CA"/>
    <w:rsid w:val="00E2771C"/>
    <w:rsid w:val="00E31D50"/>
    <w:rsid w:val="00E324D9"/>
    <w:rsid w:val="00E331FB"/>
    <w:rsid w:val="00E33DF4"/>
    <w:rsid w:val="00E3578D"/>
    <w:rsid w:val="00E35EDD"/>
    <w:rsid w:val="00E35EDE"/>
    <w:rsid w:val="00E36528"/>
    <w:rsid w:val="00E37A8D"/>
    <w:rsid w:val="00E409B4"/>
    <w:rsid w:val="00E40CF7"/>
    <w:rsid w:val="00E413B8"/>
    <w:rsid w:val="00E434EB"/>
    <w:rsid w:val="00E440C0"/>
    <w:rsid w:val="00E46774"/>
    <w:rsid w:val="00E4683D"/>
    <w:rsid w:val="00E46CA0"/>
    <w:rsid w:val="00E504A1"/>
    <w:rsid w:val="00E51231"/>
    <w:rsid w:val="00E5237D"/>
    <w:rsid w:val="00E52A67"/>
    <w:rsid w:val="00E56ADC"/>
    <w:rsid w:val="00E57534"/>
    <w:rsid w:val="00E57B05"/>
    <w:rsid w:val="00E602A7"/>
    <w:rsid w:val="00E619E1"/>
    <w:rsid w:val="00E62FBE"/>
    <w:rsid w:val="00E63389"/>
    <w:rsid w:val="00E64597"/>
    <w:rsid w:val="00E65780"/>
    <w:rsid w:val="00E66AA1"/>
    <w:rsid w:val="00E66B6A"/>
    <w:rsid w:val="00E67408"/>
    <w:rsid w:val="00E71243"/>
    <w:rsid w:val="00E71362"/>
    <w:rsid w:val="00E714D8"/>
    <w:rsid w:val="00E7168A"/>
    <w:rsid w:val="00E71D25"/>
    <w:rsid w:val="00E7295C"/>
    <w:rsid w:val="00E72FD0"/>
    <w:rsid w:val="00E73306"/>
    <w:rsid w:val="00E74817"/>
    <w:rsid w:val="00E74FE4"/>
    <w:rsid w:val="00E7590D"/>
    <w:rsid w:val="00E759A2"/>
    <w:rsid w:val="00E76DCD"/>
    <w:rsid w:val="00E7738D"/>
    <w:rsid w:val="00E77682"/>
    <w:rsid w:val="00E81283"/>
    <w:rsid w:val="00E81633"/>
    <w:rsid w:val="00E82209"/>
    <w:rsid w:val="00E8248E"/>
    <w:rsid w:val="00E82AED"/>
    <w:rsid w:val="00E82FCC"/>
    <w:rsid w:val="00E831A3"/>
    <w:rsid w:val="00E83E4B"/>
    <w:rsid w:val="00E862B5"/>
    <w:rsid w:val="00E86733"/>
    <w:rsid w:val="00E86927"/>
    <w:rsid w:val="00E8700D"/>
    <w:rsid w:val="00E87094"/>
    <w:rsid w:val="00E87160"/>
    <w:rsid w:val="00E8762E"/>
    <w:rsid w:val="00E9108A"/>
    <w:rsid w:val="00E93585"/>
    <w:rsid w:val="00E94803"/>
    <w:rsid w:val="00E94B69"/>
    <w:rsid w:val="00E9588E"/>
    <w:rsid w:val="00E96813"/>
    <w:rsid w:val="00EA17B9"/>
    <w:rsid w:val="00EA2039"/>
    <w:rsid w:val="00EA22E4"/>
    <w:rsid w:val="00EA23F9"/>
    <w:rsid w:val="00EA279E"/>
    <w:rsid w:val="00EA2A0D"/>
    <w:rsid w:val="00EA2BA6"/>
    <w:rsid w:val="00EA33B1"/>
    <w:rsid w:val="00EA5697"/>
    <w:rsid w:val="00EA58D7"/>
    <w:rsid w:val="00EA630D"/>
    <w:rsid w:val="00EA7024"/>
    <w:rsid w:val="00EA74F2"/>
    <w:rsid w:val="00EA7552"/>
    <w:rsid w:val="00EA7720"/>
    <w:rsid w:val="00EA781E"/>
    <w:rsid w:val="00EA7AB7"/>
    <w:rsid w:val="00EA7F5C"/>
    <w:rsid w:val="00EB0112"/>
    <w:rsid w:val="00EB0308"/>
    <w:rsid w:val="00EB193D"/>
    <w:rsid w:val="00EB2781"/>
    <w:rsid w:val="00EB2A71"/>
    <w:rsid w:val="00EB32CF"/>
    <w:rsid w:val="00EB4DDA"/>
    <w:rsid w:val="00EB6C3B"/>
    <w:rsid w:val="00EB7598"/>
    <w:rsid w:val="00EB7885"/>
    <w:rsid w:val="00EC0352"/>
    <w:rsid w:val="00EC0998"/>
    <w:rsid w:val="00EC2805"/>
    <w:rsid w:val="00EC3100"/>
    <w:rsid w:val="00EC3D02"/>
    <w:rsid w:val="00EC437B"/>
    <w:rsid w:val="00EC4BCB"/>
    <w:rsid w:val="00EC4CBD"/>
    <w:rsid w:val="00EC50DA"/>
    <w:rsid w:val="00EC5818"/>
    <w:rsid w:val="00EC660F"/>
    <w:rsid w:val="00EC703B"/>
    <w:rsid w:val="00EC70D8"/>
    <w:rsid w:val="00EC78F8"/>
    <w:rsid w:val="00ED03ED"/>
    <w:rsid w:val="00ED1008"/>
    <w:rsid w:val="00ED1338"/>
    <w:rsid w:val="00ED1475"/>
    <w:rsid w:val="00ED1AB4"/>
    <w:rsid w:val="00ED288C"/>
    <w:rsid w:val="00ED2C23"/>
    <w:rsid w:val="00ED2CF0"/>
    <w:rsid w:val="00ED35FF"/>
    <w:rsid w:val="00ED38EE"/>
    <w:rsid w:val="00ED678D"/>
    <w:rsid w:val="00ED6D87"/>
    <w:rsid w:val="00ED7A69"/>
    <w:rsid w:val="00ED7AEC"/>
    <w:rsid w:val="00EE1058"/>
    <w:rsid w:val="00EE1089"/>
    <w:rsid w:val="00EE22BA"/>
    <w:rsid w:val="00EE2CB2"/>
    <w:rsid w:val="00EE3260"/>
    <w:rsid w:val="00EE36F0"/>
    <w:rsid w:val="00EE3CF3"/>
    <w:rsid w:val="00EE50F0"/>
    <w:rsid w:val="00EE586E"/>
    <w:rsid w:val="00EE5BEB"/>
    <w:rsid w:val="00EE6524"/>
    <w:rsid w:val="00EE6BA1"/>
    <w:rsid w:val="00EE70EF"/>
    <w:rsid w:val="00EE788B"/>
    <w:rsid w:val="00EF00ED"/>
    <w:rsid w:val="00EF0192"/>
    <w:rsid w:val="00EF0196"/>
    <w:rsid w:val="00EF06A8"/>
    <w:rsid w:val="00EF0943"/>
    <w:rsid w:val="00EF0EAD"/>
    <w:rsid w:val="00EF2C6A"/>
    <w:rsid w:val="00EF3856"/>
    <w:rsid w:val="00EF4CB1"/>
    <w:rsid w:val="00EF5798"/>
    <w:rsid w:val="00EF59EB"/>
    <w:rsid w:val="00EF60A5"/>
    <w:rsid w:val="00EF60E5"/>
    <w:rsid w:val="00EF6A0C"/>
    <w:rsid w:val="00EF6E7F"/>
    <w:rsid w:val="00EF6F77"/>
    <w:rsid w:val="00F006C3"/>
    <w:rsid w:val="00F01D8F"/>
    <w:rsid w:val="00F01D93"/>
    <w:rsid w:val="00F0316E"/>
    <w:rsid w:val="00F0357B"/>
    <w:rsid w:val="00F05A4D"/>
    <w:rsid w:val="00F06AE8"/>
    <w:rsid w:val="00F06BB9"/>
    <w:rsid w:val="00F0725A"/>
    <w:rsid w:val="00F11770"/>
    <w:rsid w:val="00F121C4"/>
    <w:rsid w:val="00F134F5"/>
    <w:rsid w:val="00F14856"/>
    <w:rsid w:val="00F17235"/>
    <w:rsid w:val="00F20B40"/>
    <w:rsid w:val="00F2269A"/>
    <w:rsid w:val="00F22775"/>
    <w:rsid w:val="00F228A5"/>
    <w:rsid w:val="00F24338"/>
    <w:rsid w:val="00F246D4"/>
    <w:rsid w:val="00F2633D"/>
    <w:rsid w:val="00F269DC"/>
    <w:rsid w:val="00F2743D"/>
    <w:rsid w:val="00F30785"/>
    <w:rsid w:val="00F309E2"/>
    <w:rsid w:val="00F30C2D"/>
    <w:rsid w:val="00F318BD"/>
    <w:rsid w:val="00F32557"/>
    <w:rsid w:val="00F32CE9"/>
    <w:rsid w:val="00F332EF"/>
    <w:rsid w:val="00F33A6A"/>
    <w:rsid w:val="00F34D8E"/>
    <w:rsid w:val="00F3515A"/>
    <w:rsid w:val="00F3674D"/>
    <w:rsid w:val="00F367A3"/>
    <w:rsid w:val="00F37587"/>
    <w:rsid w:val="00F405C2"/>
    <w:rsid w:val="00F4079E"/>
    <w:rsid w:val="00F40B14"/>
    <w:rsid w:val="00F42101"/>
    <w:rsid w:val="00F42EAA"/>
    <w:rsid w:val="00F42EE0"/>
    <w:rsid w:val="00F434A9"/>
    <w:rsid w:val="00F437C4"/>
    <w:rsid w:val="00F446A0"/>
    <w:rsid w:val="00F47A0A"/>
    <w:rsid w:val="00F47A79"/>
    <w:rsid w:val="00F47F5C"/>
    <w:rsid w:val="00F51133"/>
    <w:rsid w:val="00F51928"/>
    <w:rsid w:val="00F543B3"/>
    <w:rsid w:val="00F5467A"/>
    <w:rsid w:val="00F54E05"/>
    <w:rsid w:val="00F5643A"/>
    <w:rsid w:val="00F56596"/>
    <w:rsid w:val="00F6194D"/>
    <w:rsid w:val="00F62236"/>
    <w:rsid w:val="00F642AF"/>
    <w:rsid w:val="00F650B4"/>
    <w:rsid w:val="00F65901"/>
    <w:rsid w:val="00F667F6"/>
    <w:rsid w:val="00F66B95"/>
    <w:rsid w:val="00F7026D"/>
    <w:rsid w:val="00F706AA"/>
    <w:rsid w:val="00F715D0"/>
    <w:rsid w:val="00F717E7"/>
    <w:rsid w:val="00F724A1"/>
    <w:rsid w:val="00F7288E"/>
    <w:rsid w:val="00F73B24"/>
    <w:rsid w:val="00F740FA"/>
    <w:rsid w:val="00F75A5F"/>
    <w:rsid w:val="00F7632C"/>
    <w:rsid w:val="00F76BD7"/>
    <w:rsid w:val="00F76FDC"/>
    <w:rsid w:val="00F771C6"/>
    <w:rsid w:val="00F77ED7"/>
    <w:rsid w:val="00F80F5D"/>
    <w:rsid w:val="00F83143"/>
    <w:rsid w:val="00F8425F"/>
    <w:rsid w:val="00F84564"/>
    <w:rsid w:val="00F853F3"/>
    <w:rsid w:val="00F8591B"/>
    <w:rsid w:val="00F8655C"/>
    <w:rsid w:val="00F90BCA"/>
    <w:rsid w:val="00F90E1A"/>
    <w:rsid w:val="00F91B79"/>
    <w:rsid w:val="00F93AD2"/>
    <w:rsid w:val="00F943AB"/>
    <w:rsid w:val="00F94B27"/>
    <w:rsid w:val="00F96626"/>
    <w:rsid w:val="00F96946"/>
    <w:rsid w:val="00F969CB"/>
    <w:rsid w:val="00F97131"/>
    <w:rsid w:val="00F9720F"/>
    <w:rsid w:val="00F97381"/>
    <w:rsid w:val="00F97A18"/>
    <w:rsid w:val="00F97B4B"/>
    <w:rsid w:val="00F97C84"/>
    <w:rsid w:val="00FA0156"/>
    <w:rsid w:val="00FA166A"/>
    <w:rsid w:val="00FA2CF6"/>
    <w:rsid w:val="00FA3065"/>
    <w:rsid w:val="00FA3EBB"/>
    <w:rsid w:val="00FA52F9"/>
    <w:rsid w:val="00FB0346"/>
    <w:rsid w:val="00FB0500"/>
    <w:rsid w:val="00FB0C18"/>
    <w:rsid w:val="00FB0E61"/>
    <w:rsid w:val="00FB10FF"/>
    <w:rsid w:val="00FB1AF9"/>
    <w:rsid w:val="00FB1D69"/>
    <w:rsid w:val="00FB2812"/>
    <w:rsid w:val="00FB2DBA"/>
    <w:rsid w:val="00FB3570"/>
    <w:rsid w:val="00FB3F1D"/>
    <w:rsid w:val="00FB451D"/>
    <w:rsid w:val="00FB4CFF"/>
    <w:rsid w:val="00FB7100"/>
    <w:rsid w:val="00FB78A5"/>
    <w:rsid w:val="00FC0636"/>
    <w:rsid w:val="00FC0C6F"/>
    <w:rsid w:val="00FC0FDB"/>
    <w:rsid w:val="00FC14C7"/>
    <w:rsid w:val="00FC2758"/>
    <w:rsid w:val="00FC2F11"/>
    <w:rsid w:val="00FC3523"/>
    <w:rsid w:val="00FC3C3B"/>
    <w:rsid w:val="00FC4055"/>
    <w:rsid w:val="00FC44C4"/>
    <w:rsid w:val="00FC4F7B"/>
    <w:rsid w:val="00FC61F1"/>
    <w:rsid w:val="00FC6349"/>
    <w:rsid w:val="00FC755A"/>
    <w:rsid w:val="00FD05FD"/>
    <w:rsid w:val="00FD1F94"/>
    <w:rsid w:val="00FD21A7"/>
    <w:rsid w:val="00FD3347"/>
    <w:rsid w:val="00FD40E9"/>
    <w:rsid w:val="00FD495B"/>
    <w:rsid w:val="00FD753D"/>
    <w:rsid w:val="00FD7EC3"/>
    <w:rsid w:val="00FE0C73"/>
    <w:rsid w:val="00FE0F38"/>
    <w:rsid w:val="00FE108E"/>
    <w:rsid w:val="00FE10F9"/>
    <w:rsid w:val="00FE126B"/>
    <w:rsid w:val="00FE2356"/>
    <w:rsid w:val="00FE2629"/>
    <w:rsid w:val="00FE30DC"/>
    <w:rsid w:val="00FE31AC"/>
    <w:rsid w:val="00FE40B5"/>
    <w:rsid w:val="00FE4B03"/>
    <w:rsid w:val="00FE4C7E"/>
    <w:rsid w:val="00FE526D"/>
    <w:rsid w:val="00FE6466"/>
    <w:rsid w:val="00FE660C"/>
    <w:rsid w:val="00FE6636"/>
    <w:rsid w:val="00FF0F2A"/>
    <w:rsid w:val="00FF1FD5"/>
    <w:rsid w:val="00FF342D"/>
    <w:rsid w:val="00FF492B"/>
    <w:rsid w:val="00FF5EC7"/>
    <w:rsid w:val="00FF7815"/>
    <w:rsid w:val="00FF7892"/>
    <w:rsid w:val="07E0BF55"/>
    <w:rsid w:val="08FE5EEA"/>
    <w:rsid w:val="0AC1E930"/>
    <w:rsid w:val="0D7FA3C9"/>
    <w:rsid w:val="0DFC50EF"/>
    <w:rsid w:val="0EA6F030"/>
    <w:rsid w:val="0F6C717E"/>
    <w:rsid w:val="11C34F4E"/>
    <w:rsid w:val="12DDDE98"/>
    <w:rsid w:val="16ADEDAE"/>
    <w:rsid w:val="17E1AEF1"/>
    <w:rsid w:val="1BB52D62"/>
    <w:rsid w:val="1D9D4E97"/>
    <w:rsid w:val="228E278E"/>
    <w:rsid w:val="22B2A04B"/>
    <w:rsid w:val="23A23278"/>
    <w:rsid w:val="2C5074F1"/>
    <w:rsid w:val="2D2D3270"/>
    <w:rsid w:val="2D5A1727"/>
    <w:rsid w:val="33366D75"/>
    <w:rsid w:val="340F5BA9"/>
    <w:rsid w:val="34FD4E7B"/>
    <w:rsid w:val="37E8CD47"/>
    <w:rsid w:val="3895B4DC"/>
    <w:rsid w:val="39261E3C"/>
    <w:rsid w:val="3D7981BF"/>
    <w:rsid w:val="3DA31AE0"/>
    <w:rsid w:val="3E16D199"/>
    <w:rsid w:val="3EBA9346"/>
    <w:rsid w:val="43EFA2AA"/>
    <w:rsid w:val="484AA204"/>
    <w:rsid w:val="4967DB02"/>
    <w:rsid w:val="49A8C161"/>
    <w:rsid w:val="4C5D4E5F"/>
    <w:rsid w:val="4D39AF24"/>
    <w:rsid w:val="50C83649"/>
    <w:rsid w:val="57E0B029"/>
    <w:rsid w:val="5916A94F"/>
    <w:rsid w:val="5E031E8C"/>
    <w:rsid w:val="5ECC9508"/>
    <w:rsid w:val="5ED7F4D8"/>
    <w:rsid w:val="64CF7324"/>
    <w:rsid w:val="66C9DE60"/>
    <w:rsid w:val="675CFDB7"/>
    <w:rsid w:val="68D72783"/>
    <w:rsid w:val="6A858A3D"/>
    <w:rsid w:val="6D1367EF"/>
    <w:rsid w:val="6E6EE06C"/>
    <w:rsid w:val="6EF9D779"/>
    <w:rsid w:val="73F9CE06"/>
    <w:rsid w:val="762BAA49"/>
    <w:rsid w:val="7A4CEB57"/>
    <w:rsid w:val="7A76B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120FA1E-65EF-4108-A858-902D4CA8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9358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9358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9358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9358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9358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9358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93585"/>
    <w:pPr>
      <w:tabs>
        <w:tab w:val="right" w:leader="dot" w:pos="14570"/>
      </w:tabs>
      <w:spacing w:before="0"/>
    </w:pPr>
    <w:rPr>
      <w:b/>
      <w:noProof/>
    </w:rPr>
  </w:style>
  <w:style w:type="paragraph" w:styleId="TOC2">
    <w:name w:val="toc 2"/>
    <w:aliases w:val="ŠTOC 2"/>
    <w:basedOn w:val="TOC1"/>
    <w:next w:val="Normal"/>
    <w:uiPriority w:val="39"/>
    <w:unhideWhenUsed/>
    <w:rsid w:val="00E93585"/>
    <w:rPr>
      <w:b w:val="0"/>
      <w:bCs/>
    </w:rPr>
  </w:style>
  <w:style w:type="paragraph" w:styleId="Header">
    <w:name w:val="header"/>
    <w:aliases w:val="ŠHeader - Cover Page"/>
    <w:basedOn w:val="Normal"/>
    <w:link w:val="HeaderChar"/>
    <w:uiPriority w:val="24"/>
    <w:unhideWhenUsed/>
    <w:rsid w:val="00E9358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93585"/>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93585"/>
    <w:rPr>
      <w:rFonts w:ascii="Arial" w:hAnsi="Arial" w:cs="Arial"/>
      <w:b/>
      <w:bCs/>
      <w:color w:val="002664"/>
      <w:lang w:val="en-AU"/>
    </w:rPr>
  </w:style>
  <w:style w:type="paragraph" w:styleId="Footer">
    <w:name w:val="footer"/>
    <w:aliases w:val="ŠFooter"/>
    <w:basedOn w:val="Normal"/>
    <w:link w:val="FooterChar"/>
    <w:uiPriority w:val="99"/>
    <w:rsid w:val="00E9358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93585"/>
    <w:rPr>
      <w:rFonts w:ascii="Arial" w:hAnsi="Arial" w:cs="Arial"/>
      <w:sz w:val="18"/>
      <w:szCs w:val="18"/>
      <w:lang w:val="en-AU"/>
    </w:rPr>
  </w:style>
  <w:style w:type="paragraph" w:styleId="Caption">
    <w:name w:val="caption"/>
    <w:aliases w:val="ŠCaption"/>
    <w:basedOn w:val="Normal"/>
    <w:next w:val="Normal"/>
    <w:uiPriority w:val="35"/>
    <w:qFormat/>
    <w:rsid w:val="00E93585"/>
    <w:pPr>
      <w:keepNext/>
      <w:spacing w:after="200" w:line="240" w:lineRule="auto"/>
    </w:pPr>
    <w:rPr>
      <w:b/>
      <w:iCs/>
      <w:szCs w:val="18"/>
    </w:rPr>
  </w:style>
  <w:style w:type="paragraph" w:customStyle="1" w:styleId="Logo">
    <w:name w:val="ŠLogo"/>
    <w:basedOn w:val="Normal"/>
    <w:uiPriority w:val="22"/>
    <w:qFormat/>
    <w:rsid w:val="00E9358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9358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93585"/>
    <w:rPr>
      <w:color w:val="2F5496" w:themeColor="accent1" w:themeShade="BF"/>
      <w:u w:val="single"/>
    </w:rPr>
  </w:style>
  <w:style w:type="character" w:styleId="SubtleReference">
    <w:name w:val="Subtle Reference"/>
    <w:aliases w:val="ŠSubtle Reference"/>
    <w:uiPriority w:val="31"/>
    <w:qFormat/>
    <w:rsid w:val="00E9358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9358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9358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93585"/>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93585"/>
    <w:rPr>
      <w:rFonts w:ascii="Arial" w:hAnsi="Arial" w:cs="Arial"/>
      <w:b/>
      <w:bCs/>
      <w:color w:val="002664"/>
      <w:sz w:val="36"/>
      <w:szCs w:val="36"/>
      <w:lang w:val="en-AU"/>
    </w:rPr>
  </w:style>
  <w:style w:type="table" w:customStyle="1" w:styleId="Tableheader">
    <w:name w:val="ŠTable header"/>
    <w:basedOn w:val="TableNormal"/>
    <w:uiPriority w:val="99"/>
    <w:rsid w:val="00E9358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93585"/>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93585"/>
    <w:pPr>
      <w:keepNext/>
      <w:spacing w:before="200" w:after="200" w:line="240" w:lineRule="atLeast"/>
      <w:ind w:left="567" w:right="567"/>
    </w:pPr>
  </w:style>
  <w:style w:type="paragraph" w:styleId="ListBullet2">
    <w:name w:val="List Bullet 2"/>
    <w:aliases w:val="ŠList Bullet 2"/>
    <w:basedOn w:val="Normal"/>
    <w:uiPriority w:val="11"/>
    <w:qFormat/>
    <w:rsid w:val="00E93585"/>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B17FC"/>
    <w:pPr>
      <w:numPr>
        <w:numId w:val="30"/>
      </w:numPr>
      <w:contextualSpacing/>
    </w:pPr>
  </w:style>
  <w:style w:type="character" w:styleId="Strong">
    <w:name w:val="Strong"/>
    <w:aliases w:val="ŠStrong"/>
    <w:uiPriority w:val="1"/>
    <w:qFormat/>
    <w:rsid w:val="00E93585"/>
    <w:rPr>
      <w:b/>
    </w:rPr>
  </w:style>
  <w:style w:type="paragraph" w:styleId="ListBullet">
    <w:name w:val="List Bullet"/>
    <w:aliases w:val="ŠList Bullet"/>
    <w:basedOn w:val="Normal"/>
    <w:uiPriority w:val="10"/>
    <w:qFormat/>
    <w:rsid w:val="00E93585"/>
    <w:pPr>
      <w:numPr>
        <w:numId w:val="24"/>
      </w:numPr>
      <w:contextualSpacing/>
    </w:pPr>
  </w:style>
  <w:style w:type="character" w:customStyle="1" w:styleId="QuoteChar">
    <w:name w:val="Quote Char"/>
    <w:aliases w:val="ŠQuote Char"/>
    <w:basedOn w:val="DefaultParagraphFont"/>
    <w:link w:val="Quote"/>
    <w:uiPriority w:val="29"/>
    <w:rsid w:val="00E93585"/>
    <w:rPr>
      <w:rFonts w:ascii="Arial" w:hAnsi="Arial" w:cs="Arial"/>
      <w:lang w:val="en-AU"/>
    </w:rPr>
  </w:style>
  <w:style w:type="character" w:styleId="Emphasis">
    <w:name w:val="Emphasis"/>
    <w:aliases w:val="ŠLanguage or scientific"/>
    <w:uiPriority w:val="20"/>
    <w:qFormat/>
    <w:rsid w:val="00E93585"/>
    <w:rPr>
      <w:i/>
      <w:iCs/>
    </w:rPr>
  </w:style>
  <w:style w:type="paragraph" w:styleId="Title">
    <w:name w:val="Title"/>
    <w:aliases w:val="ŠTitle"/>
    <w:basedOn w:val="Normal"/>
    <w:next w:val="Normal"/>
    <w:link w:val="TitleChar"/>
    <w:uiPriority w:val="2"/>
    <w:qFormat/>
    <w:rsid w:val="00E9358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9358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93585"/>
    <w:pPr>
      <w:spacing w:before="0" w:line="720" w:lineRule="atLeast"/>
    </w:pPr>
  </w:style>
  <w:style w:type="character" w:customStyle="1" w:styleId="DateChar">
    <w:name w:val="Date Char"/>
    <w:aliases w:val="ŠDate Char"/>
    <w:basedOn w:val="DefaultParagraphFont"/>
    <w:link w:val="Date"/>
    <w:uiPriority w:val="99"/>
    <w:rsid w:val="00E93585"/>
    <w:rPr>
      <w:rFonts w:ascii="Arial" w:hAnsi="Arial" w:cs="Arial"/>
      <w:lang w:val="en-AU"/>
    </w:rPr>
  </w:style>
  <w:style w:type="paragraph" w:styleId="Signature">
    <w:name w:val="Signature"/>
    <w:aliases w:val="ŠSignature"/>
    <w:basedOn w:val="Normal"/>
    <w:link w:val="SignatureChar"/>
    <w:uiPriority w:val="99"/>
    <w:rsid w:val="00E93585"/>
    <w:pPr>
      <w:spacing w:before="0" w:line="720" w:lineRule="atLeast"/>
    </w:pPr>
  </w:style>
  <w:style w:type="character" w:customStyle="1" w:styleId="SignatureChar">
    <w:name w:val="Signature Char"/>
    <w:aliases w:val="ŠSignature Char"/>
    <w:basedOn w:val="DefaultParagraphFont"/>
    <w:link w:val="Signature"/>
    <w:uiPriority w:val="99"/>
    <w:rsid w:val="00E93585"/>
    <w:rPr>
      <w:rFonts w:ascii="Arial" w:hAnsi="Arial" w:cs="Arial"/>
      <w:lang w:val="en-AU"/>
    </w:rPr>
  </w:style>
  <w:style w:type="paragraph" w:styleId="TableofFigures">
    <w:name w:val="table of figures"/>
    <w:basedOn w:val="Normal"/>
    <w:next w:val="Normal"/>
    <w:uiPriority w:val="99"/>
    <w:unhideWhenUsed/>
    <w:rsid w:val="00E93585"/>
  </w:style>
  <w:style w:type="table" w:styleId="TableGrid">
    <w:name w:val="Table Grid"/>
    <w:basedOn w:val="TableNormal"/>
    <w:uiPriority w:val="39"/>
    <w:rsid w:val="00E9358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9358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9358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E93585"/>
    <w:pPr>
      <w:ind w:left="720"/>
      <w:contextualSpacing/>
    </w:pPr>
  </w:style>
  <w:style w:type="character" w:styleId="UnresolvedMention">
    <w:name w:val="Unresolved Mention"/>
    <w:basedOn w:val="DefaultParagraphFont"/>
    <w:uiPriority w:val="99"/>
    <w:semiHidden/>
    <w:unhideWhenUsed/>
    <w:rsid w:val="00E93585"/>
    <w:rPr>
      <w:color w:val="605E5C"/>
      <w:shd w:val="clear" w:color="auto" w:fill="E1DFDD"/>
    </w:rPr>
  </w:style>
  <w:style w:type="character" w:styleId="FollowedHyperlink">
    <w:name w:val="FollowedHyperlink"/>
    <w:basedOn w:val="DefaultParagraphFont"/>
    <w:uiPriority w:val="99"/>
    <w:semiHidden/>
    <w:unhideWhenUsed/>
    <w:rsid w:val="00E93585"/>
    <w:rPr>
      <w:color w:val="954F72" w:themeColor="followedHyperlink"/>
      <w:u w:val="single"/>
    </w:rPr>
  </w:style>
  <w:style w:type="paragraph" w:styleId="CommentText">
    <w:name w:val="annotation text"/>
    <w:basedOn w:val="Normal"/>
    <w:link w:val="CommentTextChar"/>
    <w:uiPriority w:val="99"/>
    <w:semiHidden/>
    <w:rsid w:val="005F51D2"/>
    <w:pPr>
      <w:spacing w:line="240" w:lineRule="auto"/>
    </w:pPr>
    <w:rPr>
      <w:sz w:val="20"/>
      <w:szCs w:val="20"/>
    </w:rPr>
  </w:style>
  <w:style w:type="character" w:customStyle="1" w:styleId="CommentTextChar">
    <w:name w:val="Comment Text Char"/>
    <w:basedOn w:val="DefaultParagraphFont"/>
    <w:link w:val="CommentText"/>
    <w:uiPriority w:val="99"/>
    <w:semiHidden/>
    <w:rsid w:val="005F51D2"/>
    <w:rPr>
      <w:rFonts w:ascii="Arial" w:hAnsi="Arial" w:cs="Arial"/>
      <w:sz w:val="20"/>
      <w:szCs w:val="20"/>
      <w:lang w:val="en-AU"/>
    </w:rPr>
  </w:style>
  <w:style w:type="character" w:styleId="CommentReference">
    <w:name w:val="annotation reference"/>
    <w:basedOn w:val="DefaultParagraphFont"/>
    <w:uiPriority w:val="99"/>
    <w:semiHidden/>
    <w:unhideWhenUsed/>
    <w:rsid w:val="00E93585"/>
    <w:rPr>
      <w:sz w:val="16"/>
      <w:szCs w:val="16"/>
    </w:rPr>
  </w:style>
  <w:style w:type="paragraph" w:styleId="CommentSubject">
    <w:name w:val="annotation subject"/>
    <w:basedOn w:val="Normal"/>
    <w:next w:val="Normal"/>
    <w:link w:val="CommentSubjectChar"/>
    <w:uiPriority w:val="99"/>
    <w:semiHidden/>
    <w:unhideWhenUsed/>
    <w:rsid w:val="00E93585"/>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93585"/>
    <w:rPr>
      <w:rFonts w:ascii="Arial" w:hAnsi="Arial" w:cs="Arial"/>
      <w:b/>
      <w:bCs/>
      <w:sz w:val="20"/>
      <w:szCs w:val="20"/>
      <w:lang w:val="en-AU"/>
    </w:rPr>
  </w:style>
  <w:style w:type="paragraph" w:styleId="BalloonText">
    <w:name w:val="Balloon Text"/>
    <w:basedOn w:val="Normal"/>
    <w:link w:val="BalloonTextChar"/>
    <w:uiPriority w:val="99"/>
    <w:semiHidden/>
    <w:unhideWhenUsed/>
    <w:rsid w:val="0060661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1D"/>
    <w:rPr>
      <w:rFonts w:ascii="Segoe UI" w:hAnsi="Segoe UI" w:cs="Segoe UI"/>
      <w:sz w:val="18"/>
      <w:szCs w:val="18"/>
      <w:lang w:val="en-AU"/>
    </w:rPr>
  </w:style>
  <w:style w:type="character" w:styleId="PlaceholderText">
    <w:name w:val="Placeholder Text"/>
    <w:basedOn w:val="DefaultParagraphFont"/>
    <w:uiPriority w:val="99"/>
    <w:semiHidden/>
    <w:rsid w:val="00CC1C09"/>
    <w:rPr>
      <w:color w:val="808080"/>
    </w:rPr>
  </w:style>
  <w:style w:type="character" w:styleId="FootnoteReference">
    <w:name w:val="footnote reference"/>
    <w:basedOn w:val="DefaultParagraphFont"/>
    <w:uiPriority w:val="99"/>
    <w:semiHidden/>
    <w:unhideWhenUsed/>
    <w:rsid w:val="00E93585"/>
    <w:rPr>
      <w:vertAlign w:val="superscript"/>
    </w:rPr>
  </w:style>
  <w:style w:type="paragraph" w:styleId="FootnoteText">
    <w:name w:val="footnote text"/>
    <w:basedOn w:val="Normal"/>
    <w:link w:val="FootnoteTextChar"/>
    <w:uiPriority w:val="99"/>
    <w:semiHidden/>
    <w:unhideWhenUsed/>
    <w:rsid w:val="00E9358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93585"/>
    <w:rPr>
      <w:rFonts w:ascii="Arial" w:hAnsi="Arial" w:cs="Arial"/>
      <w:sz w:val="20"/>
      <w:szCs w:val="20"/>
      <w:lang w:val="en-AU"/>
    </w:rPr>
  </w:style>
  <w:style w:type="paragraph" w:customStyle="1" w:styleId="Documentname">
    <w:name w:val="ŠDocument name"/>
    <w:basedOn w:val="Header"/>
    <w:qFormat/>
    <w:rsid w:val="00E93585"/>
    <w:pPr>
      <w:spacing w:before="0"/>
    </w:pPr>
    <w:rPr>
      <w:b w:val="0"/>
      <w:color w:val="auto"/>
      <w:sz w:val="18"/>
    </w:rPr>
  </w:style>
  <w:style w:type="paragraph" w:customStyle="1" w:styleId="Featurebox2Bullets">
    <w:name w:val="ŠFeature box 2: Bullets"/>
    <w:basedOn w:val="ListBullet"/>
    <w:link w:val="Featurebox2BulletsChar"/>
    <w:uiPriority w:val="14"/>
    <w:qFormat/>
    <w:rsid w:val="00E9358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93585"/>
    <w:rPr>
      <w:rFonts w:ascii="Arial" w:hAnsi="Arial" w:cs="Arial"/>
      <w:shd w:val="clear" w:color="auto" w:fill="CCEDFC"/>
      <w:lang w:val="en-AU"/>
    </w:rPr>
  </w:style>
  <w:style w:type="paragraph" w:customStyle="1" w:styleId="FeatureBoxPink">
    <w:name w:val="ŠFeature Box Pink"/>
    <w:basedOn w:val="Normal"/>
    <w:next w:val="Normal"/>
    <w:uiPriority w:val="13"/>
    <w:qFormat/>
    <w:rsid w:val="00E9358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9358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9358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9358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9358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93585"/>
    <w:rPr>
      <w:i/>
      <w:iCs/>
      <w:color w:val="404040" w:themeColor="text1" w:themeTint="BF"/>
    </w:rPr>
  </w:style>
  <w:style w:type="paragraph" w:styleId="TOCHeading">
    <w:name w:val="TOC Heading"/>
    <w:aliases w:val="ŠTOC Heading"/>
    <w:basedOn w:val="Heading1"/>
    <w:next w:val="Normal"/>
    <w:uiPriority w:val="2"/>
    <w:unhideWhenUsed/>
    <w:qFormat/>
    <w:rsid w:val="00E9358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437">
      <w:bodyDiv w:val="1"/>
      <w:marLeft w:val="0"/>
      <w:marRight w:val="0"/>
      <w:marTop w:val="0"/>
      <w:marBottom w:val="0"/>
      <w:divBdr>
        <w:top w:val="none" w:sz="0" w:space="0" w:color="auto"/>
        <w:left w:val="none" w:sz="0" w:space="0" w:color="auto"/>
        <w:bottom w:val="none" w:sz="0" w:space="0" w:color="auto"/>
        <w:right w:val="none" w:sz="0" w:space="0" w:color="auto"/>
      </w:divBdr>
      <w:divsChild>
        <w:div w:id="363363483">
          <w:marLeft w:val="0"/>
          <w:marRight w:val="0"/>
          <w:marTop w:val="0"/>
          <w:marBottom w:val="0"/>
          <w:divBdr>
            <w:top w:val="none" w:sz="0" w:space="0" w:color="auto"/>
            <w:left w:val="none" w:sz="0" w:space="0" w:color="auto"/>
            <w:bottom w:val="none" w:sz="0" w:space="0" w:color="auto"/>
            <w:right w:val="none" w:sz="0" w:space="0" w:color="auto"/>
          </w:divBdr>
        </w:div>
        <w:div w:id="1344476285">
          <w:marLeft w:val="0"/>
          <w:marRight w:val="0"/>
          <w:marTop w:val="0"/>
          <w:marBottom w:val="0"/>
          <w:divBdr>
            <w:top w:val="none" w:sz="0" w:space="0" w:color="auto"/>
            <w:left w:val="none" w:sz="0" w:space="0" w:color="auto"/>
            <w:bottom w:val="none" w:sz="0" w:space="0" w:color="auto"/>
            <w:right w:val="none" w:sz="0" w:space="0" w:color="auto"/>
          </w:divBdr>
        </w:div>
      </w:divsChild>
    </w:div>
    <w:div w:id="136261204">
      <w:bodyDiv w:val="1"/>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 w:id="386075519">
          <w:marLeft w:val="0"/>
          <w:marRight w:val="0"/>
          <w:marTop w:val="0"/>
          <w:marBottom w:val="0"/>
          <w:divBdr>
            <w:top w:val="none" w:sz="0" w:space="0" w:color="auto"/>
            <w:left w:val="none" w:sz="0" w:space="0" w:color="auto"/>
            <w:bottom w:val="none" w:sz="0" w:space="0" w:color="auto"/>
            <w:right w:val="none" w:sz="0" w:space="0" w:color="auto"/>
          </w:divBdr>
        </w:div>
        <w:div w:id="1470439006">
          <w:marLeft w:val="0"/>
          <w:marRight w:val="0"/>
          <w:marTop w:val="0"/>
          <w:marBottom w:val="0"/>
          <w:divBdr>
            <w:top w:val="none" w:sz="0" w:space="0" w:color="auto"/>
            <w:left w:val="none" w:sz="0" w:space="0" w:color="auto"/>
            <w:bottom w:val="none" w:sz="0" w:space="0" w:color="auto"/>
            <w:right w:val="none" w:sz="0" w:space="0" w:color="auto"/>
          </w:divBdr>
        </w:div>
      </w:divsChild>
    </w:div>
    <w:div w:id="224947989">
      <w:bodyDiv w:val="1"/>
      <w:marLeft w:val="0"/>
      <w:marRight w:val="0"/>
      <w:marTop w:val="0"/>
      <w:marBottom w:val="0"/>
      <w:divBdr>
        <w:top w:val="none" w:sz="0" w:space="0" w:color="auto"/>
        <w:left w:val="none" w:sz="0" w:space="0" w:color="auto"/>
        <w:bottom w:val="none" w:sz="0" w:space="0" w:color="auto"/>
        <w:right w:val="none" w:sz="0" w:space="0" w:color="auto"/>
      </w:divBdr>
      <w:divsChild>
        <w:div w:id="91439664">
          <w:marLeft w:val="0"/>
          <w:marRight w:val="0"/>
          <w:marTop w:val="0"/>
          <w:marBottom w:val="0"/>
          <w:divBdr>
            <w:top w:val="none" w:sz="0" w:space="0" w:color="auto"/>
            <w:left w:val="none" w:sz="0" w:space="0" w:color="auto"/>
            <w:bottom w:val="none" w:sz="0" w:space="0" w:color="auto"/>
            <w:right w:val="none" w:sz="0" w:space="0" w:color="auto"/>
          </w:divBdr>
        </w:div>
        <w:div w:id="481698739">
          <w:marLeft w:val="0"/>
          <w:marRight w:val="0"/>
          <w:marTop w:val="0"/>
          <w:marBottom w:val="0"/>
          <w:divBdr>
            <w:top w:val="none" w:sz="0" w:space="0" w:color="auto"/>
            <w:left w:val="none" w:sz="0" w:space="0" w:color="auto"/>
            <w:bottom w:val="none" w:sz="0" w:space="0" w:color="auto"/>
            <w:right w:val="none" w:sz="0" w:space="0" w:color="auto"/>
          </w:divBdr>
        </w:div>
      </w:divsChild>
    </w:div>
    <w:div w:id="453446039">
      <w:bodyDiv w:val="1"/>
      <w:marLeft w:val="0"/>
      <w:marRight w:val="0"/>
      <w:marTop w:val="0"/>
      <w:marBottom w:val="0"/>
      <w:divBdr>
        <w:top w:val="none" w:sz="0" w:space="0" w:color="auto"/>
        <w:left w:val="none" w:sz="0" w:space="0" w:color="auto"/>
        <w:bottom w:val="none" w:sz="0" w:space="0" w:color="auto"/>
        <w:right w:val="none" w:sz="0" w:space="0" w:color="auto"/>
      </w:divBdr>
      <w:divsChild>
        <w:div w:id="1793671970">
          <w:marLeft w:val="0"/>
          <w:marRight w:val="0"/>
          <w:marTop w:val="0"/>
          <w:marBottom w:val="0"/>
          <w:divBdr>
            <w:top w:val="none" w:sz="0" w:space="0" w:color="auto"/>
            <w:left w:val="none" w:sz="0" w:space="0" w:color="auto"/>
            <w:bottom w:val="none" w:sz="0" w:space="0" w:color="auto"/>
            <w:right w:val="none" w:sz="0" w:space="0" w:color="auto"/>
          </w:divBdr>
        </w:div>
        <w:div w:id="2013143731">
          <w:marLeft w:val="0"/>
          <w:marRight w:val="0"/>
          <w:marTop w:val="0"/>
          <w:marBottom w:val="0"/>
          <w:divBdr>
            <w:top w:val="none" w:sz="0" w:space="0" w:color="auto"/>
            <w:left w:val="none" w:sz="0" w:space="0" w:color="auto"/>
            <w:bottom w:val="none" w:sz="0" w:space="0" w:color="auto"/>
            <w:right w:val="none" w:sz="0" w:space="0" w:color="auto"/>
          </w:divBdr>
        </w:div>
      </w:divsChild>
    </w:div>
    <w:div w:id="491331753">
      <w:bodyDiv w:val="1"/>
      <w:marLeft w:val="0"/>
      <w:marRight w:val="0"/>
      <w:marTop w:val="0"/>
      <w:marBottom w:val="0"/>
      <w:divBdr>
        <w:top w:val="none" w:sz="0" w:space="0" w:color="auto"/>
        <w:left w:val="none" w:sz="0" w:space="0" w:color="auto"/>
        <w:bottom w:val="none" w:sz="0" w:space="0" w:color="auto"/>
        <w:right w:val="none" w:sz="0" w:space="0" w:color="auto"/>
      </w:divBdr>
      <w:divsChild>
        <w:div w:id="489102815">
          <w:marLeft w:val="0"/>
          <w:marRight w:val="0"/>
          <w:marTop w:val="0"/>
          <w:marBottom w:val="0"/>
          <w:divBdr>
            <w:top w:val="none" w:sz="0" w:space="0" w:color="auto"/>
            <w:left w:val="none" w:sz="0" w:space="0" w:color="auto"/>
            <w:bottom w:val="none" w:sz="0" w:space="0" w:color="auto"/>
            <w:right w:val="none" w:sz="0" w:space="0" w:color="auto"/>
          </w:divBdr>
        </w:div>
        <w:div w:id="1193225930">
          <w:marLeft w:val="0"/>
          <w:marRight w:val="0"/>
          <w:marTop w:val="0"/>
          <w:marBottom w:val="0"/>
          <w:divBdr>
            <w:top w:val="none" w:sz="0" w:space="0" w:color="auto"/>
            <w:left w:val="none" w:sz="0" w:space="0" w:color="auto"/>
            <w:bottom w:val="none" w:sz="0" w:space="0" w:color="auto"/>
            <w:right w:val="none" w:sz="0" w:space="0" w:color="auto"/>
          </w:divBdr>
        </w:div>
      </w:divsChild>
    </w:div>
    <w:div w:id="577253608">
      <w:bodyDiv w:val="1"/>
      <w:marLeft w:val="0"/>
      <w:marRight w:val="0"/>
      <w:marTop w:val="0"/>
      <w:marBottom w:val="0"/>
      <w:divBdr>
        <w:top w:val="none" w:sz="0" w:space="0" w:color="auto"/>
        <w:left w:val="none" w:sz="0" w:space="0" w:color="auto"/>
        <w:bottom w:val="none" w:sz="0" w:space="0" w:color="auto"/>
        <w:right w:val="none" w:sz="0" w:space="0" w:color="auto"/>
      </w:divBdr>
    </w:div>
    <w:div w:id="963072407">
      <w:bodyDiv w:val="1"/>
      <w:marLeft w:val="0"/>
      <w:marRight w:val="0"/>
      <w:marTop w:val="0"/>
      <w:marBottom w:val="0"/>
      <w:divBdr>
        <w:top w:val="none" w:sz="0" w:space="0" w:color="auto"/>
        <w:left w:val="none" w:sz="0" w:space="0" w:color="auto"/>
        <w:bottom w:val="none" w:sz="0" w:space="0" w:color="auto"/>
        <w:right w:val="none" w:sz="0" w:space="0" w:color="auto"/>
      </w:divBdr>
      <w:divsChild>
        <w:div w:id="294339607">
          <w:marLeft w:val="0"/>
          <w:marRight w:val="0"/>
          <w:marTop w:val="0"/>
          <w:marBottom w:val="0"/>
          <w:divBdr>
            <w:top w:val="none" w:sz="0" w:space="0" w:color="auto"/>
            <w:left w:val="none" w:sz="0" w:space="0" w:color="auto"/>
            <w:bottom w:val="none" w:sz="0" w:space="0" w:color="auto"/>
            <w:right w:val="none" w:sz="0" w:space="0" w:color="auto"/>
          </w:divBdr>
        </w:div>
        <w:div w:id="789519072">
          <w:marLeft w:val="0"/>
          <w:marRight w:val="0"/>
          <w:marTop w:val="0"/>
          <w:marBottom w:val="0"/>
          <w:divBdr>
            <w:top w:val="none" w:sz="0" w:space="0" w:color="auto"/>
            <w:left w:val="none" w:sz="0" w:space="0" w:color="auto"/>
            <w:bottom w:val="none" w:sz="0" w:space="0" w:color="auto"/>
            <w:right w:val="none" w:sz="0" w:space="0" w:color="auto"/>
          </w:divBdr>
        </w:div>
      </w:divsChild>
    </w:div>
    <w:div w:id="1114059926">
      <w:bodyDiv w:val="1"/>
      <w:marLeft w:val="0"/>
      <w:marRight w:val="0"/>
      <w:marTop w:val="0"/>
      <w:marBottom w:val="0"/>
      <w:divBdr>
        <w:top w:val="none" w:sz="0" w:space="0" w:color="auto"/>
        <w:left w:val="none" w:sz="0" w:space="0" w:color="auto"/>
        <w:bottom w:val="none" w:sz="0" w:space="0" w:color="auto"/>
        <w:right w:val="none" w:sz="0" w:space="0" w:color="auto"/>
      </w:divBdr>
    </w:div>
    <w:div w:id="1127284910">
      <w:bodyDiv w:val="1"/>
      <w:marLeft w:val="0"/>
      <w:marRight w:val="0"/>
      <w:marTop w:val="0"/>
      <w:marBottom w:val="0"/>
      <w:divBdr>
        <w:top w:val="none" w:sz="0" w:space="0" w:color="auto"/>
        <w:left w:val="none" w:sz="0" w:space="0" w:color="auto"/>
        <w:bottom w:val="none" w:sz="0" w:space="0" w:color="auto"/>
        <w:right w:val="none" w:sz="0" w:space="0" w:color="auto"/>
      </w:divBdr>
      <w:divsChild>
        <w:div w:id="78018151">
          <w:marLeft w:val="0"/>
          <w:marRight w:val="0"/>
          <w:marTop w:val="0"/>
          <w:marBottom w:val="0"/>
          <w:divBdr>
            <w:top w:val="none" w:sz="0" w:space="0" w:color="auto"/>
            <w:left w:val="none" w:sz="0" w:space="0" w:color="auto"/>
            <w:bottom w:val="none" w:sz="0" w:space="0" w:color="auto"/>
            <w:right w:val="none" w:sz="0" w:space="0" w:color="auto"/>
          </w:divBdr>
        </w:div>
        <w:div w:id="224069711">
          <w:marLeft w:val="0"/>
          <w:marRight w:val="0"/>
          <w:marTop w:val="0"/>
          <w:marBottom w:val="0"/>
          <w:divBdr>
            <w:top w:val="none" w:sz="0" w:space="0" w:color="auto"/>
            <w:left w:val="none" w:sz="0" w:space="0" w:color="auto"/>
            <w:bottom w:val="none" w:sz="0" w:space="0" w:color="auto"/>
            <w:right w:val="none" w:sz="0" w:space="0" w:color="auto"/>
          </w:divBdr>
        </w:div>
        <w:div w:id="524171420">
          <w:marLeft w:val="0"/>
          <w:marRight w:val="0"/>
          <w:marTop w:val="0"/>
          <w:marBottom w:val="0"/>
          <w:divBdr>
            <w:top w:val="none" w:sz="0" w:space="0" w:color="auto"/>
            <w:left w:val="none" w:sz="0" w:space="0" w:color="auto"/>
            <w:bottom w:val="none" w:sz="0" w:space="0" w:color="auto"/>
            <w:right w:val="none" w:sz="0" w:space="0" w:color="auto"/>
          </w:divBdr>
        </w:div>
        <w:div w:id="891772867">
          <w:marLeft w:val="0"/>
          <w:marRight w:val="0"/>
          <w:marTop w:val="0"/>
          <w:marBottom w:val="0"/>
          <w:divBdr>
            <w:top w:val="none" w:sz="0" w:space="0" w:color="auto"/>
            <w:left w:val="none" w:sz="0" w:space="0" w:color="auto"/>
            <w:bottom w:val="none" w:sz="0" w:space="0" w:color="auto"/>
            <w:right w:val="none" w:sz="0" w:space="0" w:color="auto"/>
          </w:divBdr>
        </w:div>
        <w:div w:id="927734551">
          <w:marLeft w:val="0"/>
          <w:marRight w:val="0"/>
          <w:marTop w:val="0"/>
          <w:marBottom w:val="0"/>
          <w:divBdr>
            <w:top w:val="none" w:sz="0" w:space="0" w:color="auto"/>
            <w:left w:val="none" w:sz="0" w:space="0" w:color="auto"/>
            <w:bottom w:val="none" w:sz="0" w:space="0" w:color="auto"/>
            <w:right w:val="none" w:sz="0" w:space="0" w:color="auto"/>
          </w:divBdr>
        </w:div>
        <w:div w:id="1608349415">
          <w:marLeft w:val="0"/>
          <w:marRight w:val="0"/>
          <w:marTop w:val="0"/>
          <w:marBottom w:val="0"/>
          <w:divBdr>
            <w:top w:val="none" w:sz="0" w:space="0" w:color="auto"/>
            <w:left w:val="none" w:sz="0" w:space="0" w:color="auto"/>
            <w:bottom w:val="none" w:sz="0" w:space="0" w:color="auto"/>
            <w:right w:val="none" w:sz="0" w:space="0" w:color="auto"/>
          </w:divBdr>
        </w:div>
      </w:divsChild>
    </w:div>
    <w:div w:id="1243023002">
      <w:bodyDiv w:val="1"/>
      <w:marLeft w:val="0"/>
      <w:marRight w:val="0"/>
      <w:marTop w:val="0"/>
      <w:marBottom w:val="0"/>
      <w:divBdr>
        <w:top w:val="none" w:sz="0" w:space="0" w:color="auto"/>
        <w:left w:val="none" w:sz="0" w:space="0" w:color="auto"/>
        <w:bottom w:val="none" w:sz="0" w:space="0" w:color="auto"/>
        <w:right w:val="none" w:sz="0" w:space="0" w:color="auto"/>
      </w:divBdr>
    </w:div>
    <w:div w:id="1542865369">
      <w:bodyDiv w:val="1"/>
      <w:marLeft w:val="0"/>
      <w:marRight w:val="0"/>
      <w:marTop w:val="0"/>
      <w:marBottom w:val="0"/>
      <w:divBdr>
        <w:top w:val="none" w:sz="0" w:space="0" w:color="auto"/>
        <w:left w:val="none" w:sz="0" w:space="0" w:color="auto"/>
        <w:bottom w:val="none" w:sz="0" w:space="0" w:color="auto"/>
        <w:right w:val="none" w:sz="0" w:space="0" w:color="auto"/>
      </w:divBdr>
      <w:divsChild>
        <w:div w:id="144706760">
          <w:marLeft w:val="0"/>
          <w:marRight w:val="0"/>
          <w:marTop w:val="0"/>
          <w:marBottom w:val="0"/>
          <w:divBdr>
            <w:top w:val="none" w:sz="0" w:space="0" w:color="auto"/>
            <w:left w:val="none" w:sz="0" w:space="0" w:color="auto"/>
            <w:bottom w:val="none" w:sz="0" w:space="0" w:color="auto"/>
            <w:right w:val="none" w:sz="0" w:space="0" w:color="auto"/>
          </w:divBdr>
          <w:divsChild>
            <w:div w:id="45573190">
              <w:marLeft w:val="0"/>
              <w:marRight w:val="0"/>
              <w:marTop w:val="0"/>
              <w:marBottom w:val="0"/>
              <w:divBdr>
                <w:top w:val="none" w:sz="0" w:space="0" w:color="auto"/>
                <w:left w:val="none" w:sz="0" w:space="0" w:color="auto"/>
                <w:bottom w:val="none" w:sz="0" w:space="0" w:color="auto"/>
                <w:right w:val="none" w:sz="0" w:space="0" w:color="auto"/>
              </w:divBdr>
            </w:div>
          </w:divsChild>
        </w:div>
        <w:div w:id="666832829">
          <w:marLeft w:val="0"/>
          <w:marRight w:val="0"/>
          <w:marTop w:val="0"/>
          <w:marBottom w:val="0"/>
          <w:divBdr>
            <w:top w:val="none" w:sz="0" w:space="0" w:color="auto"/>
            <w:left w:val="none" w:sz="0" w:space="0" w:color="auto"/>
            <w:bottom w:val="none" w:sz="0" w:space="0" w:color="auto"/>
            <w:right w:val="none" w:sz="0" w:space="0" w:color="auto"/>
          </w:divBdr>
          <w:divsChild>
            <w:div w:id="555240461">
              <w:marLeft w:val="0"/>
              <w:marRight w:val="0"/>
              <w:marTop w:val="30"/>
              <w:marBottom w:val="30"/>
              <w:divBdr>
                <w:top w:val="none" w:sz="0" w:space="0" w:color="auto"/>
                <w:left w:val="none" w:sz="0" w:space="0" w:color="auto"/>
                <w:bottom w:val="none" w:sz="0" w:space="0" w:color="auto"/>
                <w:right w:val="none" w:sz="0" w:space="0" w:color="auto"/>
              </w:divBdr>
              <w:divsChild>
                <w:div w:id="518083191">
                  <w:marLeft w:val="0"/>
                  <w:marRight w:val="0"/>
                  <w:marTop w:val="0"/>
                  <w:marBottom w:val="0"/>
                  <w:divBdr>
                    <w:top w:val="none" w:sz="0" w:space="0" w:color="auto"/>
                    <w:left w:val="none" w:sz="0" w:space="0" w:color="auto"/>
                    <w:bottom w:val="none" w:sz="0" w:space="0" w:color="auto"/>
                    <w:right w:val="none" w:sz="0" w:space="0" w:color="auto"/>
                  </w:divBdr>
                  <w:divsChild>
                    <w:div w:id="1643539034">
                      <w:marLeft w:val="0"/>
                      <w:marRight w:val="0"/>
                      <w:marTop w:val="0"/>
                      <w:marBottom w:val="0"/>
                      <w:divBdr>
                        <w:top w:val="none" w:sz="0" w:space="0" w:color="auto"/>
                        <w:left w:val="none" w:sz="0" w:space="0" w:color="auto"/>
                        <w:bottom w:val="none" w:sz="0" w:space="0" w:color="auto"/>
                        <w:right w:val="none" w:sz="0" w:space="0" w:color="auto"/>
                      </w:divBdr>
                    </w:div>
                  </w:divsChild>
                </w:div>
                <w:div w:id="656228997">
                  <w:marLeft w:val="0"/>
                  <w:marRight w:val="0"/>
                  <w:marTop w:val="0"/>
                  <w:marBottom w:val="0"/>
                  <w:divBdr>
                    <w:top w:val="none" w:sz="0" w:space="0" w:color="auto"/>
                    <w:left w:val="none" w:sz="0" w:space="0" w:color="auto"/>
                    <w:bottom w:val="none" w:sz="0" w:space="0" w:color="auto"/>
                    <w:right w:val="none" w:sz="0" w:space="0" w:color="auto"/>
                  </w:divBdr>
                  <w:divsChild>
                    <w:div w:id="1033384648">
                      <w:marLeft w:val="0"/>
                      <w:marRight w:val="0"/>
                      <w:marTop w:val="0"/>
                      <w:marBottom w:val="0"/>
                      <w:divBdr>
                        <w:top w:val="none" w:sz="0" w:space="0" w:color="auto"/>
                        <w:left w:val="none" w:sz="0" w:space="0" w:color="auto"/>
                        <w:bottom w:val="none" w:sz="0" w:space="0" w:color="auto"/>
                        <w:right w:val="none" w:sz="0" w:space="0" w:color="auto"/>
                      </w:divBdr>
                    </w:div>
                  </w:divsChild>
                </w:div>
                <w:div w:id="1054810486">
                  <w:marLeft w:val="0"/>
                  <w:marRight w:val="0"/>
                  <w:marTop w:val="0"/>
                  <w:marBottom w:val="0"/>
                  <w:divBdr>
                    <w:top w:val="none" w:sz="0" w:space="0" w:color="auto"/>
                    <w:left w:val="none" w:sz="0" w:space="0" w:color="auto"/>
                    <w:bottom w:val="none" w:sz="0" w:space="0" w:color="auto"/>
                    <w:right w:val="none" w:sz="0" w:space="0" w:color="auto"/>
                  </w:divBdr>
                  <w:divsChild>
                    <w:div w:id="693505490">
                      <w:marLeft w:val="0"/>
                      <w:marRight w:val="0"/>
                      <w:marTop w:val="0"/>
                      <w:marBottom w:val="0"/>
                      <w:divBdr>
                        <w:top w:val="none" w:sz="0" w:space="0" w:color="auto"/>
                        <w:left w:val="none" w:sz="0" w:space="0" w:color="auto"/>
                        <w:bottom w:val="none" w:sz="0" w:space="0" w:color="auto"/>
                        <w:right w:val="none" w:sz="0" w:space="0" w:color="auto"/>
                      </w:divBdr>
                    </w:div>
                  </w:divsChild>
                </w:div>
                <w:div w:id="1550146771">
                  <w:marLeft w:val="0"/>
                  <w:marRight w:val="0"/>
                  <w:marTop w:val="0"/>
                  <w:marBottom w:val="0"/>
                  <w:divBdr>
                    <w:top w:val="none" w:sz="0" w:space="0" w:color="auto"/>
                    <w:left w:val="none" w:sz="0" w:space="0" w:color="auto"/>
                    <w:bottom w:val="none" w:sz="0" w:space="0" w:color="auto"/>
                    <w:right w:val="none" w:sz="0" w:space="0" w:color="auto"/>
                  </w:divBdr>
                  <w:divsChild>
                    <w:div w:id="1218975334">
                      <w:marLeft w:val="0"/>
                      <w:marRight w:val="0"/>
                      <w:marTop w:val="0"/>
                      <w:marBottom w:val="0"/>
                      <w:divBdr>
                        <w:top w:val="none" w:sz="0" w:space="0" w:color="auto"/>
                        <w:left w:val="none" w:sz="0" w:space="0" w:color="auto"/>
                        <w:bottom w:val="none" w:sz="0" w:space="0" w:color="auto"/>
                        <w:right w:val="none" w:sz="0" w:space="0" w:color="auto"/>
                      </w:divBdr>
                    </w:div>
                  </w:divsChild>
                </w:div>
                <w:div w:id="1800220357">
                  <w:marLeft w:val="0"/>
                  <w:marRight w:val="0"/>
                  <w:marTop w:val="0"/>
                  <w:marBottom w:val="0"/>
                  <w:divBdr>
                    <w:top w:val="none" w:sz="0" w:space="0" w:color="auto"/>
                    <w:left w:val="none" w:sz="0" w:space="0" w:color="auto"/>
                    <w:bottom w:val="none" w:sz="0" w:space="0" w:color="auto"/>
                    <w:right w:val="none" w:sz="0" w:space="0" w:color="auto"/>
                  </w:divBdr>
                  <w:divsChild>
                    <w:div w:id="1900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888">
      <w:bodyDiv w:val="1"/>
      <w:marLeft w:val="0"/>
      <w:marRight w:val="0"/>
      <w:marTop w:val="0"/>
      <w:marBottom w:val="0"/>
      <w:divBdr>
        <w:top w:val="none" w:sz="0" w:space="0" w:color="auto"/>
        <w:left w:val="none" w:sz="0" w:space="0" w:color="auto"/>
        <w:bottom w:val="none" w:sz="0" w:space="0" w:color="auto"/>
        <w:right w:val="none" w:sz="0" w:space="0" w:color="auto"/>
      </w:divBdr>
      <w:divsChild>
        <w:div w:id="323247688">
          <w:marLeft w:val="0"/>
          <w:marRight w:val="0"/>
          <w:marTop w:val="0"/>
          <w:marBottom w:val="0"/>
          <w:divBdr>
            <w:top w:val="none" w:sz="0" w:space="0" w:color="auto"/>
            <w:left w:val="none" w:sz="0" w:space="0" w:color="auto"/>
            <w:bottom w:val="none" w:sz="0" w:space="0" w:color="auto"/>
            <w:right w:val="none" w:sz="0" w:space="0" w:color="auto"/>
          </w:divBdr>
          <w:divsChild>
            <w:div w:id="574127413">
              <w:marLeft w:val="0"/>
              <w:marRight w:val="0"/>
              <w:marTop w:val="0"/>
              <w:marBottom w:val="0"/>
              <w:divBdr>
                <w:top w:val="none" w:sz="0" w:space="0" w:color="auto"/>
                <w:left w:val="none" w:sz="0" w:space="0" w:color="auto"/>
                <w:bottom w:val="none" w:sz="0" w:space="0" w:color="auto"/>
                <w:right w:val="none" w:sz="0" w:space="0" w:color="auto"/>
              </w:divBdr>
            </w:div>
          </w:divsChild>
        </w:div>
        <w:div w:id="1043595688">
          <w:marLeft w:val="0"/>
          <w:marRight w:val="0"/>
          <w:marTop w:val="0"/>
          <w:marBottom w:val="0"/>
          <w:divBdr>
            <w:top w:val="none" w:sz="0" w:space="0" w:color="auto"/>
            <w:left w:val="none" w:sz="0" w:space="0" w:color="auto"/>
            <w:bottom w:val="none" w:sz="0" w:space="0" w:color="auto"/>
            <w:right w:val="none" w:sz="0" w:space="0" w:color="auto"/>
          </w:divBdr>
          <w:divsChild>
            <w:div w:id="938876218">
              <w:marLeft w:val="0"/>
              <w:marRight w:val="0"/>
              <w:marTop w:val="0"/>
              <w:marBottom w:val="0"/>
              <w:divBdr>
                <w:top w:val="none" w:sz="0" w:space="0" w:color="auto"/>
                <w:left w:val="none" w:sz="0" w:space="0" w:color="auto"/>
                <w:bottom w:val="none" w:sz="0" w:space="0" w:color="auto"/>
                <w:right w:val="none" w:sz="0" w:space="0" w:color="auto"/>
              </w:divBdr>
            </w:div>
          </w:divsChild>
        </w:div>
        <w:div w:id="1230190587">
          <w:marLeft w:val="0"/>
          <w:marRight w:val="0"/>
          <w:marTop w:val="0"/>
          <w:marBottom w:val="0"/>
          <w:divBdr>
            <w:top w:val="none" w:sz="0" w:space="0" w:color="auto"/>
            <w:left w:val="none" w:sz="0" w:space="0" w:color="auto"/>
            <w:bottom w:val="none" w:sz="0" w:space="0" w:color="auto"/>
            <w:right w:val="none" w:sz="0" w:space="0" w:color="auto"/>
          </w:divBdr>
          <w:divsChild>
            <w:div w:id="1004430872">
              <w:marLeft w:val="0"/>
              <w:marRight w:val="0"/>
              <w:marTop w:val="0"/>
              <w:marBottom w:val="0"/>
              <w:divBdr>
                <w:top w:val="none" w:sz="0" w:space="0" w:color="auto"/>
                <w:left w:val="none" w:sz="0" w:space="0" w:color="auto"/>
                <w:bottom w:val="none" w:sz="0" w:space="0" w:color="auto"/>
                <w:right w:val="none" w:sz="0" w:space="0" w:color="auto"/>
              </w:divBdr>
            </w:div>
          </w:divsChild>
        </w:div>
        <w:div w:id="1400518261">
          <w:marLeft w:val="0"/>
          <w:marRight w:val="0"/>
          <w:marTop w:val="0"/>
          <w:marBottom w:val="0"/>
          <w:divBdr>
            <w:top w:val="none" w:sz="0" w:space="0" w:color="auto"/>
            <w:left w:val="none" w:sz="0" w:space="0" w:color="auto"/>
            <w:bottom w:val="none" w:sz="0" w:space="0" w:color="auto"/>
            <w:right w:val="none" w:sz="0" w:space="0" w:color="auto"/>
          </w:divBdr>
          <w:divsChild>
            <w:div w:id="528222511">
              <w:marLeft w:val="0"/>
              <w:marRight w:val="0"/>
              <w:marTop w:val="0"/>
              <w:marBottom w:val="0"/>
              <w:divBdr>
                <w:top w:val="none" w:sz="0" w:space="0" w:color="auto"/>
                <w:left w:val="none" w:sz="0" w:space="0" w:color="auto"/>
                <w:bottom w:val="none" w:sz="0" w:space="0" w:color="auto"/>
                <w:right w:val="none" w:sz="0" w:space="0" w:color="auto"/>
              </w:divBdr>
            </w:div>
          </w:divsChild>
        </w:div>
        <w:div w:id="1607342636">
          <w:marLeft w:val="0"/>
          <w:marRight w:val="0"/>
          <w:marTop w:val="0"/>
          <w:marBottom w:val="0"/>
          <w:divBdr>
            <w:top w:val="none" w:sz="0" w:space="0" w:color="auto"/>
            <w:left w:val="none" w:sz="0" w:space="0" w:color="auto"/>
            <w:bottom w:val="none" w:sz="0" w:space="0" w:color="auto"/>
            <w:right w:val="none" w:sz="0" w:space="0" w:color="auto"/>
          </w:divBdr>
          <w:divsChild>
            <w:div w:id="161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1367">
      <w:bodyDiv w:val="1"/>
      <w:marLeft w:val="0"/>
      <w:marRight w:val="0"/>
      <w:marTop w:val="0"/>
      <w:marBottom w:val="0"/>
      <w:divBdr>
        <w:top w:val="none" w:sz="0" w:space="0" w:color="auto"/>
        <w:left w:val="none" w:sz="0" w:space="0" w:color="auto"/>
        <w:bottom w:val="none" w:sz="0" w:space="0" w:color="auto"/>
        <w:right w:val="none" w:sz="0" w:space="0" w:color="auto"/>
      </w:divBdr>
    </w:div>
    <w:div w:id="1842773951">
      <w:bodyDiv w:val="1"/>
      <w:marLeft w:val="0"/>
      <w:marRight w:val="0"/>
      <w:marTop w:val="0"/>
      <w:marBottom w:val="0"/>
      <w:divBdr>
        <w:top w:val="none" w:sz="0" w:space="0" w:color="auto"/>
        <w:left w:val="none" w:sz="0" w:space="0" w:color="auto"/>
        <w:bottom w:val="none" w:sz="0" w:space="0" w:color="auto"/>
        <w:right w:val="none" w:sz="0" w:space="0" w:color="auto"/>
      </w:divBdr>
      <w:divsChild>
        <w:div w:id="1082525550">
          <w:marLeft w:val="0"/>
          <w:marRight w:val="0"/>
          <w:marTop w:val="0"/>
          <w:marBottom w:val="0"/>
          <w:divBdr>
            <w:top w:val="none" w:sz="0" w:space="0" w:color="auto"/>
            <w:left w:val="none" w:sz="0" w:space="0" w:color="auto"/>
            <w:bottom w:val="none" w:sz="0" w:space="0" w:color="auto"/>
            <w:right w:val="none" w:sz="0" w:space="0" w:color="auto"/>
          </w:divBdr>
        </w:div>
        <w:div w:id="1791245229">
          <w:marLeft w:val="0"/>
          <w:marRight w:val="0"/>
          <w:marTop w:val="0"/>
          <w:marBottom w:val="0"/>
          <w:divBdr>
            <w:top w:val="none" w:sz="0" w:space="0" w:color="auto"/>
            <w:left w:val="none" w:sz="0" w:space="0" w:color="auto"/>
            <w:bottom w:val="none" w:sz="0" w:space="0" w:color="auto"/>
            <w:right w:val="none" w:sz="0" w:space="0" w:color="auto"/>
          </w:divBdr>
        </w:div>
      </w:divsChild>
    </w:div>
    <w:div w:id="1856845059">
      <w:bodyDiv w:val="1"/>
      <w:marLeft w:val="0"/>
      <w:marRight w:val="0"/>
      <w:marTop w:val="0"/>
      <w:marBottom w:val="0"/>
      <w:divBdr>
        <w:top w:val="none" w:sz="0" w:space="0" w:color="auto"/>
        <w:left w:val="none" w:sz="0" w:space="0" w:color="auto"/>
        <w:bottom w:val="none" w:sz="0" w:space="0" w:color="auto"/>
        <w:right w:val="none" w:sz="0" w:space="0" w:color="auto"/>
      </w:divBdr>
      <w:divsChild>
        <w:div w:id="32386347">
          <w:marLeft w:val="0"/>
          <w:marRight w:val="0"/>
          <w:marTop w:val="0"/>
          <w:marBottom w:val="0"/>
          <w:divBdr>
            <w:top w:val="none" w:sz="0" w:space="0" w:color="auto"/>
            <w:left w:val="none" w:sz="0" w:space="0" w:color="auto"/>
            <w:bottom w:val="none" w:sz="0" w:space="0" w:color="auto"/>
            <w:right w:val="none" w:sz="0" w:space="0" w:color="auto"/>
          </w:divBdr>
          <w:divsChild>
            <w:div w:id="232668938">
              <w:marLeft w:val="0"/>
              <w:marRight w:val="0"/>
              <w:marTop w:val="0"/>
              <w:marBottom w:val="0"/>
              <w:divBdr>
                <w:top w:val="none" w:sz="0" w:space="0" w:color="auto"/>
                <w:left w:val="none" w:sz="0" w:space="0" w:color="auto"/>
                <w:bottom w:val="none" w:sz="0" w:space="0" w:color="auto"/>
                <w:right w:val="none" w:sz="0" w:space="0" w:color="auto"/>
              </w:divBdr>
            </w:div>
          </w:divsChild>
        </w:div>
        <w:div w:id="70977648">
          <w:marLeft w:val="0"/>
          <w:marRight w:val="0"/>
          <w:marTop w:val="0"/>
          <w:marBottom w:val="0"/>
          <w:divBdr>
            <w:top w:val="none" w:sz="0" w:space="0" w:color="auto"/>
            <w:left w:val="none" w:sz="0" w:space="0" w:color="auto"/>
            <w:bottom w:val="none" w:sz="0" w:space="0" w:color="auto"/>
            <w:right w:val="none" w:sz="0" w:space="0" w:color="auto"/>
          </w:divBdr>
          <w:divsChild>
            <w:div w:id="2104570997">
              <w:marLeft w:val="0"/>
              <w:marRight w:val="0"/>
              <w:marTop w:val="0"/>
              <w:marBottom w:val="0"/>
              <w:divBdr>
                <w:top w:val="none" w:sz="0" w:space="0" w:color="auto"/>
                <w:left w:val="none" w:sz="0" w:space="0" w:color="auto"/>
                <w:bottom w:val="none" w:sz="0" w:space="0" w:color="auto"/>
                <w:right w:val="none" w:sz="0" w:space="0" w:color="auto"/>
              </w:divBdr>
            </w:div>
          </w:divsChild>
        </w:div>
        <w:div w:id="241379707">
          <w:marLeft w:val="0"/>
          <w:marRight w:val="0"/>
          <w:marTop w:val="0"/>
          <w:marBottom w:val="0"/>
          <w:divBdr>
            <w:top w:val="none" w:sz="0" w:space="0" w:color="auto"/>
            <w:left w:val="none" w:sz="0" w:space="0" w:color="auto"/>
            <w:bottom w:val="none" w:sz="0" w:space="0" w:color="auto"/>
            <w:right w:val="none" w:sz="0" w:space="0" w:color="auto"/>
          </w:divBdr>
          <w:divsChild>
            <w:div w:id="357969630">
              <w:marLeft w:val="0"/>
              <w:marRight w:val="0"/>
              <w:marTop w:val="0"/>
              <w:marBottom w:val="0"/>
              <w:divBdr>
                <w:top w:val="none" w:sz="0" w:space="0" w:color="auto"/>
                <w:left w:val="none" w:sz="0" w:space="0" w:color="auto"/>
                <w:bottom w:val="none" w:sz="0" w:space="0" w:color="auto"/>
                <w:right w:val="none" w:sz="0" w:space="0" w:color="auto"/>
              </w:divBdr>
            </w:div>
          </w:divsChild>
        </w:div>
        <w:div w:id="249772563">
          <w:marLeft w:val="0"/>
          <w:marRight w:val="0"/>
          <w:marTop w:val="0"/>
          <w:marBottom w:val="0"/>
          <w:divBdr>
            <w:top w:val="none" w:sz="0" w:space="0" w:color="auto"/>
            <w:left w:val="none" w:sz="0" w:space="0" w:color="auto"/>
            <w:bottom w:val="none" w:sz="0" w:space="0" w:color="auto"/>
            <w:right w:val="none" w:sz="0" w:space="0" w:color="auto"/>
          </w:divBdr>
          <w:divsChild>
            <w:div w:id="1038509357">
              <w:marLeft w:val="0"/>
              <w:marRight w:val="0"/>
              <w:marTop w:val="0"/>
              <w:marBottom w:val="0"/>
              <w:divBdr>
                <w:top w:val="none" w:sz="0" w:space="0" w:color="auto"/>
                <w:left w:val="none" w:sz="0" w:space="0" w:color="auto"/>
                <w:bottom w:val="none" w:sz="0" w:space="0" w:color="auto"/>
                <w:right w:val="none" w:sz="0" w:space="0" w:color="auto"/>
              </w:divBdr>
            </w:div>
          </w:divsChild>
        </w:div>
        <w:div w:id="325667537">
          <w:marLeft w:val="0"/>
          <w:marRight w:val="0"/>
          <w:marTop w:val="0"/>
          <w:marBottom w:val="0"/>
          <w:divBdr>
            <w:top w:val="none" w:sz="0" w:space="0" w:color="auto"/>
            <w:left w:val="none" w:sz="0" w:space="0" w:color="auto"/>
            <w:bottom w:val="none" w:sz="0" w:space="0" w:color="auto"/>
            <w:right w:val="none" w:sz="0" w:space="0" w:color="auto"/>
          </w:divBdr>
          <w:divsChild>
            <w:div w:id="1771045208">
              <w:marLeft w:val="0"/>
              <w:marRight w:val="0"/>
              <w:marTop w:val="0"/>
              <w:marBottom w:val="0"/>
              <w:divBdr>
                <w:top w:val="none" w:sz="0" w:space="0" w:color="auto"/>
                <w:left w:val="none" w:sz="0" w:space="0" w:color="auto"/>
                <w:bottom w:val="none" w:sz="0" w:space="0" w:color="auto"/>
                <w:right w:val="none" w:sz="0" w:space="0" w:color="auto"/>
              </w:divBdr>
            </w:div>
          </w:divsChild>
        </w:div>
        <w:div w:id="332495551">
          <w:marLeft w:val="0"/>
          <w:marRight w:val="0"/>
          <w:marTop w:val="0"/>
          <w:marBottom w:val="0"/>
          <w:divBdr>
            <w:top w:val="none" w:sz="0" w:space="0" w:color="auto"/>
            <w:left w:val="none" w:sz="0" w:space="0" w:color="auto"/>
            <w:bottom w:val="none" w:sz="0" w:space="0" w:color="auto"/>
            <w:right w:val="none" w:sz="0" w:space="0" w:color="auto"/>
          </w:divBdr>
          <w:divsChild>
            <w:div w:id="2067603722">
              <w:marLeft w:val="0"/>
              <w:marRight w:val="0"/>
              <w:marTop w:val="0"/>
              <w:marBottom w:val="0"/>
              <w:divBdr>
                <w:top w:val="none" w:sz="0" w:space="0" w:color="auto"/>
                <w:left w:val="none" w:sz="0" w:space="0" w:color="auto"/>
                <w:bottom w:val="none" w:sz="0" w:space="0" w:color="auto"/>
                <w:right w:val="none" w:sz="0" w:space="0" w:color="auto"/>
              </w:divBdr>
            </w:div>
          </w:divsChild>
        </w:div>
        <w:div w:id="365178487">
          <w:marLeft w:val="0"/>
          <w:marRight w:val="0"/>
          <w:marTop w:val="0"/>
          <w:marBottom w:val="0"/>
          <w:divBdr>
            <w:top w:val="none" w:sz="0" w:space="0" w:color="auto"/>
            <w:left w:val="none" w:sz="0" w:space="0" w:color="auto"/>
            <w:bottom w:val="none" w:sz="0" w:space="0" w:color="auto"/>
            <w:right w:val="none" w:sz="0" w:space="0" w:color="auto"/>
          </w:divBdr>
          <w:divsChild>
            <w:div w:id="1950816595">
              <w:marLeft w:val="0"/>
              <w:marRight w:val="0"/>
              <w:marTop w:val="0"/>
              <w:marBottom w:val="0"/>
              <w:divBdr>
                <w:top w:val="none" w:sz="0" w:space="0" w:color="auto"/>
                <w:left w:val="none" w:sz="0" w:space="0" w:color="auto"/>
                <w:bottom w:val="none" w:sz="0" w:space="0" w:color="auto"/>
                <w:right w:val="none" w:sz="0" w:space="0" w:color="auto"/>
              </w:divBdr>
            </w:div>
          </w:divsChild>
        </w:div>
        <w:div w:id="367921598">
          <w:marLeft w:val="0"/>
          <w:marRight w:val="0"/>
          <w:marTop w:val="0"/>
          <w:marBottom w:val="0"/>
          <w:divBdr>
            <w:top w:val="none" w:sz="0" w:space="0" w:color="auto"/>
            <w:left w:val="none" w:sz="0" w:space="0" w:color="auto"/>
            <w:bottom w:val="none" w:sz="0" w:space="0" w:color="auto"/>
            <w:right w:val="none" w:sz="0" w:space="0" w:color="auto"/>
          </w:divBdr>
          <w:divsChild>
            <w:div w:id="1283879938">
              <w:marLeft w:val="0"/>
              <w:marRight w:val="0"/>
              <w:marTop w:val="0"/>
              <w:marBottom w:val="0"/>
              <w:divBdr>
                <w:top w:val="none" w:sz="0" w:space="0" w:color="auto"/>
                <w:left w:val="none" w:sz="0" w:space="0" w:color="auto"/>
                <w:bottom w:val="none" w:sz="0" w:space="0" w:color="auto"/>
                <w:right w:val="none" w:sz="0" w:space="0" w:color="auto"/>
              </w:divBdr>
            </w:div>
          </w:divsChild>
        </w:div>
        <w:div w:id="378163343">
          <w:marLeft w:val="0"/>
          <w:marRight w:val="0"/>
          <w:marTop w:val="0"/>
          <w:marBottom w:val="0"/>
          <w:divBdr>
            <w:top w:val="none" w:sz="0" w:space="0" w:color="auto"/>
            <w:left w:val="none" w:sz="0" w:space="0" w:color="auto"/>
            <w:bottom w:val="none" w:sz="0" w:space="0" w:color="auto"/>
            <w:right w:val="none" w:sz="0" w:space="0" w:color="auto"/>
          </w:divBdr>
          <w:divsChild>
            <w:div w:id="597295245">
              <w:marLeft w:val="0"/>
              <w:marRight w:val="0"/>
              <w:marTop w:val="0"/>
              <w:marBottom w:val="0"/>
              <w:divBdr>
                <w:top w:val="none" w:sz="0" w:space="0" w:color="auto"/>
                <w:left w:val="none" w:sz="0" w:space="0" w:color="auto"/>
                <w:bottom w:val="none" w:sz="0" w:space="0" w:color="auto"/>
                <w:right w:val="none" w:sz="0" w:space="0" w:color="auto"/>
              </w:divBdr>
            </w:div>
          </w:divsChild>
        </w:div>
        <w:div w:id="470680920">
          <w:marLeft w:val="0"/>
          <w:marRight w:val="0"/>
          <w:marTop w:val="0"/>
          <w:marBottom w:val="0"/>
          <w:divBdr>
            <w:top w:val="none" w:sz="0" w:space="0" w:color="auto"/>
            <w:left w:val="none" w:sz="0" w:space="0" w:color="auto"/>
            <w:bottom w:val="none" w:sz="0" w:space="0" w:color="auto"/>
            <w:right w:val="none" w:sz="0" w:space="0" w:color="auto"/>
          </w:divBdr>
          <w:divsChild>
            <w:div w:id="1077239739">
              <w:marLeft w:val="0"/>
              <w:marRight w:val="0"/>
              <w:marTop w:val="0"/>
              <w:marBottom w:val="0"/>
              <w:divBdr>
                <w:top w:val="none" w:sz="0" w:space="0" w:color="auto"/>
                <w:left w:val="none" w:sz="0" w:space="0" w:color="auto"/>
                <w:bottom w:val="none" w:sz="0" w:space="0" w:color="auto"/>
                <w:right w:val="none" w:sz="0" w:space="0" w:color="auto"/>
              </w:divBdr>
            </w:div>
            <w:div w:id="1223832691">
              <w:marLeft w:val="0"/>
              <w:marRight w:val="0"/>
              <w:marTop w:val="0"/>
              <w:marBottom w:val="0"/>
              <w:divBdr>
                <w:top w:val="none" w:sz="0" w:space="0" w:color="auto"/>
                <w:left w:val="none" w:sz="0" w:space="0" w:color="auto"/>
                <w:bottom w:val="none" w:sz="0" w:space="0" w:color="auto"/>
                <w:right w:val="none" w:sz="0" w:space="0" w:color="auto"/>
              </w:divBdr>
            </w:div>
          </w:divsChild>
        </w:div>
        <w:div w:id="522480806">
          <w:marLeft w:val="0"/>
          <w:marRight w:val="0"/>
          <w:marTop w:val="0"/>
          <w:marBottom w:val="0"/>
          <w:divBdr>
            <w:top w:val="none" w:sz="0" w:space="0" w:color="auto"/>
            <w:left w:val="none" w:sz="0" w:space="0" w:color="auto"/>
            <w:bottom w:val="none" w:sz="0" w:space="0" w:color="auto"/>
            <w:right w:val="none" w:sz="0" w:space="0" w:color="auto"/>
          </w:divBdr>
          <w:divsChild>
            <w:div w:id="966933309">
              <w:marLeft w:val="0"/>
              <w:marRight w:val="0"/>
              <w:marTop w:val="0"/>
              <w:marBottom w:val="0"/>
              <w:divBdr>
                <w:top w:val="none" w:sz="0" w:space="0" w:color="auto"/>
                <w:left w:val="none" w:sz="0" w:space="0" w:color="auto"/>
                <w:bottom w:val="none" w:sz="0" w:space="0" w:color="auto"/>
                <w:right w:val="none" w:sz="0" w:space="0" w:color="auto"/>
              </w:divBdr>
            </w:div>
          </w:divsChild>
        </w:div>
        <w:div w:id="578098631">
          <w:marLeft w:val="0"/>
          <w:marRight w:val="0"/>
          <w:marTop w:val="0"/>
          <w:marBottom w:val="0"/>
          <w:divBdr>
            <w:top w:val="none" w:sz="0" w:space="0" w:color="auto"/>
            <w:left w:val="none" w:sz="0" w:space="0" w:color="auto"/>
            <w:bottom w:val="none" w:sz="0" w:space="0" w:color="auto"/>
            <w:right w:val="none" w:sz="0" w:space="0" w:color="auto"/>
          </w:divBdr>
          <w:divsChild>
            <w:div w:id="1998996229">
              <w:marLeft w:val="0"/>
              <w:marRight w:val="0"/>
              <w:marTop w:val="0"/>
              <w:marBottom w:val="0"/>
              <w:divBdr>
                <w:top w:val="none" w:sz="0" w:space="0" w:color="auto"/>
                <w:left w:val="none" w:sz="0" w:space="0" w:color="auto"/>
                <w:bottom w:val="none" w:sz="0" w:space="0" w:color="auto"/>
                <w:right w:val="none" w:sz="0" w:space="0" w:color="auto"/>
              </w:divBdr>
            </w:div>
          </w:divsChild>
        </w:div>
        <w:div w:id="663362164">
          <w:marLeft w:val="0"/>
          <w:marRight w:val="0"/>
          <w:marTop w:val="0"/>
          <w:marBottom w:val="0"/>
          <w:divBdr>
            <w:top w:val="none" w:sz="0" w:space="0" w:color="auto"/>
            <w:left w:val="none" w:sz="0" w:space="0" w:color="auto"/>
            <w:bottom w:val="none" w:sz="0" w:space="0" w:color="auto"/>
            <w:right w:val="none" w:sz="0" w:space="0" w:color="auto"/>
          </w:divBdr>
          <w:divsChild>
            <w:div w:id="476610056">
              <w:marLeft w:val="0"/>
              <w:marRight w:val="0"/>
              <w:marTop w:val="0"/>
              <w:marBottom w:val="0"/>
              <w:divBdr>
                <w:top w:val="none" w:sz="0" w:space="0" w:color="auto"/>
                <w:left w:val="none" w:sz="0" w:space="0" w:color="auto"/>
                <w:bottom w:val="none" w:sz="0" w:space="0" w:color="auto"/>
                <w:right w:val="none" w:sz="0" w:space="0" w:color="auto"/>
              </w:divBdr>
            </w:div>
          </w:divsChild>
        </w:div>
        <w:div w:id="745230092">
          <w:marLeft w:val="0"/>
          <w:marRight w:val="0"/>
          <w:marTop w:val="0"/>
          <w:marBottom w:val="0"/>
          <w:divBdr>
            <w:top w:val="none" w:sz="0" w:space="0" w:color="auto"/>
            <w:left w:val="none" w:sz="0" w:space="0" w:color="auto"/>
            <w:bottom w:val="none" w:sz="0" w:space="0" w:color="auto"/>
            <w:right w:val="none" w:sz="0" w:space="0" w:color="auto"/>
          </w:divBdr>
          <w:divsChild>
            <w:div w:id="70586614">
              <w:marLeft w:val="0"/>
              <w:marRight w:val="0"/>
              <w:marTop w:val="0"/>
              <w:marBottom w:val="0"/>
              <w:divBdr>
                <w:top w:val="none" w:sz="0" w:space="0" w:color="auto"/>
                <w:left w:val="none" w:sz="0" w:space="0" w:color="auto"/>
                <w:bottom w:val="none" w:sz="0" w:space="0" w:color="auto"/>
                <w:right w:val="none" w:sz="0" w:space="0" w:color="auto"/>
              </w:divBdr>
            </w:div>
          </w:divsChild>
        </w:div>
        <w:div w:id="833105388">
          <w:marLeft w:val="0"/>
          <w:marRight w:val="0"/>
          <w:marTop w:val="0"/>
          <w:marBottom w:val="0"/>
          <w:divBdr>
            <w:top w:val="none" w:sz="0" w:space="0" w:color="auto"/>
            <w:left w:val="none" w:sz="0" w:space="0" w:color="auto"/>
            <w:bottom w:val="none" w:sz="0" w:space="0" w:color="auto"/>
            <w:right w:val="none" w:sz="0" w:space="0" w:color="auto"/>
          </w:divBdr>
          <w:divsChild>
            <w:div w:id="1583106414">
              <w:marLeft w:val="0"/>
              <w:marRight w:val="0"/>
              <w:marTop w:val="0"/>
              <w:marBottom w:val="0"/>
              <w:divBdr>
                <w:top w:val="none" w:sz="0" w:space="0" w:color="auto"/>
                <w:left w:val="none" w:sz="0" w:space="0" w:color="auto"/>
                <w:bottom w:val="none" w:sz="0" w:space="0" w:color="auto"/>
                <w:right w:val="none" w:sz="0" w:space="0" w:color="auto"/>
              </w:divBdr>
            </w:div>
          </w:divsChild>
        </w:div>
        <w:div w:id="882443767">
          <w:marLeft w:val="0"/>
          <w:marRight w:val="0"/>
          <w:marTop w:val="0"/>
          <w:marBottom w:val="0"/>
          <w:divBdr>
            <w:top w:val="none" w:sz="0" w:space="0" w:color="auto"/>
            <w:left w:val="none" w:sz="0" w:space="0" w:color="auto"/>
            <w:bottom w:val="none" w:sz="0" w:space="0" w:color="auto"/>
            <w:right w:val="none" w:sz="0" w:space="0" w:color="auto"/>
          </w:divBdr>
          <w:divsChild>
            <w:div w:id="728380217">
              <w:marLeft w:val="0"/>
              <w:marRight w:val="0"/>
              <w:marTop w:val="0"/>
              <w:marBottom w:val="0"/>
              <w:divBdr>
                <w:top w:val="none" w:sz="0" w:space="0" w:color="auto"/>
                <w:left w:val="none" w:sz="0" w:space="0" w:color="auto"/>
                <w:bottom w:val="none" w:sz="0" w:space="0" w:color="auto"/>
                <w:right w:val="none" w:sz="0" w:space="0" w:color="auto"/>
              </w:divBdr>
            </w:div>
          </w:divsChild>
        </w:div>
        <w:div w:id="976714914">
          <w:marLeft w:val="0"/>
          <w:marRight w:val="0"/>
          <w:marTop w:val="0"/>
          <w:marBottom w:val="0"/>
          <w:divBdr>
            <w:top w:val="none" w:sz="0" w:space="0" w:color="auto"/>
            <w:left w:val="none" w:sz="0" w:space="0" w:color="auto"/>
            <w:bottom w:val="none" w:sz="0" w:space="0" w:color="auto"/>
            <w:right w:val="none" w:sz="0" w:space="0" w:color="auto"/>
          </w:divBdr>
          <w:divsChild>
            <w:div w:id="783698774">
              <w:marLeft w:val="0"/>
              <w:marRight w:val="0"/>
              <w:marTop w:val="0"/>
              <w:marBottom w:val="0"/>
              <w:divBdr>
                <w:top w:val="none" w:sz="0" w:space="0" w:color="auto"/>
                <w:left w:val="none" w:sz="0" w:space="0" w:color="auto"/>
                <w:bottom w:val="none" w:sz="0" w:space="0" w:color="auto"/>
                <w:right w:val="none" w:sz="0" w:space="0" w:color="auto"/>
              </w:divBdr>
            </w:div>
          </w:divsChild>
        </w:div>
        <w:div w:id="1137920292">
          <w:marLeft w:val="0"/>
          <w:marRight w:val="0"/>
          <w:marTop w:val="0"/>
          <w:marBottom w:val="0"/>
          <w:divBdr>
            <w:top w:val="none" w:sz="0" w:space="0" w:color="auto"/>
            <w:left w:val="none" w:sz="0" w:space="0" w:color="auto"/>
            <w:bottom w:val="none" w:sz="0" w:space="0" w:color="auto"/>
            <w:right w:val="none" w:sz="0" w:space="0" w:color="auto"/>
          </w:divBdr>
          <w:divsChild>
            <w:div w:id="563443769">
              <w:marLeft w:val="0"/>
              <w:marRight w:val="0"/>
              <w:marTop w:val="0"/>
              <w:marBottom w:val="0"/>
              <w:divBdr>
                <w:top w:val="none" w:sz="0" w:space="0" w:color="auto"/>
                <w:left w:val="none" w:sz="0" w:space="0" w:color="auto"/>
                <w:bottom w:val="none" w:sz="0" w:space="0" w:color="auto"/>
                <w:right w:val="none" w:sz="0" w:space="0" w:color="auto"/>
              </w:divBdr>
            </w:div>
          </w:divsChild>
        </w:div>
        <w:div w:id="1148941645">
          <w:marLeft w:val="0"/>
          <w:marRight w:val="0"/>
          <w:marTop w:val="0"/>
          <w:marBottom w:val="0"/>
          <w:divBdr>
            <w:top w:val="none" w:sz="0" w:space="0" w:color="auto"/>
            <w:left w:val="none" w:sz="0" w:space="0" w:color="auto"/>
            <w:bottom w:val="none" w:sz="0" w:space="0" w:color="auto"/>
            <w:right w:val="none" w:sz="0" w:space="0" w:color="auto"/>
          </w:divBdr>
          <w:divsChild>
            <w:div w:id="152525865">
              <w:marLeft w:val="0"/>
              <w:marRight w:val="0"/>
              <w:marTop w:val="0"/>
              <w:marBottom w:val="0"/>
              <w:divBdr>
                <w:top w:val="none" w:sz="0" w:space="0" w:color="auto"/>
                <w:left w:val="none" w:sz="0" w:space="0" w:color="auto"/>
                <w:bottom w:val="none" w:sz="0" w:space="0" w:color="auto"/>
                <w:right w:val="none" w:sz="0" w:space="0" w:color="auto"/>
              </w:divBdr>
            </w:div>
          </w:divsChild>
        </w:div>
        <w:div w:id="1162358143">
          <w:marLeft w:val="0"/>
          <w:marRight w:val="0"/>
          <w:marTop w:val="0"/>
          <w:marBottom w:val="0"/>
          <w:divBdr>
            <w:top w:val="none" w:sz="0" w:space="0" w:color="auto"/>
            <w:left w:val="none" w:sz="0" w:space="0" w:color="auto"/>
            <w:bottom w:val="none" w:sz="0" w:space="0" w:color="auto"/>
            <w:right w:val="none" w:sz="0" w:space="0" w:color="auto"/>
          </w:divBdr>
          <w:divsChild>
            <w:div w:id="1328677102">
              <w:marLeft w:val="0"/>
              <w:marRight w:val="0"/>
              <w:marTop w:val="0"/>
              <w:marBottom w:val="0"/>
              <w:divBdr>
                <w:top w:val="none" w:sz="0" w:space="0" w:color="auto"/>
                <w:left w:val="none" w:sz="0" w:space="0" w:color="auto"/>
                <w:bottom w:val="none" w:sz="0" w:space="0" w:color="auto"/>
                <w:right w:val="none" w:sz="0" w:space="0" w:color="auto"/>
              </w:divBdr>
            </w:div>
          </w:divsChild>
        </w:div>
        <w:div w:id="1181041745">
          <w:marLeft w:val="0"/>
          <w:marRight w:val="0"/>
          <w:marTop w:val="0"/>
          <w:marBottom w:val="0"/>
          <w:divBdr>
            <w:top w:val="none" w:sz="0" w:space="0" w:color="auto"/>
            <w:left w:val="none" w:sz="0" w:space="0" w:color="auto"/>
            <w:bottom w:val="none" w:sz="0" w:space="0" w:color="auto"/>
            <w:right w:val="none" w:sz="0" w:space="0" w:color="auto"/>
          </w:divBdr>
          <w:divsChild>
            <w:div w:id="535778198">
              <w:marLeft w:val="0"/>
              <w:marRight w:val="0"/>
              <w:marTop w:val="0"/>
              <w:marBottom w:val="0"/>
              <w:divBdr>
                <w:top w:val="none" w:sz="0" w:space="0" w:color="auto"/>
                <w:left w:val="none" w:sz="0" w:space="0" w:color="auto"/>
                <w:bottom w:val="none" w:sz="0" w:space="0" w:color="auto"/>
                <w:right w:val="none" w:sz="0" w:space="0" w:color="auto"/>
              </w:divBdr>
            </w:div>
          </w:divsChild>
        </w:div>
        <w:div w:id="1232159860">
          <w:marLeft w:val="0"/>
          <w:marRight w:val="0"/>
          <w:marTop w:val="0"/>
          <w:marBottom w:val="0"/>
          <w:divBdr>
            <w:top w:val="none" w:sz="0" w:space="0" w:color="auto"/>
            <w:left w:val="none" w:sz="0" w:space="0" w:color="auto"/>
            <w:bottom w:val="none" w:sz="0" w:space="0" w:color="auto"/>
            <w:right w:val="none" w:sz="0" w:space="0" w:color="auto"/>
          </w:divBdr>
          <w:divsChild>
            <w:div w:id="2108764312">
              <w:marLeft w:val="0"/>
              <w:marRight w:val="0"/>
              <w:marTop w:val="0"/>
              <w:marBottom w:val="0"/>
              <w:divBdr>
                <w:top w:val="none" w:sz="0" w:space="0" w:color="auto"/>
                <w:left w:val="none" w:sz="0" w:space="0" w:color="auto"/>
                <w:bottom w:val="none" w:sz="0" w:space="0" w:color="auto"/>
                <w:right w:val="none" w:sz="0" w:space="0" w:color="auto"/>
              </w:divBdr>
            </w:div>
          </w:divsChild>
        </w:div>
        <w:div w:id="1293558046">
          <w:marLeft w:val="0"/>
          <w:marRight w:val="0"/>
          <w:marTop w:val="0"/>
          <w:marBottom w:val="0"/>
          <w:divBdr>
            <w:top w:val="none" w:sz="0" w:space="0" w:color="auto"/>
            <w:left w:val="none" w:sz="0" w:space="0" w:color="auto"/>
            <w:bottom w:val="none" w:sz="0" w:space="0" w:color="auto"/>
            <w:right w:val="none" w:sz="0" w:space="0" w:color="auto"/>
          </w:divBdr>
          <w:divsChild>
            <w:div w:id="390035696">
              <w:marLeft w:val="0"/>
              <w:marRight w:val="0"/>
              <w:marTop w:val="0"/>
              <w:marBottom w:val="0"/>
              <w:divBdr>
                <w:top w:val="none" w:sz="0" w:space="0" w:color="auto"/>
                <w:left w:val="none" w:sz="0" w:space="0" w:color="auto"/>
                <w:bottom w:val="none" w:sz="0" w:space="0" w:color="auto"/>
                <w:right w:val="none" w:sz="0" w:space="0" w:color="auto"/>
              </w:divBdr>
            </w:div>
          </w:divsChild>
        </w:div>
        <w:div w:id="1351564321">
          <w:marLeft w:val="0"/>
          <w:marRight w:val="0"/>
          <w:marTop w:val="0"/>
          <w:marBottom w:val="0"/>
          <w:divBdr>
            <w:top w:val="none" w:sz="0" w:space="0" w:color="auto"/>
            <w:left w:val="none" w:sz="0" w:space="0" w:color="auto"/>
            <w:bottom w:val="none" w:sz="0" w:space="0" w:color="auto"/>
            <w:right w:val="none" w:sz="0" w:space="0" w:color="auto"/>
          </w:divBdr>
          <w:divsChild>
            <w:div w:id="445078990">
              <w:marLeft w:val="0"/>
              <w:marRight w:val="0"/>
              <w:marTop w:val="0"/>
              <w:marBottom w:val="0"/>
              <w:divBdr>
                <w:top w:val="none" w:sz="0" w:space="0" w:color="auto"/>
                <w:left w:val="none" w:sz="0" w:space="0" w:color="auto"/>
                <w:bottom w:val="none" w:sz="0" w:space="0" w:color="auto"/>
                <w:right w:val="none" w:sz="0" w:space="0" w:color="auto"/>
              </w:divBdr>
            </w:div>
          </w:divsChild>
        </w:div>
        <w:div w:id="1355418973">
          <w:marLeft w:val="0"/>
          <w:marRight w:val="0"/>
          <w:marTop w:val="0"/>
          <w:marBottom w:val="0"/>
          <w:divBdr>
            <w:top w:val="none" w:sz="0" w:space="0" w:color="auto"/>
            <w:left w:val="none" w:sz="0" w:space="0" w:color="auto"/>
            <w:bottom w:val="none" w:sz="0" w:space="0" w:color="auto"/>
            <w:right w:val="none" w:sz="0" w:space="0" w:color="auto"/>
          </w:divBdr>
          <w:divsChild>
            <w:div w:id="445544008">
              <w:marLeft w:val="0"/>
              <w:marRight w:val="0"/>
              <w:marTop w:val="0"/>
              <w:marBottom w:val="0"/>
              <w:divBdr>
                <w:top w:val="none" w:sz="0" w:space="0" w:color="auto"/>
                <w:left w:val="none" w:sz="0" w:space="0" w:color="auto"/>
                <w:bottom w:val="none" w:sz="0" w:space="0" w:color="auto"/>
                <w:right w:val="none" w:sz="0" w:space="0" w:color="auto"/>
              </w:divBdr>
            </w:div>
          </w:divsChild>
        </w:div>
        <w:div w:id="1441216548">
          <w:marLeft w:val="0"/>
          <w:marRight w:val="0"/>
          <w:marTop w:val="0"/>
          <w:marBottom w:val="0"/>
          <w:divBdr>
            <w:top w:val="none" w:sz="0" w:space="0" w:color="auto"/>
            <w:left w:val="none" w:sz="0" w:space="0" w:color="auto"/>
            <w:bottom w:val="none" w:sz="0" w:space="0" w:color="auto"/>
            <w:right w:val="none" w:sz="0" w:space="0" w:color="auto"/>
          </w:divBdr>
          <w:divsChild>
            <w:div w:id="1419133782">
              <w:marLeft w:val="0"/>
              <w:marRight w:val="0"/>
              <w:marTop w:val="0"/>
              <w:marBottom w:val="0"/>
              <w:divBdr>
                <w:top w:val="none" w:sz="0" w:space="0" w:color="auto"/>
                <w:left w:val="none" w:sz="0" w:space="0" w:color="auto"/>
                <w:bottom w:val="none" w:sz="0" w:space="0" w:color="auto"/>
                <w:right w:val="none" w:sz="0" w:space="0" w:color="auto"/>
              </w:divBdr>
            </w:div>
          </w:divsChild>
        </w:div>
        <w:div w:id="1495757962">
          <w:marLeft w:val="0"/>
          <w:marRight w:val="0"/>
          <w:marTop w:val="0"/>
          <w:marBottom w:val="0"/>
          <w:divBdr>
            <w:top w:val="none" w:sz="0" w:space="0" w:color="auto"/>
            <w:left w:val="none" w:sz="0" w:space="0" w:color="auto"/>
            <w:bottom w:val="none" w:sz="0" w:space="0" w:color="auto"/>
            <w:right w:val="none" w:sz="0" w:space="0" w:color="auto"/>
          </w:divBdr>
          <w:divsChild>
            <w:div w:id="94063043">
              <w:marLeft w:val="0"/>
              <w:marRight w:val="0"/>
              <w:marTop w:val="0"/>
              <w:marBottom w:val="0"/>
              <w:divBdr>
                <w:top w:val="none" w:sz="0" w:space="0" w:color="auto"/>
                <w:left w:val="none" w:sz="0" w:space="0" w:color="auto"/>
                <w:bottom w:val="none" w:sz="0" w:space="0" w:color="auto"/>
                <w:right w:val="none" w:sz="0" w:space="0" w:color="auto"/>
              </w:divBdr>
            </w:div>
          </w:divsChild>
        </w:div>
        <w:div w:id="1574897309">
          <w:marLeft w:val="0"/>
          <w:marRight w:val="0"/>
          <w:marTop w:val="0"/>
          <w:marBottom w:val="0"/>
          <w:divBdr>
            <w:top w:val="none" w:sz="0" w:space="0" w:color="auto"/>
            <w:left w:val="none" w:sz="0" w:space="0" w:color="auto"/>
            <w:bottom w:val="none" w:sz="0" w:space="0" w:color="auto"/>
            <w:right w:val="none" w:sz="0" w:space="0" w:color="auto"/>
          </w:divBdr>
          <w:divsChild>
            <w:div w:id="1837376974">
              <w:marLeft w:val="0"/>
              <w:marRight w:val="0"/>
              <w:marTop w:val="0"/>
              <w:marBottom w:val="0"/>
              <w:divBdr>
                <w:top w:val="none" w:sz="0" w:space="0" w:color="auto"/>
                <w:left w:val="none" w:sz="0" w:space="0" w:color="auto"/>
                <w:bottom w:val="none" w:sz="0" w:space="0" w:color="auto"/>
                <w:right w:val="none" w:sz="0" w:space="0" w:color="auto"/>
              </w:divBdr>
            </w:div>
          </w:divsChild>
        </w:div>
        <w:div w:id="1575121422">
          <w:marLeft w:val="0"/>
          <w:marRight w:val="0"/>
          <w:marTop w:val="0"/>
          <w:marBottom w:val="0"/>
          <w:divBdr>
            <w:top w:val="none" w:sz="0" w:space="0" w:color="auto"/>
            <w:left w:val="none" w:sz="0" w:space="0" w:color="auto"/>
            <w:bottom w:val="none" w:sz="0" w:space="0" w:color="auto"/>
            <w:right w:val="none" w:sz="0" w:space="0" w:color="auto"/>
          </w:divBdr>
          <w:divsChild>
            <w:div w:id="1095830975">
              <w:marLeft w:val="0"/>
              <w:marRight w:val="0"/>
              <w:marTop w:val="0"/>
              <w:marBottom w:val="0"/>
              <w:divBdr>
                <w:top w:val="none" w:sz="0" w:space="0" w:color="auto"/>
                <w:left w:val="none" w:sz="0" w:space="0" w:color="auto"/>
                <w:bottom w:val="none" w:sz="0" w:space="0" w:color="auto"/>
                <w:right w:val="none" w:sz="0" w:space="0" w:color="auto"/>
              </w:divBdr>
            </w:div>
          </w:divsChild>
        </w:div>
        <w:div w:id="1636250734">
          <w:marLeft w:val="0"/>
          <w:marRight w:val="0"/>
          <w:marTop w:val="0"/>
          <w:marBottom w:val="0"/>
          <w:divBdr>
            <w:top w:val="none" w:sz="0" w:space="0" w:color="auto"/>
            <w:left w:val="none" w:sz="0" w:space="0" w:color="auto"/>
            <w:bottom w:val="none" w:sz="0" w:space="0" w:color="auto"/>
            <w:right w:val="none" w:sz="0" w:space="0" w:color="auto"/>
          </w:divBdr>
          <w:divsChild>
            <w:div w:id="1953436052">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1609393218">
              <w:marLeft w:val="0"/>
              <w:marRight w:val="0"/>
              <w:marTop w:val="0"/>
              <w:marBottom w:val="0"/>
              <w:divBdr>
                <w:top w:val="none" w:sz="0" w:space="0" w:color="auto"/>
                <w:left w:val="none" w:sz="0" w:space="0" w:color="auto"/>
                <w:bottom w:val="none" w:sz="0" w:space="0" w:color="auto"/>
                <w:right w:val="none" w:sz="0" w:space="0" w:color="auto"/>
              </w:divBdr>
            </w:div>
          </w:divsChild>
        </w:div>
        <w:div w:id="1693219392">
          <w:marLeft w:val="0"/>
          <w:marRight w:val="0"/>
          <w:marTop w:val="0"/>
          <w:marBottom w:val="0"/>
          <w:divBdr>
            <w:top w:val="none" w:sz="0" w:space="0" w:color="auto"/>
            <w:left w:val="none" w:sz="0" w:space="0" w:color="auto"/>
            <w:bottom w:val="none" w:sz="0" w:space="0" w:color="auto"/>
            <w:right w:val="none" w:sz="0" w:space="0" w:color="auto"/>
          </w:divBdr>
          <w:divsChild>
            <w:div w:id="2018992644">
              <w:marLeft w:val="0"/>
              <w:marRight w:val="0"/>
              <w:marTop w:val="0"/>
              <w:marBottom w:val="0"/>
              <w:divBdr>
                <w:top w:val="none" w:sz="0" w:space="0" w:color="auto"/>
                <w:left w:val="none" w:sz="0" w:space="0" w:color="auto"/>
                <w:bottom w:val="none" w:sz="0" w:space="0" w:color="auto"/>
                <w:right w:val="none" w:sz="0" w:space="0" w:color="auto"/>
              </w:divBdr>
            </w:div>
          </w:divsChild>
        </w:div>
        <w:div w:id="1719472685">
          <w:marLeft w:val="0"/>
          <w:marRight w:val="0"/>
          <w:marTop w:val="0"/>
          <w:marBottom w:val="0"/>
          <w:divBdr>
            <w:top w:val="none" w:sz="0" w:space="0" w:color="auto"/>
            <w:left w:val="none" w:sz="0" w:space="0" w:color="auto"/>
            <w:bottom w:val="none" w:sz="0" w:space="0" w:color="auto"/>
            <w:right w:val="none" w:sz="0" w:space="0" w:color="auto"/>
          </w:divBdr>
          <w:divsChild>
            <w:div w:id="1986816163">
              <w:marLeft w:val="0"/>
              <w:marRight w:val="0"/>
              <w:marTop w:val="0"/>
              <w:marBottom w:val="0"/>
              <w:divBdr>
                <w:top w:val="none" w:sz="0" w:space="0" w:color="auto"/>
                <w:left w:val="none" w:sz="0" w:space="0" w:color="auto"/>
                <w:bottom w:val="none" w:sz="0" w:space="0" w:color="auto"/>
                <w:right w:val="none" w:sz="0" w:space="0" w:color="auto"/>
              </w:divBdr>
            </w:div>
          </w:divsChild>
        </w:div>
        <w:div w:id="1813062378">
          <w:marLeft w:val="0"/>
          <w:marRight w:val="0"/>
          <w:marTop w:val="0"/>
          <w:marBottom w:val="0"/>
          <w:divBdr>
            <w:top w:val="none" w:sz="0" w:space="0" w:color="auto"/>
            <w:left w:val="none" w:sz="0" w:space="0" w:color="auto"/>
            <w:bottom w:val="none" w:sz="0" w:space="0" w:color="auto"/>
            <w:right w:val="none" w:sz="0" w:space="0" w:color="auto"/>
          </w:divBdr>
          <w:divsChild>
            <w:div w:id="752354781">
              <w:marLeft w:val="0"/>
              <w:marRight w:val="0"/>
              <w:marTop w:val="0"/>
              <w:marBottom w:val="0"/>
              <w:divBdr>
                <w:top w:val="none" w:sz="0" w:space="0" w:color="auto"/>
                <w:left w:val="none" w:sz="0" w:space="0" w:color="auto"/>
                <w:bottom w:val="none" w:sz="0" w:space="0" w:color="auto"/>
                <w:right w:val="none" w:sz="0" w:space="0" w:color="auto"/>
              </w:divBdr>
            </w:div>
          </w:divsChild>
        </w:div>
        <w:div w:id="1857574469">
          <w:marLeft w:val="0"/>
          <w:marRight w:val="0"/>
          <w:marTop w:val="0"/>
          <w:marBottom w:val="0"/>
          <w:divBdr>
            <w:top w:val="none" w:sz="0" w:space="0" w:color="auto"/>
            <w:left w:val="none" w:sz="0" w:space="0" w:color="auto"/>
            <w:bottom w:val="none" w:sz="0" w:space="0" w:color="auto"/>
            <w:right w:val="none" w:sz="0" w:space="0" w:color="auto"/>
          </w:divBdr>
          <w:divsChild>
            <w:div w:id="2020428351">
              <w:marLeft w:val="0"/>
              <w:marRight w:val="0"/>
              <w:marTop w:val="0"/>
              <w:marBottom w:val="0"/>
              <w:divBdr>
                <w:top w:val="none" w:sz="0" w:space="0" w:color="auto"/>
                <w:left w:val="none" w:sz="0" w:space="0" w:color="auto"/>
                <w:bottom w:val="none" w:sz="0" w:space="0" w:color="auto"/>
                <w:right w:val="none" w:sz="0" w:space="0" w:color="auto"/>
              </w:divBdr>
            </w:div>
          </w:divsChild>
        </w:div>
        <w:div w:id="1951814885">
          <w:marLeft w:val="0"/>
          <w:marRight w:val="0"/>
          <w:marTop w:val="0"/>
          <w:marBottom w:val="0"/>
          <w:divBdr>
            <w:top w:val="none" w:sz="0" w:space="0" w:color="auto"/>
            <w:left w:val="none" w:sz="0" w:space="0" w:color="auto"/>
            <w:bottom w:val="none" w:sz="0" w:space="0" w:color="auto"/>
            <w:right w:val="none" w:sz="0" w:space="0" w:color="auto"/>
          </w:divBdr>
          <w:divsChild>
            <w:div w:id="907690285">
              <w:marLeft w:val="0"/>
              <w:marRight w:val="0"/>
              <w:marTop w:val="0"/>
              <w:marBottom w:val="0"/>
              <w:divBdr>
                <w:top w:val="none" w:sz="0" w:space="0" w:color="auto"/>
                <w:left w:val="none" w:sz="0" w:space="0" w:color="auto"/>
                <w:bottom w:val="none" w:sz="0" w:space="0" w:color="auto"/>
                <w:right w:val="none" w:sz="0" w:space="0" w:color="auto"/>
              </w:divBdr>
            </w:div>
          </w:divsChild>
        </w:div>
        <w:div w:id="2026007237">
          <w:marLeft w:val="0"/>
          <w:marRight w:val="0"/>
          <w:marTop w:val="0"/>
          <w:marBottom w:val="0"/>
          <w:divBdr>
            <w:top w:val="none" w:sz="0" w:space="0" w:color="auto"/>
            <w:left w:val="none" w:sz="0" w:space="0" w:color="auto"/>
            <w:bottom w:val="none" w:sz="0" w:space="0" w:color="auto"/>
            <w:right w:val="none" w:sz="0" w:space="0" w:color="auto"/>
          </w:divBdr>
          <w:divsChild>
            <w:div w:id="1317758319">
              <w:marLeft w:val="0"/>
              <w:marRight w:val="0"/>
              <w:marTop w:val="0"/>
              <w:marBottom w:val="0"/>
              <w:divBdr>
                <w:top w:val="none" w:sz="0" w:space="0" w:color="auto"/>
                <w:left w:val="none" w:sz="0" w:space="0" w:color="auto"/>
                <w:bottom w:val="none" w:sz="0" w:space="0" w:color="auto"/>
                <w:right w:val="none" w:sz="0" w:space="0" w:color="auto"/>
              </w:divBdr>
            </w:div>
          </w:divsChild>
        </w:div>
        <w:div w:id="2057193745">
          <w:marLeft w:val="0"/>
          <w:marRight w:val="0"/>
          <w:marTop w:val="0"/>
          <w:marBottom w:val="0"/>
          <w:divBdr>
            <w:top w:val="none" w:sz="0" w:space="0" w:color="auto"/>
            <w:left w:val="none" w:sz="0" w:space="0" w:color="auto"/>
            <w:bottom w:val="none" w:sz="0" w:space="0" w:color="auto"/>
            <w:right w:val="none" w:sz="0" w:space="0" w:color="auto"/>
          </w:divBdr>
          <w:divsChild>
            <w:div w:id="897206971">
              <w:marLeft w:val="0"/>
              <w:marRight w:val="0"/>
              <w:marTop w:val="0"/>
              <w:marBottom w:val="0"/>
              <w:divBdr>
                <w:top w:val="none" w:sz="0" w:space="0" w:color="auto"/>
                <w:left w:val="none" w:sz="0" w:space="0" w:color="auto"/>
                <w:bottom w:val="none" w:sz="0" w:space="0" w:color="auto"/>
                <w:right w:val="none" w:sz="0" w:space="0" w:color="auto"/>
              </w:divBdr>
            </w:div>
          </w:divsChild>
        </w:div>
        <w:div w:id="2060979941">
          <w:marLeft w:val="0"/>
          <w:marRight w:val="0"/>
          <w:marTop w:val="0"/>
          <w:marBottom w:val="0"/>
          <w:divBdr>
            <w:top w:val="none" w:sz="0" w:space="0" w:color="auto"/>
            <w:left w:val="none" w:sz="0" w:space="0" w:color="auto"/>
            <w:bottom w:val="none" w:sz="0" w:space="0" w:color="auto"/>
            <w:right w:val="none" w:sz="0" w:space="0" w:color="auto"/>
          </w:divBdr>
          <w:divsChild>
            <w:div w:id="270741370">
              <w:marLeft w:val="0"/>
              <w:marRight w:val="0"/>
              <w:marTop w:val="0"/>
              <w:marBottom w:val="0"/>
              <w:divBdr>
                <w:top w:val="none" w:sz="0" w:space="0" w:color="auto"/>
                <w:left w:val="none" w:sz="0" w:space="0" w:color="auto"/>
                <w:bottom w:val="none" w:sz="0" w:space="0" w:color="auto"/>
                <w:right w:val="none" w:sz="0" w:space="0" w:color="auto"/>
              </w:divBdr>
            </w:div>
          </w:divsChild>
        </w:div>
        <w:div w:id="2061200088">
          <w:marLeft w:val="0"/>
          <w:marRight w:val="0"/>
          <w:marTop w:val="0"/>
          <w:marBottom w:val="0"/>
          <w:divBdr>
            <w:top w:val="none" w:sz="0" w:space="0" w:color="auto"/>
            <w:left w:val="none" w:sz="0" w:space="0" w:color="auto"/>
            <w:bottom w:val="none" w:sz="0" w:space="0" w:color="auto"/>
            <w:right w:val="none" w:sz="0" w:space="0" w:color="auto"/>
          </w:divBdr>
          <w:divsChild>
            <w:div w:id="800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10882">
      <w:bodyDiv w:val="1"/>
      <w:marLeft w:val="0"/>
      <w:marRight w:val="0"/>
      <w:marTop w:val="0"/>
      <w:marBottom w:val="0"/>
      <w:divBdr>
        <w:top w:val="none" w:sz="0" w:space="0" w:color="auto"/>
        <w:left w:val="none" w:sz="0" w:space="0" w:color="auto"/>
        <w:bottom w:val="none" w:sz="0" w:space="0" w:color="auto"/>
        <w:right w:val="none" w:sz="0" w:space="0" w:color="auto"/>
      </w:divBdr>
    </w:div>
    <w:div w:id="202193236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solarsystemscroll" TargetMode="Externa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urriculum.nsw.edu.au/learning-areas/mathematics/mathematics-k-10-2022"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bit.ly/noticewonderstrateg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noticewonderstrategy" TargetMode="External"/><Relationship Id="rId14" Type="http://schemas.openxmlformats.org/officeDocument/2006/relationships/hyperlink" Target="https://joshworth.com/dev/pixelspace/pixelspace_solarsystem.html" TargetMode="External"/><Relationship Id="rId22" Type="http://schemas.openxmlformats.org/officeDocument/2006/relationships/header" Target="header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U1 – L1 – whales and chihuahuas</dc:title>
  <dc:subject/>
  <dc:creator>NSW Department of Education</dc:creator>
  <cp:keywords/>
  <dc:description/>
  <dcterms:created xsi:type="dcterms:W3CDTF">2023-04-05T02:13:00Z</dcterms:created>
  <dcterms:modified xsi:type="dcterms:W3CDTF">2023-04-05T02:14:00Z</dcterms:modified>
  <cp:category/>
</cp:coreProperties>
</file>