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69AAC2C0" w:rsidR="004125FD" w:rsidRDefault="003476A4" w:rsidP="004125FD">
      <w:pPr>
        <w:pStyle w:val="Heading1"/>
      </w:pPr>
      <w:r>
        <w:t>What</w:t>
      </w:r>
      <w:r w:rsidR="005A2FF9">
        <w:t>’s</w:t>
      </w:r>
      <w:r>
        <w:t xml:space="preserve"> the chance?</w:t>
      </w:r>
    </w:p>
    <w:p w14:paraId="046E1EF8" w14:textId="6F69ECBC" w:rsidR="001F46D0" w:rsidRPr="001F46D0" w:rsidRDefault="001F46D0" w:rsidP="001F46D0">
      <w:r>
        <w:t xml:space="preserve">Students explore the difference between theoretical and </w:t>
      </w:r>
      <w:r w:rsidR="00E92C76">
        <w:t xml:space="preserve">observed </w:t>
      </w:r>
      <w:r>
        <w:t>probability using a chore spinner</w:t>
      </w:r>
      <w:r w:rsidR="00D86886">
        <w:t xml:space="preserve"> and conduct simulations of their own. </w:t>
      </w:r>
    </w:p>
    <w:p w14:paraId="5BF7F918" w14:textId="117A1B56"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721BD8C5" w14:textId="453ABB2B" w:rsidR="00A51D10" w:rsidRPr="00052F2C" w:rsidRDefault="00714897" w:rsidP="00052F2C">
      <w:pPr>
        <w:pStyle w:val="ListBullet"/>
      </w:pPr>
      <w:r w:rsidRPr="00052F2C">
        <w:t xml:space="preserve">To be able to compare the outcome of different </w:t>
      </w:r>
      <w:r w:rsidR="00613029" w:rsidRPr="00052F2C">
        <w:t>events</w:t>
      </w:r>
      <w:r w:rsidR="00085E4C">
        <w:t>.</w:t>
      </w:r>
    </w:p>
    <w:p w14:paraId="50E934F5" w14:textId="792B4732" w:rsidR="009A2B62" w:rsidRPr="00052F2C" w:rsidRDefault="005A2FF9" w:rsidP="00052F2C">
      <w:pPr>
        <w:pStyle w:val="ListBullet"/>
      </w:pPr>
      <w:r w:rsidRPr="00052F2C">
        <w:t xml:space="preserve">To understand </w:t>
      </w:r>
      <w:r w:rsidR="009A2B62" w:rsidRPr="00052F2C">
        <w:t xml:space="preserve">the difference between theoretical and </w:t>
      </w:r>
      <w:r w:rsidR="208D1296" w:rsidRPr="00052F2C">
        <w:t>observed</w:t>
      </w:r>
      <w:r w:rsidR="00CF0F88" w:rsidRPr="00052F2C">
        <w:t xml:space="preserve"> </w:t>
      </w:r>
      <w:r w:rsidR="009A2B62" w:rsidRPr="00052F2C">
        <w:t>probability</w:t>
      </w:r>
      <w:r w:rsidR="00085E4C">
        <w:t>.</w:t>
      </w:r>
      <w:r w:rsidR="009A2B62" w:rsidRPr="00052F2C">
        <w:t xml:space="preserve"> </w:t>
      </w:r>
    </w:p>
    <w:p w14:paraId="31580410" w14:textId="77777777" w:rsidR="00A51D10" w:rsidRDefault="00A51D10" w:rsidP="00A51D10">
      <w:pPr>
        <w:pStyle w:val="Heading3"/>
        <w:numPr>
          <w:ilvl w:val="2"/>
          <w:numId w:val="2"/>
        </w:numPr>
        <w:ind w:left="0"/>
      </w:pPr>
      <w:r>
        <w:t>Success criteria</w:t>
      </w:r>
    </w:p>
    <w:p w14:paraId="685DDC3C" w14:textId="704FF53B" w:rsidR="00A51D10" w:rsidRPr="00052F2C" w:rsidRDefault="00714897" w:rsidP="00052F2C">
      <w:pPr>
        <w:pStyle w:val="ListBullet"/>
      </w:pPr>
      <w:r w:rsidRPr="00052F2C">
        <w:t>I can</w:t>
      </w:r>
      <w:r w:rsidR="009A2B62" w:rsidRPr="00052F2C">
        <w:t xml:space="preserve"> evaluate the probability of an event occurring from a range of different spinners</w:t>
      </w:r>
      <w:r w:rsidR="00B37DCB">
        <w:t>.</w:t>
      </w:r>
    </w:p>
    <w:p w14:paraId="68A077B4" w14:textId="50F99C8D" w:rsidR="003C221E" w:rsidRPr="00052F2C" w:rsidRDefault="009A2B62" w:rsidP="00052F2C">
      <w:pPr>
        <w:pStyle w:val="ListBullet"/>
      </w:pPr>
      <w:r w:rsidRPr="00052F2C">
        <w:t xml:space="preserve">I can compare theoretical and </w:t>
      </w:r>
      <w:r w:rsidR="00C240BB" w:rsidRPr="00052F2C">
        <w:t>observed</w:t>
      </w:r>
      <w:r w:rsidRPr="00052F2C">
        <w:t xml:space="preserve"> probability</w:t>
      </w:r>
      <w:r w:rsidR="00085E4C">
        <w:t>.</w:t>
      </w:r>
    </w:p>
    <w:p w14:paraId="779147CF" w14:textId="12F7BDD8" w:rsidR="0020243D" w:rsidRPr="00052F2C" w:rsidRDefault="0020243D" w:rsidP="00052F2C">
      <w:pPr>
        <w:pStyle w:val="ListBullet"/>
      </w:pPr>
      <w:r w:rsidRPr="00052F2C">
        <w:t>I can conduct repeated trials of a simulation</w:t>
      </w:r>
      <w:r w:rsidR="00085E4C">
        <w:t>.</w:t>
      </w:r>
    </w:p>
    <w:p w14:paraId="73D6D35E" w14:textId="77777777" w:rsidR="00A51D10" w:rsidRDefault="00A51D10" w:rsidP="00A51D10">
      <w:pPr>
        <w:pStyle w:val="Heading3"/>
        <w:numPr>
          <w:ilvl w:val="2"/>
          <w:numId w:val="2"/>
        </w:numPr>
        <w:ind w:left="0"/>
      </w:pPr>
      <w:r>
        <w:t>Syllabus outcomes</w:t>
      </w:r>
    </w:p>
    <w:p w14:paraId="1377BABB" w14:textId="1238BDB9" w:rsidR="00A51D10" w:rsidRPr="009C0968" w:rsidRDefault="2A6F9667" w:rsidP="009C0968">
      <w:pPr>
        <w:pStyle w:val="ListBullet"/>
      </w:pPr>
      <w:r w:rsidRPr="009C0968">
        <w:t xml:space="preserve">develops understanding and fluency in mathematics through exploring and connecting mathematical concepts, </w:t>
      </w:r>
      <w:proofErr w:type="gramStart"/>
      <w:r w:rsidRPr="009C0968">
        <w:t>choosing</w:t>
      </w:r>
      <w:proofErr w:type="gramEnd"/>
      <w:r w:rsidRPr="009C0968">
        <w:t xml:space="preserve"> and applying mathematical techniques to solve problems, and communicating their thinking and reasoning coherently and clearly </w:t>
      </w:r>
      <w:r w:rsidRPr="009C0968">
        <w:rPr>
          <w:b/>
          <w:bCs/>
        </w:rPr>
        <w:t>MAO-WM-01</w:t>
      </w:r>
    </w:p>
    <w:p w14:paraId="76A16982" w14:textId="25D311DD" w:rsidR="2695C9F7" w:rsidRPr="009C0968" w:rsidRDefault="00714897" w:rsidP="009C0968">
      <w:pPr>
        <w:pStyle w:val="ListBullet"/>
      </w:pPr>
      <w:r w:rsidRPr="009C0968">
        <w:t xml:space="preserve">represents and operates with fractions, </w:t>
      </w:r>
      <w:proofErr w:type="gramStart"/>
      <w:r w:rsidRPr="009C0968">
        <w:t>decimals</w:t>
      </w:r>
      <w:proofErr w:type="gramEnd"/>
      <w:r w:rsidRPr="009C0968">
        <w:t xml:space="preserve"> and percentages to solve problems </w:t>
      </w:r>
      <w:r w:rsidR="00C240BB" w:rsidRPr="009C0968">
        <w:br/>
      </w:r>
      <w:r w:rsidRPr="009C0968">
        <w:rPr>
          <w:b/>
          <w:bCs/>
        </w:rPr>
        <w:t>MA4-FRC-C-01</w:t>
      </w:r>
    </w:p>
    <w:p w14:paraId="70564C0E" w14:textId="001CADDB" w:rsidR="00714897" w:rsidRPr="009C0968" w:rsidRDefault="00714897" w:rsidP="009C0968">
      <w:pPr>
        <w:pStyle w:val="ListBullet"/>
      </w:pPr>
      <w:r w:rsidRPr="009C0968">
        <w:t>solves problems involving the probabilities of simple chance experiments</w:t>
      </w:r>
      <w:r w:rsidR="009C0968">
        <w:br/>
      </w:r>
      <w:r w:rsidRPr="009C0968">
        <w:rPr>
          <w:b/>
          <w:bCs/>
        </w:rPr>
        <w:t>MA4-PRO-C-01</w:t>
      </w:r>
    </w:p>
    <w:p w14:paraId="03516FF6" w14:textId="23C4C1ED" w:rsidR="00394BD3" w:rsidRDefault="00000000" w:rsidP="00247DCB">
      <w:pPr>
        <w:pStyle w:val="Imageattributioncaption"/>
        <w:spacing w:before="240"/>
        <w:rPr>
          <w:rFonts w:eastAsia="SimSun"/>
          <w:b/>
          <w:color w:val="1C438B"/>
          <w:sz w:val="48"/>
          <w:szCs w:val="36"/>
          <w:lang w:eastAsia="zh-CN"/>
        </w:rPr>
      </w:pPr>
      <w:hyperlink r:id="rId7" w:tgtFrame="_blank" w:tooltip="https://curriculum.nsw.edu.au/learning-areas/mathematics/mathematics-k-10-2022" w:history="1">
        <w:r w:rsidR="00247DCB">
          <w:rPr>
            <w:rStyle w:val="Hyperlink"/>
          </w:rPr>
          <w:t>Mathematics K–10 Syllabus</w:t>
        </w:r>
      </w:hyperlink>
      <w:r w:rsidR="00247DCB">
        <w:rPr>
          <w:rStyle w:val="ui-provider"/>
        </w:rPr>
        <w:t xml:space="preserve"> © NSW Education Standards Authority (NESA) for and on behalf of the Crown in right of the State of New South Wales, 2022.</w:t>
      </w:r>
      <w:r w:rsidR="00394BD3">
        <w:br w:type="page"/>
      </w:r>
    </w:p>
    <w:p w14:paraId="73435BE4" w14:textId="4B688209" w:rsidR="00A51D10" w:rsidRDefault="00A51D10" w:rsidP="00A51D10">
      <w:pPr>
        <w:pStyle w:val="Heading2"/>
        <w:numPr>
          <w:ilvl w:val="1"/>
          <w:numId w:val="2"/>
        </w:numPr>
        <w:ind w:left="0"/>
      </w:pPr>
      <w:r>
        <w:lastRenderedPageBreak/>
        <w:t>Activity structure</w:t>
      </w:r>
    </w:p>
    <w:p w14:paraId="65965512" w14:textId="77777777" w:rsidR="00A51D10" w:rsidRDefault="00A51D10" w:rsidP="00A51D10">
      <w:pPr>
        <w:pStyle w:val="Heading3"/>
        <w:numPr>
          <w:ilvl w:val="2"/>
          <w:numId w:val="2"/>
        </w:numPr>
        <w:ind w:left="0"/>
      </w:pPr>
      <w:r>
        <w:t>Launch</w:t>
      </w:r>
    </w:p>
    <w:p w14:paraId="4FE40832" w14:textId="0C573C8F" w:rsidR="00A51D10" w:rsidRDefault="003C221E" w:rsidP="00902933">
      <w:pPr>
        <w:pStyle w:val="ListNumber"/>
        <w:rPr>
          <w:lang w:eastAsia="zh-CN"/>
        </w:rPr>
      </w:pPr>
      <w:r>
        <w:rPr>
          <w:lang w:eastAsia="zh-CN"/>
        </w:rPr>
        <w:t>As a class</w:t>
      </w:r>
      <w:r w:rsidR="00085E4C">
        <w:rPr>
          <w:lang w:eastAsia="zh-CN"/>
        </w:rPr>
        <w:t>,</w:t>
      </w:r>
      <w:r>
        <w:rPr>
          <w:lang w:eastAsia="zh-CN"/>
        </w:rPr>
        <w:t xml:space="preserve"> watch the video</w:t>
      </w:r>
      <w:r w:rsidR="0072456F">
        <w:rPr>
          <w:lang w:eastAsia="zh-CN"/>
        </w:rPr>
        <w:t xml:space="preserve"> from The Office – Chore Wheel! (</w:t>
      </w:r>
      <w:hyperlink r:id="rId8" w:history="1">
        <w:r w:rsidR="0072456F" w:rsidRPr="00F16778">
          <w:rPr>
            <w:rStyle w:val="Hyperlink"/>
            <w:lang w:eastAsia="zh-CN"/>
          </w:rPr>
          <w:t>https://bit.ly/thechorewheel</w:t>
        </w:r>
      </w:hyperlink>
      <w:r w:rsidR="0072456F">
        <w:rPr>
          <w:lang w:eastAsia="zh-CN"/>
        </w:rPr>
        <w:t>)</w:t>
      </w:r>
      <w:r>
        <w:rPr>
          <w:lang w:eastAsia="zh-CN"/>
        </w:rPr>
        <w:t>.</w:t>
      </w:r>
    </w:p>
    <w:p w14:paraId="297BAC10" w14:textId="5ECAB0E3" w:rsidR="003C221E" w:rsidRPr="00B774C8" w:rsidRDefault="00214AE0" w:rsidP="00B774C8">
      <w:pPr>
        <w:pStyle w:val="ListNumber"/>
      </w:pPr>
      <w:r>
        <w:t>Pause</w:t>
      </w:r>
      <w:r w:rsidR="003C221E" w:rsidRPr="00B774C8">
        <w:t xml:space="preserve"> the </w:t>
      </w:r>
      <w:r>
        <w:t xml:space="preserve">video at the </w:t>
      </w:r>
      <w:r w:rsidR="003C221E" w:rsidRPr="00B774C8">
        <w:t xml:space="preserve">time marker </w:t>
      </w:r>
      <w:proofErr w:type="gramStart"/>
      <w:r w:rsidR="003C221E" w:rsidRPr="00B774C8">
        <w:t>0:32</w:t>
      </w:r>
      <w:r w:rsidR="00B774C8" w:rsidRPr="00B774C8">
        <w:t>, and</w:t>
      </w:r>
      <w:proofErr w:type="gramEnd"/>
      <w:r w:rsidR="00B774C8" w:rsidRPr="00B774C8">
        <w:t xml:space="preserve"> give students time for a </w:t>
      </w:r>
      <w:r w:rsidR="00434560">
        <w:t>T</w:t>
      </w:r>
      <w:r w:rsidR="00B774C8" w:rsidRPr="00B774C8">
        <w:t>hink</w:t>
      </w:r>
      <w:r w:rsidR="00D23557">
        <w:t>-</w:t>
      </w:r>
      <w:r w:rsidR="00434560">
        <w:t>P</w:t>
      </w:r>
      <w:r w:rsidR="00B774C8" w:rsidRPr="00B774C8">
        <w:t>air</w:t>
      </w:r>
      <w:r w:rsidR="00D23557">
        <w:t>-</w:t>
      </w:r>
      <w:r w:rsidR="00434560">
        <w:t>S</w:t>
      </w:r>
      <w:r w:rsidR="00B774C8" w:rsidRPr="00B774C8">
        <w:t xml:space="preserve">hare. </w:t>
      </w:r>
      <w:r w:rsidR="00394BD3" w:rsidRPr="00B774C8">
        <w:t>Discussion questions for the students could include:</w:t>
      </w:r>
    </w:p>
    <w:p w14:paraId="5F2C1C02" w14:textId="61F3E95E" w:rsidR="003C221E" w:rsidRDefault="003C221E" w:rsidP="00DD4DCF">
      <w:pPr>
        <w:pStyle w:val="ListNumber2"/>
        <w:rPr>
          <w:lang w:eastAsia="zh-CN"/>
        </w:rPr>
      </w:pPr>
      <w:r>
        <w:rPr>
          <w:lang w:eastAsia="zh-CN"/>
        </w:rPr>
        <w:t>What do you notice?</w:t>
      </w:r>
    </w:p>
    <w:p w14:paraId="47B16BED" w14:textId="77777777" w:rsidR="00B774C8" w:rsidRDefault="003C221E" w:rsidP="00DD4DCF">
      <w:pPr>
        <w:pStyle w:val="ListNumber2"/>
        <w:rPr>
          <w:lang w:eastAsia="zh-CN"/>
        </w:rPr>
      </w:pPr>
      <w:r>
        <w:rPr>
          <w:lang w:eastAsia="zh-CN"/>
        </w:rPr>
        <w:t xml:space="preserve">If you spin the middle wheel of people’s names, would they all get a different chore to do? </w:t>
      </w:r>
    </w:p>
    <w:p w14:paraId="052FEE49" w14:textId="654CA060" w:rsidR="00394BD3" w:rsidRDefault="003C221E" w:rsidP="00DD4DCF">
      <w:pPr>
        <w:pStyle w:val="ListNumber2"/>
        <w:rPr>
          <w:lang w:eastAsia="zh-CN"/>
        </w:rPr>
      </w:pPr>
      <w:r>
        <w:rPr>
          <w:lang w:eastAsia="zh-CN"/>
        </w:rPr>
        <w:t>Do you think it</w:t>
      </w:r>
      <w:r w:rsidR="00394BD3">
        <w:rPr>
          <w:lang w:eastAsia="zh-CN"/>
        </w:rPr>
        <w:t>’s fair?</w:t>
      </w:r>
    </w:p>
    <w:p w14:paraId="0EB8D280" w14:textId="3BE186C1" w:rsidR="003C221E" w:rsidRDefault="0020136D" w:rsidP="00394BD3">
      <w:pPr>
        <w:pStyle w:val="ListNumber"/>
        <w:rPr>
          <w:lang w:eastAsia="zh-CN"/>
        </w:rPr>
      </w:pPr>
      <w:r>
        <w:t>Pause the video at</w:t>
      </w:r>
      <w:r w:rsidR="00394BD3" w:rsidRPr="00B774C8">
        <w:t xml:space="preserve"> the time marker 1:01. The middle wheel of names has now been removed from the chore wheel and each person must spin to see where the needle will stop. </w:t>
      </w:r>
      <w:r w:rsidR="00394BD3">
        <w:rPr>
          <w:lang w:eastAsia="zh-CN"/>
        </w:rPr>
        <w:t xml:space="preserve">Discussion questions for the students could include: </w:t>
      </w:r>
    </w:p>
    <w:p w14:paraId="2978DB72" w14:textId="4CFFE1F8" w:rsidR="00394BD3" w:rsidRDefault="00394BD3">
      <w:pPr>
        <w:pStyle w:val="ListNumber2"/>
        <w:numPr>
          <w:ilvl w:val="0"/>
          <w:numId w:val="16"/>
        </w:numPr>
        <w:rPr>
          <w:lang w:eastAsia="zh-CN"/>
        </w:rPr>
      </w:pPr>
      <w:r>
        <w:rPr>
          <w:lang w:eastAsia="zh-CN"/>
        </w:rPr>
        <w:t>Is this wheel better?</w:t>
      </w:r>
    </w:p>
    <w:p w14:paraId="3BD444DC" w14:textId="71DFACD5" w:rsidR="00B123B1" w:rsidRDefault="00B774C8" w:rsidP="00DD4DCF">
      <w:pPr>
        <w:pStyle w:val="ListNumber2"/>
        <w:rPr>
          <w:lang w:eastAsia="zh-CN"/>
        </w:rPr>
      </w:pPr>
      <w:r>
        <w:rPr>
          <w:lang w:eastAsia="zh-CN"/>
        </w:rPr>
        <w:t>Justify w</w:t>
      </w:r>
      <w:r w:rsidR="00394BD3">
        <w:rPr>
          <w:lang w:eastAsia="zh-CN"/>
        </w:rPr>
        <w:t>hy/why not?</w:t>
      </w:r>
    </w:p>
    <w:p w14:paraId="2F468947" w14:textId="08F86200" w:rsidR="00A51D10" w:rsidRDefault="00A51D10" w:rsidP="00B123B1">
      <w:pPr>
        <w:pStyle w:val="Heading3"/>
      </w:pPr>
      <w:r>
        <w:t>Explore</w:t>
      </w:r>
    </w:p>
    <w:p w14:paraId="39811165" w14:textId="6C174CA6" w:rsidR="0091278F" w:rsidRDefault="00394BD3" w:rsidP="00394BD3">
      <w:pPr>
        <w:rPr>
          <w:noProof/>
        </w:rPr>
      </w:pPr>
      <w:r>
        <w:rPr>
          <w:lang w:eastAsia="zh-CN"/>
        </w:rPr>
        <w:t>In the video</w:t>
      </w:r>
      <w:r w:rsidR="001C5AF1">
        <w:rPr>
          <w:lang w:eastAsia="zh-CN"/>
        </w:rPr>
        <w:t>,</w:t>
      </w:r>
      <w:r>
        <w:rPr>
          <w:lang w:eastAsia="zh-CN"/>
        </w:rPr>
        <w:t xml:space="preserve"> the staff did not think Pam’s chore wheel was any fun, so Pam came up with a different design that included prizes and penalties.</w:t>
      </w:r>
      <w:r w:rsidRPr="0000165D">
        <w:rPr>
          <w:noProof/>
        </w:rPr>
        <w:t xml:space="preserve"> </w:t>
      </w:r>
    </w:p>
    <w:p w14:paraId="4A26F8C9" w14:textId="670BF231" w:rsidR="0054451C" w:rsidRDefault="0054451C" w:rsidP="0054451C">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xml:space="preserve"> – </w:t>
      </w:r>
      <w:r w:rsidRPr="0054451C">
        <w:t xml:space="preserve">Screen shot from </w:t>
      </w:r>
      <w:r w:rsidR="00DE6CA7" w:rsidRPr="006B4953">
        <w:rPr>
          <w:i/>
          <w:iCs w:val="0"/>
          <w:lang w:eastAsia="zh-CN"/>
        </w:rPr>
        <w:t>The Office – Chore Wheel</w:t>
      </w:r>
      <w:r w:rsidR="006B4953">
        <w:rPr>
          <w:lang w:eastAsia="zh-CN"/>
        </w:rPr>
        <w:t xml:space="preserve"> </w:t>
      </w:r>
      <w:proofErr w:type="gramStart"/>
      <w:r w:rsidR="006B4953">
        <w:rPr>
          <w:lang w:eastAsia="zh-CN"/>
        </w:rPr>
        <w:t>video</w:t>
      </w:r>
      <w:proofErr w:type="gramEnd"/>
    </w:p>
    <w:p w14:paraId="554FEE81" w14:textId="77777777" w:rsidR="00442B3A" w:rsidRDefault="00394BD3" w:rsidP="00442B3A">
      <w:pPr>
        <w:keepNext/>
        <w:jc w:val="center"/>
      </w:pPr>
      <w:r>
        <w:rPr>
          <w:noProof/>
        </w:rPr>
        <w:drawing>
          <wp:inline distT="0" distB="0" distL="0" distR="0" wp14:anchorId="6238C788" wp14:editId="332FD273">
            <wp:extent cx="2340591" cy="2077421"/>
            <wp:effectExtent l="0" t="0" r="3175" b="0"/>
            <wp:docPr id="9" name="Picture 9" descr="Picture of a spinning chore wheel showing penalties and prizes in the s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of a spinning chore wheel showing penalties and prizes in the sectors."/>
                    <pic:cNvPicPr/>
                  </pic:nvPicPr>
                  <pic:blipFill>
                    <a:blip r:embed="rId9"/>
                    <a:stretch>
                      <a:fillRect/>
                    </a:stretch>
                  </pic:blipFill>
                  <pic:spPr>
                    <a:xfrm>
                      <a:off x="0" y="0"/>
                      <a:ext cx="2397010" cy="2127496"/>
                    </a:xfrm>
                    <a:prstGeom prst="rect">
                      <a:avLst/>
                    </a:prstGeom>
                  </pic:spPr>
                </pic:pic>
              </a:graphicData>
            </a:graphic>
          </wp:inline>
        </w:drawing>
      </w:r>
    </w:p>
    <w:p w14:paraId="5189D8DA" w14:textId="5F473037" w:rsidR="00B123B1" w:rsidRPr="00052F2C" w:rsidRDefault="002027FC">
      <w:pPr>
        <w:pStyle w:val="ListNumber"/>
        <w:numPr>
          <w:ilvl w:val="0"/>
          <w:numId w:val="10"/>
        </w:numPr>
      </w:pPr>
      <w:r w:rsidRPr="00052F2C">
        <w:t xml:space="preserve">Have a class discussion using prompting questions </w:t>
      </w:r>
      <w:proofErr w:type="gramStart"/>
      <w:r w:rsidRPr="00052F2C">
        <w:t>similar to</w:t>
      </w:r>
      <w:proofErr w:type="gramEnd"/>
      <w:r w:rsidRPr="00052F2C">
        <w:t xml:space="preserve">: </w:t>
      </w:r>
    </w:p>
    <w:p w14:paraId="489348C7" w14:textId="4FF76EDD" w:rsidR="00B123B1" w:rsidRDefault="00B123B1">
      <w:pPr>
        <w:pStyle w:val="ListNumber2"/>
        <w:numPr>
          <w:ilvl w:val="0"/>
          <w:numId w:val="17"/>
        </w:numPr>
        <w:rPr>
          <w:lang w:eastAsia="zh-CN"/>
        </w:rPr>
      </w:pPr>
      <w:r>
        <w:rPr>
          <w:lang w:eastAsia="zh-CN"/>
        </w:rPr>
        <w:t>D</w:t>
      </w:r>
      <w:r w:rsidR="00394BD3">
        <w:rPr>
          <w:lang w:eastAsia="zh-CN"/>
        </w:rPr>
        <w:t xml:space="preserve">o </w:t>
      </w:r>
      <w:r w:rsidR="000805E7">
        <w:rPr>
          <w:lang w:eastAsia="zh-CN"/>
        </w:rPr>
        <w:t>students</w:t>
      </w:r>
      <w:r w:rsidR="00394BD3">
        <w:rPr>
          <w:lang w:eastAsia="zh-CN"/>
        </w:rPr>
        <w:t xml:space="preserve"> think they would have more, less, or an even chance of getting a prize compared to a penalty? </w:t>
      </w:r>
    </w:p>
    <w:p w14:paraId="1618E1FF" w14:textId="68740ABF" w:rsidR="00105259" w:rsidRDefault="00105259" w:rsidP="00985CB2">
      <w:pPr>
        <w:pStyle w:val="ListNumber2"/>
        <w:rPr>
          <w:lang w:eastAsia="zh-CN"/>
        </w:rPr>
      </w:pPr>
      <w:r>
        <w:rPr>
          <w:lang w:eastAsia="zh-CN"/>
        </w:rPr>
        <w:t>Is each prize and penalty equally likely to occur?</w:t>
      </w:r>
    </w:p>
    <w:p w14:paraId="3F6A2813" w14:textId="27738743" w:rsidR="00B123B1" w:rsidRDefault="00B123B1" w:rsidP="00985CB2">
      <w:pPr>
        <w:pStyle w:val="ListNumber2"/>
        <w:rPr>
          <w:lang w:eastAsia="zh-CN"/>
        </w:rPr>
      </w:pPr>
      <w:r>
        <w:rPr>
          <w:lang w:eastAsia="zh-CN"/>
        </w:rPr>
        <w:t>What is the probability of getting a prize?</w:t>
      </w:r>
    </w:p>
    <w:p w14:paraId="765D723A" w14:textId="03C142DE" w:rsidR="00394BD3" w:rsidRDefault="00394BD3" w:rsidP="00985CB2">
      <w:pPr>
        <w:pStyle w:val="ListNumber2"/>
        <w:rPr>
          <w:lang w:eastAsia="zh-CN"/>
        </w:rPr>
      </w:pPr>
      <w:r>
        <w:rPr>
          <w:lang w:eastAsia="zh-CN"/>
        </w:rPr>
        <w:t xml:space="preserve">Ask </w:t>
      </w:r>
      <w:r w:rsidR="00A23D5A">
        <w:rPr>
          <w:lang w:eastAsia="zh-CN"/>
        </w:rPr>
        <w:t xml:space="preserve">students </w:t>
      </w:r>
      <w:r>
        <w:rPr>
          <w:lang w:eastAsia="zh-CN"/>
        </w:rPr>
        <w:t>to explain their thinking around prize vs penalty.</w:t>
      </w:r>
    </w:p>
    <w:p w14:paraId="22EFB363" w14:textId="4DA39CFA" w:rsidR="00394BD3" w:rsidRDefault="00394BD3" w:rsidP="0054451C">
      <w:pPr>
        <w:pStyle w:val="ListNumber"/>
        <w:rPr>
          <w:lang w:eastAsia="zh-CN"/>
        </w:rPr>
      </w:pPr>
      <w:r w:rsidRPr="00985CB2">
        <w:t xml:space="preserve">Students </w:t>
      </w:r>
      <w:r w:rsidR="00155E27">
        <w:t>can</w:t>
      </w:r>
      <w:r w:rsidR="00155E27" w:rsidRPr="00985CB2">
        <w:t xml:space="preserve"> </w:t>
      </w:r>
      <w:r w:rsidRPr="00985CB2">
        <w:t xml:space="preserve">now create this chore wheel and conduct an experiment to see </w:t>
      </w:r>
      <w:r w:rsidR="00C37D7B" w:rsidRPr="00985CB2">
        <w:t>if</w:t>
      </w:r>
      <w:r w:rsidR="00C37D7B">
        <w:rPr>
          <w:lang w:eastAsia="zh-CN"/>
        </w:rPr>
        <w:t xml:space="preserve"> </w:t>
      </w:r>
      <w:r>
        <w:rPr>
          <w:lang w:eastAsia="zh-CN"/>
        </w:rPr>
        <w:t>their answer</w:t>
      </w:r>
      <w:r w:rsidR="00AA135E">
        <w:rPr>
          <w:lang w:eastAsia="zh-CN"/>
        </w:rPr>
        <w:t>s to the class discussion</w:t>
      </w:r>
      <w:r w:rsidR="00155E27">
        <w:rPr>
          <w:lang w:eastAsia="zh-CN"/>
        </w:rPr>
        <w:t xml:space="preserve"> questions</w:t>
      </w:r>
      <w:r w:rsidR="00AA135E">
        <w:rPr>
          <w:lang w:eastAsia="zh-CN"/>
        </w:rPr>
        <w:t xml:space="preserve"> are</w:t>
      </w:r>
      <w:r>
        <w:rPr>
          <w:lang w:eastAsia="zh-CN"/>
        </w:rPr>
        <w:t xml:space="preserve"> correct</w:t>
      </w:r>
      <w:r w:rsidR="003C4EBB">
        <w:rPr>
          <w:lang w:eastAsia="zh-CN"/>
        </w:rPr>
        <w:t>. U</w:t>
      </w:r>
      <w:r w:rsidR="00BF685F">
        <w:rPr>
          <w:lang w:eastAsia="zh-CN"/>
        </w:rPr>
        <w:t xml:space="preserve">se Appendix A handout for students to record their results. </w:t>
      </w:r>
    </w:p>
    <w:p w14:paraId="60C1AEB6" w14:textId="151EBFE4" w:rsidR="00394BD3" w:rsidRPr="002E2A81" w:rsidRDefault="00125FA0" w:rsidP="00E45768">
      <w:pPr>
        <w:pStyle w:val="ListNumber"/>
        <w:rPr>
          <w:rStyle w:val="Hyperlink"/>
          <w:color w:val="auto"/>
          <w:u w:val="none"/>
          <w:lang w:eastAsia="zh-CN"/>
        </w:rPr>
      </w:pPr>
      <w:r>
        <w:rPr>
          <w:lang w:eastAsia="zh-CN"/>
        </w:rPr>
        <w:t xml:space="preserve">Students </w:t>
      </w:r>
      <w:r w:rsidR="00F43BFF">
        <w:rPr>
          <w:lang w:eastAsia="zh-CN"/>
        </w:rPr>
        <w:t xml:space="preserve">can </w:t>
      </w:r>
      <w:r>
        <w:rPr>
          <w:lang w:eastAsia="zh-CN"/>
        </w:rPr>
        <w:t xml:space="preserve">go </w:t>
      </w:r>
      <w:r w:rsidR="00BF685F">
        <w:rPr>
          <w:lang w:eastAsia="zh-CN"/>
        </w:rPr>
        <w:t xml:space="preserve">to </w:t>
      </w:r>
      <w:r w:rsidR="00E45768">
        <w:rPr>
          <w:lang w:eastAsia="zh-CN"/>
        </w:rPr>
        <w:t>National Council of Teachers of Mathematics’</w:t>
      </w:r>
      <w:r w:rsidR="00E45768" w:rsidRPr="00A83285" w:rsidDel="00E45768">
        <w:rPr>
          <w:lang w:eastAsia="zh-CN"/>
        </w:rPr>
        <w:t xml:space="preserve"> </w:t>
      </w:r>
      <w:r w:rsidR="000D2D50">
        <w:rPr>
          <w:lang w:eastAsia="zh-CN"/>
        </w:rPr>
        <w:t>(</w:t>
      </w:r>
      <w:r w:rsidR="00BF685F" w:rsidRPr="00A83285">
        <w:rPr>
          <w:lang w:eastAsia="zh-CN"/>
        </w:rPr>
        <w:t>NCTM</w:t>
      </w:r>
      <w:r w:rsidR="000D2D50">
        <w:rPr>
          <w:lang w:eastAsia="zh-CN"/>
        </w:rPr>
        <w:t>)</w:t>
      </w:r>
      <w:r w:rsidR="00BF685F" w:rsidRPr="00A83285">
        <w:rPr>
          <w:lang w:eastAsia="zh-CN"/>
        </w:rPr>
        <w:t xml:space="preserve"> adjustable spinner</w:t>
      </w:r>
      <w:r>
        <w:rPr>
          <w:lang w:eastAsia="zh-CN"/>
        </w:rPr>
        <w:t xml:space="preserve"> </w:t>
      </w:r>
      <w:r w:rsidR="00A83285">
        <w:rPr>
          <w:lang w:eastAsia="zh-CN"/>
        </w:rPr>
        <w:t>(</w:t>
      </w:r>
      <w:hyperlink r:id="rId10" w:history="1">
        <w:r w:rsidR="00A83285" w:rsidRPr="00F16778">
          <w:rPr>
            <w:rStyle w:val="Hyperlink"/>
            <w:lang w:eastAsia="zh-CN"/>
          </w:rPr>
          <w:t>nctm.org/</w:t>
        </w:r>
        <w:proofErr w:type="spellStart"/>
        <w:r w:rsidR="00A83285" w:rsidRPr="00F16778">
          <w:rPr>
            <w:rStyle w:val="Hyperlink"/>
            <w:lang w:eastAsia="zh-CN"/>
          </w:rPr>
          <w:t>adjustablespinner</w:t>
        </w:r>
        <w:proofErr w:type="spellEnd"/>
        <w:r w:rsidR="00A83285" w:rsidRPr="00F16778">
          <w:rPr>
            <w:rStyle w:val="Hyperlink"/>
            <w:lang w:eastAsia="zh-CN"/>
          </w:rPr>
          <w:t>/</w:t>
        </w:r>
      </w:hyperlink>
      <w:r w:rsidR="00A83285">
        <w:rPr>
          <w:lang w:eastAsia="zh-CN"/>
        </w:rPr>
        <w:t xml:space="preserve">) </w:t>
      </w:r>
      <w:r w:rsidR="00394BD3">
        <w:rPr>
          <w:lang w:eastAsia="zh-CN"/>
        </w:rPr>
        <w:t>to create the chore wheel</w:t>
      </w:r>
      <w:r>
        <w:rPr>
          <w:lang w:eastAsia="zh-CN"/>
        </w:rPr>
        <w:t xml:space="preserve"> by changing the number of each sector and colour coding it to match the chore wheel. </w:t>
      </w:r>
    </w:p>
    <w:p w14:paraId="35E07E6D" w14:textId="2817060E" w:rsidR="00394BD3" w:rsidRDefault="007A703F" w:rsidP="009006C0">
      <w:pPr>
        <w:pStyle w:val="ListNumber"/>
        <w:rPr>
          <w:rStyle w:val="Hyperlink"/>
          <w:color w:val="auto"/>
          <w:u w:val="none"/>
        </w:rPr>
      </w:pPr>
      <w:r>
        <w:rPr>
          <w:rStyle w:val="Hyperlink"/>
          <w:color w:val="auto"/>
          <w:u w:val="none"/>
        </w:rPr>
        <w:t>S</w:t>
      </w:r>
      <w:r w:rsidR="00394BD3">
        <w:rPr>
          <w:rStyle w:val="Hyperlink"/>
          <w:color w:val="auto"/>
          <w:u w:val="none"/>
        </w:rPr>
        <w:t>tudents make a prediction as to what they think the table might look like after the 1</w:t>
      </w:r>
      <w:r w:rsidR="00F822F2">
        <w:rPr>
          <w:rStyle w:val="Hyperlink"/>
          <w:color w:val="auto"/>
          <w:u w:val="none"/>
        </w:rPr>
        <w:t>0</w:t>
      </w:r>
      <w:r w:rsidR="00394BD3">
        <w:rPr>
          <w:rStyle w:val="Hyperlink"/>
          <w:color w:val="auto"/>
          <w:u w:val="none"/>
        </w:rPr>
        <w:t xml:space="preserve"> spins. </w:t>
      </w:r>
    </w:p>
    <w:p w14:paraId="53CA20BB" w14:textId="2C40D913" w:rsidR="003808B6" w:rsidRDefault="00052FEF" w:rsidP="009006C0">
      <w:pPr>
        <w:pStyle w:val="ListNumber"/>
        <w:rPr>
          <w:rStyle w:val="Hyperlink"/>
          <w:color w:val="auto"/>
          <w:u w:val="none"/>
        </w:rPr>
      </w:pPr>
      <w:r>
        <w:rPr>
          <w:rStyle w:val="Hyperlink"/>
          <w:color w:val="auto"/>
          <w:u w:val="none"/>
        </w:rPr>
        <w:t>Students then enter 1</w:t>
      </w:r>
      <w:r w:rsidR="00F822F2">
        <w:rPr>
          <w:rStyle w:val="Hyperlink"/>
          <w:color w:val="auto"/>
          <w:u w:val="none"/>
        </w:rPr>
        <w:t>0</w:t>
      </w:r>
      <w:r>
        <w:rPr>
          <w:rStyle w:val="Hyperlink"/>
          <w:color w:val="auto"/>
          <w:u w:val="none"/>
        </w:rPr>
        <w:t xml:space="preserve"> </w:t>
      </w:r>
      <w:r w:rsidR="00394BD3">
        <w:rPr>
          <w:rStyle w:val="Hyperlink"/>
          <w:color w:val="auto"/>
          <w:u w:val="none"/>
        </w:rPr>
        <w:t>spin</w:t>
      </w:r>
      <w:r>
        <w:rPr>
          <w:rStyle w:val="Hyperlink"/>
          <w:color w:val="auto"/>
          <w:u w:val="none"/>
        </w:rPr>
        <w:t>s</w:t>
      </w:r>
      <w:r w:rsidR="00394BD3">
        <w:rPr>
          <w:rStyle w:val="Hyperlink"/>
          <w:color w:val="auto"/>
          <w:u w:val="none"/>
        </w:rPr>
        <w:t xml:space="preserve">. Ask students to look at the </w:t>
      </w:r>
      <w:proofErr w:type="gramStart"/>
      <w:r w:rsidR="00B01269" w:rsidRPr="001C22A2">
        <w:rPr>
          <w:rStyle w:val="Hyperlink"/>
          <w:i/>
          <w:iCs/>
          <w:color w:val="auto"/>
          <w:u w:val="none"/>
        </w:rPr>
        <w:t>10 spin</w:t>
      </w:r>
      <w:proofErr w:type="gramEnd"/>
      <w:r w:rsidR="00B01269" w:rsidRPr="001C22A2">
        <w:rPr>
          <w:rStyle w:val="Hyperlink"/>
          <w:i/>
          <w:iCs/>
          <w:color w:val="auto"/>
          <w:u w:val="none"/>
        </w:rPr>
        <w:t xml:space="preserve"> simulation </w:t>
      </w:r>
      <w:r w:rsidR="00394BD3" w:rsidRPr="001C22A2">
        <w:rPr>
          <w:rStyle w:val="Hyperlink"/>
          <w:i/>
          <w:iCs/>
          <w:color w:val="auto"/>
          <w:u w:val="none"/>
        </w:rPr>
        <w:t>count</w:t>
      </w:r>
      <w:r w:rsidR="00394BD3">
        <w:rPr>
          <w:rStyle w:val="Hyperlink"/>
          <w:color w:val="auto"/>
          <w:u w:val="none"/>
        </w:rPr>
        <w:t xml:space="preserve"> column in the table</w:t>
      </w:r>
      <w:r w:rsidR="007A3608">
        <w:rPr>
          <w:rStyle w:val="Hyperlink"/>
          <w:color w:val="auto"/>
          <w:u w:val="none"/>
        </w:rPr>
        <w:t xml:space="preserve">, and </w:t>
      </w:r>
      <w:r w:rsidR="007D2F78">
        <w:rPr>
          <w:rStyle w:val="Hyperlink"/>
          <w:color w:val="auto"/>
          <w:u w:val="none"/>
        </w:rPr>
        <w:t>prompt them with the following questions:</w:t>
      </w:r>
      <w:r w:rsidR="00394BD3">
        <w:rPr>
          <w:rStyle w:val="Hyperlink"/>
          <w:color w:val="auto"/>
          <w:u w:val="none"/>
        </w:rPr>
        <w:t xml:space="preserve"> </w:t>
      </w:r>
    </w:p>
    <w:p w14:paraId="25A5F4B8" w14:textId="417EF0BA" w:rsidR="00134087" w:rsidRPr="007D2F78" w:rsidRDefault="00134087" w:rsidP="007D2F78">
      <w:pPr>
        <w:pStyle w:val="ListNumber2"/>
        <w:numPr>
          <w:ilvl w:val="0"/>
          <w:numId w:val="18"/>
        </w:numPr>
        <w:rPr>
          <w:rStyle w:val="Hyperlink"/>
          <w:color w:val="auto"/>
          <w:u w:val="none"/>
        </w:rPr>
      </w:pPr>
      <w:r w:rsidRPr="007D2F78">
        <w:rPr>
          <w:rStyle w:val="Hyperlink"/>
          <w:color w:val="auto"/>
          <w:u w:val="none"/>
        </w:rPr>
        <w:t>W</w:t>
      </w:r>
      <w:r w:rsidR="001D79C1" w:rsidRPr="007D2F78">
        <w:rPr>
          <w:rStyle w:val="Hyperlink"/>
          <w:color w:val="auto"/>
          <w:u w:val="none"/>
        </w:rPr>
        <w:t>ere</w:t>
      </w:r>
      <w:r w:rsidRPr="007D2F78">
        <w:rPr>
          <w:rStyle w:val="Hyperlink"/>
          <w:color w:val="auto"/>
          <w:u w:val="none"/>
        </w:rPr>
        <w:t xml:space="preserve"> there an even number of prizes and penalties spun?</w:t>
      </w:r>
    </w:p>
    <w:p w14:paraId="5F6AF781" w14:textId="00917F6C" w:rsidR="00134087" w:rsidRPr="00134087" w:rsidRDefault="00134087" w:rsidP="007D2F78">
      <w:pPr>
        <w:pStyle w:val="ListNumber2"/>
        <w:rPr>
          <w:rStyle w:val="Hyperlink"/>
          <w:color w:val="auto"/>
          <w:u w:val="none"/>
        </w:rPr>
      </w:pPr>
      <w:r w:rsidRPr="00A356CE">
        <w:rPr>
          <w:rStyle w:val="Hyperlink"/>
          <w:color w:val="auto"/>
          <w:u w:val="none"/>
        </w:rPr>
        <w:t>How close w</w:t>
      </w:r>
      <w:r>
        <w:rPr>
          <w:rStyle w:val="Hyperlink"/>
          <w:color w:val="auto"/>
          <w:u w:val="none"/>
        </w:rPr>
        <w:t>ere</w:t>
      </w:r>
      <w:r w:rsidRPr="00A356CE">
        <w:rPr>
          <w:rStyle w:val="Hyperlink"/>
          <w:color w:val="auto"/>
          <w:u w:val="none"/>
        </w:rPr>
        <w:t xml:space="preserve"> the</w:t>
      </w:r>
      <w:r>
        <w:rPr>
          <w:rStyle w:val="Hyperlink"/>
          <w:color w:val="auto"/>
          <w:u w:val="none"/>
        </w:rPr>
        <w:t>se results to your initial</w:t>
      </w:r>
      <w:r w:rsidRPr="00A356CE">
        <w:rPr>
          <w:rStyle w:val="Hyperlink"/>
          <w:color w:val="auto"/>
          <w:u w:val="none"/>
        </w:rPr>
        <w:t xml:space="preserve"> prediction?</w:t>
      </w:r>
    </w:p>
    <w:p w14:paraId="7525D8EE" w14:textId="62555D79" w:rsidR="0091278F" w:rsidRDefault="00290169" w:rsidP="009006C0">
      <w:pPr>
        <w:pStyle w:val="ListNumber"/>
        <w:rPr>
          <w:rStyle w:val="Hyperlink"/>
          <w:color w:val="auto"/>
          <w:u w:val="none"/>
        </w:rPr>
      </w:pPr>
      <w:r>
        <w:rPr>
          <w:rStyle w:val="Hyperlink"/>
          <w:color w:val="auto"/>
          <w:u w:val="none"/>
        </w:rPr>
        <w:t>S</w:t>
      </w:r>
      <w:r w:rsidR="00394BD3" w:rsidRPr="006A2324">
        <w:rPr>
          <w:rStyle w:val="Hyperlink"/>
          <w:color w:val="auto"/>
          <w:u w:val="none"/>
        </w:rPr>
        <w:t>tudents gradually increase the number of spins they make until they get up to 1</w:t>
      </w:r>
      <w:r w:rsidR="001C22A2">
        <w:rPr>
          <w:rStyle w:val="Hyperlink"/>
          <w:color w:val="auto"/>
          <w:u w:val="none"/>
        </w:rPr>
        <w:t>,</w:t>
      </w:r>
      <w:r w:rsidR="00F822F2">
        <w:rPr>
          <w:rStyle w:val="Hyperlink"/>
          <w:color w:val="auto"/>
          <w:u w:val="none"/>
        </w:rPr>
        <w:t>0</w:t>
      </w:r>
      <w:r w:rsidR="0049350A">
        <w:rPr>
          <w:rStyle w:val="Hyperlink"/>
          <w:color w:val="auto"/>
          <w:u w:val="none"/>
        </w:rPr>
        <w:t>0</w:t>
      </w:r>
      <w:r w:rsidR="006A2324" w:rsidRPr="006A2324">
        <w:rPr>
          <w:rStyle w:val="Hyperlink"/>
          <w:color w:val="auto"/>
          <w:u w:val="none"/>
        </w:rPr>
        <w:t>0</w:t>
      </w:r>
      <w:r w:rsidR="00394BD3" w:rsidRPr="006A2324">
        <w:rPr>
          <w:rStyle w:val="Hyperlink"/>
          <w:color w:val="auto"/>
          <w:u w:val="none"/>
        </w:rPr>
        <w:t xml:space="preserve"> spins.</w:t>
      </w:r>
    </w:p>
    <w:p w14:paraId="1EDB813D" w14:textId="0CA54C1C" w:rsidR="00414C72" w:rsidRDefault="00414C72" w:rsidP="009006C0">
      <w:pPr>
        <w:pStyle w:val="ListNumber"/>
        <w:rPr>
          <w:rStyle w:val="Hyperlink"/>
          <w:color w:val="auto"/>
          <w:u w:val="none"/>
        </w:rPr>
      </w:pPr>
      <w:r>
        <w:rPr>
          <w:rStyle w:val="Hyperlink"/>
          <w:color w:val="auto"/>
          <w:u w:val="none"/>
        </w:rPr>
        <w:t xml:space="preserve">After students have explored </w:t>
      </w:r>
      <w:r w:rsidR="001D79C1">
        <w:rPr>
          <w:rStyle w:val="Hyperlink"/>
          <w:color w:val="auto"/>
          <w:u w:val="none"/>
        </w:rPr>
        <w:t>individually,</w:t>
      </w:r>
      <w:r w:rsidR="00FD25DD">
        <w:rPr>
          <w:rStyle w:val="Hyperlink"/>
          <w:color w:val="auto"/>
          <w:u w:val="none"/>
        </w:rPr>
        <w:t xml:space="preserve"> they</w:t>
      </w:r>
      <w:r>
        <w:rPr>
          <w:rStyle w:val="Hyperlink"/>
          <w:color w:val="auto"/>
          <w:u w:val="none"/>
        </w:rPr>
        <w:t xml:space="preserve"> </w:t>
      </w:r>
      <w:r w:rsidR="002F2503">
        <w:rPr>
          <w:rStyle w:val="Hyperlink"/>
          <w:color w:val="auto"/>
          <w:u w:val="none"/>
        </w:rPr>
        <w:t>T</w:t>
      </w:r>
      <w:r>
        <w:rPr>
          <w:rStyle w:val="Hyperlink"/>
          <w:color w:val="auto"/>
          <w:u w:val="none"/>
        </w:rPr>
        <w:t>hink</w:t>
      </w:r>
      <w:r w:rsidR="00CF0717">
        <w:rPr>
          <w:rStyle w:val="Hyperlink"/>
          <w:color w:val="auto"/>
          <w:u w:val="none"/>
        </w:rPr>
        <w:t>-P</w:t>
      </w:r>
      <w:r>
        <w:rPr>
          <w:rStyle w:val="Hyperlink"/>
          <w:color w:val="auto"/>
          <w:u w:val="none"/>
        </w:rPr>
        <w:t>air</w:t>
      </w:r>
      <w:r w:rsidR="00CF0717">
        <w:rPr>
          <w:rStyle w:val="Hyperlink"/>
          <w:color w:val="auto"/>
          <w:u w:val="none"/>
        </w:rPr>
        <w:t>-S</w:t>
      </w:r>
      <w:r>
        <w:rPr>
          <w:rStyle w:val="Hyperlink"/>
          <w:color w:val="auto"/>
          <w:u w:val="none"/>
        </w:rPr>
        <w:t>hare with the following prompting questions:</w:t>
      </w:r>
    </w:p>
    <w:p w14:paraId="20709355" w14:textId="53181575" w:rsidR="000E1678" w:rsidRPr="005700D0" w:rsidRDefault="000E1678">
      <w:pPr>
        <w:pStyle w:val="ListNumber2"/>
        <w:numPr>
          <w:ilvl w:val="0"/>
          <w:numId w:val="11"/>
        </w:numPr>
        <w:rPr>
          <w:rStyle w:val="Hyperlink"/>
          <w:color w:val="auto"/>
          <w:u w:val="none"/>
        </w:rPr>
      </w:pPr>
      <w:r w:rsidRPr="005700D0">
        <w:rPr>
          <w:rStyle w:val="Hyperlink"/>
          <w:color w:val="auto"/>
          <w:u w:val="none"/>
        </w:rPr>
        <w:lastRenderedPageBreak/>
        <w:t xml:space="preserve">What do you notice about the percentages in the </w:t>
      </w:r>
      <w:r w:rsidR="00577261" w:rsidRPr="005700D0">
        <w:rPr>
          <w:rStyle w:val="Hyperlink"/>
          <w:color w:val="auto"/>
          <w:u w:val="none"/>
        </w:rPr>
        <w:t>ob</w:t>
      </w:r>
      <w:r w:rsidRPr="005700D0">
        <w:rPr>
          <w:rStyle w:val="Hyperlink"/>
          <w:color w:val="auto"/>
          <w:u w:val="none"/>
        </w:rPr>
        <w:t xml:space="preserve">served </w:t>
      </w:r>
      <w:r w:rsidR="00DC694B" w:rsidRPr="000D2D50">
        <w:rPr>
          <w:rStyle w:val="Hyperlink"/>
          <w:i/>
          <w:iCs/>
          <w:color w:val="auto"/>
          <w:u w:val="none"/>
        </w:rPr>
        <w:t xml:space="preserve">(experimental) </w:t>
      </w:r>
      <w:r w:rsidRPr="000D2D50">
        <w:rPr>
          <w:rStyle w:val="Hyperlink"/>
          <w:i/>
          <w:iCs/>
          <w:color w:val="auto"/>
          <w:u w:val="none"/>
        </w:rPr>
        <w:t>%</w:t>
      </w:r>
      <w:r w:rsidRPr="005700D0">
        <w:rPr>
          <w:rStyle w:val="Hyperlink"/>
          <w:color w:val="auto"/>
          <w:u w:val="none"/>
        </w:rPr>
        <w:t xml:space="preserve"> and the </w:t>
      </w:r>
      <w:r w:rsidRPr="000D2D50">
        <w:rPr>
          <w:rStyle w:val="Hyperlink"/>
          <w:i/>
          <w:iCs/>
          <w:color w:val="auto"/>
          <w:u w:val="none"/>
        </w:rPr>
        <w:t xml:space="preserve">theoretical % </w:t>
      </w:r>
      <w:r w:rsidRPr="005700D0">
        <w:rPr>
          <w:rStyle w:val="Hyperlink"/>
          <w:color w:val="auto"/>
          <w:u w:val="none"/>
        </w:rPr>
        <w:t>columns on the NCTM adjustable spinner site?</w:t>
      </w:r>
    </w:p>
    <w:p w14:paraId="394DF508" w14:textId="7F12712D" w:rsidR="009936AE" w:rsidRDefault="002C2AA8" w:rsidP="005700D0">
      <w:pPr>
        <w:pStyle w:val="ListNumber2"/>
        <w:rPr>
          <w:rStyle w:val="Hyperlink"/>
          <w:color w:val="auto"/>
          <w:u w:val="none"/>
        </w:rPr>
      </w:pPr>
      <w:r>
        <w:rPr>
          <w:rStyle w:val="Hyperlink"/>
          <w:color w:val="auto"/>
          <w:u w:val="none"/>
        </w:rPr>
        <w:t>What w</w:t>
      </w:r>
      <w:r w:rsidR="002B6916">
        <w:rPr>
          <w:rStyle w:val="Hyperlink"/>
          <w:color w:val="auto"/>
          <w:u w:val="none"/>
        </w:rPr>
        <w:t>ould happen if you rearranged your spinner so that all the prizes were together</w:t>
      </w:r>
      <w:r w:rsidR="004008E6">
        <w:rPr>
          <w:rStyle w:val="Hyperlink"/>
          <w:color w:val="auto"/>
          <w:u w:val="none"/>
        </w:rPr>
        <w:t>,</w:t>
      </w:r>
      <w:r w:rsidR="002B6916">
        <w:rPr>
          <w:rStyle w:val="Hyperlink"/>
          <w:color w:val="auto"/>
          <w:u w:val="none"/>
        </w:rPr>
        <w:t xml:space="preserve"> and all the penalties were together?</w:t>
      </w:r>
      <w:r w:rsidR="009936AE">
        <w:rPr>
          <w:rStyle w:val="Hyperlink"/>
          <w:color w:val="auto"/>
          <w:u w:val="none"/>
        </w:rPr>
        <w:t xml:space="preserve"> Maybe try adjusting your spinner and conduct some experiments.</w:t>
      </w:r>
    </w:p>
    <w:p w14:paraId="75CE1691" w14:textId="4AC4518E" w:rsidR="000E1678" w:rsidRDefault="009936AE" w:rsidP="005700D0">
      <w:pPr>
        <w:pStyle w:val="ListNumber2"/>
        <w:rPr>
          <w:rStyle w:val="Hyperlink"/>
          <w:color w:val="auto"/>
          <w:u w:val="none"/>
        </w:rPr>
      </w:pPr>
      <w:r>
        <w:rPr>
          <w:rStyle w:val="Hyperlink"/>
          <w:color w:val="auto"/>
          <w:u w:val="none"/>
        </w:rPr>
        <w:t xml:space="preserve">When the prizes and </w:t>
      </w:r>
      <w:r w:rsidR="00337ED9">
        <w:rPr>
          <w:rStyle w:val="Hyperlink"/>
          <w:color w:val="auto"/>
          <w:u w:val="none"/>
        </w:rPr>
        <w:t>penalties</w:t>
      </w:r>
      <w:r>
        <w:rPr>
          <w:rStyle w:val="Hyperlink"/>
          <w:color w:val="auto"/>
          <w:u w:val="none"/>
        </w:rPr>
        <w:t xml:space="preserve"> are together</w:t>
      </w:r>
      <w:r w:rsidR="00D85EB3">
        <w:rPr>
          <w:rStyle w:val="Hyperlink"/>
          <w:color w:val="auto"/>
          <w:u w:val="none"/>
        </w:rPr>
        <w:t>,</w:t>
      </w:r>
      <w:r>
        <w:rPr>
          <w:rStyle w:val="Hyperlink"/>
          <w:color w:val="auto"/>
          <w:u w:val="none"/>
        </w:rPr>
        <w:t xml:space="preserve"> what effect does this have on their chances? </w:t>
      </w:r>
      <w:proofErr w:type="gramStart"/>
      <w:r w:rsidR="00833401">
        <w:rPr>
          <w:rStyle w:val="Hyperlink"/>
          <w:color w:val="auto"/>
          <w:u w:val="none"/>
        </w:rPr>
        <w:t>ie</w:t>
      </w:r>
      <w:proofErr w:type="gramEnd"/>
      <w:r>
        <w:rPr>
          <w:rStyle w:val="Hyperlink"/>
          <w:color w:val="auto"/>
          <w:u w:val="none"/>
        </w:rPr>
        <w:t xml:space="preserve"> does it make them more likely to occur?</w:t>
      </w:r>
    </w:p>
    <w:p w14:paraId="32D6AEA4" w14:textId="6135A603" w:rsidR="009936AE" w:rsidRDefault="009936AE" w:rsidP="005700D0">
      <w:pPr>
        <w:pStyle w:val="ListNumber2"/>
        <w:rPr>
          <w:rStyle w:val="Hyperlink"/>
          <w:color w:val="auto"/>
          <w:u w:val="none"/>
        </w:rPr>
      </w:pPr>
      <w:r>
        <w:rPr>
          <w:rStyle w:val="Hyperlink"/>
          <w:color w:val="auto"/>
          <w:u w:val="none"/>
        </w:rPr>
        <w:t xml:space="preserve">What if the chore wheel changed to include another prize. What effect would this have on the chances of a prize? </w:t>
      </w:r>
    </w:p>
    <w:p w14:paraId="2DC0BA99" w14:textId="3D9A90B9" w:rsidR="009936AE" w:rsidRDefault="009936AE" w:rsidP="005700D0">
      <w:pPr>
        <w:pStyle w:val="ListNumber2"/>
        <w:rPr>
          <w:rStyle w:val="Hyperlink"/>
          <w:color w:val="auto"/>
          <w:u w:val="none"/>
        </w:rPr>
      </w:pPr>
      <w:r>
        <w:rPr>
          <w:rStyle w:val="Hyperlink"/>
          <w:color w:val="auto"/>
          <w:u w:val="none"/>
        </w:rPr>
        <w:t>What if the chore wheel ch</w:t>
      </w:r>
      <w:r w:rsidR="00523775">
        <w:rPr>
          <w:rStyle w:val="Hyperlink"/>
          <w:color w:val="auto"/>
          <w:u w:val="none"/>
        </w:rPr>
        <w:t>anged to include another penalty. What effect would this have on the chances of a penalty?</w:t>
      </w:r>
    </w:p>
    <w:p w14:paraId="66A5936C" w14:textId="39F90976" w:rsidR="00523775" w:rsidRDefault="00523775" w:rsidP="005700D0">
      <w:pPr>
        <w:pStyle w:val="ListNumber2"/>
        <w:rPr>
          <w:rStyle w:val="Hyperlink"/>
          <w:color w:val="auto"/>
          <w:u w:val="none"/>
        </w:rPr>
      </w:pPr>
      <w:r>
        <w:rPr>
          <w:rStyle w:val="Hyperlink"/>
          <w:color w:val="auto"/>
          <w:u w:val="none"/>
        </w:rPr>
        <w:t>If you had the choice, what would you choose to add, one more prize o</w:t>
      </w:r>
      <w:r w:rsidR="006875DF">
        <w:rPr>
          <w:rStyle w:val="Hyperlink"/>
          <w:color w:val="auto"/>
          <w:u w:val="none"/>
        </w:rPr>
        <w:t>r</w:t>
      </w:r>
      <w:r>
        <w:rPr>
          <w:rStyle w:val="Hyperlink"/>
          <w:color w:val="auto"/>
          <w:u w:val="none"/>
        </w:rPr>
        <w:t xml:space="preserve"> one more penalty?</w:t>
      </w:r>
    </w:p>
    <w:p w14:paraId="6F8B94C1" w14:textId="77777777" w:rsidR="00737731" w:rsidRDefault="00737731">
      <w:pPr>
        <w:rPr>
          <w:rFonts w:eastAsia="SimSun"/>
          <w:color w:val="1C438B"/>
          <w:sz w:val="40"/>
          <w:szCs w:val="40"/>
          <w:lang w:eastAsia="zh-CN"/>
        </w:rPr>
      </w:pPr>
      <w:r>
        <w:br w:type="page"/>
      </w:r>
    </w:p>
    <w:p w14:paraId="315670BD" w14:textId="6F461B20" w:rsidR="00A51D10" w:rsidRDefault="00A51D10" w:rsidP="00A51D10">
      <w:pPr>
        <w:pStyle w:val="Heading3"/>
      </w:pPr>
      <w:r>
        <w:lastRenderedPageBreak/>
        <w:t>Summarise</w:t>
      </w:r>
    </w:p>
    <w:p w14:paraId="71F94686" w14:textId="5376924D" w:rsidR="00CC6A1F" w:rsidRDefault="00A952E6" w:rsidP="00CC6A1F">
      <w:r>
        <w:t xml:space="preserve">Once </w:t>
      </w:r>
      <w:r w:rsidRPr="00CC6A1F">
        <w:t xml:space="preserve">students have finished their </w:t>
      </w:r>
      <w:r w:rsidR="006875DF" w:rsidRPr="00CC6A1F">
        <w:t>Think-Pair-Share</w:t>
      </w:r>
      <w:r w:rsidRPr="00CC6A1F">
        <w:t>, coordinate a class discussion on the above questions</w:t>
      </w:r>
      <w:r w:rsidR="00F62C30" w:rsidRPr="00CC6A1F">
        <w:t xml:space="preserve">, </w:t>
      </w:r>
      <w:r w:rsidR="0012706B" w:rsidRPr="00CC6A1F">
        <w:t xml:space="preserve">conduct an </w:t>
      </w:r>
      <w:r w:rsidR="0012706B" w:rsidRPr="005324C4">
        <w:rPr>
          <w:i/>
          <w:iCs/>
        </w:rPr>
        <w:t>agree</w:t>
      </w:r>
      <w:r w:rsidR="0012706B" w:rsidRPr="00CC6A1F">
        <w:t xml:space="preserve"> or </w:t>
      </w:r>
      <w:r w:rsidR="0012706B" w:rsidRPr="005324C4">
        <w:rPr>
          <w:i/>
          <w:iCs/>
        </w:rPr>
        <w:t>disagree</w:t>
      </w:r>
      <w:r w:rsidR="00A336CA" w:rsidRPr="00CC6A1F">
        <w:t xml:space="preserve"> </w:t>
      </w:r>
      <w:r w:rsidR="00061602" w:rsidRPr="00CC6A1F">
        <w:t>activity as a class</w:t>
      </w:r>
      <w:r w:rsidR="00F62C30" w:rsidRPr="00CC6A1F">
        <w:t xml:space="preserve"> to consolidate their understanding</w:t>
      </w:r>
      <w:r w:rsidR="005674E1" w:rsidRPr="00CC6A1F">
        <w:t>.</w:t>
      </w:r>
      <w:r w:rsidR="00061602" w:rsidRPr="00CC6A1F">
        <w:t xml:space="preserve"> </w:t>
      </w:r>
      <w:r w:rsidR="005674E1" w:rsidRPr="00CC6A1F">
        <w:t>S</w:t>
      </w:r>
      <w:r w:rsidR="00061602" w:rsidRPr="00CC6A1F">
        <w:t xml:space="preserve">tudents can provide their answers using a </w:t>
      </w:r>
      <w:proofErr w:type="spellStart"/>
      <w:r w:rsidR="6E843261" w:rsidRPr="00CC6A1F">
        <w:t>M</w:t>
      </w:r>
      <w:r w:rsidR="00CC5986" w:rsidRPr="00CC6A1F">
        <w:t>entimeter</w:t>
      </w:r>
      <w:proofErr w:type="spellEnd"/>
      <w:r w:rsidR="00CC5986" w:rsidRPr="00CC6A1F">
        <w:t xml:space="preserve"> poll (</w:t>
      </w:r>
      <w:bookmarkStart w:id="0" w:name="_Hlk126866688"/>
      <w:r w:rsidRPr="00CC6A1F">
        <w:fldChar w:fldCharType="begin"/>
      </w:r>
      <w:r w:rsidRPr="00CC6A1F">
        <w:instrText xml:space="preserve"> HYPERLINK "https://www.mentimeter.com/" </w:instrText>
      </w:r>
      <w:r w:rsidRPr="00CC6A1F">
        <w:fldChar w:fldCharType="separate"/>
      </w:r>
      <w:r w:rsidR="00CC5986" w:rsidRPr="00CC6A1F">
        <w:rPr>
          <w:rStyle w:val="Hyperlink"/>
        </w:rPr>
        <w:t>mentimeter.com/</w:t>
      </w:r>
      <w:r w:rsidRPr="00CC6A1F">
        <w:fldChar w:fldCharType="end"/>
      </w:r>
      <w:r w:rsidR="00CC5986" w:rsidRPr="00CC6A1F">
        <w:t>)</w:t>
      </w:r>
      <w:r w:rsidR="00061602" w:rsidRPr="00CC6A1F">
        <w:t xml:space="preserve"> </w:t>
      </w:r>
      <w:bookmarkEnd w:id="0"/>
      <w:r w:rsidR="00061602" w:rsidRPr="00CC6A1F">
        <w:t xml:space="preserve">and volunteer their </w:t>
      </w:r>
      <w:r w:rsidR="00A336CA" w:rsidRPr="00CC6A1F">
        <w:t>‘</w:t>
      </w:r>
      <w:r w:rsidR="00061602" w:rsidRPr="00CC6A1F">
        <w:t>I agree because…</w:t>
      </w:r>
      <w:r w:rsidR="000438E6" w:rsidRPr="00CC6A1F">
        <w:t>’</w:t>
      </w:r>
      <w:r w:rsidR="00061602" w:rsidRPr="00CC6A1F">
        <w:t xml:space="preserve"> or </w:t>
      </w:r>
      <w:r w:rsidR="00A336CA" w:rsidRPr="00CC6A1F">
        <w:t>‘</w:t>
      </w:r>
      <w:r w:rsidR="00061602" w:rsidRPr="00CC6A1F">
        <w:t>I disagree because…</w:t>
      </w:r>
      <w:r w:rsidR="00A336CA" w:rsidRPr="00CC6A1F">
        <w:t>’</w:t>
      </w:r>
      <w:r w:rsidR="002A0F33" w:rsidRPr="00CC6A1F">
        <w:t xml:space="preserve">. </w:t>
      </w:r>
    </w:p>
    <w:p w14:paraId="62A4E7A6" w14:textId="2466FDC9" w:rsidR="00CC6A1F" w:rsidRDefault="002A0F33" w:rsidP="00CC6A1F">
      <w:r w:rsidRPr="00CC6A1F">
        <w:t>Alternatively</w:t>
      </w:r>
      <w:r w:rsidR="001A6C5E">
        <w:t>,</w:t>
      </w:r>
      <w:r w:rsidRPr="00CC6A1F">
        <w:t xml:space="preserve"> use each side of the room as the </w:t>
      </w:r>
      <w:r w:rsidRPr="001A6C5E">
        <w:rPr>
          <w:i/>
          <w:iCs/>
        </w:rPr>
        <w:t>agree</w:t>
      </w:r>
      <w:r w:rsidRPr="00CC6A1F">
        <w:t xml:space="preserve"> and </w:t>
      </w:r>
      <w:r w:rsidRPr="001A6C5E">
        <w:rPr>
          <w:i/>
          <w:iCs/>
        </w:rPr>
        <w:t>disagree</w:t>
      </w:r>
      <w:r w:rsidRPr="00CC6A1F">
        <w:t xml:space="preserve"> side</w:t>
      </w:r>
      <w:r w:rsidR="00737731" w:rsidRPr="00CC6A1F">
        <w:t>s.</w:t>
      </w:r>
      <w:r w:rsidRPr="00CC6A1F">
        <w:t xml:space="preserve"> </w:t>
      </w:r>
      <w:r w:rsidR="00737731" w:rsidRPr="00CC6A1F">
        <w:t>S</w:t>
      </w:r>
      <w:r w:rsidRPr="00CC6A1F">
        <w:t>tudents then have a</w:t>
      </w:r>
      <w:r>
        <w:t xml:space="preserve"> discussion with someone on the same side of the room as them to explore their reasoning</w:t>
      </w:r>
      <w:r w:rsidR="0064729F">
        <w:t>. T</w:t>
      </w:r>
      <w:r>
        <w:t xml:space="preserve">he teacher then calls out a few students to explain their reasoning to the class. </w:t>
      </w:r>
    </w:p>
    <w:p w14:paraId="7C1ACBD8" w14:textId="1E22D87F" w:rsidR="00394BD3" w:rsidRDefault="002A0F33" w:rsidP="00CC6A1F">
      <w:r>
        <w:t>U</w:t>
      </w:r>
      <w:r w:rsidR="006915DB">
        <w:t>s</w:t>
      </w:r>
      <w:r>
        <w:t>e</w:t>
      </w:r>
      <w:r w:rsidR="006915DB">
        <w:t xml:space="preserve"> </w:t>
      </w:r>
      <w:r w:rsidR="0064729F">
        <w:t xml:space="preserve">prompts </w:t>
      </w:r>
      <w:proofErr w:type="gramStart"/>
      <w:r w:rsidR="006915DB">
        <w:t>similar to</w:t>
      </w:r>
      <w:proofErr w:type="gramEnd"/>
      <w:r w:rsidR="006915DB">
        <w:t xml:space="preserve"> the ones below:</w:t>
      </w:r>
    </w:p>
    <w:p w14:paraId="22E623CF" w14:textId="222A559C" w:rsidR="006915DB" w:rsidRDefault="006915DB" w:rsidP="005700D0">
      <w:pPr>
        <w:pStyle w:val="ListBullet"/>
      </w:pPr>
      <w:r>
        <w:t xml:space="preserve">A spinner with 50 </w:t>
      </w:r>
      <w:r w:rsidR="002C48AF">
        <w:t xml:space="preserve">red and 50 green equal parts is the same as a spinner with 2 red and 2 green equal parts. </w:t>
      </w:r>
    </w:p>
    <w:p w14:paraId="528234B3" w14:textId="36B99A47" w:rsidR="002C48AF" w:rsidRDefault="002C48AF" w:rsidP="005700D0">
      <w:pPr>
        <w:pStyle w:val="ListBullet"/>
      </w:pPr>
      <w:r>
        <w:t xml:space="preserve">I just rolled a </w:t>
      </w:r>
      <w:r w:rsidR="0064729F">
        <w:t xml:space="preserve">6 </w:t>
      </w:r>
      <w:r w:rsidR="00735BC2">
        <w:t xml:space="preserve">on a regular </w:t>
      </w:r>
      <w:r w:rsidR="00735BC2" w:rsidDel="00BD223E">
        <w:t>six</w:t>
      </w:r>
      <w:r w:rsidR="00BD223E">
        <w:t>-sided</w:t>
      </w:r>
      <w:r w:rsidR="00735BC2">
        <w:t xml:space="preserve"> dice, so I should get a different number the next time </w:t>
      </w:r>
      <w:r w:rsidR="003F3D3F">
        <w:t>I</w:t>
      </w:r>
      <w:r w:rsidR="00735BC2">
        <w:t xml:space="preserve"> roll it</w:t>
      </w:r>
      <w:r w:rsidR="00DF7B08">
        <w:t>.</w:t>
      </w:r>
    </w:p>
    <w:p w14:paraId="3139EA95" w14:textId="17DFA507" w:rsidR="007469C9" w:rsidRDefault="00735BC2" w:rsidP="005700D0">
      <w:pPr>
        <w:pStyle w:val="ListBullet"/>
      </w:pPr>
      <w:r>
        <w:t>Theoretical probability and observed probability are the same thing</w:t>
      </w:r>
      <w:r w:rsidR="00DF7B08">
        <w:t>.</w:t>
      </w:r>
      <w:r>
        <w:t xml:space="preserve"> </w:t>
      </w:r>
    </w:p>
    <w:p w14:paraId="663E78C9" w14:textId="0B916B15" w:rsidR="00A51D10" w:rsidRDefault="00A51D10" w:rsidP="00A51D10">
      <w:pPr>
        <w:pStyle w:val="Heading3"/>
      </w:pPr>
      <w:r>
        <w:t>Apply</w:t>
      </w:r>
    </w:p>
    <w:p w14:paraId="646D5869" w14:textId="5ADDE1BD" w:rsidR="0091278F" w:rsidRPr="002F4E62" w:rsidRDefault="00394BD3">
      <w:pPr>
        <w:pStyle w:val="ListNumber"/>
        <w:numPr>
          <w:ilvl w:val="0"/>
          <w:numId w:val="5"/>
        </w:numPr>
      </w:pPr>
      <w:r w:rsidRPr="002F4E62">
        <w:rPr>
          <w:lang w:eastAsia="zh-CN"/>
        </w:rPr>
        <w:t xml:space="preserve">Using the same </w:t>
      </w:r>
      <w:r w:rsidR="00F321AA" w:rsidRPr="00A13B6E">
        <w:rPr>
          <w:lang w:eastAsia="zh-CN"/>
        </w:rPr>
        <w:t>NCTM adjustable spinner</w:t>
      </w:r>
      <w:r w:rsidR="00A13B6E">
        <w:rPr>
          <w:lang w:eastAsia="zh-CN"/>
        </w:rPr>
        <w:t xml:space="preserve"> </w:t>
      </w:r>
      <w:r w:rsidR="00F321AA">
        <w:rPr>
          <w:lang w:eastAsia="zh-CN"/>
        </w:rPr>
        <w:t>site</w:t>
      </w:r>
      <w:r w:rsidR="00A13B6E">
        <w:rPr>
          <w:lang w:eastAsia="zh-CN"/>
        </w:rPr>
        <w:t xml:space="preserve"> from earlier</w:t>
      </w:r>
      <w:r w:rsidRPr="002F4E62">
        <w:rPr>
          <w:lang w:eastAsia="zh-CN"/>
        </w:rPr>
        <w:t xml:space="preserve">, </w:t>
      </w:r>
      <w:r w:rsidRPr="002F4E62">
        <w:t>students are to design</w:t>
      </w:r>
      <w:r w:rsidRPr="002F4E62" w:rsidDel="004E7432">
        <w:t xml:space="preserve"> </w:t>
      </w:r>
      <w:r w:rsidR="00816D53">
        <w:t xml:space="preserve">3 different </w:t>
      </w:r>
      <w:r w:rsidRPr="002F4E62">
        <w:t>chore wheel</w:t>
      </w:r>
      <w:r w:rsidR="0091278F" w:rsidRPr="002F4E62">
        <w:t xml:space="preserve">s </w:t>
      </w:r>
      <w:r w:rsidR="00816D53">
        <w:t xml:space="preserve">for each of the </w:t>
      </w:r>
      <w:r w:rsidR="00ED2B6D">
        <w:t>following criteria</w:t>
      </w:r>
      <w:r w:rsidR="0091278F" w:rsidRPr="002F4E62">
        <w:t>:</w:t>
      </w:r>
      <w:r w:rsidRPr="002F4E62">
        <w:t xml:space="preserve"> </w:t>
      </w:r>
    </w:p>
    <w:p w14:paraId="08E94678" w14:textId="018BFB7F" w:rsidR="0091278F" w:rsidRPr="002F4E62" w:rsidRDefault="0091278F">
      <w:pPr>
        <w:pStyle w:val="ListNumber2"/>
        <w:numPr>
          <w:ilvl w:val="0"/>
          <w:numId w:val="12"/>
        </w:numPr>
      </w:pPr>
      <w:r w:rsidRPr="002F4E62">
        <w:t>More prizes than chores</w:t>
      </w:r>
      <w:r w:rsidR="003C1AE6">
        <w:t>.</w:t>
      </w:r>
    </w:p>
    <w:p w14:paraId="381E4497" w14:textId="35754CD0" w:rsidR="00394BD3" w:rsidRPr="002F4E62" w:rsidRDefault="00394BD3" w:rsidP="00635401">
      <w:pPr>
        <w:pStyle w:val="ListNumber2"/>
      </w:pPr>
      <w:r w:rsidRPr="002F4E62">
        <w:t>No chores equally likely</w:t>
      </w:r>
      <w:r w:rsidR="003C1AE6">
        <w:t>.</w:t>
      </w:r>
    </w:p>
    <w:p w14:paraId="7222D627" w14:textId="64F7B896" w:rsidR="0091278F" w:rsidRPr="002F4E62" w:rsidRDefault="0091278F" w:rsidP="00635401">
      <w:pPr>
        <w:pStyle w:val="ListNumber2"/>
      </w:pPr>
      <w:r w:rsidRPr="002F4E62">
        <w:t>Two chores with one being twice as likely as the other</w:t>
      </w:r>
      <w:r w:rsidR="003C1AE6">
        <w:t>.</w:t>
      </w:r>
    </w:p>
    <w:p w14:paraId="740E7AA1" w14:textId="23F6D85D" w:rsidR="00791647" w:rsidRDefault="00791647" w:rsidP="000B3A1D">
      <w:pPr>
        <w:pStyle w:val="ListNumber"/>
      </w:pPr>
      <w:r w:rsidRPr="00791647">
        <w:t xml:space="preserve">After creating each of the chore wheels, students need to run an experiment to verify that the chore wheel is correct and that the </w:t>
      </w:r>
      <w:r w:rsidR="00D14590">
        <w:t>observed</w:t>
      </w:r>
      <w:r w:rsidRPr="00791647">
        <w:t xml:space="preserve"> and theoretical probability percentages in the table </w:t>
      </w:r>
      <w:r w:rsidR="00D14590">
        <w:t xml:space="preserve">match the descriptions. </w:t>
      </w:r>
    </w:p>
    <w:p w14:paraId="5BC63668" w14:textId="37DEBDB0" w:rsidR="00CC3C97" w:rsidRPr="00791647" w:rsidRDefault="006A7E60" w:rsidP="000B3A1D">
      <w:pPr>
        <w:pStyle w:val="ListNumber"/>
      </w:pPr>
      <w:r>
        <w:t>Students can be challenged by asking if it</w:t>
      </w:r>
      <w:r w:rsidR="003C1AE6">
        <w:t xml:space="preserve"> is</w:t>
      </w:r>
      <w:r>
        <w:t xml:space="preserve"> possible to create </w:t>
      </w:r>
      <w:r w:rsidR="00BB165E">
        <w:t>multiple</w:t>
      </w:r>
      <w:r>
        <w:t xml:space="preserve"> different chore wheel</w:t>
      </w:r>
      <w:r w:rsidR="00BB165E">
        <w:t>s</w:t>
      </w:r>
      <w:r>
        <w:t xml:space="preserve"> for each probability scenario. </w:t>
      </w:r>
    </w:p>
    <w:p w14:paraId="3FA9E000" w14:textId="77777777" w:rsidR="00737731" w:rsidRDefault="00737731">
      <w:pPr>
        <w:rPr>
          <w:rFonts w:eastAsia="SimSun"/>
          <w:color w:val="1C438B"/>
          <w:sz w:val="40"/>
          <w:szCs w:val="40"/>
          <w:lang w:eastAsia="zh-CN"/>
        </w:rPr>
      </w:pPr>
      <w:r>
        <w:br w:type="page"/>
      </w:r>
    </w:p>
    <w:p w14:paraId="2C3819DA" w14:textId="3A52E833" w:rsidR="00C17792" w:rsidRDefault="00C17792" w:rsidP="00C17792">
      <w:pPr>
        <w:pStyle w:val="Heading3"/>
        <w:numPr>
          <w:ilvl w:val="2"/>
          <w:numId w:val="2"/>
        </w:numPr>
        <w:ind w:left="0"/>
      </w:pPr>
      <w:r w:rsidRPr="008E284B">
        <w:lastRenderedPageBreak/>
        <w:t>Assessment and Differentiation</w:t>
      </w:r>
    </w:p>
    <w:p w14:paraId="19A2B18A" w14:textId="5248E6E9" w:rsidR="0082249C" w:rsidRDefault="0082249C" w:rsidP="0082249C">
      <w:pPr>
        <w:pStyle w:val="Heading4"/>
      </w:pPr>
      <w:r>
        <w:t xml:space="preserve">Suggested opportunities for </w:t>
      </w:r>
      <w:proofErr w:type="gramStart"/>
      <w:r>
        <w:t>differentiation</w:t>
      </w:r>
      <w:proofErr w:type="gramEnd"/>
    </w:p>
    <w:p w14:paraId="1B739B83" w14:textId="77777777" w:rsidR="0082249C" w:rsidRPr="00A2170D" w:rsidRDefault="0082249C" w:rsidP="0082249C">
      <w:pPr>
        <w:rPr>
          <w:b/>
          <w:bCs/>
        </w:rPr>
      </w:pPr>
      <w:r w:rsidRPr="00A2170D">
        <w:rPr>
          <w:b/>
          <w:bCs/>
        </w:rPr>
        <w:t>Launch</w:t>
      </w:r>
    </w:p>
    <w:p w14:paraId="3D21B24D" w14:textId="77777777" w:rsidR="0082249C" w:rsidRPr="00D14A2E" w:rsidRDefault="0082249C" w:rsidP="00893B75">
      <w:pPr>
        <w:pStyle w:val="ListBullet"/>
        <w:rPr>
          <w:b/>
        </w:rPr>
      </w:pPr>
      <w:r w:rsidRPr="005377B6">
        <w:rPr>
          <w:lang w:eastAsia="zh-CN"/>
        </w:rPr>
        <w:t xml:space="preserve">Students may need </w:t>
      </w:r>
      <w:r>
        <w:rPr>
          <w:lang w:eastAsia="zh-CN"/>
        </w:rPr>
        <w:t xml:space="preserve">some prompting to remind them of what </w:t>
      </w:r>
      <w:r w:rsidRPr="003C1AE6">
        <w:rPr>
          <w:i/>
          <w:iCs/>
          <w:lang w:eastAsia="zh-CN"/>
        </w:rPr>
        <w:t>equally likely</w:t>
      </w:r>
      <w:r>
        <w:rPr>
          <w:lang w:eastAsia="zh-CN"/>
        </w:rPr>
        <w:t xml:space="preserve"> means.</w:t>
      </w:r>
    </w:p>
    <w:p w14:paraId="50C21946" w14:textId="77777777" w:rsidR="0082249C" w:rsidRPr="00D14A2E" w:rsidRDefault="0082249C" w:rsidP="0082249C">
      <w:pPr>
        <w:rPr>
          <w:b/>
          <w:bCs/>
          <w:lang w:eastAsia="zh-CN"/>
        </w:rPr>
      </w:pPr>
      <w:r w:rsidRPr="00A2170D">
        <w:rPr>
          <w:b/>
          <w:bCs/>
          <w:lang w:eastAsia="zh-CN"/>
        </w:rPr>
        <w:t>Explore</w:t>
      </w:r>
    </w:p>
    <w:p w14:paraId="41508273" w14:textId="09605B8E" w:rsidR="0082249C" w:rsidRPr="00D14A2E" w:rsidRDefault="0082249C" w:rsidP="00893B75">
      <w:pPr>
        <w:pStyle w:val="ListBullet"/>
        <w:rPr>
          <w:szCs w:val="22"/>
          <w:lang w:eastAsia="zh-CN"/>
        </w:rPr>
      </w:pPr>
      <w:r w:rsidRPr="00A2170D">
        <w:rPr>
          <w:lang w:eastAsia="zh-CN"/>
        </w:rPr>
        <w:t>Students can create spinners to test their answers to the discussion questions if they are unsure.</w:t>
      </w:r>
    </w:p>
    <w:p w14:paraId="48A93E75" w14:textId="77777777" w:rsidR="0082249C" w:rsidRPr="00A2170D" w:rsidRDefault="0082249C" w:rsidP="0082249C">
      <w:pPr>
        <w:rPr>
          <w:b/>
          <w:bCs/>
        </w:rPr>
      </w:pPr>
      <w:r w:rsidRPr="00A2170D">
        <w:rPr>
          <w:b/>
          <w:bCs/>
        </w:rPr>
        <w:t>Apply</w:t>
      </w:r>
    </w:p>
    <w:p w14:paraId="2B5891D9" w14:textId="50A50E2F" w:rsidR="0082249C" w:rsidRPr="00893B75" w:rsidRDefault="0082249C" w:rsidP="00893B75">
      <w:pPr>
        <w:pStyle w:val="ListBullet"/>
      </w:pPr>
      <w:r w:rsidRPr="00893B75">
        <w:t xml:space="preserve">Students </w:t>
      </w:r>
      <w:r w:rsidR="00893B75">
        <w:t>can</w:t>
      </w:r>
      <w:r w:rsidR="00893B75" w:rsidRPr="00893B75">
        <w:t xml:space="preserve"> </w:t>
      </w:r>
      <w:r w:rsidRPr="00893B75">
        <w:t>use a trial-and-error approach to create their wheels</w:t>
      </w:r>
      <w:r w:rsidR="00893B75">
        <w:t>.</w:t>
      </w:r>
    </w:p>
    <w:p w14:paraId="51CF5EC5" w14:textId="671DF25F" w:rsidR="0082249C" w:rsidRPr="00893B75" w:rsidRDefault="0082249C" w:rsidP="00893B75">
      <w:pPr>
        <w:pStyle w:val="ListBullet"/>
      </w:pPr>
      <w:r w:rsidRPr="00893B75">
        <w:t xml:space="preserve">Students </w:t>
      </w:r>
      <w:r w:rsidR="00893B75">
        <w:t>can</w:t>
      </w:r>
      <w:r w:rsidR="00893B75" w:rsidRPr="00893B75">
        <w:t xml:space="preserve"> </w:t>
      </w:r>
      <w:r w:rsidRPr="00893B75">
        <w:t>be challenged to create a variety of wheels that match the given criteria, rather than just one.</w:t>
      </w:r>
    </w:p>
    <w:p w14:paraId="4AE44290" w14:textId="74BAFD51" w:rsidR="0082249C" w:rsidRDefault="0082249C" w:rsidP="0082249C">
      <w:pPr>
        <w:pStyle w:val="Heading4"/>
        <w:rPr>
          <w:szCs w:val="24"/>
        </w:rPr>
      </w:pPr>
      <w:r>
        <w:t xml:space="preserve">Suggested opportunities for </w:t>
      </w:r>
      <w:proofErr w:type="gramStart"/>
      <w:r>
        <w:t>assessment</w:t>
      </w:r>
      <w:proofErr w:type="gramEnd"/>
    </w:p>
    <w:p w14:paraId="3D14CE33" w14:textId="77777777" w:rsidR="0082249C" w:rsidRPr="005377B6" w:rsidRDefault="0082249C" w:rsidP="00B93E78">
      <w:pPr>
        <w:pStyle w:val="ListBullet"/>
        <w:rPr>
          <w:b/>
        </w:rPr>
      </w:pPr>
      <w:r>
        <w:t>Monitor responses in class discussions to check student understanding</w:t>
      </w:r>
      <w:r>
        <w:rPr>
          <w:b/>
        </w:rPr>
        <w:t>.</w:t>
      </w:r>
    </w:p>
    <w:p w14:paraId="1FAF39F8" w14:textId="77777777" w:rsidR="0082249C" w:rsidRDefault="0082249C" w:rsidP="00B93E78">
      <w:pPr>
        <w:pStyle w:val="ListBullet"/>
        <w:rPr>
          <w:b/>
        </w:rPr>
      </w:pPr>
      <w:r>
        <w:t xml:space="preserve">The </w:t>
      </w:r>
      <w:proofErr w:type="spellStart"/>
      <w:r>
        <w:t>Mentimeter</w:t>
      </w:r>
      <w:proofErr w:type="spellEnd"/>
      <w:r>
        <w:t xml:space="preserve"> poll at the conclusion of the lesson should provide formative assessment on students overall understanding.</w:t>
      </w:r>
    </w:p>
    <w:p w14:paraId="3CA09B0C" w14:textId="592D3B75" w:rsidR="00337ED9" w:rsidRPr="00B93E78" w:rsidRDefault="0082249C" w:rsidP="00B93E78">
      <w:pPr>
        <w:pStyle w:val="ListBullet"/>
        <w:rPr>
          <w:b/>
        </w:rPr>
      </w:pPr>
      <w:r>
        <w:t xml:space="preserve">Students </w:t>
      </w:r>
      <w:r w:rsidR="00E477E9">
        <w:t xml:space="preserve">can </w:t>
      </w:r>
      <w:r>
        <w:t>submit their wheels and test</w:t>
      </w:r>
      <w:r w:rsidR="00381DD1">
        <w:t xml:space="preserve"> the</w:t>
      </w:r>
      <w:r>
        <w:t xml:space="preserve"> results from the </w:t>
      </w:r>
      <w:r w:rsidRPr="005324C4">
        <w:rPr>
          <w:i/>
          <w:iCs/>
        </w:rPr>
        <w:t>Apply</w:t>
      </w:r>
      <w:r>
        <w:t xml:space="preserve"> section for review.</w:t>
      </w:r>
      <w:r w:rsidR="00337ED9">
        <w:br w:type="page"/>
      </w:r>
    </w:p>
    <w:p w14:paraId="07DB7999" w14:textId="77777777" w:rsidR="008E284B" w:rsidRDefault="00BF685F" w:rsidP="000B3A1D">
      <w:pPr>
        <w:pStyle w:val="Heading2"/>
        <w:numPr>
          <w:ilvl w:val="1"/>
          <w:numId w:val="2"/>
        </w:numPr>
        <w:ind w:left="0"/>
      </w:pPr>
      <w:r>
        <w:lastRenderedPageBreak/>
        <w:t xml:space="preserve">Appendix A </w:t>
      </w:r>
    </w:p>
    <w:p w14:paraId="018D41FD" w14:textId="2E477EE2" w:rsidR="00BF685F" w:rsidRDefault="001165A8" w:rsidP="008E284B">
      <w:pPr>
        <w:pStyle w:val="Heading3"/>
      </w:pPr>
      <w:r>
        <w:t>Spinner simulations</w:t>
      </w:r>
    </w:p>
    <w:p w14:paraId="494D5F06" w14:textId="3C9CEB03" w:rsidR="001165A8" w:rsidRPr="00F815A0" w:rsidRDefault="007A703F" w:rsidP="002621C5">
      <w:pPr>
        <w:pStyle w:val="ListNumber"/>
        <w:numPr>
          <w:ilvl w:val="0"/>
          <w:numId w:val="19"/>
        </w:numPr>
      </w:pPr>
      <w:r w:rsidRPr="00F815A0">
        <w:t>Create your spinner with 12 equal parts using NCTM adjustable spinner</w:t>
      </w:r>
      <w:r w:rsidR="00E90491" w:rsidRPr="00F815A0">
        <w:t xml:space="preserve"> </w:t>
      </w:r>
      <w:r w:rsidR="002C5182" w:rsidRPr="00F815A0">
        <w:t>(</w:t>
      </w:r>
      <w:hyperlink r:id="rId11" w:history="1">
        <w:r w:rsidR="002C5182" w:rsidRPr="002621C5">
          <w:rPr>
            <w:rStyle w:val="Hyperlink"/>
          </w:rPr>
          <w:t>nctm.org/</w:t>
        </w:r>
        <w:proofErr w:type="spellStart"/>
        <w:r w:rsidR="002C5182" w:rsidRPr="002621C5">
          <w:rPr>
            <w:rStyle w:val="Hyperlink"/>
          </w:rPr>
          <w:t>adjustablespinner</w:t>
        </w:r>
        <w:proofErr w:type="spellEnd"/>
        <w:r w:rsidR="002C5182" w:rsidRPr="002621C5">
          <w:rPr>
            <w:rStyle w:val="Hyperlink"/>
          </w:rPr>
          <w:t>/</w:t>
        </w:r>
      </w:hyperlink>
      <w:r w:rsidR="008D2B40" w:rsidRPr="00F815A0">
        <w:t>)</w:t>
      </w:r>
      <w:r w:rsidR="008D2B40">
        <w:t xml:space="preserve"> and</w:t>
      </w:r>
      <w:r w:rsidR="00E90491" w:rsidRPr="00F815A0">
        <w:t xml:space="preserve"> record the colour of each </w:t>
      </w:r>
      <w:r w:rsidR="00BC6791" w:rsidRPr="00F815A0">
        <w:t xml:space="preserve">section in the table. </w:t>
      </w:r>
    </w:p>
    <w:p w14:paraId="44C97774" w14:textId="53CDDA04" w:rsidR="007A703F" w:rsidRPr="00F815A0" w:rsidRDefault="007A703F" w:rsidP="00F815A0">
      <w:pPr>
        <w:pStyle w:val="ListNumber"/>
        <w:rPr>
          <w:rStyle w:val="Hyperlink"/>
          <w:color w:val="auto"/>
          <w:u w:val="none"/>
        </w:rPr>
      </w:pPr>
      <w:r w:rsidRPr="00F815A0">
        <w:rPr>
          <w:rStyle w:val="Hyperlink"/>
          <w:color w:val="auto"/>
          <w:u w:val="none"/>
        </w:rPr>
        <w:t>Make a prediction as to what they think the table might look like after 1</w:t>
      </w:r>
      <w:r w:rsidR="00D2738F" w:rsidRPr="00F815A0">
        <w:rPr>
          <w:rStyle w:val="Hyperlink"/>
          <w:color w:val="auto"/>
          <w:u w:val="none"/>
        </w:rPr>
        <w:t>0</w:t>
      </w:r>
      <w:r w:rsidRPr="00F815A0">
        <w:rPr>
          <w:rStyle w:val="Hyperlink"/>
          <w:color w:val="auto"/>
          <w:u w:val="none"/>
        </w:rPr>
        <w:t xml:space="preserve"> spins</w:t>
      </w:r>
      <w:r w:rsidR="00BB34FA" w:rsidRPr="00F815A0">
        <w:rPr>
          <w:rStyle w:val="Hyperlink"/>
          <w:color w:val="auto"/>
          <w:u w:val="none"/>
        </w:rPr>
        <w:t xml:space="preserve"> and record this in column </w:t>
      </w:r>
      <w:r w:rsidR="00806749" w:rsidRPr="00F815A0">
        <w:rPr>
          <w:rStyle w:val="Hyperlink"/>
          <w:color w:val="auto"/>
          <w:u w:val="none"/>
        </w:rPr>
        <w:t>3</w:t>
      </w:r>
      <w:r w:rsidR="00BB34FA" w:rsidRPr="00F815A0">
        <w:rPr>
          <w:rStyle w:val="Hyperlink"/>
          <w:color w:val="auto"/>
          <w:u w:val="none"/>
        </w:rPr>
        <w:t xml:space="preserve"> in the table below</w:t>
      </w:r>
      <w:r w:rsidRPr="00F815A0">
        <w:rPr>
          <w:rStyle w:val="Hyperlink"/>
          <w:color w:val="auto"/>
          <w:u w:val="none"/>
        </w:rPr>
        <w:t>.</w:t>
      </w:r>
    </w:p>
    <w:p w14:paraId="5CC2EA5B" w14:textId="6FAF0941" w:rsidR="007A703F" w:rsidRPr="00F815A0" w:rsidRDefault="001B70BE" w:rsidP="00F815A0">
      <w:pPr>
        <w:pStyle w:val="ListNumber"/>
      </w:pPr>
      <w:r w:rsidRPr="00F815A0">
        <w:t>Simulate 1</w:t>
      </w:r>
      <w:r w:rsidR="00D2738F" w:rsidRPr="00F815A0">
        <w:t>0</w:t>
      </w:r>
      <w:r w:rsidRPr="00F815A0">
        <w:t xml:space="preserve"> spins of the spin</w:t>
      </w:r>
      <w:r w:rsidR="00FB488F" w:rsidRPr="00F815A0">
        <w:t xml:space="preserve">ner and record results in column 3 below. </w:t>
      </w:r>
      <w:r w:rsidR="00564162" w:rsidRPr="00F815A0">
        <w:t>Consider:</w:t>
      </w:r>
    </w:p>
    <w:p w14:paraId="78139666" w14:textId="590684BC" w:rsidR="00A356CE" w:rsidRPr="00F815A0" w:rsidRDefault="00564162">
      <w:pPr>
        <w:pStyle w:val="ListNumber2"/>
        <w:numPr>
          <w:ilvl w:val="0"/>
          <w:numId w:val="14"/>
        </w:numPr>
        <w:rPr>
          <w:rStyle w:val="Hyperlink"/>
          <w:color w:val="auto"/>
          <w:u w:val="none"/>
        </w:rPr>
      </w:pPr>
      <w:r w:rsidRPr="00F815A0">
        <w:rPr>
          <w:rStyle w:val="Hyperlink"/>
          <w:color w:val="auto"/>
          <w:u w:val="none"/>
        </w:rPr>
        <w:t xml:space="preserve">Was there an even </w:t>
      </w:r>
      <w:r w:rsidR="00134087" w:rsidRPr="00F815A0">
        <w:rPr>
          <w:rStyle w:val="Hyperlink"/>
          <w:color w:val="auto"/>
          <w:u w:val="none"/>
        </w:rPr>
        <w:t>number</w:t>
      </w:r>
      <w:r w:rsidRPr="00F815A0">
        <w:rPr>
          <w:rStyle w:val="Hyperlink"/>
          <w:color w:val="auto"/>
          <w:u w:val="none"/>
        </w:rPr>
        <w:t xml:space="preserve"> of </w:t>
      </w:r>
      <w:r w:rsidR="00A356CE" w:rsidRPr="00F815A0">
        <w:rPr>
          <w:rStyle w:val="Hyperlink"/>
          <w:color w:val="auto"/>
          <w:u w:val="none"/>
        </w:rPr>
        <w:t xml:space="preserve">prizes and penalties </w:t>
      </w:r>
      <w:r w:rsidRPr="00F815A0">
        <w:rPr>
          <w:rStyle w:val="Hyperlink"/>
          <w:color w:val="auto"/>
          <w:u w:val="none"/>
        </w:rPr>
        <w:t>spun</w:t>
      </w:r>
      <w:r w:rsidR="00A356CE" w:rsidRPr="00F815A0">
        <w:rPr>
          <w:rStyle w:val="Hyperlink"/>
          <w:color w:val="auto"/>
          <w:u w:val="none"/>
        </w:rPr>
        <w:t xml:space="preserve">? </w:t>
      </w:r>
    </w:p>
    <w:p w14:paraId="34605EF0" w14:textId="3E87529C" w:rsidR="000F3E6A" w:rsidRDefault="00A356CE">
      <w:pPr>
        <w:pStyle w:val="ListNumber2"/>
        <w:spacing w:after="240"/>
        <w:rPr>
          <w:rStyle w:val="Hyperlink"/>
          <w:color w:val="auto"/>
          <w:u w:val="none"/>
        </w:rPr>
      </w:pPr>
      <w:r w:rsidRPr="00A356CE">
        <w:rPr>
          <w:rStyle w:val="Hyperlink"/>
          <w:color w:val="auto"/>
          <w:u w:val="none"/>
        </w:rPr>
        <w:t>How close w</w:t>
      </w:r>
      <w:r w:rsidR="00564162">
        <w:rPr>
          <w:rStyle w:val="Hyperlink"/>
          <w:color w:val="auto"/>
          <w:u w:val="none"/>
        </w:rPr>
        <w:t>ere</w:t>
      </w:r>
      <w:r w:rsidRPr="00A356CE">
        <w:rPr>
          <w:rStyle w:val="Hyperlink"/>
          <w:color w:val="auto"/>
          <w:u w:val="none"/>
        </w:rPr>
        <w:t xml:space="preserve"> the</w:t>
      </w:r>
      <w:r w:rsidR="00564162">
        <w:rPr>
          <w:rStyle w:val="Hyperlink"/>
          <w:color w:val="auto"/>
          <w:u w:val="none"/>
        </w:rPr>
        <w:t>se results to your initial</w:t>
      </w:r>
      <w:r w:rsidRPr="00A356CE">
        <w:rPr>
          <w:rStyle w:val="Hyperlink"/>
          <w:color w:val="auto"/>
          <w:u w:val="none"/>
        </w:rPr>
        <w:t xml:space="preserve"> prediction?</w:t>
      </w:r>
    </w:p>
    <w:p w14:paraId="22AE3598" w14:textId="6AF0A63B" w:rsidR="00844696" w:rsidRPr="00844696" w:rsidRDefault="00844696" w:rsidP="00844696">
      <w:pPr>
        <w:pStyle w:val="ListNumber"/>
        <w:spacing w:after="240"/>
        <w:rPr>
          <w:rStyle w:val="Hyperlink"/>
          <w:color w:val="auto"/>
          <w:u w:val="none"/>
        </w:rPr>
      </w:pPr>
      <w:r w:rsidRPr="006666BE">
        <w:rPr>
          <w:rStyle w:val="Hyperlink"/>
          <w:color w:val="auto"/>
          <w:u w:val="none"/>
        </w:rPr>
        <w:t>Gradually increase the number of spins simulated until you get up to 1</w:t>
      </w:r>
      <w:r w:rsidR="008D2B40">
        <w:rPr>
          <w:rStyle w:val="Hyperlink"/>
          <w:color w:val="auto"/>
          <w:u w:val="none"/>
        </w:rPr>
        <w:t>,</w:t>
      </w:r>
      <w:r w:rsidRPr="006666BE">
        <w:rPr>
          <w:rStyle w:val="Hyperlink"/>
          <w:color w:val="auto"/>
          <w:u w:val="none"/>
        </w:rPr>
        <w:t xml:space="preserve">000 spins. </w:t>
      </w:r>
      <w:r>
        <w:rPr>
          <w:rStyle w:val="Hyperlink"/>
          <w:color w:val="auto"/>
          <w:u w:val="none"/>
        </w:rPr>
        <w:t xml:space="preserve">Record your </w:t>
      </w:r>
      <w:proofErr w:type="gramStart"/>
      <w:r>
        <w:rPr>
          <w:rStyle w:val="Hyperlink"/>
          <w:color w:val="auto"/>
          <w:u w:val="none"/>
        </w:rPr>
        <w:t>final results</w:t>
      </w:r>
      <w:proofErr w:type="gramEnd"/>
      <w:r>
        <w:rPr>
          <w:rStyle w:val="Hyperlink"/>
          <w:color w:val="auto"/>
          <w:u w:val="none"/>
        </w:rPr>
        <w:t xml:space="preserve"> in the last column of the table. </w:t>
      </w:r>
    </w:p>
    <w:tbl>
      <w:tblPr>
        <w:tblStyle w:val="Tableheader"/>
        <w:tblW w:w="0" w:type="auto"/>
        <w:tblInd w:w="30" w:type="dxa"/>
        <w:tblLook w:val="04A0" w:firstRow="1" w:lastRow="0" w:firstColumn="1" w:lastColumn="0" w:noHBand="0" w:noVBand="1"/>
      </w:tblPr>
      <w:tblGrid>
        <w:gridCol w:w="2592"/>
        <w:gridCol w:w="2080"/>
        <w:gridCol w:w="1612"/>
        <w:gridCol w:w="1612"/>
        <w:gridCol w:w="1612"/>
      </w:tblGrid>
      <w:tr w:rsidR="003E5D06" w14:paraId="74B2CE07" w14:textId="77777777" w:rsidTr="008E284B">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592" w:type="dxa"/>
          </w:tcPr>
          <w:p w14:paraId="0B969010" w14:textId="17DA27D3" w:rsidR="00A356CE" w:rsidRPr="00844696" w:rsidRDefault="00BB34FA" w:rsidP="00844696">
            <w:r w:rsidRPr="00844696">
              <w:t>Spin</w:t>
            </w:r>
          </w:p>
        </w:tc>
        <w:tc>
          <w:tcPr>
            <w:tcW w:w="2080" w:type="dxa"/>
          </w:tcPr>
          <w:p w14:paraId="2A2179ED" w14:textId="5965DB67" w:rsidR="00A356CE" w:rsidRPr="00844696" w:rsidRDefault="00E90491" w:rsidP="00844696">
            <w:pPr>
              <w:cnfStyle w:val="100000000000" w:firstRow="1" w:lastRow="0" w:firstColumn="0" w:lastColumn="0" w:oddVBand="0" w:evenVBand="0" w:oddHBand="0" w:evenHBand="0" w:firstRowFirstColumn="0" w:firstRowLastColumn="0" w:lastRowFirstColumn="0" w:lastRowLastColumn="0"/>
            </w:pPr>
            <w:r w:rsidRPr="00844696">
              <w:t>Colour assigned on your spinner</w:t>
            </w:r>
          </w:p>
        </w:tc>
        <w:tc>
          <w:tcPr>
            <w:tcW w:w="1612" w:type="dxa"/>
          </w:tcPr>
          <w:p w14:paraId="614F30D8" w14:textId="6DC91EEA" w:rsidR="00A356CE" w:rsidRPr="00844696" w:rsidRDefault="00E90491" w:rsidP="00844696">
            <w:pPr>
              <w:cnfStyle w:val="100000000000" w:firstRow="1" w:lastRow="0" w:firstColumn="0" w:lastColumn="0" w:oddVBand="0" w:evenVBand="0" w:oddHBand="0" w:evenHBand="0" w:firstRowFirstColumn="0" w:firstRowLastColumn="0" w:lastRowFirstColumn="0" w:lastRowLastColumn="0"/>
            </w:pPr>
            <w:r w:rsidRPr="00844696">
              <w:t>Prediction with 10 spins</w:t>
            </w:r>
          </w:p>
        </w:tc>
        <w:tc>
          <w:tcPr>
            <w:tcW w:w="1612" w:type="dxa"/>
          </w:tcPr>
          <w:p w14:paraId="3611ADB4" w14:textId="6F95F491" w:rsidR="00A356CE" w:rsidRPr="00844696" w:rsidRDefault="00E90491" w:rsidP="00844696">
            <w:pPr>
              <w:cnfStyle w:val="100000000000" w:firstRow="1" w:lastRow="0" w:firstColumn="0" w:lastColumn="0" w:oddVBand="0" w:evenVBand="0" w:oddHBand="0" w:evenHBand="0" w:firstRowFirstColumn="0" w:firstRowLastColumn="0" w:lastRowFirstColumn="0" w:lastRowLastColumn="0"/>
            </w:pPr>
            <w:r w:rsidRPr="00844696">
              <w:t>10 spin simulation count</w:t>
            </w:r>
          </w:p>
        </w:tc>
        <w:tc>
          <w:tcPr>
            <w:tcW w:w="1612" w:type="dxa"/>
          </w:tcPr>
          <w:p w14:paraId="5F41A70F" w14:textId="2D2624F7" w:rsidR="00A356CE" w:rsidRPr="00844696" w:rsidRDefault="00D2738F" w:rsidP="00844696">
            <w:pPr>
              <w:cnfStyle w:val="100000000000" w:firstRow="1" w:lastRow="0" w:firstColumn="0" w:lastColumn="0" w:oddVBand="0" w:evenVBand="0" w:oddHBand="0" w:evenHBand="0" w:firstRowFirstColumn="0" w:firstRowLastColumn="0" w:lastRowFirstColumn="0" w:lastRowLastColumn="0"/>
            </w:pPr>
            <w:r w:rsidRPr="00844696">
              <w:t>1</w:t>
            </w:r>
            <w:r w:rsidR="008D2B40">
              <w:t>,</w:t>
            </w:r>
            <w:r w:rsidRPr="00844696">
              <w:t>000 spin simulation count</w:t>
            </w:r>
          </w:p>
        </w:tc>
      </w:tr>
      <w:tr w:rsidR="00A356CE" w14:paraId="0197D28D" w14:textId="77777777" w:rsidTr="008E284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592" w:type="dxa"/>
          </w:tcPr>
          <w:p w14:paraId="444B3DFD" w14:textId="08FB6270" w:rsidR="00A356CE" w:rsidRDefault="00A356CE" w:rsidP="008E284B">
            <w:pPr>
              <w:pStyle w:val="ListNumber"/>
              <w:numPr>
                <w:ilvl w:val="0"/>
                <w:numId w:val="0"/>
              </w:numPr>
              <w:spacing w:after="192"/>
              <w:rPr>
                <w:lang w:eastAsia="zh-CN"/>
              </w:rPr>
            </w:pPr>
            <w:r>
              <w:rPr>
                <w:lang w:eastAsia="zh-CN"/>
              </w:rPr>
              <w:t>C</w:t>
            </w:r>
            <w:r>
              <w:t>andy Bar</w:t>
            </w:r>
          </w:p>
        </w:tc>
        <w:tc>
          <w:tcPr>
            <w:tcW w:w="2080" w:type="dxa"/>
          </w:tcPr>
          <w:p w14:paraId="1595DB4B"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310A918E"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7D7ECF19"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04DBDC1C"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3E5D06" w14:paraId="2044E625" w14:textId="77777777" w:rsidTr="008E284B">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92" w:type="dxa"/>
          </w:tcPr>
          <w:p w14:paraId="0D16BC3A" w14:textId="2DBA81F2" w:rsidR="00A356CE" w:rsidRDefault="00A356CE" w:rsidP="008E284B">
            <w:pPr>
              <w:pStyle w:val="ListNumber"/>
              <w:numPr>
                <w:ilvl w:val="0"/>
                <w:numId w:val="0"/>
              </w:numPr>
              <w:spacing w:after="192"/>
              <w:rPr>
                <w:lang w:eastAsia="zh-CN"/>
              </w:rPr>
            </w:pPr>
            <w:r>
              <w:rPr>
                <w:lang w:eastAsia="zh-CN"/>
              </w:rPr>
              <w:t>P</w:t>
            </w:r>
            <w:r>
              <w:t>unch in the gut</w:t>
            </w:r>
          </w:p>
        </w:tc>
        <w:tc>
          <w:tcPr>
            <w:tcW w:w="2080" w:type="dxa"/>
          </w:tcPr>
          <w:p w14:paraId="3C3FBCC3"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74394773"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5476F2F9"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72541F62"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A356CE" w14:paraId="31589CD0" w14:textId="77777777" w:rsidTr="008E284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592" w:type="dxa"/>
          </w:tcPr>
          <w:p w14:paraId="633C33F6" w14:textId="7F057280" w:rsidR="00A356CE" w:rsidRDefault="00A356CE" w:rsidP="008E284B">
            <w:pPr>
              <w:pStyle w:val="ListNumber"/>
              <w:numPr>
                <w:ilvl w:val="0"/>
                <w:numId w:val="0"/>
              </w:numPr>
              <w:spacing w:after="192"/>
              <w:rPr>
                <w:lang w:eastAsia="zh-CN"/>
              </w:rPr>
            </w:pPr>
            <w:r>
              <w:rPr>
                <w:lang w:eastAsia="zh-CN"/>
              </w:rPr>
              <w:t>T</w:t>
            </w:r>
            <w:r>
              <w:t>en bucks</w:t>
            </w:r>
          </w:p>
        </w:tc>
        <w:tc>
          <w:tcPr>
            <w:tcW w:w="2080" w:type="dxa"/>
          </w:tcPr>
          <w:p w14:paraId="17A252E4"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4952A53B"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0299AF50"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5CE75299"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3E5D06" w14:paraId="3E9C63FA" w14:textId="77777777" w:rsidTr="008E284B">
        <w:trPr>
          <w:cnfStyle w:val="000000010000" w:firstRow="0" w:lastRow="0" w:firstColumn="0" w:lastColumn="0" w:oddVBand="0" w:evenVBand="0" w:oddHBand="0" w:evenHBand="1"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592" w:type="dxa"/>
          </w:tcPr>
          <w:p w14:paraId="77B14F9E" w14:textId="79457F9F" w:rsidR="00A356CE" w:rsidRDefault="00A356CE" w:rsidP="008E284B">
            <w:pPr>
              <w:pStyle w:val="ListNumber"/>
              <w:numPr>
                <w:ilvl w:val="0"/>
                <w:numId w:val="0"/>
              </w:numPr>
              <w:spacing w:after="192"/>
              <w:rPr>
                <w:lang w:eastAsia="zh-CN"/>
              </w:rPr>
            </w:pPr>
            <w:r>
              <w:rPr>
                <w:lang w:eastAsia="zh-CN"/>
              </w:rPr>
              <w:t>C</w:t>
            </w:r>
            <w:r>
              <w:t>reed’s choice</w:t>
            </w:r>
          </w:p>
        </w:tc>
        <w:tc>
          <w:tcPr>
            <w:tcW w:w="2080" w:type="dxa"/>
          </w:tcPr>
          <w:p w14:paraId="68486ADD"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3D3893E6"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3E8EC2CF"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05D45A64"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A356CE" w14:paraId="469F833F" w14:textId="77777777" w:rsidTr="008E284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592" w:type="dxa"/>
          </w:tcPr>
          <w:p w14:paraId="303623BC" w14:textId="5D2921B4" w:rsidR="00A356CE" w:rsidRDefault="00A356CE" w:rsidP="008E284B">
            <w:pPr>
              <w:pStyle w:val="ListNumber"/>
              <w:numPr>
                <w:ilvl w:val="0"/>
                <w:numId w:val="0"/>
              </w:numPr>
              <w:spacing w:after="192"/>
              <w:rPr>
                <w:lang w:eastAsia="zh-CN"/>
              </w:rPr>
            </w:pPr>
            <w:r>
              <w:rPr>
                <w:lang w:eastAsia="zh-CN"/>
              </w:rPr>
              <w:t>W</w:t>
            </w:r>
            <w:r>
              <w:t>arehouse vacation</w:t>
            </w:r>
          </w:p>
        </w:tc>
        <w:tc>
          <w:tcPr>
            <w:tcW w:w="2080" w:type="dxa"/>
          </w:tcPr>
          <w:p w14:paraId="2805AC47"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7CAEF67B"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5F32D2F4"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3BD3C7A9"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3E5D06" w14:paraId="67E53988" w14:textId="77777777" w:rsidTr="008E284B">
        <w:trPr>
          <w:cnfStyle w:val="000000010000" w:firstRow="0" w:lastRow="0" w:firstColumn="0" w:lastColumn="0" w:oddVBand="0" w:evenVBand="0" w:oddHBand="0" w:evenHBand="1"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592" w:type="dxa"/>
          </w:tcPr>
          <w:p w14:paraId="172CDCD0" w14:textId="3276B89C" w:rsidR="00A356CE" w:rsidRDefault="00A356CE" w:rsidP="008E284B">
            <w:pPr>
              <w:pStyle w:val="ListNumber"/>
              <w:numPr>
                <w:ilvl w:val="0"/>
                <w:numId w:val="0"/>
              </w:numPr>
              <w:spacing w:after="192"/>
              <w:rPr>
                <w:lang w:eastAsia="zh-CN"/>
              </w:rPr>
            </w:pPr>
            <w:r>
              <w:rPr>
                <w:lang w:eastAsia="zh-CN"/>
              </w:rPr>
              <w:t>N</w:t>
            </w:r>
            <w:r>
              <w:t>o internet</w:t>
            </w:r>
          </w:p>
        </w:tc>
        <w:tc>
          <w:tcPr>
            <w:tcW w:w="2080" w:type="dxa"/>
          </w:tcPr>
          <w:p w14:paraId="2F1FDA06"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73FBF670"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242A13DC"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7D48AB6C"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A356CE" w14:paraId="0919CA32" w14:textId="77777777" w:rsidTr="008E284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592" w:type="dxa"/>
          </w:tcPr>
          <w:p w14:paraId="7D854617" w14:textId="13AC0441" w:rsidR="00A356CE" w:rsidRDefault="00A356CE" w:rsidP="008E284B">
            <w:pPr>
              <w:pStyle w:val="ListNumber"/>
              <w:numPr>
                <w:ilvl w:val="0"/>
                <w:numId w:val="0"/>
              </w:numPr>
              <w:spacing w:after="192"/>
              <w:rPr>
                <w:lang w:eastAsia="zh-CN"/>
              </w:rPr>
            </w:pPr>
            <w:r>
              <w:rPr>
                <w:lang w:eastAsia="zh-CN"/>
              </w:rPr>
              <w:t>T</w:t>
            </w:r>
            <w:r>
              <w:t>iny wheel</w:t>
            </w:r>
          </w:p>
        </w:tc>
        <w:tc>
          <w:tcPr>
            <w:tcW w:w="2080" w:type="dxa"/>
          </w:tcPr>
          <w:p w14:paraId="7CDECE0C"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0A939F91"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5C5D453B"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0135D42F"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3E5D06" w14:paraId="21C21007" w14:textId="77777777" w:rsidTr="008E284B">
        <w:trPr>
          <w:cnfStyle w:val="000000010000" w:firstRow="0" w:lastRow="0" w:firstColumn="0" w:lastColumn="0" w:oddVBand="0" w:evenVBand="0" w:oddHBand="0" w:evenHBand="1"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2592" w:type="dxa"/>
          </w:tcPr>
          <w:p w14:paraId="320952F5" w14:textId="3882531D" w:rsidR="00A356CE" w:rsidRDefault="00A356CE" w:rsidP="008E284B">
            <w:pPr>
              <w:pStyle w:val="ListNumber"/>
              <w:numPr>
                <w:ilvl w:val="0"/>
                <w:numId w:val="0"/>
              </w:numPr>
              <w:spacing w:after="192"/>
              <w:rPr>
                <w:lang w:eastAsia="zh-CN"/>
              </w:rPr>
            </w:pPr>
            <w:r>
              <w:rPr>
                <w:lang w:eastAsia="zh-CN"/>
              </w:rPr>
              <w:t>S</w:t>
            </w:r>
            <w:r>
              <w:t>tanley gets your lunch</w:t>
            </w:r>
          </w:p>
        </w:tc>
        <w:tc>
          <w:tcPr>
            <w:tcW w:w="2080" w:type="dxa"/>
          </w:tcPr>
          <w:p w14:paraId="2AC05FB7"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3124B9BC"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68F63B5C"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49501F00"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A356CE" w14:paraId="2E9E7714" w14:textId="77777777" w:rsidTr="008E284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592" w:type="dxa"/>
          </w:tcPr>
          <w:p w14:paraId="480D2ED4" w14:textId="47E1736C" w:rsidR="00A356CE" w:rsidRDefault="00A356CE" w:rsidP="008E284B">
            <w:pPr>
              <w:pStyle w:val="ListNumber"/>
              <w:numPr>
                <w:ilvl w:val="0"/>
                <w:numId w:val="0"/>
              </w:numPr>
              <w:spacing w:after="192"/>
              <w:rPr>
                <w:lang w:eastAsia="zh-CN"/>
              </w:rPr>
            </w:pPr>
            <w:r>
              <w:rPr>
                <w:lang w:eastAsia="zh-CN"/>
              </w:rPr>
              <w:t>Spin again</w:t>
            </w:r>
          </w:p>
        </w:tc>
        <w:tc>
          <w:tcPr>
            <w:tcW w:w="2080" w:type="dxa"/>
          </w:tcPr>
          <w:p w14:paraId="3CCA6232"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3B25DDD9"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36BCA4D3"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7E0C0811"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3E5D06" w14:paraId="5F8C90CC" w14:textId="77777777" w:rsidTr="008E284B">
        <w:trPr>
          <w:cnfStyle w:val="000000010000" w:firstRow="0" w:lastRow="0" w:firstColumn="0" w:lastColumn="0" w:oddVBand="0" w:evenVBand="0" w:oddHBand="0" w:evenHBand="1"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592" w:type="dxa"/>
          </w:tcPr>
          <w:p w14:paraId="51917E2F" w14:textId="65A2ED2C" w:rsidR="00A356CE" w:rsidRDefault="00A356CE" w:rsidP="008E284B">
            <w:pPr>
              <w:pStyle w:val="ListNumber"/>
              <w:numPr>
                <w:ilvl w:val="0"/>
                <w:numId w:val="0"/>
              </w:numPr>
              <w:spacing w:after="192"/>
              <w:rPr>
                <w:lang w:eastAsia="zh-CN"/>
              </w:rPr>
            </w:pPr>
            <w:r>
              <w:rPr>
                <w:lang w:eastAsia="zh-CN"/>
              </w:rPr>
              <w:t>Bankrupt</w:t>
            </w:r>
          </w:p>
        </w:tc>
        <w:tc>
          <w:tcPr>
            <w:tcW w:w="2080" w:type="dxa"/>
          </w:tcPr>
          <w:p w14:paraId="55A2B9BF"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5EBCCB12"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0BC766F5"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7BC56A51"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r w:rsidR="00A356CE" w14:paraId="16B4607A" w14:textId="77777777" w:rsidTr="008E284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592" w:type="dxa"/>
          </w:tcPr>
          <w:p w14:paraId="3FAA5CAD" w14:textId="68C7B898" w:rsidR="00A356CE" w:rsidRDefault="00BB34FA" w:rsidP="008E284B">
            <w:pPr>
              <w:pStyle w:val="ListNumber"/>
              <w:numPr>
                <w:ilvl w:val="0"/>
                <w:numId w:val="0"/>
              </w:numPr>
              <w:spacing w:after="192"/>
              <w:rPr>
                <w:lang w:eastAsia="zh-CN"/>
              </w:rPr>
            </w:pPr>
            <w:r>
              <w:rPr>
                <w:lang w:eastAsia="zh-CN"/>
              </w:rPr>
              <w:lastRenderedPageBreak/>
              <w:t>Go home now</w:t>
            </w:r>
          </w:p>
        </w:tc>
        <w:tc>
          <w:tcPr>
            <w:tcW w:w="2080" w:type="dxa"/>
          </w:tcPr>
          <w:p w14:paraId="05B23E14"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220447F4"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19492872"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c>
          <w:tcPr>
            <w:tcW w:w="1612" w:type="dxa"/>
          </w:tcPr>
          <w:p w14:paraId="26A157DC" w14:textId="77777777" w:rsidR="00A356CE" w:rsidRDefault="00A356CE" w:rsidP="00E9049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p>
        </w:tc>
      </w:tr>
      <w:tr w:rsidR="003E5D06" w14:paraId="3F1A93DF" w14:textId="77777777" w:rsidTr="008E284B">
        <w:trPr>
          <w:cnfStyle w:val="000000010000" w:firstRow="0" w:lastRow="0" w:firstColumn="0" w:lastColumn="0" w:oddVBand="0" w:evenVBand="0" w:oddHBand="0" w:evenHBand="1"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592" w:type="dxa"/>
          </w:tcPr>
          <w:p w14:paraId="07D3FDF6" w14:textId="3F8F879A" w:rsidR="00A356CE" w:rsidRDefault="00BB34FA" w:rsidP="008E284B">
            <w:pPr>
              <w:pStyle w:val="ListNumber"/>
              <w:numPr>
                <w:ilvl w:val="0"/>
                <w:numId w:val="0"/>
              </w:numPr>
              <w:spacing w:after="192"/>
              <w:rPr>
                <w:lang w:eastAsia="zh-CN"/>
              </w:rPr>
            </w:pPr>
            <w:r>
              <w:rPr>
                <w:lang w:eastAsia="zh-CN"/>
              </w:rPr>
              <w:t>Manager for an hour</w:t>
            </w:r>
          </w:p>
        </w:tc>
        <w:tc>
          <w:tcPr>
            <w:tcW w:w="2080" w:type="dxa"/>
          </w:tcPr>
          <w:p w14:paraId="6AC27F16"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42925C17"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03E3A3D1"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c>
          <w:tcPr>
            <w:tcW w:w="1612" w:type="dxa"/>
          </w:tcPr>
          <w:p w14:paraId="4F104B03" w14:textId="77777777" w:rsidR="00A356CE" w:rsidRDefault="00A356CE" w:rsidP="00E9049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p>
        </w:tc>
      </w:tr>
    </w:tbl>
    <w:p w14:paraId="5BA876DC" w14:textId="68E4C530" w:rsidR="00A356CE" w:rsidRDefault="00A356CE" w:rsidP="00A356CE">
      <w:pPr>
        <w:pStyle w:val="ListNumber"/>
        <w:numPr>
          <w:ilvl w:val="0"/>
          <w:numId w:val="0"/>
        </w:numPr>
        <w:ind w:left="652" w:hanging="368"/>
        <w:rPr>
          <w:lang w:eastAsia="zh-CN"/>
        </w:rPr>
      </w:pPr>
    </w:p>
    <w:p w14:paraId="11A40B07" w14:textId="77777777" w:rsidR="000F3E6A" w:rsidRDefault="000F3E6A">
      <w:pPr>
        <w:spacing w:line="276" w:lineRule="auto"/>
        <w:rPr>
          <w:rStyle w:val="Hyperlink"/>
          <w:color w:val="auto"/>
          <w:u w:val="none"/>
        </w:rPr>
      </w:pPr>
      <w:r>
        <w:rPr>
          <w:rStyle w:val="Hyperlink"/>
          <w:color w:val="auto"/>
          <w:u w:val="none"/>
        </w:rPr>
        <w:br w:type="page"/>
      </w:r>
    </w:p>
    <w:p w14:paraId="4D4B3F85" w14:textId="77777777" w:rsidR="00844696" w:rsidRDefault="00844696" w:rsidP="00155886">
      <w:pPr>
        <w:rPr>
          <w:rStyle w:val="Strong"/>
          <w:sz w:val="28"/>
          <w:szCs w:val="28"/>
        </w:rPr>
        <w:sectPr w:rsidR="00844696" w:rsidSect="00985CB2">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pPr>
    </w:p>
    <w:p w14:paraId="67113998" w14:textId="77777777" w:rsidR="00155886" w:rsidRPr="00EF7698" w:rsidRDefault="00155886" w:rsidP="00155886">
      <w:pPr>
        <w:rPr>
          <w:rStyle w:val="Strong"/>
        </w:rPr>
      </w:pPr>
      <w:r w:rsidRPr="00EF7698">
        <w:rPr>
          <w:rStyle w:val="Strong"/>
          <w:sz w:val="28"/>
          <w:szCs w:val="28"/>
        </w:rPr>
        <w:lastRenderedPageBreak/>
        <w:t>© State of New South Wales (Department of Education), 2023</w:t>
      </w:r>
    </w:p>
    <w:p w14:paraId="1ADB6FC3" w14:textId="77777777" w:rsidR="00155886" w:rsidRPr="00C504EA" w:rsidRDefault="00155886" w:rsidP="00B836D2">
      <w:r w:rsidRPr="00C504EA">
        <w:t xml:space="preserve">The copyright material published in this resource is subject to the </w:t>
      </w:r>
      <w:r w:rsidRPr="0074071B">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6F5B42C2" w14:textId="77777777" w:rsidR="00155886" w:rsidRDefault="00155886" w:rsidP="00B836D2">
      <w:pPr>
        <w:rPr>
          <w:lang w:eastAsia="en-AU"/>
        </w:rPr>
      </w:pPr>
      <w:r w:rsidRPr="00C504EA">
        <w:t xml:space="preserve">Copyright material available in this resource and owned by the NSW Department of Education is licensed under a </w:t>
      </w:r>
      <w:hyperlink r:id="rId17" w:history="1">
        <w:r w:rsidRPr="00C504EA">
          <w:rPr>
            <w:rStyle w:val="Hyperlink"/>
          </w:rPr>
          <w:t>Creative Commons Attribution 4.0 International (CC BY 4.0) licence</w:t>
        </w:r>
      </w:hyperlink>
      <w:r w:rsidRPr="005F2331">
        <w:t>.</w:t>
      </w:r>
    </w:p>
    <w:p w14:paraId="1B1D1227" w14:textId="77777777" w:rsidR="00155886" w:rsidRPr="000F46D1" w:rsidRDefault="00155886" w:rsidP="00B836D2">
      <w:pPr>
        <w:rPr>
          <w:lang w:eastAsia="en-AU"/>
        </w:rPr>
      </w:pPr>
      <w:r>
        <w:rPr>
          <w:noProof/>
        </w:rPr>
        <w:drawing>
          <wp:inline distT="0" distB="0" distL="0" distR="0" wp14:anchorId="307C2458" wp14:editId="258B09BB">
            <wp:extent cx="1228725" cy="428625"/>
            <wp:effectExtent l="0" t="0" r="9525" b="9525"/>
            <wp:docPr id="32" name="Picture 32" descr="Creative Commons Attribution licenc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54E1771" w14:textId="77777777" w:rsidR="00155886" w:rsidRPr="00C504EA" w:rsidRDefault="00155886" w:rsidP="00B836D2">
      <w:r w:rsidRPr="00C504EA">
        <w:t xml:space="preserve">This </w:t>
      </w:r>
      <w:r w:rsidRPr="00496162">
        <w:t>licence</w:t>
      </w:r>
      <w:r w:rsidRPr="00C504EA">
        <w:t xml:space="preserve"> allows you to share and adapt the material for any purpose, even commercially.</w:t>
      </w:r>
    </w:p>
    <w:p w14:paraId="5FE62982" w14:textId="77777777" w:rsidR="00155886" w:rsidRPr="00C504EA" w:rsidRDefault="00155886" w:rsidP="00B836D2">
      <w:r w:rsidRPr="00C504EA">
        <w:t>Attribution should be given to © State of New South Wales (Department of Education), 2023.</w:t>
      </w:r>
    </w:p>
    <w:p w14:paraId="1BD349CE" w14:textId="77777777" w:rsidR="00155886" w:rsidRPr="00C504EA" w:rsidRDefault="00155886" w:rsidP="00B836D2">
      <w:r w:rsidRPr="00C504EA">
        <w:t>Material in this resource not available under a Creative Commons licence:</w:t>
      </w:r>
    </w:p>
    <w:p w14:paraId="13C314B1" w14:textId="77777777" w:rsidR="00155886" w:rsidRPr="000F46D1" w:rsidRDefault="00155886" w:rsidP="00B836D2">
      <w:pPr>
        <w:pStyle w:val="ListBullet"/>
        <w:numPr>
          <w:ilvl w:val="0"/>
          <w:numId w:val="15"/>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DFD8E43" w14:textId="77777777" w:rsidR="00155886" w:rsidRDefault="00155886" w:rsidP="00B836D2">
      <w:pPr>
        <w:pStyle w:val="ListBullet"/>
        <w:numPr>
          <w:ilvl w:val="0"/>
          <w:numId w:val="15"/>
        </w:numPr>
        <w:rPr>
          <w:lang w:eastAsia="en-AU"/>
        </w:rPr>
      </w:pPr>
      <w:r w:rsidRPr="000F46D1">
        <w:rPr>
          <w:lang w:eastAsia="en-AU"/>
        </w:rPr>
        <w:t>material owned by a third party that has been reproduced with permission. You will need to obtain permission from the third party to reuse its material.</w:t>
      </w:r>
    </w:p>
    <w:p w14:paraId="43477083" w14:textId="77777777" w:rsidR="00155886" w:rsidRPr="00571DF7" w:rsidRDefault="00155886" w:rsidP="00155886">
      <w:pPr>
        <w:pStyle w:val="FeatureBox2"/>
        <w:spacing w:line="300" w:lineRule="auto"/>
        <w:rPr>
          <w:rStyle w:val="Strong"/>
        </w:rPr>
      </w:pPr>
      <w:r w:rsidRPr="00571DF7">
        <w:rPr>
          <w:rStyle w:val="Strong"/>
        </w:rPr>
        <w:t>Links to third-party material and websites</w:t>
      </w:r>
    </w:p>
    <w:p w14:paraId="26B43911" w14:textId="77777777" w:rsidR="00155886" w:rsidRDefault="00155886" w:rsidP="00155886">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3D51674" w14:textId="5EB5940C" w:rsidR="00A356CE" w:rsidRPr="001165A8" w:rsidRDefault="00155886" w:rsidP="00155886">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A356CE" w:rsidRPr="001165A8" w:rsidSect="00985CB2">
      <w:headerReference w:type="first" r:id="rId19"/>
      <w:footerReference w:type="first" r:id="rId2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B254" w14:textId="77777777" w:rsidR="001D6439" w:rsidRDefault="001D6439" w:rsidP="00191F45">
      <w:r>
        <w:separator/>
      </w:r>
    </w:p>
    <w:p w14:paraId="2F061A48" w14:textId="77777777" w:rsidR="001D6439" w:rsidRDefault="001D6439"/>
  </w:endnote>
  <w:endnote w:type="continuationSeparator" w:id="0">
    <w:p w14:paraId="45B3036F" w14:textId="77777777" w:rsidR="001D6439" w:rsidRDefault="001D6439" w:rsidP="00191F45">
      <w:r>
        <w:continuationSeparator/>
      </w:r>
    </w:p>
    <w:p w14:paraId="7F97872C" w14:textId="77777777" w:rsidR="001D6439" w:rsidRDefault="001D6439"/>
  </w:endnote>
  <w:endnote w:type="continuationNotice" w:id="1">
    <w:p w14:paraId="1DD0EC7F" w14:textId="77777777" w:rsidR="001D6439" w:rsidRDefault="001D643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7DC5BA2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2F4E62">
      <w:t>What</w:t>
    </w:r>
    <w:r w:rsidR="005A2FF9">
      <w:t>’s</w:t>
    </w:r>
    <w:r w:rsidR="002F4E62">
      <w:t xml:space="preserve"> the chance?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0C205E99" w:rsidR="007A3356" w:rsidRPr="0054451C" w:rsidRDefault="0054451C" w:rsidP="0054451C">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13166">
      <w:rPr>
        <w:noProof/>
      </w:rPr>
      <w:t>Apr-23</w:t>
    </w:r>
    <w:r w:rsidRPr="00E56264">
      <w:fldChar w:fldCharType="end"/>
    </w:r>
    <w:r>
      <w:ptab w:relativeTo="margin" w:alignment="right" w:leader="none"/>
    </w:r>
    <w:r>
      <w:rPr>
        <w:b/>
        <w:bCs/>
        <w:noProof/>
        <w:sz w:val="28"/>
        <w:szCs w:val="28"/>
      </w:rPr>
      <w:drawing>
        <wp:inline distT="0" distB="0" distL="0" distR="0" wp14:anchorId="00021C2B" wp14:editId="6BFF5511">
          <wp:extent cx="561975" cy="196038"/>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493120">
    <w:pPr>
      <w:pStyle w:val="Logo"/>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A6A6" w14:textId="290B58F2" w:rsidR="00844696" w:rsidRDefault="00844696" w:rsidP="0049312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21E2" w14:textId="77777777" w:rsidR="001D6439" w:rsidRDefault="001D6439" w:rsidP="00191F45">
      <w:r>
        <w:separator/>
      </w:r>
    </w:p>
    <w:p w14:paraId="0636B1DF" w14:textId="77777777" w:rsidR="001D6439" w:rsidRDefault="001D6439"/>
  </w:footnote>
  <w:footnote w:type="continuationSeparator" w:id="0">
    <w:p w14:paraId="25E69595" w14:textId="77777777" w:rsidR="001D6439" w:rsidRDefault="001D6439" w:rsidP="00191F45">
      <w:r>
        <w:continuationSeparator/>
      </w:r>
    </w:p>
    <w:p w14:paraId="1A0533FF" w14:textId="77777777" w:rsidR="001D6439" w:rsidRDefault="001D6439"/>
  </w:footnote>
  <w:footnote w:type="continuationNotice" w:id="1">
    <w:p w14:paraId="5F4FBCF4" w14:textId="77777777" w:rsidR="001D6439" w:rsidRDefault="001D643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81A8" w14:textId="3A035C94" w:rsidR="00AE2C26" w:rsidRDefault="00B83A28" w:rsidP="00AE2C26">
    <w:pPr>
      <w:pStyle w:val="Documentname"/>
      <w:jc w:val="right"/>
    </w:pPr>
    <w:r>
      <w:t xml:space="preserve">Mathematics Stage 4 – </w:t>
    </w:r>
    <w:r w:rsidR="00B836D2">
      <w:t>u</w:t>
    </w:r>
    <w:r>
      <w:t xml:space="preserve">nit 1 – </w:t>
    </w:r>
    <w:r w:rsidR="00B836D2">
      <w:t>l</w:t>
    </w:r>
    <w:r>
      <w:t xml:space="preserve">esson </w:t>
    </w:r>
    <w:r w:rsidR="004707E8">
      <w:t xml:space="preserve">10 – </w:t>
    </w:r>
    <w:r w:rsidR="00AE2C26" w:rsidRPr="00AE2C26">
      <w:t>What’s the chance?</w:t>
    </w:r>
    <w:r w:rsidR="00AE2C26">
      <w:t xml:space="preserve"> | </w:t>
    </w:r>
    <w:r w:rsidR="00AE2C26" w:rsidRPr="009D6697">
      <w:fldChar w:fldCharType="begin"/>
    </w:r>
    <w:r w:rsidR="00AE2C26" w:rsidRPr="009D6697">
      <w:instrText xml:space="preserve"> PAGE   \* MERGEFORMAT </w:instrText>
    </w:r>
    <w:r w:rsidR="00AE2C26" w:rsidRPr="009D6697">
      <w:fldChar w:fldCharType="separate"/>
    </w:r>
    <w:r w:rsidR="00AE2C26">
      <w:t>2</w:t>
    </w:r>
    <w:r w:rsidR="00AE2C26"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E460" w14:textId="045918B1" w:rsidR="00844696" w:rsidRDefault="00844696" w:rsidP="00B836D2">
    <w:pPr>
      <w:pStyle w:val="Header"/>
      <w:pBdr>
        <w:bottom w:val="none" w:sz="0" w:space="0" w:color="auto"/>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B63A5A"/>
    <w:lvl w:ilvl="0">
      <w:start w:val="1"/>
      <w:numFmt w:val="decimal"/>
      <w:lvlText w:val="%1."/>
      <w:lvlJc w:val="left"/>
      <w:pPr>
        <w:tabs>
          <w:tab w:val="num" w:pos="360"/>
        </w:tabs>
        <w:ind w:left="360" w:hanging="360"/>
      </w:p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66993DE0"/>
    <w:multiLevelType w:val="multilevel"/>
    <w:tmpl w:val="BFB29C9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70569475">
    <w:abstractNumId w:val="6"/>
  </w:num>
  <w:num w:numId="2" w16cid:durableId="757941278">
    <w:abstractNumId w:val="3"/>
  </w:num>
  <w:num w:numId="3" w16cid:durableId="55670644">
    <w:abstractNumId w:val="3"/>
  </w:num>
  <w:num w:numId="4" w16cid:durableId="690185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8226042">
    <w:abstractNumId w:val="0"/>
    <w:lvlOverride w:ilvl="0">
      <w:startOverride w:val="1"/>
    </w:lvlOverride>
  </w:num>
  <w:num w:numId="6" w16cid:durableId="1986616156">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552429093">
    <w:abstractNumId w:val="7"/>
  </w:num>
  <w:num w:numId="8" w16cid:durableId="1903564179">
    <w:abstractNumId w:val="2"/>
  </w:num>
  <w:num w:numId="9" w16cid:durableId="1748765634">
    <w:abstractNumId w:val="1"/>
  </w:num>
  <w:num w:numId="10" w16cid:durableId="2099448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29114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12991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74720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8449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0339038">
    <w:abstractNumId w:val="5"/>
  </w:num>
  <w:num w:numId="16" w16cid:durableId="5191299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22413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22193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59839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173268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43DF"/>
    <w:rsid w:val="000151F8"/>
    <w:rsid w:val="00015D43"/>
    <w:rsid w:val="00016801"/>
    <w:rsid w:val="00021171"/>
    <w:rsid w:val="00021552"/>
    <w:rsid w:val="00023790"/>
    <w:rsid w:val="00024602"/>
    <w:rsid w:val="000252FF"/>
    <w:rsid w:val="000253AE"/>
    <w:rsid w:val="00030EBC"/>
    <w:rsid w:val="000331B6"/>
    <w:rsid w:val="00034F5E"/>
    <w:rsid w:val="0003541F"/>
    <w:rsid w:val="00040BF3"/>
    <w:rsid w:val="000423E3"/>
    <w:rsid w:val="000428F6"/>
    <w:rsid w:val="0004292D"/>
    <w:rsid w:val="00042D30"/>
    <w:rsid w:val="000438E6"/>
    <w:rsid w:val="00043FA0"/>
    <w:rsid w:val="00044C5D"/>
    <w:rsid w:val="00044D23"/>
    <w:rsid w:val="00046473"/>
    <w:rsid w:val="000507E6"/>
    <w:rsid w:val="0005163D"/>
    <w:rsid w:val="00052F2C"/>
    <w:rsid w:val="00052FEF"/>
    <w:rsid w:val="000534F4"/>
    <w:rsid w:val="000535B7"/>
    <w:rsid w:val="00053726"/>
    <w:rsid w:val="000562A7"/>
    <w:rsid w:val="000564F8"/>
    <w:rsid w:val="00057BC8"/>
    <w:rsid w:val="000604B9"/>
    <w:rsid w:val="00061232"/>
    <w:rsid w:val="000613C4"/>
    <w:rsid w:val="00061602"/>
    <w:rsid w:val="000620E8"/>
    <w:rsid w:val="00062708"/>
    <w:rsid w:val="0006320D"/>
    <w:rsid w:val="00065A16"/>
    <w:rsid w:val="00071D06"/>
    <w:rsid w:val="0007214A"/>
    <w:rsid w:val="00072B6E"/>
    <w:rsid w:val="00072DFB"/>
    <w:rsid w:val="00075B4E"/>
    <w:rsid w:val="00077A7C"/>
    <w:rsid w:val="000805E7"/>
    <w:rsid w:val="00080FE9"/>
    <w:rsid w:val="00082E53"/>
    <w:rsid w:val="000844F9"/>
    <w:rsid w:val="00084830"/>
    <w:rsid w:val="00085E4C"/>
    <w:rsid w:val="0008606A"/>
    <w:rsid w:val="00086656"/>
    <w:rsid w:val="00086D87"/>
    <w:rsid w:val="000872D6"/>
    <w:rsid w:val="00090628"/>
    <w:rsid w:val="000919BC"/>
    <w:rsid w:val="0009452F"/>
    <w:rsid w:val="00096701"/>
    <w:rsid w:val="000A0C05"/>
    <w:rsid w:val="000A33D4"/>
    <w:rsid w:val="000A41E7"/>
    <w:rsid w:val="000A451E"/>
    <w:rsid w:val="000A796C"/>
    <w:rsid w:val="000A7A61"/>
    <w:rsid w:val="000B09C8"/>
    <w:rsid w:val="000B1FC2"/>
    <w:rsid w:val="000B2886"/>
    <w:rsid w:val="000B30E1"/>
    <w:rsid w:val="000B3A1D"/>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2D50"/>
    <w:rsid w:val="000D3222"/>
    <w:rsid w:val="000D48A8"/>
    <w:rsid w:val="000D4B5A"/>
    <w:rsid w:val="000D55B1"/>
    <w:rsid w:val="000D64D8"/>
    <w:rsid w:val="000E1678"/>
    <w:rsid w:val="000E3C1C"/>
    <w:rsid w:val="000E41B7"/>
    <w:rsid w:val="000E6BA0"/>
    <w:rsid w:val="000F174A"/>
    <w:rsid w:val="000F2CEA"/>
    <w:rsid w:val="000F3E6A"/>
    <w:rsid w:val="000F7960"/>
    <w:rsid w:val="00100B59"/>
    <w:rsid w:val="00100DC5"/>
    <w:rsid w:val="00100E27"/>
    <w:rsid w:val="00100E5A"/>
    <w:rsid w:val="00101135"/>
    <w:rsid w:val="0010259B"/>
    <w:rsid w:val="00103D80"/>
    <w:rsid w:val="0010452E"/>
    <w:rsid w:val="00104A05"/>
    <w:rsid w:val="00105259"/>
    <w:rsid w:val="00106009"/>
    <w:rsid w:val="001061F9"/>
    <w:rsid w:val="001068B3"/>
    <w:rsid w:val="00106A3B"/>
    <w:rsid w:val="001113CC"/>
    <w:rsid w:val="00113763"/>
    <w:rsid w:val="0011457E"/>
    <w:rsid w:val="00114B7D"/>
    <w:rsid w:val="001165A8"/>
    <w:rsid w:val="001177C4"/>
    <w:rsid w:val="00117B7D"/>
    <w:rsid w:val="00117FF3"/>
    <w:rsid w:val="00120938"/>
    <w:rsid w:val="0012093E"/>
    <w:rsid w:val="00125C6C"/>
    <w:rsid w:val="00125FA0"/>
    <w:rsid w:val="0012706B"/>
    <w:rsid w:val="00127648"/>
    <w:rsid w:val="0013032B"/>
    <w:rsid w:val="001305EA"/>
    <w:rsid w:val="001328FA"/>
    <w:rsid w:val="00134087"/>
    <w:rsid w:val="0013419A"/>
    <w:rsid w:val="00134700"/>
    <w:rsid w:val="00134E23"/>
    <w:rsid w:val="00135E80"/>
    <w:rsid w:val="00140753"/>
    <w:rsid w:val="0014239C"/>
    <w:rsid w:val="00143921"/>
    <w:rsid w:val="00146045"/>
    <w:rsid w:val="00146F04"/>
    <w:rsid w:val="00150EBC"/>
    <w:rsid w:val="001520B0"/>
    <w:rsid w:val="0015446A"/>
    <w:rsid w:val="0015487C"/>
    <w:rsid w:val="00155144"/>
    <w:rsid w:val="00155886"/>
    <w:rsid w:val="00155E27"/>
    <w:rsid w:val="0015712E"/>
    <w:rsid w:val="00162C3A"/>
    <w:rsid w:val="00165FF0"/>
    <w:rsid w:val="0017075C"/>
    <w:rsid w:val="00170CB5"/>
    <w:rsid w:val="00171601"/>
    <w:rsid w:val="00174183"/>
    <w:rsid w:val="00176C65"/>
    <w:rsid w:val="00180A15"/>
    <w:rsid w:val="001810F4"/>
    <w:rsid w:val="00181128"/>
    <w:rsid w:val="0018179E"/>
    <w:rsid w:val="001818E5"/>
    <w:rsid w:val="00182B46"/>
    <w:rsid w:val="001839C3"/>
    <w:rsid w:val="00183B80"/>
    <w:rsid w:val="00183DB2"/>
    <w:rsid w:val="00183E9C"/>
    <w:rsid w:val="001841F1"/>
    <w:rsid w:val="0018571A"/>
    <w:rsid w:val="001859B6"/>
    <w:rsid w:val="00187FFC"/>
    <w:rsid w:val="0019099C"/>
    <w:rsid w:val="00191D2F"/>
    <w:rsid w:val="00191F45"/>
    <w:rsid w:val="00193503"/>
    <w:rsid w:val="001939CA"/>
    <w:rsid w:val="00193B82"/>
    <w:rsid w:val="0019600C"/>
    <w:rsid w:val="00196CF1"/>
    <w:rsid w:val="00197B41"/>
    <w:rsid w:val="001A03EA"/>
    <w:rsid w:val="001A3627"/>
    <w:rsid w:val="001A6C5E"/>
    <w:rsid w:val="001B3065"/>
    <w:rsid w:val="001B33C0"/>
    <w:rsid w:val="001B4A46"/>
    <w:rsid w:val="001B5E34"/>
    <w:rsid w:val="001B70BE"/>
    <w:rsid w:val="001C22A2"/>
    <w:rsid w:val="001C2997"/>
    <w:rsid w:val="001C4DB7"/>
    <w:rsid w:val="001C5AF1"/>
    <w:rsid w:val="001C6C9B"/>
    <w:rsid w:val="001D10B2"/>
    <w:rsid w:val="001D3092"/>
    <w:rsid w:val="001D4CD1"/>
    <w:rsid w:val="001D6439"/>
    <w:rsid w:val="001D66C2"/>
    <w:rsid w:val="001D79C1"/>
    <w:rsid w:val="001E0FFC"/>
    <w:rsid w:val="001E1F93"/>
    <w:rsid w:val="001E24CF"/>
    <w:rsid w:val="001E3097"/>
    <w:rsid w:val="001E4B06"/>
    <w:rsid w:val="001E5F98"/>
    <w:rsid w:val="001F01F4"/>
    <w:rsid w:val="001F0F26"/>
    <w:rsid w:val="001F2232"/>
    <w:rsid w:val="001F46D0"/>
    <w:rsid w:val="001F64BE"/>
    <w:rsid w:val="001F6D7B"/>
    <w:rsid w:val="001F7070"/>
    <w:rsid w:val="001F7807"/>
    <w:rsid w:val="002007C8"/>
    <w:rsid w:val="00200AD3"/>
    <w:rsid w:val="00200EF2"/>
    <w:rsid w:val="0020136D"/>
    <w:rsid w:val="002016B9"/>
    <w:rsid w:val="00201825"/>
    <w:rsid w:val="00201CB2"/>
    <w:rsid w:val="00202266"/>
    <w:rsid w:val="0020243D"/>
    <w:rsid w:val="002027FC"/>
    <w:rsid w:val="002046F7"/>
    <w:rsid w:val="0020478D"/>
    <w:rsid w:val="002054D0"/>
    <w:rsid w:val="00205712"/>
    <w:rsid w:val="00206EFD"/>
    <w:rsid w:val="0020756A"/>
    <w:rsid w:val="00210D95"/>
    <w:rsid w:val="0021137A"/>
    <w:rsid w:val="002136B3"/>
    <w:rsid w:val="00214AE0"/>
    <w:rsid w:val="00216957"/>
    <w:rsid w:val="00217731"/>
    <w:rsid w:val="00217AE6"/>
    <w:rsid w:val="002206A9"/>
    <w:rsid w:val="00221777"/>
    <w:rsid w:val="00221998"/>
    <w:rsid w:val="00221E1A"/>
    <w:rsid w:val="002228E3"/>
    <w:rsid w:val="00224261"/>
    <w:rsid w:val="00224B16"/>
    <w:rsid w:val="00224D61"/>
    <w:rsid w:val="00225CD4"/>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DCB"/>
    <w:rsid w:val="00247FF0"/>
    <w:rsid w:val="00250C2E"/>
    <w:rsid w:val="00250F4A"/>
    <w:rsid w:val="00251349"/>
    <w:rsid w:val="00253532"/>
    <w:rsid w:val="002540D3"/>
    <w:rsid w:val="00254B2A"/>
    <w:rsid w:val="002556DB"/>
    <w:rsid w:val="002564C1"/>
    <w:rsid w:val="00256D4F"/>
    <w:rsid w:val="00260EE8"/>
    <w:rsid w:val="00260F28"/>
    <w:rsid w:val="0026131D"/>
    <w:rsid w:val="002621C5"/>
    <w:rsid w:val="00263542"/>
    <w:rsid w:val="00266738"/>
    <w:rsid w:val="00266D0C"/>
    <w:rsid w:val="00270766"/>
    <w:rsid w:val="00272AAB"/>
    <w:rsid w:val="00273F94"/>
    <w:rsid w:val="002760B7"/>
    <w:rsid w:val="00276DC2"/>
    <w:rsid w:val="002810D3"/>
    <w:rsid w:val="002847AE"/>
    <w:rsid w:val="002870F2"/>
    <w:rsid w:val="00287650"/>
    <w:rsid w:val="0029008E"/>
    <w:rsid w:val="00290154"/>
    <w:rsid w:val="00290169"/>
    <w:rsid w:val="00290589"/>
    <w:rsid w:val="00294F88"/>
    <w:rsid w:val="00294FCC"/>
    <w:rsid w:val="00295516"/>
    <w:rsid w:val="00295B80"/>
    <w:rsid w:val="002A0F33"/>
    <w:rsid w:val="002A10A1"/>
    <w:rsid w:val="002A3161"/>
    <w:rsid w:val="002A3410"/>
    <w:rsid w:val="002A44D1"/>
    <w:rsid w:val="002A4631"/>
    <w:rsid w:val="002A5BA6"/>
    <w:rsid w:val="002A6EA6"/>
    <w:rsid w:val="002B0311"/>
    <w:rsid w:val="002B108B"/>
    <w:rsid w:val="002B12DE"/>
    <w:rsid w:val="002B270D"/>
    <w:rsid w:val="002B3375"/>
    <w:rsid w:val="002B4745"/>
    <w:rsid w:val="002B480D"/>
    <w:rsid w:val="002B4845"/>
    <w:rsid w:val="002B4AC3"/>
    <w:rsid w:val="002B6916"/>
    <w:rsid w:val="002B7744"/>
    <w:rsid w:val="002C05AC"/>
    <w:rsid w:val="002C2AA8"/>
    <w:rsid w:val="002C3953"/>
    <w:rsid w:val="002C48AF"/>
    <w:rsid w:val="002C5182"/>
    <w:rsid w:val="002C56A0"/>
    <w:rsid w:val="002C7496"/>
    <w:rsid w:val="002D12FF"/>
    <w:rsid w:val="002D21A5"/>
    <w:rsid w:val="002D4413"/>
    <w:rsid w:val="002D7247"/>
    <w:rsid w:val="002E23E3"/>
    <w:rsid w:val="002E26F3"/>
    <w:rsid w:val="002E2A81"/>
    <w:rsid w:val="002E34CB"/>
    <w:rsid w:val="002E4059"/>
    <w:rsid w:val="002E4D5B"/>
    <w:rsid w:val="002E5474"/>
    <w:rsid w:val="002E5699"/>
    <w:rsid w:val="002E5832"/>
    <w:rsid w:val="002E633F"/>
    <w:rsid w:val="002F0BF7"/>
    <w:rsid w:val="002F0D60"/>
    <w:rsid w:val="002F104E"/>
    <w:rsid w:val="002F1BD9"/>
    <w:rsid w:val="002F2503"/>
    <w:rsid w:val="002F3A6D"/>
    <w:rsid w:val="002F4E62"/>
    <w:rsid w:val="002F749C"/>
    <w:rsid w:val="00303813"/>
    <w:rsid w:val="0030795F"/>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A56"/>
    <w:rsid w:val="003316AB"/>
    <w:rsid w:val="0033193C"/>
    <w:rsid w:val="00332B30"/>
    <w:rsid w:val="0033532B"/>
    <w:rsid w:val="00336799"/>
    <w:rsid w:val="00337929"/>
    <w:rsid w:val="00337ED9"/>
    <w:rsid w:val="00340003"/>
    <w:rsid w:val="003429B7"/>
    <w:rsid w:val="00342B92"/>
    <w:rsid w:val="00343B1F"/>
    <w:rsid w:val="00343B23"/>
    <w:rsid w:val="003444A9"/>
    <w:rsid w:val="003445F2"/>
    <w:rsid w:val="00345EB0"/>
    <w:rsid w:val="0034764B"/>
    <w:rsid w:val="003476A4"/>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8B6"/>
    <w:rsid w:val="00380E60"/>
    <w:rsid w:val="00380EAE"/>
    <w:rsid w:val="00381DD1"/>
    <w:rsid w:val="00382A6F"/>
    <w:rsid w:val="00382C57"/>
    <w:rsid w:val="00383B5F"/>
    <w:rsid w:val="00384483"/>
    <w:rsid w:val="0038499A"/>
    <w:rsid w:val="00384F53"/>
    <w:rsid w:val="00386D58"/>
    <w:rsid w:val="00387053"/>
    <w:rsid w:val="00394BD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CE5"/>
    <w:rsid w:val="003B7BBB"/>
    <w:rsid w:val="003C0FB3"/>
    <w:rsid w:val="003C1AE6"/>
    <w:rsid w:val="003C221E"/>
    <w:rsid w:val="003C3990"/>
    <w:rsid w:val="003C434B"/>
    <w:rsid w:val="003C489D"/>
    <w:rsid w:val="003C4EBB"/>
    <w:rsid w:val="003C54B8"/>
    <w:rsid w:val="003C687F"/>
    <w:rsid w:val="003C723C"/>
    <w:rsid w:val="003D0F7F"/>
    <w:rsid w:val="003D3CF0"/>
    <w:rsid w:val="003D3D42"/>
    <w:rsid w:val="003D53BF"/>
    <w:rsid w:val="003D6797"/>
    <w:rsid w:val="003D779D"/>
    <w:rsid w:val="003D7846"/>
    <w:rsid w:val="003D78A2"/>
    <w:rsid w:val="003E03FD"/>
    <w:rsid w:val="003E15EE"/>
    <w:rsid w:val="003E5D06"/>
    <w:rsid w:val="003E6AE0"/>
    <w:rsid w:val="003F0971"/>
    <w:rsid w:val="003F28DA"/>
    <w:rsid w:val="003F2C2F"/>
    <w:rsid w:val="003F35B8"/>
    <w:rsid w:val="003F3D3F"/>
    <w:rsid w:val="003F3F97"/>
    <w:rsid w:val="003F42CF"/>
    <w:rsid w:val="003F4EA0"/>
    <w:rsid w:val="003F69BE"/>
    <w:rsid w:val="003F7D20"/>
    <w:rsid w:val="004008E6"/>
    <w:rsid w:val="00400EB0"/>
    <w:rsid w:val="004013F6"/>
    <w:rsid w:val="004042F8"/>
    <w:rsid w:val="00405801"/>
    <w:rsid w:val="00407474"/>
    <w:rsid w:val="00407ED4"/>
    <w:rsid w:val="004125FD"/>
    <w:rsid w:val="004128F0"/>
    <w:rsid w:val="00414C72"/>
    <w:rsid w:val="00414D5B"/>
    <w:rsid w:val="00415D79"/>
    <w:rsid w:val="004163AD"/>
    <w:rsid w:val="0041645A"/>
    <w:rsid w:val="00417BB8"/>
    <w:rsid w:val="00420300"/>
    <w:rsid w:val="00421CC4"/>
    <w:rsid w:val="0042354D"/>
    <w:rsid w:val="0042496A"/>
    <w:rsid w:val="004259A6"/>
    <w:rsid w:val="00425CCF"/>
    <w:rsid w:val="00430D80"/>
    <w:rsid w:val="004317B5"/>
    <w:rsid w:val="00431E3D"/>
    <w:rsid w:val="00434560"/>
    <w:rsid w:val="00435259"/>
    <w:rsid w:val="00436B23"/>
    <w:rsid w:val="00436E88"/>
    <w:rsid w:val="004406E5"/>
    <w:rsid w:val="00440977"/>
    <w:rsid w:val="0044175B"/>
    <w:rsid w:val="00441C88"/>
    <w:rsid w:val="00442026"/>
    <w:rsid w:val="00442448"/>
    <w:rsid w:val="00442B3A"/>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07E8"/>
    <w:rsid w:val="004728AA"/>
    <w:rsid w:val="00473346"/>
    <w:rsid w:val="00476168"/>
    <w:rsid w:val="00476284"/>
    <w:rsid w:val="0048084F"/>
    <w:rsid w:val="004810BD"/>
    <w:rsid w:val="0048175E"/>
    <w:rsid w:val="00483B44"/>
    <w:rsid w:val="00483CA9"/>
    <w:rsid w:val="004850B9"/>
    <w:rsid w:val="0048525B"/>
    <w:rsid w:val="00485CCD"/>
    <w:rsid w:val="00485DB5"/>
    <w:rsid w:val="00485F67"/>
    <w:rsid w:val="004860C5"/>
    <w:rsid w:val="00486D2B"/>
    <w:rsid w:val="00490D60"/>
    <w:rsid w:val="00493120"/>
    <w:rsid w:val="0049350A"/>
    <w:rsid w:val="004949C7"/>
    <w:rsid w:val="00494FDC"/>
    <w:rsid w:val="00497F62"/>
    <w:rsid w:val="004A0489"/>
    <w:rsid w:val="004A161B"/>
    <w:rsid w:val="004A4146"/>
    <w:rsid w:val="004A47DB"/>
    <w:rsid w:val="004A5AAE"/>
    <w:rsid w:val="004A6AB7"/>
    <w:rsid w:val="004A6BA6"/>
    <w:rsid w:val="004A7284"/>
    <w:rsid w:val="004A7E1A"/>
    <w:rsid w:val="004B0073"/>
    <w:rsid w:val="004B1541"/>
    <w:rsid w:val="004B240E"/>
    <w:rsid w:val="004B29F4"/>
    <w:rsid w:val="004B46E5"/>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7432"/>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775"/>
    <w:rsid w:val="0052396A"/>
    <w:rsid w:val="0052782C"/>
    <w:rsid w:val="00527A41"/>
    <w:rsid w:val="00530E46"/>
    <w:rsid w:val="005324C4"/>
    <w:rsid w:val="005324EF"/>
    <w:rsid w:val="0053286B"/>
    <w:rsid w:val="00536369"/>
    <w:rsid w:val="005400FF"/>
    <w:rsid w:val="00540E99"/>
    <w:rsid w:val="00541130"/>
    <w:rsid w:val="0054451C"/>
    <w:rsid w:val="00546A8B"/>
    <w:rsid w:val="00546D5E"/>
    <w:rsid w:val="00546F02"/>
    <w:rsid w:val="0054770B"/>
    <w:rsid w:val="00551073"/>
    <w:rsid w:val="00551DA4"/>
    <w:rsid w:val="0055213A"/>
    <w:rsid w:val="00554956"/>
    <w:rsid w:val="00557BE6"/>
    <w:rsid w:val="005600BC"/>
    <w:rsid w:val="00563104"/>
    <w:rsid w:val="00564162"/>
    <w:rsid w:val="005646C1"/>
    <w:rsid w:val="005646CC"/>
    <w:rsid w:val="005652E4"/>
    <w:rsid w:val="00565730"/>
    <w:rsid w:val="0056594A"/>
    <w:rsid w:val="00566671"/>
    <w:rsid w:val="005674E1"/>
    <w:rsid w:val="00567B22"/>
    <w:rsid w:val="005700D0"/>
    <w:rsid w:val="0057134C"/>
    <w:rsid w:val="0057331C"/>
    <w:rsid w:val="00573328"/>
    <w:rsid w:val="00573F07"/>
    <w:rsid w:val="005747FF"/>
    <w:rsid w:val="00576415"/>
    <w:rsid w:val="00577261"/>
    <w:rsid w:val="00580D0F"/>
    <w:rsid w:val="005824C0"/>
    <w:rsid w:val="00582560"/>
    <w:rsid w:val="00582FD7"/>
    <w:rsid w:val="005832ED"/>
    <w:rsid w:val="00583524"/>
    <w:rsid w:val="005835A2"/>
    <w:rsid w:val="00583853"/>
    <w:rsid w:val="005857A8"/>
    <w:rsid w:val="0058713B"/>
    <w:rsid w:val="005876D2"/>
    <w:rsid w:val="0059056C"/>
    <w:rsid w:val="0059130B"/>
    <w:rsid w:val="00593CE0"/>
    <w:rsid w:val="00596689"/>
    <w:rsid w:val="005A0B30"/>
    <w:rsid w:val="005A16FB"/>
    <w:rsid w:val="005A1A68"/>
    <w:rsid w:val="005A2A5A"/>
    <w:rsid w:val="005A2C6A"/>
    <w:rsid w:val="005A2FF9"/>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1D29"/>
    <w:rsid w:val="005F26E8"/>
    <w:rsid w:val="005F275A"/>
    <w:rsid w:val="005F2E08"/>
    <w:rsid w:val="005F78DD"/>
    <w:rsid w:val="005F7A4D"/>
    <w:rsid w:val="00601B68"/>
    <w:rsid w:val="0060359B"/>
    <w:rsid w:val="00603F69"/>
    <w:rsid w:val="006040DA"/>
    <w:rsid w:val="006047BD"/>
    <w:rsid w:val="00607675"/>
    <w:rsid w:val="00610F53"/>
    <w:rsid w:val="00612E3F"/>
    <w:rsid w:val="00613029"/>
    <w:rsid w:val="00613208"/>
    <w:rsid w:val="00616767"/>
    <w:rsid w:val="0061698B"/>
    <w:rsid w:val="00616F61"/>
    <w:rsid w:val="00620917"/>
    <w:rsid w:val="0062163D"/>
    <w:rsid w:val="00623A9E"/>
    <w:rsid w:val="00624A20"/>
    <w:rsid w:val="00624C9B"/>
    <w:rsid w:val="00630BB3"/>
    <w:rsid w:val="00632182"/>
    <w:rsid w:val="006335DF"/>
    <w:rsid w:val="0063443F"/>
    <w:rsid w:val="00634717"/>
    <w:rsid w:val="00635401"/>
    <w:rsid w:val="0063670E"/>
    <w:rsid w:val="00637181"/>
    <w:rsid w:val="00637AF8"/>
    <w:rsid w:val="006412BE"/>
    <w:rsid w:val="0064144D"/>
    <w:rsid w:val="00641609"/>
    <w:rsid w:val="0064160E"/>
    <w:rsid w:val="00642389"/>
    <w:rsid w:val="006439ED"/>
    <w:rsid w:val="00644306"/>
    <w:rsid w:val="006450E2"/>
    <w:rsid w:val="006453D8"/>
    <w:rsid w:val="0064729F"/>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2ED"/>
    <w:rsid w:val="0066665B"/>
    <w:rsid w:val="006666BE"/>
    <w:rsid w:val="00670EE3"/>
    <w:rsid w:val="0067331F"/>
    <w:rsid w:val="006742E8"/>
    <w:rsid w:val="0067482E"/>
    <w:rsid w:val="00675260"/>
    <w:rsid w:val="00677DDB"/>
    <w:rsid w:val="00677EF0"/>
    <w:rsid w:val="006814BF"/>
    <w:rsid w:val="00681F32"/>
    <w:rsid w:val="00683AEC"/>
    <w:rsid w:val="00684672"/>
    <w:rsid w:val="0068481E"/>
    <w:rsid w:val="0068666F"/>
    <w:rsid w:val="006875DF"/>
    <w:rsid w:val="0068780A"/>
    <w:rsid w:val="00690267"/>
    <w:rsid w:val="006906E7"/>
    <w:rsid w:val="006915DB"/>
    <w:rsid w:val="006941CF"/>
    <w:rsid w:val="006954D4"/>
    <w:rsid w:val="0069598B"/>
    <w:rsid w:val="00695AF0"/>
    <w:rsid w:val="006A1A8E"/>
    <w:rsid w:val="006A1CF6"/>
    <w:rsid w:val="006A2324"/>
    <w:rsid w:val="006A2D9E"/>
    <w:rsid w:val="006A36DB"/>
    <w:rsid w:val="006A3EF2"/>
    <w:rsid w:val="006A44D0"/>
    <w:rsid w:val="006A48C1"/>
    <w:rsid w:val="006A510D"/>
    <w:rsid w:val="006A51A4"/>
    <w:rsid w:val="006A7E60"/>
    <w:rsid w:val="006B06B2"/>
    <w:rsid w:val="006B1FFA"/>
    <w:rsid w:val="006B3564"/>
    <w:rsid w:val="006B37E6"/>
    <w:rsid w:val="006B3D8F"/>
    <w:rsid w:val="006B42E3"/>
    <w:rsid w:val="006B44E9"/>
    <w:rsid w:val="006B4953"/>
    <w:rsid w:val="006B73E5"/>
    <w:rsid w:val="006C00A3"/>
    <w:rsid w:val="006C10FC"/>
    <w:rsid w:val="006C4B47"/>
    <w:rsid w:val="006C7AB5"/>
    <w:rsid w:val="006D062E"/>
    <w:rsid w:val="006D0817"/>
    <w:rsid w:val="006D0996"/>
    <w:rsid w:val="006D2405"/>
    <w:rsid w:val="006D3A0E"/>
    <w:rsid w:val="006D4A39"/>
    <w:rsid w:val="006D53A4"/>
    <w:rsid w:val="006D6621"/>
    <w:rsid w:val="006D6748"/>
    <w:rsid w:val="006E08A7"/>
    <w:rsid w:val="006E08C4"/>
    <w:rsid w:val="006E091B"/>
    <w:rsid w:val="006E2552"/>
    <w:rsid w:val="006E42C8"/>
    <w:rsid w:val="006E4800"/>
    <w:rsid w:val="006E560F"/>
    <w:rsid w:val="006E5B90"/>
    <w:rsid w:val="006E60D3"/>
    <w:rsid w:val="006E79B6"/>
    <w:rsid w:val="006F053B"/>
    <w:rsid w:val="006F054E"/>
    <w:rsid w:val="006F15D8"/>
    <w:rsid w:val="006F1B19"/>
    <w:rsid w:val="006F3613"/>
    <w:rsid w:val="006F3839"/>
    <w:rsid w:val="006F4503"/>
    <w:rsid w:val="00701DAC"/>
    <w:rsid w:val="00704694"/>
    <w:rsid w:val="007058CD"/>
    <w:rsid w:val="00705D75"/>
    <w:rsid w:val="0070723B"/>
    <w:rsid w:val="00712DA7"/>
    <w:rsid w:val="00714897"/>
    <w:rsid w:val="00714956"/>
    <w:rsid w:val="00715F89"/>
    <w:rsid w:val="00716FB7"/>
    <w:rsid w:val="00717C66"/>
    <w:rsid w:val="007202FE"/>
    <w:rsid w:val="0072144B"/>
    <w:rsid w:val="00722D6B"/>
    <w:rsid w:val="00723956"/>
    <w:rsid w:val="00724203"/>
    <w:rsid w:val="0072456F"/>
    <w:rsid w:val="00725C3B"/>
    <w:rsid w:val="00725D14"/>
    <w:rsid w:val="007266FB"/>
    <w:rsid w:val="0073212B"/>
    <w:rsid w:val="00733D6A"/>
    <w:rsid w:val="00734065"/>
    <w:rsid w:val="00734894"/>
    <w:rsid w:val="00735327"/>
    <w:rsid w:val="00735451"/>
    <w:rsid w:val="00735BC2"/>
    <w:rsid w:val="00735E72"/>
    <w:rsid w:val="00737731"/>
    <w:rsid w:val="0073788A"/>
    <w:rsid w:val="00740573"/>
    <w:rsid w:val="00741479"/>
    <w:rsid w:val="007414DA"/>
    <w:rsid w:val="007448D2"/>
    <w:rsid w:val="00744A73"/>
    <w:rsid w:val="00744DB8"/>
    <w:rsid w:val="00744EF2"/>
    <w:rsid w:val="00745C28"/>
    <w:rsid w:val="007460FF"/>
    <w:rsid w:val="007469C9"/>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64E"/>
    <w:rsid w:val="00781C4F"/>
    <w:rsid w:val="00782487"/>
    <w:rsid w:val="00782A2E"/>
    <w:rsid w:val="00782B11"/>
    <w:rsid w:val="007836C0"/>
    <w:rsid w:val="0078667E"/>
    <w:rsid w:val="00791647"/>
    <w:rsid w:val="007919DC"/>
    <w:rsid w:val="00791B72"/>
    <w:rsid w:val="00791C7F"/>
    <w:rsid w:val="00796888"/>
    <w:rsid w:val="007A1326"/>
    <w:rsid w:val="007A2B7B"/>
    <w:rsid w:val="007A3356"/>
    <w:rsid w:val="007A3608"/>
    <w:rsid w:val="007A36F3"/>
    <w:rsid w:val="007A4CEF"/>
    <w:rsid w:val="007A55A8"/>
    <w:rsid w:val="007A703F"/>
    <w:rsid w:val="007B0A7E"/>
    <w:rsid w:val="007B24C4"/>
    <w:rsid w:val="007B50E4"/>
    <w:rsid w:val="007B5236"/>
    <w:rsid w:val="007B6B2F"/>
    <w:rsid w:val="007C057B"/>
    <w:rsid w:val="007C1661"/>
    <w:rsid w:val="007C1A9E"/>
    <w:rsid w:val="007C6E38"/>
    <w:rsid w:val="007D212E"/>
    <w:rsid w:val="007D2F78"/>
    <w:rsid w:val="007D458F"/>
    <w:rsid w:val="007D5655"/>
    <w:rsid w:val="007D58F8"/>
    <w:rsid w:val="007D5A52"/>
    <w:rsid w:val="007D7CF5"/>
    <w:rsid w:val="007D7E58"/>
    <w:rsid w:val="007E3FBC"/>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749"/>
    <w:rsid w:val="00806C91"/>
    <w:rsid w:val="0081065F"/>
    <w:rsid w:val="00810E72"/>
    <w:rsid w:val="0081179B"/>
    <w:rsid w:val="00812DCB"/>
    <w:rsid w:val="00813FA5"/>
    <w:rsid w:val="0081523F"/>
    <w:rsid w:val="00815605"/>
    <w:rsid w:val="00816151"/>
    <w:rsid w:val="00816D53"/>
    <w:rsid w:val="00817268"/>
    <w:rsid w:val="008203B7"/>
    <w:rsid w:val="00820BB7"/>
    <w:rsid w:val="008212BE"/>
    <w:rsid w:val="008218CF"/>
    <w:rsid w:val="0082249C"/>
    <w:rsid w:val="008248E7"/>
    <w:rsid w:val="00824F02"/>
    <w:rsid w:val="00825595"/>
    <w:rsid w:val="0082697D"/>
    <w:rsid w:val="00826BD1"/>
    <w:rsid w:val="00826C4F"/>
    <w:rsid w:val="00830A48"/>
    <w:rsid w:val="00831C89"/>
    <w:rsid w:val="00832DA5"/>
    <w:rsid w:val="00832F4B"/>
    <w:rsid w:val="00833401"/>
    <w:rsid w:val="00833A2E"/>
    <w:rsid w:val="00833EDF"/>
    <w:rsid w:val="00834038"/>
    <w:rsid w:val="008377AF"/>
    <w:rsid w:val="008404C4"/>
    <w:rsid w:val="0084056D"/>
    <w:rsid w:val="00841080"/>
    <w:rsid w:val="008412F7"/>
    <w:rsid w:val="008414BB"/>
    <w:rsid w:val="00841B54"/>
    <w:rsid w:val="008434A7"/>
    <w:rsid w:val="00843ED1"/>
    <w:rsid w:val="00844696"/>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576"/>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86E0E"/>
    <w:rsid w:val="00890C47"/>
    <w:rsid w:val="0089256F"/>
    <w:rsid w:val="00893B75"/>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2A3"/>
    <w:rsid w:val="008D2B40"/>
    <w:rsid w:val="008D5308"/>
    <w:rsid w:val="008D55BF"/>
    <w:rsid w:val="008D61E0"/>
    <w:rsid w:val="008D6722"/>
    <w:rsid w:val="008D6E1D"/>
    <w:rsid w:val="008D7AB2"/>
    <w:rsid w:val="008E0259"/>
    <w:rsid w:val="008E0C28"/>
    <w:rsid w:val="008E284B"/>
    <w:rsid w:val="008E43E0"/>
    <w:rsid w:val="008E4A0E"/>
    <w:rsid w:val="008E4E59"/>
    <w:rsid w:val="008F0115"/>
    <w:rsid w:val="008F0383"/>
    <w:rsid w:val="008F1F6A"/>
    <w:rsid w:val="008F28E7"/>
    <w:rsid w:val="008F3EDF"/>
    <w:rsid w:val="008F56DB"/>
    <w:rsid w:val="0090053B"/>
    <w:rsid w:val="009006C0"/>
    <w:rsid w:val="00900BAD"/>
    <w:rsid w:val="00900E59"/>
    <w:rsid w:val="00900FCF"/>
    <w:rsid w:val="00901298"/>
    <w:rsid w:val="009019BB"/>
    <w:rsid w:val="00902919"/>
    <w:rsid w:val="00902933"/>
    <w:rsid w:val="0090315B"/>
    <w:rsid w:val="009033B0"/>
    <w:rsid w:val="00904350"/>
    <w:rsid w:val="00905926"/>
    <w:rsid w:val="0090604A"/>
    <w:rsid w:val="009078AB"/>
    <w:rsid w:val="0091055E"/>
    <w:rsid w:val="0091278F"/>
    <w:rsid w:val="00912C5D"/>
    <w:rsid w:val="00912EC7"/>
    <w:rsid w:val="00913166"/>
    <w:rsid w:val="00913D40"/>
    <w:rsid w:val="009153A2"/>
    <w:rsid w:val="0091571A"/>
    <w:rsid w:val="00915AC4"/>
    <w:rsid w:val="009165A0"/>
    <w:rsid w:val="009171FA"/>
    <w:rsid w:val="00917D60"/>
    <w:rsid w:val="00920A1E"/>
    <w:rsid w:val="00920C71"/>
    <w:rsid w:val="009227DD"/>
    <w:rsid w:val="00923015"/>
    <w:rsid w:val="009234D0"/>
    <w:rsid w:val="00925013"/>
    <w:rsid w:val="00925024"/>
    <w:rsid w:val="00925655"/>
    <w:rsid w:val="00925733"/>
    <w:rsid w:val="009257A8"/>
    <w:rsid w:val="00925C1C"/>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259"/>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CB2"/>
    <w:rsid w:val="00985F69"/>
    <w:rsid w:val="00987813"/>
    <w:rsid w:val="00990C18"/>
    <w:rsid w:val="00990C46"/>
    <w:rsid w:val="00991DEF"/>
    <w:rsid w:val="00992659"/>
    <w:rsid w:val="00992885"/>
    <w:rsid w:val="0099359F"/>
    <w:rsid w:val="009936AE"/>
    <w:rsid w:val="00993B98"/>
    <w:rsid w:val="00993F37"/>
    <w:rsid w:val="0099434D"/>
    <w:rsid w:val="009944F9"/>
    <w:rsid w:val="00995954"/>
    <w:rsid w:val="00995E81"/>
    <w:rsid w:val="00996470"/>
    <w:rsid w:val="00996603"/>
    <w:rsid w:val="009974B3"/>
    <w:rsid w:val="00997F5D"/>
    <w:rsid w:val="009A09AC"/>
    <w:rsid w:val="009A1BBC"/>
    <w:rsid w:val="009A2864"/>
    <w:rsid w:val="009A2B62"/>
    <w:rsid w:val="009A313E"/>
    <w:rsid w:val="009A3EAC"/>
    <w:rsid w:val="009A40D9"/>
    <w:rsid w:val="009B08F7"/>
    <w:rsid w:val="009B165F"/>
    <w:rsid w:val="009B21C5"/>
    <w:rsid w:val="009B2E67"/>
    <w:rsid w:val="009B417F"/>
    <w:rsid w:val="009B4483"/>
    <w:rsid w:val="009B5879"/>
    <w:rsid w:val="009B5A96"/>
    <w:rsid w:val="009B6030"/>
    <w:rsid w:val="009C0698"/>
    <w:rsid w:val="009C096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5C"/>
    <w:rsid w:val="009D7742"/>
    <w:rsid w:val="009D7D50"/>
    <w:rsid w:val="009E037B"/>
    <w:rsid w:val="009E05EC"/>
    <w:rsid w:val="009E0CF8"/>
    <w:rsid w:val="009E16BB"/>
    <w:rsid w:val="009E56EB"/>
    <w:rsid w:val="009E6AB6"/>
    <w:rsid w:val="009E6B21"/>
    <w:rsid w:val="009E7F27"/>
    <w:rsid w:val="009F1A7D"/>
    <w:rsid w:val="009F1B08"/>
    <w:rsid w:val="009F3431"/>
    <w:rsid w:val="009F3838"/>
    <w:rsid w:val="009F3931"/>
    <w:rsid w:val="009F3ECD"/>
    <w:rsid w:val="009F4B19"/>
    <w:rsid w:val="009F5F05"/>
    <w:rsid w:val="009F7315"/>
    <w:rsid w:val="009F73D1"/>
    <w:rsid w:val="00A00D40"/>
    <w:rsid w:val="00A04A93"/>
    <w:rsid w:val="00A07569"/>
    <w:rsid w:val="00A07749"/>
    <w:rsid w:val="00A078FB"/>
    <w:rsid w:val="00A10CE1"/>
    <w:rsid w:val="00A10CED"/>
    <w:rsid w:val="00A11E5C"/>
    <w:rsid w:val="00A128C6"/>
    <w:rsid w:val="00A13B6E"/>
    <w:rsid w:val="00A143CE"/>
    <w:rsid w:val="00A16CFC"/>
    <w:rsid w:val="00A16D9B"/>
    <w:rsid w:val="00A2170D"/>
    <w:rsid w:val="00A21A49"/>
    <w:rsid w:val="00A231E9"/>
    <w:rsid w:val="00A23D5A"/>
    <w:rsid w:val="00A307AE"/>
    <w:rsid w:val="00A336CA"/>
    <w:rsid w:val="00A356CE"/>
    <w:rsid w:val="00A35E8B"/>
    <w:rsid w:val="00A3669F"/>
    <w:rsid w:val="00A41A01"/>
    <w:rsid w:val="00A429A9"/>
    <w:rsid w:val="00A43CFF"/>
    <w:rsid w:val="00A47719"/>
    <w:rsid w:val="00A47B6C"/>
    <w:rsid w:val="00A47EAB"/>
    <w:rsid w:val="00A5068D"/>
    <w:rsid w:val="00A509B4"/>
    <w:rsid w:val="00A51D10"/>
    <w:rsid w:val="00A5427A"/>
    <w:rsid w:val="00A54C7B"/>
    <w:rsid w:val="00A54CFD"/>
    <w:rsid w:val="00A5639F"/>
    <w:rsid w:val="00A57040"/>
    <w:rsid w:val="00A577AC"/>
    <w:rsid w:val="00A60064"/>
    <w:rsid w:val="00A64F90"/>
    <w:rsid w:val="00A65A2B"/>
    <w:rsid w:val="00A70170"/>
    <w:rsid w:val="00A726C7"/>
    <w:rsid w:val="00A73E07"/>
    <w:rsid w:val="00A7409C"/>
    <w:rsid w:val="00A752B5"/>
    <w:rsid w:val="00A774B4"/>
    <w:rsid w:val="00A77927"/>
    <w:rsid w:val="00A80AA4"/>
    <w:rsid w:val="00A81734"/>
    <w:rsid w:val="00A81791"/>
    <w:rsid w:val="00A8195D"/>
    <w:rsid w:val="00A81DC9"/>
    <w:rsid w:val="00A82923"/>
    <w:rsid w:val="00A83203"/>
    <w:rsid w:val="00A83285"/>
    <w:rsid w:val="00A8372C"/>
    <w:rsid w:val="00A855FA"/>
    <w:rsid w:val="00A905C6"/>
    <w:rsid w:val="00A90A0B"/>
    <w:rsid w:val="00A91418"/>
    <w:rsid w:val="00A91A18"/>
    <w:rsid w:val="00A9244B"/>
    <w:rsid w:val="00A932DF"/>
    <w:rsid w:val="00A947CF"/>
    <w:rsid w:val="00A952E6"/>
    <w:rsid w:val="00A95F5B"/>
    <w:rsid w:val="00A96D9C"/>
    <w:rsid w:val="00A97222"/>
    <w:rsid w:val="00A9772A"/>
    <w:rsid w:val="00AA09E2"/>
    <w:rsid w:val="00AA135E"/>
    <w:rsid w:val="00AA18E2"/>
    <w:rsid w:val="00AA1EBF"/>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E1D"/>
    <w:rsid w:val="00AD6F0C"/>
    <w:rsid w:val="00AE1C5F"/>
    <w:rsid w:val="00AE23DD"/>
    <w:rsid w:val="00AE2C26"/>
    <w:rsid w:val="00AE3899"/>
    <w:rsid w:val="00AE6CD2"/>
    <w:rsid w:val="00AE776A"/>
    <w:rsid w:val="00AF1F68"/>
    <w:rsid w:val="00AF27B7"/>
    <w:rsid w:val="00AF2BB2"/>
    <w:rsid w:val="00AF3C5D"/>
    <w:rsid w:val="00AF726A"/>
    <w:rsid w:val="00AF7AB4"/>
    <w:rsid w:val="00AF7B91"/>
    <w:rsid w:val="00B00015"/>
    <w:rsid w:val="00B01269"/>
    <w:rsid w:val="00B043A6"/>
    <w:rsid w:val="00B06DE8"/>
    <w:rsid w:val="00B07AE1"/>
    <w:rsid w:val="00B07D23"/>
    <w:rsid w:val="00B123B1"/>
    <w:rsid w:val="00B12968"/>
    <w:rsid w:val="00B131FF"/>
    <w:rsid w:val="00B13498"/>
    <w:rsid w:val="00B13DA2"/>
    <w:rsid w:val="00B1672A"/>
    <w:rsid w:val="00B16E71"/>
    <w:rsid w:val="00B174BD"/>
    <w:rsid w:val="00B20033"/>
    <w:rsid w:val="00B20690"/>
    <w:rsid w:val="00B20B2A"/>
    <w:rsid w:val="00B2129B"/>
    <w:rsid w:val="00B22022"/>
    <w:rsid w:val="00B22FA7"/>
    <w:rsid w:val="00B24845"/>
    <w:rsid w:val="00B26370"/>
    <w:rsid w:val="00B27039"/>
    <w:rsid w:val="00B27D18"/>
    <w:rsid w:val="00B300DB"/>
    <w:rsid w:val="00B32BEC"/>
    <w:rsid w:val="00B35B87"/>
    <w:rsid w:val="00B37DCB"/>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EA0"/>
    <w:rsid w:val="00B6729E"/>
    <w:rsid w:val="00B720C9"/>
    <w:rsid w:val="00B7391B"/>
    <w:rsid w:val="00B73ACC"/>
    <w:rsid w:val="00B743E7"/>
    <w:rsid w:val="00B74B80"/>
    <w:rsid w:val="00B768A9"/>
    <w:rsid w:val="00B76E90"/>
    <w:rsid w:val="00B774C8"/>
    <w:rsid w:val="00B8005C"/>
    <w:rsid w:val="00B82E5F"/>
    <w:rsid w:val="00B836D2"/>
    <w:rsid w:val="00B83A28"/>
    <w:rsid w:val="00B8666B"/>
    <w:rsid w:val="00B904F4"/>
    <w:rsid w:val="00B90BD1"/>
    <w:rsid w:val="00B92536"/>
    <w:rsid w:val="00B9274D"/>
    <w:rsid w:val="00B93E78"/>
    <w:rsid w:val="00B94207"/>
    <w:rsid w:val="00B945D4"/>
    <w:rsid w:val="00B9506C"/>
    <w:rsid w:val="00B97B50"/>
    <w:rsid w:val="00BA2EFB"/>
    <w:rsid w:val="00BA3959"/>
    <w:rsid w:val="00BA563D"/>
    <w:rsid w:val="00BB165E"/>
    <w:rsid w:val="00BB1855"/>
    <w:rsid w:val="00BB2332"/>
    <w:rsid w:val="00BB239F"/>
    <w:rsid w:val="00BB2494"/>
    <w:rsid w:val="00BB2522"/>
    <w:rsid w:val="00BB28A3"/>
    <w:rsid w:val="00BB34FA"/>
    <w:rsid w:val="00BB5218"/>
    <w:rsid w:val="00BB72C0"/>
    <w:rsid w:val="00BB7FF3"/>
    <w:rsid w:val="00BC0AF1"/>
    <w:rsid w:val="00BC27BE"/>
    <w:rsid w:val="00BC3779"/>
    <w:rsid w:val="00BC41A0"/>
    <w:rsid w:val="00BC43D8"/>
    <w:rsid w:val="00BC6791"/>
    <w:rsid w:val="00BD0186"/>
    <w:rsid w:val="00BD1661"/>
    <w:rsid w:val="00BD223E"/>
    <w:rsid w:val="00BD4E25"/>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85F"/>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792"/>
    <w:rsid w:val="00C179BC"/>
    <w:rsid w:val="00C17F8C"/>
    <w:rsid w:val="00C211E6"/>
    <w:rsid w:val="00C223ED"/>
    <w:rsid w:val="00C22446"/>
    <w:rsid w:val="00C22681"/>
    <w:rsid w:val="00C22FB5"/>
    <w:rsid w:val="00C240BB"/>
    <w:rsid w:val="00C24236"/>
    <w:rsid w:val="00C24CBF"/>
    <w:rsid w:val="00C25C66"/>
    <w:rsid w:val="00C2710B"/>
    <w:rsid w:val="00C279C2"/>
    <w:rsid w:val="00C3183E"/>
    <w:rsid w:val="00C32218"/>
    <w:rsid w:val="00C33531"/>
    <w:rsid w:val="00C33B9E"/>
    <w:rsid w:val="00C34194"/>
    <w:rsid w:val="00C35BCC"/>
    <w:rsid w:val="00C35EF7"/>
    <w:rsid w:val="00C3645B"/>
    <w:rsid w:val="00C37BAE"/>
    <w:rsid w:val="00C37D7B"/>
    <w:rsid w:val="00C4043D"/>
    <w:rsid w:val="00C40DAA"/>
    <w:rsid w:val="00C41F7E"/>
    <w:rsid w:val="00C42A1B"/>
    <w:rsid w:val="00C42B41"/>
    <w:rsid w:val="00C42C1F"/>
    <w:rsid w:val="00C44A8D"/>
    <w:rsid w:val="00C44CF8"/>
    <w:rsid w:val="00C45B91"/>
    <w:rsid w:val="00C460A1"/>
    <w:rsid w:val="00C462D7"/>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C97"/>
    <w:rsid w:val="00CC3D04"/>
    <w:rsid w:val="00CC4AF7"/>
    <w:rsid w:val="00CC54E5"/>
    <w:rsid w:val="00CC5986"/>
    <w:rsid w:val="00CC6A1F"/>
    <w:rsid w:val="00CC6B96"/>
    <w:rsid w:val="00CC6F04"/>
    <w:rsid w:val="00CC78B4"/>
    <w:rsid w:val="00CC7B94"/>
    <w:rsid w:val="00CD5A94"/>
    <w:rsid w:val="00CD6E8E"/>
    <w:rsid w:val="00CE161F"/>
    <w:rsid w:val="00CE2CC6"/>
    <w:rsid w:val="00CE3529"/>
    <w:rsid w:val="00CE4320"/>
    <w:rsid w:val="00CE5D9A"/>
    <w:rsid w:val="00CE76CD"/>
    <w:rsid w:val="00CF0717"/>
    <w:rsid w:val="00CF0B65"/>
    <w:rsid w:val="00CF0F88"/>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90"/>
    <w:rsid w:val="00D14A2E"/>
    <w:rsid w:val="00D15E5B"/>
    <w:rsid w:val="00D17C62"/>
    <w:rsid w:val="00D21586"/>
    <w:rsid w:val="00D21EA5"/>
    <w:rsid w:val="00D23557"/>
    <w:rsid w:val="00D23A38"/>
    <w:rsid w:val="00D24E61"/>
    <w:rsid w:val="00D2574C"/>
    <w:rsid w:val="00D2609B"/>
    <w:rsid w:val="00D26D79"/>
    <w:rsid w:val="00D2738F"/>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04C6"/>
    <w:rsid w:val="00D51254"/>
    <w:rsid w:val="00D51627"/>
    <w:rsid w:val="00D51E1A"/>
    <w:rsid w:val="00D52344"/>
    <w:rsid w:val="00D532DA"/>
    <w:rsid w:val="00D54AAC"/>
    <w:rsid w:val="00D54B32"/>
    <w:rsid w:val="00D55DF0"/>
    <w:rsid w:val="00D563E1"/>
    <w:rsid w:val="00D56BB6"/>
    <w:rsid w:val="00D57DE8"/>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E7E"/>
    <w:rsid w:val="00D73DD6"/>
    <w:rsid w:val="00D745F5"/>
    <w:rsid w:val="00D75392"/>
    <w:rsid w:val="00D7585E"/>
    <w:rsid w:val="00D759A3"/>
    <w:rsid w:val="00D82660"/>
    <w:rsid w:val="00D82E32"/>
    <w:rsid w:val="00D83974"/>
    <w:rsid w:val="00D84133"/>
    <w:rsid w:val="00D8431C"/>
    <w:rsid w:val="00D85133"/>
    <w:rsid w:val="00D85EB3"/>
    <w:rsid w:val="00D86886"/>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94B"/>
    <w:rsid w:val="00DC6EFC"/>
    <w:rsid w:val="00DC7CDE"/>
    <w:rsid w:val="00DD195B"/>
    <w:rsid w:val="00DD243F"/>
    <w:rsid w:val="00DD46E9"/>
    <w:rsid w:val="00DD4711"/>
    <w:rsid w:val="00DD4812"/>
    <w:rsid w:val="00DD4CA7"/>
    <w:rsid w:val="00DD4DCF"/>
    <w:rsid w:val="00DE0097"/>
    <w:rsid w:val="00DE05AE"/>
    <w:rsid w:val="00DE0979"/>
    <w:rsid w:val="00DE12E9"/>
    <w:rsid w:val="00DE301D"/>
    <w:rsid w:val="00DE33EC"/>
    <w:rsid w:val="00DE43F4"/>
    <w:rsid w:val="00DE53F8"/>
    <w:rsid w:val="00DE60E6"/>
    <w:rsid w:val="00DE6C9B"/>
    <w:rsid w:val="00DE6CA7"/>
    <w:rsid w:val="00DE74DC"/>
    <w:rsid w:val="00DE7D5A"/>
    <w:rsid w:val="00DF1EC4"/>
    <w:rsid w:val="00DF247C"/>
    <w:rsid w:val="00DF3F4F"/>
    <w:rsid w:val="00DF707E"/>
    <w:rsid w:val="00DF70A1"/>
    <w:rsid w:val="00DF759D"/>
    <w:rsid w:val="00DF7B08"/>
    <w:rsid w:val="00E003AF"/>
    <w:rsid w:val="00E00482"/>
    <w:rsid w:val="00E018C3"/>
    <w:rsid w:val="00E01C15"/>
    <w:rsid w:val="00E052B1"/>
    <w:rsid w:val="00E05886"/>
    <w:rsid w:val="00E104C6"/>
    <w:rsid w:val="00E10C02"/>
    <w:rsid w:val="00E137F4"/>
    <w:rsid w:val="00E164F2"/>
    <w:rsid w:val="00E16F61"/>
    <w:rsid w:val="00E178A7"/>
    <w:rsid w:val="00E178E7"/>
    <w:rsid w:val="00E20F6A"/>
    <w:rsid w:val="00E21A25"/>
    <w:rsid w:val="00E23303"/>
    <w:rsid w:val="00E239E0"/>
    <w:rsid w:val="00E253CA"/>
    <w:rsid w:val="00E2771C"/>
    <w:rsid w:val="00E27FB0"/>
    <w:rsid w:val="00E31D50"/>
    <w:rsid w:val="00E324D9"/>
    <w:rsid w:val="00E331FB"/>
    <w:rsid w:val="00E33DF4"/>
    <w:rsid w:val="00E35EDE"/>
    <w:rsid w:val="00E36528"/>
    <w:rsid w:val="00E409B4"/>
    <w:rsid w:val="00E40CF7"/>
    <w:rsid w:val="00E413B8"/>
    <w:rsid w:val="00E434EB"/>
    <w:rsid w:val="00E440C0"/>
    <w:rsid w:val="00E45768"/>
    <w:rsid w:val="00E4683D"/>
    <w:rsid w:val="00E46CA0"/>
    <w:rsid w:val="00E477E9"/>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955"/>
    <w:rsid w:val="00E71D25"/>
    <w:rsid w:val="00E7295C"/>
    <w:rsid w:val="00E73306"/>
    <w:rsid w:val="00E74817"/>
    <w:rsid w:val="00E74FE4"/>
    <w:rsid w:val="00E7738D"/>
    <w:rsid w:val="00E77934"/>
    <w:rsid w:val="00E81633"/>
    <w:rsid w:val="00E82AED"/>
    <w:rsid w:val="00E82FCC"/>
    <w:rsid w:val="00E831A3"/>
    <w:rsid w:val="00E862B5"/>
    <w:rsid w:val="00E86733"/>
    <w:rsid w:val="00E86927"/>
    <w:rsid w:val="00E8700D"/>
    <w:rsid w:val="00E87094"/>
    <w:rsid w:val="00E90491"/>
    <w:rsid w:val="00E9108A"/>
    <w:rsid w:val="00E92C76"/>
    <w:rsid w:val="00E94803"/>
    <w:rsid w:val="00E94B69"/>
    <w:rsid w:val="00E95699"/>
    <w:rsid w:val="00E9588E"/>
    <w:rsid w:val="00E96813"/>
    <w:rsid w:val="00EA17B9"/>
    <w:rsid w:val="00EA279E"/>
    <w:rsid w:val="00EA2BA6"/>
    <w:rsid w:val="00EA33B1"/>
    <w:rsid w:val="00EA5375"/>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72E"/>
    <w:rsid w:val="00ED1AB4"/>
    <w:rsid w:val="00ED288C"/>
    <w:rsid w:val="00ED2B6D"/>
    <w:rsid w:val="00ED2C23"/>
    <w:rsid w:val="00ED2CF0"/>
    <w:rsid w:val="00ED4561"/>
    <w:rsid w:val="00ED6D87"/>
    <w:rsid w:val="00EE1058"/>
    <w:rsid w:val="00EE1089"/>
    <w:rsid w:val="00EE3260"/>
    <w:rsid w:val="00EE3CF3"/>
    <w:rsid w:val="00EE4601"/>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1AA"/>
    <w:rsid w:val="00F32557"/>
    <w:rsid w:val="00F32CE9"/>
    <w:rsid w:val="00F332EF"/>
    <w:rsid w:val="00F33A6A"/>
    <w:rsid w:val="00F34D8E"/>
    <w:rsid w:val="00F3515A"/>
    <w:rsid w:val="00F35AEA"/>
    <w:rsid w:val="00F3674D"/>
    <w:rsid w:val="00F37587"/>
    <w:rsid w:val="00F4079E"/>
    <w:rsid w:val="00F40B14"/>
    <w:rsid w:val="00F42101"/>
    <w:rsid w:val="00F42EAA"/>
    <w:rsid w:val="00F42EE0"/>
    <w:rsid w:val="00F434A9"/>
    <w:rsid w:val="00F437C4"/>
    <w:rsid w:val="00F43BFF"/>
    <w:rsid w:val="00F446A0"/>
    <w:rsid w:val="00F458A0"/>
    <w:rsid w:val="00F47A0A"/>
    <w:rsid w:val="00F47A79"/>
    <w:rsid w:val="00F47F5C"/>
    <w:rsid w:val="00F51928"/>
    <w:rsid w:val="00F543B3"/>
    <w:rsid w:val="00F5467A"/>
    <w:rsid w:val="00F5643A"/>
    <w:rsid w:val="00F56596"/>
    <w:rsid w:val="00F62236"/>
    <w:rsid w:val="00F62C30"/>
    <w:rsid w:val="00F642AF"/>
    <w:rsid w:val="00F64E09"/>
    <w:rsid w:val="00F650B4"/>
    <w:rsid w:val="00F65901"/>
    <w:rsid w:val="00F66B95"/>
    <w:rsid w:val="00F706AA"/>
    <w:rsid w:val="00F715D0"/>
    <w:rsid w:val="00F717E7"/>
    <w:rsid w:val="00F724A1"/>
    <w:rsid w:val="00F72665"/>
    <w:rsid w:val="00F7288E"/>
    <w:rsid w:val="00F7398B"/>
    <w:rsid w:val="00F740FA"/>
    <w:rsid w:val="00F7632C"/>
    <w:rsid w:val="00F76FDC"/>
    <w:rsid w:val="00F771C6"/>
    <w:rsid w:val="00F77ED7"/>
    <w:rsid w:val="00F80F5D"/>
    <w:rsid w:val="00F815A0"/>
    <w:rsid w:val="00F822F2"/>
    <w:rsid w:val="00F83143"/>
    <w:rsid w:val="00F84564"/>
    <w:rsid w:val="00F853F3"/>
    <w:rsid w:val="00F8591B"/>
    <w:rsid w:val="00F8655C"/>
    <w:rsid w:val="00F90BCA"/>
    <w:rsid w:val="00F90E1A"/>
    <w:rsid w:val="00F91B79"/>
    <w:rsid w:val="00F920B5"/>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88F"/>
    <w:rsid w:val="00FB7100"/>
    <w:rsid w:val="00FC0636"/>
    <w:rsid w:val="00FC0C6F"/>
    <w:rsid w:val="00FC14C7"/>
    <w:rsid w:val="00FC1B2D"/>
    <w:rsid w:val="00FC2758"/>
    <w:rsid w:val="00FC3523"/>
    <w:rsid w:val="00FC3C3B"/>
    <w:rsid w:val="00FC44C4"/>
    <w:rsid w:val="00FC4F7B"/>
    <w:rsid w:val="00FC755A"/>
    <w:rsid w:val="00FD05FD"/>
    <w:rsid w:val="00FD15C8"/>
    <w:rsid w:val="00FD1F94"/>
    <w:rsid w:val="00FD21A7"/>
    <w:rsid w:val="00FD25DD"/>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5742FEE"/>
    <w:rsid w:val="07E324CA"/>
    <w:rsid w:val="17E1AEF1"/>
    <w:rsid w:val="1BB52D62"/>
    <w:rsid w:val="1E046A7C"/>
    <w:rsid w:val="208D1296"/>
    <w:rsid w:val="2695C9F7"/>
    <w:rsid w:val="2A6F9667"/>
    <w:rsid w:val="31B449CF"/>
    <w:rsid w:val="45619905"/>
    <w:rsid w:val="6200A372"/>
    <w:rsid w:val="6E84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F1872FF-F90F-4A5F-84D6-9F9FA73A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C6A1F"/>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52F2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52F2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52F2C"/>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052F2C"/>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052F2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52F2C"/>
    <w:pPr>
      <w:tabs>
        <w:tab w:val="right" w:leader="dot" w:pos="14570"/>
      </w:tabs>
      <w:spacing w:before="0"/>
    </w:pPr>
    <w:rPr>
      <w:b/>
      <w:noProof/>
    </w:rPr>
  </w:style>
  <w:style w:type="paragraph" w:styleId="TOC2">
    <w:name w:val="toc 2"/>
    <w:aliases w:val="ŠTOC 2"/>
    <w:basedOn w:val="TOC1"/>
    <w:next w:val="Normal"/>
    <w:uiPriority w:val="39"/>
    <w:unhideWhenUsed/>
    <w:rsid w:val="00052F2C"/>
    <w:rPr>
      <w:b w:val="0"/>
      <w:bCs/>
    </w:rPr>
  </w:style>
  <w:style w:type="paragraph" w:styleId="Header">
    <w:name w:val="header"/>
    <w:aliases w:val="ŠHeader - Cover Page"/>
    <w:basedOn w:val="Normal"/>
    <w:link w:val="HeaderChar"/>
    <w:uiPriority w:val="24"/>
    <w:unhideWhenUsed/>
    <w:rsid w:val="00052F2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52F2C"/>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052F2C"/>
    <w:rPr>
      <w:rFonts w:ascii="Arial" w:hAnsi="Arial" w:cs="Arial"/>
      <w:b/>
      <w:bCs/>
      <w:color w:val="002664"/>
      <w:lang w:val="en-AU"/>
    </w:rPr>
  </w:style>
  <w:style w:type="paragraph" w:styleId="Footer">
    <w:name w:val="footer"/>
    <w:aliases w:val="ŠFooter"/>
    <w:basedOn w:val="Normal"/>
    <w:link w:val="FooterChar"/>
    <w:uiPriority w:val="99"/>
    <w:rsid w:val="00052F2C"/>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52F2C"/>
    <w:rPr>
      <w:rFonts w:ascii="Arial" w:hAnsi="Arial" w:cs="Arial"/>
      <w:sz w:val="18"/>
      <w:szCs w:val="18"/>
      <w:lang w:val="en-AU"/>
    </w:rPr>
  </w:style>
  <w:style w:type="paragraph" w:styleId="Caption">
    <w:name w:val="caption"/>
    <w:aliases w:val="ŠCaption"/>
    <w:basedOn w:val="Normal"/>
    <w:next w:val="Normal"/>
    <w:uiPriority w:val="35"/>
    <w:qFormat/>
    <w:rsid w:val="00052F2C"/>
    <w:pPr>
      <w:keepNext/>
      <w:spacing w:after="200" w:line="240" w:lineRule="auto"/>
    </w:pPr>
    <w:rPr>
      <w:b/>
      <w:iCs/>
      <w:szCs w:val="18"/>
    </w:rPr>
  </w:style>
  <w:style w:type="paragraph" w:customStyle="1" w:styleId="Logo">
    <w:name w:val="ŠLogo"/>
    <w:basedOn w:val="Normal"/>
    <w:uiPriority w:val="22"/>
    <w:qFormat/>
    <w:rsid w:val="00052F2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52F2C"/>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052F2C"/>
    <w:rPr>
      <w:color w:val="2F5496" w:themeColor="accent1" w:themeShade="BF"/>
      <w:u w:val="single"/>
    </w:rPr>
  </w:style>
  <w:style w:type="character" w:styleId="SubtleReference">
    <w:name w:val="Subtle Reference"/>
    <w:aliases w:val="ŠSubtle Reference"/>
    <w:uiPriority w:val="31"/>
    <w:qFormat/>
    <w:rsid w:val="00052F2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52F2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52F2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52F2C"/>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052F2C"/>
    <w:rPr>
      <w:rFonts w:ascii="Arial" w:hAnsi="Arial" w:cs="Arial"/>
      <w:b/>
      <w:bCs/>
      <w:color w:val="002664"/>
      <w:sz w:val="36"/>
      <w:szCs w:val="36"/>
      <w:lang w:val="en-AU"/>
    </w:rPr>
  </w:style>
  <w:style w:type="table" w:customStyle="1" w:styleId="Tableheader">
    <w:name w:val="ŠTable header"/>
    <w:basedOn w:val="TableNormal"/>
    <w:uiPriority w:val="99"/>
    <w:rsid w:val="00052F2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52F2C"/>
    <w:pPr>
      <w:numPr>
        <w:numId w:val="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52F2C"/>
    <w:pPr>
      <w:keepNext/>
      <w:spacing w:before="200" w:after="200" w:line="240" w:lineRule="atLeast"/>
      <w:ind w:left="567" w:right="567"/>
    </w:pPr>
  </w:style>
  <w:style w:type="paragraph" w:styleId="ListBullet2">
    <w:name w:val="List Bullet 2"/>
    <w:aliases w:val="ŠList Bullet 2"/>
    <w:basedOn w:val="Normal"/>
    <w:uiPriority w:val="11"/>
    <w:qFormat/>
    <w:rsid w:val="00052F2C"/>
    <w:pPr>
      <w:numPr>
        <w:numId w:val="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52F2C"/>
    <w:pPr>
      <w:numPr>
        <w:numId w:val="8"/>
      </w:numPr>
      <w:contextualSpacing/>
    </w:pPr>
  </w:style>
  <w:style w:type="character" w:styleId="Strong">
    <w:name w:val="Strong"/>
    <w:aliases w:val="ŠStrong"/>
    <w:uiPriority w:val="1"/>
    <w:qFormat/>
    <w:rsid w:val="00052F2C"/>
    <w:rPr>
      <w:b/>
    </w:rPr>
  </w:style>
  <w:style w:type="paragraph" w:styleId="ListBullet">
    <w:name w:val="List Bullet"/>
    <w:aliases w:val="ŠList Bullet"/>
    <w:basedOn w:val="Normal"/>
    <w:uiPriority w:val="10"/>
    <w:qFormat/>
    <w:rsid w:val="00052F2C"/>
    <w:pPr>
      <w:numPr>
        <w:numId w:val="9"/>
      </w:numPr>
      <w:contextualSpacing/>
    </w:pPr>
  </w:style>
  <w:style w:type="character" w:customStyle="1" w:styleId="QuoteChar">
    <w:name w:val="Quote Char"/>
    <w:aliases w:val="ŠQuote Char"/>
    <w:basedOn w:val="DefaultParagraphFont"/>
    <w:link w:val="Quote"/>
    <w:uiPriority w:val="29"/>
    <w:rsid w:val="00052F2C"/>
    <w:rPr>
      <w:rFonts w:ascii="Arial" w:hAnsi="Arial" w:cs="Arial"/>
      <w:lang w:val="en-AU"/>
    </w:rPr>
  </w:style>
  <w:style w:type="character" w:styleId="Emphasis">
    <w:name w:val="Emphasis"/>
    <w:aliases w:val="ŠLanguage or scientific"/>
    <w:uiPriority w:val="20"/>
    <w:qFormat/>
    <w:rsid w:val="00052F2C"/>
    <w:rPr>
      <w:i/>
      <w:iCs/>
    </w:rPr>
  </w:style>
  <w:style w:type="paragraph" w:styleId="Title">
    <w:name w:val="Title"/>
    <w:aliases w:val="ŠTitle"/>
    <w:basedOn w:val="Normal"/>
    <w:next w:val="Normal"/>
    <w:link w:val="TitleChar"/>
    <w:uiPriority w:val="2"/>
    <w:qFormat/>
    <w:rsid w:val="00052F2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52F2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52F2C"/>
    <w:pPr>
      <w:spacing w:before="0" w:line="720" w:lineRule="atLeast"/>
    </w:pPr>
  </w:style>
  <w:style w:type="character" w:customStyle="1" w:styleId="DateChar">
    <w:name w:val="Date Char"/>
    <w:aliases w:val="ŠDate Char"/>
    <w:basedOn w:val="DefaultParagraphFont"/>
    <w:link w:val="Date"/>
    <w:uiPriority w:val="99"/>
    <w:rsid w:val="00052F2C"/>
    <w:rPr>
      <w:rFonts w:ascii="Arial" w:hAnsi="Arial" w:cs="Arial"/>
      <w:lang w:val="en-AU"/>
    </w:rPr>
  </w:style>
  <w:style w:type="paragraph" w:styleId="Signature">
    <w:name w:val="Signature"/>
    <w:aliases w:val="ŠSignature"/>
    <w:basedOn w:val="Normal"/>
    <w:link w:val="SignatureChar"/>
    <w:uiPriority w:val="99"/>
    <w:rsid w:val="00052F2C"/>
    <w:pPr>
      <w:spacing w:before="0" w:line="720" w:lineRule="atLeast"/>
    </w:pPr>
  </w:style>
  <w:style w:type="character" w:customStyle="1" w:styleId="SignatureChar">
    <w:name w:val="Signature Char"/>
    <w:aliases w:val="ŠSignature Char"/>
    <w:basedOn w:val="DefaultParagraphFont"/>
    <w:link w:val="Signature"/>
    <w:uiPriority w:val="99"/>
    <w:rsid w:val="00052F2C"/>
    <w:rPr>
      <w:rFonts w:ascii="Arial" w:hAnsi="Arial" w:cs="Arial"/>
      <w:lang w:val="en-AU"/>
    </w:rPr>
  </w:style>
  <w:style w:type="paragraph" w:styleId="TableofFigures">
    <w:name w:val="table of figures"/>
    <w:basedOn w:val="Normal"/>
    <w:next w:val="Normal"/>
    <w:uiPriority w:val="99"/>
    <w:unhideWhenUsed/>
    <w:rsid w:val="00052F2C"/>
  </w:style>
  <w:style w:type="table" w:styleId="TableGrid">
    <w:name w:val="Table Grid"/>
    <w:basedOn w:val="TableNormal"/>
    <w:uiPriority w:val="39"/>
    <w:rsid w:val="00052F2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52F2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52F2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052F2C"/>
    <w:rPr>
      <w:color w:val="605E5C"/>
      <w:shd w:val="clear" w:color="auto" w:fill="E1DFDD"/>
    </w:rPr>
  </w:style>
  <w:style w:type="paragraph" w:styleId="ListParagraph">
    <w:name w:val="List Paragraph"/>
    <w:basedOn w:val="Normal"/>
    <w:uiPriority w:val="34"/>
    <w:unhideWhenUsed/>
    <w:qFormat/>
    <w:rsid w:val="00052F2C"/>
    <w:pPr>
      <w:ind w:left="720"/>
      <w:contextualSpacing/>
    </w:pPr>
  </w:style>
  <w:style w:type="paragraph" w:customStyle="1" w:styleId="DoElist1bullet2018">
    <w:name w:val="DoE list 1 bullet 2018"/>
    <w:basedOn w:val="Normal"/>
    <w:qFormat/>
    <w:locked/>
    <w:rsid w:val="00394BD3"/>
    <w:pPr>
      <w:spacing w:before="80" w:line="280" w:lineRule="atLeast"/>
      <w:ind w:left="720" w:hanging="360"/>
    </w:pPr>
    <w:rPr>
      <w:rFonts w:eastAsia="SimSun" w:cs="Times New Roman"/>
      <w:lang w:eastAsia="zh-CN"/>
    </w:rPr>
  </w:style>
  <w:style w:type="character" w:styleId="FollowedHyperlink">
    <w:name w:val="FollowedHyperlink"/>
    <w:basedOn w:val="DefaultParagraphFont"/>
    <w:uiPriority w:val="99"/>
    <w:semiHidden/>
    <w:unhideWhenUsed/>
    <w:rsid w:val="00052F2C"/>
    <w:rPr>
      <w:color w:val="954F72" w:themeColor="followedHyperlink"/>
      <w:u w:val="single"/>
    </w:rPr>
  </w:style>
  <w:style w:type="paragraph" w:styleId="BalloonText">
    <w:name w:val="Balloon Text"/>
    <w:basedOn w:val="Normal"/>
    <w:link w:val="BalloonTextChar"/>
    <w:uiPriority w:val="99"/>
    <w:semiHidden/>
    <w:unhideWhenUsed/>
    <w:rsid w:val="00A356C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6CE"/>
    <w:rPr>
      <w:rFonts w:ascii="Segoe UI" w:hAnsi="Segoe UI" w:cs="Segoe UI"/>
      <w:sz w:val="18"/>
      <w:szCs w:val="18"/>
      <w:lang w:val="en-AU"/>
    </w:rPr>
  </w:style>
  <w:style w:type="character" w:styleId="CommentReference">
    <w:name w:val="annotation reference"/>
    <w:basedOn w:val="DefaultParagraphFont"/>
    <w:uiPriority w:val="99"/>
    <w:semiHidden/>
    <w:unhideWhenUsed/>
    <w:rsid w:val="00052F2C"/>
    <w:rPr>
      <w:sz w:val="16"/>
      <w:szCs w:val="16"/>
    </w:rPr>
  </w:style>
  <w:style w:type="paragraph" w:styleId="CommentText">
    <w:name w:val="annotation text"/>
    <w:basedOn w:val="Normal"/>
    <w:link w:val="CommentTextChar"/>
    <w:uiPriority w:val="99"/>
    <w:unhideWhenUsed/>
    <w:rsid w:val="00052F2C"/>
    <w:pPr>
      <w:spacing w:line="240" w:lineRule="auto"/>
    </w:pPr>
    <w:rPr>
      <w:sz w:val="20"/>
      <w:szCs w:val="20"/>
    </w:rPr>
  </w:style>
  <w:style w:type="character" w:customStyle="1" w:styleId="CommentTextChar">
    <w:name w:val="Comment Text Char"/>
    <w:basedOn w:val="DefaultParagraphFont"/>
    <w:link w:val="CommentText"/>
    <w:uiPriority w:val="99"/>
    <w:rsid w:val="00052F2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52F2C"/>
    <w:rPr>
      <w:b/>
      <w:bCs/>
    </w:rPr>
  </w:style>
  <w:style w:type="character" w:customStyle="1" w:styleId="CommentSubjectChar">
    <w:name w:val="Comment Subject Char"/>
    <w:basedOn w:val="CommentTextChar"/>
    <w:link w:val="CommentSubject"/>
    <w:uiPriority w:val="99"/>
    <w:semiHidden/>
    <w:rsid w:val="00052F2C"/>
    <w:rPr>
      <w:rFonts w:ascii="Arial" w:hAnsi="Arial" w:cs="Arial"/>
      <w:b/>
      <w:bCs/>
      <w:sz w:val="20"/>
      <w:szCs w:val="20"/>
      <w:lang w:val="en-AU"/>
    </w:rPr>
  </w:style>
  <w:style w:type="character" w:styleId="FootnoteReference">
    <w:name w:val="footnote reference"/>
    <w:basedOn w:val="DefaultParagraphFont"/>
    <w:uiPriority w:val="99"/>
    <w:semiHidden/>
    <w:unhideWhenUsed/>
    <w:rsid w:val="00052F2C"/>
    <w:rPr>
      <w:vertAlign w:val="superscript"/>
    </w:rPr>
  </w:style>
  <w:style w:type="paragraph" w:styleId="FootnoteText">
    <w:name w:val="footnote text"/>
    <w:basedOn w:val="Normal"/>
    <w:link w:val="FootnoteTextChar"/>
    <w:uiPriority w:val="99"/>
    <w:semiHidden/>
    <w:unhideWhenUsed/>
    <w:rsid w:val="00052F2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52F2C"/>
    <w:rPr>
      <w:rFonts w:ascii="Arial" w:hAnsi="Arial" w:cs="Arial"/>
      <w:sz w:val="20"/>
      <w:szCs w:val="20"/>
      <w:lang w:val="en-AU"/>
    </w:rPr>
  </w:style>
  <w:style w:type="paragraph" w:customStyle="1" w:styleId="Documentname">
    <w:name w:val="ŠDocument name"/>
    <w:basedOn w:val="Header"/>
    <w:qFormat/>
    <w:rsid w:val="00052F2C"/>
    <w:pPr>
      <w:spacing w:before="0"/>
    </w:pPr>
    <w:rPr>
      <w:b w:val="0"/>
      <w:color w:val="auto"/>
      <w:sz w:val="18"/>
    </w:rPr>
  </w:style>
  <w:style w:type="paragraph" w:customStyle="1" w:styleId="Featurebox2Bullets">
    <w:name w:val="ŠFeature box 2: Bullets"/>
    <w:basedOn w:val="ListBullet"/>
    <w:link w:val="Featurebox2BulletsChar"/>
    <w:uiPriority w:val="14"/>
    <w:qFormat/>
    <w:rsid w:val="00052F2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52F2C"/>
    <w:rPr>
      <w:rFonts w:ascii="Arial" w:hAnsi="Arial" w:cs="Arial"/>
      <w:shd w:val="clear" w:color="auto" w:fill="CCEDFC"/>
      <w:lang w:val="en-AU"/>
    </w:rPr>
  </w:style>
  <w:style w:type="paragraph" w:customStyle="1" w:styleId="FeatureBoxPink">
    <w:name w:val="ŠFeature Box Pink"/>
    <w:basedOn w:val="Normal"/>
    <w:next w:val="Normal"/>
    <w:uiPriority w:val="13"/>
    <w:qFormat/>
    <w:rsid w:val="00052F2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052F2C"/>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052F2C"/>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052F2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52F2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52F2C"/>
    <w:rPr>
      <w:i/>
      <w:iCs/>
      <w:color w:val="404040" w:themeColor="text1" w:themeTint="BF"/>
    </w:rPr>
  </w:style>
  <w:style w:type="paragraph" w:styleId="TOCHeading">
    <w:name w:val="TOC Heading"/>
    <w:aliases w:val="ŠTOC Heading"/>
    <w:basedOn w:val="Heading1"/>
    <w:next w:val="Normal"/>
    <w:uiPriority w:val="2"/>
    <w:unhideWhenUsed/>
    <w:qFormat/>
    <w:rsid w:val="00052F2C"/>
    <w:pPr>
      <w:outlineLvl w:val="9"/>
    </w:pPr>
    <w:rPr>
      <w:sz w:val="40"/>
      <w:szCs w:val="40"/>
    </w:rPr>
  </w:style>
  <w:style w:type="character" w:customStyle="1" w:styleId="ui-provider">
    <w:name w:val="ui-provider"/>
    <w:basedOn w:val="DefaultParagraphFont"/>
    <w:rsid w:val="00247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thechorewheel"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urriculum.nsw.edu.au/learning-areas/mathematics/mathematics-k-10-2022" TargetMode="External"/><Relationship Id="rId12" Type="http://schemas.openxmlformats.org/officeDocument/2006/relationships/header" Target="header1.xml"/><Relationship Id="rId17"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tm.org/adjustablespinn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ctm.org/adjustablespinne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U1 – L10 – what’s the chance?</dc:title>
  <dc:subject/>
  <dc:creator>NSW Department of Education</dc:creator>
  <cp:keywords/>
  <dc:description/>
  <dcterms:created xsi:type="dcterms:W3CDTF">2023-04-04T06:02:00Z</dcterms:created>
  <dcterms:modified xsi:type="dcterms:W3CDTF">2023-04-04T06:03:00Z</dcterms:modified>
  <cp:category/>
</cp:coreProperties>
</file>