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EE0A88" w14:textId="3DEAD3F5" w:rsidR="000F3B50" w:rsidRDefault="00F6260D" w:rsidP="003932C3">
      <w:pPr>
        <w:pStyle w:val="Heading1"/>
      </w:pPr>
      <w:bookmarkStart w:id="0" w:name="_Toc112320597"/>
      <w:bookmarkStart w:id="1" w:name="_Toc112320652"/>
      <w:r w:rsidRPr="00F6260D">
        <w:t xml:space="preserve">Mathematics –Stage 1 – Unit </w:t>
      </w:r>
      <w:bookmarkEnd w:id="0"/>
      <w:bookmarkEnd w:id="1"/>
      <w:r w:rsidR="003262B3">
        <w:t>10</w:t>
      </w:r>
    </w:p>
    <w:p w14:paraId="2316C066" w14:textId="763CBC06" w:rsidR="00833833" w:rsidRDefault="004D6D63" w:rsidP="004D6D63">
      <w:pPr>
        <w:rPr>
          <w:noProof/>
        </w:rPr>
      </w:pPr>
      <w:r w:rsidRPr="004D6D63">
        <w:rPr>
          <w:noProof/>
        </w:rPr>
        <w:drawing>
          <wp:inline distT="0" distB="0" distL="0" distR="0" wp14:anchorId="13062A71" wp14:editId="1C95B3C1">
            <wp:extent cx="9251950" cy="4654550"/>
            <wp:effectExtent l="0" t="0" r="635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9251950" cy="4654550"/>
                    </a:xfrm>
                    <a:prstGeom prst="rect">
                      <a:avLst/>
                    </a:prstGeom>
                  </pic:spPr>
                </pic:pic>
              </a:graphicData>
            </a:graphic>
          </wp:inline>
        </w:drawing>
      </w:r>
      <w:r w:rsidR="00833833">
        <w:rPr>
          <w:noProof/>
        </w:rPr>
        <w:br w:type="page"/>
      </w:r>
    </w:p>
    <w:p w14:paraId="14E9807D" w14:textId="77777777" w:rsidR="00ED004A" w:rsidRDefault="00833833" w:rsidP="00833833">
      <w:pPr>
        <w:pStyle w:val="TOCHeading"/>
        <w:rPr>
          <w:noProof/>
        </w:rPr>
      </w:pPr>
      <w:r>
        <w:rPr>
          <w:noProof/>
        </w:rPr>
        <w:lastRenderedPageBreak/>
        <w:t>Contents</w:t>
      </w:r>
      <w:r>
        <w:rPr>
          <w:noProof/>
          <w:color w:val="2B579A"/>
          <w:shd w:val="clear" w:color="auto" w:fill="E6E6E6"/>
        </w:rPr>
        <w:fldChar w:fldCharType="begin"/>
      </w:r>
      <w:r>
        <w:rPr>
          <w:noProof/>
        </w:rPr>
        <w:instrText xml:space="preserve"> TOC \o "2-3" \h \z \u </w:instrText>
      </w:r>
      <w:r>
        <w:rPr>
          <w:noProof/>
          <w:color w:val="2B579A"/>
          <w:shd w:val="clear" w:color="auto" w:fill="E6E6E6"/>
        </w:rPr>
        <w:fldChar w:fldCharType="separate"/>
      </w:r>
    </w:p>
    <w:p w14:paraId="5CF30AC2" w14:textId="48792517" w:rsidR="00ED004A" w:rsidRDefault="00000000">
      <w:pPr>
        <w:pStyle w:val="TOC2"/>
        <w:rPr>
          <w:rFonts w:asciiTheme="minorHAnsi" w:eastAsiaTheme="minorEastAsia" w:hAnsiTheme="minorHAnsi" w:cstheme="minorBidi"/>
          <w:sz w:val="22"/>
          <w:szCs w:val="22"/>
          <w:lang w:eastAsia="en-AU"/>
        </w:rPr>
      </w:pPr>
      <w:hyperlink w:anchor="_Toc122108553" w:history="1">
        <w:r w:rsidR="00ED004A" w:rsidRPr="002C338E">
          <w:rPr>
            <w:rStyle w:val="Hyperlink"/>
          </w:rPr>
          <w:t>Unit description and duration</w:t>
        </w:r>
        <w:r w:rsidR="00ED004A">
          <w:rPr>
            <w:webHidden/>
          </w:rPr>
          <w:tab/>
        </w:r>
        <w:r w:rsidR="00ED004A">
          <w:rPr>
            <w:webHidden/>
          </w:rPr>
          <w:fldChar w:fldCharType="begin"/>
        </w:r>
        <w:r w:rsidR="00ED004A">
          <w:rPr>
            <w:webHidden/>
          </w:rPr>
          <w:instrText xml:space="preserve"> PAGEREF _Toc122108553 \h </w:instrText>
        </w:r>
        <w:r w:rsidR="00ED004A">
          <w:rPr>
            <w:webHidden/>
          </w:rPr>
        </w:r>
        <w:r w:rsidR="00ED004A">
          <w:rPr>
            <w:webHidden/>
          </w:rPr>
          <w:fldChar w:fldCharType="separate"/>
        </w:r>
        <w:r w:rsidR="00ED004A">
          <w:rPr>
            <w:webHidden/>
          </w:rPr>
          <w:t>4</w:t>
        </w:r>
        <w:r w:rsidR="00ED004A">
          <w:rPr>
            <w:webHidden/>
          </w:rPr>
          <w:fldChar w:fldCharType="end"/>
        </w:r>
      </w:hyperlink>
    </w:p>
    <w:p w14:paraId="72F09C06" w14:textId="0D41B402"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54" w:history="1">
        <w:r w:rsidR="00ED004A" w:rsidRPr="002C338E">
          <w:rPr>
            <w:rStyle w:val="Hyperlink"/>
            <w:noProof/>
          </w:rPr>
          <w:t>Student prior learning</w:t>
        </w:r>
        <w:r w:rsidR="00ED004A">
          <w:rPr>
            <w:noProof/>
            <w:webHidden/>
          </w:rPr>
          <w:tab/>
        </w:r>
        <w:r w:rsidR="00ED004A">
          <w:rPr>
            <w:noProof/>
            <w:webHidden/>
          </w:rPr>
          <w:fldChar w:fldCharType="begin"/>
        </w:r>
        <w:r w:rsidR="00ED004A">
          <w:rPr>
            <w:noProof/>
            <w:webHidden/>
          </w:rPr>
          <w:instrText xml:space="preserve"> PAGEREF _Toc122108554 \h </w:instrText>
        </w:r>
        <w:r w:rsidR="00ED004A">
          <w:rPr>
            <w:noProof/>
            <w:webHidden/>
          </w:rPr>
        </w:r>
        <w:r w:rsidR="00ED004A">
          <w:rPr>
            <w:noProof/>
            <w:webHidden/>
          </w:rPr>
          <w:fldChar w:fldCharType="separate"/>
        </w:r>
        <w:r w:rsidR="00ED004A">
          <w:rPr>
            <w:noProof/>
            <w:webHidden/>
          </w:rPr>
          <w:t>4</w:t>
        </w:r>
        <w:r w:rsidR="00ED004A">
          <w:rPr>
            <w:noProof/>
            <w:webHidden/>
          </w:rPr>
          <w:fldChar w:fldCharType="end"/>
        </w:r>
      </w:hyperlink>
    </w:p>
    <w:p w14:paraId="139E936F" w14:textId="5715BD0B" w:rsidR="00ED004A" w:rsidRDefault="00000000">
      <w:pPr>
        <w:pStyle w:val="TOC2"/>
        <w:rPr>
          <w:rFonts w:asciiTheme="minorHAnsi" w:eastAsiaTheme="minorEastAsia" w:hAnsiTheme="minorHAnsi" w:cstheme="minorBidi"/>
          <w:sz w:val="22"/>
          <w:szCs w:val="22"/>
          <w:lang w:eastAsia="en-AU"/>
        </w:rPr>
      </w:pPr>
      <w:hyperlink w:anchor="_Toc122108555" w:history="1">
        <w:r w:rsidR="00ED004A" w:rsidRPr="002C338E">
          <w:rPr>
            <w:rStyle w:val="Hyperlink"/>
          </w:rPr>
          <w:t>Lesson overview and resources</w:t>
        </w:r>
        <w:r w:rsidR="00ED004A">
          <w:rPr>
            <w:webHidden/>
          </w:rPr>
          <w:tab/>
        </w:r>
        <w:r w:rsidR="00ED004A">
          <w:rPr>
            <w:webHidden/>
          </w:rPr>
          <w:fldChar w:fldCharType="begin"/>
        </w:r>
        <w:r w:rsidR="00ED004A">
          <w:rPr>
            <w:webHidden/>
          </w:rPr>
          <w:instrText xml:space="preserve"> PAGEREF _Toc122108555 \h </w:instrText>
        </w:r>
        <w:r w:rsidR="00ED004A">
          <w:rPr>
            <w:webHidden/>
          </w:rPr>
        </w:r>
        <w:r w:rsidR="00ED004A">
          <w:rPr>
            <w:webHidden/>
          </w:rPr>
          <w:fldChar w:fldCharType="separate"/>
        </w:r>
        <w:r w:rsidR="00ED004A">
          <w:rPr>
            <w:webHidden/>
          </w:rPr>
          <w:t>5</w:t>
        </w:r>
        <w:r w:rsidR="00ED004A">
          <w:rPr>
            <w:webHidden/>
          </w:rPr>
          <w:fldChar w:fldCharType="end"/>
        </w:r>
      </w:hyperlink>
    </w:p>
    <w:p w14:paraId="458AC98A" w14:textId="242EC27D" w:rsidR="00ED004A" w:rsidRDefault="00000000">
      <w:pPr>
        <w:pStyle w:val="TOC2"/>
        <w:rPr>
          <w:rFonts w:asciiTheme="minorHAnsi" w:eastAsiaTheme="minorEastAsia" w:hAnsiTheme="minorHAnsi" w:cstheme="minorBidi"/>
          <w:sz w:val="22"/>
          <w:szCs w:val="22"/>
          <w:lang w:eastAsia="en-AU"/>
        </w:rPr>
      </w:pPr>
      <w:hyperlink w:anchor="_Toc122108556" w:history="1">
        <w:r w:rsidR="00ED004A" w:rsidRPr="002C338E">
          <w:rPr>
            <w:rStyle w:val="Hyperlink"/>
          </w:rPr>
          <w:t>Lesson 1: Positional language</w:t>
        </w:r>
        <w:r w:rsidR="00ED004A">
          <w:rPr>
            <w:webHidden/>
          </w:rPr>
          <w:tab/>
        </w:r>
        <w:r w:rsidR="00ED004A">
          <w:rPr>
            <w:webHidden/>
          </w:rPr>
          <w:fldChar w:fldCharType="begin"/>
        </w:r>
        <w:r w:rsidR="00ED004A">
          <w:rPr>
            <w:webHidden/>
          </w:rPr>
          <w:instrText xml:space="preserve"> PAGEREF _Toc122108556 \h </w:instrText>
        </w:r>
        <w:r w:rsidR="00ED004A">
          <w:rPr>
            <w:webHidden/>
          </w:rPr>
        </w:r>
        <w:r w:rsidR="00ED004A">
          <w:rPr>
            <w:webHidden/>
          </w:rPr>
          <w:fldChar w:fldCharType="separate"/>
        </w:r>
        <w:r w:rsidR="00ED004A">
          <w:rPr>
            <w:webHidden/>
          </w:rPr>
          <w:t>10</w:t>
        </w:r>
        <w:r w:rsidR="00ED004A">
          <w:rPr>
            <w:webHidden/>
          </w:rPr>
          <w:fldChar w:fldCharType="end"/>
        </w:r>
      </w:hyperlink>
    </w:p>
    <w:p w14:paraId="78628028" w14:textId="2A75370A"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57" w:history="1">
        <w:r w:rsidR="00ED004A" w:rsidRPr="002C338E">
          <w:rPr>
            <w:rStyle w:val="Hyperlink"/>
            <w:noProof/>
          </w:rPr>
          <w:t>Daily number sense: Guess the mystery number – 10 minutes</w:t>
        </w:r>
        <w:r w:rsidR="00ED004A">
          <w:rPr>
            <w:noProof/>
            <w:webHidden/>
          </w:rPr>
          <w:tab/>
        </w:r>
        <w:r w:rsidR="00ED004A">
          <w:rPr>
            <w:noProof/>
            <w:webHidden/>
          </w:rPr>
          <w:fldChar w:fldCharType="begin"/>
        </w:r>
        <w:r w:rsidR="00ED004A">
          <w:rPr>
            <w:noProof/>
            <w:webHidden/>
          </w:rPr>
          <w:instrText xml:space="preserve"> PAGEREF _Toc122108557 \h </w:instrText>
        </w:r>
        <w:r w:rsidR="00ED004A">
          <w:rPr>
            <w:noProof/>
            <w:webHidden/>
          </w:rPr>
        </w:r>
        <w:r w:rsidR="00ED004A">
          <w:rPr>
            <w:noProof/>
            <w:webHidden/>
          </w:rPr>
          <w:fldChar w:fldCharType="separate"/>
        </w:r>
        <w:r w:rsidR="00ED004A">
          <w:rPr>
            <w:noProof/>
            <w:webHidden/>
          </w:rPr>
          <w:t>10</w:t>
        </w:r>
        <w:r w:rsidR="00ED004A">
          <w:rPr>
            <w:noProof/>
            <w:webHidden/>
          </w:rPr>
          <w:fldChar w:fldCharType="end"/>
        </w:r>
      </w:hyperlink>
    </w:p>
    <w:p w14:paraId="75DB743E" w14:textId="3FC9DC97"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58" w:history="1">
        <w:r w:rsidR="00ED004A" w:rsidRPr="002C338E">
          <w:rPr>
            <w:rStyle w:val="Hyperlink"/>
            <w:noProof/>
          </w:rPr>
          <w:t>Coloured squares – 20 minutes</w:t>
        </w:r>
        <w:r w:rsidR="00ED004A">
          <w:rPr>
            <w:noProof/>
            <w:webHidden/>
          </w:rPr>
          <w:tab/>
        </w:r>
        <w:r w:rsidR="00ED004A">
          <w:rPr>
            <w:noProof/>
            <w:webHidden/>
          </w:rPr>
          <w:fldChar w:fldCharType="begin"/>
        </w:r>
        <w:r w:rsidR="00ED004A">
          <w:rPr>
            <w:noProof/>
            <w:webHidden/>
          </w:rPr>
          <w:instrText xml:space="preserve"> PAGEREF _Toc122108558 \h </w:instrText>
        </w:r>
        <w:r w:rsidR="00ED004A">
          <w:rPr>
            <w:noProof/>
            <w:webHidden/>
          </w:rPr>
        </w:r>
        <w:r w:rsidR="00ED004A">
          <w:rPr>
            <w:noProof/>
            <w:webHidden/>
          </w:rPr>
          <w:fldChar w:fldCharType="separate"/>
        </w:r>
        <w:r w:rsidR="00ED004A">
          <w:rPr>
            <w:noProof/>
            <w:webHidden/>
          </w:rPr>
          <w:t>11</w:t>
        </w:r>
        <w:r w:rsidR="00ED004A">
          <w:rPr>
            <w:noProof/>
            <w:webHidden/>
          </w:rPr>
          <w:fldChar w:fldCharType="end"/>
        </w:r>
      </w:hyperlink>
    </w:p>
    <w:p w14:paraId="7F075625" w14:textId="08321AF3"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59" w:history="1">
        <w:r w:rsidR="00ED004A" w:rsidRPr="002C338E">
          <w:rPr>
            <w:rStyle w:val="Hyperlink"/>
            <w:noProof/>
          </w:rPr>
          <w:t>Barrier games – 30 minutes</w:t>
        </w:r>
        <w:r w:rsidR="00ED004A">
          <w:rPr>
            <w:noProof/>
            <w:webHidden/>
          </w:rPr>
          <w:tab/>
        </w:r>
        <w:r w:rsidR="00ED004A">
          <w:rPr>
            <w:noProof/>
            <w:webHidden/>
          </w:rPr>
          <w:fldChar w:fldCharType="begin"/>
        </w:r>
        <w:r w:rsidR="00ED004A">
          <w:rPr>
            <w:noProof/>
            <w:webHidden/>
          </w:rPr>
          <w:instrText xml:space="preserve"> PAGEREF _Toc122108559 \h </w:instrText>
        </w:r>
        <w:r w:rsidR="00ED004A">
          <w:rPr>
            <w:noProof/>
            <w:webHidden/>
          </w:rPr>
        </w:r>
        <w:r w:rsidR="00ED004A">
          <w:rPr>
            <w:noProof/>
            <w:webHidden/>
          </w:rPr>
          <w:fldChar w:fldCharType="separate"/>
        </w:r>
        <w:r w:rsidR="00ED004A">
          <w:rPr>
            <w:noProof/>
            <w:webHidden/>
          </w:rPr>
          <w:t>12</w:t>
        </w:r>
        <w:r w:rsidR="00ED004A">
          <w:rPr>
            <w:noProof/>
            <w:webHidden/>
          </w:rPr>
          <w:fldChar w:fldCharType="end"/>
        </w:r>
      </w:hyperlink>
    </w:p>
    <w:p w14:paraId="5780D1BC" w14:textId="4ECDC0D2" w:rsidR="00ED004A" w:rsidRDefault="00000000">
      <w:pPr>
        <w:pStyle w:val="TOC2"/>
        <w:rPr>
          <w:rFonts w:asciiTheme="minorHAnsi" w:eastAsiaTheme="minorEastAsia" w:hAnsiTheme="minorHAnsi" w:cstheme="minorBidi"/>
          <w:sz w:val="22"/>
          <w:szCs w:val="22"/>
          <w:lang w:eastAsia="en-AU"/>
        </w:rPr>
      </w:pPr>
      <w:hyperlink w:anchor="_Toc122108560" w:history="1">
        <w:r w:rsidR="00ED004A" w:rsidRPr="002C338E">
          <w:rPr>
            <w:rStyle w:val="Hyperlink"/>
          </w:rPr>
          <w:t>Lesson 2: Battleships</w:t>
        </w:r>
        <w:r w:rsidR="00ED004A">
          <w:rPr>
            <w:webHidden/>
          </w:rPr>
          <w:tab/>
        </w:r>
        <w:r w:rsidR="00ED004A">
          <w:rPr>
            <w:webHidden/>
          </w:rPr>
          <w:fldChar w:fldCharType="begin"/>
        </w:r>
        <w:r w:rsidR="00ED004A">
          <w:rPr>
            <w:webHidden/>
          </w:rPr>
          <w:instrText xml:space="preserve"> PAGEREF _Toc122108560 \h </w:instrText>
        </w:r>
        <w:r w:rsidR="00ED004A">
          <w:rPr>
            <w:webHidden/>
          </w:rPr>
        </w:r>
        <w:r w:rsidR="00ED004A">
          <w:rPr>
            <w:webHidden/>
          </w:rPr>
          <w:fldChar w:fldCharType="separate"/>
        </w:r>
        <w:r w:rsidR="00ED004A">
          <w:rPr>
            <w:webHidden/>
          </w:rPr>
          <w:t>15</w:t>
        </w:r>
        <w:r w:rsidR="00ED004A">
          <w:rPr>
            <w:webHidden/>
          </w:rPr>
          <w:fldChar w:fldCharType="end"/>
        </w:r>
      </w:hyperlink>
    </w:p>
    <w:p w14:paraId="03FB02BA" w14:textId="54387AC3"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61" w:history="1">
        <w:r w:rsidR="00ED004A" w:rsidRPr="002C338E">
          <w:rPr>
            <w:rStyle w:val="Hyperlink"/>
            <w:noProof/>
          </w:rPr>
          <w:t>Daily number sense: Number chart puzzle – 15 minutes</w:t>
        </w:r>
        <w:r w:rsidR="00ED004A">
          <w:rPr>
            <w:noProof/>
            <w:webHidden/>
          </w:rPr>
          <w:tab/>
        </w:r>
        <w:r w:rsidR="00ED004A">
          <w:rPr>
            <w:noProof/>
            <w:webHidden/>
          </w:rPr>
          <w:fldChar w:fldCharType="begin"/>
        </w:r>
        <w:r w:rsidR="00ED004A">
          <w:rPr>
            <w:noProof/>
            <w:webHidden/>
          </w:rPr>
          <w:instrText xml:space="preserve"> PAGEREF _Toc122108561 \h </w:instrText>
        </w:r>
        <w:r w:rsidR="00ED004A">
          <w:rPr>
            <w:noProof/>
            <w:webHidden/>
          </w:rPr>
        </w:r>
        <w:r w:rsidR="00ED004A">
          <w:rPr>
            <w:noProof/>
            <w:webHidden/>
          </w:rPr>
          <w:fldChar w:fldCharType="separate"/>
        </w:r>
        <w:r w:rsidR="00ED004A">
          <w:rPr>
            <w:noProof/>
            <w:webHidden/>
          </w:rPr>
          <w:t>15</w:t>
        </w:r>
        <w:r w:rsidR="00ED004A">
          <w:rPr>
            <w:noProof/>
            <w:webHidden/>
          </w:rPr>
          <w:fldChar w:fldCharType="end"/>
        </w:r>
      </w:hyperlink>
    </w:p>
    <w:p w14:paraId="4FA43C7C" w14:textId="24802B60"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62" w:history="1">
        <w:r w:rsidR="00ED004A" w:rsidRPr="002C338E">
          <w:rPr>
            <w:rStyle w:val="Hyperlink"/>
            <w:noProof/>
          </w:rPr>
          <w:t>Simon Says – 10 minutes</w:t>
        </w:r>
        <w:r w:rsidR="00ED004A">
          <w:rPr>
            <w:noProof/>
            <w:webHidden/>
          </w:rPr>
          <w:tab/>
        </w:r>
        <w:r w:rsidR="00ED004A">
          <w:rPr>
            <w:noProof/>
            <w:webHidden/>
          </w:rPr>
          <w:fldChar w:fldCharType="begin"/>
        </w:r>
        <w:r w:rsidR="00ED004A">
          <w:rPr>
            <w:noProof/>
            <w:webHidden/>
          </w:rPr>
          <w:instrText xml:space="preserve"> PAGEREF _Toc122108562 \h </w:instrText>
        </w:r>
        <w:r w:rsidR="00ED004A">
          <w:rPr>
            <w:noProof/>
            <w:webHidden/>
          </w:rPr>
        </w:r>
        <w:r w:rsidR="00ED004A">
          <w:rPr>
            <w:noProof/>
            <w:webHidden/>
          </w:rPr>
          <w:fldChar w:fldCharType="separate"/>
        </w:r>
        <w:r w:rsidR="00ED004A">
          <w:rPr>
            <w:noProof/>
            <w:webHidden/>
          </w:rPr>
          <w:t>17</w:t>
        </w:r>
        <w:r w:rsidR="00ED004A">
          <w:rPr>
            <w:noProof/>
            <w:webHidden/>
          </w:rPr>
          <w:fldChar w:fldCharType="end"/>
        </w:r>
      </w:hyperlink>
    </w:p>
    <w:p w14:paraId="6AB1539C" w14:textId="516F08E0"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63" w:history="1">
        <w:r w:rsidR="00ED004A" w:rsidRPr="002C338E">
          <w:rPr>
            <w:rStyle w:val="Hyperlink"/>
            <w:noProof/>
          </w:rPr>
          <w:t>Playing Battleship – 35 minutes</w:t>
        </w:r>
        <w:r w:rsidR="00ED004A">
          <w:rPr>
            <w:noProof/>
            <w:webHidden/>
          </w:rPr>
          <w:tab/>
        </w:r>
        <w:r w:rsidR="00ED004A">
          <w:rPr>
            <w:noProof/>
            <w:webHidden/>
          </w:rPr>
          <w:fldChar w:fldCharType="begin"/>
        </w:r>
        <w:r w:rsidR="00ED004A">
          <w:rPr>
            <w:noProof/>
            <w:webHidden/>
          </w:rPr>
          <w:instrText xml:space="preserve"> PAGEREF _Toc122108563 \h </w:instrText>
        </w:r>
        <w:r w:rsidR="00ED004A">
          <w:rPr>
            <w:noProof/>
            <w:webHidden/>
          </w:rPr>
        </w:r>
        <w:r w:rsidR="00ED004A">
          <w:rPr>
            <w:noProof/>
            <w:webHidden/>
          </w:rPr>
          <w:fldChar w:fldCharType="separate"/>
        </w:r>
        <w:r w:rsidR="00ED004A">
          <w:rPr>
            <w:noProof/>
            <w:webHidden/>
          </w:rPr>
          <w:t>17</w:t>
        </w:r>
        <w:r w:rsidR="00ED004A">
          <w:rPr>
            <w:noProof/>
            <w:webHidden/>
          </w:rPr>
          <w:fldChar w:fldCharType="end"/>
        </w:r>
      </w:hyperlink>
    </w:p>
    <w:p w14:paraId="2FE17D76" w14:textId="7C8A10A7" w:rsidR="00ED004A" w:rsidRDefault="00000000">
      <w:pPr>
        <w:pStyle w:val="TOC2"/>
        <w:rPr>
          <w:rFonts w:asciiTheme="minorHAnsi" w:eastAsiaTheme="minorEastAsia" w:hAnsiTheme="minorHAnsi" w:cstheme="minorBidi"/>
          <w:sz w:val="22"/>
          <w:szCs w:val="22"/>
          <w:lang w:eastAsia="en-AU"/>
        </w:rPr>
      </w:pPr>
      <w:hyperlink w:anchor="_Toc122108564" w:history="1">
        <w:r w:rsidR="00ED004A" w:rsidRPr="002C338E">
          <w:rPr>
            <w:rStyle w:val="Hyperlink"/>
          </w:rPr>
          <w:t>Lesson 3: Creating pathways</w:t>
        </w:r>
        <w:r w:rsidR="00ED004A">
          <w:rPr>
            <w:webHidden/>
          </w:rPr>
          <w:tab/>
        </w:r>
        <w:r w:rsidR="00ED004A">
          <w:rPr>
            <w:webHidden/>
          </w:rPr>
          <w:fldChar w:fldCharType="begin"/>
        </w:r>
        <w:r w:rsidR="00ED004A">
          <w:rPr>
            <w:webHidden/>
          </w:rPr>
          <w:instrText xml:space="preserve"> PAGEREF _Toc122108564 \h </w:instrText>
        </w:r>
        <w:r w:rsidR="00ED004A">
          <w:rPr>
            <w:webHidden/>
          </w:rPr>
        </w:r>
        <w:r w:rsidR="00ED004A">
          <w:rPr>
            <w:webHidden/>
          </w:rPr>
          <w:fldChar w:fldCharType="separate"/>
        </w:r>
        <w:r w:rsidR="00ED004A">
          <w:rPr>
            <w:webHidden/>
          </w:rPr>
          <w:t>21</w:t>
        </w:r>
        <w:r w:rsidR="00ED004A">
          <w:rPr>
            <w:webHidden/>
          </w:rPr>
          <w:fldChar w:fldCharType="end"/>
        </w:r>
      </w:hyperlink>
    </w:p>
    <w:p w14:paraId="7896E005" w14:textId="192B9C9F"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65" w:history="1">
        <w:r w:rsidR="00ED004A" w:rsidRPr="002C338E">
          <w:rPr>
            <w:rStyle w:val="Hyperlink"/>
            <w:rFonts w:eastAsia="Arial"/>
            <w:noProof/>
          </w:rPr>
          <w:t>Daily number sense: Numbers before and after – 10 minutes</w:t>
        </w:r>
        <w:r w:rsidR="00ED004A">
          <w:rPr>
            <w:noProof/>
            <w:webHidden/>
          </w:rPr>
          <w:tab/>
        </w:r>
        <w:r w:rsidR="00ED004A">
          <w:rPr>
            <w:noProof/>
            <w:webHidden/>
          </w:rPr>
          <w:fldChar w:fldCharType="begin"/>
        </w:r>
        <w:r w:rsidR="00ED004A">
          <w:rPr>
            <w:noProof/>
            <w:webHidden/>
          </w:rPr>
          <w:instrText xml:space="preserve"> PAGEREF _Toc122108565 \h </w:instrText>
        </w:r>
        <w:r w:rsidR="00ED004A">
          <w:rPr>
            <w:noProof/>
            <w:webHidden/>
          </w:rPr>
        </w:r>
        <w:r w:rsidR="00ED004A">
          <w:rPr>
            <w:noProof/>
            <w:webHidden/>
          </w:rPr>
          <w:fldChar w:fldCharType="separate"/>
        </w:r>
        <w:r w:rsidR="00ED004A">
          <w:rPr>
            <w:noProof/>
            <w:webHidden/>
          </w:rPr>
          <w:t>21</w:t>
        </w:r>
        <w:r w:rsidR="00ED004A">
          <w:rPr>
            <w:noProof/>
            <w:webHidden/>
          </w:rPr>
          <w:fldChar w:fldCharType="end"/>
        </w:r>
      </w:hyperlink>
    </w:p>
    <w:p w14:paraId="4F1D1CF2" w14:textId="643F635D"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66" w:history="1">
        <w:r w:rsidR="00ED004A" w:rsidRPr="002C338E">
          <w:rPr>
            <w:rStyle w:val="Hyperlink"/>
            <w:noProof/>
          </w:rPr>
          <w:t>Pathways – 40 minutes</w:t>
        </w:r>
        <w:r w:rsidR="00ED004A">
          <w:rPr>
            <w:noProof/>
            <w:webHidden/>
          </w:rPr>
          <w:tab/>
        </w:r>
        <w:r w:rsidR="00ED004A">
          <w:rPr>
            <w:noProof/>
            <w:webHidden/>
          </w:rPr>
          <w:fldChar w:fldCharType="begin"/>
        </w:r>
        <w:r w:rsidR="00ED004A">
          <w:rPr>
            <w:noProof/>
            <w:webHidden/>
          </w:rPr>
          <w:instrText xml:space="preserve"> PAGEREF _Toc122108566 \h </w:instrText>
        </w:r>
        <w:r w:rsidR="00ED004A">
          <w:rPr>
            <w:noProof/>
            <w:webHidden/>
          </w:rPr>
        </w:r>
        <w:r w:rsidR="00ED004A">
          <w:rPr>
            <w:noProof/>
            <w:webHidden/>
          </w:rPr>
          <w:fldChar w:fldCharType="separate"/>
        </w:r>
        <w:r w:rsidR="00ED004A">
          <w:rPr>
            <w:noProof/>
            <w:webHidden/>
          </w:rPr>
          <w:t>23</w:t>
        </w:r>
        <w:r w:rsidR="00ED004A">
          <w:rPr>
            <w:noProof/>
            <w:webHidden/>
          </w:rPr>
          <w:fldChar w:fldCharType="end"/>
        </w:r>
      </w:hyperlink>
    </w:p>
    <w:p w14:paraId="2AEC56F1" w14:textId="7C50AA81"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67" w:history="1">
        <w:r w:rsidR="00ED004A" w:rsidRPr="002C338E">
          <w:rPr>
            <w:rStyle w:val="Hyperlink"/>
            <w:noProof/>
          </w:rPr>
          <w:t>Consolidation and meaningful practice: Secret code game – 10 minutes</w:t>
        </w:r>
        <w:r w:rsidR="00ED004A">
          <w:rPr>
            <w:noProof/>
            <w:webHidden/>
          </w:rPr>
          <w:tab/>
        </w:r>
        <w:r w:rsidR="00ED004A">
          <w:rPr>
            <w:noProof/>
            <w:webHidden/>
          </w:rPr>
          <w:fldChar w:fldCharType="begin"/>
        </w:r>
        <w:r w:rsidR="00ED004A">
          <w:rPr>
            <w:noProof/>
            <w:webHidden/>
          </w:rPr>
          <w:instrText xml:space="preserve"> PAGEREF _Toc122108567 \h </w:instrText>
        </w:r>
        <w:r w:rsidR="00ED004A">
          <w:rPr>
            <w:noProof/>
            <w:webHidden/>
          </w:rPr>
        </w:r>
        <w:r w:rsidR="00ED004A">
          <w:rPr>
            <w:noProof/>
            <w:webHidden/>
          </w:rPr>
          <w:fldChar w:fldCharType="separate"/>
        </w:r>
        <w:r w:rsidR="00ED004A">
          <w:rPr>
            <w:noProof/>
            <w:webHidden/>
          </w:rPr>
          <w:t>28</w:t>
        </w:r>
        <w:r w:rsidR="00ED004A">
          <w:rPr>
            <w:noProof/>
            <w:webHidden/>
          </w:rPr>
          <w:fldChar w:fldCharType="end"/>
        </w:r>
      </w:hyperlink>
    </w:p>
    <w:p w14:paraId="47D02C06" w14:textId="4EC0F89A" w:rsidR="00ED004A" w:rsidRDefault="00000000">
      <w:pPr>
        <w:pStyle w:val="TOC2"/>
        <w:rPr>
          <w:rFonts w:asciiTheme="minorHAnsi" w:eastAsiaTheme="minorEastAsia" w:hAnsiTheme="minorHAnsi" w:cstheme="minorBidi"/>
          <w:sz w:val="22"/>
          <w:szCs w:val="22"/>
          <w:lang w:eastAsia="en-AU"/>
        </w:rPr>
      </w:pPr>
      <w:hyperlink w:anchor="_Toc122108568" w:history="1">
        <w:r w:rsidR="00ED004A" w:rsidRPr="002C338E">
          <w:rPr>
            <w:rStyle w:val="Hyperlink"/>
          </w:rPr>
          <w:t>Lesson 4: Mapping the way</w:t>
        </w:r>
        <w:r w:rsidR="00ED004A">
          <w:rPr>
            <w:webHidden/>
          </w:rPr>
          <w:tab/>
        </w:r>
        <w:r w:rsidR="00ED004A">
          <w:rPr>
            <w:webHidden/>
          </w:rPr>
          <w:fldChar w:fldCharType="begin"/>
        </w:r>
        <w:r w:rsidR="00ED004A">
          <w:rPr>
            <w:webHidden/>
          </w:rPr>
          <w:instrText xml:space="preserve"> PAGEREF _Toc122108568 \h </w:instrText>
        </w:r>
        <w:r w:rsidR="00ED004A">
          <w:rPr>
            <w:webHidden/>
          </w:rPr>
        </w:r>
        <w:r w:rsidR="00ED004A">
          <w:rPr>
            <w:webHidden/>
          </w:rPr>
          <w:fldChar w:fldCharType="separate"/>
        </w:r>
        <w:r w:rsidR="00ED004A">
          <w:rPr>
            <w:webHidden/>
          </w:rPr>
          <w:t>30</w:t>
        </w:r>
        <w:r w:rsidR="00ED004A">
          <w:rPr>
            <w:webHidden/>
          </w:rPr>
          <w:fldChar w:fldCharType="end"/>
        </w:r>
      </w:hyperlink>
    </w:p>
    <w:p w14:paraId="1835BF2B" w14:textId="4A3D839B"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69" w:history="1">
        <w:r w:rsidR="00ED004A" w:rsidRPr="002C338E">
          <w:rPr>
            <w:rStyle w:val="Hyperlink"/>
            <w:noProof/>
          </w:rPr>
          <w:t>Daily number sense – 10 minutes</w:t>
        </w:r>
        <w:r w:rsidR="00ED004A">
          <w:rPr>
            <w:noProof/>
            <w:webHidden/>
          </w:rPr>
          <w:tab/>
        </w:r>
        <w:r w:rsidR="00ED004A">
          <w:rPr>
            <w:noProof/>
            <w:webHidden/>
          </w:rPr>
          <w:fldChar w:fldCharType="begin"/>
        </w:r>
        <w:r w:rsidR="00ED004A">
          <w:rPr>
            <w:noProof/>
            <w:webHidden/>
          </w:rPr>
          <w:instrText xml:space="preserve"> PAGEREF _Toc122108569 \h </w:instrText>
        </w:r>
        <w:r w:rsidR="00ED004A">
          <w:rPr>
            <w:noProof/>
            <w:webHidden/>
          </w:rPr>
        </w:r>
        <w:r w:rsidR="00ED004A">
          <w:rPr>
            <w:noProof/>
            <w:webHidden/>
          </w:rPr>
          <w:fldChar w:fldCharType="separate"/>
        </w:r>
        <w:r w:rsidR="00ED004A">
          <w:rPr>
            <w:noProof/>
            <w:webHidden/>
          </w:rPr>
          <w:t>30</w:t>
        </w:r>
        <w:r w:rsidR="00ED004A">
          <w:rPr>
            <w:noProof/>
            <w:webHidden/>
          </w:rPr>
          <w:fldChar w:fldCharType="end"/>
        </w:r>
      </w:hyperlink>
    </w:p>
    <w:p w14:paraId="60F3980E" w14:textId="14767134"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0" w:history="1">
        <w:r w:rsidR="00ED004A" w:rsidRPr="002C338E">
          <w:rPr>
            <w:rStyle w:val="Hyperlink"/>
            <w:noProof/>
          </w:rPr>
          <w:t>Investigating and creating maps – 35 minutes</w:t>
        </w:r>
        <w:r w:rsidR="00ED004A">
          <w:rPr>
            <w:noProof/>
            <w:webHidden/>
          </w:rPr>
          <w:tab/>
        </w:r>
        <w:r w:rsidR="00ED004A">
          <w:rPr>
            <w:noProof/>
            <w:webHidden/>
          </w:rPr>
          <w:fldChar w:fldCharType="begin"/>
        </w:r>
        <w:r w:rsidR="00ED004A">
          <w:rPr>
            <w:noProof/>
            <w:webHidden/>
          </w:rPr>
          <w:instrText xml:space="preserve"> PAGEREF _Toc122108570 \h </w:instrText>
        </w:r>
        <w:r w:rsidR="00ED004A">
          <w:rPr>
            <w:noProof/>
            <w:webHidden/>
          </w:rPr>
        </w:r>
        <w:r w:rsidR="00ED004A">
          <w:rPr>
            <w:noProof/>
            <w:webHidden/>
          </w:rPr>
          <w:fldChar w:fldCharType="separate"/>
        </w:r>
        <w:r w:rsidR="00ED004A">
          <w:rPr>
            <w:noProof/>
            <w:webHidden/>
          </w:rPr>
          <w:t>31</w:t>
        </w:r>
        <w:r w:rsidR="00ED004A">
          <w:rPr>
            <w:noProof/>
            <w:webHidden/>
          </w:rPr>
          <w:fldChar w:fldCharType="end"/>
        </w:r>
      </w:hyperlink>
    </w:p>
    <w:p w14:paraId="7C1D3D34" w14:textId="5225C60E"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1" w:history="1">
        <w:r w:rsidR="00ED004A" w:rsidRPr="002C338E">
          <w:rPr>
            <w:rStyle w:val="Hyperlink"/>
            <w:noProof/>
          </w:rPr>
          <w:t>Consolidation and meaningful practice – 15 minutes</w:t>
        </w:r>
        <w:r w:rsidR="00ED004A">
          <w:rPr>
            <w:noProof/>
            <w:webHidden/>
          </w:rPr>
          <w:tab/>
        </w:r>
        <w:r w:rsidR="00ED004A">
          <w:rPr>
            <w:noProof/>
            <w:webHidden/>
          </w:rPr>
          <w:fldChar w:fldCharType="begin"/>
        </w:r>
        <w:r w:rsidR="00ED004A">
          <w:rPr>
            <w:noProof/>
            <w:webHidden/>
          </w:rPr>
          <w:instrText xml:space="preserve"> PAGEREF _Toc122108571 \h </w:instrText>
        </w:r>
        <w:r w:rsidR="00ED004A">
          <w:rPr>
            <w:noProof/>
            <w:webHidden/>
          </w:rPr>
        </w:r>
        <w:r w:rsidR="00ED004A">
          <w:rPr>
            <w:noProof/>
            <w:webHidden/>
          </w:rPr>
          <w:fldChar w:fldCharType="separate"/>
        </w:r>
        <w:r w:rsidR="00ED004A">
          <w:rPr>
            <w:noProof/>
            <w:webHidden/>
          </w:rPr>
          <w:t>34</w:t>
        </w:r>
        <w:r w:rsidR="00ED004A">
          <w:rPr>
            <w:noProof/>
            <w:webHidden/>
          </w:rPr>
          <w:fldChar w:fldCharType="end"/>
        </w:r>
      </w:hyperlink>
    </w:p>
    <w:p w14:paraId="08C1F838" w14:textId="118E02CC" w:rsidR="00ED004A" w:rsidRDefault="00000000">
      <w:pPr>
        <w:pStyle w:val="TOC2"/>
        <w:rPr>
          <w:rFonts w:asciiTheme="minorHAnsi" w:eastAsiaTheme="minorEastAsia" w:hAnsiTheme="minorHAnsi" w:cstheme="minorBidi"/>
          <w:sz w:val="22"/>
          <w:szCs w:val="22"/>
          <w:lang w:eastAsia="en-AU"/>
        </w:rPr>
      </w:pPr>
      <w:hyperlink w:anchor="_Toc122108572" w:history="1">
        <w:r w:rsidR="00ED004A" w:rsidRPr="002C338E">
          <w:rPr>
            <w:rStyle w:val="Hyperlink"/>
          </w:rPr>
          <w:t>Lesson 5: Arrays</w:t>
        </w:r>
        <w:r w:rsidR="00ED004A">
          <w:rPr>
            <w:webHidden/>
          </w:rPr>
          <w:tab/>
        </w:r>
        <w:r w:rsidR="00ED004A">
          <w:rPr>
            <w:webHidden/>
          </w:rPr>
          <w:fldChar w:fldCharType="begin"/>
        </w:r>
        <w:r w:rsidR="00ED004A">
          <w:rPr>
            <w:webHidden/>
          </w:rPr>
          <w:instrText xml:space="preserve"> PAGEREF _Toc122108572 \h </w:instrText>
        </w:r>
        <w:r w:rsidR="00ED004A">
          <w:rPr>
            <w:webHidden/>
          </w:rPr>
        </w:r>
        <w:r w:rsidR="00ED004A">
          <w:rPr>
            <w:webHidden/>
          </w:rPr>
          <w:fldChar w:fldCharType="separate"/>
        </w:r>
        <w:r w:rsidR="00ED004A">
          <w:rPr>
            <w:webHidden/>
          </w:rPr>
          <w:t>35</w:t>
        </w:r>
        <w:r w:rsidR="00ED004A">
          <w:rPr>
            <w:webHidden/>
          </w:rPr>
          <w:fldChar w:fldCharType="end"/>
        </w:r>
      </w:hyperlink>
    </w:p>
    <w:p w14:paraId="145C276E" w14:textId="5D17B8C0"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3" w:history="1">
        <w:r w:rsidR="00ED004A" w:rsidRPr="002C338E">
          <w:rPr>
            <w:rStyle w:val="Hyperlink"/>
            <w:noProof/>
          </w:rPr>
          <w:t>Daily number sense: Minute to win it – 10 minutes</w:t>
        </w:r>
        <w:r w:rsidR="00ED004A">
          <w:rPr>
            <w:noProof/>
            <w:webHidden/>
          </w:rPr>
          <w:tab/>
        </w:r>
        <w:r w:rsidR="00ED004A">
          <w:rPr>
            <w:noProof/>
            <w:webHidden/>
          </w:rPr>
          <w:fldChar w:fldCharType="begin"/>
        </w:r>
        <w:r w:rsidR="00ED004A">
          <w:rPr>
            <w:noProof/>
            <w:webHidden/>
          </w:rPr>
          <w:instrText xml:space="preserve"> PAGEREF _Toc122108573 \h </w:instrText>
        </w:r>
        <w:r w:rsidR="00ED004A">
          <w:rPr>
            <w:noProof/>
            <w:webHidden/>
          </w:rPr>
        </w:r>
        <w:r w:rsidR="00ED004A">
          <w:rPr>
            <w:noProof/>
            <w:webHidden/>
          </w:rPr>
          <w:fldChar w:fldCharType="separate"/>
        </w:r>
        <w:r w:rsidR="00ED004A">
          <w:rPr>
            <w:noProof/>
            <w:webHidden/>
          </w:rPr>
          <w:t>36</w:t>
        </w:r>
        <w:r w:rsidR="00ED004A">
          <w:rPr>
            <w:noProof/>
            <w:webHidden/>
          </w:rPr>
          <w:fldChar w:fldCharType="end"/>
        </w:r>
      </w:hyperlink>
    </w:p>
    <w:p w14:paraId="2E616B72" w14:textId="623C05EE"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4" w:history="1">
        <w:r w:rsidR="00ED004A" w:rsidRPr="002C338E">
          <w:rPr>
            <w:rStyle w:val="Hyperlink"/>
            <w:noProof/>
          </w:rPr>
          <w:t>Array bingo – 40 minutes</w:t>
        </w:r>
        <w:r w:rsidR="00ED004A">
          <w:rPr>
            <w:noProof/>
            <w:webHidden/>
          </w:rPr>
          <w:tab/>
        </w:r>
        <w:r w:rsidR="00ED004A">
          <w:rPr>
            <w:noProof/>
            <w:webHidden/>
          </w:rPr>
          <w:fldChar w:fldCharType="begin"/>
        </w:r>
        <w:r w:rsidR="00ED004A">
          <w:rPr>
            <w:noProof/>
            <w:webHidden/>
          </w:rPr>
          <w:instrText xml:space="preserve"> PAGEREF _Toc122108574 \h </w:instrText>
        </w:r>
        <w:r w:rsidR="00ED004A">
          <w:rPr>
            <w:noProof/>
            <w:webHidden/>
          </w:rPr>
        </w:r>
        <w:r w:rsidR="00ED004A">
          <w:rPr>
            <w:noProof/>
            <w:webHidden/>
          </w:rPr>
          <w:fldChar w:fldCharType="separate"/>
        </w:r>
        <w:r w:rsidR="00ED004A">
          <w:rPr>
            <w:noProof/>
            <w:webHidden/>
          </w:rPr>
          <w:t>38</w:t>
        </w:r>
        <w:r w:rsidR="00ED004A">
          <w:rPr>
            <w:noProof/>
            <w:webHidden/>
          </w:rPr>
          <w:fldChar w:fldCharType="end"/>
        </w:r>
      </w:hyperlink>
    </w:p>
    <w:p w14:paraId="6A63CF00" w14:textId="4836343B"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5" w:history="1">
        <w:r w:rsidR="00ED004A" w:rsidRPr="002C338E">
          <w:rPr>
            <w:rStyle w:val="Hyperlink"/>
            <w:noProof/>
          </w:rPr>
          <w:t>Connect and discuss the mathematics – 10 minutes</w:t>
        </w:r>
        <w:r w:rsidR="00ED004A">
          <w:rPr>
            <w:noProof/>
            <w:webHidden/>
          </w:rPr>
          <w:tab/>
        </w:r>
        <w:r w:rsidR="00ED004A">
          <w:rPr>
            <w:noProof/>
            <w:webHidden/>
          </w:rPr>
          <w:fldChar w:fldCharType="begin"/>
        </w:r>
        <w:r w:rsidR="00ED004A">
          <w:rPr>
            <w:noProof/>
            <w:webHidden/>
          </w:rPr>
          <w:instrText xml:space="preserve"> PAGEREF _Toc122108575 \h </w:instrText>
        </w:r>
        <w:r w:rsidR="00ED004A">
          <w:rPr>
            <w:noProof/>
            <w:webHidden/>
          </w:rPr>
        </w:r>
        <w:r w:rsidR="00ED004A">
          <w:rPr>
            <w:noProof/>
            <w:webHidden/>
          </w:rPr>
          <w:fldChar w:fldCharType="separate"/>
        </w:r>
        <w:r w:rsidR="00ED004A">
          <w:rPr>
            <w:noProof/>
            <w:webHidden/>
          </w:rPr>
          <w:t>42</w:t>
        </w:r>
        <w:r w:rsidR="00ED004A">
          <w:rPr>
            <w:noProof/>
            <w:webHidden/>
          </w:rPr>
          <w:fldChar w:fldCharType="end"/>
        </w:r>
      </w:hyperlink>
    </w:p>
    <w:p w14:paraId="120923FF" w14:textId="2DC9EA3C" w:rsidR="00ED004A" w:rsidRDefault="00000000">
      <w:pPr>
        <w:pStyle w:val="TOC2"/>
        <w:rPr>
          <w:rFonts w:asciiTheme="minorHAnsi" w:eastAsiaTheme="minorEastAsia" w:hAnsiTheme="minorHAnsi" w:cstheme="minorBidi"/>
          <w:sz w:val="22"/>
          <w:szCs w:val="22"/>
          <w:lang w:eastAsia="en-AU"/>
        </w:rPr>
      </w:pPr>
      <w:hyperlink w:anchor="_Toc122108576" w:history="1">
        <w:r w:rsidR="00ED004A" w:rsidRPr="002C338E">
          <w:rPr>
            <w:rStyle w:val="Hyperlink"/>
          </w:rPr>
          <w:t>Lesson 6: Position of numbers</w:t>
        </w:r>
        <w:r w:rsidR="00ED004A">
          <w:rPr>
            <w:webHidden/>
          </w:rPr>
          <w:tab/>
        </w:r>
        <w:r w:rsidR="00ED004A">
          <w:rPr>
            <w:webHidden/>
          </w:rPr>
          <w:fldChar w:fldCharType="begin"/>
        </w:r>
        <w:r w:rsidR="00ED004A">
          <w:rPr>
            <w:webHidden/>
          </w:rPr>
          <w:instrText xml:space="preserve"> PAGEREF _Toc122108576 \h </w:instrText>
        </w:r>
        <w:r w:rsidR="00ED004A">
          <w:rPr>
            <w:webHidden/>
          </w:rPr>
        </w:r>
        <w:r w:rsidR="00ED004A">
          <w:rPr>
            <w:webHidden/>
          </w:rPr>
          <w:fldChar w:fldCharType="separate"/>
        </w:r>
        <w:r w:rsidR="00ED004A">
          <w:rPr>
            <w:webHidden/>
          </w:rPr>
          <w:t>43</w:t>
        </w:r>
        <w:r w:rsidR="00ED004A">
          <w:rPr>
            <w:webHidden/>
          </w:rPr>
          <w:fldChar w:fldCharType="end"/>
        </w:r>
      </w:hyperlink>
    </w:p>
    <w:p w14:paraId="03B69DD2" w14:textId="3843A0D5"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7" w:history="1">
        <w:r w:rsidR="00ED004A" w:rsidRPr="002C338E">
          <w:rPr>
            <w:rStyle w:val="Hyperlink"/>
            <w:noProof/>
          </w:rPr>
          <w:t>Daily number sense – 10 minutes</w:t>
        </w:r>
        <w:r w:rsidR="00ED004A">
          <w:rPr>
            <w:noProof/>
            <w:webHidden/>
          </w:rPr>
          <w:tab/>
        </w:r>
        <w:r w:rsidR="00ED004A">
          <w:rPr>
            <w:noProof/>
            <w:webHidden/>
          </w:rPr>
          <w:fldChar w:fldCharType="begin"/>
        </w:r>
        <w:r w:rsidR="00ED004A">
          <w:rPr>
            <w:noProof/>
            <w:webHidden/>
          </w:rPr>
          <w:instrText xml:space="preserve"> PAGEREF _Toc122108577 \h </w:instrText>
        </w:r>
        <w:r w:rsidR="00ED004A">
          <w:rPr>
            <w:noProof/>
            <w:webHidden/>
          </w:rPr>
        </w:r>
        <w:r w:rsidR="00ED004A">
          <w:rPr>
            <w:noProof/>
            <w:webHidden/>
          </w:rPr>
          <w:fldChar w:fldCharType="separate"/>
        </w:r>
        <w:r w:rsidR="00ED004A">
          <w:rPr>
            <w:noProof/>
            <w:webHidden/>
          </w:rPr>
          <w:t>43</w:t>
        </w:r>
        <w:r w:rsidR="00ED004A">
          <w:rPr>
            <w:noProof/>
            <w:webHidden/>
          </w:rPr>
          <w:fldChar w:fldCharType="end"/>
        </w:r>
      </w:hyperlink>
    </w:p>
    <w:p w14:paraId="0FD12CE7" w14:textId="2F479CB7"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8" w:history="1">
        <w:r w:rsidR="00ED004A" w:rsidRPr="002C338E">
          <w:rPr>
            <w:rStyle w:val="Hyperlink"/>
            <w:noProof/>
          </w:rPr>
          <w:t>Number chart puzzles – 30 minutes</w:t>
        </w:r>
        <w:r w:rsidR="00ED004A">
          <w:rPr>
            <w:noProof/>
            <w:webHidden/>
          </w:rPr>
          <w:tab/>
        </w:r>
        <w:r w:rsidR="00ED004A">
          <w:rPr>
            <w:noProof/>
            <w:webHidden/>
          </w:rPr>
          <w:fldChar w:fldCharType="begin"/>
        </w:r>
        <w:r w:rsidR="00ED004A">
          <w:rPr>
            <w:noProof/>
            <w:webHidden/>
          </w:rPr>
          <w:instrText xml:space="preserve"> PAGEREF _Toc122108578 \h </w:instrText>
        </w:r>
        <w:r w:rsidR="00ED004A">
          <w:rPr>
            <w:noProof/>
            <w:webHidden/>
          </w:rPr>
        </w:r>
        <w:r w:rsidR="00ED004A">
          <w:rPr>
            <w:noProof/>
            <w:webHidden/>
          </w:rPr>
          <w:fldChar w:fldCharType="separate"/>
        </w:r>
        <w:r w:rsidR="00ED004A">
          <w:rPr>
            <w:noProof/>
            <w:webHidden/>
          </w:rPr>
          <w:t>44</w:t>
        </w:r>
        <w:r w:rsidR="00ED004A">
          <w:rPr>
            <w:noProof/>
            <w:webHidden/>
          </w:rPr>
          <w:fldChar w:fldCharType="end"/>
        </w:r>
      </w:hyperlink>
    </w:p>
    <w:p w14:paraId="66B44274" w14:textId="44FABE93"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79" w:history="1">
        <w:r w:rsidR="00ED004A" w:rsidRPr="002C338E">
          <w:rPr>
            <w:rStyle w:val="Hyperlink"/>
            <w:noProof/>
          </w:rPr>
          <w:t>Consolidation and meaningful practice – 20 minutes</w:t>
        </w:r>
        <w:r w:rsidR="00ED004A">
          <w:rPr>
            <w:noProof/>
            <w:webHidden/>
          </w:rPr>
          <w:tab/>
        </w:r>
        <w:r w:rsidR="00ED004A">
          <w:rPr>
            <w:noProof/>
            <w:webHidden/>
          </w:rPr>
          <w:fldChar w:fldCharType="begin"/>
        </w:r>
        <w:r w:rsidR="00ED004A">
          <w:rPr>
            <w:noProof/>
            <w:webHidden/>
          </w:rPr>
          <w:instrText xml:space="preserve"> PAGEREF _Toc122108579 \h </w:instrText>
        </w:r>
        <w:r w:rsidR="00ED004A">
          <w:rPr>
            <w:noProof/>
            <w:webHidden/>
          </w:rPr>
        </w:r>
        <w:r w:rsidR="00ED004A">
          <w:rPr>
            <w:noProof/>
            <w:webHidden/>
          </w:rPr>
          <w:fldChar w:fldCharType="separate"/>
        </w:r>
        <w:r w:rsidR="00ED004A">
          <w:rPr>
            <w:noProof/>
            <w:webHidden/>
          </w:rPr>
          <w:t>45</w:t>
        </w:r>
        <w:r w:rsidR="00ED004A">
          <w:rPr>
            <w:noProof/>
            <w:webHidden/>
          </w:rPr>
          <w:fldChar w:fldCharType="end"/>
        </w:r>
      </w:hyperlink>
    </w:p>
    <w:p w14:paraId="2C66403F" w14:textId="32BD1824" w:rsidR="00ED004A" w:rsidRDefault="00000000">
      <w:pPr>
        <w:pStyle w:val="TOC2"/>
        <w:rPr>
          <w:rFonts w:asciiTheme="minorHAnsi" w:eastAsiaTheme="minorEastAsia" w:hAnsiTheme="minorHAnsi" w:cstheme="minorBidi"/>
          <w:sz w:val="22"/>
          <w:szCs w:val="22"/>
          <w:lang w:eastAsia="en-AU"/>
        </w:rPr>
      </w:pPr>
      <w:hyperlink w:anchor="_Toc122108580" w:history="1">
        <w:r w:rsidR="00ED004A" w:rsidRPr="002C338E">
          <w:rPr>
            <w:rStyle w:val="Hyperlink"/>
          </w:rPr>
          <w:t>Lesson 7: Chance stories</w:t>
        </w:r>
        <w:r w:rsidR="00ED004A">
          <w:rPr>
            <w:webHidden/>
          </w:rPr>
          <w:tab/>
        </w:r>
        <w:r w:rsidR="00ED004A">
          <w:rPr>
            <w:webHidden/>
          </w:rPr>
          <w:fldChar w:fldCharType="begin"/>
        </w:r>
        <w:r w:rsidR="00ED004A">
          <w:rPr>
            <w:webHidden/>
          </w:rPr>
          <w:instrText xml:space="preserve"> PAGEREF _Toc122108580 \h </w:instrText>
        </w:r>
        <w:r w:rsidR="00ED004A">
          <w:rPr>
            <w:webHidden/>
          </w:rPr>
        </w:r>
        <w:r w:rsidR="00ED004A">
          <w:rPr>
            <w:webHidden/>
          </w:rPr>
          <w:fldChar w:fldCharType="separate"/>
        </w:r>
        <w:r w:rsidR="00ED004A">
          <w:rPr>
            <w:webHidden/>
          </w:rPr>
          <w:t>47</w:t>
        </w:r>
        <w:r w:rsidR="00ED004A">
          <w:rPr>
            <w:webHidden/>
          </w:rPr>
          <w:fldChar w:fldCharType="end"/>
        </w:r>
      </w:hyperlink>
    </w:p>
    <w:p w14:paraId="69BB7E23" w14:textId="6F97694B"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1" w:history="1">
        <w:r w:rsidR="00ED004A" w:rsidRPr="002C338E">
          <w:rPr>
            <w:rStyle w:val="Hyperlink"/>
            <w:noProof/>
          </w:rPr>
          <w:t>Daily number sense: Building 10 – 10 minutes</w:t>
        </w:r>
        <w:r w:rsidR="00ED004A">
          <w:rPr>
            <w:noProof/>
            <w:webHidden/>
          </w:rPr>
          <w:tab/>
        </w:r>
        <w:r w:rsidR="00ED004A">
          <w:rPr>
            <w:noProof/>
            <w:webHidden/>
          </w:rPr>
          <w:fldChar w:fldCharType="begin"/>
        </w:r>
        <w:r w:rsidR="00ED004A">
          <w:rPr>
            <w:noProof/>
            <w:webHidden/>
          </w:rPr>
          <w:instrText xml:space="preserve"> PAGEREF _Toc122108581 \h </w:instrText>
        </w:r>
        <w:r w:rsidR="00ED004A">
          <w:rPr>
            <w:noProof/>
            <w:webHidden/>
          </w:rPr>
        </w:r>
        <w:r w:rsidR="00ED004A">
          <w:rPr>
            <w:noProof/>
            <w:webHidden/>
          </w:rPr>
          <w:fldChar w:fldCharType="separate"/>
        </w:r>
        <w:r w:rsidR="00ED004A">
          <w:rPr>
            <w:noProof/>
            <w:webHidden/>
          </w:rPr>
          <w:t>48</w:t>
        </w:r>
        <w:r w:rsidR="00ED004A">
          <w:rPr>
            <w:noProof/>
            <w:webHidden/>
          </w:rPr>
          <w:fldChar w:fldCharType="end"/>
        </w:r>
      </w:hyperlink>
    </w:p>
    <w:p w14:paraId="58E2E8F8" w14:textId="31EC5599"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2" w:history="1">
        <w:r w:rsidR="00ED004A" w:rsidRPr="002C338E">
          <w:rPr>
            <w:rStyle w:val="Hyperlink"/>
            <w:noProof/>
          </w:rPr>
          <w:t>Probable words – 10 minutes</w:t>
        </w:r>
        <w:r w:rsidR="00ED004A">
          <w:rPr>
            <w:noProof/>
            <w:webHidden/>
          </w:rPr>
          <w:tab/>
        </w:r>
        <w:r w:rsidR="00ED004A">
          <w:rPr>
            <w:noProof/>
            <w:webHidden/>
          </w:rPr>
          <w:fldChar w:fldCharType="begin"/>
        </w:r>
        <w:r w:rsidR="00ED004A">
          <w:rPr>
            <w:noProof/>
            <w:webHidden/>
          </w:rPr>
          <w:instrText xml:space="preserve"> PAGEREF _Toc122108582 \h </w:instrText>
        </w:r>
        <w:r w:rsidR="00ED004A">
          <w:rPr>
            <w:noProof/>
            <w:webHidden/>
          </w:rPr>
        </w:r>
        <w:r w:rsidR="00ED004A">
          <w:rPr>
            <w:noProof/>
            <w:webHidden/>
          </w:rPr>
          <w:fldChar w:fldCharType="separate"/>
        </w:r>
        <w:r w:rsidR="00ED004A">
          <w:rPr>
            <w:noProof/>
            <w:webHidden/>
          </w:rPr>
          <w:t>49</w:t>
        </w:r>
        <w:r w:rsidR="00ED004A">
          <w:rPr>
            <w:noProof/>
            <w:webHidden/>
          </w:rPr>
          <w:fldChar w:fldCharType="end"/>
        </w:r>
      </w:hyperlink>
    </w:p>
    <w:p w14:paraId="14104D49" w14:textId="2448FC71"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3" w:history="1">
        <w:r w:rsidR="00ED004A" w:rsidRPr="002C338E">
          <w:rPr>
            <w:rStyle w:val="Hyperlink"/>
            <w:noProof/>
          </w:rPr>
          <w:t>Build your own adventure – 20 minutes</w:t>
        </w:r>
        <w:r w:rsidR="00ED004A">
          <w:rPr>
            <w:noProof/>
            <w:webHidden/>
          </w:rPr>
          <w:tab/>
        </w:r>
        <w:r w:rsidR="00ED004A">
          <w:rPr>
            <w:noProof/>
            <w:webHidden/>
          </w:rPr>
          <w:fldChar w:fldCharType="begin"/>
        </w:r>
        <w:r w:rsidR="00ED004A">
          <w:rPr>
            <w:noProof/>
            <w:webHidden/>
          </w:rPr>
          <w:instrText xml:space="preserve"> PAGEREF _Toc122108583 \h </w:instrText>
        </w:r>
        <w:r w:rsidR="00ED004A">
          <w:rPr>
            <w:noProof/>
            <w:webHidden/>
          </w:rPr>
        </w:r>
        <w:r w:rsidR="00ED004A">
          <w:rPr>
            <w:noProof/>
            <w:webHidden/>
          </w:rPr>
          <w:fldChar w:fldCharType="separate"/>
        </w:r>
        <w:r w:rsidR="00ED004A">
          <w:rPr>
            <w:noProof/>
            <w:webHidden/>
          </w:rPr>
          <w:t>50</w:t>
        </w:r>
        <w:r w:rsidR="00ED004A">
          <w:rPr>
            <w:noProof/>
            <w:webHidden/>
          </w:rPr>
          <w:fldChar w:fldCharType="end"/>
        </w:r>
      </w:hyperlink>
    </w:p>
    <w:p w14:paraId="50719F2B" w14:textId="5A7414BD"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4" w:history="1">
        <w:r w:rsidR="00ED004A" w:rsidRPr="002C338E">
          <w:rPr>
            <w:rStyle w:val="Hyperlink"/>
            <w:noProof/>
          </w:rPr>
          <w:t>Consolidation and meaningful practice: Chance scenarios – 20 minutes</w:t>
        </w:r>
        <w:r w:rsidR="00ED004A">
          <w:rPr>
            <w:noProof/>
            <w:webHidden/>
          </w:rPr>
          <w:tab/>
        </w:r>
        <w:r w:rsidR="00ED004A">
          <w:rPr>
            <w:noProof/>
            <w:webHidden/>
          </w:rPr>
          <w:fldChar w:fldCharType="begin"/>
        </w:r>
        <w:r w:rsidR="00ED004A">
          <w:rPr>
            <w:noProof/>
            <w:webHidden/>
          </w:rPr>
          <w:instrText xml:space="preserve"> PAGEREF _Toc122108584 \h </w:instrText>
        </w:r>
        <w:r w:rsidR="00ED004A">
          <w:rPr>
            <w:noProof/>
            <w:webHidden/>
          </w:rPr>
        </w:r>
        <w:r w:rsidR="00ED004A">
          <w:rPr>
            <w:noProof/>
            <w:webHidden/>
          </w:rPr>
          <w:fldChar w:fldCharType="separate"/>
        </w:r>
        <w:r w:rsidR="00ED004A">
          <w:rPr>
            <w:noProof/>
            <w:webHidden/>
          </w:rPr>
          <w:t>50</w:t>
        </w:r>
        <w:r w:rsidR="00ED004A">
          <w:rPr>
            <w:noProof/>
            <w:webHidden/>
          </w:rPr>
          <w:fldChar w:fldCharType="end"/>
        </w:r>
      </w:hyperlink>
    </w:p>
    <w:p w14:paraId="31F4108F" w14:textId="6ED25CA2" w:rsidR="00ED004A" w:rsidRDefault="00000000">
      <w:pPr>
        <w:pStyle w:val="TOC2"/>
        <w:rPr>
          <w:rFonts w:asciiTheme="minorHAnsi" w:eastAsiaTheme="minorEastAsia" w:hAnsiTheme="minorHAnsi" w:cstheme="minorBidi"/>
          <w:sz w:val="22"/>
          <w:szCs w:val="22"/>
          <w:lang w:eastAsia="en-AU"/>
        </w:rPr>
      </w:pPr>
      <w:hyperlink w:anchor="_Toc122108585" w:history="1">
        <w:r w:rsidR="00ED004A" w:rsidRPr="002C338E">
          <w:rPr>
            <w:rStyle w:val="Hyperlink"/>
          </w:rPr>
          <w:t>Lesson 8: Take a chance</w:t>
        </w:r>
        <w:r w:rsidR="00ED004A">
          <w:rPr>
            <w:webHidden/>
          </w:rPr>
          <w:tab/>
        </w:r>
        <w:r w:rsidR="00ED004A">
          <w:rPr>
            <w:webHidden/>
          </w:rPr>
          <w:fldChar w:fldCharType="begin"/>
        </w:r>
        <w:r w:rsidR="00ED004A">
          <w:rPr>
            <w:webHidden/>
          </w:rPr>
          <w:instrText xml:space="preserve"> PAGEREF _Toc122108585 \h </w:instrText>
        </w:r>
        <w:r w:rsidR="00ED004A">
          <w:rPr>
            <w:webHidden/>
          </w:rPr>
        </w:r>
        <w:r w:rsidR="00ED004A">
          <w:rPr>
            <w:webHidden/>
          </w:rPr>
          <w:fldChar w:fldCharType="separate"/>
        </w:r>
        <w:r w:rsidR="00ED004A">
          <w:rPr>
            <w:webHidden/>
          </w:rPr>
          <w:t>53</w:t>
        </w:r>
        <w:r w:rsidR="00ED004A">
          <w:rPr>
            <w:webHidden/>
          </w:rPr>
          <w:fldChar w:fldCharType="end"/>
        </w:r>
      </w:hyperlink>
    </w:p>
    <w:p w14:paraId="7B2C12EA" w14:textId="0DF5EC12"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6" w:history="1">
        <w:r w:rsidR="00ED004A" w:rsidRPr="002C338E">
          <w:rPr>
            <w:rStyle w:val="Hyperlink"/>
            <w:noProof/>
          </w:rPr>
          <w:t>Daily number sense: Dot talk – 10 minutes</w:t>
        </w:r>
        <w:r w:rsidR="00ED004A">
          <w:rPr>
            <w:noProof/>
            <w:webHidden/>
          </w:rPr>
          <w:tab/>
        </w:r>
        <w:r w:rsidR="00ED004A">
          <w:rPr>
            <w:noProof/>
            <w:webHidden/>
          </w:rPr>
          <w:fldChar w:fldCharType="begin"/>
        </w:r>
        <w:r w:rsidR="00ED004A">
          <w:rPr>
            <w:noProof/>
            <w:webHidden/>
          </w:rPr>
          <w:instrText xml:space="preserve"> PAGEREF _Toc122108586 \h </w:instrText>
        </w:r>
        <w:r w:rsidR="00ED004A">
          <w:rPr>
            <w:noProof/>
            <w:webHidden/>
          </w:rPr>
        </w:r>
        <w:r w:rsidR="00ED004A">
          <w:rPr>
            <w:noProof/>
            <w:webHidden/>
          </w:rPr>
          <w:fldChar w:fldCharType="separate"/>
        </w:r>
        <w:r w:rsidR="00ED004A">
          <w:rPr>
            <w:noProof/>
            <w:webHidden/>
          </w:rPr>
          <w:t>53</w:t>
        </w:r>
        <w:r w:rsidR="00ED004A">
          <w:rPr>
            <w:noProof/>
            <w:webHidden/>
          </w:rPr>
          <w:fldChar w:fldCharType="end"/>
        </w:r>
      </w:hyperlink>
    </w:p>
    <w:p w14:paraId="64DE9A75" w14:textId="0203F4C8"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7" w:history="1">
        <w:r w:rsidR="00ED004A" w:rsidRPr="002C338E">
          <w:rPr>
            <w:rStyle w:val="Hyperlink"/>
            <w:noProof/>
          </w:rPr>
          <w:t>What is in the bag? – 10 minutes</w:t>
        </w:r>
        <w:r w:rsidR="00ED004A">
          <w:rPr>
            <w:noProof/>
            <w:webHidden/>
          </w:rPr>
          <w:tab/>
        </w:r>
        <w:r w:rsidR="00ED004A">
          <w:rPr>
            <w:noProof/>
            <w:webHidden/>
          </w:rPr>
          <w:fldChar w:fldCharType="begin"/>
        </w:r>
        <w:r w:rsidR="00ED004A">
          <w:rPr>
            <w:noProof/>
            <w:webHidden/>
          </w:rPr>
          <w:instrText xml:space="preserve"> PAGEREF _Toc122108587 \h </w:instrText>
        </w:r>
        <w:r w:rsidR="00ED004A">
          <w:rPr>
            <w:noProof/>
            <w:webHidden/>
          </w:rPr>
        </w:r>
        <w:r w:rsidR="00ED004A">
          <w:rPr>
            <w:noProof/>
            <w:webHidden/>
          </w:rPr>
          <w:fldChar w:fldCharType="separate"/>
        </w:r>
        <w:r w:rsidR="00ED004A">
          <w:rPr>
            <w:noProof/>
            <w:webHidden/>
          </w:rPr>
          <w:t>55</w:t>
        </w:r>
        <w:r w:rsidR="00ED004A">
          <w:rPr>
            <w:noProof/>
            <w:webHidden/>
          </w:rPr>
          <w:fldChar w:fldCharType="end"/>
        </w:r>
      </w:hyperlink>
    </w:p>
    <w:p w14:paraId="4AD879A8" w14:textId="5673ED45"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8" w:history="1">
        <w:r w:rsidR="00ED004A" w:rsidRPr="002C338E">
          <w:rPr>
            <w:rStyle w:val="Hyperlink"/>
            <w:noProof/>
          </w:rPr>
          <w:t>Greedy pig – 30 minutes</w:t>
        </w:r>
        <w:r w:rsidR="00ED004A">
          <w:rPr>
            <w:noProof/>
            <w:webHidden/>
          </w:rPr>
          <w:tab/>
        </w:r>
        <w:r w:rsidR="00ED004A">
          <w:rPr>
            <w:noProof/>
            <w:webHidden/>
          </w:rPr>
          <w:fldChar w:fldCharType="begin"/>
        </w:r>
        <w:r w:rsidR="00ED004A">
          <w:rPr>
            <w:noProof/>
            <w:webHidden/>
          </w:rPr>
          <w:instrText xml:space="preserve"> PAGEREF _Toc122108588 \h </w:instrText>
        </w:r>
        <w:r w:rsidR="00ED004A">
          <w:rPr>
            <w:noProof/>
            <w:webHidden/>
          </w:rPr>
        </w:r>
        <w:r w:rsidR="00ED004A">
          <w:rPr>
            <w:noProof/>
            <w:webHidden/>
          </w:rPr>
          <w:fldChar w:fldCharType="separate"/>
        </w:r>
        <w:r w:rsidR="00ED004A">
          <w:rPr>
            <w:noProof/>
            <w:webHidden/>
          </w:rPr>
          <w:t>55</w:t>
        </w:r>
        <w:r w:rsidR="00ED004A">
          <w:rPr>
            <w:noProof/>
            <w:webHidden/>
          </w:rPr>
          <w:fldChar w:fldCharType="end"/>
        </w:r>
      </w:hyperlink>
    </w:p>
    <w:p w14:paraId="6DC0053C" w14:textId="403A99BB" w:rsidR="00ED004A" w:rsidRDefault="00000000">
      <w:pPr>
        <w:pStyle w:val="TOC3"/>
        <w:tabs>
          <w:tab w:val="right" w:leader="dot" w:pos="14560"/>
        </w:tabs>
        <w:rPr>
          <w:rFonts w:asciiTheme="minorHAnsi" w:eastAsiaTheme="minorEastAsia" w:hAnsiTheme="minorHAnsi" w:cstheme="minorBidi"/>
          <w:noProof/>
          <w:sz w:val="22"/>
          <w:szCs w:val="22"/>
          <w:lang w:eastAsia="en-AU"/>
        </w:rPr>
      </w:pPr>
      <w:hyperlink w:anchor="_Toc122108589" w:history="1">
        <w:r w:rsidR="00ED004A" w:rsidRPr="002C338E">
          <w:rPr>
            <w:rStyle w:val="Hyperlink"/>
            <w:noProof/>
          </w:rPr>
          <w:t>Discuss and connect the mathematics – 10 minutes</w:t>
        </w:r>
        <w:r w:rsidR="00ED004A">
          <w:rPr>
            <w:noProof/>
            <w:webHidden/>
          </w:rPr>
          <w:tab/>
        </w:r>
        <w:r w:rsidR="00ED004A">
          <w:rPr>
            <w:noProof/>
            <w:webHidden/>
          </w:rPr>
          <w:fldChar w:fldCharType="begin"/>
        </w:r>
        <w:r w:rsidR="00ED004A">
          <w:rPr>
            <w:noProof/>
            <w:webHidden/>
          </w:rPr>
          <w:instrText xml:space="preserve"> PAGEREF _Toc122108589 \h </w:instrText>
        </w:r>
        <w:r w:rsidR="00ED004A">
          <w:rPr>
            <w:noProof/>
            <w:webHidden/>
          </w:rPr>
        </w:r>
        <w:r w:rsidR="00ED004A">
          <w:rPr>
            <w:noProof/>
            <w:webHidden/>
          </w:rPr>
          <w:fldChar w:fldCharType="separate"/>
        </w:r>
        <w:r w:rsidR="00ED004A">
          <w:rPr>
            <w:noProof/>
            <w:webHidden/>
          </w:rPr>
          <w:t>58</w:t>
        </w:r>
        <w:r w:rsidR="00ED004A">
          <w:rPr>
            <w:noProof/>
            <w:webHidden/>
          </w:rPr>
          <w:fldChar w:fldCharType="end"/>
        </w:r>
      </w:hyperlink>
    </w:p>
    <w:p w14:paraId="7A95BB84" w14:textId="1F92C9CD" w:rsidR="00ED004A" w:rsidRDefault="00000000">
      <w:pPr>
        <w:pStyle w:val="TOC2"/>
        <w:rPr>
          <w:rFonts w:asciiTheme="minorHAnsi" w:eastAsiaTheme="minorEastAsia" w:hAnsiTheme="minorHAnsi" w:cstheme="minorBidi"/>
          <w:sz w:val="22"/>
          <w:szCs w:val="22"/>
          <w:lang w:eastAsia="en-AU"/>
        </w:rPr>
      </w:pPr>
      <w:hyperlink w:anchor="_Toc122108590" w:history="1">
        <w:r w:rsidR="00ED004A" w:rsidRPr="002C338E">
          <w:rPr>
            <w:rStyle w:val="Hyperlink"/>
          </w:rPr>
          <w:t>Resource 1: Coloured squares</w:t>
        </w:r>
        <w:r w:rsidR="00ED004A">
          <w:rPr>
            <w:webHidden/>
          </w:rPr>
          <w:tab/>
        </w:r>
        <w:r w:rsidR="00ED004A">
          <w:rPr>
            <w:webHidden/>
          </w:rPr>
          <w:fldChar w:fldCharType="begin"/>
        </w:r>
        <w:r w:rsidR="00ED004A">
          <w:rPr>
            <w:webHidden/>
          </w:rPr>
          <w:instrText xml:space="preserve"> PAGEREF _Toc122108590 \h </w:instrText>
        </w:r>
        <w:r w:rsidR="00ED004A">
          <w:rPr>
            <w:webHidden/>
          </w:rPr>
        </w:r>
        <w:r w:rsidR="00ED004A">
          <w:rPr>
            <w:webHidden/>
          </w:rPr>
          <w:fldChar w:fldCharType="separate"/>
        </w:r>
        <w:r w:rsidR="00ED004A">
          <w:rPr>
            <w:webHidden/>
          </w:rPr>
          <w:t>59</w:t>
        </w:r>
        <w:r w:rsidR="00ED004A">
          <w:rPr>
            <w:webHidden/>
          </w:rPr>
          <w:fldChar w:fldCharType="end"/>
        </w:r>
      </w:hyperlink>
    </w:p>
    <w:p w14:paraId="5D47A65F" w14:textId="6D0AF2F6" w:rsidR="00ED004A" w:rsidRDefault="00000000">
      <w:pPr>
        <w:pStyle w:val="TOC2"/>
        <w:rPr>
          <w:rFonts w:asciiTheme="minorHAnsi" w:eastAsiaTheme="minorEastAsia" w:hAnsiTheme="minorHAnsi" w:cstheme="minorBidi"/>
          <w:sz w:val="22"/>
          <w:szCs w:val="22"/>
          <w:lang w:eastAsia="en-AU"/>
        </w:rPr>
      </w:pPr>
      <w:hyperlink w:anchor="_Toc122108591" w:history="1">
        <w:r w:rsidR="00ED004A" w:rsidRPr="002C338E">
          <w:rPr>
            <w:rStyle w:val="Hyperlink"/>
          </w:rPr>
          <w:t>Resource 2: Barrier design</w:t>
        </w:r>
        <w:r w:rsidR="00ED004A">
          <w:rPr>
            <w:webHidden/>
          </w:rPr>
          <w:tab/>
        </w:r>
        <w:r w:rsidR="00ED004A">
          <w:rPr>
            <w:webHidden/>
          </w:rPr>
          <w:fldChar w:fldCharType="begin"/>
        </w:r>
        <w:r w:rsidR="00ED004A">
          <w:rPr>
            <w:webHidden/>
          </w:rPr>
          <w:instrText xml:space="preserve"> PAGEREF _Toc122108591 \h </w:instrText>
        </w:r>
        <w:r w:rsidR="00ED004A">
          <w:rPr>
            <w:webHidden/>
          </w:rPr>
        </w:r>
        <w:r w:rsidR="00ED004A">
          <w:rPr>
            <w:webHidden/>
          </w:rPr>
          <w:fldChar w:fldCharType="separate"/>
        </w:r>
        <w:r w:rsidR="00ED004A">
          <w:rPr>
            <w:webHidden/>
          </w:rPr>
          <w:t>60</w:t>
        </w:r>
        <w:r w:rsidR="00ED004A">
          <w:rPr>
            <w:webHidden/>
          </w:rPr>
          <w:fldChar w:fldCharType="end"/>
        </w:r>
      </w:hyperlink>
    </w:p>
    <w:p w14:paraId="20C66840" w14:textId="4F445CCE" w:rsidR="00ED004A" w:rsidRDefault="00000000">
      <w:pPr>
        <w:pStyle w:val="TOC2"/>
        <w:rPr>
          <w:rFonts w:asciiTheme="minorHAnsi" w:eastAsiaTheme="minorEastAsia" w:hAnsiTheme="minorHAnsi" w:cstheme="minorBidi"/>
          <w:sz w:val="22"/>
          <w:szCs w:val="22"/>
          <w:lang w:eastAsia="en-AU"/>
        </w:rPr>
      </w:pPr>
      <w:hyperlink w:anchor="_Toc122108592" w:history="1">
        <w:r w:rsidR="00ED004A" w:rsidRPr="002C338E">
          <w:rPr>
            <w:rStyle w:val="Hyperlink"/>
          </w:rPr>
          <w:t>Resource 3: Grid gameboard</w:t>
        </w:r>
        <w:r w:rsidR="00ED004A">
          <w:rPr>
            <w:webHidden/>
          </w:rPr>
          <w:tab/>
        </w:r>
        <w:r w:rsidR="00ED004A">
          <w:rPr>
            <w:webHidden/>
          </w:rPr>
          <w:fldChar w:fldCharType="begin"/>
        </w:r>
        <w:r w:rsidR="00ED004A">
          <w:rPr>
            <w:webHidden/>
          </w:rPr>
          <w:instrText xml:space="preserve"> PAGEREF _Toc122108592 \h </w:instrText>
        </w:r>
        <w:r w:rsidR="00ED004A">
          <w:rPr>
            <w:webHidden/>
          </w:rPr>
        </w:r>
        <w:r w:rsidR="00ED004A">
          <w:rPr>
            <w:webHidden/>
          </w:rPr>
          <w:fldChar w:fldCharType="separate"/>
        </w:r>
        <w:r w:rsidR="00ED004A">
          <w:rPr>
            <w:webHidden/>
          </w:rPr>
          <w:t>61</w:t>
        </w:r>
        <w:r w:rsidR="00ED004A">
          <w:rPr>
            <w:webHidden/>
          </w:rPr>
          <w:fldChar w:fldCharType="end"/>
        </w:r>
      </w:hyperlink>
    </w:p>
    <w:p w14:paraId="769A1BA4" w14:textId="17EFD2DE" w:rsidR="00ED004A" w:rsidRDefault="00000000">
      <w:pPr>
        <w:pStyle w:val="TOC2"/>
        <w:rPr>
          <w:rFonts w:asciiTheme="minorHAnsi" w:eastAsiaTheme="minorEastAsia" w:hAnsiTheme="minorHAnsi" w:cstheme="minorBidi"/>
          <w:sz w:val="22"/>
          <w:szCs w:val="22"/>
          <w:lang w:eastAsia="en-AU"/>
        </w:rPr>
      </w:pPr>
      <w:hyperlink w:anchor="_Toc122108593" w:history="1">
        <w:r w:rsidR="00ED004A" w:rsidRPr="002C338E">
          <w:rPr>
            <w:rStyle w:val="Hyperlink"/>
          </w:rPr>
          <w:t>Resource 4: Number chart puzzles</w:t>
        </w:r>
        <w:r w:rsidR="00ED004A">
          <w:rPr>
            <w:webHidden/>
          </w:rPr>
          <w:tab/>
        </w:r>
        <w:r w:rsidR="00ED004A">
          <w:rPr>
            <w:webHidden/>
          </w:rPr>
          <w:fldChar w:fldCharType="begin"/>
        </w:r>
        <w:r w:rsidR="00ED004A">
          <w:rPr>
            <w:webHidden/>
          </w:rPr>
          <w:instrText xml:space="preserve"> PAGEREF _Toc122108593 \h </w:instrText>
        </w:r>
        <w:r w:rsidR="00ED004A">
          <w:rPr>
            <w:webHidden/>
          </w:rPr>
        </w:r>
        <w:r w:rsidR="00ED004A">
          <w:rPr>
            <w:webHidden/>
          </w:rPr>
          <w:fldChar w:fldCharType="separate"/>
        </w:r>
        <w:r w:rsidR="00ED004A">
          <w:rPr>
            <w:webHidden/>
          </w:rPr>
          <w:t>62</w:t>
        </w:r>
        <w:r w:rsidR="00ED004A">
          <w:rPr>
            <w:webHidden/>
          </w:rPr>
          <w:fldChar w:fldCharType="end"/>
        </w:r>
      </w:hyperlink>
    </w:p>
    <w:p w14:paraId="11234BDB" w14:textId="01DAC0BD" w:rsidR="00ED004A" w:rsidRDefault="00000000">
      <w:pPr>
        <w:pStyle w:val="TOC2"/>
        <w:rPr>
          <w:rFonts w:asciiTheme="minorHAnsi" w:eastAsiaTheme="minorEastAsia" w:hAnsiTheme="minorHAnsi" w:cstheme="minorBidi"/>
          <w:sz w:val="22"/>
          <w:szCs w:val="22"/>
          <w:lang w:eastAsia="en-AU"/>
        </w:rPr>
      </w:pPr>
      <w:hyperlink w:anchor="_Toc122108594" w:history="1">
        <w:r w:rsidR="00ED004A" w:rsidRPr="002C338E">
          <w:rPr>
            <w:rStyle w:val="Hyperlink"/>
          </w:rPr>
          <w:t>Resource 5: Grid positions</w:t>
        </w:r>
        <w:r w:rsidR="00ED004A">
          <w:rPr>
            <w:webHidden/>
          </w:rPr>
          <w:tab/>
        </w:r>
        <w:r w:rsidR="00ED004A">
          <w:rPr>
            <w:webHidden/>
          </w:rPr>
          <w:fldChar w:fldCharType="begin"/>
        </w:r>
        <w:r w:rsidR="00ED004A">
          <w:rPr>
            <w:webHidden/>
          </w:rPr>
          <w:instrText xml:space="preserve"> PAGEREF _Toc122108594 \h </w:instrText>
        </w:r>
        <w:r w:rsidR="00ED004A">
          <w:rPr>
            <w:webHidden/>
          </w:rPr>
        </w:r>
        <w:r w:rsidR="00ED004A">
          <w:rPr>
            <w:webHidden/>
          </w:rPr>
          <w:fldChar w:fldCharType="separate"/>
        </w:r>
        <w:r w:rsidR="00ED004A">
          <w:rPr>
            <w:webHidden/>
          </w:rPr>
          <w:t>63</w:t>
        </w:r>
        <w:r w:rsidR="00ED004A">
          <w:rPr>
            <w:webHidden/>
          </w:rPr>
          <w:fldChar w:fldCharType="end"/>
        </w:r>
      </w:hyperlink>
    </w:p>
    <w:p w14:paraId="1221CBFB" w14:textId="47F13AF9" w:rsidR="00ED004A" w:rsidRDefault="00000000">
      <w:pPr>
        <w:pStyle w:val="TOC2"/>
        <w:rPr>
          <w:rFonts w:asciiTheme="minorHAnsi" w:eastAsiaTheme="minorEastAsia" w:hAnsiTheme="minorHAnsi" w:cstheme="minorBidi"/>
          <w:sz w:val="22"/>
          <w:szCs w:val="22"/>
          <w:lang w:eastAsia="en-AU"/>
        </w:rPr>
      </w:pPr>
      <w:hyperlink w:anchor="_Toc122108595" w:history="1">
        <w:r w:rsidR="00ED004A" w:rsidRPr="002C338E">
          <w:rPr>
            <w:rStyle w:val="Hyperlink"/>
          </w:rPr>
          <w:t>Resource 6: Battleship gameboards</w:t>
        </w:r>
        <w:r w:rsidR="00ED004A">
          <w:rPr>
            <w:webHidden/>
          </w:rPr>
          <w:tab/>
        </w:r>
        <w:r w:rsidR="00ED004A">
          <w:rPr>
            <w:webHidden/>
          </w:rPr>
          <w:fldChar w:fldCharType="begin"/>
        </w:r>
        <w:r w:rsidR="00ED004A">
          <w:rPr>
            <w:webHidden/>
          </w:rPr>
          <w:instrText xml:space="preserve"> PAGEREF _Toc122108595 \h </w:instrText>
        </w:r>
        <w:r w:rsidR="00ED004A">
          <w:rPr>
            <w:webHidden/>
          </w:rPr>
        </w:r>
        <w:r w:rsidR="00ED004A">
          <w:rPr>
            <w:webHidden/>
          </w:rPr>
          <w:fldChar w:fldCharType="separate"/>
        </w:r>
        <w:r w:rsidR="00ED004A">
          <w:rPr>
            <w:webHidden/>
          </w:rPr>
          <w:t>64</w:t>
        </w:r>
        <w:r w:rsidR="00ED004A">
          <w:rPr>
            <w:webHidden/>
          </w:rPr>
          <w:fldChar w:fldCharType="end"/>
        </w:r>
      </w:hyperlink>
    </w:p>
    <w:p w14:paraId="359B113C" w14:textId="20AA17DB" w:rsidR="00ED004A" w:rsidRDefault="00000000">
      <w:pPr>
        <w:pStyle w:val="TOC2"/>
        <w:rPr>
          <w:rFonts w:asciiTheme="minorHAnsi" w:eastAsiaTheme="minorEastAsia" w:hAnsiTheme="minorHAnsi" w:cstheme="minorBidi"/>
          <w:sz w:val="22"/>
          <w:szCs w:val="22"/>
          <w:lang w:eastAsia="en-AU"/>
        </w:rPr>
      </w:pPr>
      <w:hyperlink w:anchor="_Toc122108596" w:history="1">
        <w:r w:rsidR="00ED004A" w:rsidRPr="002C338E">
          <w:rPr>
            <w:rStyle w:val="Hyperlink"/>
          </w:rPr>
          <w:t>Resource 7: Pathway grid</w:t>
        </w:r>
        <w:r w:rsidR="00ED004A">
          <w:rPr>
            <w:webHidden/>
          </w:rPr>
          <w:tab/>
        </w:r>
        <w:r w:rsidR="00ED004A">
          <w:rPr>
            <w:webHidden/>
          </w:rPr>
          <w:fldChar w:fldCharType="begin"/>
        </w:r>
        <w:r w:rsidR="00ED004A">
          <w:rPr>
            <w:webHidden/>
          </w:rPr>
          <w:instrText xml:space="preserve"> PAGEREF _Toc122108596 \h </w:instrText>
        </w:r>
        <w:r w:rsidR="00ED004A">
          <w:rPr>
            <w:webHidden/>
          </w:rPr>
        </w:r>
        <w:r w:rsidR="00ED004A">
          <w:rPr>
            <w:webHidden/>
          </w:rPr>
          <w:fldChar w:fldCharType="separate"/>
        </w:r>
        <w:r w:rsidR="00ED004A">
          <w:rPr>
            <w:webHidden/>
          </w:rPr>
          <w:t>68</w:t>
        </w:r>
        <w:r w:rsidR="00ED004A">
          <w:rPr>
            <w:webHidden/>
          </w:rPr>
          <w:fldChar w:fldCharType="end"/>
        </w:r>
      </w:hyperlink>
    </w:p>
    <w:p w14:paraId="18F0F55A" w14:textId="7D470075" w:rsidR="00ED004A" w:rsidRDefault="00000000">
      <w:pPr>
        <w:pStyle w:val="TOC2"/>
        <w:rPr>
          <w:rFonts w:asciiTheme="minorHAnsi" w:eastAsiaTheme="minorEastAsia" w:hAnsiTheme="minorHAnsi" w:cstheme="minorBidi"/>
          <w:sz w:val="22"/>
          <w:szCs w:val="22"/>
          <w:lang w:eastAsia="en-AU"/>
        </w:rPr>
      </w:pPr>
      <w:hyperlink w:anchor="_Toc122108597" w:history="1">
        <w:r w:rsidR="00ED004A" w:rsidRPr="002C338E">
          <w:rPr>
            <w:rStyle w:val="Hyperlink"/>
          </w:rPr>
          <w:t>Resource 8: Secret code</w:t>
        </w:r>
        <w:r w:rsidR="00ED004A">
          <w:rPr>
            <w:webHidden/>
          </w:rPr>
          <w:tab/>
        </w:r>
        <w:r w:rsidR="00ED004A">
          <w:rPr>
            <w:webHidden/>
          </w:rPr>
          <w:fldChar w:fldCharType="begin"/>
        </w:r>
        <w:r w:rsidR="00ED004A">
          <w:rPr>
            <w:webHidden/>
          </w:rPr>
          <w:instrText xml:space="preserve"> PAGEREF _Toc122108597 \h </w:instrText>
        </w:r>
        <w:r w:rsidR="00ED004A">
          <w:rPr>
            <w:webHidden/>
          </w:rPr>
        </w:r>
        <w:r w:rsidR="00ED004A">
          <w:rPr>
            <w:webHidden/>
          </w:rPr>
          <w:fldChar w:fldCharType="separate"/>
        </w:r>
        <w:r w:rsidR="00ED004A">
          <w:rPr>
            <w:webHidden/>
          </w:rPr>
          <w:t>69</w:t>
        </w:r>
        <w:r w:rsidR="00ED004A">
          <w:rPr>
            <w:webHidden/>
          </w:rPr>
          <w:fldChar w:fldCharType="end"/>
        </w:r>
      </w:hyperlink>
    </w:p>
    <w:p w14:paraId="6F014D44" w14:textId="4B220465" w:rsidR="00ED004A" w:rsidRDefault="00000000">
      <w:pPr>
        <w:pStyle w:val="TOC2"/>
        <w:rPr>
          <w:rFonts w:asciiTheme="minorHAnsi" w:eastAsiaTheme="minorEastAsia" w:hAnsiTheme="minorHAnsi" w:cstheme="minorBidi"/>
          <w:sz w:val="22"/>
          <w:szCs w:val="22"/>
          <w:lang w:eastAsia="en-AU"/>
        </w:rPr>
      </w:pPr>
      <w:hyperlink w:anchor="_Toc122108598" w:history="1">
        <w:r w:rsidR="00ED004A" w:rsidRPr="002C338E">
          <w:rPr>
            <w:rStyle w:val="Hyperlink"/>
          </w:rPr>
          <w:t>Resource 9: Maps</w:t>
        </w:r>
        <w:r w:rsidR="00ED004A">
          <w:rPr>
            <w:webHidden/>
          </w:rPr>
          <w:tab/>
        </w:r>
        <w:r w:rsidR="00ED004A">
          <w:rPr>
            <w:webHidden/>
          </w:rPr>
          <w:fldChar w:fldCharType="begin"/>
        </w:r>
        <w:r w:rsidR="00ED004A">
          <w:rPr>
            <w:webHidden/>
          </w:rPr>
          <w:instrText xml:space="preserve"> PAGEREF _Toc122108598 \h </w:instrText>
        </w:r>
        <w:r w:rsidR="00ED004A">
          <w:rPr>
            <w:webHidden/>
          </w:rPr>
        </w:r>
        <w:r w:rsidR="00ED004A">
          <w:rPr>
            <w:webHidden/>
          </w:rPr>
          <w:fldChar w:fldCharType="separate"/>
        </w:r>
        <w:r w:rsidR="00ED004A">
          <w:rPr>
            <w:webHidden/>
          </w:rPr>
          <w:t>70</w:t>
        </w:r>
        <w:r w:rsidR="00ED004A">
          <w:rPr>
            <w:webHidden/>
          </w:rPr>
          <w:fldChar w:fldCharType="end"/>
        </w:r>
      </w:hyperlink>
    </w:p>
    <w:p w14:paraId="1FFE2629" w14:textId="0EB5CD71" w:rsidR="00ED004A" w:rsidRDefault="00000000">
      <w:pPr>
        <w:pStyle w:val="TOC2"/>
        <w:rPr>
          <w:rFonts w:asciiTheme="minorHAnsi" w:eastAsiaTheme="minorEastAsia" w:hAnsiTheme="minorHAnsi" w:cstheme="minorBidi"/>
          <w:sz w:val="22"/>
          <w:szCs w:val="22"/>
          <w:lang w:eastAsia="en-AU"/>
        </w:rPr>
      </w:pPr>
      <w:hyperlink w:anchor="_Toc122108599" w:history="1">
        <w:r w:rsidR="00ED004A" w:rsidRPr="002C338E">
          <w:rPr>
            <w:rStyle w:val="Hyperlink"/>
          </w:rPr>
          <w:t>Resource 10: Arrays</w:t>
        </w:r>
        <w:r w:rsidR="00ED004A">
          <w:rPr>
            <w:webHidden/>
          </w:rPr>
          <w:tab/>
        </w:r>
        <w:r w:rsidR="00ED004A">
          <w:rPr>
            <w:webHidden/>
          </w:rPr>
          <w:fldChar w:fldCharType="begin"/>
        </w:r>
        <w:r w:rsidR="00ED004A">
          <w:rPr>
            <w:webHidden/>
          </w:rPr>
          <w:instrText xml:space="preserve"> PAGEREF _Toc122108599 \h </w:instrText>
        </w:r>
        <w:r w:rsidR="00ED004A">
          <w:rPr>
            <w:webHidden/>
          </w:rPr>
        </w:r>
        <w:r w:rsidR="00ED004A">
          <w:rPr>
            <w:webHidden/>
          </w:rPr>
          <w:fldChar w:fldCharType="separate"/>
        </w:r>
        <w:r w:rsidR="00ED004A">
          <w:rPr>
            <w:webHidden/>
          </w:rPr>
          <w:t>72</w:t>
        </w:r>
        <w:r w:rsidR="00ED004A">
          <w:rPr>
            <w:webHidden/>
          </w:rPr>
          <w:fldChar w:fldCharType="end"/>
        </w:r>
      </w:hyperlink>
    </w:p>
    <w:p w14:paraId="740AC17E" w14:textId="476F8BAC" w:rsidR="00ED004A" w:rsidRDefault="00000000">
      <w:pPr>
        <w:pStyle w:val="TOC2"/>
        <w:rPr>
          <w:rFonts w:asciiTheme="minorHAnsi" w:eastAsiaTheme="minorEastAsia" w:hAnsiTheme="minorHAnsi" w:cstheme="minorBidi"/>
          <w:sz w:val="22"/>
          <w:szCs w:val="22"/>
          <w:lang w:eastAsia="en-AU"/>
        </w:rPr>
      </w:pPr>
      <w:hyperlink w:anchor="_Toc122108600" w:history="1">
        <w:r w:rsidR="00ED004A" w:rsidRPr="002C338E">
          <w:rPr>
            <w:rStyle w:val="Hyperlink"/>
          </w:rPr>
          <w:t>Resource 11: Array bingo</w:t>
        </w:r>
        <w:r w:rsidR="00ED004A">
          <w:rPr>
            <w:webHidden/>
          </w:rPr>
          <w:tab/>
        </w:r>
        <w:r w:rsidR="00ED004A">
          <w:rPr>
            <w:webHidden/>
          </w:rPr>
          <w:fldChar w:fldCharType="begin"/>
        </w:r>
        <w:r w:rsidR="00ED004A">
          <w:rPr>
            <w:webHidden/>
          </w:rPr>
          <w:instrText xml:space="preserve"> PAGEREF _Toc122108600 \h </w:instrText>
        </w:r>
        <w:r w:rsidR="00ED004A">
          <w:rPr>
            <w:webHidden/>
          </w:rPr>
        </w:r>
        <w:r w:rsidR="00ED004A">
          <w:rPr>
            <w:webHidden/>
          </w:rPr>
          <w:fldChar w:fldCharType="separate"/>
        </w:r>
        <w:r w:rsidR="00ED004A">
          <w:rPr>
            <w:webHidden/>
          </w:rPr>
          <w:t>73</w:t>
        </w:r>
        <w:r w:rsidR="00ED004A">
          <w:rPr>
            <w:webHidden/>
          </w:rPr>
          <w:fldChar w:fldCharType="end"/>
        </w:r>
      </w:hyperlink>
    </w:p>
    <w:p w14:paraId="5BADED5E" w14:textId="5F67E880" w:rsidR="00ED004A" w:rsidRDefault="00000000">
      <w:pPr>
        <w:pStyle w:val="TOC2"/>
        <w:rPr>
          <w:rFonts w:asciiTheme="minorHAnsi" w:eastAsiaTheme="minorEastAsia" w:hAnsiTheme="minorHAnsi" w:cstheme="minorBidi"/>
          <w:sz w:val="22"/>
          <w:szCs w:val="22"/>
          <w:lang w:eastAsia="en-AU"/>
        </w:rPr>
      </w:pPr>
      <w:hyperlink w:anchor="_Toc122108601" w:history="1">
        <w:r w:rsidR="00ED004A" w:rsidRPr="002C338E">
          <w:rPr>
            <w:rStyle w:val="Hyperlink"/>
          </w:rPr>
          <w:t>Resource 12: Number chart puzzle</w:t>
        </w:r>
        <w:r w:rsidR="00ED004A">
          <w:rPr>
            <w:webHidden/>
          </w:rPr>
          <w:tab/>
        </w:r>
        <w:r w:rsidR="00ED004A">
          <w:rPr>
            <w:webHidden/>
          </w:rPr>
          <w:fldChar w:fldCharType="begin"/>
        </w:r>
        <w:r w:rsidR="00ED004A">
          <w:rPr>
            <w:webHidden/>
          </w:rPr>
          <w:instrText xml:space="preserve"> PAGEREF _Toc122108601 \h </w:instrText>
        </w:r>
        <w:r w:rsidR="00ED004A">
          <w:rPr>
            <w:webHidden/>
          </w:rPr>
        </w:r>
        <w:r w:rsidR="00ED004A">
          <w:rPr>
            <w:webHidden/>
          </w:rPr>
          <w:fldChar w:fldCharType="separate"/>
        </w:r>
        <w:r w:rsidR="00ED004A">
          <w:rPr>
            <w:webHidden/>
          </w:rPr>
          <w:t>78</w:t>
        </w:r>
        <w:r w:rsidR="00ED004A">
          <w:rPr>
            <w:webHidden/>
          </w:rPr>
          <w:fldChar w:fldCharType="end"/>
        </w:r>
      </w:hyperlink>
    </w:p>
    <w:p w14:paraId="3A780CE2" w14:textId="71CB6569" w:rsidR="00ED004A" w:rsidRDefault="00000000">
      <w:pPr>
        <w:pStyle w:val="TOC2"/>
        <w:rPr>
          <w:rFonts w:asciiTheme="minorHAnsi" w:eastAsiaTheme="minorEastAsia" w:hAnsiTheme="minorHAnsi" w:cstheme="minorBidi"/>
          <w:sz w:val="22"/>
          <w:szCs w:val="22"/>
          <w:lang w:eastAsia="en-AU"/>
        </w:rPr>
      </w:pPr>
      <w:hyperlink w:anchor="_Toc122108602" w:history="1">
        <w:r w:rsidR="00ED004A" w:rsidRPr="002C338E">
          <w:rPr>
            <w:rStyle w:val="Hyperlink"/>
          </w:rPr>
          <w:t>Resource 13: Building 10</w:t>
        </w:r>
        <w:r w:rsidR="00ED004A">
          <w:rPr>
            <w:webHidden/>
          </w:rPr>
          <w:tab/>
        </w:r>
        <w:r w:rsidR="00ED004A">
          <w:rPr>
            <w:webHidden/>
          </w:rPr>
          <w:fldChar w:fldCharType="begin"/>
        </w:r>
        <w:r w:rsidR="00ED004A">
          <w:rPr>
            <w:webHidden/>
          </w:rPr>
          <w:instrText xml:space="preserve"> PAGEREF _Toc122108602 \h </w:instrText>
        </w:r>
        <w:r w:rsidR="00ED004A">
          <w:rPr>
            <w:webHidden/>
          </w:rPr>
        </w:r>
        <w:r w:rsidR="00ED004A">
          <w:rPr>
            <w:webHidden/>
          </w:rPr>
          <w:fldChar w:fldCharType="separate"/>
        </w:r>
        <w:r w:rsidR="00ED004A">
          <w:rPr>
            <w:webHidden/>
          </w:rPr>
          <w:t>83</w:t>
        </w:r>
        <w:r w:rsidR="00ED004A">
          <w:rPr>
            <w:webHidden/>
          </w:rPr>
          <w:fldChar w:fldCharType="end"/>
        </w:r>
      </w:hyperlink>
    </w:p>
    <w:p w14:paraId="2A931CDC" w14:textId="653B9F8E" w:rsidR="00ED004A" w:rsidRDefault="00000000">
      <w:pPr>
        <w:pStyle w:val="TOC2"/>
        <w:rPr>
          <w:rFonts w:asciiTheme="minorHAnsi" w:eastAsiaTheme="minorEastAsia" w:hAnsiTheme="minorHAnsi" w:cstheme="minorBidi"/>
          <w:sz w:val="22"/>
          <w:szCs w:val="22"/>
          <w:lang w:eastAsia="en-AU"/>
        </w:rPr>
      </w:pPr>
      <w:hyperlink w:anchor="_Toc122108603" w:history="1">
        <w:r w:rsidR="00ED004A" w:rsidRPr="002C338E">
          <w:rPr>
            <w:rStyle w:val="Hyperlink"/>
          </w:rPr>
          <w:t>Resource 14: Dot talk</w:t>
        </w:r>
        <w:r w:rsidR="00ED004A">
          <w:rPr>
            <w:webHidden/>
          </w:rPr>
          <w:tab/>
        </w:r>
        <w:r w:rsidR="00ED004A">
          <w:rPr>
            <w:webHidden/>
          </w:rPr>
          <w:fldChar w:fldCharType="begin"/>
        </w:r>
        <w:r w:rsidR="00ED004A">
          <w:rPr>
            <w:webHidden/>
          </w:rPr>
          <w:instrText xml:space="preserve"> PAGEREF _Toc122108603 \h </w:instrText>
        </w:r>
        <w:r w:rsidR="00ED004A">
          <w:rPr>
            <w:webHidden/>
          </w:rPr>
        </w:r>
        <w:r w:rsidR="00ED004A">
          <w:rPr>
            <w:webHidden/>
          </w:rPr>
          <w:fldChar w:fldCharType="separate"/>
        </w:r>
        <w:r w:rsidR="00ED004A">
          <w:rPr>
            <w:webHidden/>
          </w:rPr>
          <w:t>84</w:t>
        </w:r>
        <w:r w:rsidR="00ED004A">
          <w:rPr>
            <w:webHidden/>
          </w:rPr>
          <w:fldChar w:fldCharType="end"/>
        </w:r>
      </w:hyperlink>
    </w:p>
    <w:p w14:paraId="68C6E6D5" w14:textId="45614120" w:rsidR="00ED004A" w:rsidRDefault="00000000">
      <w:pPr>
        <w:pStyle w:val="TOC2"/>
        <w:rPr>
          <w:rFonts w:asciiTheme="minorHAnsi" w:eastAsiaTheme="minorEastAsia" w:hAnsiTheme="minorHAnsi" w:cstheme="minorBidi"/>
          <w:sz w:val="22"/>
          <w:szCs w:val="22"/>
          <w:lang w:eastAsia="en-AU"/>
        </w:rPr>
      </w:pPr>
      <w:hyperlink w:anchor="_Toc122108604" w:history="1">
        <w:r w:rsidR="00ED004A" w:rsidRPr="002C338E">
          <w:rPr>
            <w:rStyle w:val="Hyperlink"/>
          </w:rPr>
          <w:t>Resource 15: Greedy pig gameboard</w:t>
        </w:r>
        <w:r w:rsidR="00ED004A">
          <w:rPr>
            <w:webHidden/>
          </w:rPr>
          <w:tab/>
        </w:r>
        <w:r w:rsidR="00ED004A">
          <w:rPr>
            <w:webHidden/>
          </w:rPr>
          <w:fldChar w:fldCharType="begin"/>
        </w:r>
        <w:r w:rsidR="00ED004A">
          <w:rPr>
            <w:webHidden/>
          </w:rPr>
          <w:instrText xml:space="preserve"> PAGEREF _Toc122108604 \h </w:instrText>
        </w:r>
        <w:r w:rsidR="00ED004A">
          <w:rPr>
            <w:webHidden/>
          </w:rPr>
        </w:r>
        <w:r w:rsidR="00ED004A">
          <w:rPr>
            <w:webHidden/>
          </w:rPr>
          <w:fldChar w:fldCharType="separate"/>
        </w:r>
        <w:r w:rsidR="00ED004A">
          <w:rPr>
            <w:webHidden/>
          </w:rPr>
          <w:t>85</w:t>
        </w:r>
        <w:r w:rsidR="00ED004A">
          <w:rPr>
            <w:webHidden/>
          </w:rPr>
          <w:fldChar w:fldCharType="end"/>
        </w:r>
      </w:hyperlink>
    </w:p>
    <w:p w14:paraId="31925B16" w14:textId="2E078A8A" w:rsidR="00ED004A" w:rsidRDefault="00000000">
      <w:pPr>
        <w:pStyle w:val="TOC2"/>
        <w:rPr>
          <w:rFonts w:asciiTheme="minorHAnsi" w:eastAsiaTheme="minorEastAsia" w:hAnsiTheme="minorHAnsi" w:cstheme="minorBidi"/>
          <w:sz w:val="22"/>
          <w:szCs w:val="22"/>
          <w:lang w:eastAsia="en-AU"/>
        </w:rPr>
      </w:pPr>
      <w:hyperlink w:anchor="_Toc122108605" w:history="1">
        <w:r w:rsidR="00ED004A" w:rsidRPr="002C338E">
          <w:rPr>
            <w:rStyle w:val="Hyperlink"/>
          </w:rPr>
          <w:t>Syllabus outcomes and content</w:t>
        </w:r>
        <w:r w:rsidR="00ED004A">
          <w:rPr>
            <w:webHidden/>
          </w:rPr>
          <w:tab/>
        </w:r>
        <w:r w:rsidR="00ED004A">
          <w:rPr>
            <w:webHidden/>
          </w:rPr>
          <w:fldChar w:fldCharType="begin"/>
        </w:r>
        <w:r w:rsidR="00ED004A">
          <w:rPr>
            <w:webHidden/>
          </w:rPr>
          <w:instrText xml:space="preserve"> PAGEREF _Toc122108605 \h </w:instrText>
        </w:r>
        <w:r w:rsidR="00ED004A">
          <w:rPr>
            <w:webHidden/>
          </w:rPr>
        </w:r>
        <w:r w:rsidR="00ED004A">
          <w:rPr>
            <w:webHidden/>
          </w:rPr>
          <w:fldChar w:fldCharType="separate"/>
        </w:r>
        <w:r w:rsidR="00ED004A">
          <w:rPr>
            <w:webHidden/>
          </w:rPr>
          <w:t>86</w:t>
        </w:r>
        <w:r w:rsidR="00ED004A">
          <w:rPr>
            <w:webHidden/>
          </w:rPr>
          <w:fldChar w:fldCharType="end"/>
        </w:r>
      </w:hyperlink>
    </w:p>
    <w:p w14:paraId="56BD2F6F" w14:textId="681141A4" w:rsidR="00ED004A" w:rsidRDefault="00000000">
      <w:pPr>
        <w:pStyle w:val="TOC2"/>
        <w:rPr>
          <w:rFonts w:asciiTheme="minorHAnsi" w:eastAsiaTheme="minorEastAsia" w:hAnsiTheme="minorHAnsi" w:cstheme="minorBidi"/>
          <w:sz w:val="22"/>
          <w:szCs w:val="22"/>
          <w:lang w:eastAsia="en-AU"/>
        </w:rPr>
      </w:pPr>
      <w:hyperlink w:anchor="_Toc122108606" w:history="1">
        <w:r w:rsidR="00ED004A" w:rsidRPr="002C338E">
          <w:rPr>
            <w:rStyle w:val="Hyperlink"/>
          </w:rPr>
          <w:t>References</w:t>
        </w:r>
        <w:r w:rsidR="00ED004A">
          <w:rPr>
            <w:webHidden/>
          </w:rPr>
          <w:tab/>
        </w:r>
        <w:r w:rsidR="00ED004A">
          <w:rPr>
            <w:webHidden/>
          </w:rPr>
          <w:fldChar w:fldCharType="begin"/>
        </w:r>
        <w:r w:rsidR="00ED004A">
          <w:rPr>
            <w:webHidden/>
          </w:rPr>
          <w:instrText xml:space="preserve"> PAGEREF _Toc122108606 \h </w:instrText>
        </w:r>
        <w:r w:rsidR="00ED004A">
          <w:rPr>
            <w:webHidden/>
          </w:rPr>
        </w:r>
        <w:r w:rsidR="00ED004A">
          <w:rPr>
            <w:webHidden/>
          </w:rPr>
          <w:fldChar w:fldCharType="separate"/>
        </w:r>
        <w:r w:rsidR="00ED004A">
          <w:rPr>
            <w:webHidden/>
          </w:rPr>
          <w:t>90</w:t>
        </w:r>
        <w:r w:rsidR="00ED004A">
          <w:rPr>
            <w:webHidden/>
          </w:rPr>
          <w:fldChar w:fldCharType="end"/>
        </w:r>
      </w:hyperlink>
    </w:p>
    <w:p w14:paraId="253D9AA0" w14:textId="77777777" w:rsidR="007E076A" w:rsidRDefault="00833833" w:rsidP="00833833">
      <w:r>
        <w:rPr>
          <w:noProof/>
          <w:color w:val="2B579A"/>
          <w:shd w:val="clear" w:color="auto" w:fill="E6E6E6"/>
        </w:rPr>
        <w:fldChar w:fldCharType="end"/>
      </w:r>
      <w:r w:rsidR="007E076A">
        <w:br w:type="page"/>
      </w:r>
    </w:p>
    <w:p w14:paraId="3E320F69" w14:textId="2CEDD466" w:rsidR="0099704B" w:rsidRDefault="0099704B" w:rsidP="003932C3">
      <w:pPr>
        <w:pStyle w:val="Heading2"/>
      </w:pPr>
      <w:bookmarkStart w:id="2" w:name="_Toc112318897"/>
      <w:bookmarkStart w:id="3" w:name="_Toc112320547"/>
      <w:bookmarkStart w:id="4" w:name="_Toc112320602"/>
      <w:bookmarkStart w:id="5" w:name="_Toc112320657"/>
      <w:bookmarkStart w:id="6" w:name="_Toc112320711"/>
      <w:bookmarkStart w:id="7" w:name="_Toc122108553"/>
      <w:r>
        <w:lastRenderedPageBreak/>
        <w:t>Unit description and duration</w:t>
      </w:r>
      <w:bookmarkEnd w:id="2"/>
      <w:bookmarkEnd w:id="3"/>
      <w:bookmarkEnd w:id="4"/>
      <w:bookmarkEnd w:id="5"/>
      <w:bookmarkEnd w:id="6"/>
      <w:bookmarkEnd w:id="7"/>
    </w:p>
    <w:p w14:paraId="2185F8BA" w14:textId="28745E43" w:rsidR="0099704B" w:rsidRDefault="0099704B" w:rsidP="0099704B">
      <w:r>
        <w:t xml:space="preserve">This two-week unit develops student knowledge, understanding and skills of </w:t>
      </w:r>
      <w:r w:rsidR="0C6D78E9">
        <w:t>position and chance</w:t>
      </w:r>
      <w:r>
        <w:t>. Students are provided opportunities to:</w:t>
      </w:r>
    </w:p>
    <w:p w14:paraId="4B4AC7A1" w14:textId="69B9DD3E" w:rsidR="465E38D6" w:rsidRPr="001C5089" w:rsidRDefault="465E38D6" w:rsidP="001C5089">
      <w:pPr>
        <w:pStyle w:val="ListBullet"/>
      </w:pPr>
      <w:r w:rsidRPr="001C5089">
        <w:t xml:space="preserve">give, </w:t>
      </w:r>
      <w:r w:rsidR="00923838" w:rsidRPr="001C5089">
        <w:t>describe,</w:t>
      </w:r>
      <w:r w:rsidRPr="001C5089">
        <w:t xml:space="preserve"> and compare the position of objects using positional language</w:t>
      </w:r>
    </w:p>
    <w:p w14:paraId="2218EBEA" w14:textId="5E29AEF0" w:rsidR="51A5FF96" w:rsidRPr="001C5089" w:rsidRDefault="51A5FF96" w:rsidP="001C5089">
      <w:pPr>
        <w:pStyle w:val="ListBullet"/>
      </w:pPr>
      <w:r w:rsidRPr="001C5089">
        <w:t>give and follow directions to locations and from one location to another</w:t>
      </w:r>
    </w:p>
    <w:p w14:paraId="18D304A9" w14:textId="0F46F969" w:rsidR="43A80339" w:rsidRPr="001C5089" w:rsidRDefault="43A80339" w:rsidP="001C5089">
      <w:pPr>
        <w:pStyle w:val="ListBullet"/>
      </w:pPr>
      <w:r w:rsidRPr="001C5089">
        <w:t>describe and identif</w:t>
      </w:r>
      <w:r w:rsidR="4F73FC1B" w:rsidRPr="001C5089">
        <w:t>y</w:t>
      </w:r>
      <w:r w:rsidRPr="001C5089">
        <w:t xml:space="preserve"> the po</w:t>
      </w:r>
      <w:r w:rsidR="4EEFC9F9" w:rsidRPr="001C5089">
        <w:t xml:space="preserve">sition of numbers </w:t>
      </w:r>
      <w:r w:rsidRPr="001C5089">
        <w:t>using structured materials and formations</w:t>
      </w:r>
    </w:p>
    <w:p w14:paraId="0080AA3B" w14:textId="247FD86A" w:rsidR="5556605D" w:rsidRPr="001C5089" w:rsidRDefault="5556605D" w:rsidP="001C5089">
      <w:pPr>
        <w:pStyle w:val="ListBullet"/>
      </w:pPr>
      <w:r w:rsidRPr="001C5089">
        <w:t>r</w:t>
      </w:r>
      <w:r w:rsidR="7D0644E9" w:rsidRPr="001C5089">
        <w:t>ecognise and describe the element of chance in events and games.</w:t>
      </w:r>
    </w:p>
    <w:p w14:paraId="0B88795D" w14:textId="77777777" w:rsidR="0099704B" w:rsidRDefault="00000000" w:rsidP="0099704B">
      <w:pPr>
        <w:pStyle w:val="FeatureBox"/>
      </w:pPr>
      <w:hyperlink r:id="rId8" w:history="1">
        <w:r w:rsidR="0099704B" w:rsidRPr="00444B2A">
          <w:rPr>
            <w:rStyle w:val="Hyperlink"/>
          </w:rPr>
          <w:t>Mathematics K-2 Syllabus</w:t>
        </w:r>
      </w:hyperlink>
      <w:r w:rsidR="0099704B">
        <w:t xml:space="preserve"> © 2021 NSW Education Standards Authority (NESA) for and on behalf of the Crown in right of the State of New South Wales.</w:t>
      </w:r>
    </w:p>
    <w:p w14:paraId="0DA49F9B" w14:textId="77777777" w:rsidR="0099704B" w:rsidRPr="003932C3" w:rsidRDefault="0099704B" w:rsidP="003932C3">
      <w:pPr>
        <w:pStyle w:val="Heading3"/>
      </w:pPr>
      <w:bookmarkStart w:id="8" w:name="_Toc112318898"/>
      <w:bookmarkStart w:id="9" w:name="_Toc112320548"/>
      <w:bookmarkStart w:id="10" w:name="_Toc112320603"/>
      <w:bookmarkStart w:id="11" w:name="_Toc112320658"/>
      <w:bookmarkStart w:id="12" w:name="_Toc112320712"/>
      <w:bookmarkStart w:id="13" w:name="_Toc122108554"/>
      <w:r w:rsidRPr="003932C3">
        <w:t>Student prior learning</w:t>
      </w:r>
      <w:bookmarkEnd w:id="8"/>
      <w:bookmarkEnd w:id="9"/>
      <w:bookmarkEnd w:id="10"/>
      <w:bookmarkEnd w:id="11"/>
      <w:bookmarkEnd w:id="12"/>
      <w:bookmarkEnd w:id="13"/>
    </w:p>
    <w:p w14:paraId="7F8BC756" w14:textId="77777777" w:rsidR="0099704B" w:rsidRDefault="0099704B" w:rsidP="0099704B">
      <w:r>
        <w:t>Before engaging in these teaching and learning activities, students would benefit from prior experience with:</w:t>
      </w:r>
    </w:p>
    <w:p w14:paraId="1CBF1680" w14:textId="327A268F" w:rsidR="7D686725" w:rsidRDefault="7D686725" w:rsidP="00AB0D32">
      <w:pPr>
        <w:pStyle w:val="ListBullet"/>
        <w:numPr>
          <w:ilvl w:val="0"/>
          <w:numId w:val="4"/>
        </w:numPr>
      </w:pPr>
      <w:r>
        <w:t xml:space="preserve">opportunities to use and follow simple directions using </w:t>
      </w:r>
      <w:r w:rsidR="441DFC41">
        <w:t>positional language</w:t>
      </w:r>
    </w:p>
    <w:p w14:paraId="589B65A1" w14:textId="3553153D" w:rsidR="17277434" w:rsidRDefault="17277434" w:rsidP="00AB0D32">
      <w:pPr>
        <w:pStyle w:val="ListBullet"/>
        <w:numPr>
          <w:ilvl w:val="0"/>
          <w:numId w:val="4"/>
        </w:numPr>
      </w:pPr>
      <w:r>
        <w:t>o</w:t>
      </w:r>
      <w:r w:rsidR="441DFC41">
        <w:t>pportunities to describe the position of objects</w:t>
      </w:r>
    </w:p>
    <w:p w14:paraId="048425C2" w14:textId="50EE7ED3" w:rsidR="00444B2A" w:rsidRDefault="441DFC41" w:rsidP="00AB0D32">
      <w:pPr>
        <w:pStyle w:val="ListBullet"/>
        <w:numPr>
          <w:ilvl w:val="0"/>
          <w:numId w:val="3"/>
        </w:numPr>
      </w:pPr>
      <w:r>
        <w:t>counting forwards and backwards by ones and organising collections of objects</w:t>
      </w:r>
    </w:p>
    <w:p w14:paraId="232E1C1E" w14:textId="6151D885" w:rsidR="3757FFD7" w:rsidRDefault="3757FFD7" w:rsidP="00AB0D32">
      <w:pPr>
        <w:pStyle w:val="ListBullet"/>
        <w:numPr>
          <w:ilvl w:val="0"/>
          <w:numId w:val="3"/>
        </w:numPr>
      </w:pPr>
      <w:r>
        <w:t>u</w:t>
      </w:r>
      <w:r w:rsidR="441DFC41">
        <w:t>s</w:t>
      </w:r>
      <w:r w:rsidR="10EDFA2F">
        <w:t>ing</w:t>
      </w:r>
      <w:r w:rsidR="441DFC41">
        <w:t xml:space="preserve"> probable words to describe the likelihood of everyday events.</w:t>
      </w:r>
    </w:p>
    <w:p w14:paraId="5CA93634" w14:textId="77777777" w:rsidR="00444B2A" w:rsidRDefault="00444B2A" w:rsidP="00444B2A">
      <w:pPr>
        <w:pStyle w:val="Heading2"/>
      </w:pPr>
      <w:bookmarkStart w:id="14" w:name="_Toc112318899"/>
      <w:bookmarkStart w:id="15" w:name="_Toc112320549"/>
      <w:bookmarkStart w:id="16" w:name="_Toc112320604"/>
      <w:bookmarkStart w:id="17" w:name="_Toc112320659"/>
      <w:bookmarkStart w:id="18" w:name="_Toc112320713"/>
      <w:bookmarkStart w:id="19" w:name="_Toc122108555"/>
      <w:r>
        <w:lastRenderedPageBreak/>
        <w:t>Lesson overview and resources</w:t>
      </w:r>
      <w:bookmarkEnd w:id="14"/>
      <w:bookmarkEnd w:id="15"/>
      <w:bookmarkEnd w:id="16"/>
      <w:bookmarkEnd w:id="17"/>
      <w:bookmarkEnd w:id="18"/>
      <w:bookmarkEnd w:id="19"/>
    </w:p>
    <w:p w14:paraId="6291419B" w14:textId="2E096725" w:rsidR="00B926B3" w:rsidRDefault="00444B2A" w:rsidP="00444B2A">
      <w:r>
        <w:t>The table below outlines the sequence and approximate timing of lessons; syllabus focus areas and content groups; and resources.</w:t>
      </w:r>
    </w:p>
    <w:tbl>
      <w:tblPr>
        <w:tblStyle w:val="Tableheader"/>
        <w:tblW w:w="5000" w:type="pct"/>
        <w:tblLayout w:type="fixed"/>
        <w:tblLook w:val="0420" w:firstRow="1" w:lastRow="0" w:firstColumn="0" w:lastColumn="0" w:noHBand="0" w:noVBand="1"/>
        <w:tblDescription w:val="Table outlines the lesson title, duration and core concepts in column 1, the syllabus focus area and content groups in column 2 and the resources required for each lesson in column 3."/>
      </w:tblPr>
      <w:tblGrid>
        <w:gridCol w:w="4106"/>
        <w:gridCol w:w="5603"/>
        <w:gridCol w:w="4851"/>
      </w:tblGrid>
      <w:tr w:rsidR="00444B2A" w14:paraId="643E27A5" w14:textId="77777777" w:rsidTr="00C36700">
        <w:trPr>
          <w:cnfStyle w:val="100000000000" w:firstRow="1" w:lastRow="0" w:firstColumn="0" w:lastColumn="0" w:oddVBand="0" w:evenVBand="0" w:oddHBand="0" w:evenHBand="0" w:firstRowFirstColumn="0" w:firstRowLastColumn="0" w:lastRowFirstColumn="0" w:lastRowLastColumn="0"/>
        </w:trPr>
        <w:tc>
          <w:tcPr>
            <w:tcW w:w="1410" w:type="pct"/>
          </w:tcPr>
          <w:p w14:paraId="798EB38B" w14:textId="77777777" w:rsidR="00444B2A" w:rsidRDefault="00444B2A" w:rsidP="00444B2A">
            <w:bookmarkStart w:id="20" w:name="_Hlk121845573"/>
            <w:r w:rsidRPr="00515E3E">
              <w:t>Lesson</w:t>
            </w:r>
          </w:p>
        </w:tc>
        <w:tc>
          <w:tcPr>
            <w:tcW w:w="1924" w:type="pct"/>
          </w:tcPr>
          <w:p w14:paraId="728ACC56" w14:textId="77777777" w:rsidR="00444B2A" w:rsidRDefault="00444B2A" w:rsidP="00444B2A">
            <w:r w:rsidRPr="00515E3E">
              <w:t>Syllabus focus area and content groups</w:t>
            </w:r>
          </w:p>
        </w:tc>
        <w:tc>
          <w:tcPr>
            <w:tcW w:w="1666" w:type="pct"/>
          </w:tcPr>
          <w:p w14:paraId="51CDEE5C" w14:textId="77777777" w:rsidR="00444B2A" w:rsidRPr="00C00CBE" w:rsidRDefault="00444B2A" w:rsidP="00444B2A">
            <w:r w:rsidRPr="00C00CBE">
              <w:t>Resources</w:t>
            </w:r>
          </w:p>
        </w:tc>
      </w:tr>
      <w:tr w:rsidR="00444B2A" w14:paraId="304FC5C4" w14:textId="77777777" w:rsidTr="00C36700">
        <w:trPr>
          <w:cnfStyle w:val="000000100000" w:firstRow="0" w:lastRow="0" w:firstColumn="0" w:lastColumn="0" w:oddVBand="0" w:evenVBand="0" w:oddHBand="1" w:evenHBand="0" w:firstRowFirstColumn="0" w:firstRowLastColumn="0" w:lastRowFirstColumn="0" w:lastRowLastColumn="0"/>
        </w:trPr>
        <w:tc>
          <w:tcPr>
            <w:tcW w:w="1410" w:type="pct"/>
          </w:tcPr>
          <w:p w14:paraId="3F83D82E" w14:textId="2864FE6B" w:rsidR="00444B2A" w:rsidRPr="00444B2A" w:rsidRDefault="00000000" w:rsidP="00444B2A">
            <w:pPr>
              <w:rPr>
                <w:b/>
                <w:bCs/>
              </w:rPr>
            </w:pPr>
            <w:hyperlink w:anchor="_Lesson_1:_Positional_1" w:history="1">
              <w:r w:rsidR="6E245E6F" w:rsidRPr="00E473C4">
                <w:rPr>
                  <w:rStyle w:val="Hyperlink"/>
                  <w:b/>
                  <w:bCs/>
                </w:rPr>
                <w:t xml:space="preserve">Lesson 1: </w:t>
              </w:r>
              <w:r w:rsidR="08C5D286" w:rsidRPr="00E473C4">
                <w:rPr>
                  <w:rStyle w:val="Hyperlink"/>
                  <w:b/>
                  <w:bCs/>
                </w:rPr>
                <w:t>Positional language</w:t>
              </w:r>
            </w:hyperlink>
          </w:p>
          <w:p w14:paraId="4009447D" w14:textId="7A95E891" w:rsidR="00444B2A" w:rsidRDefault="08C5D286" w:rsidP="00444B2A">
            <w:r>
              <w:t>60</w:t>
            </w:r>
            <w:r w:rsidR="6E245E6F">
              <w:t xml:space="preserve"> minutes</w:t>
            </w:r>
          </w:p>
          <w:p w14:paraId="3E9538D7" w14:textId="5E2CBC3C" w:rsidR="00444B2A" w:rsidRDefault="1EEFAE94" w:rsidP="0E83B1E4">
            <w:pPr>
              <w:rPr>
                <w:rFonts w:eastAsia="Arial"/>
              </w:rPr>
            </w:pPr>
            <w:r w:rsidRPr="0E83B1E4">
              <w:rPr>
                <w:rFonts w:eastAsia="Arial"/>
                <w:color w:val="000000" w:themeColor="text1"/>
              </w:rPr>
              <w:t>Location is described by using positional language.</w:t>
            </w:r>
          </w:p>
        </w:tc>
        <w:tc>
          <w:tcPr>
            <w:tcW w:w="1924" w:type="pct"/>
          </w:tcPr>
          <w:p w14:paraId="52ABB49C" w14:textId="714AC086" w:rsidR="00444B2A" w:rsidRPr="00235AE6" w:rsidRDefault="108DF718" w:rsidP="3F0714CB">
            <w:pPr>
              <w:rPr>
                <w:rStyle w:val="Strong"/>
              </w:rPr>
            </w:pPr>
            <w:r w:rsidRPr="00235AE6">
              <w:rPr>
                <w:rStyle w:val="Strong"/>
              </w:rPr>
              <w:t>Representing whole numbers A</w:t>
            </w:r>
          </w:p>
          <w:p w14:paraId="14E582B8" w14:textId="6D00699C" w:rsidR="00444B2A" w:rsidRDefault="360F16B0" w:rsidP="00AB0D32">
            <w:pPr>
              <w:pStyle w:val="ListBullet"/>
              <w:numPr>
                <w:ilvl w:val="0"/>
                <w:numId w:val="4"/>
              </w:numPr>
            </w:pPr>
            <w:r>
              <w:t>Represent the structure of groups of ten in whole numbers</w:t>
            </w:r>
          </w:p>
          <w:p w14:paraId="3787B971" w14:textId="7F90023D" w:rsidR="00444B2A" w:rsidRDefault="360F16B0" w:rsidP="00AB0D32">
            <w:pPr>
              <w:pStyle w:val="ListBullet"/>
              <w:numPr>
                <w:ilvl w:val="0"/>
                <w:numId w:val="4"/>
              </w:numPr>
            </w:pPr>
            <w:r>
              <w:t>Use counting sequences of ones with two-digit numbers and beyond</w:t>
            </w:r>
          </w:p>
          <w:p w14:paraId="2DBCCBE8" w14:textId="4CBB3245" w:rsidR="00444B2A" w:rsidRPr="00235AE6" w:rsidRDefault="493522E6" w:rsidP="3F0714CB">
            <w:pPr>
              <w:pStyle w:val="ListBullet"/>
              <w:numPr>
                <w:ilvl w:val="0"/>
                <w:numId w:val="0"/>
              </w:numPr>
              <w:rPr>
                <w:rStyle w:val="Strong"/>
              </w:rPr>
            </w:pPr>
            <w:r w:rsidRPr="00235AE6">
              <w:rPr>
                <w:rStyle w:val="Strong"/>
              </w:rPr>
              <w:t>Geometric measure A</w:t>
            </w:r>
          </w:p>
          <w:p w14:paraId="50F36C1B" w14:textId="5FA99656" w:rsidR="00444B2A" w:rsidRDefault="0AFFF050" w:rsidP="00AB0D32">
            <w:pPr>
              <w:pStyle w:val="ListBullet"/>
              <w:numPr>
                <w:ilvl w:val="0"/>
                <w:numId w:val="4"/>
              </w:numPr>
            </w:pPr>
            <w:r>
              <w:t>Position: Follow directions to familiar locations</w:t>
            </w:r>
          </w:p>
          <w:p w14:paraId="50D4A05E" w14:textId="2CE01D38" w:rsidR="00444B2A" w:rsidRPr="00235AE6" w:rsidRDefault="493522E6" w:rsidP="3F0714CB">
            <w:pPr>
              <w:rPr>
                <w:rStyle w:val="Strong"/>
              </w:rPr>
            </w:pPr>
            <w:r w:rsidRPr="00235AE6">
              <w:rPr>
                <w:rStyle w:val="Strong"/>
              </w:rPr>
              <w:t>Geometric measure B</w:t>
            </w:r>
          </w:p>
          <w:p w14:paraId="651B5DE1" w14:textId="0DB44DF0" w:rsidR="00444B2A" w:rsidRDefault="0AFFF050" w:rsidP="00AB0D32">
            <w:pPr>
              <w:pStyle w:val="ListBullet"/>
              <w:numPr>
                <w:ilvl w:val="0"/>
                <w:numId w:val="4"/>
              </w:numPr>
            </w:pPr>
            <w:r>
              <w:t>Position: Explore simple maps of familiar locations</w:t>
            </w:r>
          </w:p>
        </w:tc>
        <w:tc>
          <w:tcPr>
            <w:tcW w:w="1666" w:type="pct"/>
          </w:tcPr>
          <w:p w14:paraId="4E2B143C" w14:textId="7C2BAB9A" w:rsidR="00444B2A" w:rsidRPr="00C00CBE" w:rsidRDefault="00000000" w:rsidP="00AB0D32">
            <w:pPr>
              <w:pStyle w:val="ListBullet"/>
              <w:numPr>
                <w:ilvl w:val="0"/>
                <w:numId w:val="4"/>
              </w:numPr>
              <w:rPr>
                <w:rFonts w:eastAsia="Arial"/>
                <w:color w:val="000000" w:themeColor="text1"/>
              </w:rPr>
            </w:pPr>
            <w:hyperlink w:anchor="_Resource_1:_Coloured">
              <w:r w:rsidR="0AFFF050" w:rsidRPr="7432DE6E">
                <w:rPr>
                  <w:rStyle w:val="Hyperlink"/>
                  <w:rFonts w:eastAsia="Arial"/>
                </w:rPr>
                <w:t xml:space="preserve">Resource </w:t>
              </w:r>
              <w:r w:rsidR="73091908" w:rsidRPr="7432DE6E">
                <w:rPr>
                  <w:rStyle w:val="Hyperlink"/>
                  <w:rFonts w:eastAsia="Arial"/>
                </w:rPr>
                <w:t>1</w:t>
              </w:r>
              <w:r w:rsidR="0AFFF050" w:rsidRPr="7432DE6E">
                <w:rPr>
                  <w:rStyle w:val="Hyperlink"/>
                  <w:rFonts w:eastAsia="Arial"/>
                </w:rPr>
                <w:t>: Coloured squares</w:t>
              </w:r>
            </w:hyperlink>
          </w:p>
          <w:p w14:paraId="75EEC99E" w14:textId="078CDEFA" w:rsidR="00444B2A" w:rsidRPr="00C00CBE" w:rsidRDefault="00000000" w:rsidP="00AB0D32">
            <w:pPr>
              <w:pStyle w:val="ListBullet"/>
              <w:numPr>
                <w:ilvl w:val="0"/>
                <w:numId w:val="4"/>
              </w:numPr>
            </w:pPr>
            <w:hyperlink w:anchor="_Resource_2:_Barrier">
              <w:r w:rsidR="0AFFF050" w:rsidRPr="7432DE6E">
                <w:rPr>
                  <w:rStyle w:val="Hyperlink"/>
                </w:rPr>
                <w:t xml:space="preserve">Resource </w:t>
              </w:r>
              <w:r w:rsidR="73091908" w:rsidRPr="7432DE6E">
                <w:rPr>
                  <w:rStyle w:val="Hyperlink"/>
                </w:rPr>
                <w:t>2</w:t>
              </w:r>
              <w:r w:rsidR="0AFFF050" w:rsidRPr="7432DE6E">
                <w:rPr>
                  <w:rStyle w:val="Hyperlink"/>
                </w:rPr>
                <w:t>: Barrier design</w:t>
              </w:r>
            </w:hyperlink>
          </w:p>
          <w:p w14:paraId="117B0A73" w14:textId="27D30E24" w:rsidR="181A4F86" w:rsidRPr="00C00CBE" w:rsidRDefault="00000000" w:rsidP="00AB0D32">
            <w:pPr>
              <w:pStyle w:val="ListBullet"/>
              <w:numPr>
                <w:ilvl w:val="0"/>
                <w:numId w:val="4"/>
              </w:numPr>
              <w:rPr>
                <w:color w:val="000000" w:themeColor="text1"/>
              </w:rPr>
            </w:pPr>
            <w:hyperlink w:anchor="_Resource_3:_Grid_1">
              <w:r w:rsidR="4FD5B973" w:rsidRPr="7432DE6E">
                <w:rPr>
                  <w:rStyle w:val="Hyperlink"/>
                </w:rPr>
                <w:t xml:space="preserve">Resource </w:t>
              </w:r>
              <w:r w:rsidR="73091908" w:rsidRPr="7432DE6E">
                <w:rPr>
                  <w:rStyle w:val="Hyperlink"/>
                </w:rPr>
                <w:t>3</w:t>
              </w:r>
              <w:r w:rsidR="4FD5B973" w:rsidRPr="7432DE6E">
                <w:rPr>
                  <w:rStyle w:val="Hyperlink"/>
                </w:rPr>
                <w:t xml:space="preserve">: </w:t>
              </w:r>
              <w:r w:rsidR="551F94C4" w:rsidRPr="7432DE6E">
                <w:rPr>
                  <w:rStyle w:val="Hyperlink"/>
                </w:rPr>
                <w:t>G</w:t>
              </w:r>
              <w:r w:rsidR="4FD5B973" w:rsidRPr="7432DE6E">
                <w:rPr>
                  <w:rStyle w:val="Hyperlink"/>
                </w:rPr>
                <w:t>rid</w:t>
              </w:r>
              <w:r w:rsidR="551F94C4" w:rsidRPr="7432DE6E">
                <w:rPr>
                  <w:rStyle w:val="Hyperlink"/>
                </w:rPr>
                <w:t xml:space="preserve"> gameboard</w:t>
              </w:r>
            </w:hyperlink>
          </w:p>
          <w:p w14:paraId="71B4BC4C" w14:textId="3DA89596" w:rsidR="00D4079E" w:rsidRDefault="00000000" w:rsidP="00775442">
            <w:pPr>
              <w:pStyle w:val="ListBullet"/>
              <w:numPr>
                <w:ilvl w:val="0"/>
                <w:numId w:val="4"/>
              </w:numPr>
              <w:rPr>
                <w:rFonts w:eastAsia="Arial"/>
                <w:color w:val="000000" w:themeColor="text1"/>
              </w:rPr>
            </w:pPr>
            <w:hyperlink r:id="rId9">
              <w:r w:rsidR="00D4079E" w:rsidRPr="004E131F">
                <w:rPr>
                  <w:rStyle w:val="Hyperlink"/>
                </w:rPr>
                <w:t>Number chart</w:t>
              </w:r>
            </w:hyperlink>
          </w:p>
          <w:p w14:paraId="413831C4" w14:textId="6B3BD705" w:rsidR="00775442" w:rsidRPr="00C00CBE" w:rsidRDefault="00775442" w:rsidP="00775442">
            <w:pPr>
              <w:pStyle w:val="ListBullet"/>
              <w:numPr>
                <w:ilvl w:val="0"/>
                <w:numId w:val="4"/>
              </w:numPr>
              <w:rPr>
                <w:rFonts w:eastAsia="Arial"/>
                <w:color w:val="000000" w:themeColor="text1"/>
              </w:rPr>
            </w:pPr>
            <w:r w:rsidRPr="7432DE6E">
              <w:rPr>
                <w:rFonts w:eastAsia="Arial"/>
                <w:color w:val="000000" w:themeColor="text1"/>
              </w:rPr>
              <w:t>Barrier, for example, book or folding clipboard</w:t>
            </w:r>
          </w:p>
          <w:p w14:paraId="62A99563" w14:textId="0EB87EC9" w:rsidR="47B4CCA2" w:rsidRPr="00C00CBE" w:rsidRDefault="1A336AA9" w:rsidP="00AB0D32">
            <w:pPr>
              <w:pStyle w:val="ListBullet"/>
              <w:numPr>
                <w:ilvl w:val="0"/>
                <w:numId w:val="4"/>
              </w:numPr>
              <w:rPr>
                <w:rFonts w:eastAsia="Arial"/>
                <w:color w:val="000000" w:themeColor="text1"/>
              </w:rPr>
            </w:pPr>
            <w:r w:rsidRPr="7432DE6E">
              <w:rPr>
                <w:rFonts w:eastAsia="Arial"/>
                <w:color w:val="000000" w:themeColor="text1"/>
              </w:rPr>
              <w:t>C</w:t>
            </w:r>
            <w:r w:rsidR="7F357FD0" w:rsidRPr="7432DE6E">
              <w:rPr>
                <w:rFonts w:eastAsia="Arial"/>
                <w:color w:val="000000" w:themeColor="text1"/>
              </w:rPr>
              <w:t xml:space="preserve">ounters or </w:t>
            </w:r>
            <w:r w:rsidR="23E62635" w:rsidRPr="7432DE6E">
              <w:rPr>
                <w:rFonts w:eastAsia="Arial"/>
                <w:color w:val="000000" w:themeColor="text1"/>
              </w:rPr>
              <w:t>i</w:t>
            </w:r>
            <w:r w:rsidR="38D5C275" w:rsidRPr="7432DE6E">
              <w:rPr>
                <w:rFonts w:eastAsia="Arial"/>
                <w:color w:val="000000" w:themeColor="text1"/>
              </w:rPr>
              <w:t>nterlocking cubes</w:t>
            </w:r>
          </w:p>
          <w:p w14:paraId="44A2B03C" w14:textId="5C9D8C8E" w:rsidR="00444B2A" w:rsidRPr="00C00CBE" w:rsidRDefault="44A1E0ED" w:rsidP="00AB0D32">
            <w:pPr>
              <w:pStyle w:val="ListBullet"/>
              <w:numPr>
                <w:ilvl w:val="0"/>
                <w:numId w:val="4"/>
              </w:numPr>
              <w:rPr>
                <w:rFonts w:eastAsia="Arial"/>
                <w:color w:val="000000" w:themeColor="text1"/>
              </w:rPr>
            </w:pPr>
            <w:r w:rsidRPr="7432DE6E">
              <w:rPr>
                <w:rFonts w:eastAsia="Arial"/>
                <w:color w:val="000000" w:themeColor="text1"/>
              </w:rPr>
              <w:t>Pattern blocks (class set)</w:t>
            </w:r>
          </w:p>
        </w:tc>
      </w:tr>
      <w:tr w:rsidR="00444B2A" w14:paraId="1038C629" w14:textId="77777777" w:rsidTr="00C36700">
        <w:trPr>
          <w:cnfStyle w:val="000000010000" w:firstRow="0" w:lastRow="0" w:firstColumn="0" w:lastColumn="0" w:oddVBand="0" w:evenVBand="0" w:oddHBand="0" w:evenHBand="1" w:firstRowFirstColumn="0" w:firstRowLastColumn="0" w:lastRowFirstColumn="0" w:lastRowLastColumn="0"/>
        </w:trPr>
        <w:tc>
          <w:tcPr>
            <w:tcW w:w="1410" w:type="pct"/>
          </w:tcPr>
          <w:p w14:paraId="7F62AD1E" w14:textId="454A07D6" w:rsidR="00444B2A" w:rsidRPr="00444B2A" w:rsidRDefault="00000000" w:rsidP="00444B2A">
            <w:pPr>
              <w:rPr>
                <w:b/>
                <w:bCs/>
              </w:rPr>
            </w:pPr>
            <w:hyperlink w:anchor="_Lesson_2:_Battleships" w:history="1">
              <w:r w:rsidR="6E245E6F" w:rsidRPr="00E473C4">
                <w:rPr>
                  <w:rStyle w:val="Hyperlink"/>
                  <w:b/>
                  <w:bCs/>
                </w:rPr>
                <w:t xml:space="preserve">Lesson 2: </w:t>
              </w:r>
              <w:r w:rsidR="04670B89" w:rsidRPr="00E473C4">
                <w:rPr>
                  <w:rStyle w:val="Hyperlink"/>
                  <w:b/>
                  <w:bCs/>
                </w:rPr>
                <w:t>Battleships</w:t>
              </w:r>
            </w:hyperlink>
          </w:p>
          <w:p w14:paraId="07984B97" w14:textId="1793D2A6" w:rsidR="00444B2A" w:rsidRDefault="04670B89" w:rsidP="00444B2A">
            <w:r>
              <w:t xml:space="preserve">60 </w:t>
            </w:r>
            <w:r w:rsidR="6E245E6F">
              <w:t>minutes</w:t>
            </w:r>
          </w:p>
          <w:p w14:paraId="7898A4B6" w14:textId="0724ED07" w:rsidR="00444B2A" w:rsidRDefault="19C8BEEF" w:rsidP="3F0714CB">
            <w:r>
              <w:t xml:space="preserve">Location is described by using </w:t>
            </w:r>
            <w:r>
              <w:lastRenderedPageBreak/>
              <w:t>positional language.</w:t>
            </w:r>
          </w:p>
        </w:tc>
        <w:tc>
          <w:tcPr>
            <w:tcW w:w="1924" w:type="pct"/>
          </w:tcPr>
          <w:p w14:paraId="0A374A6E" w14:textId="010DDE27" w:rsidR="00444B2A" w:rsidRPr="00235AE6" w:rsidRDefault="6B133020" w:rsidP="3F0714CB">
            <w:pPr>
              <w:rPr>
                <w:rStyle w:val="Strong"/>
              </w:rPr>
            </w:pPr>
            <w:r w:rsidRPr="00235AE6">
              <w:rPr>
                <w:rStyle w:val="Strong"/>
              </w:rPr>
              <w:lastRenderedPageBreak/>
              <w:t>Representing whole numbers A</w:t>
            </w:r>
          </w:p>
          <w:p w14:paraId="03D3DFA0" w14:textId="46911730" w:rsidR="00444B2A" w:rsidRDefault="4C68F1C2" w:rsidP="00AB0D32">
            <w:pPr>
              <w:pStyle w:val="ListBullet"/>
              <w:numPr>
                <w:ilvl w:val="0"/>
                <w:numId w:val="4"/>
              </w:numPr>
            </w:pPr>
            <w:r>
              <w:t>Use counting sequences of ones with two-digit numbers and beyond</w:t>
            </w:r>
          </w:p>
          <w:p w14:paraId="3489F805" w14:textId="217B2564" w:rsidR="00444B2A" w:rsidRPr="00235AE6" w:rsidRDefault="51CDBCC5" w:rsidP="3F0714CB">
            <w:pPr>
              <w:pStyle w:val="ListBullet"/>
              <w:numPr>
                <w:ilvl w:val="0"/>
                <w:numId w:val="0"/>
              </w:numPr>
              <w:rPr>
                <w:rStyle w:val="Strong"/>
              </w:rPr>
            </w:pPr>
            <w:r w:rsidRPr="00235AE6">
              <w:rPr>
                <w:rStyle w:val="Strong"/>
              </w:rPr>
              <w:lastRenderedPageBreak/>
              <w:t>Geometric measure A</w:t>
            </w:r>
          </w:p>
          <w:p w14:paraId="639BCB7B" w14:textId="197DA872" w:rsidR="00444B2A" w:rsidRDefault="4AF89D5F" w:rsidP="00AB0D32">
            <w:pPr>
              <w:pStyle w:val="ListBullet"/>
              <w:numPr>
                <w:ilvl w:val="0"/>
                <w:numId w:val="4"/>
              </w:numPr>
            </w:pPr>
            <w:r>
              <w:t>Position: Follow directions to familiar locations</w:t>
            </w:r>
          </w:p>
        </w:tc>
        <w:tc>
          <w:tcPr>
            <w:tcW w:w="1666" w:type="pct"/>
          </w:tcPr>
          <w:p w14:paraId="18B49871" w14:textId="6BB1857C" w:rsidR="00444B2A" w:rsidRPr="00C00CBE" w:rsidRDefault="00000000" w:rsidP="00AB0D32">
            <w:pPr>
              <w:pStyle w:val="ListBullet"/>
              <w:numPr>
                <w:ilvl w:val="0"/>
                <w:numId w:val="4"/>
              </w:numPr>
            </w:pPr>
            <w:hyperlink w:anchor="_Resource_4:_Number_1">
              <w:r w:rsidR="42DC70A3" w:rsidRPr="7432DE6E">
                <w:rPr>
                  <w:rStyle w:val="Hyperlink"/>
                  <w:rFonts w:eastAsia="Arial"/>
                </w:rPr>
                <w:t xml:space="preserve">Resource </w:t>
              </w:r>
              <w:r w:rsidR="73091908" w:rsidRPr="7432DE6E">
                <w:rPr>
                  <w:rStyle w:val="Hyperlink"/>
                  <w:rFonts w:eastAsia="Arial"/>
                </w:rPr>
                <w:t>4</w:t>
              </w:r>
              <w:r w:rsidR="42DC70A3" w:rsidRPr="7432DE6E">
                <w:rPr>
                  <w:rStyle w:val="Hyperlink"/>
                  <w:rFonts w:eastAsia="Arial"/>
                </w:rPr>
                <w:t>: Number chart puzzles</w:t>
              </w:r>
            </w:hyperlink>
          </w:p>
          <w:p w14:paraId="544D716D" w14:textId="2916F7D2" w:rsidR="00444B2A" w:rsidRPr="00C00CBE" w:rsidRDefault="00000000" w:rsidP="00AB0D32">
            <w:pPr>
              <w:pStyle w:val="ListBullet"/>
              <w:numPr>
                <w:ilvl w:val="0"/>
                <w:numId w:val="4"/>
              </w:numPr>
              <w:rPr>
                <w:rFonts w:eastAsia="Arial"/>
                <w:color w:val="000000" w:themeColor="text1"/>
              </w:rPr>
            </w:pPr>
            <w:hyperlink w:anchor="_Resource_5:_Grid_1">
              <w:r w:rsidR="42DC70A3" w:rsidRPr="7432DE6E">
                <w:rPr>
                  <w:rStyle w:val="Hyperlink"/>
                  <w:rFonts w:eastAsia="Arial"/>
                </w:rPr>
                <w:t xml:space="preserve">Resource </w:t>
              </w:r>
              <w:r w:rsidR="73091908" w:rsidRPr="7432DE6E">
                <w:rPr>
                  <w:rStyle w:val="Hyperlink"/>
                  <w:rFonts w:eastAsia="Arial"/>
                </w:rPr>
                <w:t>5</w:t>
              </w:r>
              <w:r w:rsidR="42DC70A3" w:rsidRPr="7432DE6E">
                <w:rPr>
                  <w:rStyle w:val="Hyperlink"/>
                  <w:rFonts w:eastAsia="Arial"/>
                </w:rPr>
                <w:t>: Grid positions</w:t>
              </w:r>
            </w:hyperlink>
          </w:p>
          <w:p w14:paraId="092EDF9B" w14:textId="449247DB" w:rsidR="00444B2A" w:rsidRPr="00C00CBE" w:rsidRDefault="00000000" w:rsidP="00AB0D32">
            <w:pPr>
              <w:pStyle w:val="ListBullet"/>
              <w:numPr>
                <w:ilvl w:val="0"/>
                <w:numId w:val="4"/>
              </w:numPr>
            </w:pPr>
            <w:hyperlink w:anchor="_Resource_6:_Battleship_1">
              <w:r w:rsidR="42DC70A3" w:rsidRPr="7432DE6E">
                <w:rPr>
                  <w:rStyle w:val="Hyperlink"/>
                  <w:rFonts w:eastAsia="Arial"/>
                </w:rPr>
                <w:t xml:space="preserve">Resource </w:t>
              </w:r>
              <w:r w:rsidR="73091908" w:rsidRPr="7432DE6E">
                <w:rPr>
                  <w:rStyle w:val="Hyperlink"/>
                  <w:rFonts w:eastAsia="Arial"/>
                </w:rPr>
                <w:t>6</w:t>
              </w:r>
              <w:r w:rsidR="42DC70A3" w:rsidRPr="7432DE6E">
                <w:rPr>
                  <w:rStyle w:val="Hyperlink"/>
                  <w:rFonts w:eastAsia="Arial"/>
                </w:rPr>
                <w:t>: Battleship gameboards</w:t>
              </w:r>
            </w:hyperlink>
          </w:p>
          <w:p w14:paraId="1780B08D" w14:textId="727288D0" w:rsidR="00444B2A" w:rsidRPr="00C00CBE" w:rsidRDefault="42DC70A3" w:rsidP="00AB0D32">
            <w:pPr>
              <w:pStyle w:val="ListBullet"/>
              <w:numPr>
                <w:ilvl w:val="0"/>
                <w:numId w:val="4"/>
              </w:numPr>
            </w:pPr>
            <w:r w:rsidRPr="7432DE6E">
              <w:rPr>
                <w:rFonts w:eastAsia="Arial"/>
                <w:color w:val="000000" w:themeColor="text1"/>
              </w:rPr>
              <w:lastRenderedPageBreak/>
              <w:t>Counters</w:t>
            </w:r>
          </w:p>
          <w:p w14:paraId="326CBA6D" w14:textId="1EE7B30B" w:rsidR="00444B2A" w:rsidRPr="00C00CBE" w:rsidRDefault="5910BF12" w:rsidP="00AB0D32">
            <w:pPr>
              <w:pStyle w:val="ListBullet"/>
              <w:numPr>
                <w:ilvl w:val="0"/>
                <w:numId w:val="4"/>
              </w:numPr>
              <w:rPr>
                <w:rFonts w:eastAsia="Arial"/>
                <w:color w:val="000000" w:themeColor="text1"/>
              </w:rPr>
            </w:pPr>
            <w:r w:rsidRPr="7432DE6E">
              <w:rPr>
                <w:rFonts w:eastAsia="Arial"/>
                <w:color w:val="000000" w:themeColor="text1"/>
              </w:rPr>
              <w:t>Writing materials</w:t>
            </w:r>
          </w:p>
        </w:tc>
      </w:tr>
      <w:tr w:rsidR="00444B2A" w14:paraId="72835BD5" w14:textId="77777777" w:rsidTr="00C36700">
        <w:trPr>
          <w:cnfStyle w:val="000000100000" w:firstRow="0" w:lastRow="0" w:firstColumn="0" w:lastColumn="0" w:oddVBand="0" w:evenVBand="0" w:oddHBand="1" w:evenHBand="0" w:firstRowFirstColumn="0" w:firstRowLastColumn="0" w:lastRowFirstColumn="0" w:lastRowLastColumn="0"/>
        </w:trPr>
        <w:tc>
          <w:tcPr>
            <w:tcW w:w="1410" w:type="pct"/>
          </w:tcPr>
          <w:p w14:paraId="6D16CF36" w14:textId="6EAC4928" w:rsidR="00444B2A" w:rsidRPr="00444B2A" w:rsidRDefault="00000000" w:rsidP="00444B2A">
            <w:pPr>
              <w:rPr>
                <w:b/>
                <w:bCs/>
              </w:rPr>
            </w:pPr>
            <w:hyperlink w:anchor="_Lesson_3:_Creating" w:history="1">
              <w:r w:rsidR="00444B2A" w:rsidRPr="00E473C4">
                <w:rPr>
                  <w:rStyle w:val="Hyperlink"/>
                  <w:b/>
                  <w:bCs/>
                </w:rPr>
                <w:t xml:space="preserve">Lesson 3: </w:t>
              </w:r>
              <w:r w:rsidR="711772CA" w:rsidRPr="00E473C4">
                <w:rPr>
                  <w:rStyle w:val="Hyperlink"/>
                  <w:b/>
                  <w:bCs/>
                </w:rPr>
                <w:t>Creating pathways</w:t>
              </w:r>
            </w:hyperlink>
          </w:p>
          <w:p w14:paraId="1F182CED" w14:textId="6DDD435D" w:rsidR="00444B2A" w:rsidRDefault="357E8F0F" w:rsidP="00444B2A">
            <w:r>
              <w:t>60</w:t>
            </w:r>
            <w:r w:rsidR="61D9EDD8">
              <w:t xml:space="preserve"> minutes</w:t>
            </w:r>
          </w:p>
          <w:p w14:paraId="7D803F8F" w14:textId="3C81135D" w:rsidR="00444B2A" w:rsidRPr="00923838" w:rsidRDefault="00733FA6" w:rsidP="7AC11EFB">
            <w:pPr>
              <w:rPr>
                <w:rFonts w:eastAsia="Arial"/>
              </w:rPr>
            </w:pPr>
            <w:r w:rsidRPr="7AC11EFB">
              <w:t>Giv</w:t>
            </w:r>
            <w:r>
              <w:t>e</w:t>
            </w:r>
            <w:r w:rsidRPr="7AC11EFB">
              <w:t xml:space="preserve"> </w:t>
            </w:r>
            <w:r w:rsidR="74D74F39" w:rsidRPr="7AC11EFB">
              <w:t xml:space="preserve">and </w:t>
            </w:r>
            <w:r w:rsidRPr="7AC11EFB">
              <w:t xml:space="preserve">follow </w:t>
            </w:r>
            <w:r w:rsidR="74D74F39" w:rsidRPr="7AC11EFB">
              <w:t>simple directions from one place to another using positional language.</w:t>
            </w:r>
          </w:p>
        </w:tc>
        <w:tc>
          <w:tcPr>
            <w:tcW w:w="1924" w:type="pct"/>
          </w:tcPr>
          <w:p w14:paraId="1F8B863B" w14:textId="010DDE27" w:rsidR="00D50C71" w:rsidRPr="00C13629" w:rsidRDefault="51406962" w:rsidP="3F0714CB">
            <w:pPr>
              <w:rPr>
                <w:rStyle w:val="Strong"/>
              </w:rPr>
            </w:pPr>
            <w:r w:rsidRPr="00C13629">
              <w:rPr>
                <w:rStyle w:val="Strong"/>
              </w:rPr>
              <w:t>Representing whole numbers A</w:t>
            </w:r>
          </w:p>
          <w:p w14:paraId="331D3987" w14:textId="2476E085" w:rsidR="00D50C71" w:rsidRPr="00D50C71" w:rsidRDefault="4134A9FA" w:rsidP="00AB0D32">
            <w:pPr>
              <w:pStyle w:val="ListBullet"/>
              <w:numPr>
                <w:ilvl w:val="0"/>
                <w:numId w:val="4"/>
              </w:numPr>
            </w:pPr>
            <w:r>
              <w:t>Use counting sequences of ones with two-digit numbers and beyond</w:t>
            </w:r>
          </w:p>
          <w:p w14:paraId="3C134B62" w14:textId="0B960B2B" w:rsidR="00D50C71" w:rsidRPr="00C13629" w:rsidRDefault="52646633" w:rsidP="00D50C71">
            <w:pPr>
              <w:rPr>
                <w:rStyle w:val="Strong"/>
              </w:rPr>
            </w:pPr>
            <w:r w:rsidRPr="00C13629">
              <w:rPr>
                <w:rStyle w:val="Strong"/>
              </w:rPr>
              <w:t>Geometric measure A</w:t>
            </w:r>
          </w:p>
          <w:p w14:paraId="3D843C3F" w14:textId="18AAAB38" w:rsidR="00444B2A" w:rsidRDefault="3E5893AE" w:rsidP="00AB0D32">
            <w:pPr>
              <w:pStyle w:val="ListBullet"/>
              <w:numPr>
                <w:ilvl w:val="0"/>
                <w:numId w:val="4"/>
              </w:numPr>
            </w:pPr>
            <w:r>
              <w:t>Position: Follow directions to familiar locations</w:t>
            </w:r>
          </w:p>
          <w:p w14:paraId="5DD3B4F5" w14:textId="6DD979E0" w:rsidR="00444B2A" w:rsidRDefault="3E5893AE" w:rsidP="00AB0D32">
            <w:pPr>
              <w:pStyle w:val="ListBullet"/>
              <w:numPr>
                <w:ilvl w:val="0"/>
                <w:numId w:val="4"/>
              </w:numPr>
            </w:pPr>
            <w:r>
              <w:t>Length: Measure the lengths of objects using uniform informal units</w:t>
            </w:r>
          </w:p>
          <w:p w14:paraId="3DBF8BD1" w14:textId="2CE01D38" w:rsidR="00444B2A" w:rsidRPr="00C13629" w:rsidRDefault="52646633" w:rsidP="3F0714CB">
            <w:pPr>
              <w:rPr>
                <w:rStyle w:val="Strong"/>
              </w:rPr>
            </w:pPr>
            <w:r w:rsidRPr="00C13629">
              <w:rPr>
                <w:rStyle w:val="Strong"/>
              </w:rPr>
              <w:t>Geometric measure B</w:t>
            </w:r>
          </w:p>
          <w:p w14:paraId="2FB1FD88" w14:textId="72697EE9" w:rsidR="00444B2A" w:rsidRDefault="3E5893AE" w:rsidP="00AB0D32">
            <w:pPr>
              <w:pStyle w:val="ListBullet"/>
              <w:numPr>
                <w:ilvl w:val="0"/>
                <w:numId w:val="4"/>
              </w:numPr>
            </w:pPr>
            <w:r>
              <w:t>Position: Explore simple maps of familiar locations</w:t>
            </w:r>
          </w:p>
        </w:tc>
        <w:tc>
          <w:tcPr>
            <w:tcW w:w="1666" w:type="pct"/>
          </w:tcPr>
          <w:p w14:paraId="6A1768FD" w14:textId="6A0E93CC" w:rsidR="00444B2A" w:rsidRPr="00C00CBE" w:rsidRDefault="00000000" w:rsidP="00D4079E">
            <w:pPr>
              <w:pStyle w:val="ListBullet"/>
            </w:pPr>
            <w:hyperlink w:anchor="_Resource_7:_Pathway_1">
              <w:r w:rsidR="40E2757A" w:rsidRPr="7432DE6E">
                <w:rPr>
                  <w:rStyle w:val="Hyperlink"/>
                </w:rPr>
                <w:t xml:space="preserve">Resource </w:t>
              </w:r>
              <w:r w:rsidR="73091908" w:rsidRPr="7432DE6E">
                <w:rPr>
                  <w:rStyle w:val="Hyperlink"/>
                </w:rPr>
                <w:t>7</w:t>
              </w:r>
              <w:r w:rsidR="40E2757A" w:rsidRPr="7432DE6E">
                <w:rPr>
                  <w:rStyle w:val="Hyperlink"/>
                </w:rPr>
                <w:t>: Pathway grid</w:t>
              </w:r>
            </w:hyperlink>
            <w:r w:rsidR="7760EF85">
              <w:t xml:space="preserve"> (if completing activity inside)</w:t>
            </w:r>
          </w:p>
          <w:p w14:paraId="6DEBF730" w14:textId="6EE60473" w:rsidR="4994303E" w:rsidRPr="00C00CBE" w:rsidRDefault="00000000" w:rsidP="00D4079E">
            <w:pPr>
              <w:pStyle w:val="ListBullet"/>
            </w:pPr>
            <w:hyperlink w:anchor="_Resource_8:_Secret_1">
              <w:r w:rsidR="3FA6B27F" w:rsidRPr="7432DE6E">
                <w:rPr>
                  <w:rStyle w:val="Hyperlink"/>
                </w:rPr>
                <w:t xml:space="preserve">Resource </w:t>
              </w:r>
              <w:r w:rsidR="73091908" w:rsidRPr="7432DE6E">
                <w:rPr>
                  <w:rStyle w:val="Hyperlink"/>
                </w:rPr>
                <w:t>8</w:t>
              </w:r>
              <w:r w:rsidR="3FA6B27F" w:rsidRPr="7432DE6E">
                <w:rPr>
                  <w:rStyle w:val="Hyperlink"/>
                </w:rPr>
                <w:t>: Secret code</w:t>
              </w:r>
            </w:hyperlink>
          </w:p>
          <w:p w14:paraId="781E0F25" w14:textId="3C803BA0" w:rsidR="00D4079E" w:rsidRDefault="00D4079E" w:rsidP="00D4079E">
            <w:pPr>
              <w:pStyle w:val="ListBullet"/>
            </w:pPr>
            <w:r w:rsidRPr="004E131F">
              <w:t xml:space="preserve">2 × 9-sided </w:t>
            </w:r>
            <w:hyperlink r:id="rId10" w:history="1">
              <w:r w:rsidRPr="004E131F">
                <w:rPr>
                  <w:rStyle w:val="Hyperlink"/>
                </w:rPr>
                <w:t>dice</w:t>
              </w:r>
            </w:hyperlink>
          </w:p>
          <w:p w14:paraId="3B965E93" w14:textId="0FC44880" w:rsidR="2936BE7B" w:rsidRPr="00C00CBE" w:rsidRDefault="5ADADFED" w:rsidP="00D4079E">
            <w:pPr>
              <w:pStyle w:val="ListBullet"/>
            </w:pPr>
            <w:r>
              <w:t>Chalk</w:t>
            </w:r>
          </w:p>
          <w:p w14:paraId="04775EFA" w14:textId="422E1102" w:rsidR="00444B2A" w:rsidRPr="00C00CBE" w:rsidRDefault="32F36DD7" w:rsidP="00D4079E">
            <w:pPr>
              <w:pStyle w:val="ListBullet"/>
            </w:pPr>
            <w:r>
              <w:t>Writing materials</w:t>
            </w:r>
          </w:p>
        </w:tc>
      </w:tr>
      <w:tr w:rsidR="00444B2A" w14:paraId="5DA7D620" w14:textId="77777777" w:rsidTr="00C36700">
        <w:trPr>
          <w:cnfStyle w:val="000000010000" w:firstRow="0" w:lastRow="0" w:firstColumn="0" w:lastColumn="0" w:oddVBand="0" w:evenVBand="0" w:oddHBand="0" w:evenHBand="1" w:firstRowFirstColumn="0" w:firstRowLastColumn="0" w:lastRowFirstColumn="0" w:lastRowLastColumn="0"/>
        </w:trPr>
        <w:tc>
          <w:tcPr>
            <w:tcW w:w="1410" w:type="pct"/>
          </w:tcPr>
          <w:p w14:paraId="3466FCDD" w14:textId="7EAF7579" w:rsidR="00444B2A" w:rsidRPr="00444B2A" w:rsidRDefault="00000000" w:rsidP="00444B2A">
            <w:pPr>
              <w:rPr>
                <w:b/>
                <w:bCs/>
              </w:rPr>
            </w:pPr>
            <w:hyperlink w:anchor="_Lesson_4:_Mapping_1" w:history="1">
              <w:r w:rsidR="6E245E6F" w:rsidRPr="00E473C4">
                <w:rPr>
                  <w:rStyle w:val="Hyperlink"/>
                  <w:b/>
                  <w:bCs/>
                </w:rPr>
                <w:t xml:space="preserve">Lesson 4: </w:t>
              </w:r>
              <w:r w:rsidR="3FD827C9" w:rsidRPr="00E473C4">
                <w:rPr>
                  <w:rStyle w:val="Hyperlink"/>
                  <w:b/>
                  <w:bCs/>
                </w:rPr>
                <w:t>Mapping the way</w:t>
              </w:r>
            </w:hyperlink>
          </w:p>
          <w:p w14:paraId="6DFF75E3" w14:textId="6BDAB3EA" w:rsidR="00444B2A" w:rsidRDefault="3FD827C9" w:rsidP="00444B2A">
            <w:r>
              <w:t>60</w:t>
            </w:r>
            <w:r w:rsidR="6E245E6F">
              <w:t xml:space="preserve"> minutes</w:t>
            </w:r>
          </w:p>
          <w:p w14:paraId="7C5A69DE" w14:textId="33043BB5" w:rsidR="00444B2A" w:rsidRDefault="42C178C4" w:rsidP="00444B2A">
            <w:r>
              <w:t xml:space="preserve">Maps display the position of </w:t>
            </w:r>
            <w:r>
              <w:lastRenderedPageBreak/>
              <w:t>landmarks and location</w:t>
            </w:r>
            <w:r w:rsidR="0E07A03B">
              <w:t>s</w:t>
            </w:r>
            <w:r w:rsidR="237A03DB">
              <w:t>.</w:t>
            </w:r>
          </w:p>
        </w:tc>
        <w:tc>
          <w:tcPr>
            <w:tcW w:w="1924" w:type="pct"/>
          </w:tcPr>
          <w:p w14:paraId="7143759E" w14:textId="3CD6108F" w:rsidR="00444B2A" w:rsidRPr="00C13629" w:rsidRDefault="4BFA3C7F" w:rsidP="3F0714CB">
            <w:pPr>
              <w:rPr>
                <w:rStyle w:val="Strong"/>
              </w:rPr>
            </w:pPr>
            <w:r w:rsidRPr="00C13629">
              <w:rPr>
                <w:rStyle w:val="Strong"/>
              </w:rPr>
              <w:lastRenderedPageBreak/>
              <w:t>Geometric measure A</w:t>
            </w:r>
          </w:p>
          <w:p w14:paraId="2A387267" w14:textId="5FA99656" w:rsidR="00444B2A" w:rsidRDefault="7B59C665" w:rsidP="00AB0D32">
            <w:pPr>
              <w:pStyle w:val="ListBullet"/>
              <w:numPr>
                <w:ilvl w:val="0"/>
                <w:numId w:val="4"/>
              </w:numPr>
            </w:pPr>
            <w:r>
              <w:t xml:space="preserve">Position: </w:t>
            </w:r>
            <w:r w:rsidR="05DFFE97">
              <w:t>Follow directions to familiar locations</w:t>
            </w:r>
          </w:p>
          <w:p w14:paraId="0585768C" w14:textId="2CE01D38" w:rsidR="00444B2A" w:rsidRPr="00C13629" w:rsidRDefault="66116DB3" w:rsidP="3F0714CB">
            <w:pPr>
              <w:rPr>
                <w:rStyle w:val="Strong"/>
              </w:rPr>
            </w:pPr>
            <w:r w:rsidRPr="00C13629">
              <w:rPr>
                <w:rStyle w:val="Strong"/>
              </w:rPr>
              <w:lastRenderedPageBreak/>
              <w:t>Geometric measure B</w:t>
            </w:r>
          </w:p>
          <w:p w14:paraId="7811884B" w14:textId="29867690" w:rsidR="00444B2A" w:rsidRDefault="7E5ABF93" w:rsidP="00AB0D32">
            <w:pPr>
              <w:pStyle w:val="ListBullet"/>
              <w:numPr>
                <w:ilvl w:val="0"/>
                <w:numId w:val="4"/>
              </w:numPr>
            </w:pPr>
            <w:r>
              <w:t>Position: Explore simple maps of familiar locations</w:t>
            </w:r>
          </w:p>
        </w:tc>
        <w:tc>
          <w:tcPr>
            <w:tcW w:w="1666" w:type="pct"/>
          </w:tcPr>
          <w:p w14:paraId="08994B35" w14:textId="1AF34C7F" w:rsidR="00444B2A" w:rsidRPr="00C00CBE" w:rsidRDefault="00000000" w:rsidP="00B13DC0">
            <w:pPr>
              <w:pStyle w:val="ListBullet"/>
              <w:numPr>
                <w:ilvl w:val="0"/>
                <w:numId w:val="4"/>
              </w:numPr>
            </w:pPr>
            <w:hyperlink w:anchor="_Resource_9:_Maps_1">
              <w:r w:rsidR="39BA984C" w:rsidRPr="7432DE6E">
                <w:rPr>
                  <w:rStyle w:val="Hyperlink"/>
                </w:rPr>
                <w:t xml:space="preserve">Resource </w:t>
              </w:r>
              <w:r w:rsidR="75FB8698" w:rsidRPr="7432DE6E">
                <w:rPr>
                  <w:rStyle w:val="Hyperlink"/>
                </w:rPr>
                <w:t>9</w:t>
              </w:r>
              <w:r w:rsidR="39BA984C" w:rsidRPr="7432DE6E">
                <w:rPr>
                  <w:rStyle w:val="Hyperlink"/>
                </w:rPr>
                <w:t>: Maps</w:t>
              </w:r>
            </w:hyperlink>
            <w:r w:rsidR="00B13DC0" w:rsidRPr="00B13DC0">
              <w:t xml:space="preserve"> and a</w:t>
            </w:r>
            <w:r w:rsidR="00B13DC0" w:rsidRPr="00C36700">
              <w:t xml:space="preserve"> </w:t>
            </w:r>
            <w:r w:rsidR="39BA984C">
              <w:t>collection of local area maps and digital maps</w:t>
            </w:r>
          </w:p>
          <w:p w14:paraId="05FED416" w14:textId="41A8BAED" w:rsidR="61A38376" w:rsidRDefault="02090297" w:rsidP="00AB0D32">
            <w:pPr>
              <w:pStyle w:val="ListBullet"/>
              <w:numPr>
                <w:ilvl w:val="0"/>
                <w:numId w:val="4"/>
              </w:numPr>
            </w:pPr>
            <w:r>
              <w:t xml:space="preserve">Fanelli </w:t>
            </w:r>
            <w:r w:rsidR="00C36700">
              <w:t xml:space="preserve">S </w:t>
            </w:r>
            <w:r>
              <w:t xml:space="preserve">(2019) </w:t>
            </w:r>
            <w:r w:rsidRPr="00B13DC0">
              <w:rPr>
                <w:rStyle w:val="Emphasis"/>
              </w:rPr>
              <w:t>My Map Book</w:t>
            </w:r>
            <w:r>
              <w:t xml:space="preserve">, </w:t>
            </w:r>
            <w:r>
              <w:lastRenderedPageBreak/>
              <w:t>HarperCollins</w:t>
            </w:r>
            <w:r w:rsidR="00B13DC0">
              <w:t>,</w:t>
            </w:r>
            <w:r>
              <w:t xml:space="preserve"> </w:t>
            </w:r>
            <w:r w:rsidR="00B13DC0">
              <w:t>New York</w:t>
            </w:r>
            <w:r>
              <w:t>.</w:t>
            </w:r>
          </w:p>
          <w:p w14:paraId="23A91D64" w14:textId="1F519B77" w:rsidR="00444B2A" w:rsidRPr="00C00CBE" w:rsidRDefault="701404D2" w:rsidP="00AB0D32">
            <w:pPr>
              <w:pStyle w:val="ListBullet"/>
              <w:numPr>
                <w:ilvl w:val="0"/>
                <w:numId w:val="4"/>
              </w:numPr>
            </w:pPr>
            <w:r>
              <w:t>Writing materials</w:t>
            </w:r>
          </w:p>
          <w:p w14:paraId="35CB91DF" w14:textId="6C4A84BE" w:rsidR="00444B2A" w:rsidRPr="00C00CBE" w:rsidRDefault="701404D2" w:rsidP="00AB0D32">
            <w:pPr>
              <w:pStyle w:val="ListBullet"/>
              <w:numPr>
                <w:ilvl w:val="0"/>
                <w:numId w:val="4"/>
              </w:numPr>
            </w:pPr>
            <w:r>
              <w:t xml:space="preserve">Optional: </w:t>
            </w:r>
            <w:r w:rsidR="00B13DC0">
              <w:t>a</w:t>
            </w:r>
            <w:r>
              <w:t xml:space="preserve">rt paper, </w:t>
            </w:r>
            <w:r w:rsidR="00B13DC0">
              <w:t>pastels,</w:t>
            </w:r>
            <w:r>
              <w:t xml:space="preserve"> and watercolour paint</w:t>
            </w:r>
          </w:p>
        </w:tc>
      </w:tr>
      <w:tr w:rsidR="00444B2A" w14:paraId="548F25D6" w14:textId="77777777" w:rsidTr="00C36700">
        <w:trPr>
          <w:cnfStyle w:val="000000100000" w:firstRow="0" w:lastRow="0" w:firstColumn="0" w:lastColumn="0" w:oddVBand="0" w:evenVBand="0" w:oddHBand="1" w:evenHBand="0" w:firstRowFirstColumn="0" w:firstRowLastColumn="0" w:lastRowFirstColumn="0" w:lastRowLastColumn="0"/>
        </w:trPr>
        <w:tc>
          <w:tcPr>
            <w:tcW w:w="1410" w:type="pct"/>
          </w:tcPr>
          <w:p w14:paraId="7780DAE2" w14:textId="71EBC660" w:rsidR="00444B2A" w:rsidRDefault="00000000" w:rsidP="0E83B1E4">
            <w:pPr>
              <w:rPr>
                <w:b/>
                <w:bCs/>
              </w:rPr>
            </w:pPr>
            <w:hyperlink w:anchor="_Lesson_5:_Arrays" w:history="1">
              <w:r w:rsidR="00444B2A" w:rsidRPr="00C00CBE">
                <w:rPr>
                  <w:rStyle w:val="Hyperlink"/>
                  <w:b/>
                  <w:bCs/>
                </w:rPr>
                <w:t xml:space="preserve">Lesson 5: </w:t>
              </w:r>
              <w:r w:rsidR="0567A3D8" w:rsidRPr="00C00CBE">
                <w:rPr>
                  <w:rStyle w:val="Hyperlink"/>
                  <w:b/>
                  <w:bCs/>
                </w:rPr>
                <w:t>Arrays</w:t>
              </w:r>
            </w:hyperlink>
          </w:p>
          <w:p w14:paraId="2E20577E" w14:textId="0A7502DA" w:rsidR="00444B2A" w:rsidRDefault="71F60BE2" w:rsidP="0E83B1E4">
            <w:pPr>
              <w:rPr>
                <w:b/>
                <w:bCs/>
              </w:rPr>
            </w:pPr>
            <w:r>
              <w:t xml:space="preserve">60 </w:t>
            </w:r>
            <w:r w:rsidR="00444B2A">
              <w:t>minutes</w:t>
            </w:r>
          </w:p>
          <w:p w14:paraId="29C959D6" w14:textId="036BCA2B" w:rsidR="00444B2A" w:rsidRDefault="72A1D4A2" w:rsidP="000A5AF0">
            <w:r>
              <w:t>Objects can be positioned in rows and columns</w:t>
            </w:r>
            <w:r w:rsidR="00444B2A">
              <w:t>.</w:t>
            </w:r>
          </w:p>
        </w:tc>
        <w:tc>
          <w:tcPr>
            <w:tcW w:w="1924" w:type="pct"/>
          </w:tcPr>
          <w:p w14:paraId="7273D51D" w14:textId="5ED1D090" w:rsidR="0BCE3A3C" w:rsidRPr="00C13629" w:rsidRDefault="0BCE3A3C" w:rsidP="0E83B1E4">
            <w:pPr>
              <w:rPr>
                <w:rStyle w:val="Strong"/>
              </w:rPr>
            </w:pPr>
            <w:r w:rsidRPr="00C13629">
              <w:rPr>
                <w:rStyle w:val="Strong"/>
              </w:rPr>
              <w:t>Representing whole numbers A</w:t>
            </w:r>
          </w:p>
          <w:p w14:paraId="442B86D4" w14:textId="491571C8" w:rsidR="0BCE3A3C" w:rsidRDefault="5426642D" w:rsidP="00AB0D32">
            <w:pPr>
              <w:pStyle w:val="ListBullet"/>
              <w:numPr>
                <w:ilvl w:val="0"/>
                <w:numId w:val="4"/>
              </w:numPr>
            </w:pPr>
            <w:r>
              <w:t>Use counting sequences of ones with two-digit numbers and beyond</w:t>
            </w:r>
          </w:p>
          <w:p w14:paraId="596299C0" w14:textId="5EEE57E1" w:rsidR="6E9E8BB1" w:rsidRDefault="102F04A2" w:rsidP="00AB0D32">
            <w:pPr>
              <w:pStyle w:val="ListBullet"/>
              <w:numPr>
                <w:ilvl w:val="0"/>
                <w:numId w:val="4"/>
              </w:numPr>
            </w:pPr>
            <w:r>
              <w:t>Represent the structure of groups of ten in whole numbers</w:t>
            </w:r>
          </w:p>
          <w:p w14:paraId="7487152B" w14:textId="03B5AF4D" w:rsidR="00444B2A" w:rsidRPr="00C13629" w:rsidRDefault="0BCE3A3C" w:rsidP="0E83B1E4">
            <w:pPr>
              <w:rPr>
                <w:rStyle w:val="Strong"/>
              </w:rPr>
            </w:pPr>
            <w:r w:rsidRPr="00C13629">
              <w:rPr>
                <w:rStyle w:val="Strong"/>
              </w:rPr>
              <w:t>F</w:t>
            </w:r>
            <w:r w:rsidR="0893D27D" w:rsidRPr="00C13629">
              <w:rPr>
                <w:rStyle w:val="Strong"/>
              </w:rPr>
              <w:t>orming groups B</w:t>
            </w:r>
          </w:p>
          <w:p w14:paraId="36B15CD1" w14:textId="5FAB0046" w:rsidR="00444B2A" w:rsidRDefault="1685330C" w:rsidP="00AB0D32">
            <w:pPr>
              <w:pStyle w:val="ListBullet"/>
              <w:numPr>
                <w:ilvl w:val="0"/>
                <w:numId w:val="4"/>
              </w:numPr>
            </w:pPr>
            <w:r>
              <w:t>Represent and explain multiplication as the combining of equal groups</w:t>
            </w:r>
          </w:p>
        </w:tc>
        <w:tc>
          <w:tcPr>
            <w:tcW w:w="1666" w:type="pct"/>
          </w:tcPr>
          <w:p w14:paraId="0819E6C1" w14:textId="44FEDC98" w:rsidR="00444B2A" w:rsidRPr="00C00CBE" w:rsidRDefault="00000000" w:rsidP="00AB0D32">
            <w:pPr>
              <w:pStyle w:val="ListBullet"/>
              <w:numPr>
                <w:ilvl w:val="0"/>
                <w:numId w:val="4"/>
              </w:numPr>
            </w:pPr>
            <w:hyperlink w:anchor="_Resource_10:_Arrays_1">
              <w:r w:rsidR="6A9BD9D0" w:rsidRPr="7432DE6E">
                <w:rPr>
                  <w:rStyle w:val="Hyperlink"/>
                  <w:rFonts w:eastAsia="Arial"/>
                </w:rPr>
                <w:t xml:space="preserve">Resource </w:t>
              </w:r>
              <w:r w:rsidR="73091908" w:rsidRPr="7432DE6E">
                <w:rPr>
                  <w:rStyle w:val="Hyperlink"/>
                  <w:rFonts w:eastAsia="Arial"/>
                </w:rPr>
                <w:t>10</w:t>
              </w:r>
              <w:r w:rsidR="6A9BD9D0" w:rsidRPr="7432DE6E">
                <w:rPr>
                  <w:rStyle w:val="Hyperlink"/>
                  <w:rFonts w:eastAsia="Arial"/>
                </w:rPr>
                <w:t>: Arrays</w:t>
              </w:r>
            </w:hyperlink>
          </w:p>
          <w:p w14:paraId="4A8CDD85" w14:textId="035A5098" w:rsidR="00444B2A" w:rsidRPr="00C00CBE" w:rsidRDefault="00000000" w:rsidP="00AB0D32">
            <w:pPr>
              <w:pStyle w:val="ListBullet"/>
              <w:numPr>
                <w:ilvl w:val="0"/>
                <w:numId w:val="4"/>
              </w:numPr>
            </w:pPr>
            <w:hyperlink w:anchor="_Resource_11:_Array">
              <w:r w:rsidR="6A9BD9D0" w:rsidRPr="7432DE6E">
                <w:rPr>
                  <w:rStyle w:val="Hyperlink"/>
                  <w:rFonts w:eastAsia="Arial"/>
                </w:rPr>
                <w:t xml:space="preserve">Resource </w:t>
              </w:r>
              <w:r w:rsidR="73091908" w:rsidRPr="7432DE6E">
                <w:rPr>
                  <w:rStyle w:val="Hyperlink"/>
                  <w:rFonts w:eastAsia="Arial"/>
                </w:rPr>
                <w:t>11</w:t>
              </w:r>
              <w:r w:rsidR="6A9BD9D0" w:rsidRPr="7432DE6E">
                <w:rPr>
                  <w:rStyle w:val="Hyperlink"/>
                  <w:rFonts w:eastAsia="Arial"/>
                </w:rPr>
                <w:t xml:space="preserve">: Array </w:t>
              </w:r>
              <w:r w:rsidR="00334275">
                <w:rPr>
                  <w:rStyle w:val="Hyperlink"/>
                  <w:rFonts w:eastAsia="Arial"/>
                </w:rPr>
                <w:t>b</w:t>
              </w:r>
              <w:r w:rsidR="6A9BD9D0" w:rsidRPr="7432DE6E">
                <w:rPr>
                  <w:rStyle w:val="Hyperlink"/>
                  <w:rFonts w:eastAsia="Arial"/>
                </w:rPr>
                <w:t>ingo</w:t>
              </w:r>
            </w:hyperlink>
            <w:r w:rsidR="6A9BD9D0" w:rsidRPr="7432DE6E">
              <w:rPr>
                <w:rFonts w:eastAsia="Arial"/>
                <w:color w:val="000000" w:themeColor="text1"/>
              </w:rPr>
              <w:t xml:space="preserve"> (6 array cards per student)</w:t>
            </w:r>
          </w:p>
          <w:p w14:paraId="19D4394C" w14:textId="0A670B76" w:rsidR="10BC5410" w:rsidRPr="00C00CBE" w:rsidRDefault="70DAFB56" w:rsidP="00AB0D32">
            <w:pPr>
              <w:pStyle w:val="ListBullet"/>
              <w:numPr>
                <w:ilvl w:val="0"/>
                <w:numId w:val="4"/>
              </w:numPr>
            </w:pPr>
            <w:r w:rsidRPr="7432DE6E">
              <w:rPr>
                <w:rFonts w:eastAsia="Arial"/>
                <w:color w:val="000000" w:themeColor="text1"/>
              </w:rPr>
              <w:t>Counters</w:t>
            </w:r>
          </w:p>
          <w:p w14:paraId="7B9D172D" w14:textId="117E4652" w:rsidR="00444B2A" w:rsidRPr="00C00CBE" w:rsidRDefault="3881892D" w:rsidP="00AB0D32">
            <w:pPr>
              <w:pStyle w:val="ListBullet"/>
              <w:numPr>
                <w:ilvl w:val="0"/>
                <w:numId w:val="4"/>
              </w:numPr>
            </w:pPr>
            <w:r>
              <w:t>Writing materials</w:t>
            </w:r>
          </w:p>
        </w:tc>
      </w:tr>
      <w:tr w:rsidR="00444B2A" w14:paraId="7FF0ECF8" w14:textId="77777777" w:rsidTr="00C36700">
        <w:trPr>
          <w:cnfStyle w:val="000000010000" w:firstRow="0" w:lastRow="0" w:firstColumn="0" w:lastColumn="0" w:oddVBand="0" w:evenVBand="0" w:oddHBand="0" w:evenHBand="1" w:firstRowFirstColumn="0" w:firstRowLastColumn="0" w:lastRowFirstColumn="0" w:lastRowLastColumn="0"/>
        </w:trPr>
        <w:tc>
          <w:tcPr>
            <w:tcW w:w="1410" w:type="pct"/>
          </w:tcPr>
          <w:p w14:paraId="12AB72C3" w14:textId="45C9461D" w:rsidR="00444B2A" w:rsidRPr="00444B2A" w:rsidRDefault="00000000" w:rsidP="00444B2A">
            <w:pPr>
              <w:rPr>
                <w:b/>
                <w:bCs/>
              </w:rPr>
            </w:pPr>
            <w:hyperlink w:anchor="_Lesson_6:_Position" w:history="1">
              <w:r w:rsidR="00444B2A" w:rsidRPr="00C00CBE">
                <w:rPr>
                  <w:rStyle w:val="Hyperlink"/>
                  <w:b/>
                  <w:bCs/>
                </w:rPr>
                <w:t xml:space="preserve">Lesson 6: </w:t>
              </w:r>
              <w:r w:rsidR="1BEEF7E2" w:rsidRPr="00C00CBE">
                <w:rPr>
                  <w:rStyle w:val="Hyperlink"/>
                  <w:b/>
                  <w:bCs/>
                </w:rPr>
                <w:t>Position of numbers</w:t>
              </w:r>
            </w:hyperlink>
          </w:p>
          <w:p w14:paraId="565E6B85" w14:textId="6B043A13" w:rsidR="00444B2A" w:rsidRDefault="6FF9A3BA" w:rsidP="00444B2A">
            <w:r>
              <w:t>60</w:t>
            </w:r>
            <w:r w:rsidR="00444B2A">
              <w:t xml:space="preserve"> minutes</w:t>
            </w:r>
          </w:p>
          <w:p w14:paraId="7F4FAE7F" w14:textId="73638114" w:rsidR="00444B2A" w:rsidRDefault="29C3C09A" w:rsidP="0E83B1E4">
            <w:r w:rsidRPr="0B6354F5">
              <w:rPr>
                <w:rFonts w:eastAsia="Arial"/>
                <w:color w:val="000000" w:themeColor="text1"/>
              </w:rPr>
              <w:t>The position of numbers</w:t>
            </w:r>
            <w:r w:rsidR="6069E48B" w:rsidRPr="0B6354F5">
              <w:rPr>
                <w:rFonts w:eastAsia="Arial"/>
                <w:color w:val="000000" w:themeColor="text1"/>
              </w:rPr>
              <w:t xml:space="preserve"> on a number chart</w:t>
            </w:r>
            <w:r w:rsidRPr="0B6354F5">
              <w:rPr>
                <w:rFonts w:eastAsia="Arial"/>
                <w:color w:val="000000" w:themeColor="text1"/>
              </w:rPr>
              <w:t xml:space="preserve"> can be described.</w:t>
            </w:r>
          </w:p>
        </w:tc>
        <w:tc>
          <w:tcPr>
            <w:tcW w:w="1924" w:type="pct"/>
          </w:tcPr>
          <w:p w14:paraId="1D7698D8" w14:textId="5ED1D090" w:rsidR="00444B2A" w:rsidRPr="00C13629" w:rsidRDefault="52024BF0" w:rsidP="0E83B1E4">
            <w:pPr>
              <w:rPr>
                <w:rStyle w:val="Strong"/>
              </w:rPr>
            </w:pPr>
            <w:r w:rsidRPr="00C13629">
              <w:rPr>
                <w:rStyle w:val="Strong"/>
              </w:rPr>
              <w:t>Representing whole numbers A</w:t>
            </w:r>
          </w:p>
          <w:p w14:paraId="52A31207" w14:textId="491571C8" w:rsidR="00444B2A" w:rsidRDefault="3F2BECB5" w:rsidP="00AB0D32">
            <w:pPr>
              <w:pStyle w:val="ListBullet"/>
              <w:numPr>
                <w:ilvl w:val="0"/>
                <w:numId w:val="4"/>
              </w:numPr>
            </w:pPr>
            <w:r>
              <w:t>Use counting sequences of ones with two-digit numbers and beyond</w:t>
            </w:r>
          </w:p>
          <w:p w14:paraId="40BFA601" w14:textId="7E73B3F2" w:rsidR="00444B2A" w:rsidRPr="00C13629" w:rsidRDefault="5BBA5D1A" w:rsidP="0E83B1E4">
            <w:pPr>
              <w:rPr>
                <w:rStyle w:val="Strong"/>
              </w:rPr>
            </w:pPr>
            <w:r w:rsidRPr="00C13629">
              <w:rPr>
                <w:rStyle w:val="Strong"/>
              </w:rPr>
              <w:t xml:space="preserve">Representing whole numbers </w:t>
            </w:r>
            <w:r w:rsidR="39468001" w:rsidRPr="00C13629">
              <w:rPr>
                <w:rStyle w:val="Strong"/>
              </w:rPr>
              <w:t>B</w:t>
            </w:r>
          </w:p>
          <w:p w14:paraId="74DBBB83" w14:textId="346CD39F" w:rsidR="00444B2A" w:rsidRDefault="31C09A41" w:rsidP="00AB0D32">
            <w:pPr>
              <w:pStyle w:val="ListBullet"/>
              <w:numPr>
                <w:ilvl w:val="0"/>
                <w:numId w:val="4"/>
              </w:numPr>
            </w:pPr>
            <w:r>
              <w:t xml:space="preserve">Use counting sequences of ones and tens </w:t>
            </w:r>
            <w:r>
              <w:lastRenderedPageBreak/>
              <w:t>flexibly</w:t>
            </w:r>
          </w:p>
          <w:p w14:paraId="524E59ED" w14:textId="3CD6108F" w:rsidR="00444B2A" w:rsidRPr="00C13629" w:rsidRDefault="7093F3BE" w:rsidP="0B6354F5">
            <w:pPr>
              <w:rPr>
                <w:rStyle w:val="Strong"/>
              </w:rPr>
            </w:pPr>
            <w:r w:rsidRPr="00C13629">
              <w:rPr>
                <w:rStyle w:val="Strong"/>
              </w:rPr>
              <w:t>Geometric measure A</w:t>
            </w:r>
          </w:p>
          <w:p w14:paraId="5F2F5084" w14:textId="2263EB7F" w:rsidR="00444B2A" w:rsidRDefault="57480364" w:rsidP="00AB0D32">
            <w:pPr>
              <w:pStyle w:val="ListBullet"/>
              <w:numPr>
                <w:ilvl w:val="0"/>
                <w:numId w:val="4"/>
              </w:numPr>
            </w:pPr>
            <w:r>
              <w:t>Position: Follow directions to familiar locations</w:t>
            </w:r>
          </w:p>
        </w:tc>
        <w:tc>
          <w:tcPr>
            <w:tcW w:w="1666" w:type="pct"/>
          </w:tcPr>
          <w:p w14:paraId="17B27B8E" w14:textId="46F84605" w:rsidR="2DAB8E20" w:rsidRPr="00C00CBE" w:rsidRDefault="00000000" w:rsidP="00D4079E">
            <w:pPr>
              <w:pStyle w:val="ListBullet"/>
            </w:pPr>
            <w:hyperlink w:anchor="_Resource_12:_Number">
              <w:r w:rsidR="6FE44FA2" w:rsidRPr="7432DE6E">
                <w:rPr>
                  <w:rStyle w:val="Hyperlink"/>
                </w:rPr>
                <w:t xml:space="preserve">Resource </w:t>
              </w:r>
              <w:r w:rsidR="73091908" w:rsidRPr="7432DE6E">
                <w:rPr>
                  <w:rStyle w:val="Hyperlink"/>
                </w:rPr>
                <w:t>12</w:t>
              </w:r>
              <w:r w:rsidR="6FE44FA2" w:rsidRPr="7432DE6E">
                <w:rPr>
                  <w:rStyle w:val="Hyperlink"/>
                </w:rPr>
                <w:t>: Number chart puzzle</w:t>
              </w:r>
            </w:hyperlink>
          </w:p>
          <w:p w14:paraId="7B27CEE2" w14:textId="77777777" w:rsidR="00D4079E" w:rsidRPr="004E131F" w:rsidRDefault="00000000" w:rsidP="00D4079E">
            <w:pPr>
              <w:pStyle w:val="ListBullet"/>
            </w:pPr>
            <w:hyperlink r:id="rId11" w:history="1">
              <w:r w:rsidR="00D4079E" w:rsidRPr="004E131F">
                <w:rPr>
                  <w:rStyle w:val="Hyperlink"/>
                </w:rPr>
                <w:t>Number chart</w:t>
              </w:r>
            </w:hyperlink>
          </w:p>
          <w:p w14:paraId="5890B6A5" w14:textId="5D827C3D" w:rsidR="00B13DC0" w:rsidRPr="00C00CBE" w:rsidRDefault="00B13DC0" w:rsidP="00D4079E">
            <w:pPr>
              <w:pStyle w:val="ListBullet"/>
            </w:pPr>
            <w:r>
              <w:t>Glue</w:t>
            </w:r>
          </w:p>
          <w:p w14:paraId="28274A29" w14:textId="72F94465" w:rsidR="00B562E8" w:rsidRPr="00C00CBE" w:rsidRDefault="520A5151" w:rsidP="00D4079E">
            <w:pPr>
              <w:pStyle w:val="ListBullet"/>
            </w:pPr>
            <w:r>
              <w:t>Scissors</w:t>
            </w:r>
          </w:p>
          <w:p w14:paraId="0654D80C" w14:textId="2910BD00" w:rsidR="00444B2A" w:rsidRPr="00C00CBE" w:rsidRDefault="520A5151" w:rsidP="00D4079E">
            <w:pPr>
              <w:pStyle w:val="ListBullet"/>
            </w:pPr>
            <w:r>
              <w:t>Writing materials</w:t>
            </w:r>
          </w:p>
        </w:tc>
      </w:tr>
      <w:tr w:rsidR="00444B2A" w14:paraId="7164647E" w14:textId="77777777" w:rsidTr="00C36700">
        <w:trPr>
          <w:cnfStyle w:val="000000100000" w:firstRow="0" w:lastRow="0" w:firstColumn="0" w:lastColumn="0" w:oddVBand="0" w:evenVBand="0" w:oddHBand="1" w:evenHBand="0" w:firstRowFirstColumn="0" w:firstRowLastColumn="0" w:lastRowFirstColumn="0" w:lastRowLastColumn="0"/>
          <w:trHeight w:val="2529"/>
        </w:trPr>
        <w:tc>
          <w:tcPr>
            <w:tcW w:w="1410" w:type="pct"/>
          </w:tcPr>
          <w:p w14:paraId="58BFD12A" w14:textId="0857FF6B" w:rsidR="00444B2A" w:rsidRPr="00444B2A" w:rsidRDefault="00000000" w:rsidP="00444B2A">
            <w:pPr>
              <w:rPr>
                <w:b/>
                <w:bCs/>
              </w:rPr>
            </w:pPr>
            <w:hyperlink w:anchor="_Lesson_7:_Chance" w:history="1">
              <w:r w:rsidR="00444B2A" w:rsidRPr="00C00CBE">
                <w:rPr>
                  <w:rStyle w:val="Hyperlink"/>
                  <w:b/>
                  <w:bCs/>
                </w:rPr>
                <w:t xml:space="preserve">Lesson 7: </w:t>
              </w:r>
              <w:r w:rsidR="2450A742" w:rsidRPr="00C00CBE">
                <w:rPr>
                  <w:rStyle w:val="Hyperlink"/>
                  <w:b/>
                  <w:bCs/>
                </w:rPr>
                <w:t>Chance stories</w:t>
              </w:r>
            </w:hyperlink>
          </w:p>
          <w:p w14:paraId="51C827D3" w14:textId="541C35CD" w:rsidR="00444B2A" w:rsidRDefault="2450A742" w:rsidP="00444B2A">
            <w:r>
              <w:t>60</w:t>
            </w:r>
            <w:r w:rsidR="00444B2A">
              <w:t xml:space="preserve"> minutes</w:t>
            </w:r>
          </w:p>
          <w:p w14:paraId="06ACB541" w14:textId="7E01422A" w:rsidR="00444B2A" w:rsidRDefault="6D2A8074" w:rsidP="00444B2A">
            <w:r>
              <w:t>Describe everyday occurrences that involve chance.</w:t>
            </w:r>
          </w:p>
        </w:tc>
        <w:tc>
          <w:tcPr>
            <w:tcW w:w="1924" w:type="pct"/>
          </w:tcPr>
          <w:p w14:paraId="37379A7B" w14:textId="7DCE9E8C" w:rsidR="4B66E293" w:rsidRPr="00C13629" w:rsidRDefault="4B66E293" w:rsidP="0B6354F5">
            <w:pPr>
              <w:rPr>
                <w:rStyle w:val="Strong"/>
              </w:rPr>
            </w:pPr>
            <w:r w:rsidRPr="00C13629">
              <w:rPr>
                <w:rStyle w:val="Strong"/>
              </w:rPr>
              <w:t>Combining and separating quantities A</w:t>
            </w:r>
          </w:p>
          <w:p w14:paraId="0017FD28" w14:textId="3E076F76" w:rsidR="4B66E293" w:rsidRDefault="785E343C" w:rsidP="00AB0D32">
            <w:pPr>
              <w:pStyle w:val="ListBullet"/>
              <w:numPr>
                <w:ilvl w:val="0"/>
                <w:numId w:val="4"/>
              </w:numPr>
            </w:pPr>
            <w:r>
              <w:t>Recognise and recall number bonds up to ten</w:t>
            </w:r>
          </w:p>
          <w:p w14:paraId="2528273D" w14:textId="49C95900" w:rsidR="4B66E293" w:rsidRPr="00C13629" w:rsidRDefault="4B66E293" w:rsidP="0B6354F5">
            <w:pPr>
              <w:rPr>
                <w:rStyle w:val="Strong"/>
              </w:rPr>
            </w:pPr>
            <w:r w:rsidRPr="00C13629">
              <w:rPr>
                <w:rStyle w:val="Strong"/>
              </w:rPr>
              <w:t>Chance A</w:t>
            </w:r>
          </w:p>
          <w:p w14:paraId="62AA6301" w14:textId="5A54B389" w:rsidR="4B66E293" w:rsidRDefault="785E343C" w:rsidP="00AB0D32">
            <w:pPr>
              <w:pStyle w:val="ListBullet"/>
              <w:numPr>
                <w:ilvl w:val="0"/>
                <w:numId w:val="4"/>
              </w:numPr>
            </w:pPr>
            <w:r>
              <w:t>Identify and describe possible outcomes</w:t>
            </w:r>
          </w:p>
          <w:p w14:paraId="3E71F89E" w14:textId="1C17032F" w:rsidR="00444B2A" w:rsidRPr="00C13629" w:rsidRDefault="4B66E293" w:rsidP="0B6354F5">
            <w:pPr>
              <w:pStyle w:val="ListBullet"/>
              <w:numPr>
                <w:ilvl w:val="0"/>
                <w:numId w:val="0"/>
              </w:numPr>
              <w:rPr>
                <w:rStyle w:val="Strong"/>
              </w:rPr>
            </w:pPr>
            <w:r w:rsidRPr="00C13629">
              <w:rPr>
                <w:rStyle w:val="Strong"/>
              </w:rPr>
              <w:t>Chance B</w:t>
            </w:r>
          </w:p>
          <w:p w14:paraId="2AB4DD05" w14:textId="1502FF28" w:rsidR="00444B2A" w:rsidRDefault="785E343C" w:rsidP="00AB0D32">
            <w:pPr>
              <w:pStyle w:val="ListBullet"/>
              <w:numPr>
                <w:ilvl w:val="0"/>
                <w:numId w:val="4"/>
              </w:numPr>
              <w:rPr>
                <w:rStyle w:val="Strong"/>
              </w:rPr>
            </w:pPr>
            <w:r>
              <w:t>Identify and describe activities that involve chance</w:t>
            </w:r>
          </w:p>
        </w:tc>
        <w:tc>
          <w:tcPr>
            <w:tcW w:w="1666" w:type="pct"/>
          </w:tcPr>
          <w:p w14:paraId="778FC97A" w14:textId="06CA3D48" w:rsidR="00B562E8" w:rsidRPr="00C00CBE" w:rsidRDefault="00000000" w:rsidP="00AB0D32">
            <w:pPr>
              <w:pStyle w:val="ListBullet"/>
              <w:numPr>
                <w:ilvl w:val="0"/>
                <w:numId w:val="4"/>
              </w:numPr>
            </w:pPr>
            <w:hyperlink w:anchor="_Resource_13:_Building_1">
              <w:r w:rsidR="5926A02A" w:rsidRPr="7432DE6E">
                <w:rPr>
                  <w:rStyle w:val="Hyperlink"/>
                </w:rPr>
                <w:t>Resource</w:t>
              </w:r>
              <w:r w:rsidR="520B4413" w:rsidRPr="7432DE6E">
                <w:rPr>
                  <w:rStyle w:val="Hyperlink"/>
                </w:rPr>
                <w:t xml:space="preserve"> </w:t>
              </w:r>
              <w:r w:rsidR="73091908" w:rsidRPr="7432DE6E">
                <w:rPr>
                  <w:rStyle w:val="Hyperlink"/>
                </w:rPr>
                <w:t>13</w:t>
              </w:r>
              <w:r w:rsidR="520B4413" w:rsidRPr="7432DE6E">
                <w:rPr>
                  <w:rStyle w:val="Hyperlink"/>
                </w:rPr>
                <w:t>: Building 10</w:t>
              </w:r>
            </w:hyperlink>
          </w:p>
          <w:p w14:paraId="4E02BCE5" w14:textId="70248D1F" w:rsidR="00444B2A" w:rsidRPr="00C00CBE" w:rsidRDefault="520B4413" w:rsidP="00AB0D32">
            <w:pPr>
              <w:pStyle w:val="ListBullet"/>
              <w:numPr>
                <w:ilvl w:val="0"/>
                <w:numId w:val="4"/>
              </w:numPr>
            </w:pPr>
            <w:r>
              <w:t>Quality picture book</w:t>
            </w:r>
          </w:p>
          <w:p w14:paraId="17108FAC" w14:textId="4B02487F" w:rsidR="00444B2A" w:rsidRPr="00C00CBE" w:rsidRDefault="520B4413" w:rsidP="00AB0D32">
            <w:pPr>
              <w:pStyle w:val="ListBullet"/>
              <w:numPr>
                <w:ilvl w:val="0"/>
                <w:numId w:val="4"/>
              </w:numPr>
            </w:pPr>
            <w:r>
              <w:t>Writing materials</w:t>
            </w:r>
          </w:p>
        </w:tc>
      </w:tr>
      <w:tr w:rsidR="00444B2A" w14:paraId="7D601C87" w14:textId="77777777" w:rsidTr="00C36700">
        <w:trPr>
          <w:cnfStyle w:val="000000010000" w:firstRow="0" w:lastRow="0" w:firstColumn="0" w:lastColumn="0" w:oddVBand="0" w:evenVBand="0" w:oddHBand="0" w:evenHBand="1" w:firstRowFirstColumn="0" w:firstRowLastColumn="0" w:lastRowFirstColumn="0" w:lastRowLastColumn="0"/>
        </w:trPr>
        <w:tc>
          <w:tcPr>
            <w:tcW w:w="1410" w:type="pct"/>
          </w:tcPr>
          <w:p w14:paraId="337019A7" w14:textId="21E23722" w:rsidR="00444B2A" w:rsidRPr="00444B2A" w:rsidRDefault="00000000" w:rsidP="00444B2A">
            <w:pPr>
              <w:rPr>
                <w:b/>
                <w:bCs/>
              </w:rPr>
            </w:pPr>
            <w:hyperlink w:anchor="_Lesson_8:_Take_1" w:history="1">
              <w:r w:rsidR="00444B2A" w:rsidRPr="00E473C4">
                <w:rPr>
                  <w:rStyle w:val="Hyperlink"/>
                  <w:b/>
                  <w:bCs/>
                </w:rPr>
                <w:t xml:space="preserve">Lesson 8: </w:t>
              </w:r>
              <w:r w:rsidR="4E96DD30" w:rsidRPr="00E473C4">
                <w:rPr>
                  <w:rStyle w:val="Hyperlink"/>
                  <w:b/>
                  <w:bCs/>
                </w:rPr>
                <w:t>Take a chance</w:t>
              </w:r>
            </w:hyperlink>
          </w:p>
          <w:p w14:paraId="6E94FA73" w14:textId="43DC9B7E" w:rsidR="00444B2A" w:rsidRDefault="485DC8F0" w:rsidP="00444B2A">
            <w:r>
              <w:t>60</w:t>
            </w:r>
            <w:r w:rsidR="61D9EDD8">
              <w:t xml:space="preserve"> minutes</w:t>
            </w:r>
          </w:p>
          <w:p w14:paraId="6459055C" w14:textId="62A92283" w:rsidR="00444B2A" w:rsidRDefault="4C92C012" w:rsidP="7AC11EFB">
            <w:pPr>
              <w:rPr>
                <w:rFonts w:eastAsia="Arial"/>
              </w:rPr>
            </w:pPr>
            <w:r w:rsidRPr="7AC11EFB">
              <w:rPr>
                <w:rFonts w:eastAsia="Arial"/>
                <w:color w:val="000000" w:themeColor="text1"/>
              </w:rPr>
              <w:t>The chance in games and activities allow</w:t>
            </w:r>
            <w:r w:rsidR="00235AE6">
              <w:rPr>
                <w:rFonts w:eastAsia="Arial"/>
                <w:color w:val="000000" w:themeColor="text1"/>
              </w:rPr>
              <w:t>s</w:t>
            </w:r>
            <w:r w:rsidRPr="7AC11EFB">
              <w:rPr>
                <w:rFonts w:eastAsia="Arial"/>
                <w:color w:val="000000" w:themeColor="text1"/>
              </w:rPr>
              <w:t xml:space="preserve"> a range of possibilities.</w:t>
            </w:r>
          </w:p>
        </w:tc>
        <w:tc>
          <w:tcPr>
            <w:tcW w:w="1924" w:type="pct"/>
          </w:tcPr>
          <w:p w14:paraId="608B05F9" w14:textId="30E65061" w:rsidR="00444B2A" w:rsidRPr="00C13629" w:rsidRDefault="28BA6ED3" w:rsidP="0B6354F5">
            <w:pPr>
              <w:rPr>
                <w:rStyle w:val="Strong"/>
              </w:rPr>
            </w:pPr>
            <w:r w:rsidRPr="00C13629">
              <w:rPr>
                <w:rStyle w:val="Strong"/>
              </w:rPr>
              <w:t>Representing whole numbers A</w:t>
            </w:r>
          </w:p>
          <w:p w14:paraId="5881882F" w14:textId="60ECDBC7" w:rsidR="6CBC7AA2" w:rsidRDefault="1D38A4DB" w:rsidP="00AB0D32">
            <w:pPr>
              <w:pStyle w:val="ListBullet"/>
              <w:numPr>
                <w:ilvl w:val="0"/>
                <w:numId w:val="3"/>
              </w:numPr>
            </w:pPr>
            <w:r>
              <w:t>Use counting sequences of ones with two-digit numbers and beyond</w:t>
            </w:r>
          </w:p>
          <w:p w14:paraId="756E42C1" w14:textId="13CD4649" w:rsidR="00444B2A" w:rsidRDefault="7794534C" w:rsidP="00AB0D32">
            <w:pPr>
              <w:pStyle w:val="ListBullet"/>
              <w:numPr>
                <w:ilvl w:val="0"/>
                <w:numId w:val="4"/>
              </w:numPr>
            </w:pPr>
            <w:r>
              <w:t>Represent the structure of groups of ten in whole numbers</w:t>
            </w:r>
          </w:p>
          <w:p w14:paraId="2F61E69F" w14:textId="6691FC18" w:rsidR="00444B2A" w:rsidRPr="00C13629" w:rsidRDefault="28BA6ED3" w:rsidP="0B6354F5">
            <w:pPr>
              <w:pStyle w:val="ListBullet"/>
              <w:numPr>
                <w:ilvl w:val="0"/>
                <w:numId w:val="0"/>
              </w:numPr>
              <w:rPr>
                <w:rStyle w:val="Strong"/>
              </w:rPr>
            </w:pPr>
            <w:r w:rsidRPr="00C13629">
              <w:rPr>
                <w:rStyle w:val="Strong"/>
              </w:rPr>
              <w:lastRenderedPageBreak/>
              <w:t xml:space="preserve">Combining and </w:t>
            </w:r>
            <w:r w:rsidR="10EC2329" w:rsidRPr="00C13629">
              <w:rPr>
                <w:rStyle w:val="Strong"/>
              </w:rPr>
              <w:t>separating</w:t>
            </w:r>
            <w:r w:rsidRPr="00C13629">
              <w:rPr>
                <w:rStyle w:val="Strong"/>
              </w:rPr>
              <w:t xml:space="preserve"> quantities </w:t>
            </w:r>
            <w:r w:rsidR="257647A5" w:rsidRPr="00C13629">
              <w:rPr>
                <w:rStyle w:val="Strong"/>
              </w:rPr>
              <w:t>A</w:t>
            </w:r>
          </w:p>
          <w:p w14:paraId="2F70F5AA" w14:textId="71EE0C2D" w:rsidR="00444B2A" w:rsidRDefault="2DB461F4" w:rsidP="00AB0D32">
            <w:pPr>
              <w:pStyle w:val="ListBullet"/>
              <w:numPr>
                <w:ilvl w:val="0"/>
                <w:numId w:val="4"/>
              </w:numPr>
              <w:rPr>
                <w:rFonts w:ascii="Calibri" w:eastAsia="Calibri" w:hAnsi="Calibri" w:cs="Calibri"/>
                <w:color w:val="000000" w:themeColor="text1"/>
              </w:rPr>
            </w:pPr>
            <w:r>
              <w:t>Recognise</w:t>
            </w:r>
            <w:r w:rsidR="00C13629">
              <w:t xml:space="preserve"> </w:t>
            </w:r>
            <w:r>
              <w:t>and recal</w:t>
            </w:r>
            <w:r w:rsidR="00C13629">
              <w:t xml:space="preserve">l </w:t>
            </w:r>
            <w:r>
              <w:t>number</w:t>
            </w:r>
            <w:r w:rsidR="00C13629">
              <w:t xml:space="preserve"> </w:t>
            </w:r>
            <w:r>
              <w:t>bonds up to ten</w:t>
            </w:r>
          </w:p>
          <w:p w14:paraId="2B660A9E" w14:textId="1ED0DA49" w:rsidR="00444B2A" w:rsidRDefault="2DB461F4" w:rsidP="00AB0D32">
            <w:pPr>
              <w:pStyle w:val="ListBullet"/>
              <w:numPr>
                <w:ilvl w:val="0"/>
                <w:numId w:val="4"/>
              </w:numPr>
              <w:rPr>
                <w:rFonts w:ascii="Calibri" w:eastAsia="Calibri" w:hAnsi="Calibri" w:cs="Calibri"/>
                <w:color w:val="000000" w:themeColor="text1"/>
              </w:rPr>
            </w:pPr>
            <w:r>
              <w:t>Use flexible strategies to</w:t>
            </w:r>
            <w:r w:rsidR="00C13629">
              <w:t xml:space="preserve"> </w:t>
            </w:r>
            <w:r>
              <w:t>solve addition and</w:t>
            </w:r>
            <w:r w:rsidR="00C13629">
              <w:t xml:space="preserve"> </w:t>
            </w:r>
            <w:r>
              <w:t>subtraction problems</w:t>
            </w:r>
          </w:p>
          <w:p w14:paraId="6CDA345E" w14:textId="50F80979" w:rsidR="00444B2A" w:rsidRPr="00C13629" w:rsidRDefault="728602B4" w:rsidP="0B6354F5">
            <w:pPr>
              <w:pStyle w:val="ListBullet"/>
              <w:numPr>
                <w:ilvl w:val="0"/>
                <w:numId w:val="0"/>
              </w:numPr>
              <w:rPr>
                <w:rStyle w:val="Strong"/>
              </w:rPr>
            </w:pPr>
            <w:r w:rsidRPr="00C13629">
              <w:rPr>
                <w:rStyle w:val="Strong"/>
              </w:rPr>
              <w:t>Chance A</w:t>
            </w:r>
          </w:p>
          <w:p w14:paraId="1124EBD0" w14:textId="5A54B389" w:rsidR="00444B2A" w:rsidRDefault="5D9552D9" w:rsidP="00AB0D32">
            <w:pPr>
              <w:pStyle w:val="ListBullet"/>
              <w:numPr>
                <w:ilvl w:val="0"/>
                <w:numId w:val="4"/>
              </w:numPr>
            </w:pPr>
            <w:r>
              <w:t>Identify and describe possible outcomes</w:t>
            </w:r>
          </w:p>
          <w:p w14:paraId="0A278451" w14:textId="1C17032F" w:rsidR="00444B2A" w:rsidRPr="00C13629" w:rsidRDefault="728602B4" w:rsidP="0B6354F5">
            <w:pPr>
              <w:pStyle w:val="ListBullet"/>
              <w:numPr>
                <w:ilvl w:val="0"/>
                <w:numId w:val="0"/>
              </w:numPr>
              <w:rPr>
                <w:rStyle w:val="Strong"/>
              </w:rPr>
            </w:pPr>
            <w:r w:rsidRPr="00C13629">
              <w:rPr>
                <w:rStyle w:val="Strong"/>
              </w:rPr>
              <w:t>Chance B</w:t>
            </w:r>
          </w:p>
          <w:p w14:paraId="2C47F62F" w14:textId="546261D9" w:rsidR="00444B2A" w:rsidRDefault="5D9552D9" w:rsidP="00AB0D32">
            <w:pPr>
              <w:pStyle w:val="ListBullet"/>
              <w:numPr>
                <w:ilvl w:val="0"/>
                <w:numId w:val="4"/>
              </w:numPr>
              <w:rPr>
                <w:rStyle w:val="Strong"/>
              </w:rPr>
            </w:pPr>
            <w:r>
              <w:t>Identify and describe activities that involve chance</w:t>
            </w:r>
          </w:p>
        </w:tc>
        <w:tc>
          <w:tcPr>
            <w:tcW w:w="1666" w:type="pct"/>
          </w:tcPr>
          <w:p w14:paraId="19B2C5A5" w14:textId="57E320AC" w:rsidR="00444B2A" w:rsidRPr="00C00CBE" w:rsidRDefault="00000000" w:rsidP="00AB0D32">
            <w:pPr>
              <w:pStyle w:val="ListBullet"/>
              <w:numPr>
                <w:ilvl w:val="0"/>
                <w:numId w:val="4"/>
              </w:numPr>
            </w:pPr>
            <w:hyperlink w:anchor="_Resource_14:_Dot_1">
              <w:r w:rsidR="031772F2" w:rsidRPr="7432DE6E">
                <w:rPr>
                  <w:rStyle w:val="Hyperlink"/>
                </w:rPr>
                <w:t xml:space="preserve">Resource </w:t>
              </w:r>
              <w:r w:rsidR="59EA7DB5" w:rsidRPr="7432DE6E">
                <w:rPr>
                  <w:rStyle w:val="Hyperlink"/>
                </w:rPr>
                <w:t>14</w:t>
              </w:r>
              <w:r w:rsidR="031772F2" w:rsidRPr="7432DE6E">
                <w:rPr>
                  <w:rStyle w:val="Hyperlink"/>
                </w:rPr>
                <w:t>: Dot talk</w:t>
              </w:r>
            </w:hyperlink>
          </w:p>
          <w:p w14:paraId="03CD225E" w14:textId="748B291E" w:rsidR="00444B2A" w:rsidRPr="00C00CBE" w:rsidRDefault="00000000" w:rsidP="00AB0D32">
            <w:pPr>
              <w:pStyle w:val="ListBullet"/>
              <w:numPr>
                <w:ilvl w:val="0"/>
                <w:numId w:val="4"/>
              </w:numPr>
            </w:pPr>
            <w:hyperlink w:anchor="_Resource_15:_Greedy_2">
              <w:r w:rsidR="031772F2" w:rsidRPr="7432DE6E">
                <w:rPr>
                  <w:rStyle w:val="Hyperlink"/>
                </w:rPr>
                <w:t xml:space="preserve">Resource </w:t>
              </w:r>
              <w:r w:rsidR="59EA7DB5" w:rsidRPr="7432DE6E">
                <w:rPr>
                  <w:rStyle w:val="Hyperlink"/>
                </w:rPr>
                <w:t>15</w:t>
              </w:r>
              <w:r w:rsidR="031772F2" w:rsidRPr="7432DE6E">
                <w:rPr>
                  <w:rStyle w:val="Hyperlink"/>
                </w:rPr>
                <w:t xml:space="preserve">: Greedy </w:t>
              </w:r>
              <w:r w:rsidR="000A7D41">
                <w:rPr>
                  <w:rStyle w:val="Hyperlink"/>
                </w:rPr>
                <w:t>p</w:t>
              </w:r>
              <w:r w:rsidR="031772F2" w:rsidRPr="7432DE6E">
                <w:rPr>
                  <w:rStyle w:val="Hyperlink"/>
                </w:rPr>
                <w:t>ig gameboard</w:t>
              </w:r>
            </w:hyperlink>
          </w:p>
          <w:p w14:paraId="270772E8" w14:textId="77777777" w:rsidR="000A7D41" w:rsidRPr="00C00CBE" w:rsidRDefault="000A7D41" w:rsidP="000A7D41">
            <w:pPr>
              <w:pStyle w:val="ListBullet"/>
              <w:numPr>
                <w:ilvl w:val="0"/>
                <w:numId w:val="4"/>
              </w:numPr>
            </w:pPr>
            <w:r>
              <w:t>6-sided die</w:t>
            </w:r>
          </w:p>
          <w:p w14:paraId="2E785494" w14:textId="77777777" w:rsidR="000A7D41" w:rsidRDefault="000A7D41" w:rsidP="00AB0D32">
            <w:pPr>
              <w:pStyle w:val="ListBullet"/>
              <w:numPr>
                <w:ilvl w:val="0"/>
                <w:numId w:val="4"/>
              </w:numPr>
            </w:pPr>
            <w:r>
              <w:t>Counters</w:t>
            </w:r>
          </w:p>
          <w:p w14:paraId="3F6E6E75" w14:textId="506ADB9F" w:rsidR="00444B2A" w:rsidRPr="00C00CBE" w:rsidRDefault="13F22F7D" w:rsidP="00AB0D32">
            <w:pPr>
              <w:pStyle w:val="ListBullet"/>
              <w:numPr>
                <w:ilvl w:val="0"/>
                <w:numId w:val="4"/>
              </w:numPr>
            </w:pPr>
            <w:r>
              <w:lastRenderedPageBreak/>
              <w:t>Interlocking cubes</w:t>
            </w:r>
          </w:p>
          <w:p w14:paraId="090419D8" w14:textId="1ED6226A" w:rsidR="00444B2A" w:rsidRPr="00C00CBE" w:rsidRDefault="13F22F7D" w:rsidP="000A7D41">
            <w:pPr>
              <w:pStyle w:val="ListBullet"/>
              <w:numPr>
                <w:ilvl w:val="0"/>
                <w:numId w:val="4"/>
              </w:numPr>
            </w:pPr>
            <w:r>
              <w:t>Opaque bag</w:t>
            </w:r>
          </w:p>
        </w:tc>
      </w:tr>
    </w:tbl>
    <w:p w14:paraId="78D51C59" w14:textId="77777777" w:rsidR="00F24BA0" w:rsidRPr="00F24BA0" w:rsidRDefault="00F24BA0" w:rsidP="00F24BA0">
      <w:bookmarkStart w:id="21" w:name="_Lesson_1:_Positional"/>
      <w:bookmarkStart w:id="22" w:name="_Toc112318900"/>
      <w:bookmarkStart w:id="23" w:name="_Toc112320550"/>
      <w:bookmarkStart w:id="24" w:name="_Toc112320605"/>
      <w:bookmarkStart w:id="25" w:name="_Toc112320660"/>
      <w:bookmarkStart w:id="26" w:name="_Toc112320714"/>
      <w:bookmarkEnd w:id="20"/>
      <w:bookmarkEnd w:id="21"/>
      <w:r w:rsidRPr="00F24BA0">
        <w:lastRenderedPageBreak/>
        <w:br w:type="page"/>
      </w:r>
    </w:p>
    <w:p w14:paraId="2B664C28" w14:textId="61BF0950" w:rsidR="008711C5" w:rsidRDefault="008711C5" w:rsidP="008711C5">
      <w:pPr>
        <w:pStyle w:val="Heading2"/>
      </w:pPr>
      <w:bookmarkStart w:id="27" w:name="_Lesson_1:_Positional_1"/>
      <w:bookmarkStart w:id="28" w:name="_Toc122108556"/>
      <w:bookmarkEnd w:id="27"/>
      <w:r>
        <w:lastRenderedPageBreak/>
        <w:t xml:space="preserve">Lesson 1: </w:t>
      </w:r>
      <w:r w:rsidR="2FDC57C0">
        <w:t>Positional language</w:t>
      </w:r>
      <w:bookmarkEnd w:id="22"/>
      <w:bookmarkEnd w:id="23"/>
      <w:bookmarkEnd w:id="24"/>
      <w:bookmarkEnd w:id="25"/>
      <w:bookmarkEnd w:id="26"/>
      <w:bookmarkEnd w:id="28"/>
    </w:p>
    <w:p w14:paraId="0E846217" w14:textId="12229710" w:rsidR="008711C5" w:rsidRDefault="008711C5" w:rsidP="0E83B1E4">
      <w:pPr>
        <w:pStyle w:val="Featurepink"/>
      </w:pPr>
      <w:r w:rsidRPr="0E83B1E4">
        <w:rPr>
          <w:rStyle w:val="Strong"/>
        </w:rPr>
        <w:t>Core concept:</w:t>
      </w:r>
      <w:r>
        <w:t xml:space="preserve"> </w:t>
      </w:r>
      <w:r w:rsidR="233F6B7A">
        <w:t>Location is described by using positional language.</w:t>
      </w:r>
    </w:p>
    <w:p w14:paraId="07B3D1BE" w14:textId="77777777" w:rsidR="00444B2A" w:rsidRDefault="008711C5" w:rsidP="008711C5">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711C5" w14:paraId="175C4339"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18822125" w14:textId="77777777" w:rsidR="008711C5" w:rsidRDefault="008711C5" w:rsidP="008711C5">
            <w:r>
              <w:t>Learning intentions</w:t>
            </w:r>
          </w:p>
        </w:tc>
        <w:tc>
          <w:tcPr>
            <w:tcW w:w="2500" w:type="pct"/>
          </w:tcPr>
          <w:p w14:paraId="533E47FB" w14:textId="77777777" w:rsidR="008711C5" w:rsidRDefault="008711C5" w:rsidP="008711C5">
            <w:r>
              <w:t>Success criteria</w:t>
            </w:r>
          </w:p>
        </w:tc>
      </w:tr>
      <w:tr w:rsidR="008711C5" w14:paraId="4BDCE936"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498BAFC8" w14:textId="77777777" w:rsidR="008711C5" w:rsidRDefault="008711C5" w:rsidP="008711C5">
            <w:r>
              <w:t>Students are learning that:</w:t>
            </w:r>
          </w:p>
          <w:p w14:paraId="0DB8A574" w14:textId="1FFA8191" w:rsidR="0AFFA6D4" w:rsidRDefault="2949F6A9" w:rsidP="00AB0D32">
            <w:pPr>
              <w:pStyle w:val="ListBullet"/>
              <w:numPr>
                <w:ilvl w:val="0"/>
                <w:numId w:val="4"/>
              </w:numPr>
            </w:pPr>
            <w:r>
              <w:t>mathematical reasoning is engaged when solving positional problems</w:t>
            </w:r>
          </w:p>
          <w:p w14:paraId="0F041581" w14:textId="6F856771" w:rsidR="008711C5" w:rsidRDefault="660CC5A9" w:rsidP="00AB0D32">
            <w:pPr>
              <w:pStyle w:val="ListBullet"/>
              <w:numPr>
                <w:ilvl w:val="0"/>
                <w:numId w:val="4"/>
              </w:numPr>
            </w:pPr>
            <w:r>
              <w:t>p</w:t>
            </w:r>
            <w:r w:rsidR="3D705F85">
              <w:t>ositional language is used when describing</w:t>
            </w:r>
            <w:r w:rsidR="0201E238">
              <w:t xml:space="preserve"> the </w:t>
            </w:r>
            <w:r w:rsidR="311B7463">
              <w:t>location</w:t>
            </w:r>
            <w:r w:rsidR="0201E238">
              <w:t xml:space="preserve"> of an object</w:t>
            </w:r>
            <w:r w:rsidR="650E8E8E">
              <w:t>.</w:t>
            </w:r>
          </w:p>
        </w:tc>
        <w:tc>
          <w:tcPr>
            <w:tcW w:w="2500" w:type="pct"/>
          </w:tcPr>
          <w:p w14:paraId="2AB9AB10" w14:textId="77777777" w:rsidR="008711C5" w:rsidRDefault="008711C5" w:rsidP="008711C5">
            <w:r>
              <w:t>Students can:</w:t>
            </w:r>
          </w:p>
          <w:p w14:paraId="40E512EC" w14:textId="0C020A00" w:rsidR="008711C5" w:rsidRDefault="321A94AD" w:rsidP="00AB0D32">
            <w:pPr>
              <w:pStyle w:val="ListBullet"/>
              <w:numPr>
                <w:ilvl w:val="0"/>
                <w:numId w:val="4"/>
              </w:numPr>
            </w:pPr>
            <w:r>
              <w:t>think logically and clearly communicate</w:t>
            </w:r>
            <w:r w:rsidR="3DC804A2">
              <w:t xml:space="preserve"> the position of objects</w:t>
            </w:r>
          </w:p>
          <w:p w14:paraId="2AA9B6F7" w14:textId="3E0BDD17" w:rsidR="008711C5" w:rsidRDefault="37B4571C" w:rsidP="00AB0D32">
            <w:pPr>
              <w:pStyle w:val="ListBullet"/>
              <w:numPr>
                <w:ilvl w:val="0"/>
                <w:numId w:val="4"/>
              </w:numPr>
            </w:pPr>
            <w:r>
              <w:t>give and follow directions using positional language</w:t>
            </w:r>
            <w:r w:rsidR="51455803">
              <w:t>.</w:t>
            </w:r>
          </w:p>
        </w:tc>
      </w:tr>
    </w:tbl>
    <w:p w14:paraId="481173F5" w14:textId="3B79F65E" w:rsidR="7537A231" w:rsidRDefault="7537A231" w:rsidP="000A5AF0">
      <w:pPr>
        <w:pStyle w:val="Heading3"/>
      </w:pPr>
      <w:bookmarkStart w:id="29" w:name="_Toc122108557"/>
      <w:r w:rsidRPr="3F0714CB">
        <w:t>Daily number sense: Guess the mystery number – 10 minutes</w:t>
      </w:r>
      <w:bookmarkEnd w:id="29"/>
    </w:p>
    <w:p w14:paraId="3051532C" w14:textId="4D53CA5B" w:rsidR="780B5C39" w:rsidRPr="0074012F" w:rsidRDefault="7537A231" w:rsidP="0074012F">
      <w:pPr>
        <w:pStyle w:val="ListNumber"/>
      </w:pPr>
      <w:r w:rsidRPr="0074012F">
        <w:t>Build student understanding of how</w:t>
      </w:r>
      <w:r w:rsidR="040DBB18" w:rsidRPr="0074012F">
        <w:t xml:space="preserve"> to </w:t>
      </w:r>
      <w:r w:rsidR="3E853DBE" w:rsidRPr="0074012F">
        <w:t>locate</w:t>
      </w:r>
      <w:r w:rsidR="040DBB18" w:rsidRPr="0074012F">
        <w:t xml:space="preserve"> a number on a number chart by</w:t>
      </w:r>
      <w:r w:rsidR="756B0188" w:rsidRPr="0074012F">
        <w:t xml:space="preserve"> asking questions about the</w:t>
      </w:r>
      <w:r w:rsidR="040DBB18" w:rsidRPr="0074012F">
        <w:t xml:space="preserve"> </w:t>
      </w:r>
      <w:r w:rsidR="504A0947" w:rsidRPr="0074012F">
        <w:t>position</w:t>
      </w:r>
      <w:r w:rsidR="748A58B2" w:rsidRPr="0074012F">
        <w:t xml:space="preserve"> of numbers.</w:t>
      </w:r>
    </w:p>
    <w:p w14:paraId="6DFF2487" w14:textId="504DD071" w:rsidR="780B5C39" w:rsidRPr="0074012F" w:rsidRDefault="780B5C39" w:rsidP="0074012F">
      <w:pPr>
        <w:pStyle w:val="ListNumber"/>
      </w:pPr>
      <w:r w:rsidRPr="0074012F">
        <w:t xml:space="preserve">Ask students what positional words </w:t>
      </w:r>
      <w:r w:rsidR="73B41BB1" w:rsidRPr="0074012F">
        <w:t>they would</w:t>
      </w:r>
      <w:r w:rsidRPr="0074012F">
        <w:t xml:space="preserve"> use to describe the position of numbers. Record student responses on an </w:t>
      </w:r>
      <w:r w:rsidR="06D2AECD" w:rsidRPr="0074012F">
        <w:t>anchor</w:t>
      </w:r>
      <w:r w:rsidR="162290F0" w:rsidRPr="0074012F">
        <w:t xml:space="preserve"> chart.</w:t>
      </w:r>
    </w:p>
    <w:p w14:paraId="403BDFA8" w14:textId="78745C14" w:rsidR="29E19B89" w:rsidRDefault="00C36700" w:rsidP="00C36700">
      <w:pPr>
        <w:pStyle w:val="FeatureBox2"/>
      </w:pPr>
      <w:r>
        <w:rPr>
          <w:rStyle w:val="Strong"/>
        </w:rPr>
        <w:t>Anchor chart</w:t>
      </w:r>
      <w:r w:rsidR="29E19B89" w:rsidRPr="4977B075">
        <w:rPr>
          <w:rStyle w:val="Strong"/>
        </w:rPr>
        <w:t>:</w:t>
      </w:r>
      <w:r w:rsidR="29E19B89" w:rsidRPr="4977B075">
        <w:t xml:space="preserve"> </w:t>
      </w:r>
      <w:r>
        <w:t>A</w:t>
      </w:r>
      <w:r w:rsidR="29E19B89" w:rsidRPr="4977B075">
        <w:t xml:space="preserve"> </w:t>
      </w:r>
      <w:r w:rsidR="004DF3B4" w:rsidRPr="4977B075">
        <w:t xml:space="preserve">poster </w:t>
      </w:r>
      <w:r w:rsidR="29E19B89" w:rsidRPr="4977B075">
        <w:t>that facilitates</w:t>
      </w:r>
      <w:r w:rsidR="23AD47B6" w:rsidRPr="4977B075">
        <w:t xml:space="preserve"> recording and</w:t>
      </w:r>
      <w:r w:rsidR="29E19B89" w:rsidRPr="4977B075">
        <w:t xml:space="preserve"> sharing concepts and information to ‘anchor’ future thinking.</w:t>
      </w:r>
    </w:p>
    <w:p w14:paraId="3266A5B3" w14:textId="51A772DC" w:rsidR="7537A231" w:rsidRDefault="7537A231" w:rsidP="00AB0D32">
      <w:pPr>
        <w:pStyle w:val="ListNumber"/>
      </w:pPr>
      <w:r w:rsidRPr="0B6354F5">
        <w:lastRenderedPageBreak/>
        <w:t xml:space="preserve">Choose </w:t>
      </w:r>
      <w:r w:rsidR="243F4BA8" w:rsidRPr="0B6354F5">
        <w:t xml:space="preserve">and display </w:t>
      </w:r>
      <w:r w:rsidRPr="0B6354F5">
        <w:t xml:space="preserve">a </w:t>
      </w:r>
      <w:hyperlink r:id="rId12">
        <w:r w:rsidRPr="0B6354F5">
          <w:rPr>
            <w:rStyle w:val="Hyperlink"/>
          </w:rPr>
          <w:t>number chart</w:t>
        </w:r>
      </w:hyperlink>
      <w:r w:rsidRPr="0B6354F5">
        <w:t xml:space="preserve"> and colour all </w:t>
      </w:r>
      <w:r w:rsidR="4105838F" w:rsidRPr="0B6354F5">
        <w:t xml:space="preserve">the </w:t>
      </w:r>
      <w:r w:rsidRPr="0B6354F5">
        <w:t xml:space="preserve">squares. </w:t>
      </w:r>
      <w:r w:rsidR="44ECD90F" w:rsidRPr="0B6354F5">
        <w:t xml:space="preserve">Record </w:t>
      </w:r>
      <w:r w:rsidR="59516BD0" w:rsidRPr="0B6354F5">
        <w:t xml:space="preserve">and hide </w:t>
      </w:r>
      <w:r w:rsidR="44ECD90F" w:rsidRPr="0B6354F5">
        <w:t>a</w:t>
      </w:r>
      <w:r w:rsidRPr="0B6354F5">
        <w:t xml:space="preserve"> mystery number</w:t>
      </w:r>
      <w:r w:rsidR="666A29E9" w:rsidRPr="0B6354F5">
        <w:t>.</w:t>
      </w:r>
    </w:p>
    <w:p w14:paraId="09083B97" w14:textId="7A0068A7" w:rsidR="7537A231" w:rsidRDefault="7537A231" w:rsidP="00AB0D32">
      <w:pPr>
        <w:pStyle w:val="ListNumber"/>
      </w:pPr>
      <w:r w:rsidRPr="0B6354F5">
        <w:t xml:space="preserve">Set a goal of uncovering the mystery number in 10 questions or less. </w:t>
      </w:r>
      <w:r w:rsidR="234C50DC" w:rsidRPr="0B6354F5">
        <w:t>Students ask questions to identify the mystery number, such as:</w:t>
      </w:r>
    </w:p>
    <w:p w14:paraId="2D139585" w14:textId="74879F2E" w:rsidR="7537A231" w:rsidRDefault="7537A231" w:rsidP="00AE460E">
      <w:pPr>
        <w:pStyle w:val="ListBullet"/>
        <w:numPr>
          <w:ilvl w:val="0"/>
          <w:numId w:val="4"/>
        </w:numPr>
        <w:ind w:left="1134"/>
      </w:pPr>
      <w:r>
        <w:t xml:space="preserve">Is </w:t>
      </w:r>
      <w:r w:rsidR="18F6E342">
        <w:t>the number</w:t>
      </w:r>
      <w:r>
        <w:t xml:space="preserve"> </w:t>
      </w:r>
      <w:r w:rsidR="0AF8E6E5">
        <w:t>below 50</w:t>
      </w:r>
      <w:r>
        <w:t>?</w:t>
      </w:r>
    </w:p>
    <w:p w14:paraId="31FCA75E" w14:textId="740BA6E6" w:rsidR="7537A231" w:rsidRDefault="7537A231" w:rsidP="00AE460E">
      <w:pPr>
        <w:pStyle w:val="ListBullet"/>
        <w:numPr>
          <w:ilvl w:val="0"/>
          <w:numId w:val="4"/>
        </w:numPr>
        <w:ind w:left="1134"/>
      </w:pPr>
      <w:r>
        <w:t xml:space="preserve">Is the number </w:t>
      </w:r>
      <w:r w:rsidR="18FDB8B3">
        <w:t xml:space="preserve">between 10 and </w:t>
      </w:r>
      <w:r w:rsidR="21F391E8">
        <w:t>3</w:t>
      </w:r>
      <w:r w:rsidR="18FDB8B3">
        <w:t>0</w:t>
      </w:r>
      <w:r>
        <w:t>?</w:t>
      </w:r>
    </w:p>
    <w:p w14:paraId="34A70BDC" w14:textId="589D07DC" w:rsidR="7537A231" w:rsidRDefault="7537A231" w:rsidP="00AE460E">
      <w:pPr>
        <w:pStyle w:val="ListBullet"/>
        <w:numPr>
          <w:ilvl w:val="0"/>
          <w:numId w:val="4"/>
        </w:numPr>
        <w:ind w:left="1134"/>
      </w:pPr>
      <w:r>
        <w:t xml:space="preserve">Is the number </w:t>
      </w:r>
      <w:r w:rsidR="48AAD14A">
        <w:t>above 80</w:t>
      </w:r>
      <w:r>
        <w:t>?</w:t>
      </w:r>
    </w:p>
    <w:p w14:paraId="41318E21" w14:textId="7C7CD9CD" w:rsidR="7537A231" w:rsidRDefault="7537A231" w:rsidP="00AE460E">
      <w:pPr>
        <w:pStyle w:val="ListBullet"/>
        <w:numPr>
          <w:ilvl w:val="0"/>
          <w:numId w:val="4"/>
        </w:numPr>
        <w:ind w:left="1134"/>
      </w:pPr>
      <w:r>
        <w:t xml:space="preserve">Is the number </w:t>
      </w:r>
      <w:r w:rsidR="55E96308">
        <w:t>next to 37</w:t>
      </w:r>
      <w:r>
        <w:t>?</w:t>
      </w:r>
    </w:p>
    <w:p w14:paraId="1F7DDDEA" w14:textId="2FA2F406" w:rsidR="7537A231" w:rsidRDefault="7537A231" w:rsidP="00AE460E">
      <w:pPr>
        <w:pStyle w:val="ListBullet"/>
        <w:numPr>
          <w:ilvl w:val="0"/>
          <w:numId w:val="4"/>
        </w:numPr>
        <w:ind w:left="1134"/>
      </w:pPr>
      <w:r>
        <w:t xml:space="preserve">Is the number </w:t>
      </w:r>
      <w:r w:rsidR="10571905">
        <w:t>to the right of 16</w:t>
      </w:r>
      <w:r>
        <w:t>?</w:t>
      </w:r>
    </w:p>
    <w:p w14:paraId="47F85D80" w14:textId="5B8E6DA2" w:rsidR="7537A231" w:rsidRDefault="7537A231" w:rsidP="00AB0D32">
      <w:pPr>
        <w:pStyle w:val="ListNumber"/>
      </w:pPr>
      <w:r w:rsidRPr="0B6354F5">
        <w:t>After each question, clear the board of the relevant numbers until the mystery number remains.</w:t>
      </w:r>
    </w:p>
    <w:p w14:paraId="270E0B3E" w14:textId="56EE8E91" w:rsidR="003932C3" w:rsidRDefault="5B6C657A" w:rsidP="003932C3">
      <w:pPr>
        <w:pStyle w:val="Heading3"/>
      </w:pPr>
      <w:bookmarkStart w:id="30" w:name="_Toc112318902"/>
      <w:bookmarkStart w:id="31" w:name="_Toc112320552"/>
      <w:bookmarkStart w:id="32" w:name="_Toc112320607"/>
      <w:bookmarkStart w:id="33" w:name="_Toc112320662"/>
      <w:bookmarkStart w:id="34" w:name="_Toc112320716"/>
      <w:bookmarkStart w:id="35" w:name="_Toc122108558"/>
      <w:r>
        <w:t>Coloured squares</w:t>
      </w:r>
      <w:r w:rsidR="3BC7BB89">
        <w:t xml:space="preserve"> – </w:t>
      </w:r>
      <w:r w:rsidR="38017218">
        <w:t>20</w:t>
      </w:r>
      <w:r w:rsidR="3BC7BB89">
        <w:t xml:space="preserve"> minutes</w:t>
      </w:r>
      <w:bookmarkEnd w:id="30"/>
      <w:bookmarkEnd w:id="31"/>
      <w:bookmarkEnd w:id="32"/>
      <w:bookmarkEnd w:id="33"/>
      <w:bookmarkEnd w:id="34"/>
      <w:bookmarkEnd w:id="35"/>
    </w:p>
    <w:p w14:paraId="7A22D2F8" w14:textId="6FFBD9C7" w:rsidR="008711C5" w:rsidRDefault="2F88E945" w:rsidP="3F0714CB">
      <w:pPr>
        <w:pStyle w:val="FeatureBox"/>
      </w:pPr>
      <w:r>
        <w:t xml:space="preserve">This </w:t>
      </w:r>
      <w:r w:rsidR="00AE460E">
        <w:t>activity</w:t>
      </w:r>
      <w:r>
        <w:t xml:space="preserve"> has been adapted from </w:t>
      </w:r>
      <w:hyperlink r:id="rId13">
        <w:r w:rsidRPr="0E83B1E4">
          <w:rPr>
            <w:rStyle w:val="Hyperlink"/>
          </w:rPr>
          <w:t>Coloured squares</w:t>
        </w:r>
      </w:hyperlink>
      <w:r>
        <w:t xml:space="preserve"> </w:t>
      </w:r>
      <w:r w:rsidR="00AE460E">
        <w:t>by</w:t>
      </w:r>
      <w:r>
        <w:t xml:space="preserve"> </w:t>
      </w:r>
      <w:hyperlink r:id="rId14">
        <w:r w:rsidRPr="0E83B1E4">
          <w:rPr>
            <w:rStyle w:val="Hyperlink"/>
          </w:rPr>
          <w:t>N</w:t>
        </w:r>
        <w:r w:rsidR="6E340FC2" w:rsidRPr="0E83B1E4">
          <w:rPr>
            <w:rStyle w:val="Hyperlink"/>
          </w:rPr>
          <w:t>RICH</w:t>
        </w:r>
      </w:hyperlink>
      <w:r w:rsidR="6E340FC2">
        <w:t>.</w:t>
      </w:r>
    </w:p>
    <w:p w14:paraId="3A0419B2" w14:textId="50546FD4" w:rsidR="008711C5" w:rsidRDefault="2551E10E" w:rsidP="00AB0D32">
      <w:pPr>
        <w:pStyle w:val="ListNumber"/>
      </w:pPr>
      <w:r>
        <w:t xml:space="preserve">Display </w:t>
      </w:r>
      <w:hyperlink w:anchor="_Resource_1:_Coloured">
        <w:r w:rsidRPr="4977B075">
          <w:rPr>
            <w:rStyle w:val="Hyperlink"/>
          </w:rPr>
          <w:t xml:space="preserve">Resource </w:t>
        </w:r>
        <w:r w:rsidR="02C7B932" w:rsidRPr="4977B075">
          <w:rPr>
            <w:rStyle w:val="Hyperlink"/>
          </w:rPr>
          <w:t>1</w:t>
        </w:r>
        <w:r w:rsidRPr="4977B075">
          <w:rPr>
            <w:rStyle w:val="Hyperlink"/>
          </w:rPr>
          <w:t>: Coloured squares</w:t>
        </w:r>
      </w:hyperlink>
      <w:r w:rsidR="3C4FD9DA">
        <w:t xml:space="preserve"> </w:t>
      </w:r>
      <w:r w:rsidR="55BCC3E7">
        <w:t>and tell students that each square needs to be coloured. R</w:t>
      </w:r>
      <w:r w:rsidR="3C4FD9DA">
        <w:t>ead the clues</w:t>
      </w:r>
      <w:r w:rsidR="1D7E751A">
        <w:t xml:space="preserve"> together</w:t>
      </w:r>
      <w:r w:rsidR="79967FF3">
        <w:t>. Have students identify the positional language used within the clue and add any additional words to the anchor chart.</w:t>
      </w:r>
    </w:p>
    <w:p w14:paraId="1CCE45A9" w14:textId="363AD367" w:rsidR="008711C5" w:rsidRDefault="28C63BDA" w:rsidP="00AB0D32">
      <w:pPr>
        <w:pStyle w:val="ListNumber"/>
      </w:pPr>
      <w:r>
        <w:t>S</w:t>
      </w:r>
      <w:r w:rsidR="17F827DF">
        <w:t xml:space="preserve">tudents </w:t>
      </w:r>
      <w:hyperlink r:id="rId15">
        <w:r w:rsidR="17F827DF" w:rsidRPr="0B6354F5">
          <w:rPr>
            <w:rStyle w:val="Hyperlink"/>
          </w:rPr>
          <w:t>turn and talk</w:t>
        </w:r>
      </w:hyperlink>
      <w:r w:rsidR="17F827DF">
        <w:t xml:space="preserve"> to discuss how they will solve the problem.</w:t>
      </w:r>
      <w:r w:rsidR="179DCC73">
        <w:t xml:space="preserve"> Encourage students to visualise colouring the squares.</w:t>
      </w:r>
    </w:p>
    <w:p w14:paraId="60A99661" w14:textId="6B075B5E" w:rsidR="008711C5" w:rsidRDefault="21E187E5" w:rsidP="00AB0D32">
      <w:pPr>
        <w:pStyle w:val="ListNumber"/>
      </w:pPr>
      <w:r>
        <w:t xml:space="preserve">Select students to share and justify </w:t>
      </w:r>
      <w:r w:rsidR="45A06215">
        <w:t xml:space="preserve">what they </w:t>
      </w:r>
      <w:r w:rsidR="77379EA9">
        <w:t xml:space="preserve">have </w:t>
      </w:r>
      <w:r w:rsidR="45A06215">
        <w:t>visualised</w:t>
      </w:r>
      <w:r w:rsidR="215D55C3">
        <w:t xml:space="preserve"> and </w:t>
      </w:r>
      <w:r w:rsidR="2FC0F915">
        <w:t>the strategies they used</w:t>
      </w:r>
      <w:r w:rsidR="215D55C3">
        <w:t xml:space="preserve">. </w:t>
      </w:r>
      <w:r w:rsidR="73C41066">
        <w:t>A</w:t>
      </w:r>
      <w:r w:rsidR="215D55C3">
        <w:t>sk:</w:t>
      </w:r>
    </w:p>
    <w:p w14:paraId="2F33C3CD" w14:textId="775F62CC" w:rsidR="008711C5" w:rsidRDefault="5E1506E4" w:rsidP="000556DC">
      <w:pPr>
        <w:pStyle w:val="ListBullet"/>
        <w:numPr>
          <w:ilvl w:val="0"/>
          <w:numId w:val="4"/>
        </w:numPr>
        <w:ind w:left="1134"/>
        <w:rPr>
          <w:rFonts w:ascii="Montserrat Medium" w:eastAsia="Montserrat Medium" w:hAnsi="Montserrat Medium" w:cs="Montserrat Medium"/>
          <w:color w:val="000000" w:themeColor="text1"/>
          <w:sz w:val="23"/>
          <w:szCs w:val="23"/>
          <w:lang w:val="en-US"/>
        </w:rPr>
      </w:pPr>
      <w:r>
        <w:t>W</w:t>
      </w:r>
      <w:r w:rsidR="215D55C3">
        <w:t>hich square could be blue?</w:t>
      </w:r>
    </w:p>
    <w:p w14:paraId="1D912DCC" w14:textId="343F5748" w:rsidR="008711C5" w:rsidRDefault="215D55C3" w:rsidP="000556DC">
      <w:pPr>
        <w:pStyle w:val="ListBullet"/>
        <w:numPr>
          <w:ilvl w:val="0"/>
          <w:numId w:val="4"/>
        </w:numPr>
        <w:ind w:left="1134"/>
        <w:rPr>
          <w:rFonts w:ascii="Montserrat Medium" w:eastAsia="Montserrat Medium" w:hAnsi="Montserrat Medium" w:cs="Montserrat Medium"/>
          <w:color w:val="000000" w:themeColor="text1"/>
          <w:sz w:val="23"/>
          <w:szCs w:val="23"/>
          <w:lang w:val="en-US"/>
        </w:rPr>
      </w:pPr>
      <w:r>
        <w:t>What square could</w:t>
      </w:r>
      <w:r w:rsidR="13D316E8">
        <w:t xml:space="preserve"> not</w:t>
      </w:r>
      <w:r>
        <w:t xml:space="preserve"> be blue? How do you know?</w:t>
      </w:r>
    </w:p>
    <w:p w14:paraId="61FAF98A" w14:textId="2D2FB721" w:rsidR="008711C5" w:rsidRDefault="215D55C3" w:rsidP="000556DC">
      <w:pPr>
        <w:pStyle w:val="ListBullet"/>
        <w:numPr>
          <w:ilvl w:val="0"/>
          <w:numId w:val="4"/>
        </w:numPr>
        <w:ind w:left="1134"/>
      </w:pPr>
      <w:r>
        <w:lastRenderedPageBreak/>
        <w:t>How does the second clue help?</w:t>
      </w:r>
    </w:p>
    <w:p w14:paraId="05AF62A8" w14:textId="200927EC" w:rsidR="008711C5" w:rsidRDefault="75AD9876" w:rsidP="00AB0D32">
      <w:pPr>
        <w:pStyle w:val="ListNumber"/>
      </w:pPr>
      <w:r w:rsidRPr="0B6354F5">
        <w:t>Provide students with counters</w:t>
      </w:r>
      <w:r w:rsidR="537E0474" w:rsidRPr="0B6354F5">
        <w:t xml:space="preserve"> or </w:t>
      </w:r>
      <w:r w:rsidRPr="0B6354F5">
        <w:t>interlocking cubes to prove</w:t>
      </w:r>
      <w:r w:rsidR="7E120443" w:rsidRPr="0B6354F5">
        <w:t xml:space="preserve"> their</w:t>
      </w:r>
      <w:r w:rsidRPr="0B6354F5">
        <w:t xml:space="preserve"> solution works</w:t>
      </w:r>
      <w:r w:rsidR="3DBEF572" w:rsidRPr="0B6354F5">
        <w:t>.</w:t>
      </w:r>
    </w:p>
    <w:p w14:paraId="30EEA19D" w14:textId="5AAEEF8E" w:rsidR="008711C5" w:rsidRDefault="75AD9876" w:rsidP="00AB0D32">
      <w:pPr>
        <w:pStyle w:val="ListNumber"/>
      </w:pPr>
      <w:r>
        <w:t xml:space="preserve">Select students to share </w:t>
      </w:r>
      <w:r w:rsidR="3CEB1787">
        <w:t xml:space="preserve">and justify their </w:t>
      </w:r>
      <w:r w:rsidR="367E569E">
        <w:t>solution</w:t>
      </w:r>
      <w:r w:rsidR="000556DC">
        <w:t>.</w:t>
      </w:r>
      <w:r w:rsidR="3CEB1787">
        <w:t xml:space="preserve"> </w:t>
      </w:r>
      <w:r w:rsidR="000556DC">
        <w:t>A</w:t>
      </w:r>
      <w:r w:rsidR="3CEB1787">
        <w:t>sk:</w:t>
      </w:r>
    </w:p>
    <w:p w14:paraId="392BD785" w14:textId="566BBD07" w:rsidR="008711C5" w:rsidRDefault="3CEB1787" w:rsidP="000556DC">
      <w:pPr>
        <w:pStyle w:val="ListBullet"/>
        <w:numPr>
          <w:ilvl w:val="0"/>
          <w:numId w:val="4"/>
        </w:numPr>
        <w:ind w:left="1134"/>
        <w:rPr>
          <w:lang w:val="en-US"/>
        </w:rPr>
      </w:pPr>
      <w:r>
        <w:t>Does your arrangement fit the clues?</w:t>
      </w:r>
    </w:p>
    <w:p w14:paraId="76838C15" w14:textId="3A3BF0EC" w:rsidR="0EBBFDD3" w:rsidRDefault="0EBBFDD3" w:rsidP="000556DC">
      <w:pPr>
        <w:pStyle w:val="ListBullet"/>
        <w:numPr>
          <w:ilvl w:val="0"/>
          <w:numId w:val="4"/>
        </w:numPr>
        <w:ind w:left="1134"/>
      </w:pPr>
      <w:r w:rsidRPr="7432DE6E">
        <w:rPr>
          <w:lang w:val="en-US"/>
        </w:rPr>
        <w:t>Is there only one solution? How do you know?</w:t>
      </w:r>
    </w:p>
    <w:p w14:paraId="5E5BF17D" w14:textId="62CC485F" w:rsidR="52238833" w:rsidRDefault="52238833" w:rsidP="000556DC">
      <w:pPr>
        <w:pStyle w:val="ListBullet"/>
        <w:numPr>
          <w:ilvl w:val="0"/>
          <w:numId w:val="4"/>
        </w:numPr>
        <w:ind w:left="1134"/>
      </w:pPr>
      <w:r w:rsidRPr="7432DE6E">
        <w:rPr>
          <w:lang w:val="en-US"/>
        </w:rPr>
        <w:t>How do you know that your arrangement is correct?</w:t>
      </w:r>
    </w:p>
    <w:p w14:paraId="47A0A6B6" w14:textId="13BE2C29" w:rsidR="52238833" w:rsidRDefault="52238833" w:rsidP="000556DC">
      <w:pPr>
        <w:pStyle w:val="ListBullet"/>
        <w:numPr>
          <w:ilvl w:val="0"/>
          <w:numId w:val="4"/>
        </w:numPr>
        <w:ind w:left="1134"/>
      </w:pPr>
      <w:r w:rsidRPr="7432DE6E">
        <w:rPr>
          <w:lang w:val="en-US"/>
        </w:rPr>
        <w:t>How did the positional language help you solve the problem?</w:t>
      </w:r>
    </w:p>
    <w:p w14:paraId="426F7C7F" w14:textId="0BA427D2" w:rsidR="1FE811F3" w:rsidRDefault="1FE811F3" w:rsidP="0E83B1E4">
      <w:pPr>
        <w:pStyle w:val="FeatureBox"/>
      </w:pPr>
      <w:r w:rsidRPr="0E83B1E4">
        <w:rPr>
          <w:rStyle w:val="Strong"/>
          <w:lang w:val="en-US"/>
        </w:rPr>
        <w:t>Note:</w:t>
      </w:r>
      <w:r w:rsidRPr="0E83B1E4">
        <w:rPr>
          <w:lang w:val="en-US"/>
        </w:rPr>
        <w:t xml:space="preserve"> The solution can be displayed interactively from </w:t>
      </w:r>
      <w:hyperlink r:id="rId16">
        <w:r w:rsidRPr="0E83B1E4">
          <w:rPr>
            <w:rStyle w:val="Hyperlink"/>
            <w:lang w:val="en-US"/>
          </w:rPr>
          <w:t xml:space="preserve">Coloured </w:t>
        </w:r>
        <w:r w:rsidR="4F026461" w:rsidRPr="0E83B1E4">
          <w:rPr>
            <w:rStyle w:val="Hyperlink"/>
            <w:lang w:val="en-US"/>
          </w:rPr>
          <w:t>S</w:t>
        </w:r>
        <w:r w:rsidRPr="0E83B1E4">
          <w:rPr>
            <w:rStyle w:val="Hyperlink"/>
            <w:lang w:val="en-US"/>
          </w:rPr>
          <w:t>quares</w:t>
        </w:r>
      </w:hyperlink>
      <w:r w:rsidRPr="0E83B1E4">
        <w:rPr>
          <w:lang w:val="en-US"/>
        </w:rPr>
        <w:t>.</w:t>
      </w:r>
    </w:p>
    <w:p w14:paraId="6717BED3" w14:textId="1471AE48" w:rsidR="00373A8A" w:rsidRDefault="39BEE8E2" w:rsidP="00373A8A">
      <w:pPr>
        <w:pStyle w:val="Heading3"/>
      </w:pPr>
      <w:bookmarkStart w:id="36" w:name="_Toc112318903"/>
      <w:bookmarkStart w:id="37" w:name="_Toc112320553"/>
      <w:bookmarkStart w:id="38" w:name="_Toc112320608"/>
      <w:bookmarkStart w:id="39" w:name="_Toc112320663"/>
      <w:bookmarkStart w:id="40" w:name="_Toc112320717"/>
      <w:bookmarkStart w:id="41" w:name="_Toc122108559"/>
      <w:r>
        <w:t>Barrier games</w:t>
      </w:r>
      <w:r w:rsidR="6BA5F8F8">
        <w:t xml:space="preserve"> – </w:t>
      </w:r>
      <w:r w:rsidR="3955D6A3">
        <w:t>3</w:t>
      </w:r>
      <w:r w:rsidR="12D72637">
        <w:t>0</w:t>
      </w:r>
      <w:r w:rsidR="6BA5F8F8">
        <w:t xml:space="preserve"> minutes</w:t>
      </w:r>
      <w:bookmarkEnd w:id="36"/>
      <w:bookmarkEnd w:id="37"/>
      <w:bookmarkEnd w:id="38"/>
      <w:bookmarkEnd w:id="39"/>
      <w:bookmarkEnd w:id="40"/>
      <w:bookmarkEnd w:id="41"/>
    </w:p>
    <w:p w14:paraId="4F763641" w14:textId="641DDD02" w:rsidR="003932C3" w:rsidRDefault="3EA20E62" w:rsidP="3F0714CB">
      <w:pPr>
        <w:pStyle w:val="FeatureBox"/>
      </w:pPr>
      <w:r>
        <w:t xml:space="preserve">This </w:t>
      </w:r>
      <w:r w:rsidR="00D67DD1">
        <w:t>activity</w:t>
      </w:r>
      <w:r>
        <w:t xml:space="preserve"> has been adapted from</w:t>
      </w:r>
      <w:r w:rsidR="1EB57957">
        <w:t xml:space="preserve"> </w:t>
      </w:r>
      <w:r w:rsidR="00D67DD1">
        <w:t xml:space="preserve">‘Introductory Barrier Game’ from </w:t>
      </w:r>
      <w:r w:rsidR="00D67DD1" w:rsidRPr="00D67DD1">
        <w:rPr>
          <w:rStyle w:val="Emphasis"/>
        </w:rPr>
        <w:t>Taking Shape: Activities to Develop Geometric and Spatial Thinking, Grades K-2</w:t>
      </w:r>
      <w:r w:rsidR="00D67DD1">
        <w:t xml:space="preserve"> by</w:t>
      </w:r>
      <w:r w:rsidR="677FD82A">
        <w:t xml:space="preserve"> </w:t>
      </w:r>
      <w:r w:rsidR="00D67DD1">
        <w:t>Moss et al</w:t>
      </w:r>
      <w:r w:rsidR="677FD82A">
        <w:t>. (201</w:t>
      </w:r>
      <w:r w:rsidR="00D67DD1">
        <w:t>6</w:t>
      </w:r>
      <w:r w:rsidR="677FD82A">
        <w:t>)</w:t>
      </w:r>
      <w:r w:rsidR="72B1183A">
        <w:t>.</w:t>
      </w:r>
    </w:p>
    <w:p w14:paraId="1E1EC8D2" w14:textId="0E5FF02D" w:rsidR="003932C3" w:rsidRDefault="1608CCB8" w:rsidP="00AB0D32">
      <w:pPr>
        <w:pStyle w:val="ListNumber"/>
      </w:pPr>
      <w:r>
        <w:t>Display</w:t>
      </w:r>
      <w:r w:rsidR="3565C26D">
        <w:t xml:space="preserve"> </w:t>
      </w:r>
      <w:hyperlink w:anchor="_Resource_2:_Barrier">
        <w:r w:rsidR="3565C26D" w:rsidRPr="4977B075">
          <w:rPr>
            <w:rStyle w:val="Hyperlink"/>
          </w:rPr>
          <w:t xml:space="preserve">Resource </w:t>
        </w:r>
        <w:r w:rsidR="40B7BD12" w:rsidRPr="4977B075">
          <w:rPr>
            <w:rStyle w:val="Hyperlink"/>
          </w:rPr>
          <w:t>2</w:t>
        </w:r>
        <w:r w:rsidR="3565C26D" w:rsidRPr="4977B075">
          <w:rPr>
            <w:rStyle w:val="Hyperlink"/>
          </w:rPr>
          <w:t>: Barrier design</w:t>
        </w:r>
      </w:hyperlink>
      <w:r w:rsidR="3565C26D">
        <w:t xml:space="preserve"> and </w:t>
      </w:r>
      <w:r w:rsidR="0FF7936F">
        <w:t>ask students if they could verbally describe the image</w:t>
      </w:r>
      <w:r>
        <w:t xml:space="preserve"> </w:t>
      </w:r>
      <w:r w:rsidR="558010C8">
        <w:t>so that another student could recreate the design</w:t>
      </w:r>
      <w:r w:rsidR="249E9FE8">
        <w:t xml:space="preserve"> without looking</w:t>
      </w:r>
      <w:r w:rsidR="558010C8">
        <w:t>.</w:t>
      </w:r>
      <w:r w:rsidR="4B52954E">
        <w:t xml:space="preserve"> Remind students of all the positional words that have been added to the anchor chart. </w:t>
      </w:r>
      <w:r w:rsidR="7816E084">
        <w:t>Provide th</w:t>
      </w:r>
      <w:r w:rsidR="1B81D3E7">
        <w:t>inking time and then s</w:t>
      </w:r>
      <w:r w:rsidR="7816E084">
        <w:t xml:space="preserve">tudents </w:t>
      </w:r>
      <w:hyperlink r:id="rId17">
        <w:r w:rsidR="7816E084" w:rsidRPr="0B6354F5">
          <w:rPr>
            <w:rStyle w:val="Hyperlink"/>
          </w:rPr>
          <w:t>turn and talk</w:t>
        </w:r>
      </w:hyperlink>
      <w:r w:rsidR="7816E084">
        <w:t xml:space="preserve"> to discuss </w:t>
      </w:r>
      <w:r w:rsidR="5402511A">
        <w:t>how they would describe the image for another student</w:t>
      </w:r>
      <w:r w:rsidR="5186EEDB">
        <w:t>.</w:t>
      </w:r>
    </w:p>
    <w:p w14:paraId="28DF592B" w14:textId="3102E4BA" w:rsidR="003932C3" w:rsidRDefault="5186EEDB" w:rsidP="00AB0D32">
      <w:pPr>
        <w:pStyle w:val="ListNumber"/>
      </w:pPr>
      <w:r>
        <w:t xml:space="preserve">Select students to share and explain </w:t>
      </w:r>
      <w:r w:rsidR="6BB24C0F">
        <w:t>their instructions</w:t>
      </w:r>
      <w:r w:rsidR="23E6CAC6">
        <w:t>.</w:t>
      </w:r>
      <w:r w:rsidR="0F4FB1F4">
        <w:t xml:space="preserve"> </w:t>
      </w:r>
      <w:r w:rsidR="77CA5EE5">
        <w:t>M</w:t>
      </w:r>
      <w:r w:rsidR="27213285">
        <w:t xml:space="preserve">odel the instruction given and </w:t>
      </w:r>
      <w:r w:rsidR="2F243003">
        <w:t xml:space="preserve">discuss </w:t>
      </w:r>
      <w:r w:rsidR="27213285">
        <w:t>if it was clear and lo</w:t>
      </w:r>
      <w:r w:rsidR="33D8F5D5">
        <w:t>gic</w:t>
      </w:r>
      <w:r w:rsidR="27213285">
        <w:t xml:space="preserve">al to follow and complete. </w:t>
      </w:r>
      <w:r w:rsidR="19AFD1DA">
        <w:t>H</w:t>
      </w:r>
      <w:r w:rsidR="0F4FB1F4">
        <w:t>ighlight the positional language used</w:t>
      </w:r>
      <w:r w:rsidR="270BC90D">
        <w:t xml:space="preserve"> and </w:t>
      </w:r>
      <w:r w:rsidR="4B69B73B">
        <w:t xml:space="preserve">how different words can impact the </w:t>
      </w:r>
      <w:r w:rsidR="3409DD67">
        <w:t>instructions</w:t>
      </w:r>
      <w:r w:rsidR="0F4FB1F4">
        <w:t>.</w:t>
      </w:r>
    </w:p>
    <w:p w14:paraId="690F7E09" w14:textId="64118550" w:rsidR="003932C3" w:rsidRDefault="412F7B4C" w:rsidP="00AB0D32">
      <w:pPr>
        <w:pStyle w:val="ListNumber"/>
      </w:pPr>
      <w:r>
        <w:lastRenderedPageBreak/>
        <w:t>Sit students in a circle and p</w:t>
      </w:r>
      <w:r w:rsidR="2FE2E34A">
        <w:t xml:space="preserve">rovide </w:t>
      </w:r>
      <w:r w:rsidR="01CB8867">
        <w:t>them</w:t>
      </w:r>
      <w:r w:rsidR="2FE2E34A">
        <w:t xml:space="preserve"> with </w:t>
      </w:r>
      <w:hyperlink w:anchor="_Resource_3:_Grid_1">
        <w:r w:rsidR="2FE2E34A" w:rsidRPr="1B796E24">
          <w:rPr>
            <w:rStyle w:val="Hyperlink"/>
          </w:rPr>
          <w:t xml:space="preserve">Resource </w:t>
        </w:r>
        <w:r w:rsidR="6BF6B081" w:rsidRPr="1B796E24">
          <w:rPr>
            <w:rStyle w:val="Hyperlink"/>
          </w:rPr>
          <w:t>3</w:t>
        </w:r>
        <w:r w:rsidR="2FE2E34A" w:rsidRPr="1B796E24">
          <w:rPr>
            <w:rStyle w:val="Hyperlink"/>
          </w:rPr>
          <w:t xml:space="preserve">: </w:t>
        </w:r>
        <w:r w:rsidR="03022FFD" w:rsidRPr="1B796E24">
          <w:rPr>
            <w:rStyle w:val="Hyperlink"/>
          </w:rPr>
          <w:t>G</w:t>
        </w:r>
        <w:r w:rsidR="2FE2E34A" w:rsidRPr="1B796E24">
          <w:rPr>
            <w:rStyle w:val="Hyperlink"/>
          </w:rPr>
          <w:t>rid</w:t>
        </w:r>
        <w:r w:rsidR="2834F7D2" w:rsidRPr="1B796E24">
          <w:rPr>
            <w:rStyle w:val="Hyperlink"/>
          </w:rPr>
          <w:t xml:space="preserve"> gameboard</w:t>
        </w:r>
      </w:hyperlink>
      <w:r w:rsidR="2FE2E34A">
        <w:t xml:space="preserve"> and </w:t>
      </w:r>
      <w:r w:rsidR="2BF0B93F">
        <w:t>5</w:t>
      </w:r>
      <w:r w:rsidR="06404D19">
        <w:t>-</w:t>
      </w:r>
      <w:r w:rsidR="22DCD9D6">
        <w:t xml:space="preserve">7 </w:t>
      </w:r>
      <w:r w:rsidR="3946E91F">
        <w:t>pattern block</w:t>
      </w:r>
      <w:r w:rsidR="2B90F5B3">
        <w:t>s</w:t>
      </w:r>
      <w:r w:rsidR="495C714E">
        <w:t>. Explain that they will be</w:t>
      </w:r>
      <w:r w:rsidR="69DB7ACF">
        <w:t xml:space="preserve"> provided with instructions using positional language to </w:t>
      </w:r>
      <w:r w:rsidR="495C714E">
        <w:t>mak</w:t>
      </w:r>
      <w:r w:rsidR="174C85BF">
        <w:t>e</w:t>
      </w:r>
      <w:r w:rsidR="495C714E">
        <w:t xml:space="preserve"> the same design.</w:t>
      </w:r>
      <w:r w:rsidR="29439683">
        <w:t xml:space="preserve"> </w:t>
      </w:r>
      <w:r w:rsidR="08AEAFC0">
        <w:t xml:space="preserve">Place 5-7 pattern blocks randomly </w:t>
      </w:r>
      <w:r w:rsidR="5253E7CC">
        <w:t>o</w:t>
      </w:r>
      <w:r w:rsidR="08AEAFC0">
        <w:t xml:space="preserve">n </w:t>
      </w:r>
      <w:hyperlink w:anchor="_Resource_3:_Grid_1">
        <w:r w:rsidR="3036922D" w:rsidRPr="1B796E24">
          <w:rPr>
            <w:rStyle w:val="Hyperlink"/>
          </w:rPr>
          <w:t xml:space="preserve">Resource </w:t>
        </w:r>
        <w:r w:rsidR="5BA5A060" w:rsidRPr="1B796E24">
          <w:rPr>
            <w:rStyle w:val="Hyperlink"/>
          </w:rPr>
          <w:t>3</w:t>
        </w:r>
        <w:r w:rsidR="3036922D" w:rsidRPr="1B796E24">
          <w:rPr>
            <w:rStyle w:val="Hyperlink"/>
          </w:rPr>
          <w:t>:</w:t>
        </w:r>
        <w:r w:rsidR="08AEAFC0" w:rsidRPr="1B796E24">
          <w:rPr>
            <w:rStyle w:val="Hyperlink"/>
          </w:rPr>
          <w:t xml:space="preserve"> </w:t>
        </w:r>
        <w:r w:rsidR="1ACC262E" w:rsidRPr="1B796E24">
          <w:rPr>
            <w:rStyle w:val="Hyperlink"/>
          </w:rPr>
          <w:t>G</w:t>
        </w:r>
        <w:r w:rsidR="08AEAFC0" w:rsidRPr="1B796E24">
          <w:rPr>
            <w:rStyle w:val="Hyperlink"/>
          </w:rPr>
          <w:t>rid</w:t>
        </w:r>
        <w:r w:rsidR="66C77C88" w:rsidRPr="1B796E24">
          <w:rPr>
            <w:rStyle w:val="Hyperlink"/>
          </w:rPr>
          <w:t xml:space="preserve"> gameboard</w:t>
        </w:r>
      </w:hyperlink>
      <w:r w:rsidR="22003470">
        <w:t xml:space="preserve">, </w:t>
      </w:r>
      <w:r w:rsidR="4839F33E">
        <w:t>hidden from students.</w:t>
      </w:r>
      <w:r w:rsidR="22003470">
        <w:t xml:space="preserve"> </w:t>
      </w:r>
      <w:r w:rsidR="61C658A5">
        <w:t>U</w:t>
      </w:r>
      <w:r w:rsidR="08AEAFC0">
        <w:t xml:space="preserve">se positional language to </w:t>
      </w:r>
      <w:r w:rsidR="419F21C2">
        <w:t xml:space="preserve">instruct </w:t>
      </w:r>
      <w:r w:rsidR="31660C5B">
        <w:t xml:space="preserve">the </w:t>
      </w:r>
      <w:r w:rsidR="1D61A10B">
        <w:t>student</w:t>
      </w:r>
      <w:r w:rsidR="7914B2A8">
        <w:t xml:space="preserve">s </w:t>
      </w:r>
      <w:r w:rsidR="31660C5B">
        <w:t>to recreate the design</w:t>
      </w:r>
      <w:r w:rsidR="657376F4">
        <w:t>, providing one instruction at a time</w:t>
      </w:r>
      <w:r w:rsidR="31660C5B">
        <w:t>.</w:t>
      </w:r>
    </w:p>
    <w:p w14:paraId="7E8C7F36" w14:textId="22FD70CA" w:rsidR="432FDFB2" w:rsidRDefault="432FDFB2" w:rsidP="0E83B1E4">
      <w:pPr>
        <w:pStyle w:val="FeatureBox"/>
      </w:pPr>
      <w:r w:rsidRPr="7432DE6E">
        <w:rPr>
          <w:rStyle w:val="Strong"/>
        </w:rPr>
        <w:t>Note:</w:t>
      </w:r>
      <w:r w:rsidR="5FED0BAD">
        <w:t xml:space="preserve"> Demonstrate as much positional language as possible, for example, left, right, next to, </w:t>
      </w:r>
      <w:proofErr w:type="gramStart"/>
      <w:r w:rsidR="791269E5">
        <w:t>beside,</w:t>
      </w:r>
      <w:proofErr w:type="gramEnd"/>
      <w:r w:rsidR="791269E5">
        <w:t xml:space="preserve"> bottom, top, middle</w:t>
      </w:r>
      <w:r w:rsidR="5FED0BAD">
        <w:t>, between</w:t>
      </w:r>
      <w:r w:rsidR="05B55EB5">
        <w:t>,</w:t>
      </w:r>
      <w:r w:rsidR="5FED0BAD">
        <w:t xml:space="preserve"> under</w:t>
      </w:r>
      <w:r w:rsidR="00BF74B9">
        <w:t>,</w:t>
      </w:r>
      <w:r w:rsidR="1E0AC99A">
        <w:t xml:space="preserve"> and above.</w:t>
      </w:r>
    </w:p>
    <w:p w14:paraId="5C04117D" w14:textId="2FE68433" w:rsidR="003932C3" w:rsidRDefault="1E0AC99A" w:rsidP="00AB0D32">
      <w:pPr>
        <w:pStyle w:val="ListNumber"/>
      </w:pPr>
      <w:r>
        <w:t xml:space="preserve">Choose students to share their recreated designs, </w:t>
      </w:r>
      <w:r w:rsidR="293C4EB8">
        <w:t>comparing the</w:t>
      </w:r>
      <w:r w:rsidR="289E7662">
        <w:t>ir</w:t>
      </w:r>
      <w:r w:rsidR="293C4EB8">
        <w:t xml:space="preserve"> design</w:t>
      </w:r>
      <w:r w:rsidR="047F9F51">
        <w:t xml:space="preserve"> to the original.</w:t>
      </w:r>
    </w:p>
    <w:p w14:paraId="52E9C3B6" w14:textId="0397A739" w:rsidR="003932C3" w:rsidRDefault="42590909" w:rsidP="00AB0D32">
      <w:pPr>
        <w:pStyle w:val="ListNumber"/>
      </w:pPr>
      <w:r>
        <w:t xml:space="preserve">Once students are confident with the activity, </w:t>
      </w:r>
      <w:r w:rsidR="748D5139">
        <w:t>have them</w:t>
      </w:r>
      <w:r w:rsidR="26AFEED1">
        <w:t xml:space="preserve"> work with a partner, taking turns to be the builder and </w:t>
      </w:r>
      <w:r w:rsidR="1AD81D29">
        <w:t xml:space="preserve">the </w:t>
      </w:r>
      <w:r w:rsidR="26AFEED1">
        <w:t>designer. P</w:t>
      </w:r>
      <w:r>
        <w:t>rovide pairs with a barrier</w:t>
      </w:r>
      <w:r w:rsidR="4F462094">
        <w:t xml:space="preserve"> so that the designer</w:t>
      </w:r>
      <w:r w:rsidR="5F96D152">
        <w:t>’</w:t>
      </w:r>
      <w:r w:rsidR="4F462094">
        <w:t>s image is hidden</w:t>
      </w:r>
      <w:r w:rsidR="10CD2653">
        <w:t>.</w:t>
      </w:r>
    </w:p>
    <w:p w14:paraId="3BBD23A7" w14:textId="0899DC42" w:rsidR="13E4C12B" w:rsidRDefault="13E4C12B" w:rsidP="0E83B1E4">
      <w:pPr>
        <w:pStyle w:val="FeatureBox"/>
      </w:pPr>
      <w:r w:rsidRPr="0E83B1E4">
        <w:rPr>
          <w:rStyle w:val="Strong"/>
        </w:rPr>
        <w:t>Note:</w:t>
      </w:r>
      <w:r w:rsidRPr="0E83B1E4">
        <w:t xml:space="preserve"> A barrier can be a large book, </w:t>
      </w:r>
      <w:r w:rsidR="4AEF3461" w:rsidRPr="0E83B1E4">
        <w:t xml:space="preserve">folding </w:t>
      </w:r>
      <w:r w:rsidRPr="0E83B1E4">
        <w:t>clipboard</w:t>
      </w:r>
      <w:r w:rsidR="00BF74B9">
        <w:t>,</w:t>
      </w:r>
      <w:r w:rsidRPr="0E83B1E4">
        <w:t xml:space="preserve"> or cardboard box lid.</w:t>
      </w:r>
    </w:p>
    <w:p w14:paraId="6312A854" w14:textId="2AA25750" w:rsidR="2D50B524" w:rsidRDefault="2D50B524" w:rsidP="00AB0D32">
      <w:pPr>
        <w:pStyle w:val="ListNumber"/>
        <w:rPr>
          <w:rFonts w:eastAsia="Arial"/>
        </w:rPr>
      </w:pPr>
      <w:r w:rsidRPr="0B6354F5">
        <w:t>While students are playing, walk around and ask:</w:t>
      </w:r>
    </w:p>
    <w:p w14:paraId="43F53697" w14:textId="2F6F52FE" w:rsidR="6D063F85" w:rsidRDefault="6D063F85" w:rsidP="00BF74B9">
      <w:pPr>
        <w:pStyle w:val="ListBullet"/>
        <w:numPr>
          <w:ilvl w:val="0"/>
          <w:numId w:val="4"/>
        </w:numPr>
        <w:ind w:left="1134"/>
      </w:pPr>
      <w:r>
        <w:t xml:space="preserve">What </w:t>
      </w:r>
      <w:r w:rsidR="3CCC29D3">
        <w:t>is</w:t>
      </w:r>
      <w:r>
        <w:t xml:space="preserve"> hard about th</w:t>
      </w:r>
      <w:r w:rsidR="0E0AF588">
        <w:t>is</w:t>
      </w:r>
      <w:r>
        <w:t xml:space="preserve"> game?</w:t>
      </w:r>
    </w:p>
    <w:p w14:paraId="343A45BA" w14:textId="3D7B2C61" w:rsidR="6D063F85" w:rsidRDefault="6D063F85" w:rsidP="00BF74B9">
      <w:pPr>
        <w:pStyle w:val="ListBullet"/>
        <w:numPr>
          <w:ilvl w:val="0"/>
          <w:numId w:val="4"/>
        </w:numPr>
        <w:ind w:left="1134"/>
      </w:pPr>
      <w:r>
        <w:t xml:space="preserve">How close </w:t>
      </w:r>
      <w:r w:rsidR="00BF74B9">
        <w:t xml:space="preserve">is </w:t>
      </w:r>
      <w:r>
        <w:t>your design to the original?</w:t>
      </w:r>
    </w:p>
    <w:p w14:paraId="63A29E33" w14:textId="39625004" w:rsidR="6D063F85" w:rsidRDefault="6D063F85" w:rsidP="00BF74B9">
      <w:pPr>
        <w:pStyle w:val="ListBullet"/>
        <w:numPr>
          <w:ilvl w:val="0"/>
          <w:numId w:val="4"/>
        </w:numPr>
        <w:ind w:left="1134"/>
      </w:pPr>
      <w:r>
        <w:t xml:space="preserve">What </w:t>
      </w:r>
      <w:r w:rsidR="00BF74B9">
        <w:t xml:space="preserve">is </w:t>
      </w:r>
      <w:r>
        <w:t>different between the 2 designs?</w:t>
      </w:r>
    </w:p>
    <w:p w14:paraId="77ED5B7F" w14:textId="0BA48DEF" w:rsidR="1F622A11" w:rsidRDefault="1F622A11" w:rsidP="00BF74B9">
      <w:pPr>
        <w:pStyle w:val="ListBullet"/>
        <w:numPr>
          <w:ilvl w:val="0"/>
          <w:numId w:val="4"/>
        </w:numPr>
        <w:ind w:left="1134"/>
      </w:pPr>
      <w:r>
        <w:t xml:space="preserve">What </w:t>
      </w:r>
      <w:r w:rsidR="00BF74B9">
        <w:t xml:space="preserve">can </w:t>
      </w:r>
      <w:r>
        <w:t>you change to make your design match the original?</w:t>
      </w:r>
    </w:p>
    <w:p w14:paraId="283BAEFA" w14:textId="42E5D38E" w:rsidR="4D4BACEA" w:rsidRDefault="4D4BACEA" w:rsidP="00BF74B9">
      <w:pPr>
        <w:pStyle w:val="ListBullet"/>
        <w:numPr>
          <w:ilvl w:val="0"/>
          <w:numId w:val="4"/>
        </w:numPr>
        <w:ind w:left="1134"/>
      </w:pPr>
      <w:r>
        <w:t xml:space="preserve">What </w:t>
      </w:r>
      <w:r w:rsidR="00BF74B9">
        <w:t xml:space="preserve">will </w:t>
      </w:r>
      <w:r>
        <w:t>you do differently next time?</w:t>
      </w:r>
    </w:p>
    <w:p w14:paraId="42B4C243" w14:textId="05F1BE3D" w:rsidR="3F383AE5" w:rsidRDefault="3F383AE5" w:rsidP="00BF74B9">
      <w:pPr>
        <w:pStyle w:val="ListBullet"/>
        <w:numPr>
          <w:ilvl w:val="0"/>
          <w:numId w:val="4"/>
        </w:numPr>
        <w:ind w:left="1134"/>
      </w:pPr>
      <w:r>
        <w:t>How d</w:t>
      </w:r>
      <w:r w:rsidR="66780323">
        <w:t>id</w:t>
      </w:r>
      <w:r>
        <w:t xml:space="preserve"> positional language help when you </w:t>
      </w:r>
      <w:r w:rsidR="00BF74B9">
        <w:t xml:space="preserve">were </w:t>
      </w:r>
      <w:r>
        <w:t>creating your design?</w:t>
      </w:r>
    </w:p>
    <w:p w14:paraId="10305578" w14:textId="0B5C3297" w:rsidR="1CABF474" w:rsidRDefault="1CABF474" w:rsidP="00BF74B9">
      <w:pPr>
        <w:pStyle w:val="ListBullet"/>
        <w:numPr>
          <w:ilvl w:val="0"/>
          <w:numId w:val="4"/>
        </w:numPr>
        <w:ind w:left="1134"/>
      </w:pPr>
      <w:r>
        <w:lastRenderedPageBreak/>
        <w:t>Do clear positional instructions make a difference?</w:t>
      </w:r>
    </w:p>
    <w:p w14:paraId="01CDAD96" w14:textId="5E9DE6B2" w:rsidR="5FE5C84C" w:rsidRDefault="5FE5C84C" w:rsidP="00BF74B9">
      <w:pPr>
        <w:pStyle w:val="ListBullet"/>
        <w:numPr>
          <w:ilvl w:val="0"/>
          <w:numId w:val="4"/>
        </w:numPr>
        <w:ind w:left="1134"/>
      </w:pPr>
      <w:r>
        <w:t>Are some positional words better than others?</w:t>
      </w:r>
    </w:p>
    <w:p w14:paraId="14B5D3E0" w14:textId="3AA291DC" w:rsidR="4D4BACEA" w:rsidRDefault="4D4BACEA" w:rsidP="00BF74B9">
      <w:pPr>
        <w:pStyle w:val="ListBullet"/>
        <w:numPr>
          <w:ilvl w:val="0"/>
          <w:numId w:val="4"/>
        </w:numPr>
        <w:ind w:left="1134"/>
      </w:pPr>
      <w:r>
        <w:t>What questions do you still have?</w:t>
      </w:r>
    </w:p>
    <w:p w14:paraId="666D0D2B" w14:textId="6E2EDCA8" w:rsidR="00373A8A" w:rsidRDefault="0097056C" w:rsidP="0E83B1E4">
      <w:pPr>
        <w:pStyle w:val="ListNumber"/>
        <w:numPr>
          <w:ilvl w:val="0"/>
          <w:numId w:val="0"/>
        </w:numPr>
      </w:pPr>
      <w:r>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531"/>
        <w:gridCol w:w="5178"/>
        <w:gridCol w:w="4851"/>
      </w:tblGrid>
      <w:tr w:rsidR="003467FF" w14:paraId="643DD67A" w14:textId="77777777" w:rsidTr="000E1241">
        <w:trPr>
          <w:cnfStyle w:val="100000000000" w:firstRow="1" w:lastRow="0" w:firstColumn="0" w:lastColumn="0" w:oddVBand="0" w:evenVBand="0" w:oddHBand="0" w:evenHBand="0" w:firstRowFirstColumn="0" w:firstRowLastColumn="0" w:lastRowFirstColumn="0" w:lastRowLastColumn="0"/>
        </w:trPr>
        <w:tc>
          <w:tcPr>
            <w:tcW w:w="1556" w:type="pct"/>
          </w:tcPr>
          <w:p w14:paraId="009F139A" w14:textId="77777777" w:rsidR="003467FF" w:rsidRDefault="003467FF" w:rsidP="002909F9">
            <w:r w:rsidRPr="00470C15">
              <w:t>Assessment opportunities</w:t>
            </w:r>
          </w:p>
        </w:tc>
        <w:tc>
          <w:tcPr>
            <w:tcW w:w="1778" w:type="pct"/>
          </w:tcPr>
          <w:p w14:paraId="71BF9A6A" w14:textId="77777777" w:rsidR="003467FF" w:rsidRDefault="003467FF" w:rsidP="002909F9">
            <w:r w:rsidRPr="00470C15">
              <w:t>Too hard?</w:t>
            </w:r>
          </w:p>
        </w:tc>
        <w:tc>
          <w:tcPr>
            <w:tcW w:w="1666" w:type="pct"/>
          </w:tcPr>
          <w:p w14:paraId="5E93B970" w14:textId="77777777" w:rsidR="003467FF" w:rsidRDefault="003467FF" w:rsidP="002909F9">
            <w:r w:rsidRPr="00470C15">
              <w:t>Too easy?</w:t>
            </w:r>
          </w:p>
        </w:tc>
      </w:tr>
      <w:tr w:rsidR="003467FF" w14:paraId="1760AEE6" w14:textId="77777777" w:rsidTr="000E1241">
        <w:trPr>
          <w:cnfStyle w:val="000000100000" w:firstRow="0" w:lastRow="0" w:firstColumn="0" w:lastColumn="0" w:oddVBand="0" w:evenVBand="0" w:oddHBand="1" w:evenHBand="0" w:firstRowFirstColumn="0" w:firstRowLastColumn="0" w:lastRowFirstColumn="0" w:lastRowLastColumn="0"/>
        </w:trPr>
        <w:tc>
          <w:tcPr>
            <w:tcW w:w="1556" w:type="pct"/>
          </w:tcPr>
          <w:p w14:paraId="3359E987" w14:textId="77777777" w:rsidR="003467FF" w:rsidRDefault="2F48F118" w:rsidP="002909F9">
            <w:r>
              <w:t>What to look for:</w:t>
            </w:r>
          </w:p>
          <w:p w14:paraId="728E1ED2" w14:textId="4615BAAB" w:rsidR="125F8A90" w:rsidRDefault="7D0D926F" w:rsidP="00AB0D32">
            <w:pPr>
              <w:pStyle w:val="ListBullet"/>
              <w:numPr>
                <w:ilvl w:val="0"/>
                <w:numId w:val="4"/>
              </w:numPr>
              <w:rPr>
                <w:rStyle w:val="Strong"/>
              </w:rPr>
            </w:pPr>
            <w:r>
              <w:t xml:space="preserve">Can students </w:t>
            </w:r>
            <w:r w:rsidR="4DCCB6DC" w:rsidRPr="7432DE6E">
              <w:rPr>
                <w:color w:val="000000" w:themeColor="text1"/>
              </w:rPr>
              <w:t>think logically and clearly communicate the position of objects</w:t>
            </w:r>
            <w:r>
              <w:t>?</w:t>
            </w:r>
            <w:r w:rsidRPr="7432DE6E">
              <w:rPr>
                <w:rStyle w:val="Strong"/>
              </w:rPr>
              <w:t xml:space="preserve"> (</w:t>
            </w:r>
            <w:r w:rsidR="00D81704">
              <w:rPr>
                <w:rStyle w:val="Strong"/>
              </w:rPr>
              <w:t>MAO-WM-01</w:t>
            </w:r>
            <w:r w:rsidRPr="7432DE6E">
              <w:rPr>
                <w:rStyle w:val="Strong"/>
              </w:rPr>
              <w:t>, MA1-GM-01)</w:t>
            </w:r>
          </w:p>
          <w:p w14:paraId="1A4176B5" w14:textId="0488994B" w:rsidR="125F8A90" w:rsidRDefault="7D0D926F" w:rsidP="00AB0D32">
            <w:pPr>
              <w:pStyle w:val="ListBullet"/>
              <w:numPr>
                <w:ilvl w:val="0"/>
                <w:numId w:val="4"/>
              </w:numPr>
              <w:rPr>
                <w:rStyle w:val="Strong"/>
              </w:rPr>
            </w:pPr>
            <w:r>
              <w:t>Can students give and follow directions using positional language?</w:t>
            </w:r>
            <w:r w:rsidR="650B8FF1">
              <w:t xml:space="preserve"> </w:t>
            </w:r>
            <w:r w:rsidR="650B8FF1" w:rsidRPr="7432DE6E">
              <w:rPr>
                <w:rStyle w:val="Strong"/>
              </w:rPr>
              <w:t>(</w:t>
            </w:r>
            <w:r w:rsidR="00D81704">
              <w:rPr>
                <w:rStyle w:val="Strong"/>
              </w:rPr>
              <w:t>MAO-WM-01</w:t>
            </w:r>
            <w:r w:rsidR="650B8FF1" w:rsidRPr="7432DE6E">
              <w:rPr>
                <w:rStyle w:val="Strong"/>
              </w:rPr>
              <w:t>, MA1-GM-01)</w:t>
            </w:r>
          </w:p>
          <w:p w14:paraId="65DC8665" w14:textId="77777777" w:rsidR="003467FF" w:rsidRDefault="003467FF" w:rsidP="002909F9">
            <w:r>
              <w:t>What to collect:</w:t>
            </w:r>
          </w:p>
          <w:p w14:paraId="581CCDBF" w14:textId="59D7088B" w:rsidR="003467FF" w:rsidRDefault="6F2C2AA8" w:rsidP="00AB0D32">
            <w:pPr>
              <w:pStyle w:val="ListBullet"/>
              <w:numPr>
                <w:ilvl w:val="0"/>
                <w:numId w:val="4"/>
              </w:numPr>
              <w:rPr>
                <w:rStyle w:val="Strong"/>
              </w:rPr>
            </w:pPr>
            <w:r>
              <w:t>observational data</w:t>
            </w:r>
            <w:r w:rsidR="3472DC4B">
              <w:t xml:space="preserve"> </w:t>
            </w:r>
            <w:r w:rsidR="35E3BEB6" w:rsidRPr="7432DE6E">
              <w:rPr>
                <w:rStyle w:val="Strong"/>
              </w:rPr>
              <w:t>(</w:t>
            </w:r>
            <w:r w:rsidR="00D81704">
              <w:rPr>
                <w:rStyle w:val="Strong"/>
              </w:rPr>
              <w:t>MAO-WM-01</w:t>
            </w:r>
            <w:r w:rsidR="35E3BEB6" w:rsidRPr="7432DE6E">
              <w:rPr>
                <w:rStyle w:val="Strong"/>
              </w:rPr>
              <w:t>, MA1-GM-01)</w:t>
            </w:r>
            <w:r w:rsidR="00FB1385" w:rsidRPr="001F1F85">
              <w:t>.</w:t>
            </w:r>
          </w:p>
        </w:tc>
        <w:tc>
          <w:tcPr>
            <w:tcW w:w="1778" w:type="pct"/>
          </w:tcPr>
          <w:p w14:paraId="7E391940" w14:textId="2F0E5EA9" w:rsidR="003467FF" w:rsidRDefault="44AC0A4F" w:rsidP="0E83B1E4">
            <w:r>
              <w:t>Students are unable to give and follow directions using positional language to</w:t>
            </w:r>
            <w:r w:rsidR="215F9B89">
              <w:t xml:space="preserve"> solve a problem or</w:t>
            </w:r>
            <w:r>
              <w:t xml:space="preserve"> recreate</w:t>
            </w:r>
            <w:r w:rsidR="1E1C18A6">
              <w:t xml:space="preserve"> an unseen design.</w:t>
            </w:r>
          </w:p>
          <w:p w14:paraId="56E9B44C" w14:textId="6E8A0F70" w:rsidR="003467FF" w:rsidRDefault="605CC38E" w:rsidP="00AB0D32">
            <w:pPr>
              <w:pStyle w:val="ListBullet"/>
              <w:numPr>
                <w:ilvl w:val="0"/>
                <w:numId w:val="4"/>
              </w:numPr>
            </w:pPr>
            <w:r>
              <w:t xml:space="preserve">Support students to use positional language within their natural speech, for example, </w:t>
            </w:r>
            <w:r w:rsidR="0097056C">
              <w:t>‘</w:t>
            </w:r>
            <w:r>
              <w:t>I see</w:t>
            </w:r>
            <w:r w:rsidR="5201754C">
              <w:t xml:space="preserve"> that</w:t>
            </w:r>
            <w:r>
              <w:t xml:space="preserve"> you are next to the table </w:t>
            </w:r>
            <w:r w:rsidR="52613E04">
              <w:t>or</w:t>
            </w:r>
            <w:r>
              <w:t xml:space="preserve"> between the table and the chair</w:t>
            </w:r>
            <w:r w:rsidR="19E4D25D">
              <w:t>.</w:t>
            </w:r>
            <w:r w:rsidR="0097056C">
              <w:t>’</w:t>
            </w:r>
          </w:p>
          <w:p w14:paraId="7F60C029" w14:textId="73039C8A" w:rsidR="003467FF" w:rsidRDefault="0F740FB9" w:rsidP="00AB0D32">
            <w:pPr>
              <w:pStyle w:val="ListBullet"/>
              <w:numPr>
                <w:ilvl w:val="0"/>
                <w:numId w:val="4"/>
              </w:numPr>
            </w:pPr>
            <w:r>
              <w:t>Provide students with a direction</w:t>
            </w:r>
            <w:r w:rsidR="67109049">
              <w:t>al</w:t>
            </w:r>
            <w:r>
              <w:t xml:space="preserve"> key </w:t>
            </w:r>
            <w:proofErr w:type="gramStart"/>
            <w:r>
              <w:t>showing</w:t>
            </w:r>
            <w:r w:rsidR="0097056C">
              <w:t>:</w:t>
            </w:r>
            <w:proofErr w:type="gramEnd"/>
            <w:r>
              <w:t xml:space="preserve"> </w:t>
            </w:r>
            <w:r w:rsidR="50FE25D7">
              <w:t>above</w:t>
            </w:r>
            <w:r>
              <w:t>,</w:t>
            </w:r>
            <w:r w:rsidR="25569E34">
              <w:t xml:space="preserve"> under,</w:t>
            </w:r>
            <w:r>
              <w:t xml:space="preserve"> left</w:t>
            </w:r>
            <w:r w:rsidR="0097056C">
              <w:t>,</w:t>
            </w:r>
            <w:r>
              <w:t xml:space="preserve"> and right for students to refer to.</w:t>
            </w:r>
          </w:p>
          <w:p w14:paraId="18A3A729" w14:textId="1C05AB03" w:rsidR="003467FF" w:rsidRDefault="7CF89648" w:rsidP="00AB0D32">
            <w:pPr>
              <w:pStyle w:val="ListBullet"/>
              <w:numPr>
                <w:ilvl w:val="0"/>
                <w:numId w:val="4"/>
              </w:numPr>
            </w:pPr>
            <w:r>
              <w:t>Provide students with a 2</w:t>
            </w:r>
            <w:r w:rsidR="0097056C">
              <w:t xml:space="preserve"> × </w:t>
            </w:r>
            <w:r>
              <w:t xml:space="preserve">2 grid so </w:t>
            </w:r>
            <w:r w:rsidR="3B8CDB06">
              <w:t>they</w:t>
            </w:r>
            <w:r>
              <w:t xml:space="preserve"> can </w:t>
            </w:r>
            <w:r w:rsidR="6594DE01">
              <w:t>give simple, clear instructions.</w:t>
            </w:r>
          </w:p>
        </w:tc>
        <w:tc>
          <w:tcPr>
            <w:tcW w:w="1666" w:type="pct"/>
          </w:tcPr>
          <w:p w14:paraId="45ED9054" w14:textId="08CABD2A" w:rsidR="2E99BD35" w:rsidRDefault="2E99BD35" w:rsidP="0E83B1E4">
            <w:r>
              <w:t xml:space="preserve">Students can give and follow directions using positional language to </w:t>
            </w:r>
            <w:r w:rsidR="10E85DA2">
              <w:t xml:space="preserve">solve a problem and </w:t>
            </w:r>
            <w:r>
              <w:t>recreate an unseen design.</w:t>
            </w:r>
          </w:p>
          <w:p w14:paraId="01F1D7FF" w14:textId="7C4BC65F" w:rsidR="003467FF" w:rsidRDefault="60E829C3" w:rsidP="00AB0D32">
            <w:pPr>
              <w:pStyle w:val="ListBullet"/>
              <w:numPr>
                <w:ilvl w:val="0"/>
                <w:numId w:val="4"/>
              </w:numPr>
            </w:pPr>
            <w:r>
              <w:t>Challenge students to create</w:t>
            </w:r>
            <w:r w:rsidR="5E21218A">
              <w:t xml:space="preserve"> and recreate</w:t>
            </w:r>
            <w:r>
              <w:t xml:space="preserve"> designs on a 6</w:t>
            </w:r>
            <w:r w:rsidR="00071123">
              <w:t xml:space="preserve"> × </w:t>
            </w:r>
            <w:r>
              <w:t xml:space="preserve">6 grid with </w:t>
            </w:r>
            <w:r w:rsidR="0E4BAB4A">
              <w:t>over 10 pattern blocks.</w:t>
            </w:r>
          </w:p>
          <w:p w14:paraId="0716F925" w14:textId="0623DA8C" w:rsidR="003467FF" w:rsidRDefault="55219FAD" w:rsidP="00AB0D32">
            <w:pPr>
              <w:pStyle w:val="ListBullet"/>
              <w:numPr>
                <w:ilvl w:val="0"/>
                <w:numId w:val="4"/>
              </w:numPr>
            </w:pPr>
            <w:r>
              <w:t>Use a number chart as the g</w:t>
            </w:r>
            <w:r w:rsidR="7523D8DA">
              <w:t>ri</w:t>
            </w:r>
            <w:r>
              <w:t>d and students use the numbers as references.</w:t>
            </w:r>
          </w:p>
        </w:tc>
      </w:tr>
    </w:tbl>
    <w:p w14:paraId="732278B4" w14:textId="1D6AD38F" w:rsidR="008C209D" w:rsidRDefault="008C209D" w:rsidP="008C209D">
      <w:pPr>
        <w:pStyle w:val="Heading2"/>
      </w:pPr>
      <w:bookmarkStart w:id="42" w:name="_Lesson_2:_Battleships"/>
      <w:bookmarkStart w:id="43" w:name="_Toc112318905"/>
      <w:bookmarkStart w:id="44" w:name="_Toc112320555"/>
      <w:bookmarkStart w:id="45" w:name="_Toc112320610"/>
      <w:bookmarkStart w:id="46" w:name="_Toc112320665"/>
      <w:bookmarkStart w:id="47" w:name="_Toc112320719"/>
      <w:bookmarkStart w:id="48" w:name="_Toc122108560"/>
      <w:bookmarkEnd w:id="42"/>
      <w:r>
        <w:lastRenderedPageBreak/>
        <w:t xml:space="preserve">Lesson 2: </w:t>
      </w:r>
      <w:r w:rsidR="3A268945">
        <w:t>Battleships</w:t>
      </w:r>
      <w:bookmarkEnd w:id="43"/>
      <w:bookmarkEnd w:id="44"/>
      <w:bookmarkEnd w:id="45"/>
      <w:bookmarkEnd w:id="46"/>
      <w:bookmarkEnd w:id="47"/>
      <w:bookmarkEnd w:id="48"/>
    </w:p>
    <w:p w14:paraId="0C7D98B7" w14:textId="2F4F1FC9" w:rsidR="008C209D" w:rsidRDefault="138F06CD" w:rsidP="008C209D">
      <w:pPr>
        <w:pStyle w:val="Featurepink"/>
      </w:pPr>
      <w:r w:rsidRPr="0B6354F5">
        <w:rPr>
          <w:b/>
          <w:bCs/>
        </w:rPr>
        <w:t>Core concept</w:t>
      </w:r>
      <w:r>
        <w:t xml:space="preserve">: </w:t>
      </w:r>
      <w:r w:rsidR="32A3A501">
        <w:t>Location is described using positional language.</w:t>
      </w:r>
    </w:p>
    <w:p w14:paraId="495859C1" w14:textId="77777777" w:rsidR="008C209D" w:rsidRDefault="008C209D" w:rsidP="008C209D">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C209D" w14:paraId="13B4E041"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5D782092" w14:textId="77777777" w:rsidR="008C209D" w:rsidRDefault="008C209D" w:rsidP="00273135">
            <w:r w:rsidRPr="00510F5F">
              <w:t>Learning intentions</w:t>
            </w:r>
          </w:p>
        </w:tc>
        <w:tc>
          <w:tcPr>
            <w:tcW w:w="2500" w:type="pct"/>
          </w:tcPr>
          <w:p w14:paraId="64866A9C" w14:textId="77777777" w:rsidR="008C209D" w:rsidRDefault="008C209D" w:rsidP="00273135">
            <w:r w:rsidRPr="00510F5F">
              <w:t>Success criteria</w:t>
            </w:r>
          </w:p>
        </w:tc>
      </w:tr>
      <w:tr w:rsidR="008C209D" w14:paraId="5D1F6A51"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1D0BE193" w14:textId="0DF80FD8" w:rsidR="008C209D" w:rsidRDefault="5253A948" w:rsidP="00273135">
            <w:r>
              <w:t>Students are learning that:</w:t>
            </w:r>
          </w:p>
          <w:p w14:paraId="65C6F1BD" w14:textId="4B9AAD63" w:rsidR="47F816B2" w:rsidRDefault="50A65D9F" w:rsidP="00AB0D32">
            <w:pPr>
              <w:pStyle w:val="ListBullet"/>
              <w:numPr>
                <w:ilvl w:val="0"/>
                <w:numId w:val="4"/>
              </w:numPr>
            </w:pPr>
            <w:r>
              <w:t>numbers have a sequence based on their value</w:t>
            </w:r>
          </w:p>
          <w:p w14:paraId="1A77AC3F" w14:textId="42FA734A" w:rsidR="551ED3CC" w:rsidRDefault="5C254572" w:rsidP="00AB0D32">
            <w:pPr>
              <w:pStyle w:val="ListBullet"/>
              <w:numPr>
                <w:ilvl w:val="0"/>
                <w:numId w:val="4"/>
              </w:numPr>
            </w:pPr>
            <w:r>
              <w:t>mathematical reasoning is engaged when solving positional problems</w:t>
            </w:r>
          </w:p>
          <w:p w14:paraId="624C35BB" w14:textId="7B30BEF1" w:rsidR="008C209D" w:rsidRDefault="72E413A6" w:rsidP="00AB0D32">
            <w:pPr>
              <w:pStyle w:val="ListBullet"/>
              <w:numPr>
                <w:ilvl w:val="0"/>
                <w:numId w:val="4"/>
              </w:numPr>
            </w:pPr>
            <w:r>
              <w:t>positional language is used when describing the location of an object.</w:t>
            </w:r>
          </w:p>
        </w:tc>
        <w:tc>
          <w:tcPr>
            <w:tcW w:w="2500" w:type="pct"/>
          </w:tcPr>
          <w:p w14:paraId="20B63887" w14:textId="77777777" w:rsidR="008C209D" w:rsidRDefault="5253A948" w:rsidP="00273135">
            <w:r>
              <w:t>Students can:</w:t>
            </w:r>
          </w:p>
          <w:p w14:paraId="50A027B3" w14:textId="421AE349" w:rsidR="14AF9309" w:rsidRDefault="281E84E1" w:rsidP="00AB0D32">
            <w:pPr>
              <w:pStyle w:val="ListBullet"/>
              <w:numPr>
                <w:ilvl w:val="0"/>
                <w:numId w:val="4"/>
              </w:numPr>
            </w:pPr>
            <w:r>
              <w:t>identify missing numbers</w:t>
            </w:r>
            <w:r w:rsidR="5C21D555">
              <w:t xml:space="preserve"> and sequence them</w:t>
            </w:r>
            <w:r>
              <w:t xml:space="preserve"> on a number chart</w:t>
            </w:r>
          </w:p>
          <w:p w14:paraId="3FB8F5D9" w14:textId="065008DA" w:rsidR="008C209D" w:rsidRDefault="2ADC6D84" w:rsidP="00AB0D32">
            <w:pPr>
              <w:pStyle w:val="ListBullet"/>
              <w:numPr>
                <w:ilvl w:val="0"/>
                <w:numId w:val="4"/>
              </w:numPr>
            </w:pPr>
            <w:r>
              <w:t>think logically and clearly communicate the position of objects</w:t>
            </w:r>
          </w:p>
          <w:p w14:paraId="38C86A24" w14:textId="583F63B5" w:rsidR="008C209D" w:rsidRDefault="2A223EF8" w:rsidP="00AB0D32">
            <w:pPr>
              <w:pStyle w:val="ListBullet"/>
              <w:numPr>
                <w:ilvl w:val="0"/>
                <w:numId w:val="4"/>
              </w:numPr>
            </w:pPr>
            <w:r>
              <w:t>f</w:t>
            </w:r>
            <w:r w:rsidR="5914D386">
              <w:t xml:space="preserve">ollow </w:t>
            </w:r>
            <w:r w:rsidR="6899F798">
              <w:t>directions</w:t>
            </w:r>
            <w:r w:rsidR="3FBF86F3">
              <w:t xml:space="preserve"> </w:t>
            </w:r>
            <w:r w:rsidR="5372FA9E">
              <w:t>from</w:t>
            </w:r>
            <w:r w:rsidR="3FBF86F3">
              <w:t xml:space="preserve"> </w:t>
            </w:r>
            <w:r w:rsidR="0D115808">
              <w:t xml:space="preserve">the </w:t>
            </w:r>
            <w:r w:rsidR="3FBF86F3">
              <w:t>position</w:t>
            </w:r>
            <w:r w:rsidR="73F8959E">
              <w:t xml:space="preserve"> of themselves</w:t>
            </w:r>
          </w:p>
          <w:p w14:paraId="2407DFBF" w14:textId="5F468F62" w:rsidR="008C209D" w:rsidRDefault="1F93AC48" w:rsidP="00AB0D32">
            <w:pPr>
              <w:pStyle w:val="ListBullet"/>
              <w:numPr>
                <w:ilvl w:val="0"/>
                <w:numId w:val="4"/>
              </w:numPr>
            </w:pPr>
            <w:r>
              <w:t xml:space="preserve">describe the </w:t>
            </w:r>
            <w:r w:rsidR="1E9EF79F">
              <w:t>location</w:t>
            </w:r>
            <w:r>
              <w:t xml:space="preserve"> of </w:t>
            </w:r>
            <w:r w:rsidR="54FCBEE1">
              <w:t>objects using</w:t>
            </w:r>
            <w:r w:rsidR="2A917D60">
              <w:t xml:space="preserve"> </w:t>
            </w:r>
            <w:r w:rsidR="54FCBEE1">
              <w:t>positional</w:t>
            </w:r>
            <w:r w:rsidR="741B1038">
              <w:t xml:space="preserve"> language</w:t>
            </w:r>
            <w:r w:rsidR="62DF196A">
              <w:t>.</w:t>
            </w:r>
          </w:p>
        </w:tc>
      </w:tr>
    </w:tbl>
    <w:p w14:paraId="055001B6" w14:textId="4B59C79F" w:rsidR="008C209D" w:rsidRDefault="3F10958A" w:rsidP="000A5AF0">
      <w:pPr>
        <w:pStyle w:val="Heading3"/>
      </w:pPr>
      <w:bookmarkStart w:id="49" w:name="_Toc122108561"/>
      <w:r w:rsidRPr="7AC11EFB">
        <w:t>Daily number sense: Number chart puzzle – 15 minutes</w:t>
      </w:r>
      <w:bookmarkEnd w:id="49"/>
    </w:p>
    <w:p w14:paraId="5EC0E040" w14:textId="747D3579" w:rsidR="008C209D" w:rsidRDefault="4B58C71C" w:rsidP="3F0714CB">
      <w:pPr>
        <w:pStyle w:val="FeatureBox"/>
      </w:pPr>
      <w:bookmarkStart w:id="50" w:name="_Hlk121994178"/>
      <w:r w:rsidRPr="3F0714CB">
        <w:t xml:space="preserve">This activity has been adapted from </w:t>
      </w:r>
      <w:r w:rsidR="00A21CE2">
        <w:t>‘</w:t>
      </w:r>
      <w:r w:rsidRPr="3F0714CB">
        <w:t>Patterns in the Hundred chart</w:t>
      </w:r>
      <w:r w:rsidR="00A21CE2">
        <w:t>’</w:t>
      </w:r>
      <w:r w:rsidRPr="3F0714CB">
        <w:t xml:space="preserve"> from </w:t>
      </w:r>
      <w:r w:rsidR="00201CC8" w:rsidRPr="00201CC8">
        <w:rPr>
          <w:rStyle w:val="Emphasis"/>
        </w:rPr>
        <w:t>Mindset Mathematics: Visualising and Investigating Big Ideas, Grade 1</w:t>
      </w:r>
      <w:r w:rsidR="00201CC8">
        <w:t xml:space="preserve"> by </w:t>
      </w:r>
      <w:r w:rsidRPr="3F0714CB">
        <w:t>Boaler et al. (2021).</w:t>
      </w:r>
    </w:p>
    <w:bookmarkEnd w:id="50"/>
    <w:p w14:paraId="10C598E0" w14:textId="2B958A79" w:rsidR="008C209D" w:rsidRDefault="4B58C71C" w:rsidP="00AB0D32">
      <w:pPr>
        <w:pStyle w:val="ListNumber"/>
        <w:numPr>
          <w:ilvl w:val="0"/>
          <w:numId w:val="7"/>
        </w:numPr>
      </w:pPr>
      <w:r>
        <w:lastRenderedPageBreak/>
        <w:t>Build student understanding of the position of numbers by locating them on a number chart.</w:t>
      </w:r>
    </w:p>
    <w:p w14:paraId="430D5689" w14:textId="647A512D" w:rsidR="008C209D" w:rsidRDefault="37B736FF" w:rsidP="00AB0D32">
      <w:pPr>
        <w:pStyle w:val="ListNumber"/>
        <w:numPr>
          <w:ilvl w:val="0"/>
          <w:numId w:val="5"/>
        </w:numPr>
      </w:pPr>
      <w:r>
        <w:t xml:space="preserve">Display </w:t>
      </w:r>
      <w:hyperlink w:anchor="_Resource_4:_Number_1">
        <w:r w:rsidRPr="1B796E24">
          <w:rPr>
            <w:rStyle w:val="Hyperlink"/>
          </w:rPr>
          <w:t xml:space="preserve">Resource </w:t>
        </w:r>
        <w:r w:rsidR="22FBF9A6" w:rsidRPr="1B796E24">
          <w:rPr>
            <w:rStyle w:val="Hyperlink"/>
          </w:rPr>
          <w:t>4</w:t>
        </w:r>
        <w:r w:rsidRPr="1B796E24">
          <w:rPr>
            <w:rStyle w:val="Hyperlink"/>
          </w:rPr>
          <w:t>: Number chart puzzles</w:t>
        </w:r>
      </w:hyperlink>
      <w:r>
        <w:t>. Using their individual whiteboard, students draw and fill in the missing numbers</w:t>
      </w:r>
      <w:r w:rsidR="285B0740">
        <w:t>, focusing on the position of the numbers</w:t>
      </w:r>
      <w:r>
        <w:t>.</w:t>
      </w:r>
    </w:p>
    <w:p w14:paraId="6434342D" w14:textId="03ABF251" w:rsidR="008C209D" w:rsidRDefault="4B58C71C" w:rsidP="3F0714CB">
      <w:pPr>
        <w:pStyle w:val="FeatureBox"/>
      </w:pPr>
      <w:r w:rsidRPr="0B6354F5">
        <w:rPr>
          <w:rStyle w:val="Strong"/>
        </w:rPr>
        <w:t>Note:</w:t>
      </w:r>
      <w:r w:rsidRPr="0B6354F5">
        <w:t xml:space="preserve"> Students may need a number chart displayed or </w:t>
      </w:r>
      <w:hyperlink w:anchor="_Resource_4:_Number_1" w:history="1">
        <w:r w:rsidRPr="00B90E48">
          <w:rPr>
            <w:rStyle w:val="Hyperlink"/>
          </w:rPr>
          <w:t>Resource</w:t>
        </w:r>
        <w:r w:rsidR="50F28554" w:rsidRPr="00B90E48">
          <w:rPr>
            <w:rStyle w:val="Hyperlink"/>
          </w:rPr>
          <w:t xml:space="preserve"> </w:t>
        </w:r>
        <w:r w:rsidR="2B708EFA" w:rsidRPr="00B90E48">
          <w:rPr>
            <w:rStyle w:val="Hyperlink"/>
          </w:rPr>
          <w:t>4</w:t>
        </w:r>
        <w:r w:rsidRPr="00B90E48">
          <w:rPr>
            <w:rStyle w:val="Hyperlink"/>
          </w:rPr>
          <w:t>: Number chart puzzles</w:t>
        </w:r>
      </w:hyperlink>
      <w:r w:rsidRPr="0B6354F5">
        <w:t xml:space="preserve"> printed for support.</w:t>
      </w:r>
    </w:p>
    <w:p w14:paraId="53161456" w14:textId="38ACD422" w:rsidR="008C209D" w:rsidRDefault="37B736FF" w:rsidP="00AB0D32">
      <w:pPr>
        <w:pStyle w:val="ListNumber"/>
      </w:pPr>
      <w:r>
        <w:t>As students are solving each puzzle, ask:</w:t>
      </w:r>
    </w:p>
    <w:p w14:paraId="0642F30D" w14:textId="2FF20883" w:rsidR="008C209D" w:rsidRDefault="3F10958A" w:rsidP="005A5A83">
      <w:pPr>
        <w:pStyle w:val="ListBullet"/>
        <w:numPr>
          <w:ilvl w:val="0"/>
          <w:numId w:val="4"/>
        </w:numPr>
        <w:ind w:left="1134"/>
      </w:pPr>
      <w:r>
        <w:t>How did you figure out the missing numbers? How do you know they are correct?</w:t>
      </w:r>
    </w:p>
    <w:p w14:paraId="68E85A2C" w14:textId="1484AC2F" w:rsidR="008C209D" w:rsidRDefault="1E9B333B" w:rsidP="005A5A83">
      <w:pPr>
        <w:pStyle w:val="ListBullet"/>
        <w:numPr>
          <w:ilvl w:val="0"/>
          <w:numId w:val="4"/>
        </w:numPr>
        <w:ind w:left="1134"/>
      </w:pPr>
      <w:r>
        <w:t>How does knowing the position of numbers help you fill in the missing numbers?</w:t>
      </w:r>
    </w:p>
    <w:p w14:paraId="26A30384" w14:textId="1CCEDC17" w:rsidR="008C209D" w:rsidRDefault="3F10958A" w:rsidP="005A5A83">
      <w:pPr>
        <w:pStyle w:val="ListBullet"/>
        <w:numPr>
          <w:ilvl w:val="0"/>
          <w:numId w:val="4"/>
        </w:numPr>
        <w:ind w:left="1134"/>
      </w:pPr>
      <w:r>
        <w:t>Did you need to use the number chart to help?</w:t>
      </w:r>
    </w:p>
    <w:p w14:paraId="1EDB5643" w14:textId="261BE0DC" w:rsidR="008C209D" w:rsidRDefault="3F10958A" w:rsidP="005A5A83">
      <w:pPr>
        <w:pStyle w:val="ListBullet"/>
        <w:numPr>
          <w:ilvl w:val="0"/>
          <w:numId w:val="4"/>
        </w:numPr>
        <w:ind w:left="1134"/>
      </w:pPr>
      <w:r>
        <w:t>What patterns did you find or use?</w:t>
      </w:r>
    </w:p>
    <w:p w14:paraId="6ED6677B" w14:textId="4DE35AB4" w:rsidR="008C209D" w:rsidRDefault="537F3711" w:rsidP="00AB0D32">
      <w:pPr>
        <w:pStyle w:val="ListNumber"/>
        <w:numPr>
          <w:ilvl w:val="0"/>
          <w:numId w:val="5"/>
        </w:numPr>
      </w:pPr>
      <w:r>
        <w:t>Select students to share and justify</w:t>
      </w:r>
      <w:r w:rsidR="0F392727">
        <w:t xml:space="preserve"> </w:t>
      </w:r>
      <w:r>
        <w:t>their working</w:t>
      </w:r>
      <w:r w:rsidR="6F81AFB7">
        <w:t>,</w:t>
      </w:r>
      <w:r>
        <w:t xml:space="preserve"> </w:t>
      </w:r>
      <w:r w:rsidR="79199257">
        <w:t>using positional language</w:t>
      </w:r>
      <w:r>
        <w:t>.</w:t>
      </w:r>
    </w:p>
    <w:p w14:paraId="4C60690B" w14:textId="6DCAE92B" w:rsidR="008C209D" w:rsidRDefault="00140D1C" w:rsidP="7AC11EFB">
      <w:r>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7AC11EFB" w14:paraId="38D233DA" w14:textId="77777777" w:rsidTr="00CB267E">
        <w:trPr>
          <w:cnfStyle w:val="100000000000" w:firstRow="1" w:lastRow="0" w:firstColumn="0" w:lastColumn="0" w:oddVBand="0" w:evenVBand="0" w:oddHBand="0" w:evenHBand="0" w:firstRowFirstColumn="0" w:firstRowLastColumn="0" w:lastRowFirstColumn="0" w:lastRowLastColumn="0"/>
          <w:trHeight w:val="300"/>
        </w:trPr>
        <w:tc>
          <w:tcPr>
            <w:tcW w:w="1667" w:type="pct"/>
          </w:tcPr>
          <w:p w14:paraId="7D9EF37C" w14:textId="77777777" w:rsidR="7AC11EFB" w:rsidRDefault="7AC11EFB">
            <w:r>
              <w:t>Assessment opportunities</w:t>
            </w:r>
          </w:p>
        </w:tc>
        <w:tc>
          <w:tcPr>
            <w:tcW w:w="1667" w:type="pct"/>
          </w:tcPr>
          <w:p w14:paraId="184E58F2" w14:textId="77777777" w:rsidR="7AC11EFB" w:rsidRDefault="7AC11EFB">
            <w:r>
              <w:t>Too hard?</w:t>
            </w:r>
          </w:p>
        </w:tc>
        <w:tc>
          <w:tcPr>
            <w:tcW w:w="1667" w:type="pct"/>
          </w:tcPr>
          <w:p w14:paraId="7A1DCCEE" w14:textId="77777777" w:rsidR="7AC11EFB" w:rsidRDefault="7AC11EFB">
            <w:r>
              <w:t>Too easy?</w:t>
            </w:r>
          </w:p>
        </w:tc>
      </w:tr>
      <w:tr w:rsidR="7AC11EFB" w14:paraId="48CB5B3D" w14:textId="77777777" w:rsidTr="00CB267E">
        <w:trPr>
          <w:cnfStyle w:val="000000100000" w:firstRow="0" w:lastRow="0" w:firstColumn="0" w:lastColumn="0" w:oddVBand="0" w:evenVBand="0" w:oddHBand="1" w:evenHBand="0" w:firstRowFirstColumn="0" w:firstRowLastColumn="0" w:lastRowFirstColumn="0" w:lastRowLastColumn="0"/>
          <w:trHeight w:val="300"/>
        </w:trPr>
        <w:tc>
          <w:tcPr>
            <w:tcW w:w="1667" w:type="pct"/>
          </w:tcPr>
          <w:p w14:paraId="76394C47" w14:textId="1ACCAD1C" w:rsidR="7AC11EFB" w:rsidRDefault="7AC11EFB">
            <w:r>
              <w:t>What to look for:</w:t>
            </w:r>
          </w:p>
          <w:p w14:paraId="2275BBE0" w14:textId="233DF2E3" w:rsidR="7AC11EFB" w:rsidRDefault="68C5C88F" w:rsidP="00AB0D32">
            <w:pPr>
              <w:pStyle w:val="ListBullet"/>
              <w:numPr>
                <w:ilvl w:val="0"/>
                <w:numId w:val="4"/>
              </w:numPr>
            </w:pPr>
            <w:r>
              <w:t xml:space="preserve">Can students </w:t>
            </w:r>
            <w:r w:rsidR="41B09496">
              <w:t xml:space="preserve">identify missing numbers </w:t>
            </w:r>
            <w:r w:rsidR="4D579E65">
              <w:t xml:space="preserve">and sequence them </w:t>
            </w:r>
            <w:r w:rsidR="41B09496">
              <w:t>on a number chart</w:t>
            </w:r>
            <w:r>
              <w:t xml:space="preserve">? </w:t>
            </w:r>
            <w:r w:rsidRPr="7432DE6E">
              <w:rPr>
                <w:rStyle w:val="Strong"/>
              </w:rPr>
              <w:t>(</w:t>
            </w:r>
            <w:r w:rsidR="00D81704">
              <w:rPr>
                <w:rStyle w:val="Strong"/>
              </w:rPr>
              <w:t>MAO-WM-01</w:t>
            </w:r>
            <w:r w:rsidRPr="7432DE6E">
              <w:rPr>
                <w:rStyle w:val="Strong"/>
              </w:rPr>
              <w:t>, MA1-</w:t>
            </w:r>
            <w:r w:rsidR="0B93DD8D" w:rsidRPr="7432DE6E">
              <w:rPr>
                <w:rStyle w:val="Strong"/>
              </w:rPr>
              <w:t>RWN-01</w:t>
            </w:r>
            <w:r w:rsidRPr="7432DE6E">
              <w:rPr>
                <w:rStyle w:val="Strong"/>
              </w:rPr>
              <w:t>)</w:t>
            </w:r>
          </w:p>
          <w:p w14:paraId="73FC4D9E" w14:textId="77777777" w:rsidR="7AC11EFB" w:rsidRDefault="7AC11EFB">
            <w:r>
              <w:lastRenderedPageBreak/>
              <w:t>What to collect:</w:t>
            </w:r>
          </w:p>
          <w:p w14:paraId="0B05B6B6" w14:textId="6A874AAE" w:rsidR="7AC11EFB" w:rsidRDefault="68C5C88F" w:rsidP="00AB0D32">
            <w:pPr>
              <w:pStyle w:val="ListBullet"/>
              <w:numPr>
                <w:ilvl w:val="0"/>
                <w:numId w:val="4"/>
              </w:numPr>
              <w:rPr>
                <w:rStyle w:val="Strong"/>
              </w:rPr>
            </w:pPr>
            <w:r>
              <w:t>observational data</w:t>
            </w:r>
            <w:r w:rsidRPr="7432DE6E">
              <w:rPr>
                <w:rStyle w:val="Strong"/>
              </w:rPr>
              <w:t xml:space="preserve"> (</w:t>
            </w:r>
            <w:r w:rsidR="00D81704">
              <w:rPr>
                <w:rStyle w:val="Strong"/>
              </w:rPr>
              <w:t>MAO-WM-01</w:t>
            </w:r>
            <w:r w:rsidRPr="7432DE6E">
              <w:rPr>
                <w:rStyle w:val="Strong"/>
              </w:rPr>
              <w:t>, MA1-</w:t>
            </w:r>
            <w:r w:rsidR="30B634ED" w:rsidRPr="7432DE6E">
              <w:rPr>
                <w:rStyle w:val="Strong"/>
              </w:rPr>
              <w:t>RWN</w:t>
            </w:r>
            <w:r w:rsidRPr="7432DE6E">
              <w:rPr>
                <w:rStyle w:val="Strong"/>
              </w:rPr>
              <w:t>-01)</w:t>
            </w:r>
            <w:r w:rsidR="003428A0" w:rsidRPr="001F1F85">
              <w:t>.</w:t>
            </w:r>
          </w:p>
        </w:tc>
        <w:tc>
          <w:tcPr>
            <w:tcW w:w="1667" w:type="pct"/>
          </w:tcPr>
          <w:p w14:paraId="56FA1E67" w14:textId="1AA725CA" w:rsidR="7AC11EFB" w:rsidRDefault="7AC11EFB">
            <w:r>
              <w:lastRenderedPageBreak/>
              <w:t xml:space="preserve">Students are unable to </w:t>
            </w:r>
            <w:r w:rsidR="4EF3F605">
              <w:t>sequence and identify missing numbers.</w:t>
            </w:r>
          </w:p>
          <w:p w14:paraId="27127192" w14:textId="08D2027B" w:rsidR="56FF3183" w:rsidRDefault="4005AB58" w:rsidP="00AB0D32">
            <w:pPr>
              <w:pStyle w:val="ListBullet"/>
              <w:numPr>
                <w:ilvl w:val="0"/>
                <w:numId w:val="4"/>
              </w:numPr>
            </w:pPr>
            <w:r>
              <w:t>Provide students with number cards to sequence in ascending order.</w:t>
            </w:r>
          </w:p>
          <w:p w14:paraId="4185250E" w14:textId="50D66DBF" w:rsidR="4EF3F605" w:rsidRDefault="047E1FC4" w:rsidP="00AB0D32">
            <w:pPr>
              <w:pStyle w:val="ListBullet"/>
              <w:numPr>
                <w:ilvl w:val="0"/>
                <w:numId w:val="4"/>
              </w:numPr>
            </w:pPr>
            <w:r>
              <w:t xml:space="preserve">Provide students with </w:t>
            </w:r>
            <w:r w:rsidR="4239665F">
              <w:t xml:space="preserve">number chart </w:t>
            </w:r>
            <w:r w:rsidR="4239665F">
              <w:lastRenderedPageBreak/>
              <w:t>puzzles that use numbers below 20.</w:t>
            </w:r>
          </w:p>
          <w:p w14:paraId="1308D15E" w14:textId="32CA8132" w:rsidR="4C9EB93A" w:rsidRDefault="150E9FD2" w:rsidP="00AB0D32">
            <w:pPr>
              <w:pStyle w:val="ListBullet"/>
              <w:numPr>
                <w:ilvl w:val="0"/>
                <w:numId w:val="4"/>
              </w:numPr>
            </w:pPr>
            <w:r>
              <w:t>Provide students with a completed number chart to reference.</w:t>
            </w:r>
          </w:p>
        </w:tc>
        <w:tc>
          <w:tcPr>
            <w:tcW w:w="1667" w:type="pct"/>
          </w:tcPr>
          <w:p w14:paraId="39B8F568" w14:textId="1530B665" w:rsidR="7AC11EFB" w:rsidRDefault="7AC11EFB">
            <w:r>
              <w:lastRenderedPageBreak/>
              <w:t xml:space="preserve">Students can </w:t>
            </w:r>
            <w:r w:rsidR="37C64BF2">
              <w:t>sequence and identify missing numbers.</w:t>
            </w:r>
          </w:p>
          <w:p w14:paraId="2796AF46" w14:textId="0D8F02C1" w:rsidR="1DA3B213" w:rsidRDefault="3EE8A657" w:rsidP="00AB0D32">
            <w:pPr>
              <w:pStyle w:val="ListBullet"/>
              <w:numPr>
                <w:ilvl w:val="0"/>
                <w:numId w:val="4"/>
              </w:numPr>
            </w:pPr>
            <w:r>
              <w:t xml:space="preserve">Challenge students with more complex puzzle pieces </w:t>
            </w:r>
            <w:r w:rsidR="1819C151">
              <w:t>where</w:t>
            </w:r>
            <w:r>
              <w:t xml:space="preserve"> only</w:t>
            </w:r>
            <w:r w:rsidR="3AB963F5">
              <w:t xml:space="preserve"> part of the number </w:t>
            </w:r>
            <w:r w:rsidR="2F6734A0">
              <w:t xml:space="preserve">is </w:t>
            </w:r>
            <w:r w:rsidR="3AB963F5">
              <w:t>represented</w:t>
            </w:r>
            <w:r>
              <w:t>.</w:t>
            </w:r>
            <w:r w:rsidR="042664CB">
              <w:t xml:space="preserve"> For </w:t>
            </w:r>
            <w:r w:rsidR="042664CB">
              <w:lastRenderedPageBreak/>
              <w:t>example, 3_.</w:t>
            </w:r>
          </w:p>
          <w:p w14:paraId="0C6BC9F6" w14:textId="1DCB23FF" w:rsidR="7AC11EFB" w:rsidRDefault="3EE8A657" w:rsidP="00AB0D32">
            <w:pPr>
              <w:pStyle w:val="ListBullet"/>
              <w:numPr>
                <w:ilvl w:val="0"/>
                <w:numId w:val="4"/>
              </w:numPr>
            </w:pPr>
            <w:r>
              <w:t>Students start to sequence three-digit numbers.</w:t>
            </w:r>
          </w:p>
        </w:tc>
      </w:tr>
    </w:tbl>
    <w:p w14:paraId="1C8C6C16" w14:textId="168E2254" w:rsidR="008C209D" w:rsidRDefault="4745C000" w:rsidP="7AC11EFB">
      <w:pPr>
        <w:pStyle w:val="Heading3"/>
      </w:pPr>
      <w:bookmarkStart w:id="51" w:name="_Toc112318908"/>
      <w:bookmarkStart w:id="52" w:name="_Toc112320558"/>
      <w:bookmarkStart w:id="53" w:name="_Toc112320613"/>
      <w:bookmarkStart w:id="54" w:name="_Toc112320668"/>
      <w:bookmarkStart w:id="55" w:name="_Toc112320722"/>
      <w:bookmarkStart w:id="56" w:name="_Toc122108562"/>
      <w:r>
        <w:lastRenderedPageBreak/>
        <w:t xml:space="preserve">Simon </w:t>
      </w:r>
      <w:r w:rsidR="00A02140">
        <w:t>S</w:t>
      </w:r>
      <w:r>
        <w:t>ays</w:t>
      </w:r>
      <w:r w:rsidR="5253A948">
        <w:t xml:space="preserve"> – </w:t>
      </w:r>
      <w:r w:rsidR="1B03A280">
        <w:t xml:space="preserve">10 </w:t>
      </w:r>
      <w:r w:rsidR="5253A948">
        <w:t>minutes</w:t>
      </w:r>
      <w:bookmarkEnd w:id="51"/>
      <w:bookmarkEnd w:id="52"/>
      <w:bookmarkEnd w:id="53"/>
      <w:bookmarkEnd w:id="54"/>
      <w:bookmarkEnd w:id="55"/>
      <w:bookmarkEnd w:id="56"/>
    </w:p>
    <w:p w14:paraId="372668AA" w14:textId="452B3E2B" w:rsidR="62E7EBAB" w:rsidRDefault="376A5693" w:rsidP="00AB0D32">
      <w:pPr>
        <w:pStyle w:val="ListNumber"/>
      </w:pPr>
      <w:r w:rsidRPr="00F842FA">
        <w:t>R</w:t>
      </w:r>
      <w:r w:rsidR="45319F21" w:rsidRPr="00F842FA">
        <w:t>evise</w:t>
      </w:r>
      <w:r w:rsidR="45319F21">
        <w:t xml:space="preserve"> </w:t>
      </w:r>
      <w:r w:rsidR="6F595394">
        <w:t xml:space="preserve">the </w:t>
      </w:r>
      <w:r w:rsidR="45319F21">
        <w:t>language of position</w:t>
      </w:r>
      <w:r w:rsidR="0195A0D8">
        <w:t xml:space="preserve"> from the anchor chart</w:t>
      </w:r>
      <w:r w:rsidR="1B822386">
        <w:t>, for example</w:t>
      </w:r>
      <w:r w:rsidR="45319F21">
        <w:t xml:space="preserve">, </w:t>
      </w:r>
      <w:r w:rsidR="3DBA5099">
        <w:t>left, right, behind, in front</w:t>
      </w:r>
      <w:r w:rsidR="64FB22B4">
        <w:t xml:space="preserve"> of</w:t>
      </w:r>
      <w:r w:rsidR="34E840FF">
        <w:t>,</w:t>
      </w:r>
      <w:r w:rsidR="4CA75CA5">
        <w:t xml:space="preserve"> next to,</w:t>
      </w:r>
      <w:r w:rsidR="4DE50E28">
        <w:t xml:space="preserve"> inside, outside,</w:t>
      </w:r>
      <w:r w:rsidR="34E840FF">
        <w:t xml:space="preserve"> between</w:t>
      </w:r>
      <w:r w:rsidR="00EB04B5">
        <w:t>,</w:t>
      </w:r>
      <w:r w:rsidR="34E840FF">
        <w:t xml:space="preserve"> </w:t>
      </w:r>
      <w:r w:rsidR="09908AD0">
        <w:t>and under</w:t>
      </w:r>
      <w:r w:rsidR="6F5DFCCF">
        <w:t>.</w:t>
      </w:r>
    </w:p>
    <w:p w14:paraId="275DB744" w14:textId="724070E7" w:rsidR="62E7EBAB" w:rsidRDefault="33A082B0" w:rsidP="00AB0D32">
      <w:pPr>
        <w:pStyle w:val="ListNumber"/>
        <w:numPr>
          <w:ilvl w:val="0"/>
          <w:numId w:val="5"/>
        </w:numPr>
      </w:pPr>
      <w:r>
        <w:t xml:space="preserve">Have students stand around the room, ensuring there is space between each student. If Simon says to </w:t>
      </w:r>
      <w:r w:rsidR="33B8760D">
        <w:t>make</w:t>
      </w:r>
      <w:r>
        <w:t xml:space="preserve"> a movement</w:t>
      </w:r>
      <w:r w:rsidR="50C2BE7A">
        <w:t>,</w:t>
      </w:r>
      <w:r>
        <w:t xml:space="preserve"> students need to complete the movement</w:t>
      </w:r>
      <w:r w:rsidR="58E64676">
        <w:t>.</w:t>
      </w:r>
      <w:r>
        <w:t xml:space="preserve"> </w:t>
      </w:r>
      <w:r w:rsidR="0B0C68B1">
        <w:t>I</w:t>
      </w:r>
      <w:r>
        <w:t>f S</w:t>
      </w:r>
      <w:r w:rsidR="52F4CA21">
        <w:t>imon does not say the movement</w:t>
      </w:r>
      <w:r w:rsidR="16FCD355">
        <w:t>,</w:t>
      </w:r>
      <w:r w:rsidR="52F4CA21">
        <w:t xml:space="preserve"> students do no</w:t>
      </w:r>
      <w:r w:rsidR="6E1C89FE">
        <w:t>t</w:t>
      </w:r>
      <w:r w:rsidR="52F4CA21">
        <w:t xml:space="preserve"> complete the movement.</w:t>
      </w:r>
    </w:p>
    <w:p w14:paraId="7070BE5A" w14:textId="390A6081" w:rsidR="62E7EBAB" w:rsidRDefault="2EF61FCC" w:rsidP="00AB0D32">
      <w:pPr>
        <w:pStyle w:val="ListNumber"/>
        <w:numPr>
          <w:ilvl w:val="0"/>
          <w:numId w:val="5"/>
        </w:numPr>
      </w:pPr>
      <w:r>
        <w:t xml:space="preserve">Players are eliminated from the game </w:t>
      </w:r>
      <w:r w:rsidR="069129B7">
        <w:t xml:space="preserve">when they complete an </w:t>
      </w:r>
      <w:r>
        <w:t xml:space="preserve">instruction that </w:t>
      </w:r>
      <w:r w:rsidR="1C4FC488">
        <w:t xml:space="preserve">Simon has not </w:t>
      </w:r>
      <w:proofErr w:type="gramStart"/>
      <w:r w:rsidR="1C4FC488">
        <w:t>said</w:t>
      </w:r>
      <w:proofErr w:type="gramEnd"/>
      <w:r>
        <w:t xml:space="preserve"> or </w:t>
      </w:r>
      <w:r w:rsidR="00EB04B5">
        <w:t xml:space="preserve">they have </w:t>
      </w:r>
      <w:r w:rsidR="4BB54309">
        <w:t>not correctly</w:t>
      </w:r>
      <w:r w:rsidR="0D052BC3">
        <w:t xml:space="preserve"> </w:t>
      </w:r>
      <w:r>
        <w:t>follow</w:t>
      </w:r>
      <w:r w:rsidR="00EB04B5">
        <w:t>ed</w:t>
      </w:r>
      <w:r>
        <w:t xml:space="preserve"> </w:t>
      </w:r>
      <w:r w:rsidR="28493FA4">
        <w:t>the</w:t>
      </w:r>
      <w:r>
        <w:t xml:space="preserve"> instruction</w:t>
      </w:r>
      <w:r w:rsidR="6A71049D">
        <w:t>.</w:t>
      </w:r>
      <w:r w:rsidR="164C52D5">
        <w:t xml:space="preserve"> Once </w:t>
      </w:r>
      <w:r w:rsidR="5235AB0E">
        <w:t xml:space="preserve">a </w:t>
      </w:r>
      <w:r w:rsidR="164C52D5">
        <w:t xml:space="preserve">player </w:t>
      </w:r>
      <w:r w:rsidR="1855B6A3">
        <w:t>is</w:t>
      </w:r>
      <w:r w:rsidR="164C52D5">
        <w:t xml:space="preserve"> </w:t>
      </w:r>
      <w:r w:rsidR="121CF4AB">
        <w:t>eliminated,</w:t>
      </w:r>
      <w:r w:rsidR="164C52D5">
        <w:t xml:space="preserve"> </w:t>
      </w:r>
      <w:r w:rsidR="7C045EF1">
        <w:t>they</w:t>
      </w:r>
      <w:r w:rsidR="164C52D5">
        <w:t xml:space="preserve"> </w:t>
      </w:r>
      <w:r w:rsidR="6A06BCBF">
        <w:t xml:space="preserve">must </w:t>
      </w:r>
      <w:r w:rsidR="164C52D5">
        <w:t>sit</w:t>
      </w:r>
      <w:r w:rsidR="3671EE31">
        <w:t xml:space="preserve"> down</w:t>
      </w:r>
      <w:r w:rsidR="164C52D5">
        <w:t>.</w:t>
      </w:r>
    </w:p>
    <w:p w14:paraId="47E9F8F2" w14:textId="2AAFD552" w:rsidR="4A8FF85A" w:rsidRDefault="15352420" w:rsidP="00AB0D32">
      <w:pPr>
        <w:pStyle w:val="ListNumber"/>
        <w:numPr>
          <w:ilvl w:val="0"/>
          <w:numId w:val="5"/>
        </w:numPr>
      </w:pPr>
      <w:r>
        <w:t>Continue giving instructions until one student remains standing.</w:t>
      </w:r>
    </w:p>
    <w:p w14:paraId="24BCDF81" w14:textId="2FE88045" w:rsidR="18609BD5" w:rsidRDefault="18609BD5" w:rsidP="3F0714CB">
      <w:pPr>
        <w:pStyle w:val="Heading3"/>
      </w:pPr>
      <w:bookmarkStart w:id="57" w:name="_Toc122108563"/>
      <w:r>
        <w:t>Playing Battleship – 3</w:t>
      </w:r>
      <w:r w:rsidR="2954852C">
        <w:t>5</w:t>
      </w:r>
      <w:r>
        <w:t xml:space="preserve"> minutes</w:t>
      </w:r>
      <w:bookmarkEnd w:id="57"/>
    </w:p>
    <w:p w14:paraId="18F3A922" w14:textId="0CDEB2C5" w:rsidR="0AD2FEB0" w:rsidRDefault="759FB75F" w:rsidP="00AB0D32">
      <w:pPr>
        <w:pStyle w:val="ListNumber"/>
        <w:numPr>
          <w:ilvl w:val="0"/>
          <w:numId w:val="5"/>
        </w:numPr>
      </w:pPr>
      <w:r>
        <w:t xml:space="preserve">Display </w:t>
      </w:r>
      <w:hyperlink w:anchor="_Resource_5:_Grid_1">
        <w:r w:rsidRPr="7AC11EFB">
          <w:rPr>
            <w:rStyle w:val="Hyperlink"/>
          </w:rPr>
          <w:t xml:space="preserve">Resource </w:t>
        </w:r>
        <w:r w:rsidR="2A3E7A68" w:rsidRPr="7AC11EFB">
          <w:rPr>
            <w:rStyle w:val="Hyperlink"/>
          </w:rPr>
          <w:t>5</w:t>
        </w:r>
        <w:r w:rsidRPr="7AC11EFB">
          <w:rPr>
            <w:rStyle w:val="Hyperlink"/>
          </w:rPr>
          <w:t xml:space="preserve">: </w:t>
        </w:r>
        <w:r w:rsidR="6C21352D" w:rsidRPr="7AC11EFB">
          <w:rPr>
            <w:rStyle w:val="Hyperlink"/>
          </w:rPr>
          <w:t>Grid positions</w:t>
        </w:r>
      </w:hyperlink>
      <w:r w:rsidR="5CBFA632">
        <w:t xml:space="preserve"> and ask students how they would </w:t>
      </w:r>
      <w:r w:rsidR="4A0E565A">
        <w:t>describe the location of the objects within the grid</w:t>
      </w:r>
      <w:r w:rsidR="4B3843F3">
        <w:t xml:space="preserve"> using </w:t>
      </w:r>
      <w:r w:rsidR="5E560C87">
        <w:t>positional</w:t>
      </w:r>
      <w:r w:rsidR="08ED3D03">
        <w:t xml:space="preserve"> language</w:t>
      </w:r>
      <w:r w:rsidR="4A0E565A">
        <w:t xml:space="preserve">. Allow students </w:t>
      </w:r>
      <w:r w:rsidR="5F95F935">
        <w:t>thinking time and then select students to share their descriptions.</w:t>
      </w:r>
    </w:p>
    <w:p w14:paraId="77C39424" w14:textId="096FF58A" w:rsidR="17E37BD7" w:rsidRDefault="17E37BD7" w:rsidP="3F0714CB">
      <w:pPr>
        <w:pStyle w:val="ListNumber"/>
        <w:numPr>
          <w:ilvl w:val="0"/>
          <w:numId w:val="0"/>
        </w:numPr>
      </w:pPr>
      <w:r w:rsidRPr="3F0714CB">
        <w:rPr>
          <w:rFonts w:eastAsia="Arial"/>
        </w:rPr>
        <w:t>The table below outlines stimulus prompts to generate conversation about the topic, along with anticipated responses from students.</w:t>
      </w:r>
    </w:p>
    <w:tbl>
      <w:tblPr>
        <w:tblStyle w:val="Tableheader"/>
        <w:tblW w:w="5000" w:type="pct"/>
        <w:tblLook w:val="0420" w:firstRow="1" w:lastRow="0" w:firstColumn="0" w:lastColumn="0" w:noHBand="0" w:noVBand="1"/>
        <w:tblDescription w:val="Stimulus prompts to generate conversation on topic together with anticipated student responses."/>
      </w:tblPr>
      <w:tblGrid>
        <w:gridCol w:w="7280"/>
        <w:gridCol w:w="7280"/>
      </w:tblGrid>
      <w:tr w:rsidR="3F0714CB" w14:paraId="794413B4" w14:textId="77777777" w:rsidTr="00CB267E">
        <w:trPr>
          <w:cnfStyle w:val="100000000000" w:firstRow="1" w:lastRow="0" w:firstColumn="0" w:lastColumn="0" w:oddVBand="0" w:evenVBand="0" w:oddHBand="0" w:evenHBand="0" w:firstRowFirstColumn="0" w:firstRowLastColumn="0" w:lastRowFirstColumn="0" w:lastRowLastColumn="0"/>
          <w:trHeight w:val="300"/>
        </w:trPr>
        <w:tc>
          <w:tcPr>
            <w:tcW w:w="2500" w:type="pct"/>
          </w:tcPr>
          <w:p w14:paraId="64A3D62C" w14:textId="06F89D69" w:rsidR="3F0714CB" w:rsidRDefault="3F0714CB" w:rsidP="3F0714CB">
            <w:r w:rsidRPr="3F0714CB">
              <w:rPr>
                <w:rFonts w:eastAsia="Arial"/>
                <w:bCs/>
                <w:color w:val="FFFFFF" w:themeColor="background1"/>
              </w:rPr>
              <w:lastRenderedPageBreak/>
              <w:t>Prompts</w:t>
            </w:r>
          </w:p>
        </w:tc>
        <w:tc>
          <w:tcPr>
            <w:tcW w:w="2500" w:type="pct"/>
          </w:tcPr>
          <w:p w14:paraId="3E6741C8" w14:textId="5E380EBD" w:rsidR="3F0714CB" w:rsidRDefault="3F0714CB" w:rsidP="3F0714CB">
            <w:r w:rsidRPr="3F0714CB">
              <w:rPr>
                <w:rFonts w:eastAsia="Arial"/>
                <w:bCs/>
                <w:color w:val="FFFFFF" w:themeColor="background1"/>
              </w:rPr>
              <w:t>Anticipated student responses</w:t>
            </w:r>
          </w:p>
        </w:tc>
      </w:tr>
      <w:tr w:rsidR="3F0714CB" w14:paraId="6117BE1C" w14:textId="77777777" w:rsidTr="00CB267E">
        <w:trPr>
          <w:cnfStyle w:val="000000100000" w:firstRow="0" w:lastRow="0" w:firstColumn="0" w:lastColumn="0" w:oddVBand="0" w:evenVBand="0" w:oddHBand="1" w:evenHBand="0" w:firstRowFirstColumn="0" w:firstRowLastColumn="0" w:lastRowFirstColumn="0" w:lastRowLastColumn="0"/>
          <w:trHeight w:val="300"/>
        </w:trPr>
        <w:tc>
          <w:tcPr>
            <w:tcW w:w="2500" w:type="pct"/>
          </w:tcPr>
          <w:p w14:paraId="244D9E5E" w14:textId="372F29A0" w:rsidR="7F4312A9" w:rsidRPr="00EB04B5" w:rsidRDefault="11AAC2CF" w:rsidP="00EB04B5">
            <w:pPr>
              <w:pStyle w:val="ListBullet"/>
            </w:pPr>
            <w:r w:rsidRPr="00EB04B5">
              <w:t xml:space="preserve">Where is </w:t>
            </w:r>
            <w:r w:rsidR="6C652B9C" w:rsidRPr="00EB04B5">
              <w:t xml:space="preserve">the </w:t>
            </w:r>
            <w:r w:rsidRPr="00EB04B5">
              <w:t>star?</w:t>
            </w:r>
          </w:p>
          <w:p w14:paraId="2D0C6ABE" w14:textId="45D08065" w:rsidR="61DE60E2" w:rsidRPr="00EB04B5" w:rsidRDefault="7C86F007" w:rsidP="00EB04B5">
            <w:pPr>
              <w:pStyle w:val="ListBullet"/>
            </w:pPr>
            <w:r w:rsidRPr="00EB04B5">
              <w:t xml:space="preserve">Which square is the heart </w:t>
            </w:r>
            <w:r w:rsidR="6EAC2D6B" w:rsidRPr="00EB04B5">
              <w:t>o</w:t>
            </w:r>
            <w:r w:rsidRPr="00EB04B5">
              <w:t>n?</w:t>
            </w:r>
          </w:p>
          <w:p w14:paraId="7BBACA1E" w14:textId="6B6AB8AB" w:rsidR="61DE60E2" w:rsidRDefault="5E9F6EEE" w:rsidP="00EB04B5">
            <w:pPr>
              <w:pStyle w:val="ListBullet"/>
              <w:rPr>
                <w:color w:val="000000" w:themeColor="text1"/>
              </w:rPr>
            </w:pPr>
            <w:r w:rsidRPr="00EB04B5">
              <w:t xml:space="preserve">How would you describe the </w:t>
            </w:r>
            <w:r w:rsidR="0C10AAB1" w:rsidRPr="00EB04B5">
              <w:t xml:space="preserve">position of the </w:t>
            </w:r>
            <w:r w:rsidRPr="00EB04B5">
              <w:t>triangl</w:t>
            </w:r>
            <w:r w:rsidR="5B46D702" w:rsidRPr="00EB04B5">
              <w:t>e</w:t>
            </w:r>
            <w:r w:rsidRPr="00EB04B5">
              <w:t>?</w:t>
            </w:r>
          </w:p>
        </w:tc>
        <w:tc>
          <w:tcPr>
            <w:tcW w:w="2500" w:type="pct"/>
          </w:tcPr>
          <w:p w14:paraId="014B3ABD" w14:textId="0C152873" w:rsidR="61DE60E2" w:rsidRPr="00EB04B5" w:rsidRDefault="7C86F007" w:rsidP="00EB04B5">
            <w:pPr>
              <w:pStyle w:val="ListBullet"/>
            </w:pPr>
            <w:r w:rsidRPr="00EB04B5">
              <w:t xml:space="preserve">The star is </w:t>
            </w:r>
            <w:r w:rsidR="6D7642C5" w:rsidRPr="00EB04B5">
              <w:t>o</w:t>
            </w:r>
            <w:r w:rsidRPr="00EB04B5">
              <w:t>n the top left square.</w:t>
            </w:r>
          </w:p>
          <w:p w14:paraId="10EA94AA" w14:textId="2780F07C" w:rsidR="61DE60E2" w:rsidRPr="00EB04B5" w:rsidRDefault="4C7CEE39" w:rsidP="00EB04B5">
            <w:pPr>
              <w:pStyle w:val="ListBullet"/>
            </w:pPr>
            <w:r w:rsidRPr="00EB04B5">
              <w:t xml:space="preserve">The heart </w:t>
            </w:r>
            <w:r w:rsidR="5F027E20" w:rsidRPr="00EB04B5">
              <w:t xml:space="preserve">is </w:t>
            </w:r>
            <w:r w:rsidR="557D3298" w:rsidRPr="00EB04B5">
              <w:t>o</w:t>
            </w:r>
            <w:r w:rsidR="6ABC49F4" w:rsidRPr="00EB04B5">
              <w:t>n</w:t>
            </w:r>
            <w:r w:rsidRPr="00EB04B5">
              <w:t xml:space="preserve"> the middle </w:t>
            </w:r>
            <w:r w:rsidR="1438F044" w:rsidRPr="00EB04B5">
              <w:t xml:space="preserve">row, </w:t>
            </w:r>
            <w:r w:rsidRPr="00EB04B5">
              <w:t>on the right side.</w:t>
            </w:r>
          </w:p>
          <w:p w14:paraId="6E5E0F20" w14:textId="22AEBEBB" w:rsidR="61DE60E2" w:rsidRDefault="7C86F007" w:rsidP="00EB04B5">
            <w:pPr>
              <w:pStyle w:val="ListBullet"/>
              <w:rPr>
                <w:color w:val="000000" w:themeColor="text1"/>
              </w:rPr>
            </w:pPr>
            <w:r w:rsidRPr="00EB04B5">
              <w:t xml:space="preserve">The triangle is </w:t>
            </w:r>
            <w:r w:rsidR="06CC5C8A" w:rsidRPr="00EB04B5">
              <w:t>o</w:t>
            </w:r>
            <w:r w:rsidRPr="00EB04B5">
              <w:t>n the bottom left corner.</w:t>
            </w:r>
          </w:p>
        </w:tc>
      </w:tr>
    </w:tbl>
    <w:p w14:paraId="2C2D636A" w14:textId="24179F2E" w:rsidR="665F01AE" w:rsidRPr="00EB04B5" w:rsidRDefault="7E1D0DC4" w:rsidP="00EB04B5">
      <w:pPr>
        <w:pStyle w:val="ListNumber"/>
      </w:pPr>
      <w:r w:rsidRPr="00EB04B5">
        <w:t xml:space="preserve">Without the students knowing, select a blank square from </w:t>
      </w:r>
      <w:hyperlink w:anchor="_Resource_5:_Grid_1">
        <w:r w:rsidRPr="00EB04B5">
          <w:rPr>
            <w:rStyle w:val="Hyperlink"/>
          </w:rPr>
          <w:t xml:space="preserve">Resource </w:t>
        </w:r>
        <w:r w:rsidR="0FA41F36" w:rsidRPr="00EB04B5">
          <w:rPr>
            <w:rStyle w:val="Hyperlink"/>
          </w:rPr>
          <w:t>5</w:t>
        </w:r>
        <w:r w:rsidRPr="00EB04B5">
          <w:rPr>
            <w:rStyle w:val="Hyperlink"/>
          </w:rPr>
          <w:t>: Grid positions</w:t>
        </w:r>
      </w:hyperlink>
      <w:r w:rsidRPr="00EB04B5">
        <w:t xml:space="preserve"> and draw a circle </w:t>
      </w:r>
      <w:r w:rsidR="18FE368A" w:rsidRPr="00EB04B5">
        <w:t>o</w:t>
      </w:r>
      <w:r w:rsidRPr="00EB04B5">
        <w:t xml:space="preserve">n it. </w:t>
      </w:r>
      <w:r w:rsidR="040DD5E5" w:rsidRPr="00EB04B5">
        <w:t>Ask students</w:t>
      </w:r>
      <w:r w:rsidR="4CE0F398" w:rsidRPr="00EB04B5">
        <w:t xml:space="preserve"> </w:t>
      </w:r>
      <w:r w:rsidR="040DD5E5" w:rsidRPr="00EB04B5">
        <w:t xml:space="preserve">what questions </w:t>
      </w:r>
      <w:r w:rsidR="02A195A3" w:rsidRPr="00EB04B5">
        <w:t>they would</w:t>
      </w:r>
      <w:r w:rsidR="040DD5E5" w:rsidRPr="00EB04B5">
        <w:t xml:space="preserve"> </w:t>
      </w:r>
      <w:r w:rsidR="67D56E18" w:rsidRPr="00EB04B5">
        <w:t xml:space="preserve">need to </w:t>
      </w:r>
      <w:r w:rsidR="040DD5E5" w:rsidRPr="00EB04B5">
        <w:t>as</w:t>
      </w:r>
      <w:r w:rsidR="7450F5DE" w:rsidRPr="00EB04B5">
        <w:t>k</w:t>
      </w:r>
      <w:r w:rsidR="040DD5E5" w:rsidRPr="00EB04B5">
        <w:t xml:space="preserve"> to find the location of the circle</w:t>
      </w:r>
      <w:r w:rsidR="0406CF2B" w:rsidRPr="00EB04B5">
        <w:t xml:space="preserve"> </w:t>
      </w:r>
      <w:r w:rsidR="494DCC94" w:rsidRPr="00EB04B5">
        <w:t>o</w:t>
      </w:r>
      <w:r w:rsidR="0406CF2B" w:rsidRPr="00EB04B5">
        <w:t>n the grid.</w:t>
      </w:r>
    </w:p>
    <w:p w14:paraId="135ADC56" w14:textId="7C88CF33" w:rsidR="464F48DA" w:rsidRDefault="0406CF2B" w:rsidP="00AB0D32">
      <w:pPr>
        <w:pStyle w:val="ListNumber"/>
        <w:numPr>
          <w:ilvl w:val="0"/>
          <w:numId w:val="5"/>
        </w:numPr>
      </w:pPr>
      <w:r>
        <w:t>Select students to ask the</w:t>
      </w:r>
      <w:r w:rsidR="011FC9E4">
        <w:t>ir</w:t>
      </w:r>
      <w:r>
        <w:t xml:space="preserve"> questions and record</w:t>
      </w:r>
      <w:r w:rsidR="0F568124">
        <w:t xml:space="preserve"> </w:t>
      </w:r>
      <w:r w:rsidR="000E0542">
        <w:t xml:space="preserve">the questions </w:t>
      </w:r>
      <w:r w:rsidR="0F568124">
        <w:t>until the circle is found</w:t>
      </w:r>
      <w:r>
        <w:t>.</w:t>
      </w:r>
    </w:p>
    <w:p w14:paraId="4575C281" w14:textId="130D348A" w:rsidR="03B12EF6" w:rsidRDefault="17430152" w:rsidP="00AB0D32">
      <w:pPr>
        <w:pStyle w:val="ListNumber"/>
        <w:numPr>
          <w:ilvl w:val="0"/>
          <w:numId w:val="5"/>
        </w:numPr>
      </w:pPr>
      <w:r>
        <w:t>D</w:t>
      </w:r>
      <w:r w:rsidR="15AD8409">
        <w:t>emonstrate how to play Battleship</w:t>
      </w:r>
      <w:r w:rsidR="20E7B041">
        <w:t>s</w:t>
      </w:r>
      <w:r w:rsidR="34F17B2D">
        <w:t xml:space="preserve"> by playing against the whole class</w:t>
      </w:r>
      <w:r w:rsidR="2F55CEDA">
        <w:t xml:space="preserve"> or having half the class play against the other half</w:t>
      </w:r>
      <w:r w:rsidR="15AD8409">
        <w:t>.</w:t>
      </w:r>
      <w:r w:rsidR="47503830">
        <w:t xml:space="preserve"> </w:t>
      </w:r>
      <w:r w:rsidR="38AFEA08">
        <w:t xml:space="preserve">Set up the gameboards by placing 3 counters (ships) on </w:t>
      </w:r>
      <w:hyperlink w:anchor="_Resource_6:_Battleship_1">
        <w:r w:rsidR="38AFEA08" w:rsidRPr="7AC11EFB">
          <w:rPr>
            <w:rStyle w:val="Hyperlink"/>
          </w:rPr>
          <w:t xml:space="preserve">Resource </w:t>
        </w:r>
        <w:r w:rsidR="674D7312" w:rsidRPr="7AC11EFB">
          <w:rPr>
            <w:rStyle w:val="Hyperlink"/>
          </w:rPr>
          <w:t>6</w:t>
        </w:r>
        <w:r w:rsidR="38AFEA08" w:rsidRPr="7AC11EFB">
          <w:rPr>
            <w:rStyle w:val="Hyperlink"/>
          </w:rPr>
          <w:t>: Battleship gameboards</w:t>
        </w:r>
      </w:hyperlink>
      <w:r w:rsidR="11788A98">
        <w:t xml:space="preserve"> so that the opponent</w:t>
      </w:r>
      <w:r w:rsidR="306EA704">
        <w:t>s</w:t>
      </w:r>
      <w:r w:rsidR="11788A98">
        <w:t xml:space="preserve"> cannot see</w:t>
      </w:r>
      <w:r w:rsidR="5CC630C3">
        <w:t xml:space="preserve"> </w:t>
      </w:r>
      <w:r w:rsidR="39C18C47">
        <w:t>each other's</w:t>
      </w:r>
      <w:r w:rsidR="11788A98">
        <w:t xml:space="preserve"> gameboard</w:t>
      </w:r>
      <w:r w:rsidR="38AFEA08">
        <w:t>.</w:t>
      </w:r>
    </w:p>
    <w:p w14:paraId="16AE69E7" w14:textId="20947847" w:rsidR="03B12EF6" w:rsidRDefault="27F6764D" w:rsidP="00AB0D32">
      <w:pPr>
        <w:pStyle w:val="ListNumber"/>
        <w:numPr>
          <w:ilvl w:val="0"/>
          <w:numId w:val="5"/>
        </w:numPr>
      </w:pPr>
      <w:r>
        <w:t>T</w:t>
      </w:r>
      <w:r w:rsidR="0531CD13">
        <w:t xml:space="preserve">ake turns guessing the location of each of the counters. </w:t>
      </w:r>
      <w:r w:rsidR="531D913E">
        <w:t xml:space="preserve">The other player responds with ‘miss’ or ‘hit’. The first player to ‘hit’ all ships belonging to their opponent wins. </w:t>
      </w:r>
      <w:r w:rsidR="0531CD13">
        <w:t>Players may only ask one question each turn</w:t>
      </w:r>
      <w:r w:rsidR="2316E839">
        <w:t xml:space="preserve"> and </w:t>
      </w:r>
      <w:r w:rsidR="2D904613">
        <w:t xml:space="preserve">must </w:t>
      </w:r>
      <w:r w:rsidR="2316E839">
        <w:t>use positional language</w:t>
      </w:r>
      <w:r w:rsidR="0531CD13">
        <w:t xml:space="preserve">. For example, </w:t>
      </w:r>
      <w:r w:rsidR="7DFE317F">
        <w:t>players could ask if there is a counter on the top left, if</w:t>
      </w:r>
      <w:r w:rsidR="7614485A">
        <w:t xml:space="preserve"> there </w:t>
      </w:r>
      <w:r w:rsidR="00370203">
        <w:t xml:space="preserve">is </w:t>
      </w:r>
      <w:r w:rsidR="7614485A">
        <w:t xml:space="preserve">a counter </w:t>
      </w:r>
      <w:r w:rsidR="6690786E">
        <w:t>o</w:t>
      </w:r>
      <w:r w:rsidR="7614485A">
        <w:t xml:space="preserve">n the square below </w:t>
      </w:r>
      <w:r w:rsidR="15A45C5E">
        <w:t>the</w:t>
      </w:r>
      <w:r w:rsidR="7614485A">
        <w:t xml:space="preserve"> last hit</w:t>
      </w:r>
      <w:r w:rsidR="00370203">
        <w:t>,</w:t>
      </w:r>
      <w:r w:rsidR="7C888625">
        <w:t xml:space="preserve"> or</w:t>
      </w:r>
      <w:r w:rsidR="0F3E6C9B">
        <w:t xml:space="preserve"> </w:t>
      </w:r>
      <w:r w:rsidR="7D462254">
        <w:t>i</w:t>
      </w:r>
      <w:r w:rsidR="4DAA2305">
        <w:t>f</w:t>
      </w:r>
      <w:r w:rsidR="0F3E6C9B">
        <w:t xml:space="preserve"> there </w:t>
      </w:r>
      <w:r w:rsidR="5DC3A14F">
        <w:t xml:space="preserve">is </w:t>
      </w:r>
      <w:r w:rsidR="0F3E6C9B">
        <w:t xml:space="preserve">a counter </w:t>
      </w:r>
      <w:r w:rsidR="6368F852">
        <w:t>o</w:t>
      </w:r>
      <w:r w:rsidR="0F3E6C9B">
        <w:t>n the middle</w:t>
      </w:r>
      <w:r w:rsidR="049E5F7A">
        <w:t xml:space="preserve"> of the bottom row</w:t>
      </w:r>
      <w:r w:rsidR="0F3E6C9B">
        <w:t>.</w:t>
      </w:r>
    </w:p>
    <w:p w14:paraId="7947C915" w14:textId="119E3D91" w:rsidR="3A618F01" w:rsidRDefault="13F842DF" w:rsidP="00AB0D32">
      <w:pPr>
        <w:pStyle w:val="ListNumber"/>
        <w:numPr>
          <w:ilvl w:val="0"/>
          <w:numId w:val="5"/>
        </w:numPr>
      </w:pPr>
      <w:r w:rsidRPr="0B6354F5">
        <w:t xml:space="preserve">Once students are confident with the activity, provide pairs with </w:t>
      </w:r>
      <w:hyperlink w:anchor="_Resource_6:_Battleship_1" w:history="1">
        <w:r w:rsidRPr="00B90E48">
          <w:rPr>
            <w:rStyle w:val="Hyperlink"/>
          </w:rPr>
          <w:t xml:space="preserve">Resource </w:t>
        </w:r>
        <w:r w:rsidR="121F8F36" w:rsidRPr="00B90E48">
          <w:rPr>
            <w:rStyle w:val="Hyperlink"/>
          </w:rPr>
          <w:t>6</w:t>
        </w:r>
        <w:r w:rsidRPr="00B90E48">
          <w:rPr>
            <w:rStyle w:val="Hyperlink"/>
          </w:rPr>
          <w:t>: Battleship gameboards</w:t>
        </w:r>
      </w:hyperlink>
      <w:r w:rsidR="797D204E" w:rsidRPr="00B90E48">
        <w:t>, a</w:t>
      </w:r>
      <w:r w:rsidR="797D204E" w:rsidRPr="0B6354F5">
        <w:t xml:space="preserve"> barrier</w:t>
      </w:r>
      <w:r w:rsidR="00370203">
        <w:t>,</w:t>
      </w:r>
      <w:r w:rsidRPr="0B6354F5">
        <w:t xml:space="preserve"> and 3 counters each</w:t>
      </w:r>
      <w:r w:rsidR="5E736275" w:rsidRPr="0B6354F5">
        <w:t xml:space="preserve"> </w:t>
      </w:r>
      <w:r w:rsidR="00370203">
        <w:t xml:space="preserve">(see </w:t>
      </w:r>
      <w:r w:rsidR="002010E5">
        <w:rPr>
          <w:highlight w:val="yellow"/>
        </w:rPr>
        <w:fldChar w:fldCharType="begin"/>
      </w:r>
      <w:r w:rsidR="002010E5">
        <w:instrText xml:space="preserve"> REF _Ref119486518 \h </w:instrText>
      </w:r>
      <w:r w:rsidR="002010E5">
        <w:rPr>
          <w:highlight w:val="yellow"/>
        </w:rPr>
      </w:r>
      <w:r w:rsidR="002010E5">
        <w:rPr>
          <w:highlight w:val="yellow"/>
        </w:rPr>
        <w:fldChar w:fldCharType="separate"/>
      </w:r>
      <w:r w:rsidR="151C1338">
        <w:t xml:space="preserve">Figure </w:t>
      </w:r>
      <w:r w:rsidR="151C1338">
        <w:rPr>
          <w:noProof/>
        </w:rPr>
        <w:t>1</w:t>
      </w:r>
      <w:r w:rsidR="002010E5">
        <w:rPr>
          <w:highlight w:val="yellow"/>
        </w:rPr>
        <w:fldChar w:fldCharType="end"/>
      </w:r>
      <w:r w:rsidR="00370203">
        <w:t>)</w:t>
      </w:r>
      <w:r w:rsidR="3A61C79A" w:rsidRPr="0B6354F5">
        <w:t>.</w:t>
      </w:r>
      <w:r w:rsidR="402AE0A6" w:rsidRPr="0B6354F5">
        <w:t xml:space="preserve"> </w:t>
      </w:r>
      <w:r w:rsidR="2AD58806" w:rsidRPr="0B6354F5">
        <w:t>Students take turns playing multiple rounds.</w:t>
      </w:r>
    </w:p>
    <w:p w14:paraId="0B5DA743" w14:textId="19C859CE" w:rsidR="002010E5" w:rsidRDefault="12938E7D" w:rsidP="002010E5">
      <w:pPr>
        <w:pStyle w:val="Caption"/>
      </w:pPr>
      <w:bookmarkStart w:id="58" w:name="_Ref119486518"/>
      <w:r>
        <w:lastRenderedPageBreak/>
        <w:t xml:space="preserve">Figure </w:t>
      </w:r>
      <w:r>
        <w:fldChar w:fldCharType="begin"/>
      </w:r>
      <w:r>
        <w:instrText>SEQ Figure \* ARABIC</w:instrText>
      </w:r>
      <w:r>
        <w:fldChar w:fldCharType="separate"/>
      </w:r>
      <w:r w:rsidR="2059DBD5" w:rsidRPr="7AC11EFB">
        <w:rPr>
          <w:noProof/>
        </w:rPr>
        <w:t>1</w:t>
      </w:r>
      <w:r>
        <w:fldChar w:fldCharType="end"/>
      </w:r>
      <w:bookmarkEnd w:id="58"/>
      <w:r>
        <w:t xml:space="preserve"> – Battleship gameplay</w:t>
      </w:r>
    </w:p>
    <w:p w14:paraId="548AE67E" w14:textId="10A8C95B" w:rsidR="0E83B1E4" w:rsidRDefault="78BF2C84" w:rsidP="7AC11EFB">
      <w:r>
        <w:rPr>
          <w:noProof/>
        </w:rPr>
        <w:drawing>
          <wp:inline distT="0" distB="0" distL="0" distR="0" wp14:anchorId="339E7A1E" wp14:editId="22CFB7E2">
            <wp:extent cx="3683806" cy="2409825"/>
            <wp:effectExtent l="0" t="0" r="0" b="0"/>
            <wp:docPr id="1018456779" name="Picture 1018456779" descr="Two battleship gameboards with a book between th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456779" name="Picture 1018456779" descr="Two battleship gameboards with a book between them"/>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699553" cy="2420126"/>
                    </a:xfrm>
                    <a:prstGeom prst="rect">
                      <a:avLst/>
                    </a:prstGeom>
                  </pic:spPr>
                </pic:pic>
              </a:graphicData>
            </a:graphic>
          </wp:inline>
        </w:drawing>
      </w:r>
    </w:p>
    <w:p w14:paraId="44262F7C" w14:textId="4ED0F69A" w:rsidR="008C514C" w:rsidRPr="005F1C1D" w:rsidRDefault="008C514C" w:rsidP="008C514C">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19"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20" w:history="1">
        <w:r w:rsidRPr="005F1C1D">
          <w:rPr>
            <w:rStyle w:val="Hyperlink"/>
            <w:sz w:val="22"/>
          </w:rPr>
          <w:t>Canva</w:t>
        </w:r>
      </w:hyperlink>
      <w:r w:rsidRPr="005F1C1D">
        <w:rPr>
          <w:rStyle w:val="SubtleReference"/>
        </w:rPr>
        <w:t>.</w:t>
      </w:r>
    </w:p>
    <w:p w14:paraId="3F18A510" w14:textId="0E87E46B" w:rsidR="6375AE53" w:rsidRDefault="6375AE53" w:rsidP="3F0714CB">
      <w:pPr>
        <w:pStyle w:val="FeatureBox"/>
      </w:pPr>
      <w:r w:rsidRPr="0B6354F5">
        <w:rPr>
          <w:rStyle w:val="Strong"/>
        </w:rPr>
        <w:t>Note:</w:t>
      </w:r>
      <w:r w:rsidRPr="0B6354F5">
        <w:t xml:space="preserve"> </w:t>
      </w:r>
      <w:r w:rsidR="77217658" w:rsidRPr="0B6354F5">
        <w:t>In Early Stage 1, students used the terms ‘left’ and ‘right’ to describe position in relation to themselves. In Stage 1, many students begin to use the terms ‘left’ and ‘right’ to describe position from the perspective of a person facing in the opposite direction.</w:t>
      </w:r>
    </w:p>
    <w:p w14:paraId="448099B2" w14:textId="35735B23" w:rsidR="4AF8A90F" w:rsidRDefault="1FEB5E82" w:rsidP="00AB0D32">
      <w:pPr>
        <w:pStyle w:val="ListNumber"/>
        <w:numPr>
          <w:ilvl w:val="0"/>
          <w:numId w:val="5"/>
        </w:numPr>
        <w:rPr>
          <w:rFonts w:eastAsia="Arial"/>
        </w:rPr>
      </w:pPr>
      <w:r>
        <w:t>While students are playing, walk around and ask:</w:t>
      </w:r>
    </w:p>
    <w:p w14:paraId="253AA479" w14:textId="2781CFB7" w:rsidR="4AF8A90F" w:rsidRDefault="1FEB5E82" w:rsidP="004C3645">
      <w:pPr>
        <w:pStyle w:val="ListBullet"/>
        <w:numPr>
          <w:ilvl w:val="0"/>
          <w:numId w:val="4"/>
        </w:numPr>
        <w:ind w:left="1134"/>
        <w:rPr>
          <w:rFonts w:eastAsia="Arial"/>
        </w:rPr>
      </w:pPr>
      <w:r>
        <w:t>What language (words</w:t>
      </w:r>
      <w:r w:rsidR="00393399">
        <w:t xml:space="preserve"> or </w:t>
      </w:r>
      <w:r>
        <w:t xml:space="preserve">phrases) </w:t>
      </w:r>
      <w:r w:rsidR="5E5CB60D">
        <w:t>is</w:t>
      </w:r>
      <w:r>
        <w:t xml:space="preserve"> the most helpful in describing and understanding the location of a counter (ship)?</w:t>
      </w:r>
    </w:p>
    <w:p w14:paraId="19EFD6D2" w14:textId="0357D965" w:rsidR="4AF8A90F" w:rsidRDefault="1FEB5E82" w:rsidP="004C3645">
      <w:pPr>
        <w:pStyle w:val="ListBullet"/>
        <w:numPr>
          <w:ilvl w:val="0"/>
          <w:numId w:val="4"/>
        </w:numPr>
        <w:ind w:left="1134"/>
        <w:rPr>
          <w:rFonts w:eastAsia="Arial"/>
        </w:rPr>
      </w:pPr>
      <w:r>
        <w:t>D</w:t>
      </w:r>
      <w:r w:rsidR="1490F65F">
        <w:t xml:space="preserve">id </w:t>
      </w:r>
      <w:r>
        <w:t>you have more than one way to describe the location of a counter?</w:t>
      </w:r>
    </w:p>
    <w:p w14:paraId="53EE6935" w14:textId="29225C69" w:rsidR="4AF8A90F" w:rsidRDefault="1FEB5E82" w:rsidP="004C3645">
      <w:pPr>
        <w:pStyle w:val="ListBullet"/>
        <w:numPr>
          <w:ilvl w:val="0"/>
          <w:numId w:val="4"/>
        </w:numPr>
        <w:ind w:left="1134"/>
      </w:pPr>
      <w:r>
        <w:t>Did you get better at describing the position of objects? What strategies were most helpful?</w:t>
      </w:r>
    </w:p>
    <w:p w14:paraId="4706B155" w14:textId="66335BC7" w:rsidR="0C9A34BB" w:rsidRDefault="1FEB5E82" w:rsidP="004C3645">
      <w:pPr>
        <w:pStyle w:val="ListBullet"/>
        <w:numPr>
          <w:ilvl w:val="0"/>
          <w:numId w:val="4"/>
        </w:numPr>
        <w:ind w:left="1134"/>
        <w:rPr>
          <w:rFonts w:eastAsia="Arial"/>
        </w:rPr>
      </w:pPr>
      <w:r>
        <w:t>Did your partner have different ways of describing the location of an object? How were they different?</w:t>
      </w:r>
    </w:p>
    <w:p w14:paraId="213FAA95" w14:textId="004FEAD0" w:rsidR="008C209D" w:rsidRDefault="00770514" w:rsidP="008C209D">
      <w:r>
        <w:lastRenderedPageBreak/>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08C209D" w14:paraId="45829B26" w14:textId="77777777" w:rsidTr="00CB267E">
        <w:trPr>
          <w:cnfStyle w:val="100000000000" w:firstRow="1" w:lastRow="0" w:firstColumn="0" w:lastColumn="0" w:oddVBand="0" w:evenVBand="0" w:oddHBand="0" w:evenHBand="0" w:firstRowFirstColumn="0" w:firstRowLastColumn="0" w:lastRowFirstColumn="0" w:lastRowLastColumn="0"/>
        </w:trPr>
        <w:tc>
          <w:tcPr>
            <w:tcW w:w="1667" w:type="pct"/>
          </w:tcPr>
          <w:p w14:paraId="227FD24C" w14:textId="77777777" w:rsidR="008C209D" w:rsidRDefault="008C209D" w:rsidP="00273135">
            <w:r w:rsidRPr="00470C15">
              <w:t>Assessment opportunities</w:t>
            </w:r>
          </w:p>
        </w:tc>
        <w:tc>
          <w:tcPr>
            <w:tcW w:w="1667" w:type="pct"/>
          </w:tcPr>
          <w:p w14:paraId="1CB381FB" w14:textId="77777777" w:rsidR="008C209D" w:rsidRDefault="008C209D" w:rsidP="00273135">
            <w:r w:rsidRPr="00470C15">
              <w:t>Too hard?</w:t>
            </w:r>
          </w:p>
        </w:tc>
        <w:tc>
          <w:tcPr>
            <w:tcW w:w="1667" w:type="pct"/>
          </w:tcPr>
          <w:p w14:paraId="2D8E41E4" w14:textId="77777777" w:rsidR="008C209D" w:rsidRDefault="008C209D" w:rsidP="00273135">
            <w:r w:rsidRPr="00470C15">
              <w:t>Too easy?</w:t>
            </w:r>
          </w:p>
        </w:tc>
      </w:tr>
      <w:tr w:rsidR="008C209D" w14:paraId="29A56ABD" w14:textId="77777777" w:rsidTr="00CB267E">
        <w:trPr>
          <w:cnfStyle w:val="000000100000" w:firstRow="0" w:lastRow="0" w:firstColumn="0" w:lastColumn="0" w:oddVBand="0" w:evenVBand="0" w:oddHBand="1" w:evenHBand="0" w:firstRowFirstColumn="0" w:firstRowLastColumn="0" w:lastRowFirstColumn="0" w:lastRowLastColumn="0"/>
        </w:trPr>
        <w:tc>
          <w:tcPr>
            <w:tcW w:w="1667" w:type="pct"/>
          </w:tcPr>
          <w:p w14:paraId="3E86DA0B" w14:textId="1ACCAD1C" w:rsidR="008C209D" w:rsidRDefault="138F06CD" w:rsidP="00273135">
            <w:r>
              <w:t>What to look for:</w:t>
            </w:r>
          </w:p>
          <w:p w14:paraId="47D28621" w14:textId="2B30D705" w:rsidR="7AC2FB07" w:rsidRDefault="53F97322" w:rsidP="00AB0D32">
            <w:pPr>
              <w:pStyle w:val="ListBullet"/>
              <w:numPr>
                <w:ilvl w:val="0"/>
                <w:numId w:val="4"/>
              </w:numPr>
            </w:pPr>
            <w:r>
              <w:t xml:space="preserve">Can students think logically and clearly communicate the position of objects? </w:t>
            </w:r>
            <w:r w:rsidRPr="7432DE6E">
              <w:rPr>
                <w:rStyle w:val="Strong"/>
              </w:rPr>
              <w:t>(</w:t>
            </w:r>
            <w:r w:rsidR="00D81704">
              <w:rPr>
                <w:rStyle w:val="Strong"/>
              </w:rPr>
              <w:t>MAO-WM-01</w:t>
            </w:r>
            <w:r w:rsidRPr="7432DE6E">
              <w:rPr>
                <w:rStyle w:val="Strong"/>
              </w:rPr>
              <w:t>, MA1-GM-01)</w:t>
            </w:r>
          </w:p>
          <w:p w14:paraId="675EB104" w14:textId="4FE13C41" w:rsidR="6BDC1EF8" w:rsidRDefault="2F7C5958" w:rsidP="00AB0D32">
            <w:pPr>
              <w:pStyle w:val="ListBullet"/>
              <w:numPr>
                <w:ilvl w:val="0"/>
                <w:numId w:val="4"/>
              </w:numPr>
            </w:pPr>
            <w:r>
              <w:t>Can students</w:t>
            </w:r>
            <w:r w:rsidR="670DF97C">
              <w:t xml:space="preserve"> </w:t>
            </w:r>
            <w:r>
              <w:t xml:space="preserve">follow directions </w:t>
            </w:r>
            <w:r w:rsidR="75201290">
              <w:t>from</w:t>
            </w:r>
            <w:r w:rsidR="0A297EC9">
              <w:t xml:space="preserve"> the</w:t>
            </w:r>
            <w:r>
              <w:t xml:space="preserve"> position of themselves? </w:t>
            </w:r>
            <w:r w:rsidRPr="7432DE6E">
              <w:rPr>
                <w:rStyle w:val="Strong"/>
              </w:rPr>
              <w:t>(</w:t>
            </w:r>
            <w:r w:rsidR="00D81704">
              <w:rPr>
                <w:rStyle w:val="Strong"/>
              </w:rPr>
              <w:t>MAO-WM-01</w:t>
            </w:r>
            <w:r w:rsidRPr="7432DE6E">
              <w:rPr>
                <w:rStyle w:val="Strong"/>
              </w:rPr>
              <w:t>, MA1-GM-01)</w:t>
            </w:r>
          </w:p>
          <w:p w14:paraId="3F444E86" w14:textId="10AD98A7" w:rsidR="6BDC1EF8" w:rsidRDefault="2F7C5958" w:rsidP="00AB0D32">
            <w:pPr>
              <w:pStyle w:val="ListBullet"/>
              <w:numPr>
                <w:ilvl w:val="0"/>
                <w:numId w:val="4"/>
              </w:numPr>
            </w:pPr>
            <w:r>
              <w:t xml:space="preserve">Are students able to describe the </w:t>
            </w:r>
            <w:r w:rsidR="25AE31FB">
              <w:t>location</w:t>
            </w:r>
            <w:r>
              <w:t xml:space="preserve"> of objects using positional language? </w:t>
            </w:r>
            <w:r w:rsidRPr="7432DE6E">
              <w:rPr>
                <w:rStyle w:val="Strong"/>
              </w:rPr>
              <w:t>(</w:t>
            </w:r>
            <w:r w:rsidR="00D81704">
              <w:rPr>
                <w:rStyle w:val="Strong"/>
              </w:rPr>
              <w:t>MAO-WM-01</w:t>
            </w:r>
            <w:r w:rsidRPr="7432DE6E">
              <w:rPr>
                <w:rStyle w:val="Strong"/>
              </w:rPr>
              <w:t>, MA1-GM-01)</w:t>
            </w:r>
          </w:p>
          <w:p w14:paraId="6509BA4C" w14:textId="77777777" w:rsidR="008C209D" w:rsidRDefault="008C209D" w:rsidP="00273135">
            <w:r>
              <w:t>What to collect:</w:t>
            </w:r>
          </w:p>
          <w:p w14:paraId="413CE733" w14:textId="0DDCF1DA" w:rsidR="008C209D" w:rsidRDefault="08E9BA9C" w:rsidP="00AB0D32">
            <w:pPr>
              <w:pStyle w:val="ListBullet"/>
              <w:numPr>
                <w:ilvl w:val="0"/>
                <w:numId w:val="4"/>
              </w:numPr>
            </w:pPr>
            <w:r>
              <w:t>observational data</w:t>
            </w:r>
            <w:r w:rsidR="5253A948" w:rsidRPr="7432DE6E">
              <w:rPr>
                <w:rStyle w:val="Strong"/>
              </w:rPr>
              <w:t xml:space="preserve"> (</w:t>
            </w:r>
            <w:r w:rsidR="00D81704">
              <w:rPr>
                <w:rStyle w:val="Strong"/>
              </w:rPr>
              <w:t>MAO-WM-01</w:t>
            </w:r>
            <w:r w:rsidR="444FBD24" w:rsidRPr="7432DE6E">
              <w:rPr>
                <w:rStyle w:val="Strong"/>
              </w:rPr>
              <w:t>, MA1-GM-01)</w:t>
            </w:r>
            <w:r w:rsidR="00770514" w:rsidRPr="001F1F85">
              <w:t>.</w:t>
            </w:r>
          </w:p>
        </w:tc>
        <w:tc>
          <w:tcPr>
            <w:tcW w:w="1667" w:type="pct"/>
          </w:tcPr>
          <w:p w14:paraId="0A52D802" w14:textId="510C0323" w:rsidR="29D3FC4D" w:rsidRDefault="61B070AF" w:rsidP="3F0714CB">
            <w:r>
              <w:t>Students are unable to</w:t>
            </w:r>
            <w:r w:rsidR="60BD0E57">
              <w:t xml:space="preserve"> follow directions and</w:t>
            </w:r>
            <w:r>
              <w:t xml:space="preserve"> describe </w:t>
            </w:r>
            <w:r w:rsidR="2EDC4DB2">
              <w:t xml:space="preserve">the </w:t>
            </w:r>
            <w:r>
              <w:t xml:space="preserve">location </w:t>
            </w:r>
            <w:r w:rsidR="60C5C23B">
              <w:t xml:space="preserve">of an object </w:t>
            </w:r>
            <w:r w:rsidR="2B253F8D">
              <w:t>using the correct language.</w:t>
            </w:r>
          </w:p>
          <w:p w14:paraId="7EE27591" w14:textId="5AAB3DDD" w:rsidR="3ED914AB" w:rsidRDefault="0A509D53" w:rsidP="00AB0D32">
            <w:pPr>
              <w:pStyle w:val="ListBullet"/>
              <w:numPr>
                <w:ilvl w:val="0"/>
                <w:numId w:val="4"/>
              </w:numPr>
            </w:pPr>
            <w:r>
              <w:t xml:space="preserve">Model the movement of the </w:t>
            </w:r>
            <w:r w:rsidR="5CCEEB2F">
              <w:t>action</w:t>
            </w:r>
            <w:r>
              <w:t xml:space="preserve"> and have students directly follow.</w:t>
            </w:r>
          </w:p>
          <w:p w14:paraId="18264C19" w14:textId="024674AA" w:rsidR="008C209D" w:rsidRDefault="77C2CBF5" w:rsidP="00AB0D32">
            <w:pPr>
              <w:pStyle w:val="ListBullet"/>
              <w:numPr>
                <w:ilvl w:val="0"/>
                <w:numId w:val="4"/>
              </w:numPr>
            </w:pPr>
            <w:r>
              <w:t xml:space="preserve">Support students to use positional language </w:t>
            </w:r>
            <w:r w:rsidR="1241EE59">
              <w:t>and</w:t>
            </w:r>
            <w:r w:rsidR="7EEE4365">
              <w:t xml:space="preserve"> have</w:t>
            </w:r>
            <w:r w:rsidR="1241EE59">
              <w:t xml:space="preserve"> greater opportunities to play Simon Says.</w:t>
            </w:r>
          </w:p>
          <w:p w14:paraId="7F7BA08D" w14:textId="03EF0864" w:rsidR="008C209D" w:rsidRDefault="77C2CBF5" w:rsidP="00AB0D32">
            <w:pPr>
              <w:pStyle w:val="ListBullet"/>
              <w:numPr>
                <w:ilvl w:val="0"/>
                <w:numId w:val="4"/>
              </w:numPr>
            </w:pPr>
            <w:r>
              <w:t>Provide students with a 2</w:t>
            </w:r>
            <w:r w:rsidR="004B0E15">
              <w:t xml:space="preserve"> × </w:t>
            </w:r>
            <w:r>
              <w:t>2 grid</w:t>
            </w:r>
            <w:r w:rsidR="0CD37A55">
              <w:t xml:space="preserve"> </w:t>
            </w:r>
            <w:r>
              <w:t>so that students can give simple, clear instructions.</w:t>
            </w:r>
          </w:p>
        </w:tc>
        <w:tc>
          <w:tcPr>
            <w:tcW w:w="1667" w:type="pct"/>
          </w:tcPr>
          <w:p w14:paraId="5037E9C8" w14:textId="5858E90F" w:rsidR="2D295206" w:rsidRDefault="42701435" w:rsidP="3F0714CB">
            <w:r>
              <w:t>Students can</w:t>
            </w:r>
            <w:r w:rsidR="4BE00936">
              <w:t xml:space="preserve"> follow directions and</w:t>
            </w:r>
            <w:r>
              <w:t xml:space="preserve"> describe</w:t>
            </w:r>
            <w:r w:rsidR="2D47BDEA">
              <w:t xml:space="preserve"> the</w:t>
            </w:r>
            <w:r>
              <w:t xml:space="preserve"> location </w:t>
            </w:r>
            <w:r w:rsidR="774C2905">
              <w:t xml:space="preserve">of an object </w:t>
            </w:r>
            <w:r>
              <w:t>using the correct language.</w:t>
            </w:r>
          </w:p>
          <w:p w14:paraId="1C3E6AA1" w14:textId="24D7C8DA" w:rsidR="6DA09BC4" w:rsidRDefault="1B7B7A1A" w:rsidP="00AB0D32">
            <w:pPr>
              <w:pStyle w:val="ListBullet"/>
              <w:numPr>
                <w:ilvl w:val="0"/>
                <w:numId w:val="4"/>
              </w:numPr>
            </w:pPr>
            <w:r>
              <w:t>Have students lead the game and call out the instructions.</w:t>
            </w:r>
          </w:p>
          <w:p w14:paraId="699C3B8C" w14:textId="15E2A1B9" w:rsidR="008C209D" w:rsidRDefault="477CE401" w:rsidP="004B0E15">
            <w:pPr>
              <w:pStyle w:val="ListBullet"/>
              <w:numPr>
                <w:ilvl w:val="0"/>
                <w:numId w:val="4"/>
              </w:numPr>
            </w:pPr>
            <w:r>
              <w:t>Challenge</w:t>
            </w:r>
            <w:r w:rsidR="325F2E38">
              <w:t xml:space="preserve"> students with a larger grid for the gameboard</w:t>
            </w:r>
            <w:r w:rsidR="5059DF52">
              <w:t xml:space="preserve">, for example, </w:t>
            </w:r>
            <w:r w:rsidR="1CB700E2">
              <w:t>5</w:t>
            </w:r>
            <w:r w:rsidR="004B0E15">
              <w:t xml:space="preserve"> × </w:t>
            </w:r>
            <w:r w:rsidR="1CB700E2">
              <w:t>5</w:t>
            </w:r>
            <w:r w:rsidR="5059DF52">
              <w:t>.</w:t>
            </w:r>
          </w:p>
        </w:tc>
      </w:tr>
    </w:tbl>
    <w:p w14:paraId="49FC9852" w14:textId="1D426D63" w:rsidR="008C209D" w:rsidRDefault="138F06CD" w:rsidP="008C209D">
      <w:pPr>
        <w:pStyle w:val="Heading2"/>
      </w:pPr>
      <w:bookmarkStart w:id="59" w:name="_Lesson_3:_Creating"/>
      <w:bookmarkStart w:id="60" w:name="_Toc112318910"/>
      <w:bookmarkStart w:id="61" w:name="_Toc112320560"/>
      <w:bookmarkStart w:id="62" w:name="_Toc112320615"/>
      <w:bookmarkStart w:id="63" w:name="_Toc112320670"/>
      <w:bookmarkStart w:id="64" w:name="_Toc112320724"/>
      <w:bookmarkStart w:id="65" w:name="_Toc122108564"/>
      <w:bookmarkEnd w:id="59"/>
      <w:r>
        <w:lastRenderedPageBreak/>
        <w:t xml:space="preserve">Lesson 3: </w:t>
      </w:r>
      <w:r w:rsidR="70607297">
        <w:t>Creating p</w:t>
      </w:r>
      <w:r w:rsidR="064B1D0C">
        <w:t>athways</w:t>
      </w:r>
      <w:bookmarkEnd w:id="60"/>
      <w:bookmarkEnd w:id="61"/>
      <w:bookmarkEnd w:id="62"/>
      <w:bookmarkEnd w:id="63"/>
      <w:bookmarkEnd w:id="64"/>
      <w:bookmarkEnd w:id="65"/>
    </w:p>
    <w:p w14:paraId="7A6C5C73" w14:textId="36C7A6E2" w:rsidR="008C209D" w:rsidRDefault="0C865B02" w:rsidP="008C209D">
      <w:pPr>
        <w:pStyle w:val="Featurepink"/>
      </w:pPr>
      <w:r w:rsidRPr="7AC11EFB">
        <w:rPr>
          <w:b/>
          <w:bCs/>
        </w:rPr>
        <w:t>Core concept</w:t>
      </w:r>
      <w:r>
        <w:t xml:space="preserve">: </w:t>
      </w:r>
      <w:r w:rsidR="00733FA6">
        <w:t xml:space="preserve">Give </w:t>
      </w:r>
      <w:r w:rsidR="0DF5F251">
        <w:t>and follow simple directions from one place to another</w:t>
      </w:r>
      <w:r w:rsidR="2DD1329A">
        <w:t xml:space="preserve"> using positional language</w:t>
      </w:r>
      <w:r w:rsidR="0DF5F251">
        <w:t>.</w:t>
      </w:r>
    </w:p>
    <w:p w14:paraId="2A239FBD" w14:textId="77777777" w:rsidR="008C209D" w:rsidRDefault="008C209D" w:rsidP="008C209D">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C209D" w14:paraId="3F788F17"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33B3E828" w14:textId="77777777" w:rsidR="008C209D" w:rsidRDefault="008C209D" w:rsidP="00273135">
            <w:r w:rsidRPr="00510F5F">
              <w:t>Learning intentions</w:t>
            </w:r>
          </w:p>
        </w:tc>
        <w:tc>
          <w:tcPr>
            <w:tcW w:w="2500" w:type="pct"/>
          </w:tcPr>
          <w:p w14:paraId="17DE1FD9" w14:textId="77777777" w:rsidR="008C209D" w:rsidRDefault="008C209D" w:rsidP="00273135">
            <w:r w:rsidRPr="00510F5F">
              <w:t>Success criteria</w:t>
            </w:r>
          </w:p>
        </w:tc>
      </w:tr>
      <w:tr w:rsidR="008C209D" w14:paraId="151A2721"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0F16353B" w14:textId="77777777" w:rsidR="008C209D" w:rsidRDefault="138F06CD" w:rsidP="00273135">
            <w:r>
              <w:t>Students are learning that:</w:t>
            </w:r>
          </w:p>
          <w:p w14:paraId="2D52AE36" w14:textId="3186645F" w:rsidR="3DB7720D" w:rsidRDefault="0D992F8A" w:rsidP="00AB0D32">
            <w:pPr>
              <w:pStyle w:val="ListBullet"/>
            </w:pPr>
            <w:r>
              <w:t xml:space="preserve">directions are </w:t>
            </w:r>
            <w:r w:rsidR="7E091058">
              <w:t>given</w:t>
            </w:r>
            <w:r>
              <w:t xml:space="preserve"> to </w:t>
            </w:r>
            <w:r w:rsidR="755B58FA">
              <w:t>follow</w:t>
            </w:r>
            <w:r>
              <w:t xml:space="preserve"> pathways</w:t>
            </w:r>
          </w:p>
          <w:p w14:paraId="3A8BDC9C" w14:textId="1D2B60E5" w:rsidR="008C209D" w:rsidRDefault="4C9B16B3" w:rsidP="00AB0D32">
            <w:pPr>
              <w:pStyle w:val="ListBullet"/>
            </w:pPr>
            <w:r>
              <w:t>uniform informal units are used to measure and compare length.</w:t>
            </w:r>
          </w:p>
        </w:tc>
        <w:tc>
          <w:tcPr>
            <w:tcW w:w="2500" w:type="pct"/>
          </w:tcPr>
          <w:p w14:paraId="229B2085" w14:textId="77777777" w:rsidR="008C209D" w:rsidRDefault="138F06CD" w:rsidP="00273135">
            <w:r>
              <w:t>Students can:</w:t>
            </w:r>
          </w:p>
          <w:p w14:paraId="0B5D5C75" w14:textId="7B68C6F3" w:rsidR="14AFFF3D" w:rsidRDefault="034EBF3A" w:rsidP="00AB0D32">
            <w:pPr>
              <w:pStyle w:val="ListBullet"/>
            </w:pPr>
            <w:r>
              <w:t xml:space="preserve">give and follow directions using </w:t>
            </w:r>
            <w:r w:rsidR="509167E5">
              <w:t>positional</w:t>
            </w:r>
            <w:r>
              <w:t xml:space="preserve"> language to create a pathway from one point to another</w:t>
            </w:r>
          </w:p>
          <w:p w14:paraId="136B43F1" w14:textId="0BD468AE" w:rsidR="008C209D" w:rsidRDefault="422DDEB9" w:rsidP="00AB0D32">
            <w:pPr>
              <w:pStyle w:val="ListBullet"/>
            </w:pPr>
            <w:r>
              <w:t>predict and u</w:t>
            </w:r>
            <w:r w:rsidR="6818D988">
              <w:t>se uniform informal units to measure length by placing the units end to end without gaps</w:t>
            </w:r>
            <w:r w:rsidR="57A3B591">
              <w:t xml:space="preserve"> or overlaps</w:t>
            </w:r>
            <w:r w:rsidR="5253A948">
              <w:t>.</w:t>
            </w:r>
          </w:p>
        </w:tc>
      </w:tr>
    </w:tbl>
    <w:p w14:paraId="21C099A0" w14:textId="7D086D8F" w:rsidR="0A5DC4F8" w:rsidRDefault="0A5DC4F8" w:rsidP="0B6354F5">
      <w:pPr>
        <w:pStyle w:val="Heading3"/>
        <w:rPr>
          <w:rFonts w:eastAsia="Arial"/>
        </w:rPr>
      </w:pPr>
      <w:bookmarkStart w:id="66" w:name="_Toc122108565"/>
      <w:r w:rsidRPr="0B6354F5">
        <w:rPr>
          <w:rFonts w:eastAsia="Arial"/>
        </w:rPr>
        <w:t>Daily number sense: Numbers before and after – 10 minutes</w:t>
      </w:r>
      <w:bookmarkEnd w:id="66"/>
    </w:p>
    <w:p w14:paraId="308CAA50" w14:textId="1625FF88" w:rsidR="0A5DC4F8" w:rsidRDefault="7AF00233" w:rsidP="00AB0D32">
      <w:pPr>
        <w:pStyle w:val="ListNumber"/>
        <w:numPr>
          <w:ilvl w:val="0"/>
          <w:numId w:val="6"/>
        </w:numPr>
      </w:pPr>
      <w:r w:rsidRPr="00F842FA">
        <w:t>Build</w:t>
      </w:r>
      <w:r>
        <w:t xml:space="preserve"> student understanding of the </w:t>
      </w:r>
      <w:r w:rsidR="45B63CE9">
        <w:t xml:space="preserve">position of numbers in the </w:t>
      </w:r>
      <w:r>
        <w:t>counting sequence by identifying the number before and after given two-digit numbers.</w:t>
      </w:r>
    </w:p>
    <w:p w14:paraId="0182C483" w14:textId="73D24BC2" w:rsidR="0A5DC4F8" w:rsidRDefault="53B1AE96" w:rsidP="00AB0D32">
      <w:pPr>
        <w:pStyle w:val="ListNumber"/>
        <w:numPr>
          <w:ilvl w:val="0"/>
          <w:numId w:val="5"/>
        </w:numPr>
        <w:rPr>
          <w:rFonts w:eastAsia="Arial"/>
        </w:rPr>
      </w:pPr>
      <w:r>
        <w:t xml:space="preserve">Roll 2 </w:t>
      </w:r>
      <w:r w:rsidR="004B0E15">
        <w:t>× 9</w:t>
      </w:r>
      <w:r>
        <w:t xml:space="preserve">-sided </w:t>
      </w:r>
      <w:hyperlink r:id="rId21" w:history="1">
        <w:r w:rsidRPr="004B0E15">
          <w:rPr>
            <w:rStyle w:val="Hyperlink"/>
          </w:rPr>
          <w:t>dice</w:t>
        </w:r>
      </w:hyperlink>
      <w:r>
        <w:t xml:space="preserve"> and have students identify the largest number possible.</w:t>
      </w:r>
    </w:p>
    <w:p w14:paraId="2D9FD4F8" w14:textId="62911D59" w:rsidR="0A5DC4F8" w:rsidRDefault="0A5DC4F8" w:rsidP="3F0714CB">
      <w:pPr>
        <w:pStyle w:val="FeatureBox"/>
      </w:pPr>
      <w:r w:rsidRPr="3F0714CB">
        <w:rPr>
          <w:rStyle w:val="Strong"/>
        </w:rPr>
        <w:t>Note:</w:t>
      </w:r>
      <w:r w:rsidRPr="3F0714CB">
        <w:t xml:space="preserve"> Use dice that have a zero as it is important to understand that the zero is a placeholder and does not hold a value.</w:t>
      </w:r>
    </w:p>
    <w:p w14:paraId="08B22E9D" w14:textId="3556D183" w:rsidR="0A5DC4F8" w:rsidRDefault="1A16D5AF" w:rsidP="00AB0D32">
      <w:pPr>
        <w:pStyle w:val="ListNumber"/>
        <w:numPr>
          <w:ilvl w:val="0"/>
          <w:numId w:val="5"/>
        </w:numPr>
        <w:rPr>
          <w:rFonts w:eastAsia="Arial"/>
        </w:rPr>
      </w:pPr>
      <w:r w:rsidRPr="0E83B1E4">
        <w:lastRenderedPageBreak/>
        <w:t>S</w:t>
      </w:r>
      <w:r w:rsidR="53B1AE96" w:rsidRPr="0E83B1E4">
        <w:t>tudents record th</w:t>
      </w:r>
      <w:r w:rsidR="4E66F8E9" w:rsidRPr="0E83B1E4">
        <w:t>e</w:t>
      </w:r>
      <w:r w:rsidR="53B1AE96" w:rsidRPr="0E83B1E4">
        <w:t xml:space="preserve"> number </w:t>
      </w:r>
      <w:r w:rsidR="3235F57A" w:rsidRPr="0E83B1E4">
        <w:t xml:space="preserve">created </w:t>
      </w:r>
      <w:r w:rsidR="53B1AE96" w:rsidRPr="0E83B1E4">
        <w:t>on their individual whiteboard</w:t>
      </w:r>
      <w:r w:rsidR="1EFC3A48" w:rsidRPr="0E83B1E4">
        <w:t xml:space="preserve"> and write the number</w:t>
      </w:r>
      <w:r w:rsidR="4015A636" w:rsidRPr="0E83B1E4">
        <w:t xml:space="preserve"> that comes</w:t>
      </w:r>
      <w:r w:rsidR="1EFC3A48" w:rsidRPr="0E83B1E4">
        <w:t xml:space="preserve"> before and after the given number</w:t>
      </w:r>
      <w:r w:rsidR="53B1AE96" w:rsidRPr="0E83B1E4">
        <w:t xml:space="preserve">. </w:t>
      </w:r>
      <w:r w:rsidR="3575CB7D" w:rsidRPr="0E83B1E4">
        <w:t>Students turn to a partner and verbally explain the position of the number using positional language</w:t>
      </w:r>
      <w:r w:rsidR="004B0E15">
        <w:t xml:space="preserve"> (see</w:t>
      </w:r>
      <w:r w:rsidR="53B1AE96" w:rsidRPr="0E83B1E4">
        <w:t xml:space="preserve"> </w:t>
      </w:r>
      <w:r w:rsidR="002010E5">
        <w:rPr>
          <w:highlight w:val="yellow"/>
        </w:rPr>
        <w:fldChar w:fldCharType="begin"/>
      </w:r>
      <w:r w:rsidR="002010E5">
        <w:instrText xml:space="preserve"> REF _Ref119486543 \h </w:instrText>
      </w:r>
      <w:r w:rsidR="002010E5">
        <w:rPr>
          <w:highlight w:val="yellow"/>
        </w:rPr>
      </w:r>
      <w:r w:rsidR="002010E5">
        <w:rPr>
          <w:highlight w:val="yellow"/>
        </w:rPr>
        <w:fldChar w:fldCharType="separate"/>
      </w:r>
      <w:r w:rsidR="12938E7D">
        <w:t xml:space="preserve">Figure </w:t>
      </w:r>
      <w:r w:rsidR="12938E7D">
        <w:rPr>
          <w:noProof/>
        </w:rPr>
        <w:t>2</w:t>
      </w:r>
      <w:r w:rsidR="002010E5">
        <w:rPr>
          <w:highlight w:val="yellow"/>
        </w:rPr>
        <w:fldChar w:fldCharType="end"/>
      </w:r>
      <w:r w:rsidR="004B0E15">
        <w:t>)</w:t>
      </w:r>
      <w:r w:rsidR="53B1AE96" w:rsidRPr="0E83B1E4">
        <w:t>.</w:t>
      </w:r>
    </w:p>
    <w:p w14:paraId="5EA322EC" w14:textId="70986582" w:rsidR="002010E5" w:rsidRDefault="002010E5" w:rsidP="002010E5">
      <w:pPr>
        <w:pStyle w:val="Caption"/>
      </w:pPr>
      <w:bookmarkStart w:id="67" w:name="_Ref119486543"/>
      <w:r>
        <w:t xml:space="preserve">Figure </w:t>
      </w:r>
      <w:r>
        <w:fldChar w:fldCharType="begin"/>
      </w:r>
      <w:r>
        <w:instrText>SEQ Figure \* ARABIC</w:instrText>
      </w:r>
      <w:r>
        <w:fldChar w:fldCharType="separate"/>
      </w:r>
      <w:r w:rsidR="00C963E5">
        <w:rPr>
          <w:noProof/>
        </w:rPr>
        <w:t>2</w:t>
      </w:r>
      <w:r>
        <w:fldChar w:fldCharType="end"/>
      </w:r>
      <w:bookmarkEnd w:id="67"/>
      <w:r>
        <w:t xml:space="preserve"> </w:t>
      </w:r>
      <w:r w:rsidRPr="0072056C">
        <w:t>– Number sequence with positional language</w:t>
      </w:r>
    </w:p>
    <w:p w14:paraId="45506C3B" w14:textId="1ADCBEE2" w:rsidR="08E8D27B" w:rsidRDefault="56BD58CB" w:rsidP="3F0714CB">
      <w:r>
        <w:rPr>
          <w:noProof/>
        </w:rPr>
        <w:drawing>
          <wp:inline distT="0" distB="0" distL="0" distR="0" wp14:anchorId="31BBDC24" wp14:editId="5AED95B4">
            <wp:extent cx="5891950" cy="2933700"/>
            <wp:effectExtent l="0" t="0" r="0" b="0"/>
            <wp:docPr id="1581117062" name="Picture 1581117062" descr="The numbers 38, 39 and 40 with text &quot;39 is between 38 and 40&quot;. &quot;38 is next to 39&quot; and &quot;39 comes before 40&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1117062" name="Picture 1581117062" descr="The numbers 38, 39 and 40 with text &quot;39 is between 38 and 40&quot;. &quot;38 is next to 39&quot; and &quot;39 comes before 40&quot;."/>
                    <pic:cNvPicPr/>
                  </pic:nvPicPr>
                  <pic:blipFill>
                    <a:blip r:embed="rId22">
                      <a:extLst>
                        <a:ext uri="{28A0092B-C50C-407E-A947-70E740481C1C}">
                          <a14:useLocalDpi xmlns:a14="http://schemas.microsoft.com/office/drawing/2010/main" val="0"/>
                        </a:ext>
                      </a:extLst>
                    </a:blip>
                    <a:stretch>
                      <a:fillRect/>
                    </a:stretch>
                  </pic:blipFill>
                  <pic:spPr>
                    <a:xfrm>
                      <a:off x="0" y="0"/>
                      <a:ext cx="5895007" cy="2935222"/>
                    </a:xfrm>
                    <a:prstGeom prst="rect">
                      <a:avLst/>
                    </a:prstGeom>
                  </pic:spPr>
                </pic:pic>
              </a:graphicData>
            </a:graphic>
          </wp:inline>
        </w:drawing>
      </w:r>
    </w:p>
    <w:p w14:paraId="6815491E" w14:textId="6E251206" w:rsidR="0A5DC4F8" w:rsidRDefault="0A5DC4F8" w:rsidP="00AB0D32">
      <w:pPr>
        <w:pStyle w:val="ListNumber"/>
        <w:numPr>
          <w:ilvl w:val="0"/>
          <w:numId w:val="5"/>
        </w:numPr>
      </w:pPr>
      <w:r w:rsidRPr="0B6354F5">
        <w:t>Choose students to share their working and justify how they know</w:t>
      </w:r>
      <w:r w:rsidR="37ED16A1" w:rsidRPr="0B6354F5">
        <w:t xml:space="preserve"> the position of the number</w:t>
      </w:r>
      <w:r w:rsidRPr="0B6354F5">
        <w:t>.</w:t>
      </w:r>
    </w:p>
    <w:p w14:paraId="36D30DBE" w14:textId="0B2ED6EE" w:rsidR="0A5DC4F8" w:rsidRDefault="53B1AE96" w:rsidP="00AB0D32">
      <w:pPr>
        <w:pStyle w:val="ListNumber"/>
        <w:numPr>
          <w:ilvl w:val="0"/>
          <w:numId w:val="5"/>
        </w:numPr>
        <w:rPr>
          <w:rFonts w:eastAsia="Arial"/>
        </w:rPr>
      </w:pPr>
      <w:r>
        <w:t>Repeat the above steps several times</w:t>
      </w:r>
      <w:r w:rsidR="00A272C4">
        <w:t>,</w:t>
      </w:r>
      <w:r>
        <w:t xml:space="preserve"> providing discussion time around identifying the largest number as well as the </w:t>
      </w:r>
      <w:r w:rsidR="3C9F37B2">
        <w:t xml:space="preserve">position of the </w:t>
      </w:r>
      <w:r>
        <w:t>number</w:t>
      </w:r>
      <w:r w:rsidR="3A092AF7">
        <w:t>s</w:t>
      </w:r>
      <w:r>
        <w:t>.</w:t>
      </w:r>
    </w:p>
    <w:p w14:paraId="6C23C119" w14:textId="29B98A54" w:rsidR="008C209D" w:rsidRDefault="5A5092AF" w:rsidP="008C209D">
      <w:pPr>
        <w:pStyle w:val="Heading3"/>
      </w:pPr>
      <w:bookmarkStart w:id="68" w:name="_Toc112318913"/>
      <w:bookmarkStart w:id="69" w:name="_Toc112320563"/>
      <w:bookmarkStart w:id="70" w:name="_Toc112320618"/>
      <w:bookmarkStart w:id="71" w:name="_Toc112320673"/>
      <w:bookmarkStart w:id="72" w:name="_Toc112320727"/>
      <w:bookmarkStart w:id="73" w:name="_Toc122108566"/>
      <w:r>
        <w:lastRenderedPageBreak/>
        <w:t>Pathways</w:t>
      </w:r>
      <w:r w:rsidR="5253A948">
        <w:t xml:space="preserve"> – </w:t>
      </w:r>
      <w:r w:rsidR="37CEC6BA">
        <w:t>40</w:t>
      </w:r>
      <w:r w:rsidR="5253A948">
        <w:t xml:space="preserve"> minutes</w:t>
      </w:r>
      <w:bookmarkEnd w:id="68"/>
      <w:bookmarkEnd w:id="69"/>
      <w:bookmarkEnd w:id="70"/>
      <w:bookmarkEnd w:id="71"/>
      <w:bookmarkEnd w:id="72"/>
      <w:bookmarkEnd w:id="73"/>
    </w:p>
    <w:p w14:paraId="39EE2E44" w14:textId="676D72E0" w:rsidR="01ED5CC2" w:rsidRDefault="01ED5CC2" w:rsidP="7AC11EFB">
      <w:pPr>
        <w:pStyle w:val="FeatureBox"/>
      </w:pPr>
      <w:r>
        <w:t xml:space="preserve">This </w:t>
      </w:r>
      <w:r w:rsidR="00A272C4">
        <w:t>activity</w:t>
      </w:r>
      <w:r>
        <w:t xml:space="preserve"> has been adapted from </w:t>
      </w:r>
      <w:r w:rsidR="00A272C4">
        <w:t>‘</w:t>
      </w:r>
      <w:r>
        <w:t>Pa</w:t>
      </w:r>
      <w:r w:rsidR="46B8445E">
        <w:t>per Pathways</w:t>
      </w:r>
      <w:r w:rsidR="00A272C4">
        <w:t>’</w:t>
      </w:r>
      <w:r>
        <w:t xml:space="preserve"> from </w:t>
      </w:r>
      <w:r w:rsidR="00A272C4" w:rsidRPr="00A272C4">
        <w:rPr>
          <w:rStyle w:val="Emphasis"/>
        </w:rPr>
        <w:t>Taking Shape: Activities to Develop Geometric and Spatial Thinking, Grades K-2</w:t>
      </w:r>
      <w:r w:rsidR="00A272C4">
        <w:t xml:space="preserve"> by </w:t>
      </w:r>
      <w:r>
        <w:t>Moss et al. (201</w:t>
      </w:r>
      <w:r w:rsidR="009A68D1">
        <w:t>6</w:t>
      </w:r>
      <w:r>
        <w:t>).</w:t>
      </w:r>
    </w:p>
    <w:p w14:paraId="7B899BEE" w14:textId="3C331886" w:rsidR="2939109D" w:rsidRDefault="53EBCA74" w:rsidP="00AB0D32">
      <w:pPr>
        <w:pStyle w:val="ListNumber"/>
        <w:numPr>
          <w:ilvl w:val="0"/>
          <w:numId w:val="5"/>
        </w:numPr>
      </w:pPr>
      <w:r>
        <w:t>Take students outside and</w:t>
      </w:r>
      <w:r w:rsidR="00C22776">
        <w:t xml:space="preserve"> using chalk,</w:t>
      </w:r>
      <w:r>
        <w:t xml:space="preserve"> draw a 4</w:t>
      </w:r>
      <w:r w:rsidR="00A272C4">
        <w:t xml:space="preserve"> × </w:t>
      </w:r>
      <w:r>
        <w:t xml:space="preserve">4 grid with </w:t>
      </w:r>
      <w:r w:rsidR="00A272C4">
        <w:t>‘</w:t>
      </w:r>
      <w:r>
        <w:t>start</w:t>
      </w:r>
      <w:r w:rsidR="00A272C4">
        <w:t>’</w:t>
      </w:r>
      <w:r>
        <w:t xml:space="preserve"> written in the top l</w:t>
      </w:r>
      <w:r w:rsidR="09A61A55">
        <w:t xml:space="preserve">eft corner and </w:t>
      </w:r>
      <w:r w:rsidR="00A272C4">
        <w:t>‘</w:t>
      </w:r>
      <w:r w:rsidR="09A61A55">
        <w:t>stop</w:t>
      </w:r>
      <w:r w:rsidR="00A272C4">
        <w:t>’</w:t>
      </w:r>
      <w:r w:rsidR="09A61A55">
        <w:t xml:space="preserve"> in the bottom right corner</w:t>
      </w:r>
      <w:r w:rsidR="00A272C4">
        <w:t xml:space="preserve"> (see</w:t>
      </w:r>
      <w:r w:rsidR="09A61A55">
        <w:t xml:space="preserve"> </w:t>
      </w:r>
      <w:r w:rsidR="002010E5">
        <w:rPr>
          <w:highlight w:val="yellow"/>
        </w:rPr>
        <w:fldChar w:fldCharType="begin"/>
      </w:r>
      <w:r w:rsidR="002010E5">
        <w:instrText xml:space="preserve"> REF _Ref119486565 \h </w:instrText>
      </w:r>
      <w:r w:rsidR="002010E5">
        <w:rPr>
          <w:highlight w:val="yellow"/>
        </w:rPr>
      </w:r>
      <w:r w:rsidR="002010E5">
        <w:rPr>
          <w:highlight w:val="yellow"/>
        </w:rPr>
        <w:fldChar w:fldCharType="separate"/>
      </w:r>
      <w:r w:rsidR="151C1338">
        <w:t xml:space="preserve">Figure </w:t>
      </w:r>
      <w:r w:rsidR="151C1338">
        <w:rPr>
          <w:noProof/>
        </w:rPr>
        <w:t>3</w:t>
      </w:r>
      <w:r w:rsidR="002010E5">
        <w:rPr>
          <w:highlight w:val="yellow"/>
        </w:rPr>
        <w:fldChar w:fldCharType="end"/>
      </w:r>
      <w:r w:rsidR="00A272C4">
        <w:t>)</w:t>
      </w:r>
      <w:r w:rsidR="151C1338">
        <w:t xml:space="preserve">. </w:t>
      </w:r>
      <w:r w:rsidR="09A61A55">
        <w:t xml:space="preserve">Tell students that they need to </w:t>
      </w:r>
      <w:r w:rsidR="77397630">
        <w:t>move and verbalise their movement</w:t>
      </w:r>
      <w:r w:rsidR="147332E3">
        <w:t xml:space="preserve"> from the starting point to the end point. Ask students to think about what positional language they</w:t>
      </w:r>
      <w:r w:rsidR="62C7406D">
        <w:t xml:space="preserve"> need</w:t>
      </w:r>
      <w:r w:rsidR="147332E3">
        <w:t xml:space="preserve"> to</w:t>
      </w:r>
      <w:r w:rsidR="62FCD291">
        <w:t xml:space="preserve"> use to</w:t>
      </w:r>
      <w:r w:rsidR="147332E3">
        <w:t xml:space="preserve"> </w:t>
      </w:r>
      <w:r w:rsidR="5CE5320E">
        <w:t>verbalise their movement</w:t>
      </w:r>
      <w:r w:rsidR="147332E3">
        <w:t>.</w:t>
      </w:r>
      <w:r w:rsidR="77397630">
        <w:t xml:space="preserve"> For example, </w:t>
      </w:r>
      <w:r w:rsidR="00A272C4">
        <w:t>‘</w:t>
      </w:r>
      <w:r w:rsidR="77397630">
        <w:t>I moved forward 2 square</w:t>
      </w:r>
      <w:r w:rsidR="282EA1ED">
        <w:t>s and then I turned right.</w:t>
      </w:r>
      <w:r w:rsidR="00A272C4">
        <w:t>’</w:t>
      </w:r>
      <w:r w:rsidR="282EA1ED">
        <w:t xml:space="preserve"> </w:t>
      </w:r>
      <w:r w:rsidR="09583204">
        <w:t xml:space="preserve">Draw attention to how the direction </w:t>
      </w:r>
      <w:r w:rsidR="039FB87D">
        <w:t>they</w:t>
      </w:r>
      <w:r w:rsidR="09583204">
        <w:t xml:space="preserve"> are facing changes based on the </w:t>
      </w:r>
      <w:r w:rsidR="6B855886">
        <w:t>movement.</w:t>
      </w:r>
    </w:p>
    <w:p w14:paraId="488A891E" w14:textId="79F4E41B" w:rsidR="2D1FBA10" w:rsidRDefault="09E820D5" w:rsidP="00AB0D32">
      <w:pPr>
        <w:pStyle w:val="ListNumber"/>
        <w:numPr>
          <w:ilvl w:val="0"/>
          <w:numId w:val="5"/>
        </w:numPr>
      </w:pPr>
      <w:r>
        <w:t xml:space="preserve">Choose different students to </w:t>
      </w:r>
      <w:r w:rsidR="6CE754E5">
        <w:t>complete the activity, highlighting the different pathways and the positional language.</w:t>
      </w:r>
    </w:p>
    <w:p w14:paraId="7B1FCB39" w14:textId="66F9448F" w:rsidR="002010E5" w:rsidRDefault="002010E5" w:rsidP="002010E5">
      <w:pPr>
        <w:pStyle w:val="Caption"/>
      </w:pPr>
      <w:bookmarkStart w:id="74" w:name="_Ref119486565"/>
      <w:r>
        <w:lastRenderedPageBreak/>
        <w:t xml:space="preserve">Figure </w:t>
      </w:r>
      <w:r>
        <w:fldChar w:fldCharType="begin"/>
      </w:r>
      <w:r>
        <w:instrText>SEQ Figure \* ARABIC</w:instrText>
      </w:r>
      <w:r>
        <w:fldChar w:fldCharType="separate"/>
      </w:r>
      <w:r w:rsidR="00C963E5">
        <w:rPr>
          <w:noProof/>
        </w:rPr>
        <w:t>3</w:t>
      </w:r>
      <w:r>
        <w:fldChar w:fldCharType="end"/>
      </w:r>
      <w:bookmarkEnd w:id="74"/>
      <w:r>
        <w:t xml:space="preserve"> </w:t>
      </w:r>
      <w:r w:rsidRPr="00DB5DBC">
        <w:t>– Verbalising movement</w:t>
      </w:r>
    </w:p>
    <w:p w14:paraId="0F2F1D25" w14:textId="49AD4734" w:rsidR="05C5D69D" w:rsidRDefault="05C5D69D" w:rsidP="0B6354F5">
      <w:r>
        <w:rPr>
          <w:noProof/>
        </w:rPr>
        <w:drawing>
          <wp:inline distT="0" distB="0" distL="0" distR="0" wp14:anchorId="25EBCFFB" wp14:editId="66C50D5C">
            <wp:extent cx="4571999" cy="3124200"/>
            <wp:effectExtent l="0" t="0" r="635" b="0"/>
            <wp:docPr id="1252423319" name="Picture 1252423319" descr="A 4 × 4 grid with a pathway drawn from start to stop. Text reads: &#10;1. I moved forward 2 squares. &#10;2. I turned right and moved forward 3 squares.&#10;3. I turned left and moved forward 1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423319" name="Picture 1252423319" descr="A 4 × 4 grid with a pathway drawn from start to stop. Text reads: &#10;1. I moved forward 2 squares. &#10;2. I turned right and moved forward 3 squares.&#10;3. I turned left and moved forward 1 square."/>
                    <pic:cNvPicPr/>
                  </pic:nvPicPr>
                  <pic:blipFill>
                    <a:blip r:embed="rId23">
                      <a:extLst>
                        <a:ext uri="{28A0092B-C50C-407E-A947-70E740481C1C}">
                          <a14:useLocalDpi xmlns:a14="http://schemas.microsoft.com/office/drawing/2010/main" val="0"/>
                        </a:ext>
                      </a:extLst>
                    </a:blip>
                    <a:stretch>
                      <a:fillRect/>
                    </a:stretch>
                  </pic:blipFill>
                  <pic:spPr>
                    <a:xfrm>
                      <a:off x="0" y="0"/>
                      <a:ext cx="4588991" cy="3135811"/>
                    </a:xfrm>
                    <a:prstGeom prst="rect">
                      <a:avLst/>
                    </a:prstGeom>
                  </pic:spPr>
                </pic:pic>
              </a:graphicData>
            </a:graphic>
          </wp:inline>
        </w:drawing>
      </w:r>
    </w:p>
    <w:p w14:paraId="110A471B" w14:textId="77777777" w:rsidR="007D1DF4" w:rsidRPr="005F1C1D"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24"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25" w:history="1">
        <w:r w:rsidRPr="005F1C1D">
          <w:rPr>
            <w:rStyle w:val="Hyperlink"/>
            <w:sz w:val="22"/>
          </w:rPr>
          <w:t>Canva</w:t>
        </w:r>
      </w:hyperlink>
      <w:r w:rsidRPr="005F1C1D">
        <w:rPr>
          <w:rStyle w:val="SubtleReference"/>
        </w:rPr>
        <w:t>.</w:t>
      </w:r>
    </w:p>
    <w:p w14:paraId="16021AB0" w14:textId="210C3006" w:rsidR="132E823C" w:rsidRDefault="750E046E" w:rsidP="00AB0D32">
      <w:pPr>
        <w:pStyle w:val="ListNumber"/>
        <w:numPr>
          <w:ilvl w:val="0"/>
          <w:numId w:val="5"/>
        </w:numPr>
      </w:pPr>
      <w:r>
        <w:t xml:space="preserve">Form </w:t>
      </w:r>
      <w:r w:rsidR="6CE754E5">
        <w:t>s</w:t>
      </w:r>
      <w:r w:rsidR="7F89C6F3">
        <w:t>mall groups</w:t>
      </w:r>
      <w:r w:rsidR="74C00081">
        <w:t xml:space="preserve"> </w:t>
      </w:r>
      <w:r w:rsidR="2639605E">
        <w:t>and have</w:t>
      </w:r>
      <w:r w:rsidR="7F89C6F3">
        <w:t xml:space="preserve"> students draw their own</w:t>
      </w:r>
      <w:r w:rsidR="41AC6D4B">
        <w:t xml:space="preserve"> 4</w:t>
      </w:r>
      <w:r w:rsidR="00A272C4">
        <w:t xml:space="preserve"> × </w:t>
      </w:r>
      <w:r w:rsidR="41AC6D4B">
        <w:t>4</w:t>
      </w:r>
      <w:r w:rsidR="7F89C6F3">
        <w:t xml:space="preserve"> grid</w:t>
      </w:r>
      <w:r w:rsidR="76719983">
        <w:t>.</w:t>
      </w:r>
      <w:r w:rsidR="7F89C6F3">
        <w:t xml:space="preserve"> </w:t>
      </w:r>
      <w:r w:rsidR="1E3A4A80">
        <w:t>Students</w:t>
      </w:r>
      <w:r w:rsidR="7F89C6F3">
        <w:t xml:space="preserve"> work together to </w:t>
      </w:r>
      <w:r w:rsidR="1B0C0799">
        <w:t xml:space="preserve">move and </w:t>
      </w:r>
      <w:r w:rsidR="7F89C6F3">
        <w:t>verbalise their movement across the grid</w:t>
      </w:r>
      <w:r w:rsidR="74F79B70">
        <w:t>.</w:t>
      </w:r>
    </w:p>
    <w:p w14:paraId="10579407" w14:textId="663FE77D" w:rsidR="099BBD33" w:rsidRDefault="04D32831" w:rsidP="00AB0D32">
      <w:pPr>
        <w:pStyle w:val="ListNumber"/>
        <w:numPr>
          <w:ilvl w:val="0"/>
          <w:numId w:val="5"/>
        </w:numPr>
      </w:pPr>
      <w:r>
        <w:t>After students have had multiple opportunities to move across their</w:t>
      </w:r>
      <w:r w:rsidR="64B23DBC">
        <w:t xml:space="preserve"> grid, regroup as a class. Tell students they </w:t>
      </w:r>
      <w:r w:rsidR="59CC2435">
        <w:t xml:space="preserve">now </w:t>
      </w:r>
      <w:r w:rsidR="64B23DBC">
        <w:t xml:space="preserve">need to provide </w:t>
      </w:r>
      <w:r w:rsidR="6D1CD306">
        <w:t>directions</w:t>
      </w:r>
      <w:r w:rsidR="64B23DBC">
        <w:t xml:space="preserve"> to </w:t>
      </w:r>
      <w:r w:rsidR="6E8AEE7D">
        <w:t>another student</w:t>
      </w:r>
      <w:r w:rsidR="64B23DBC">
        <w:t xml:space="preserve"> on how to get from the starting point to the end point. </w:t>
      </w:r>
      <w:r w:rsidR="34BADA9F">
        <w:t xml:space="preserve">Choose different students </w:t>
      </w:r>
      <w:r w:rsidR="798FF9D6">
        <w:t xml:space="preserve">to give and follow </w:t>
      </w:r>
      <w:r w:rsidR="2E951011">
        <w:t>the directions</w:t>
      </w:r>
      <w:r w:rsidR="798FF9D6">
        <w:t>.</w:t>
      </w:r>
    </w:p>
    <w:p w14:paraId="0723A13B" w14:textId="49BB9BF6" w:rsidR="58DBC53B" w:rsidRDefault="4FE7234F" w:rsidP="00AB0D32">
      <w:pPr>
        <w:pStyle w:val="ListNumber"/>
        <w:numPr>
          <w:ilvl w:val="0"/>
          <w:numId w:val="5"/>
        </w:numPr>
      </w:pPr>
      <w:r>
        <w:lastRenderedPageBreak/>
        <w:t>Students move back into their groups and take turns to give and follow the directions.</w:t>
      </w:r>
      <w:r w:rsidR="53ECC759">
        <w:t xml:space="preserve"> After all students have had a turn, students can complete again with one or </w:t>
      </w:r>
      <w:r w:rsidR="00427A4D">
        <w:t>2</w:t>
      </w:r>
      <w:r>
        <w:t xml:space="preserve"> </w:t>
      </w:r>
      <w:r w:rsidR="39689C6F">
        <w:t>obstacles</w:t>
      </w:r>
      <w:r w:rsidR="66174375">
        <w:t xml:space="preserve"> added to the grid</w:t>
      </w:r>
      <w:r w:rsidR="00427A4D">
        <w:t xml:space="preserve"> (see</w:t>
      </w:r>
      <w:r w:rsidR="2BE3D5D8">
        <w:t xml:space="preserve"> </w:t>
      </w:r>
      <w:r w:rsidR="002010E5">
        <w:rPr>
          <w:highlight w:val="yellow"/>
        </w:rPr>
        <w:fldChar w:fldCharType="begin"/>
      </w:r>
      <w:r w:rsidR="002010E5">
        <w:instrText xml:space="preserve"> REF _Ref119486601 \h </w:instrText>
      </w:r>
      <w:r w:rsidR="002010E5">
        <w:rPr>
          <w:highlight w:val="yellow"/>
        </w:rPr>
      </w:r>
      <w:r w:rsidR="002010E5">
        <w:rPr>
          <w:highlight w:val="yellow"/>
        </w:rPr>
        <w:fldChar w:fldCharType="separate"/>
      </w:r>
      <w:r w:rsidR="12938E7D">
        <w:t xml:space="preserve">Figure </w:t>
      </w:r>
      <w:r w:rsidR="12938E7D">
        <w:rPr>
          <w:noProof/>
        </w:rPr>
        <w:t>4</w:t>
      </w:r>
      <w:r w:rsidR="002010E5">
        <w:rPr>
          <w:highlight w:val="yellow"/>
        </w:rPr>
        <w:fldChar w:fldCharType="end"/>
      </w:r>
      <w:r w:rsidR="00427A4D">
        <w:t>)</w:t>
      </w:r>
      <w:r w:rsidR="66174375">
        <w:t>.</w:t>
      </w:r>
      <w:r w:rsidR="46D27D94">
        <w:t xml:space="preserve"> Students must give directions around the obstacles.</w:t>
      </w:r>
    </w:p>
    <w:p w14:paraId="5E8A0FFE" w14:textId="11F41494" w:rsidR="002010E5" w:rsidRDefault="002010E5" w:rsidP="002010E5">
      <w:pPr>
        <w:pStyle w:val="Caption"/>
      </w:pPr>
      <w:bookmarkStart w:id="75" w:name="_Ref119486601"/>
      <w:r>
        <w:t xml:space="preserve">Figure </w:t>
      </w:r>
      <w:r>
        <w:fldChar w:fldCharType="begin"/>
      </w:r>
      <w:r>
        <w:instrText>SEQ Figure \* ARABIC</w:instrText>
      </w:r>
      <w:r>
        <w:fldChar w:fldCharType="separate"/>
      </w:r>
      <w:r w:rsidR="00C963E5">
        <w:rPr>
          <w:noProof/>
        </w:rPr>
        <w:t>4</w:t>
      </w:r>
      <w:r>
        <w:fldChar w:fldCharType="end"/>
      </w:r>
      <w:bookmarkEnd w:id="75"/>
      <w:r>
        <w:t xml:space="preserve"> </w:t>
      </w:r>
      <w:r w:rsidRPr="00EB3E12">
        <w:t>– Obstacles on the grid</w:t>
      </w:r>
    </w:p>
    <w:p w14:paraId="405FCEA9" w14:textId="7DFE6CD1" w:rsidR="4DC5330E" w:rsidRDefault="35780237" w:rsidP="3F0714CB">
      <w:r>
        <w:rPr>
          <w:noProof/>
        </w:rPr>
        <w:drawing>
          <wp:inline distT="0" distB="0" distL="0" distR="0" wp14:anchorId="05F7621B" wp14:editId="06B67126">
            <wp:extent cx="2877654" cy="2865664"/>
            <wp:effectExtent l="0" t="0" r="0" b="0"/>
            <wp:docPr id="124547479" name="Picture 124547479" descr="A 4 × 4 grid with start, stop, a hat and a traffic c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47479" name="Picture 124547479" descr="A 4 × 4 grid with start, stop, a hat and a traffic cone."/>
                    <pic:cNvPicPr/>
                  </pic:nvPicPr>
                  <pic:blipFill>
                    <a:blip r:embed="rId26">
                      <a:extLst>
                        <a:ext uri="{28A0092B-C50C-407E-A947-70E740481C1C}">
                          <a14:useLocalDpi xmlns:a14="http://schemas.microsoft.com/office/drawing/2010/main" val="0"/>
                        </a:ext>
                      </a:extLst>
                    </a:blip>
                    <a:stretch>
                      <a:fillRect/>
                    </a:stretch>
                  </pic:blipFill>
                  <pic:spPr>
                    <a:xfrm>
                      <a:off x="0" y="0"/>
                      <a:ext cx="2877654" cy="2865664"/>
                    </a:xfrm>
                    <a:prstGeom prst="rect">
                      <a:avLst/>
                    </a:prstGeom>
                  </pic:spPr>
                </pic:pic>
              </a:graphicData>
            </a:graphic>
          </wp:inline>
        </w:drawing>
      </w:r>
    </w:p>
    <w:p w14:paraId="2C588033" w14:textId="77777777" w:rsidR="007D1DF4" w:rsidRPr="005F1C1D"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27"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28" w:history="1">
        <w:r w:rsidRPr="005F1C1D">
          <w:rPr>
            <w:rStyle w:val="Hyperlink"/>
            <w:sz w:val="22"/>
          </w:rPr>
          <w:t>Canva</w:t>
        </w:r>
      </w:hyperlink>
      <w:r w:rsidRPr="005F1C1D">
        <w:rPr>
          <w:rStyle w:val="SubtleReference"/>
        </w:rPr>
        <w:t>.</w:t>
      </w:r>
    </w:p>
    <w:p w14:paraId="2D2BE1C5" w14:textId="6FE79CF9" w:rsidR="678296A2" w:rsidRDefault="678296A2" w:rsidP="7AC11EFB">
      <w:pPr>
        <w:pStyle w:val="FeatureBox"/>
      </w:pPr>
      <w:r w:rsidRPr="7AC11EFB">
        <w:rPr>
          <w:rStyle w:val="Strong"/>
        </w:rPr>
        <w:t>Note:</w:t>
      </w:r>
      <w:r>
        <w:t xml:space="preserve"> After students have explored giving verbal directions on a grid, the lesson can be extended using Bee-Bots, </w:t>
      </w:r>
      <w:proofErr w:type="spellStart"/>
      <w:r>
        <w:t>Spheros</w:t>
      </w:r>
      <w:proofErr w:type="spellEnd"/>
      <w:r w:rsidR="00427A4D">
        <w:t>,</w:t>
      </w:r>
      <w:r>
        <w:t xml:space="preserve"> or a simple coding program.</w:t>
      </w:r>
    </w:p>
    <w:p w14:paraId="05D81C5D" w14:textId="46E29F1A" w:rsidR="32070F1D" w:rsidRDefault="3B5C5A5F" w:rsidP="00AB0D32">
      <w:pPr>
        <w:pStyle w:val="ListNumber"/>
        <w:numPr>
          <w:ilvl w:val="0"/>
          <w:numId w:val="5"/>
        </w:numPr>
      </w:pPr>
      <w:r>
        <w:t xml:space="preserve">Have students draw 2 different pathways on their grid. </w:t>
      </w:r>
      <w:r w:rsidR="3C6B63D6">
        <w:t xml:space="preserve">Ask students to look at both pathways </w:t>
      </w:r>
      <w:r w:rsidR="1EAD9E16">
        <w:t xml:space="preserve">and use their visualisation skills to predict </w:t>
      </w:r>
      <w:r w:rsidR="427BFFA2">
        <w:t xml:space="preserve">which is the longest pathway. </w:t>
      </w:r>
      <w:r w:rsidR="63A7346B">
        <w:t>After students have had time to visualise the length of the pathway, ask:</w:t>
      </w:r>
    </w:p>
    <w:p w14:paraId="68B94089" w14:textId="5B183A35" w:rsidR="28A3A3A7" w:rsidRDefault="7CE0C518" w:rsidP="00427A4D">
      <w:pPr>
        <w:pStyle w:val="ListBullet"/>
        <w:numPr>
          <w:ilvl w:val="0"/>
          <w:numId w:val="4"/>
        </w:numPr>
        <w:ind w:left="1134"/>
      </w:pPr>
      <w:r>
        <w:lastRenderedPageBreak/>
        <w:t>Which pathway do you think is the longest?</w:t>
      </w:r>
    </w:p>
    <w:p w14:paraId="58FF6124" w14:textId="6A787F06" w:rsidR="28A3A3A7" w:rsidRDefault="7CE0C518" w:rsidP="00427A4D">
      <w:pPr>
        <w:pStyle w:val="ListBullet"/>
        <w:numPr>
          <w:ilvl w:val="0"/>
          <w:numId w:val="4"/>
        </w:numPr>
        <w:ind w:left="1134"/>
      </w:pPr>
      <w:r>
        <w:t>What visualisation skills did you use</w:t>
      </w:r>
      <w:r w:rsidR="2AEFF601">
        <w:t xml:space="preserve"> to make this prediction?</w:t>
      </w:r>
    </w:p>
    <w:p w14:paraId="76526B9D" w14:textId="5A961490" w:rsidR="4BA7BA32" w:rsidRDefault="137BD1A1" w:rsidP="00AB0D32">
      <w:pPr>
        <w:pStyle w:val="ListNumber"/>
        <w:numPr>
          <w:ilvl w:val="0"/>
          <w:numId w:val="5"/>
        </w:numPr>
      </w:pPr>
      <w:r>
        <w:t xml:space="preserve">Ask students to look around and think of an </w:t>
      </w:r>
      <w:r w:rsidR="1C3158C9">
        <w:t>informal unit of measurement</w:t>
      </w:r>
      <w:r>
        <w:t xml:space="preserve"> they could use to measure </w:t>
      </w:r>
      <w:r w:rsidR="447ED814">
        <w:t>both</w:t>
      </w:r>
      <w:r>
        <w:t xml:space="preserve"> pathway</w:t>
      </w:r>
      <w:r w:rsidR="454EA094">
        <w:t>s.</w:t>
      </w:r>
    </w:p>
    <w:p w14:paraId="63BA93EF" w14:textId="096FF58A" w:rsidR="4BA7BA32" w:rsidRDefault="42F2AD6A" w:rsidP="0B6354F5">
      <w:pPr>
        <w:pStyle w:val="ListNumber"/>
        <w:numPr>
          <w:ilvl w:val="0"/>
          <w:numId w:val="0"/>
        </w:numPr>
      </w:pPr>
      <w:r w:rsidRPr="0B6354F5">
        <w:rPr>
          <w:rFonts w:eastAsia="Arial"/>
        </w:rPr>
        <w:t>The table below outlines stimulus prompts to generate conversation about the topic, along with anticipated responses from students.</w:t>
      </w:r>
    </w:p>
    <w:tbl>
      <w:tblPr>
        <w:tblStyle w:val="Tableheader"/>
        <w:tblW w:w="5000" w:type="pct"/>
        <w:tblLayout w:type="fixed"/>
        <w:tblLook w:val="0420" w:firstRow="1" w:lastRow="0" w:firstColumn="0" w:lastColumn="0" w:noHBand="0" w:noVBand="1"/>
        <w:tblDescription w:val="Stimulus prompts to generate conversation on topic together with anticipated student responses."/>
      </w:tblPr>
      <w:tblGrid>
        <w:gridCol w:w="7280"/>
        <w:gridCol w:w="7280"/>
      </w:tblGrid>
      <w:tr w:rsidR="0B6354F5" w14:paraId="59544F11" w14:textId="77777777" w:rsidTr="00CB267E">
        <w:trPr>
          <w:cnfStyle w:val="100000000000" w:firstRow="1" w:lastRow="0" w:firstColumn="0" w:lastColumn="0" w:oddVBand="0" w:evenVBand="0" w:oddHBand="0" w:evenHBand="0" w:firstRowFirstColumn="0" w:firstRowLastColumn="0" w:lastRowFirstColumn="0" w:lastRowLastColumn="0"/>
          <w:trHeight w:val="300"/>
        </w:trPr>
        <w:tc>
          <w:tcPr>
            <w:tcW w:w="2500" w:type="pct"/>
          </w:tcPr>
          <w:p w14:paraId="3E4E50B8" w14:textId="70EA132B" w:rsidR="0B6354F5" w:rsidRDefault="0B6354F5" w:rsidP="0B6354F5">
            <w:r w:rsidRPr="0B6354F5">
              <w:rPr>
                <w:rFonts w:eastAsia="Arial"/>
                <w:bCs/>
                <w:color w:val="FFFFFF" w:themeColor="background1"/>
              </w:rPr>
              <w:t>Prompt</w:t>
            </w:r>
          </w:p>
        </w:tc>
        <w:tc>
          <w:tcPr>
            <w:tcW w:w="2500" w:type="pct"/>
          </w:tcPr>
          <w:p w14:paraId="136CC187" w14:textId="5E380EBD" w:rsidR="0B6354F5" w:rsidRDefault="0B6354F5" w:rsidP="0B6354F5">
            <w:r w:rsidRPr="0B6354F5">
              <w:rPr>
                <w:rFonts w:eastAsia="Arial"/>
                <w:bCs/>
                <w:color w:val="FFFFFF" w:themeColor="background1"/>
              </w:rPr>
              <w:t>Anticipated student responses</w:t>
            </w:r>
          </w:p>
        </w:tc>
      </w:tr>
      <w:tr w:rsidR="0B6354F5" w14:paraId="31CAA3A9" w14:textId="77777777" w:rsidTr="00CB267E">
        <w:trPr>
          <w:cnfStyle w:val="000000100000" w:firstRow="0" w:lastRow="0" w:firstColumn="0" w:lastColumn="0" w:oddVBand="0" w:evenVBand="0" w:oddHBand="1" w:evenHBand="0" w:firstRowFirstColumn="0" w:firstRowLastColumn="0" w:lastRowFirstColumn="0" w:lastRowLastColumn="0"/>
          <w:trHeight w:val="300"/>
        </w:trPr>
        <w:tc>
          <w:tcPr>
            <w:tcW w:w="2500" w:type="pct"/>
          </w:tcPr>
          <w:p w14:paraId="51BE1600" w14:textId="1FF04275" w:rsidR="0B6354F5" w:rsidRPr="00270976" w:rsidRDefault="0B6354F5" w:rsidP="000E0542">
            <w:r w:rsidRPr="00270976">
              <w:t>What informal unit of measurement could you use to measure which pathway is the longest</w:t>
            </w:r>
            <w:r w:rsidR="2341C24C" w:rsidRPr="00270976">
              <w:t>?</w:t>
            </w:r>
          </w:p>
        </w:tc>
        <w:tc>
          <w:tcPr>
            <w:tcW w:w="2500" w:type="pct"/>
          </w:tcPr>
          <w:p w14:paraId="6A1DE98C" w14:textId="728E1670" w:rsidR="2341C24C" w:rsidRPr="00270976" w:rsidRDefault="2341C24C" w:rsidP="00270976">
            <w:pPr>
              <w:pStyle w:val="ListBullet"/>
            </w:pPr>
            <w:r w:rsidRPr="00270976">
              <w:t>My hands or feet.</w:t>
            </w:r>
          </w:p>
          <w:p w14:paraId="13C30AD9" w14:textId="2C9E0875" w:rsidR="2341C24C" w:rsidRPr="00270976" w:rsidRDefault="2341C24C" w:rsidP="00270976">
            <w:pPr>
              <w:pStyle w:val="ListBullet"/>
            </w:pPr>
            <w:r w:rsidRPr="00270976">
              <w:t>A lunchbox.</w:t>
            </w:r>
          </w:p>
          <w:p w14:paraId="25623A63" w14:textId="6670B985" w:rsidR="2341C24C" w:rsidRDefault="2341C24C" w:rsidP="00270976">
            <w:pPr>
              <w:pStyle w:val="ListBullet"/>
              <w:rPr>
                <w:color w:val="000000" w:themeColor="text1"/>
              </w:rPr>
            </w:pPr>
            <w:r w:rsidRPr="00270976">
              <w:t>The grid squares.</w:t>
            </w:r>
          </w:p>
        </w:tc>
      </w:tr>
    </w:tbl>
    <w:p w14:paraId="2BB2367A" w14:textId="4FFFCADC" w:rsidR="4BA7BA32" w:rsidRDefault="29EE35D9" w:rsidP="00AB0D32">
      <w:pPr>
        <w:pStyle w:val="ListNumber"/>
        <w:numPr>
          <w:ilvl w:val="0"/>
          <w:numId w:val="5"/>
        </w:numPr>
      </w:pPr>
      <w:r>
        <w:t xml:space="preserve">Students </w:t>
      </w:r>
      <w:hyperlink r:id="rId29">
        <w:r w:rsidRPr="7AC11EFB">
          <w:rPr>
            <w:rStyle w:val="Hyperlink"/>
          </w:rPr>
          <w:t>turn and talk</w:t>
        </w:r>
      </w:hyperlink>
      <w:r>
        <w:t xml:space="preserve"> and then share with the class. </w:t>
      </w:r>
      <w:r w:rsidR="408BDF42">
        <w:t>Highlight to students how feet and hands are a great informal unit of measurement and that the same hands or feet need to be used so that they are uniform</w:t>
      </w:r>
      <w:r w:rsidR="40B5CAFB">
        <w:t xml:space="preserve"> for both pathways</w:t>
      </w:r>
      <w:r w:rsidR="408BDF42">
        <w:t>.</w:t>
      </w:r>
    </w:p>
    <w:p w14:paraId="5E7C8451" w14:textId="3CF83ED6" w:rsidR="4BA7BA32" w:rsidRDefault="1665D754" w:rsidP="00AB0D32">
      <w:pPr>
        <w:pStyle w:val="ListNumber"/>
        <w:numPr>
          <w:ilvl w:val="0"/>
          <w:numId w:val="5"/>
        </w:numPr>
      </w:pPr>
      <w:r>
        <w:t>A</w:t>
      </w:r>
      <w:r w:rsidR="785CBDAB">
        <w:t>sk students to use their visualisation skills to predict how many</w:t>
      </w:r>
      <w:r w:rsidR="63DEF92B">
        <w:t xml:space="preserve"> </w:t>
      </w:r>
      <w:r w:rsidR="19947C3A">
        <w:t>of their chosen unit of measurement</w:t>
      </w:r>
      <w:r w:rsidR="66E15528">
        <w:t xml:space="preserve"> would measure the length of their pathway. </w:t>
      </w:r>
      <w:r w:rsidR="51C0A8ED">
        <w:t xml:space="preserve">Students record their prediction </w:t>
      </w:r>
      <w:r w:rsidR="04B6D103">
        <w:t>next to their grid</w:t>
      </w:r>
      <w:r w:rsidR="7C4AE30F">
        <w:t>.</w:t>
      </w:r>
    </w:p>
    <w:p w14:paraId="3769ADB4" w14:textId="231643A6" w:rsidR="61C71E38" w:rsidRDefault="3BC3D162" w:rsidP="00AB0D32">
      <w:pPr>
        <w:pStyle w:val="ListNumber"/>
        <w:numPr>
          <w:ilvl w:val="0"/>
          <w:numId w:val="5"/>
        </w:numPr>
      </w:pPr>
      <w:r>
        <w:t>As a group, s</w:t>
      </w:r>
      <w:r w:rsidR="6871FEA8">
        <w:t xml:space="preserve">tudents </w:t>
      </w:r>
      <w:r w:rsidR="7283090A">
        <w:t>work together to</w:t>
      </w:r>
      <w:r w:rsidR="6871FEA8">
        <w:t xml:space="preserve"> use the uniform informal unit to measure the pathways and confirm which pathway is the longest. Students</w:t>
      </w:r>
      <w:r w:rsidR="020CD05F">
        <w:t xml:space="preserve"> record and</w:t>
      </w:r>
      <w:r w:rsidR="6871FEA8">
        <w:t xml:space="preserve"> </w:t>
      </w:r>
      <w:r w:rsidR="64DF5292">
        <w:t xml:space="preserve">regroup as a class to </w:t>
      </w:r>
      <w:r w:rsidR="6871FEA8">
        <w:t>share their</w:t>
      </w:r>
      <w:r w:rsidR="01EF37BC">
        <w:t xml:space="preserve"> informal unit of measurement and which pathway was the longest.</w:t>
      </w:r>
    </w:p>
    <w:p w14:paraId="19D9705A" w14:textId="2ED704AC" w:rsidR="6CBB5264" w:rsidRDefault="01EF37BC" w:rsidP="0B6354F5">
      <w:pPr>
        <w:pStyle w:val="FeatureBox"/>
      </w:pPr>
      <w:r w:rsidRPr="7AC11EFB">
        <w:rPr>
          <w:rStyle w:val="Strong"/>
        </w:rPr>
        <w:t>Note:</w:t>
      </w:r>
      <w:r>
        <w:t xml:space="preserve"> If this activity cannot be completed outside, p</w:t>
      </w:r>
      <w:r w:rsidR="32AE3CB4">
        <w:t xml:space="preserve">rovide pairs of students with </w:t>
      </w:r>
      <w:hyperlink w:anchor="_Resource_7:_Pathway_1">
        <w:r w:rsidR="32AE3CB4" w:rsidRPr="7AC11EFB">
          <w:rPr>
            <w:rStyle w:val="Hyperlink"/>
          </w:rPr>
          <w:t xml:space="preserve">Resource </w:t>
        </w:r>
        <w:r w:rsidR="7E17B95D" w:rsidRPr="7AC11EFB">
          <w:rPr>
            <w:rStyle w:val="Hyperlink"/>
          </w:rPr>
          <w:t>7</w:t>
        </w:r>
        <w:r w:rsidR="32AE3CB4" w:rsidRPr="7AC11EFB">
          <w:rPr>
            <w:rStyle w:val="Hyperlink"/>
          </w:rPr>
          <w:t>: Pathway grid</w:t>
        </w:r>
      </w:hyperlink>
      <w:r w:rsidR="32AE3CB4">
        <w:t>. Students may use a person or animal figurine to move and change position across the grid as they mark the pathway. Students sit beside each other, facing the same direction</w:t>
      </w:r>
      <w:r w:rsidR="00C22776">
        <w:t>,</w:t>
      </w:r>
      <w:r w:rsidR="32AE3CB4">
        <w:t xml:space="preserve"> and take turns giving and following directions from the starting point to the end point. Use </w:t>
      </w:r>
      <w:hyperlink w:anchor="_Resource_7:_Pathway_1">
        <w:r w:rsidR="32AE3CB4" w:rsidRPr="7AC11EFB">
          <w:rPr>
            <w:rStyle w:val="Hyperlink"/>
          </w:rPr>
          <w:t xml:space="preserve">Resource </w:t>
        </w:r>
        <w:r w:rsidR="23D0DD5F" w:rsidRPr="7AC11EFB">
          <w:rPr>
            <w:rStyle w:val="Hyperlink"/>
          </w:rPr>
          <w:t>7</w:t>
        </w:r>
        <w:r w:rsidR="32AE3CB4" w:rsidRPr="7AC11EFB">
          <w:rPr>
            <w:rStyle w:val="Hyperlink"/>
          </w:rPr>
          <w:t>: Pathway grid</w:t>
        </w:r>
      </w:hyperlink>
      <w:r w:rsidR="32AE3CB4">
        <w:t xml:space="preserve"> in a </w:t>
      </w:r>
      <w:r w:rsidR="32AE3CB4">
        <w:lastRenderedPageBreak/>
        <w:t>reusable sleeve so that students can undertake the activity multiple times. There are no diagonal moves and students can move more than one square at a time.</w:t>
      </w:r>
    </w:p>
    <w:p w14:paraId="0320728B" w14:textId="67E9AD47" w:rsidR="008C209D" w:rsidRDefault="00F90284" w:rsidP="008C209D">
      <w:r>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08C209D" w14:paraId="456E96FF" w14:textId="77777777" w:rsidTr="00CB267E">
        <w:trPr>
          <w:cnfStyle w:val="100000000000" w:firstRow="1" w:lastRow="0" w:firstColumn="0" w:lastColumn="0" w:oddVBand="0" w:evenVBand="0" w:oddHBand="0" w:evenHBand="0" w:firstRowFirstColumn="0" w:firstRowLastColumn="0" w:lastRowFirstColumn="0" w:lastRowLastColumn="0"/>
        </w:trPr>
        <w:tc>
          <w:tcPr>
            <w:tcW w:w="1667" w:type="pct"/>
          </w:tcPr>
          <w:p w14:paraId="0ED6F858" w14:textId="77777777" w:rsidR="008C209D" w:rsidRDefault="008C209D" w:rsidP="00273135">
            <w:r w:rsidRPr="00470C15">
              <w:t>Assessment opportunities</w:t>
            </w:r>
          </w:p>
        </w:tc>
        <w:tc>
          <w:tcPr>
            <w:tcW w:w="1667" w:type="pct"/>
          </w:tcPr>
          <w:p w14:paraId="68020423" w14:textId="77777777" w:rsidR="008C209D" w:rsidRDefault="008C209D" w:rsidP="00273135">
            <w:r w:rsidRPr="00470C15">
              <w:t>Too hard?</w:t>
            </w:r>
          </w:p>
        </w:tc>
        <w:tc>
          <w:tcPr>
            <w:tcW w:w="1667" w:type="pct"/>
          </w:tcPr>
          <w:p w14:paraId="30659E17" w14:textId="77777777" w:rsidR="008C209D" w:rsidRDefault="008C209D" w:rsidP="00273135">
            <w:r w:rsidRPr="00470C15">
              <w:t>Too easy?</w:t>
            </w:r>
          </w:p>
        </w:tc>
      </w:tr>
      <w:tr w:rsidR="008C209D" w14:paraId="7260B8BF" w14:textId="77777777" w:rsidTr="00CB267E">
        <w:trPr>
          <w:cnfStyle w:val="000000100000" w:firstRow="0" w:lastRow="0" w:firstColumn="0" w:lastColumn="0" w:oddVBand="0" w:evenVBand="0" w:oddHBand="1" w:evenHBand="0" w:firstRowFirstColumn="0" w:firstRowLastColumn="0" w:lastRowFirstColumn="0" w:lastRowLastColumn="0"/>
        </w:trPr>
        <w:tc>
          <w:tcPr>
            <w:tcW w:w="1667" w:type="pct"/>
          </w:tcPr>
          <w:p w14:paraId="3EA388C8" w14:textId="77777777" w:rsidR="008C209D" w:rsidRDefault="138F06CD" w:rsidP="00273135">
            <w:r>
              <w:t>What to look for:</w:t>
            </w:r>
          </w:p>
          <w:p w14:paraId="317274BD" w14:textId="40D9C569" w:rsidR="6EE47040" w:rsidRDefault="68A30724" w:rsidP="00AB0D32">
            <w:pPr>
              <w:pStyle w:val="ListBullet"/>
              <w:rPr>
                <w:rStyle w:val="Strong"/>
              </w:rPr>
            </w:pPr>
            <w:r>
              <w:t xml:space="preserve">Are students able to give and follow directions using </w:t>
            </w:r>
            <w:r w:rsidR="15139F26">
              <w:t>position</w:t>
            </w:r>
            <w:r>
              <w:t>al language</w:t>
            </w:r>
            <w:r w:rsidR="40FB1235">
              <w:t>, for example, left, right, forwards</w:t>
            </w:r>
            <w:r>
              <w:t xml:space="preserve"> to create a pathway from one point to another</w:t>
            </w:r>
            <w:r w:rsidR="2DE093A3">
              <w:t xml:space="preserve">? </w:t>
            </w:r>
            <w:r w:rsidR="2DE093A3" w:rsidRPr="7432DE6E">
              <w:rPr>
                <w:rStyle w:val="Strong"/>
              </w:rPr>
              <w:t>(</w:t>
            </w:r>
            <w:r w:rsidR="00D81704">
              <w:rPr>
                <w:rStyle w:val="Strong"/>
              </w:rPr>
              <w:t>MAO-WM-01</w:t>
            </w:r>
            <w:r w:rsidR="10585253" w:rsidRPr="7432DE6E">
              <w:rPr>
                <w:rStyle w:val="Strong"/>
              </w:rPr>
              <w:t xml:space="preserve">, </w:t>
            </w:r>
            <w:r w:rsidR="2DE093A3" w:rsidRPr="7432DE6E">
              <w:rPr>
                <w:rStyle w:val="Strong"/>
              </w:rPr>
              <w:t>MA1-GM-01)</w:t>
            </w:r>
          </w:p>
          <w:p w14:paraId="6DD28B58" w14:textId="62C4FB60" w:rsidR="7ABD1C1E" w:rsidRDefault="4F4C95D3" w:rsidP="00AB0D32">
            <w:pPr>
              <w:pStyle w:val="ListBullet"/>
            </w:pPr>
            <w:r>
              <w:t xml:space="preserve">Can students </w:t>
            </w:r>
            <w:r w:rsidR="68A30724">
              <w:t>predict and use uniform informal units to measure lengths by placing the units end to end without gaps</w:t>
            </w:r>
            <w:r w:rsidR="3917E4E5">
              <w:t xml:space="preserve">? </w:t>
            </w:r>
            <w:r w:rsidR="3917E4E5" w:rsidRPr="7432DE6E">
              <w:rPr>
                <w:rStyle w:val="Strong"/>
              </w:rPr>
              <w:t>(</w:t>
            </w:r>
            <w:r w:rsidR="00D81704">
              <w:rPr>
                <w:rStyle w:val="Strong"/>
              </w:rPr>
              <w:t>MAO-WM-01</w:t>
            </w:r>
            <w:r w:rsidR="3917E4E5" w:rsidRPr="7432DE6E">
              <w:rPr>
                <w:rStyle w:val="Strong"/>
              </w:rPr>
              <w:t>, MA1-GM-02)</w:t>
            </w:r>
          </w:p>
          <w:p w14:paraId="368E0CF9" w14:textId="77777777" w:rsidR="008C209D" w:rsidRDefault="008C209D" w:rsidP="00273135">
            <w:r>
              <w:t>What to collect:</w:t>
            </w:r>
          </w:p>
          <w:p w14:paraId="02948494" w14:textId="66929AF2" w:rsidR="008C209D" w:rsidRDefault="447C3C46" w:rsidP="00AB0D32">
            <w:pPr>
              <w:pStyle w:val="ListBullet"/>
              <w:rPr>
                <w:rStyle w:val="Strong"/>
              </w:rPr>
            </w:pPr>
            <w:r>
              <w:t xml:space="preserve">observational data </w:t>
            </w:r>
            <w:r w:rsidRPr="7432DE6E">
              <w:rPr>
                <w:rStyle w:val="Strong"/>
              </w:rPr>
              <w:t>(</w:t>
            </w:r>
            <w:r w:rsidR="00D81704">
              <w:rPr>
                <w:rStyle w:val="Strong"/>
              </w:rPr>
              <w:t>MAO-WM-01</w:t>
            </w:r>
            <w:r w:rsidRPr="7432DE6E">
              <w:rPr>
                <w:rStyle w:val="Strong"/>
              </w:rPr>
              <w:t>, MA1-GM-01, MA1-GM-02)</w:t>
            </w:r>
            <w:r w:rsidR="00F90284" w:rsidRPr="001F1F85">
              <w:t>.</w:t>
            </w:r>
          </w:p>
        </w:tc>
        <w:tc>
          <w:tcPr>
            <w:tcW w:w="1667" w:type="pct"/>
          </w:tcPr>
          <w:p w14:paraId="075C2614" w14:textId="0586E35D" w:rsidR="008C209D" w:rsidRDefault="29EA6962" w:rsidP="0B6354F5">
            <w:r>
              <w:t xml:space="preserve">Students are unable to give and follow directions using </w:t>
            </w:r>
            <w:r w:rsidR="3FB0ECD3">
              <w:t>positional</w:t>
            </w:r>
            <w:r>
              <w:t xml:space="preserve"> language to create a pathway from one point to another</w:t>
            </w:r>
            <w:r w:rsidR="4F4070F3">
              <w:t>.</w:t>
            </w:r>
          </w:p>
          <w:p w14:paraId="28983540" w14:textId="53344D94" w:rsidR="008C209D" w:rsidRDefault="3885B2CB" w:rsidP="00AB0D32">
            <w:pPr>
              <w:pStyle w:val="ListBullet"/>
            </w:pPr>
            <w:r>
              <w:t xml:space="preserve">Support students to use positional language within their natural speech, for example, </w:t>
            </w:r>
            <w:r w:rsidR="007C4AC4">
              <w:t>‘</w:t>
            </w:r>
            <w:r>
              <w:t xml:space="preserve">I see you </w:t>
            </w:r>
            <w:r w:rsidR="297EE50E">
              <w:t>turning to</w:t>
            </w:r>
            <w:r w:rsidR="4AD34018">
              <w:t xml:space="preserve"> the right.</w:t>
            </w:r>
            <w:r w:rsidR="007C4AC4">
              <w:t>’</w:t>
            </w:r>
          </w:p>
          <w:p w14:paraId="54C37D66" w14:textId="1891022E" w:rsidR="008C209D" w:rsidRDefault="4AD34018" w:rsidP="00AB0D32">
            <w:pPr>
              <w:pStyle w:val="ListBullet"/>
            </w:pPr>
            <w:r>
              <w:t>Provide students with a directions key, showing forwards, left</w:t>
            </w:r>
            <w:r w:rsidR="007C4AC4">
              <w:t>,</w:t>
            </w:r>
            <w:r>
              <w:t xml:space="preserve"> and right for students to refer to.</w:t>
            </w:r>
          </w:p>
          <w:p w14:paraId="717200C7" w14:textId="2DA41BEB" w:rsidR="008C209D" w:rsidRDefault="5F15FAEC" w:rsidP="007C4AC4">
            <w:pPr>
              <w:rPr>
                <w:rStyle w:val="Strong"/>
              </w:rPr>
            </w:pPr>
            <w:r>
              <w:t>Students are unable to predict and use uniform informal units to measure lengths by placing the units end to end without gaps</w:t>
            </w:r>
            <w:r w:rsidR="2A0B0B22">
              <w:t>.</w:t>
            </w:r>
          </w:p>
          <w:p w14:paraId="08AA4F92" w14:textId="4FA0BAC9" w:rsidR="008C209D" w:rsidRDefault="2DB76BC6" w:rsidP="00AB0D32">
            <w:pPr>
              <w:pStyle w:val="ListBullet"/>
              <w:numPr>
                <w:ilvl w:val="0"/>
                <w:numId w:val="4"/>
              </w:numPr>
            </w:pPr>
            <w:r>
              <w:lastRenderedPageBreak/>
              <w:t>Work with students to use</w:t>
            </w:r>
            <w:r w:rsidR="1FE24F22">
              <w:t xml:space="preserve"> a uniform informal unit and show students how to place </w:t>
            </w:r>
            <w:r w:rsidR="01841FF9">
              <w:t xml:space="preserve">it </w:t>
            </w:r>
            <w:r w:rsidR="1FE24F22">
              <w:t>without gaps</w:t>
            </w:r>
            <w:r w:rsidR="4B2DFA80">
              <w:t>.</w:t>
            </w:r>
            <w:r w:rsidR="1FE24F22">
              <w:t xml:space="preserve"> </w:t>
            </w:r>
            <w:r w:rsidR="46D1893F">
              <w:t>T</w:t>
            </w:r>
            <w:r w:rsidR="1FE24F22">
              <w:t>hen compare</w:t>
            </w:r>
            <w:r w:rsidR="09CA8045">
              <w:t xml:space="preserve"> this</w:t>
            </w:r>
            <w:r w:rsidR="54B11AB4">
              <w:t xml:space="preserve"> to a</w:t>
            </w:r>
            <w:r w:rsidR="1FE24F22">
              <w:t xml:space="preserve"> measurement </w:t>
            </w:r>
            <w:r w:rsidR="3B1C4438">
              <w:t>which has</w:t>
            </w:r>
            <w:r w:rsidR="19869679">
              <w:t xml:space="preserve"> gaps</w:t>
            </w:r>
            <w:r w:rsidR="121C77F4">
              <w:t xml:space="preserve"> and how it is </w:t>
            </w:r>
            <w:r w:rsidR="6983B55D">
              <w:t>different</w:t>
            </w:r>
            <w:r w:rsidR="19869679">
              <w:t>.</w:t>
            </w:r>
          </w:p>
          <w:p w14:paraId="781DA58D" w14:textId="4B128039" w:rsidR="008C209D" w:rsidRDefault="04E34B65" w:rsidP="00AB0D32">
            <w:pPr>
              <w:pStyle w:val="ListBullet"/>
              <w:numPr>
                <w:ilvl w:val="0"/>
                <w:numId w:val="4"/>
              </w:numPr>
            </w:pPr>
            <w:r>
              <w:t>Have students use uniform informal units to measure something straight, for example, a book</w:t>
            </w:r>
            <w:r w:rsidR="6B31559C">
              <w:t xml:space="preserve"> spine</w:t>
            </w:r>
            <w:r>
              <w:t>.</w:t>
            </w:r>
          </w:p>
        </w:tc>
        <w:tc>
          <w:tcPr>
            <w:tcW w:w="1667" w:type="pct"/>
          </w:tcPr>
          <w:p w14:paraId="50609CEB" w14:textId="4C4A308B" w:rsidR="4C585EDC" w:rsidRDefault="26DD9DF0" w:rsidP="1B796E24">
            <w:r>
              <w:lastRenderedPageBreak/>
              <w:t>Students can give and follow directions using mathematical language to create a pathway from one point to another</w:t>
            </w:r>
            <w:r w:rsidR="225388ED">
              <w:t>.</w:t>
            </w:r>
          </w:p>
          <w:p w14:paraId="5494D083" w14:textId="106B1D78" w:rsidR="008C209D" w:rsidRDefault="1E8F5C46" w:rsidP="00AB0D32">
            <w:pPr>
              <w:pStyle w:val="ListBullet"/>
            </w:pPr>
            <w:r>
              <w:t xml:space="preserve">Have </w:t>
            </w:r>
            <w:r w:rsidR="5E752B3C">
              <w:t xml:space="preserve">the </w:t>
            </w:r>
            <w:r>
              <w:t>student</w:t>
            </w:r>
            <w:r w:rsidR="64E1A966">
              <w:t xml:space="preserve"> giving the instructions face</w:t>
            </w:r>
            <w:r>
              <w:t xml:space="preserve"> </w:t>
            </w:r>
            <w:r w:rsidR="5594D26F">
              <w:t>the</w:t>
            </w:r>
            <w:r>
              <w:t xml:space="preserve"> other</w:t>
            </w:r>
            <w:r w:rsidR="7951EF33">
              <w:t xml:space="preserve"> student</w:t>
            </w:r>
            <w:r>
              <w:t>. This will increase the challenge as the person giving the directions will have to consider their partners orientation.</w:t>
            </w:r>
          </w:p>
          <w:p w14:paraId="46BA744F" w14:textId="3C06A1F2" w:rsidR="008C209D" w:rsidRDefault="31C7F187" w:rsidP="00AB0D32">
            <w:pPr>
              <w:pStyle w:val="ListBullet"/>
            </w:pPr>
            <w:r>
              <w:t>Use a number chart as the g</w:t>
            </w:r>
            <w:r w:rsidR="33323103">
              <w:t>ri</w:t>
            </w:r>
            <w:r>
              <w:t>d and the students can use the numbers as additional landmarks.</w:t>
            </w:r>
          </w:p>
          <w:p w14:paraId="6ABC48B2" w14:textId="30F898DF" w:rsidR="008C209D" w:rsidRPr="00CA2A65" w:rsidRDefault="047E13C5" w:rsidP="00CA2A65">
            <w:r w:rsidRPr="00CA2A65">
              <w:t>Students can predict and use uniform informal units to measure lengths by placing the units end to end without gaps.</w:t>
            </w:r>
          </w:p>
          <w:p w14:paraId="4031EBC0" w14:textId="415C9161" w:rsidR="008C209D" w:rsidRDefault="6902A5A9" w:rsidP="00AB0D32">
            <w:pPr>
              <w:pStyle w:val="ListBullet"/>
              <w:numPr>
                <w:ilvl w:val="0"/>
                <w:numId w:val="4"/>
              </w:numPr>
            </w:pPr>
            <w:r>
              <w:t xml:space="preserve">Encourage students to explore the </w:t>
            </w:r>
            <w:r>
              <w:lastRenderedPageBreak/>
              <w:t>lengths of pathways by using the grid squares. Have students identify</w:t>
            </w:r>
            <w:r w:rsidR="7ABC825D">
              <w:t xml:space="preserve"> if they can</w:t>
            </w:r>
            <w:r>
              <w:t xml:space="preserve"> </w:t>
            </w:r>
            <w:r w:rsidR="62AF7199">
              <w:t xml:space="preserve">find the </w:t>
            </w:r>
            <w:r>
              <w:t>longest and shortest pathway.</w:t>
            </w:r>
          </w:p>
          <w:p w14:paraId="4205C4EE" w14:textId="0A4A98CF" w:rsidR="008C209D" w:rsidRDefault="47BFE1FE" w:rsidP="00AB0D32">
            <w:pPr>
              <w:pStyle w:val="ListBullet"/>
              <w:numPr>
                <w:ilvl w:val="0"/>
                <w:numId w:val="4"/>
              </w:numPr>
            </w:pPr>
            <w:r>
              <w:t>Challenge students to use a formal unit of measurement to determine the length of their pathway in centimetres.</w:t>
            </w:r>
          </w:p>
        </w:tc>
      </w:tr>
    </w:tbl>
    <w:p w14:paraId="039C72DF" w14:textId="420BFCB4" w:rsidR="008C209D" w:rsidRDefault="5253A948" w:rsidP="008C209D">
      <w:pPr>
        <w:pStyle w:val="Heading3"/>
      </w:pPr>
      <w:bookmarkStart w:id="76" w:name="_Toc112318914"/>
      <w:bookmarkStart w:id="77" w:name="_Toc112320564"/>
      <w:bookmarkStart w:id="78" w:name="_Toc112320619"/>
      <w:bookmarkStart w:id="79" w:name="_Toc112320674"/>
      <w:bookmarkStart w:id="80" w:name="_Toc112320728"/>
      <w:bookmarkStart w:id="81" w:name="_Toc122108567"/>
      <w:r>
        <w:lastRenderedPageBreak/>
        <w:t xml:space="preserve">Consolidation and meaningful practice: </w:t>
      </w:r>
      <w:r w:rsidR="044B2187">
        <w:t>Secret code game</w:t>
      </w:r>
      <w:r>
        <w:t xml:space="preserve"> – </w:t>
      </w:r>
      <w:r w:rsidR="7D01F45F">
        <w:t>10</w:t>
      </w:r>
      <w:r>
        <w:t xml:space="preserve"> minutes</w:t>
      </w:r>
      <w:bookmarkEnd w:id="76"/>
      <w:bookmarkEnd w:id="77"/>
      <w:bookmarkEnd w:id="78"/>
      <w:bookmarkEnd w:id="79"/>
      <w:bookmarkEnd w:id="80"/>
      <w:bookmarkEnd w:id="81"/>
    </w:p>
    <w:p w14:paraId="7803E021" w14:textId="673D6794" w:rsidR="2884AEF1" w:rsidRDefault="4B1C28EB" w:rsidP="7AC11EFB">
      <w:pPr>
        <w:pStyle w:val="FeatureBox"/>
      </w:pPr>
      <w:r>
        <w:t xml:space="preserve">This </w:t>
      </w:r>
      <w:r w:rsidR="002D583E">
        <w:t>activity</w:t>
      </w:r>
      <w:r>
        <w:t xml:space="preserve"> has been adapted from </w:t>
      </w:r>
      <w:r w:rsidR="002D583E">
        <w:t>‘</w:t>
      </w:r>
      <w:r>
        <w:t>Secret Code Game</w:t>
      </w:r>
      <w:r w:rsidR="002D583E">
        <w:t>’</w:t>
      </w:r>
      <w:r>
        <w:t xml:space="preserve"> from </w:t>
      </w:r>
      <w:bookmarkStart w:id="82" w:name="_Hlk121918107"/>
      <w:r w:rsidR="002D583E" w:rsidRPr="00194D6A">
        <w:rPr>
          <w:rStyle w:val="Emphasis"/>
        </w:rPr>
        <w:t>Taking Shape: Activities to Develop Geometric and Spatial Thinking, Grades K-2</w:t>
      </w:r>
      <w:bookmarkEnd w:id="82"/>
      <w:r w:rsidR="002D583E">
        <w:rPr>
          <w:rStyle w:val="Emphasis"/>
        </w:rPr>
        <w:t xml:space="preserve"> </w:t>
      </w:r>
      <w:r w:rsidR="002D583E" w:rsidRPr="002D583E">
        <w:t>by</w:t>
      </w:r>
      <w:r w:rsidR="002D583E">
        <w:rPr>
          <w:rStyle w:val="Emphasis"/>
        </w:rPr>
        <w:t xml:space="preserve"> </w:t>
      </w:r>
      <w:r>
        <w:t>Moss et al. (201</w:t>
      </w:r>
      <w:r w:rsidR="009A68D1">
        <w:t>6</w:t>
      </w:r>
      <w:r>
        <w:t>).</w:t>
      </w:r>
    </w:p>
    <w:p w14:paraId="602B9316" w14:textId="6330693A" w:rsidR="008C209D" w:rsidRDefault="075224D9" w:rsidP="00AB0D32">
      <w:pPr>
        <w:pStyle w:val="ListNumber"/>
        <w:numPr>
          <w:ilvl w:val="0"/>
          <w:numId w:val="5"/>
        </w:numPr>
      </w:pPr>
      <w:r>
        <w:t xml:space="preserve">Provide students with one secret code gameboard from </w:t>
      </w:r>
      <w:hyperlink w:anchor="_Resource_8:_Secret_1">
        <w:r w:rsidRPr="7AC11EFB">
          <w:rPr>
            <w:rStyle w:val="Hyperlink"/>
          </w:rPr>
          <w:t xml:space="preserve">Resource </w:t>
        </w:r>
        <w:r w:rsidR="2C97DACC" w:rsidRPr="7AC11EFB">
          <w:rPr>
            <w:rStyle w:val="Hyperlink"/>
          </w:rPr>
          <w:t>8</w:t>
        </w:r>
        <w:r w:rsidRPr="7AC11EFB">
          <w:rPr>
            <w:rStyle w:val="Hyperlink"/>
          </w:rPr>
          <w:t>: Secret code</w:t>
        </w:r>
      </w:hyperlink>
      <w:r>
        <w:t>.</w:t>
      </w:r>
    </w:p>
    <w:p w14:paraId="1DB4C674" w14:textId="24F97A79" w:rsidR="008C209D" w:rsidRDefault="555DEE76" w:rsidP="00AB0D32">
      <w:pPr>
        <w:pStyle w:val="ListNumber"/>
        <w:numPr>
          <w:ilvl w:val="0"/>
          <w:numId w:val="5"/>
        </w:numPr>
      </w:pPr>
      <w:r>
        <w:t xml:space="preserve">Explain to students that they need to move from </w:t>
      </w:r>
      <w:r w:rsidR="2FE95F4A">
        <w:t>the</w:t>
      </w:r>
      <w:r>
        <w:t xml:space="preserve"> black dot to the </w:t>
      </w:r>
      <w:r w:rsidR="5F016625">
        <w:t>tick using the key. In the key, t</w:t>
      </w:r>
      <w:r w:rsidR="48B612A8">
        <w:t xml:space="preserve">he number indicates the number of squares to </w:t>
      </w:r>
      <w:proofErr w:type="gramStart"/>
      <w:r w:rsidR="07B9037E">
        <w:t>move</w:t>
      </w:r>
      <w:proofErr w:type="gramEnd"/>
      <w:r w:rsidR="48B612A8">
        <w:t xml:space="preserve"> and the arrow indicat</w:t>
      </w:r>
      <w:r w:rsidR="5E4FAEBE">
        <w:t>es</w:t>
      </w:r>
      <w:r w:rsidR="48B612A8">
        <w:t xml:space="preserve"> the direction</w:t>
      </w:r>
      <w:r w:rsidR="009A68D1">
        <w:t xml:space="preserve"> (see</w:t>
      </w:r>
      <w:r w:rsidR="2343AFDA">
        <w:t xml:space="preserve"> </w:t>
      </w:r>
      <w:r w:rsidR="5A9581C2">
        <w:fldChar w:fldCharType="begin"/>
      </w:r>
      <w:r w:rsidR="5A9581C2">
        <w:instrText xml:space="preserve"> REF _Ref119486645 \h </w:instrText>
      </w:r>
      <w:r w:rsidR="5A9581C2">
        <w:fldChar w:fldCharType="separate"/>
      </w:r>
      <w:r w:rsidR="2343AFDA">
        <w:t xml:space="preserve">Figure </w:t>
      </w:r>
      <w:r w:rsidR="2343AFDA" w:rsidRPr="7AC11EFB">
        <w:rPr>
          <w:noProof/>
        </w:rPr>
        <w:t>5</w:t>
      </w:r>
      <w:r w:rsidR="5A9581C2">
        <w:fldChar w:fldCharType="end"/>
      </w:r>
      <w:r w:rsidR="009A68D1">
        <w:t>)</w:t>
      </w:r>
      <w:r w:rsidR="48B612A8">
        <w:t>.</w:t>
      </w:r>
    </w:p>
    <w:p w14:paraId="7B56CCC6" w14:textId="282DF619" w:rsidR="008C209D" w:rsidRDefault="555DEE76" w:rsidP="00AB0D32">
      <w:pPr>
        <w:pStyle w:val="ListNumber"/>
        <w:numPr>
          <w:ilvl w:val="0"/>
          <w:numId w:val="5"/>
        </w:numPr>
      </w:pPr>
      <w:r>
        <w:t>Before re</w:t>
      </w:r>
      <w:r w:rsidR="508DD070">
        <w:t>cording their pathway, students need to visualise</w:t>
      </w:r>
      <w:r w:rsidR="28DE4287">
        <w:t xml:space="preserve"> the</w:t>
      </w:r>
      <w:r w:rsidR="508DD070">
        <w:t xml:space="preserve"> pathway</w:t>
      </w:r>
      <w:r w:rsidR="1503F2A3">
        <w:t xml:space="preserve"> and then trace out this pathway on the grid.</w:t>
      </w:r>
    </w:p>
    <w:p w14:paraId="1F31B260" w14:textId="2DF18086" w:rsidR="007163D3" w:rsidRDefault="007163D3" w:rsidP="007163D3">
      <w:pPr>
        <w:pStyle w:val="Caption"/>
      </w:pPr>
      <w:bookmarkStart w:id="83" w:name="_Ref119486645"/>
      <w:r>
        <w:lastRenderedPageBreak/>
        <w:t xml:space="preserve">Figure </w:t>
      </w:r>
      <w:r>
        <w:fldChar w:fldCharType="begin"/>
      </w:r>
      <w:r>
        <w:instrText>SEQ Figure \* ARABIC</w:instrText>
      </w:r>
      <w:r>
        <w:fldChar w:fldCharType="separate"/>
      </w:r>
      <w:r w:rsidR="00C963E5">
        <w:rPr>
          <w:noProof/>
        </w:rPr>
        <w:t>5</w:t>
      </w:r>
      <w:r>
        <w:fldChar w:fldCharType="end"/>
      </w:r>
      <w:bookmarkEnd w:id="83"/>
      <w:r>
        <w:t xml:space="preserve"> </w:t>
      </w:r>
      <w:r w:rsidRPr="0099062E">
        <w:t>– Secret code</w:t>
      </w:r>
    </w:p>
    <w:p w14:paraId="37917E1B" w14:textId="07E1C668" w:rsidR="524AE62B" w:rsidRDefault="524AE62B" w:rsidP="3F0714CB">
      <w:r>
        <w:rPr>
          <w:noProof/>
        </w:rPr>
        <w:drawing>
          <wp:inline distT="0" distB="0" distL="0" distR="0" wp14:anchorId="6ABA7C25" wp14:editId="0383E6B7">
            <wp:extent cx="3819525" cy="2809875"/>
            <wp:effectExtent l="0" t="0" r="0" b="0"/>
            <wp:docPr id="1503730721" name="Picture 1503730721" descr="4 by 4 grid with a pathway from the circle to the tick.  On the right, there are arrows and codes showing how many squares to move. The code is: up 2 squares, 2 squares to the right, up 1 square, 1 square to the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730721" name="Picture 1503730721" descr="4 by 4 grid with a pathway from the circle to the tick.  On the right, there are arrows and codes showing how many squares to move. The code is: up 2 squares, 2 squares to the right, up 1 square, 1 square to the right."/>
                    <pic:cNvPicPr/>
                  </pic:nvPicPr>
                  <pic:blipFill>
                    <a:blip r:embed="rId30">
                      <a:extLst>
                        <a:ext uri="{28A0092B-C50C-407E-A947-70E740481C1C}">
                          <a14:useLocalDpi xmlns:a14="http://schemas.microsoft.com/office/drawing/2010/main" val="0"/>
                        </a:ext>
                      </a:extLst>
                    </a:blip>
                    <a:stretch>
                      <a:fillRect/>
                    </a:stretch>
                  </pic:blipFill>
                  <pic:spPr>
                    <a:xfrm>
                      <a:off x="0" y="0"/>
                      <a:ext cx="3819525" cy="2809875"/>
                    </a:xfrm>
                    <a:prstGeom prst="rect">
                      <a:avLst/>
                    </a:prstGeom>
                  </pic:spPr>
                </pic:pic>
              </a:graphicData>
            </a:graphic>
          </wp:inline>
        </w:drawing>
      </w:r>
    </w:p>
    <w:p w14:paraId="048FACD2" w14:textId="45748C03" w:rsidR="7B6CD1E8" w:rsidRDefault="7B6CD1E8" w:rsidP="0B6354F5">
      <w:pPr>
        <w:pStyle w:val="FeatureBox"/>
      </w:pPr>
      <w:r w:rsidRPr="0B6354F5">
        <w:rPr>
          <w:rStyle w:val="Strong"/>
        </w:rPr>
        <w:t>Note:</w:t>
      </w:r>
      <w:r>
        <w:t xml:space="preserve"> Use </w:t>
      </w:r>
      <w:hyperlink w:anchor="_Resource_8:_Secret_1" w:history="1">
        <w:r w:rsidRPr="0037128C">
          <w:rPr>
            <w:rStyle w:val="Hyperlink"/>
          </w:rPr>
          <w:t xml:space="preserve">Resource </w:t>
        </w:r>
        <w:r w:rsidR="642E3849" w:rsidRPr="0037128C">
          <w:rPr>
            <w:rStyle w:val="Hyperlink"/>
          </w:rPr>
          <w:t>8</w:t>
        </w:r>
        <w:r w:rsidRPr="0037128C">
          <w:rPr>
            <w:rStyle w:val="Hyperlink"/>
          </w:rPr>
          <w:t>: Secret code</w:t>
        </w:r>
      </w:hyperlink>
      <w:r w:rsidRPr="0037128C">
        <w:t xml:space="preserve"> </w:t>
      </w:r>
      <w:r>
        <w:t>in a reusable sleeve so that students can swap gameboards.</w:t>
      </w:r>
    </w:p>
    <w:p w14:paraId="5D8E449F" w14:textId="77777777" w:rsidR="00F24BA0" w:rsidRPr="00F24BA0" w:rsidRDefault="00F24BA0" w:rsidP="00F24BA0">
      <w:bookmarkStart w:id="84" w:name="_Lesson_4:_Mapping"/>
      <w:bookmarkStart w:id="85" w:name="_Toc112318915"/>
      <w:bookmarkStart w:id="86" w:name="_Toc112320565"/>
      <w:bookmarkStart w:id="87" w:name="_Toc112320620"/>
      <w:bookmarkStart w:id="88" w:name="_Toc112320675"/>
      <w:bookmarkStart w:id="89" w:name="_Toc112320729"/>
      <w:bookmarkEnd w:id="84"/>
      <w:r w:rsidRPr="00F24BA0">
        <w:br w:type="page"/>
      </w:r>
    </w:p>
    <w:p w14:paraId="3AB7747D" w14:textId="1045B71B" w:rsidR="008C209D" w:rsidRDefault="008C209D" w:rsidP="008C209D">
      <w:pPr>
        <w:pStyle w:val="Heading2"/>
      </w:pPr>
      <w:bookmarkStart w:id="90" w:name="_Lesson_4:_Mapping_1"/>
      <w:bookmarkStart w:id="91" w:name="_Toc122108568"/>
      <w:bookmarkEnd w:id="90"/>
      <w:r>
        <w:lastRenderedPageBreak/>
        <w:t xml:space="preserve">Lesson 4: </w:t>
      </w:r>
      <w:r w:rsidR="0FD91780">
        <w:t>Mapping the way</w:t>
      </w:r>
      <w:bookmarkEnd w:id="85"/>
      <w:bookmarkEnd w:id="86"/>
      <w:bookmarkEnd w:id="87"/>
      <w:bookmarkEnd w:id="88"/>
      <w:bookmarkEnd w:id="89"/>
      <w:bookmarkEnd w:id="91"/>
    </w:p>
    <w:p w14:paraId="2AFCB162" w14:textId="0DC13182" w:rsidR="008C209D" w:rsidRDefault="138F06CD" w:rsidP="008C209D">
      <w:pPr>
        <w:pStyle w:val="Featurepink"/>
      </w:pPr>
      <w:r w:rsidRPr="7432DE6E">
        <w:rPr>
          <w:b/>
          <w:bCs/>
        </w:rPr>
        <w:t>Core concept</w:t>
      </w:r>
      <w:r>
        <w:t>:</w:t>
      </w:r>
      <w:r w:rsidR="5BDEE0F7">
        <w:t xml:space="preserve"> Maps display the position of landmarks and location</w:t>
      </w:r>
      <w:r w:rsidR="104477C3">
        <w:t>s</w:t>
      </w:r>
      <w:r w:rsidR="5BDEE0F7">
        <w:t>.</w:t>
      </w:r>
    </w:p>
    <w:p w14:paraId="3B2DCB80" w14:textId="77777777" w:rsidR="008C209D" w:rsidRDefault="008C209D" w:rsidP="008C209D">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C209D" w14:paraId="7737F633"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66E4D19A" w14:textId="66FDC81F" w:rsidR="008C209D" w:rsidRDefault="008C209D" w:rsidP="00273135">
            <w:r w:rsidRPr="00510F5F">
              <w:t>Learning intention</w:t>
            </w:r>
          </w:p>
        </w:tc>
        <w:tc>
          <w:tcPr>
            <w:tcW w:w="2500" w:type="pct"/>
          </w:tcPr>
          <w:p w14:paraId="7349F48F" w14:textId="77777777" w:rsidR="008C209D" w:rsidRDefault="008C209D" w:rsidP="00273135">
            <w:r w:rsidRPr="00510F5F">
              <w:t>Success criteria</w:t>
            </w:r>
          </w:p>
        </w:tc>
      </w:tr>
      <w:tr w:rsidR="008C209D" w14:paraId="1088785D"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514E0F59" w14:textId="705C2BD5" w:rsidR="008C209D" w:rsidRDefault="138F06CD" w:rsidP="009F2F8F">
            <w:r>
              <w:t>Students are learning that</w:t>
            </w:r>
            <w:r w:rsidR="009F2F8F">
              <w:t xml:space="preserve"> </w:t>
            </w:r>
            <w:r w:rsidR="1E026313">
              <w:t>simple maps are used to</w:t>
            </w:r>
            <w:r w:rsidR="21CE0516">
              <w:t xml:space="preserve"> identify objects in different locations</w:t>
            </w:r>
            <w:r w:rsidR="1E026313">
              <w:t>.</w:t>
            </w:r>
          </w:p>
        </w:tc>
        <w:tc>
          <w:tcPr>
            <w:tcW w:w="2500" w:type="pct"/>
          </w:tcPr>
          <w:p w14:paraId="3AAFA9B1" w14:textId="77777777" w:rsidR="008C209D" w:rsidRDefault="138F06CD" w:rsidP="00273135">
            <w:r>
              <w:t>Students can:</w:t>
            </w:r>
          </w:p>
          <w:p w14:paraId="118D0B3C" w14:textId="1F63F571" w:rsidR="008C209D" w:rsidRDefault="061D5472" w:rsidP="00AB0D32">
            <w:pPr>
              <w:pStyle w:val="ListBullet"/>
            </w:pPr>
            <w:r>
              <w:t>create a</w:t>
            </w:r>
            <w:r w:rsidR="5E9E1A27">
              <w:t xml:space="preserve"> simple</w:t>
            </w:r>
            <w:r>
              <w:t xml:space="preserve"> map with </w:t>
            </w:r>
            <w:r w:rsidR="62E142A4">
              <w:t>familiar objects</w:t>
            </w:r>
          </w:p>
          <w:p w14:paraId="5F490D1A" w14:textId="60706E72" w:rsidR="008C209D" w:rsidRDefault="061D5472" w:rsidP="00AB0D32">
            <w:pPr>
              <w:pStyle w:val="ListBullet"/>
            </w:pPr>
            <w:r>
              <w:t>create and explain a pathway from one location to another using positional language.</w:t>
            </w:r>
          </w:p>
        </w:tc>
      </w:tr>
    </w:tbl>
    <w:p w14:paraId="5E7E3A0F" w14:textId="36EA289F" w:rsidR="008C209D" w:rsidRDefault="138F06CD" w:rsidP="008C209D">
      <w:pPr>
        <w:pStyle w:val="Heading3"/>
      </w:pPr>
      <w:bookmarkStart w:id="92" w:name="_Toc112318916"/>
      <w:bookmarkStart w:id="93" w:name="_Toc112320566"/>
      <w:bookmarkStart w:id="94" w:name="_Toc112320621"/>
      <w:bookmarkStart w:id="95" w:name="_Toc112320676"/>
      <w:bookmarkStart w:id="96" w:name="_Toc112320730"/>
      <w:bookmarkStart w:id="97" w:name="_Toc122108569"/>
      <w:r>
        <w:t xml:space="preserve">Daily number sense – </w:t>
      </w:r>
      <w:r w:rsidR="0E1C6652">
        <w:t>10</w:t>
      </w:r>
      <w:r>
        <w:t xml:space="preserve"> minutes</w:t>
      </w:r>
      <w:bookmarkEnd w:id="92"/>
      <w:bookmarkEnd w:id="93"/>
      <w:bookmarkEnd w:id="94"/>
      <w:bookmarkEnd w:id="95"/>
      <w:bookmarkEnd w:id="96"/>
      <w:bookmarkEnd w:id="97"/>
    </w:p>
    <w:p w14:paraId="2B864D15" w14:textId="4A44B808" w:rsidR="008C209D" w:rsidRDefault="138F06CD" w:rsidP="00AB0D32">
      <w:pPr>
        <w:pStyle w:val="ListNumber"/>
        <w:numPr>
          <w:ilvl w:val="0"/>
          <w:numId w:val="8"/>
        </w:numPr>
      </w:pPr>
      <w:r>
        <w:t>From a class need surfaced through formative assessment data, identify a short, focused activity that targets students’ knowledge, understanding</w:t>
      </w:r>
      <w:r w:rsidR="00C64733">
        <w:t>,</w:t>
      </w:r>
      <w:r>
        <w:t xml:space="preserve"> and skills. Example activities may be drawn from the following resources</w:t>
      </w:r>
      <w:r w:rsidR="0D20F4BD">
        <w:t>:</w:t>
      </w:r>
    </w:p>
    <w:p w14:paraId="5A47ED3A" w14:textId="77777777" w:rsidR="00403E7E" w:rsidRDefault="00000000" w:rsidP="00AB0D32">
      <w:pPr>
        <w:pStyle w:val="ListBullet"/>
        <w:numPr>
          <w:ilvl w:val="0"/>
          <w:numId w:val="4"/>
        </w:numPr>
        <w:ind w:left="1134"/>
      </w:pPr>
      <w:hyperlink r:id="rId31">
        <w:r w:rsidR="574E1623" w:rsidRPr="7432DE6E">
          <w:rPr>
            <w:rStyle w:val="Hyperlink"/>
          </w:rPr>
          <w:t>Thinking Mathematically Stage 1</w:t>
        </w:r>
      </w:hyperlink>
    </w:p>
    <w:p w14:paraId="1464B8AB" w14:textId="77777777" w:rsidR="008C209D" w:rsidRDefault="00000000" w:rsidP="00AB0D32">
      <w:pPr>
        <w:pStyle w:val="ListBullet"/>
        <w:ind w:left="1134"/>
      </w:pPr>
      <w:hyperlink r:id="rId32">
        <w:r w:rsidR="5253A948" w:rsidRPr="7432DE6E">
          <w:rPr>
            <w:rStyle w:val="Hyperlink"/>
          </w:rPr>
          <w:t>Universal Resources Hub</w:t>
        </w:r>
      </w:hyperlink>
      <w:r w:rsidR="5253A948">
        <w:t>.</w:t>
      </w:r>
    </w:p>
    <w:p w14:paraId="5B0448C2" w14:textId="3FC4ADB7" w:rsidR="008C209D" w:rsidRDefault="73727F15" w:rsidP="008C209D">
      <w:pPr>
        <w:pStyle w:val="Heading3"/>
      </w:pPr>
      <w:bookmarkStart w:id="98" w:name="_Toc112318918"/>
      <w:bookmarkStart w:id="99" w:name="_Toc112320568"/>
      <w:bookmarkStart w:id="100" w:name="_Toc112320623"/>
      <w:bookmarkStart w:id="101" w:name="_Toc112320678"/>
      <w:bookmarkStart w:id="102" w:name="_Toc112320732"/>
      <w:bookmarkStart w:id="103" w:name="_Toc122108570"/>
      <w:r>
        <w:lastRenderedPageBreak/>
        <w:t xml:space="preserve">Investigating </w:t>
      </w:r>
      <w:r w:rsidR="31931007">
        <w:t xml:space="preserve">and creating </w:t>
      </w:r>
      <w:r>
        <w:t>maps</w:t>
      </w:r>
      <w:r w:rsidR="138F06CD">
        <w:t xml:space="preserve"> – </w:t>
      </w:r>
      <w:r w:rsidR="6DB7D56E">
        <w:t>35</w:t>
      </w:r>
      <w:r w:rsidR="138F06CD">
        <w:t xml:space="preserve"> minutes</w:t>
      </w:r>
      <w:bookmarkEnd w:id="98"/>
      <w:bookmarkEnd w:id="99"/>
      <w:bookmarkEnd w:id="100"/>
      <w:bookmarkEnd w:id="101"/>
      <w:bookmarkEnd w:id="102"/>
      <w:bookmarkEnd w:id="103"/>
    </w:p>
    <w:p w14:paraId="41B92AA2" w14:textId="371F8D40" w:rsidR="0683F706" w:rsidRDefault="7C00FE5D" w:rsidP="00DF476F">
      <w:pPr>
        <w:pStyle w:val="FeatureBox"/>
      </w:pPr>
      <w:r>
        <w:t xml:space="preserve">This </w:t>
      </w:r>
      <w:r w:rsidR="00C64733">
        <w:t>activity</w:t>
      </w:r>
      <w:r>
        <w:t xml:space="preserve"> has been adapted from </w:t>
      </w:r>
      <w:hyperlink r:id="rId33">
        <w:r w:rsidR="368B2771" w:rsidRPr="7AC11EFB">
          <w:rPr>
            <w:rStyle w:val="Hyperlink"/>
          </w:rPr>
          <w:t>My Map Book</w:t>
        </w:r>
      </w:hyperlink>
      <w:r w:rsidR="368B2771">
        <w:t xml:space="preserve"> </w:t>
      </w:r>
      <w:r w:rsidR="00C64733">
        <w:t>by</w:t>
      </w:r>
      <w:r w:rsidR="368B2771">
        <w:t xml:space="preserve"> </w:t>
      </w:r>
      <w:hyperlink r:id="rId34">
        <w:r w:rsidR="368B2771" w:rsidRPr="7AC11EFB">
          <w:rPr>
            <w:rStyle w:val="Hyperlink"/>
          </w:rPr>
          <w:t>NZ Maths</w:t>
        </w:r>
      </w:hyperlink>
      <w:r>
        <w:t>.</w:t>
      </w:r>
    </w:p>
    <w:p w14:paraId="7E339339" w14:textId="4BD841B6" w:rsidR="1F1D73AF" w:rsidRDefault="035A77B9" w:rsidP="00AB0D32">
      <w:pPr>
        <w:pStyle w:val="ListNumber"/>
      </w:pPr>
      <w:r>
        <w:t>Provide s</w:t>
      </w:r>
      <w:r w:rsidR="579A130A">
        <w:t>mall groups</w:t>
      </w:r>
      <w:r>
        <w:t xml:space="preserve"> with a collection of </w:t>
      </w:r>
      <w:r w:rsidR="02C9CAA0">
        <w:t>maps</w:t>
      </w:r>
      <w:r w:rsidR="78B3E2C4">
        <w:t>, both physical and digital</w:t>
      </w:r>
      <w:r w:rsidR="027F5E4D">
        <w:t xml:space="preserve">, </w:t>
      </w:r>
      <w:r w:rsidR="1E565DFE">
        <w:t xml:space="preserve">including </w:t>
      </w:r>
      <w:hyperlink w:anchor="_Resource_9:_Maps_1">
        <w:r w:rsidR="027F5E4D" w:rsidRPr="1B796E24">
          <w:rPr>
            <w:rStyle w:val="Hyperlink"/>
          </w:rPr>
          <w:t xml:space="preserve">Resource </w:t>
        </w:r>
        <w:r w:rsidR="56C9A9A5" w:rsidRPr="1B796E24">
          <w:rPr>
            <w:rStyle w:val="Hyperlink"/>
          </w:rPr>
          <w:t>9</w:t>
        </w:r>
        <w:r w:rsidR="027F5E4D" w:rsidRPr="1B796E24">
          <w:rPr>
            <w:rStyle w:val="Hyperlink"/>
          </w:rPr>
          <w:t>: Maps</w:t>
        </w:r>
      </w:hyperlink>
      <w:r w:rsidR="027F5E4D">
        <w:t>.</w:t>
      </w:r>
      <w:r w:rsidR="1F5A0ABF">
        <w:t xml:space="preserve"> </w:t>
      </w:r>
      <w:r w:rsidR="696AD026">
        <w:t>Guide groups to look at the maps and identify what they notice is similar and different.</w:t>
      </w:r>
    </w:p>
    <w:p w14:paraId="57AB4991" w14:textId="5B58129E" w:rsidR="7FE84D74" w:rsidRDefault="173D613F" w:rsidP="00AB0D32">
      <w:pPr>
        <w:pStyle w:val="ListNumber"/>
      </w:pPr>
      <w:r>
        <w:t>Regrouping as a class, ask:</w:t>
      </w:r>
    </w:p>
    <w:p w14:paraId="2C28B875" w14:textId="49BFC97B" w:rsidR="513B2B5E" w:rsidRDefault="7A522ED2" w:rsidP="007D5E33">
      <w:pPr>
        <w:pStyle w:val="ListBullet"/>
        <w:numPr>
          <w:ilvl w:val="0"/>
          <w:numId w:val="4"/>
        </w:numPr>
        <w:ind w:left="1134"/>
      </w:pPr>
      <w:r>
        <w:t>From what position are you viewing the map?</w:t>
      </w:r>
    </w:p>
    <w:p w14:paraId="0488A946" w14:textId="5F7C0E26" w:rsidR="7FE84D74" w:rsidRDefault="69266A13" w:rsidP="007D5E33">
      <w:pPr>
        <w:pStyle w:val="ListBullet"/>
        <w:numPr>
          <w:ilvl w:val="0"/>
          <w:numId w:val="4"/>
        </w:numPr>
        <w:ind w:left="1134"/>
      </w:pPr>
      <w:r>
        <w:t>What was similar about the maps?</w:t>
      </w:r>
    </w:p>
    <w:p w14:paraId="62986A37" w14:textId="4FE4731D" w:rsidR="7FE84D74" w:rsidRDefault="69266A13" w:rsidP="007D5E33">
      <w:pPr>
        <w:pStyle w:val="ListBullet"/>
        <w:numPr>
          <w:ilvl w:val="0"/>
          <w:numId w:val="4"/>
        </w:numPr>
        <w:ind w:left="1134"/>
      </w:pPr>
      <w:r>
        <w:t>What was different about the maps?</w:t>
      </w:r>
    </w:p>
    <w:p w14:paraId="60A08926" w14:textId="18D870F9" w:rsidR="7FE84D74" w:rsidRDefault="69266A13" w:rsidP="007D5E33">
      <w:pPr>
        <w:pStyle w:val="ListBullet"/>
        <w:numPr>
          <w:ilvl w:val="0"/>
          <w:numId w:val="4"/>
        </w:numPr>
        <w:ind w:left="1134"/>
      </w:pPr>
      <w:r>
        <w:t xml:space="preserve">What do you think the purpose of </w:t>
      </w:r>
      <w:r w:rsidR="6CC32FC7">
        <w:t>each map is</w:t>
      </w:r>
      <w:r>
        <w:t>?</w:t>
      </w:r>
    </w:p>
    <w:p w14:paraId="1C3F0D24" w14:textId="5B67535A" w:rsidR="4B8164AE" w:rsidRDefault="63FCA349" w:rsidP="007D5E33">
      <w:pPr>
        <w:pStyle w:val="ListBullet"/>
        <w:numPr>
          <w:ilvl w:val="0"/>
          <w:numId w:val="4"/>
        </w:numPr>
        <w:ind w:left="1134"/>
      </w:pPr>
      <w:r>
        <w:t>What other maps have you seen or used?</w:t>
      </w:r>
    </w:p>
    <w:p w14:paraId="21C80130" w14:textId="5674FEAF" w:rsidR="7FE84D74" w:rsidRDefault="69266A13" w:rsidP="007D5E33">
      <w:pPr>
        <w:pStyle w:val="ListBullet"/>
        <w:numPr>
          <w:ilvl w:val="0"/>
          <w:numId w:val="4"/>
        </w:numPr>
        <w:ind w:left="1134"/>
      </w:pPr>
      <w:r>
        <w:t>Do you have any questions about something you have seen on a map?</w:t>
      </w:r>
    </w:p>
    <w:p w14:paraId="0D7C4A75" w14:textId="42D30DE4" w:rsidR="30B97BE5" w:rsidRDefault="455CB9C3" w:rsidP="3F0714CB">
      <w:pPr>
        <w:pStyle w:val="FeatureBox"/>
      </w:pPr>
      <w:r w:rsidRPr="1B796E24">
        <w:rPr>
          <w:rStyle w:val="Strong"/>
        </w:rPr>
        <w:t>Note:</w:t>
      </w:r>
      <w:r>
        <w:t xml:space="preserve"> A range of generic maps have been provided in </w:t>
      </w:r>
      <w:hyperlink w:anchor="_Resource_9:_Maps_1">
        <w:r w:rsidRPr="1B796E24">
          <w:rPr>
            <w:rStyle w:val="Hyperlink"/>
          </w:rPr>
          <w:t xml:space="preserve">Resource </w:t>
        </w:r>
        <w:r w:rsidR="414F9B4C" w:rsidRPr="1B796E24">
          <w:rPr>
            <w:rStyle w:val="Hyperlink"/>
          </w:rPr>
          <w:t>9</w:t>
        </w:r>
        <w:r w:rsidRPr="1B796E24">
          <w:rPr>
            <w:rStyle w:val="Hyperlink"/>
          </w:rPr>
          <w:t>: Maps</w:t>
        </w:r>
      </w:hyperlink>
      <w:r>
        <w:t>. If possible, use maps associated with your local area, for example, school map, local area map, loca</w:t>
      </w:r>
      <w:r w:rsidR="08DBAA7E">
        <w:t xml:space="preserve">l parks or national parks, </w:t>
      </w:r>
      <w:r w:rsidR="3EBBA762">
        <w:t xml:space="preserve">transport maps, </w:t>
      </w:r>
      <w:r w:rsidR="08DBAA7E">
        <w:t>amusement parks</w:t>
      </w:r>
      <w:r w:rsidR="007D5E33">
        <w:t>,</w:t>
      </w:r>
      <w:r w:rsidR="08DBAA7E">
        <w:t xml:space="preserve"> and zoos. </w:t>
      </w:r>
      <w:r w:rsidR="1B6E8E7B">
        <w:t xml:space="preserve">Investigating maps requires students to view and understand a visual scene from a different perspective. </w:t>
      </w:r>
      <w:r w:rsidR="6A20366C">
        <w:t>When discussing the perspective of a map</w:t>
      </w:r>
      <w:r w:rsidR="007D5E33">
        <w:t>,</w:t>
      </w:r>
      <w:r w:rsidR="6A20366C">
        <w:t xml:space="preserve"> it may be described as ‘top view’ or </w:t>
      </w:r>
      <w:r w:rsidR="461F292B">
        <w:t>a ‘birds eye view’</w:t>
      </w:r>
      <w:r w:rsidR="2641C64F">
        <w:t xml:space="preserve"> </w:t>
      </w:r>
      <w:r w:rsidR="007D5E33">
        <w:t>(</w:t>
      </w:r>
      <w:r w:rsidR="2641C64F">
        <w:t>Moss et al. 201</w:t>
      </w:r>
      <w:r w:rsidR="007D5E33">
        <w:t>6</w:t>
      </w:r>
      <w:r w:rsidR="2641C64F">
        <w:t>).</w:t>
      </w:r>
    </w:p>
    <w:p w14:paraId="0A5F069C" w14:textId="35C7AA5B" w:rsidR="0F401240" w:rsidRDefault="0F401240" w:rsidP="00AB0D32">
      <w:pPr>
        <w:pStyle w:val="ListNumber"/>
      </w:pPr>
      <w:r>
        <w:t xml:space="preserve">Display the picture book, </w:t>
      </w:r>
      <w:r w:rsidRPr="007D5E33">
        <w:rPr>
          <w:rStyle w:val="Emphasis"/>
        </w:rPr>
        <w:t>My Map Book</w:t>
      </w:r>
      <w:r>
        <w:t xml:space="preserve"> by Sara Fanelli</w:t>
      </w:r>
      <w:r w:rsidR="54940A43">
        <w:t>. Ask:</w:t>
      </w:r>
    </w:p>
    <w:p w14:paraId="710C16B1" w14:textId="297828E1" w:rsidR="5F950ADE" w:rsidRDefault="723DCCC3" w:rsidP="007D5E33">
      <w:pPr>
        <w:pStyle w:val="ListBullet"/>
        <w:numPr>
          <w:ilvl w:val="0"/>
          <w:numId w:val="4"/>
        </w:numPr>
        <w:ind w:left="1134"/>
      </w:pPr>
      <w:r>
        <w:lastRenderedPageBreak/>
        <w:t>What do you think this book is about?</w:t>
      </w:r>
    </w:p>
    <w:p w14:paraId="5A33A523" w14:textId="0C9A1797" w:rsidR="5F950ADE" w:rsidRDefault="723DCCC3" w:rsidP="007D5E33">
      <w:pPr>
        <w:pStyle w:val="ListBullet"/>
        <w:numPr>
          <w:ilvl w:val="0"/>
          <w:numId w:val="4"/>
        </w:numPr>
        <w:ind w:left="1134"/>
      </w:pPr>
      <w:r>
        <w:t>What is the purpose of a map?</w:t>
      </w:r>
    </w:p>
    <w:p w14:paraId="41089794" w14:textId="66587DE9" w:rsidR="1F0398DB" w:rsidRDefault="3AC33064" w:rsidP="007D5E33">
      <w:pPr>
        <w:pStyle w:val="ListBullet"/>
        <w:numPr>
          <w:ilvl w:val="0"/>
          <w:numId w:val="4"/>
        </w:numPr>
        <w:ind w:left="1134"/>
      </w:pPr>
      <w:r>
        <w:t>What would you expect to</w:t>
      </w:r>
      <w:r w:rsidR="0CE9712F">
        <w:t xml:space="preserve"> see on a map?</w:t>
      </w:r>
    </w:p>
    <w:p w14:paraId="26C26AFD" w14:textId="0646D8CE" w:rsidR="79E6D893" w:rsidRDefault="73A77CD1" w:rsidP="00AB0D32">
      <w:pPr>
        <w:pStyle w:val="ListNumber"/>
      </w:pPr>
      <w:r>
        <w:t xml:space="preserve">Explain how </w:t>
      </w:r>
      <w:r w:rsidRPr="007D5E33">
        <w:rPr>
          <w:rStyle w:val="Emphasis"/>
        </w:rPr>
        <w:t>My Map Book</w:t>
      </w:r>
      <w:r>
        <w:t xml:space="preserve"> is a child’s collection of different maps of things important to her. Read or listen to the story, stopping to look at the different maps and notice w</w:t>
      </w:r>
      <w:r w:rsidR="1856D932">
        <w:t>hat</w:t>
      </w:r>
      <w:r>
        <w:t xml:space="preserve"> is similar and diff</w:t>
      </w:r>
      <w:r w:rsidR="6D012919">
        <w:t xml:space="preserve">erent about the maps. </w:t>
      </w:r>
      <w:r w:rsidR="4C46DBB4">
        <w:t>Allow students to share and comment on the different maps from the book.</w:t>
      </w:r>
    </w:p>
    <w:p w14:paraId="11A7C9FD" w14:textId="06405CD0" w:rsidR="008C209D" w:rsidRDefault="707CB28C" w:rsidP="00AB0D32">
      <w:pPr>
        <w:pStyle w:val="ListNumber"/>
      </w:pPr>
      <w:r>
        <w:t>Explain to students that they are going to create a map of a place that is special to them. It could be a map of their bedroom</w:t>
      </w:r>
      <w:r w:rsidR="3EEB9B2D">
        <w:t>, school</w:t>
      </w:r>
      <w:r>
        <w:t xml:space="preserve"> or house</w:t>
      </w:r>
      <w:r w:rsidR="007D5E33">
        <w:t>,</w:t>
      </w:r>
      <w:r>
        <w:t xml:space="preserve"> or a more detailed map of a special place like their</w:t>
      </w:r>
      <w:r w:rsidR="7FC66D09">
        <w:t xml:space="preserve"> street,</w:t>
      </w:r>
      <w:r>
        <w:t xml:space="preserve"> </w:t>
      </w:r>
      <w:proofErr w:type="gramStart"/>
      <w:r>
        <w:t>neighbourhood</w:t>
      </w:r>
      <w:proofErr w:type="gramEnd"/>
      <w:r>
        <w:t xml:space="preserve"> or a special </w:t>
      </w:r>
      <w:r w:rsidR="5975385B">
        <w:t xml:space="preserve">local </w:t>
      </w:r>
      <w:r>
        <w:t xml:space="preserve">location. </w:t>
      </w:r>
      <w:r w:rsidR="6B72EF6E">
        <w:t xml:space="preserve">Students may like to use a digital map to view their special location </w:t>
      </w:r>
      <w:r w:rsidR="62A99397">
        <w:t>to look at the shape of the roads, waterways</w:t>
      </w:r>
      <w:r w:rsidR="007D5E33">
        <w:t>,</w:t>
      </w:r>
      <w:r w:rsidR="62A99397">
        <w:t xml:space="preserve"> and land.</w:t>
      </w:r>
      <w:r w:rsidR="3949AD14">
        <w:t xml:space="preserve"> Provide students with a range of materials to create their map in either their workbook or on a piece of art paper</w:t>
      </w:r>
      <w:r w:rsidR="5C46EED2">
        <w:t>.</w:t>
      </w:r>
    </w:p>
    <w:p w14:paraId="764D3668" w14:textId="427C3715" w:rsidR="3949AD14" w:rsidRDefault="7B028A0C" w:rsidP="3F0714CB">
      <w:pPr>
        <w:pStyle w:val="FeatureBox"/>
      </w:pPr>
      <w:r w:rsidRPr="3F0714CB">
        <w:rPr>
          <w:rStyle w:val="Strong"/>
        </w:rPr>
        <w:t>Note:</w:t>
      </w:r>
      <w:r>
        <w:t xml:space="preserve"> </w:t>
      </w:r>
      <w:r w:rsidR="0B424D4B">
        <w:t>This activity can be completed with simple materials like</w:t>
      </w:r>
      <w:r w:rsidR="56C59715">
        <w:t xml:space="preserve"> pencils</w:t>
      </w:r>
      <w:r w:rsidR="0A4B297A">
        <w:t xml:space="preserve"> in the </w:t>
      </w:r>
      <w:r w:rsidR="082940DD">
        <w:t>student's</w:t>
      </w:r>
      <w:r w:rsidR="0A4B297A">
        <w:t xml:space="preserve"> workbook</w:t>
      </w:r>
      <w:r w:rsidR="56C59715">
        <w:t xml:space="preserve"> or extended </w:t>
      </w:r>
      <w:r w:rsidR="45BCA878">
        <w:t xml:space="preserve">with </w:t>
      </w:r>
      <w:r w:rsidR="321820FD">
        <w:t xml:space="preserve">a </w:t>
      </w:r>
      <w:r w:rsidR="45BCA878">
        <w:t>greater</w:t>
      </w:r>
      <w:r w:rsidR="57A0A7ED">
        <w:t xml:space="preserve"> length of</w:t>
      </w:r>
      <w:r w:rsidR="45BCA878">
        <w:t xml:space="preserve"> time </w:t>
      </w:r>
      <w:r w:rsidR="41D25A19">
        <w:t>by</w:t>
      </w:r>
      <w:r w:rsidR="45BCA878">
        <w:t xml:space="preserve"> drawing their map </w:t>
      </w:r>
      <w:r w:rsidR="02BDAF5A">
        <w:t xml:space="preserve">in detail </w:t>
      </w:r>
      <w:r w:rsidR="3172B164">
        <w:t>and</w:t>
      </w:r>
      <w:r w:rsidR="45BCA878">
        <w:t xml:space="preserve"> </w:t>
      </w:r>
      <w:r w:rsidR="56C59715">
        <w:t>using pastels and watercolours</w:t>
      </w:r>
      <w:r w:rsidR="014548CE">
        <w:t xml:space="preserve"> to create an artwork</w:t>
      </w:r>
      <w:r w:rsidR="006813BC">
        <w:t xml:space="preserve"> (see</w:t>
      </w:r>
      <w:r w:rsidR="56C59715">
        <w:t xml:space="preserve"> </w:t>
      </w:r>
      <w:r w:rsidR="00860F3B">
        <w:rPr>
          <w:highlight w:val="yellow"/>
        </w:rPr>
        <w:fldChar w:fldCharType="begin"/>
      </w:r>
      <w:r w:rsidR="00860F3B">
        <w:instrText xml:space="preserve"> REF _Ref119486679 \h </w:instrText>
      </w:r>
      <w:r w:rsidR="00860F3B">
        <w:rPr>
          <w:highlight w:val="yellow"/>
        </w:rPr>
      </w:r>
      <w:r w:rsidR="00860F3B">
        <w:rPr>
          <w:highlight w:val="yellow"/>
        </w:rPr>
        <w:fldChar w:fldCharType="separate"/>
      </w:r>
      <w:r w:rsidR="0F03B6C7">
        <w:t xml:space="preserve">Figure </w:t>
      </w:r>
      <w:r w:rsidR="0F03B6C7">
        <w:rPr>
          <w:noProof/>
        </w:rPr>
        <w:t>6</w:t>
      </w:r>
      <w:r w:rsidR="00860F3B">
        <w:rPr>
          <w:highlight w:val="yellow"/>
        </w:rPr>
        <w:fldChar w:fldCharType="end"/>
      </w:r>
      <w:r w:rsidR="006813BC">
        <w:t>)</w:t>
      </w:r>
      <w:r w:rsidR="0F03B6C7">
        <w:t>.</w:t>
      </w:r>
    </w:p>
    <w:p w14:paraId="57DC9D4E" w14:textId="76A0A1C5" w:rsidR="00860F3B" w:rsidRDefault="00860F3B" w:rsidP="00860F3B">
      <w:pPr>
        <w:pStyle w:val="Caption"/>
      </w:pPr>
      <w:bookmarkStart w:id="104" w:name="_Ref119486679"/>
      <w:r>
        <w:lastRenderedPageBreak/>
        <w:t xml:space="preserve">Figure </w:t>
      </w:r>
      <w:r>
        <w:fldChar w:fldCharType="begin"/>
      </w:r>
      <w:r>
        <w:instrText>SEQ Figure \* ARABIC</w:instrText>
      </w:r>
      <w:r>
        <w:fldChar w:fldCharType="separate"/>
      </w:r>
      <w:r w:rsidR="00C963E5">
        <w:rPr>
          <w:noProof/>
        </w:rPr>
        <w:t>6</w:t>
      </w:r>
      <w:r>
        <w:fldChar w:fldCharType="end"/>
      </w:r>
      <w:bookmarkEnd w:id="104"/>
      <w:r>
        <w:t xml:space="preserve"> </w:t>
      </w:r>
      <w:r w:rsidRPr="003153D0">
        <w:t>– Student maps using digital map as an a</w:t>
      </w:r>
      <w:r w:rsidR="006813BC">
        <w:t>e</w:t>
      </w:r>
      <w:r w:rsidRPr="003153D0">
        <w:t>r</w:t>
      </w:r>
      <w:r w:rsidR="006813BC">
        <w:t>ia</w:t>
      </w:r>
      <w:r w:rsidRPr="003153D0">
        <w:t>l guide</w:t>
      </w:r>
    </w:p>
    <w:p w14:paraId="1EA3EAA9" w14:textId="482ED80B" w:rsidR="0E09018F" w:rsidRDefault="0E09018F" w:rsidP="3F0714CB">
      <w:r>
        <w:rPr>
          <w:noProof/>
          <w:color w:val="2B579A"/>
          <w:shd w:val="clear" w:color="auto" w:fill="E6E6E6"/>
        </w:rPr>
        <w:drawing>
          <wp:inline distT="0" distB="0" distL="0" distR="0" wp14:anchorId="325E30DF" wp14:editId="054A2431">
            <wp:extent cx="5562340" cy="3867150"/>
            <wp:effectExtent l="0" t="0" r="635" b="0"/>
            <wp:docPr id="1137978903" name="Picture 1137978903" descr="9 artworks of ma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7978903" name="Picture 1137978903" descr="9 artworks of maps"/>
                    <pic:cNvPicPr/>
                  </pic:nvPicPr>
                  <pic:blipFill>
                    <a:blip r:embed="rId35">
                      <a:extLst>
                        <a:ext uri="{28A0092B-C50C-407E-A947-70E740481C1C}">
                          <a14:useLocalDpi xmlns:a14="http://schemas.microsoft.com/office/drawing/2010/main" val="0"/>
                        </a:ext>
                      </a:extLst>
                    </a:blip>
                    <a:stretch>
                      <a:fillRect/>
                    </a:stretch>
                  </pic:blipFill>
                  <pic:spPr>
                    <a:xfrm>
                      <a:off x="0" y="0"/>
                      <a:ext cx="5590681" cy="3886854"/>
                    </a:xfrm>
                    <a:prstGeom prst="rect">
                      <a:avLst/>
                    </a:prstGeom>
                  </pic:spPr>
                </pic:pic>
              </a:graphicData>
            </a:graphic>
          </wp:inline>
        </w:drawing>
      </w:r>
    </w:p>
    <w:p w14:paraId="6CFCB484" w14:textId="757BCB5E" w:rsidR="008C209D" w:rsidRDefault="004E4A31" w:rsidP="008C209D">
      <w:r>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08C209D" w14:paraId="49D64DD2" w14:textId="77777777" w:rsidTr="00CB267E">
        <w:trPr>
          <w:cnfStyle w:val="100000000000" w:firstRow="1" w:lastRow="0" w:firstColumn="0" w:lastColumn="0" w:oddVBand="0" w:evenVBand="0" w:oddHBand="0" w:evenHBand="0" w:firstRowFirstColumn="0" w:firstRowLastColumn="0" w:lastRowFirstColumn="0" w:lastRowLastColumn="0"/>
        </w:trPr>
        <w:tc>
          <w:tcPr>
            <w:tcW w:w="1667" w:type="pct"/>
          </w:tcPr>
          <w:p w14:paraId="35A62257" w14:textId="77777777" w:rsidR="008C209D" w:rsidRDefault="008C209D" w:rsidP="00273135">
            <w:r w:rsidRPr="00470C15">
              <w:t>Assessment opportunities</w:t>
            </w:r>
          </w:p>
        </w:tc>
        <w:tc>
          <w:tcPr>
            <w:tcW w:w="1667" w:type="pct"/>
          </w:tcPr>
          <w:p w14:paraId="41803D25" w14:textId="77777777" w:rsidR="008C209D" w:rsidRDefault="008C209D" w:rsidP="00273135">
            <w:r w:rsidRPr="00470C15">
              <w:t>Too hard?</w:t>
            </w:r>
          </w:p>
        </w:tc>
        <w:tc>
          <w:tcPr>
            <w:tcW w:w="1667" w:type="pct"/>
          </w:tcPr>
          <w:p w14:paraId="6FB6909A" w14:textId="77777777" w:rsidR="008C209D" w:rsidRDefault="008C209D" w:rsidP="00273135">
            <w:r w:rsidRPr="00470C15">
              <w:t>Too easy?</w:t>
            </w:r>
          </w:p>
        </w:tc>
      </w:tr>
      <w:tr w:rsidR="008C209D" w14:paraId="28879516" w14:textId="77777777" w:rsidTr="00CB267E">
        <w:trPr>
          <w:cnfStyle w:val="000000100000" w:firstRow="0" w:lastRow="0" w:firstColumn="0" w:lastColumn="0" w:oddVBand="0" w:evenVBand="0" w:oddHBand="1" w:evenHBand="0" w:firstRowFirstColumn="0" w:firstRowLastColumn="0" w:lastRowFirstColumn="0" w:lastRowLastColumn="0"/>
        </w:trPr>
        <w:tc>
          <w:tcPr>
            <w:tcW w:w="1667" w:type="pct"/>
          </w:tcPr>
          <w:p w14:paraId="3D743E17" w14:textId="77777777" w:rsidR="008C209D" w:rsidRDefault="138F06CD" w:rsidP="00273135">
            <w:r>
              <w:t>What to look for:</w:t>
            </w:r>
          </w:p>
          <w:p w14:paraId="2F7ED92A" w14:textId="548C8154" w:rsidR="008C209D" w:rsidRDefault="63BF3A42" w:rsidP="00AB0D32">
            <w:pPr>
              <w:pStyle w:val="ListBullet"/>
            </w:pPr>
            <w:r>
              <w:t>Are students able</w:t>
            </w:r>
            <w:r w:rsidR="248EAAAB">
              <w:t xml:space="preserve"> to</w:t>
            </w:r>
            <w:r>
              <w:t xml:space="preserve"> </w:t>
            </w:r>
            <w:r w:rsidR="47FBA00F">
              <w:t xml:space="preserve">create a simple </w:t>
            </w:r>
            <w:r w:rsidR="47FBA00F">
              <w:lastRenderedPageBreak/>
              <w:t>map with familiar objects</w:t>
            </w:r>
            <w:r>
              <w:t>?</w:t>
            </w:r>
            <w:r w:rsidR="5253A948">
              <w:t xml:space="preserve"> (</w:t>
            </w:r>
            <w:r w:rsidR="00D81704">
              <w:rPr>
                <w:b/>
                <w:bCs/>
              </w:rPr>
              <w:t>MAO-WM-01</w:t>
            </w:r>
            <w:r w:rsidR="3D955872" w:rsidRPr="7432DE6E">
              <w:rPr>
                <w:b/>
                <w:bCs/>
              </w:rPr>
              <w:t>, MA1-GM-01</w:t>
            </w:r>
            <w:r w:rsidR="5253A948">
              <w:t>)</w:t>
            </w:r>
          </w:p>
          <w:p w14:paraId="305DEDCF" w14:textId="77777777" w:rsidR="008C209D" w:rsidRDefault="008C209D" w:rsidP="00273135">
            <w:r>
              <w:t>What to collect:</w:t>
            </w:r>
          </w:p>
          <w:p w14:paraId="1E78F7F7" w14:textId="08D6992A" w:rsidR="008C209D" w:rsidRDefault="3146050A" w:rsidP="00AB0D32">
            <w:pPr>
              <w:pStyle w:val="ListBullet"/>
            </w:pPr>
            <w:r>
              <w:t>student work samples</w:t>
            </w:r>
            <w:r w:rsidR="5253A948">
              <w:t xml:space="preserve"> </w:t>
            </w:r>
            <w:r w:rsidR="0F53E7E5">
              <w:t>(</w:t>
            </w:r>
            <w:r w:rsidR="00D81704">
              <w:rPr>
                <w:b/>
                <w:bCs/>
              </w:rPr>
              <w:t>MAO-WM-01</w:t>
            </w:r>
            <w:r w:rsidR="0F53E7E5" w:rsidRPr="7432DE6E">
              <w:rPr>
                <w:b/>
                <w:bCs/>
              </w:rPr>
              <w:t>, MA1-GM-01</w:t>
            </w:r>
            <w:r w:rsidR="0F53E7E5">
              <w:t>)</w:t>
            </w:r>
            <w:r w:rsidR="00AD392C">
              <w:t>.</w:t>
            </w:r>
          </w:p>
        </w:tc>
        <w:tc>
          <w:tcPr>
            <w:tcW w:w="1667" w:type="pct"/>
          </w:tcPr>
          <w:p w14:paraId="6C80DCCB" w14:textId="535A6020" w:rsidR="3E76F0A0" w:rsidRDefault="3E76F0A0" w:rsidP="3F0714CB">
            <w:r>
              <w:lastRenderedPageBreak/>
              <w:t>Students are unable to create an informal map.</w:t>
            </w:r>
          </w:p>
          <w:p w14:paraId="39F42987" w14:textId="18B99B84" w:rsidR="008C209D" w:rsidRDefault="163B780A" w:rsidP="00AB0D32">
            <w:pPr>
              <w:pStyle w:val="ListBullet"/>
            </w:pPr>
            <w:r>
              <w:lastRenderedPageBreak/>
              <w:t>Provide students with a collection of simple maps to explore and identify the key features within each map</w:t>
            </w:r>
            <w:r w:rsidR="73E0F249">
              <w:t>.</w:t>
            </w:r>
            <w:r w:rsidR="5A0216C2">
              <w:t xml:space="preserve"> Students use concrete materials like blocks to create </w:t>
            </w:r>
            <w:r w:rsidR="30C5C4B1">
              <w:t xml:space="preserve">a </w:t>
            </w:r>
            <w:r w:rsidR="351FE81D">
              <w:t xml:space="preserve">model of </w:t>
            </w:r>
            <w:r w:rsidR="5A0216C2">
              <w:t xml:space="preserve">a </w:t>
            </w:r>
            <w:r w:rsidR="38EEB1B1">
              <w:t>map.</w:t>
            </w:r>
          </w:p>
          <w:p w14:paraId="1C81FD7F" w14:textId="61831348" w:rsidR="008C209D" w:rsidRDefault="5BACB5FF" w:rsidP="00AB0D32">
            <w:pPr>
              <w:pStyle w:val="ListBullet"/>
            </w:pPr>
            <w:r>
              <w:t xml:space="preserve">Support students </w:t>
            </w:r>
            <w:r w:rsidR="753CFE2C">
              <w:t>with</w:t>
            </w:r>
            <w:r>
              <w:t xml:space="preserve"> drawing a simple map of a familiar space, for example, the classroom.</w:t>
            </w:r>
          </w:p>
        </w:tc>
        <w:tc>
          <w:tcPr>
            <w:tcW w:w="1667" w:type="pct"/>
          </w:tcPr>
          <w:p w14:paraId="59AEDC97" w14:textId="66F80165" w:rsidR="008C209D" w:rsidRDefault="36C31C6A" w:rsidP="3F0714CB">
            <w:r>
              <w:lastRenderedPageBreak/>
              <w:t>Students can create an informal map.</w:t>
            </w:r>
          </w:p>
          <w:p w14:paraId="631AF160" w14:textId="1F1459D7" w:rsidR="008C209D" w:rsidRDefault="1BD3D8FA" w:rsidP="00AB0D32">
            <w:pPr>
              <w:pStyle w:val="ListBullet"/>
            </w:pPr>
            <w:r>
              <w:t xml:space="preserve">Challenge students to include greater </w:t>
            </w:r>
            <w:r>
              <w:lastRenderedPageBreak/>
              <w:t xml:space="preserve">detail within their map, for example, grid reference, </w:t>
            </w:r>
            <w:proofErr w:type="gramStart"/>
            <w:r>
              <w:t>compass</w:t>
            </w:r>
            <w:proofErr w:type="gramEnd"/>
            <w:r>
              <w:t xml:space="preserve"> or key.</w:t>
            </w:r>
          </w:p>
          <w:p w14:paraId="02844CEB" w14:textId="16D53FF6" w:rsidR="008C209D" w:rsidRDefault="49E23852" w:rsidP="00AB0D32">
            <w:pPr>
              <w:pStyle w:val="ListBullet"/>
            </w:pPr>
            <w:r>
              <w:t xml:space="preserve">Provide students </w:t>
            </w:r>
            <w:r w:rsidR="00AD392C">
              <w:t xml:space="preserve">with </w:t>
            </w:r>
            <w:r>
              <w:t xml:space="preserve">one of the maps from the story and a formal map, for example, school map. </w:t>
            </w:r>
            <w:r w:rsidR="01E99C06">
              <w:t>Challenge students to create a</w:t>
            </w:r>
            <w:r>
              <w:t xml:space="preserve"> </w:t>
            </w:r>
            <w:hyperlink r:id="rId36">
              <w:r w:rsidRPr="7432DE6E">
                <w:rPr>
                  <w:rStyle w:val="Hyperlink"/>
                </w:rPr>
                <w:t>Venn diagram</w:t>
              </w:r>
            </w:hyperlink>
            <w:r>
              <w:t xml:space="preserve"> of what is similar and different between the 2 maps.</w:t>
            </w:r>
          </w:p>
        </w:tc>
      </w:tr>
    </w:tbl>
    <w:p w14:paraId="746F42ED" w14:textId="1DB54807" w:rsidR="008C209D" w:rsidRDefault="4959E740" w:rsidP="008C209D">
      <w:pPr>
        <w:pStyle w:val="Heading3"/>
      </w:pPr>
      <w:bookmarkStart w:id="105" w:name="_Toc112318919"/>
      <w:bookmarkStart w:id="106" w:name="_Toc112320569"/>
      <w:bookmarkStart w:id="107" w:name="_Toc112320624"/>
      <w:bookmarkStart w:id="108" w:name="_Toc112320679"/>
      <w:bookmarkStart w:id="109" w:name="_Toc112320733"/>
      <w:bookmarkStart w:id="110" w:name="_Toc122108571"/>
      <w:r>
        <w:lastRenderedPageBreak/>
        <w:t>Consolidation and meaningful practice</w:t>
      </w:r>
      <w:r w:rsidR="138F06CD">
        <w:t xml:space="preserve"> – </w:t>
      </w:r>
      <w:r w:rsidR="77E80F7F">
        <w:t>1</w:t>
      </w:r>
      <w:r w:rsidR="1DDE2A93">
        <w:t>5</w:t>
      </w:r>
      <w:r w:rsidR="138F06CD">
        <w:t xml:space="preserve"> minutes</w:t>
      </w:r>
      <w:bookmarkEnd w:id="105"/>
      <w:bookmarkEnd w:id="106"/>
      <w:bookmarkEnd w:id="107"/>
      <w:bookmarkEnd w:id="108"/>
      <w:bookmarkEnd w:id="109"/>
      <w:bookmarkEnd w:id="110"/>
    </w:p>
    <w:p w14:paraId="6B6783C4" w14:textId="6AC75D5A" w:rsidR="008C209D" w:rsidRDefault="43ED7C06" w:rsidP="00AB0D32">
      <w:pPr>
        <w:pStyle w:val="ListNumber"/>
      </w:pPr>
      <w:r>
        <w:t xml:space="preserve">Students display their work and go on a </w:t>
      </w:r>
      <w:hyperlink r:id="rId37">
        <w:r w:rsidR="00AD392C">
          <w:rPr>
            <w:rStyle w:val="Hyperlink"/>
          </w:rPr>
          <w:t>gallery walk</w:t>
        </w:r>
      </w:hyperlink>
      <w:r w:rsidR="00AD392C">
        <w:t xml:space="preserve">. </w:t>
      </w:r>
      <w:r w:rsidR="44EEAFEC">
        <w:t xml:space="preserve">While looking at the maps, encourage students to identify </w:t>
      </w:r>
      <w:r w:rsidR="53025AB7">
        <w:t>similarities</w:t>
      </w:r>
      <w:r w:rsidR="44EEAFEC">
        <w:t xml:space="preserve"> and differences, as well as identify the different locations or objects in the maps.</w:t>
      </w:r>
    </w:p>
    <w:p w14:paraId="536E3BE1" w14:textId="7C5EBBC3" w:rsidR="56271408" w:rsidRDefault="56271408" w:rsidP="00AB0D32">
      <w:pPr>
        <w:pStyle w:val="ListNumber"/>
      </w:pPr>
      <w:r>
        <w:t>Student then share their map with a partner and together</w:t>
      </w:r>
      <w:r w:rsidR="00871B85">
        <w:t>,</w:t>
      </w:r>
      <w:r>
        <w:t xml:space="preserve"> create </w:t>
      </w:r>
      <w:r w:rsidR="6A0774A7">
        <w:t xml:space="preserve">a story and </w:t>
      </w:r>
      <w:r>
        <w:t xml:space="preserve">verbal </w:t>
      </w:r>
      <w:r w:rsidR="05638F9D">
        <w:t>path from one location to another within their map.</w:t>
      </w:r>
      <w:r w:rsidR="42E0AEA5">
        <w:t xml:space="preserve"> This provides students with the opportunity to use their positional language</w:t>
      </w:r>
      <w:r w:rsidR="17958389">
        <w:t>,</w:t>
      </w:r>
      <w:r w:rsidR="42E0AEA5">
        <w:t xml:space="preserve"> as well as locate and describe landmarks within their map.</w:t>
      </w:r>
    </w:p>
    <w:p w14:paraId="701B99D9" w14:textId="26FE669F" w:rsidR="008C209D" w:rsidRDefault="00871B85" w:rsidP="008C209D">
      <w:r>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08C209D" w14:paraId="27F66A0A" w14:textId="77777777" w:rsidTr="00CB267E">
        <w:trPr>
          <w:cnfStyle w:val="100000000000" w:firstRow="1" w:lastRow="0" w:firstColumn="0" w:lastColumn="0" w:oddVBand="0" w:evenVBand="0" w:oddHBand="0" w:evenHBand="0" w:firstRowFirstColumn="0" w:firstRowLastColumn="0" w:lastRowFirstColumn="0" w:lastRowLastColumn="0"/>
          <w:trHeight w:val="300"/>
        </w:trPr>
        <w:tc>
          <w:tcPr>
            <w:tcW w:w="1667" w:type="pct"/>
          </w:tcPr>
          <w:p w14:paraId="6DEA1A42" w14:textId="77777777" w:rsidR="008C209D" w:rsidRDefault="008C209D" w:rsidP="00273135">
            <w:r w:rsidRPr="00470C15">
              <w:t>Assessment opportunities</w:t>
            </w:r>
          </w:p>
        </w:tc>
        <w:tc>
          <w:tcPr>
            <w:tcW w:w="1667" w:type="pct"/>
          </w:tcPr>
          <w:p w14:paraId="48FE3CB4" w14:textId="77777777" w:rsidR="008C209D" w:rsidRDefault="008C209D" w:rsidP="00273135">
            <w:r w:rsidRPr="00470C15">
              <w:t>Too hard?</w:t>
            </w:r>
          </w:p>
        </w:tc>
        <w:tc>
          <w:tcPr>
            <w:tcW w:w="1667" w:type="pct"/>
          </w:tcPr>
          <w:p w14:paraId="5C6BA06D" w14:textId="77777777" w:rsidR="008C209D" w:rsidRDefault="008C209D" w:rsidP="00273135">
            <w:r w:rsidRPr="00470C15">
              <w:t>Too easy?</w:t>
            </w:r>
          </w:p>
        </w:tc>
      </w:tr>
      <w:tr w:rsidR="008C209D" w14:paraId="088355DF" w14:textId="77777777" w:rsidTr="00CB267E">
        <w:trPr>
          <w:cnfStyle w:val="000000100000" w:firstRow="0" w:lastRow="0" w:firstColumn="0" w:lastColumn="0" w:oddVBand="0" w:evenVBand="0" w:oddHBand="1" w:evenHBand="0" w:firstRowFirstColumn="0" w:firstRowLastColumn="0" w:lastRowFirstColumn="0" w:lastRowLastColumn="0"/>
          <w:trHeight w:val="300"/>
        </w:trPr>
        <w:tc>
          <w:tcPr>
            <w:tcW w:w="1667" w:type="pct"/>
          </w:tcPr>
          <w:p w14:paraId="334EBF73" w14:textId="77777777" w:rsidR="008C209D" w:rsidRDefault="008C209D" w:rsidP="00273135">
            <w:r>
              <w:t>What to look for:</w:t>
            </w:r>
          </w:p>
          <w:p w14:paraId="6F1372FF" w14:textId="1E501C05" w:rsidR="008C209D" w:rsidRDefault="2FA1AD92" w:rsidP="00AB0D32">
            <w:pPr>
              <w:pStyle w:val="ListBullet"/>
            </w:pPr>
            <w:r>
              <w:lastRenderedPageBreak/>
              <w:t>Can students create and explain a pathway from one location to another using positional language?</w:t>
            </w:r>
            <w:r w:rsidR="5253A948">
              <w:t xml:space="preserve"> </w:t>
            </w:r>
            <w:r w:rsidR="53BB956F">
              <w:t>(</w:t>
            </w:r>
            <w:r w:rsidR="00D81704">
              <w:rPr>
                <w:b/>
                <w:bCs/>
              </w:rPr>
              <w:t>MAO-WM-01</w:t>
            </w:r>
            <w:r w:rsidR="53BB956F" w:rsidRPr="7432DE6E">
              <w:rPr>
                <w:b/>
                <w:bCs/>
              </w:rPr>
              <w:t>, MA1-GM-01</w:t>
            </w:r>
            <w:r w:rsidR="53BB956F">
              <w:t>)</w:t>
            </w:r>
          </w:p>
          <w:p w14:paraId="582F80C5" w14:textId="77777777" w:rsidR="008C209D" w:rsidRDefault="008C209D" w:rsidP="00273135">
            <w:r>
              <w:t>What to collect:</w:t>
            </w:r>
          </w:p>
          <w:p w14:paraId="316BE134" w14:textId="1793344B" w:rsidR="008C209D" w:rsidRDefault="56FF3DD3" w:rsidP="00AB0D32">
            <w:pPr>
              <w:pStyle w:val="ListBullet"/>
            </w:pPr>
            <w:r>
              <w:t>observational data</w:t>
            </w:r>
            <w:r w:rsidR="5253A948">
              <w:t xml:space="preserve"> </w:t>
            </w:r>
            <w:r w:rsidR="08E0492A">
              <w:t>(</w:t>
            </w:r>
            <w:r w:rsidR="00D81704">
              <w:rPr>
                <w:b/>
                <w:bCs/>
              </w:rPr>
              <w:t>MAO-WM-01</w:t>
            </w:r>
            <w:r w:rsidR="08E0492A" w:rsidRPr="7432DE6E">
              <w:rPr>
                <w:b/>
                <w:bCs/>
              </w:rPr>
              <w:t>, MA1-GM-01</w:t>
            </w:r>
            <w:r w:rsidR="08E0492A">
              <w:t>)</w:t>
            </w:r>
            <w:r w:rsidR="00871B85">
              <w:t>.</w:t>
            </w:r>
          </w:p>
        </w:tc>
        <w:tc>
          <w:tcPr>
            <w:tcW w:w="1667" w:type="pct"/>
          </w:tcPr>
          <w:p w14:paraId="7ECD872E" w14:textId="6B5DEECB" w:rsidR="008C209D" w:rsidRDefault="15DE241A" w:rsidP="3F0714CB">
            <w:r>
              <w:lastRenderedPageBreak/>
              <w:t xml:space="preserve">Students are unable to create and explain </w:t>
            </w:r>
            <w:r>
              <w:lastRenderedPageBreak/>
              <w:t>a pathway using positional language.</w:t>
            </w:r>
          </w:p>
          <w:p w14:paraId="5E75ABF2" w14:textId="7D553423" w:rsidR="008C209D" w:rsidRDefault="05869F3A" w:rsidP="00AB0D32">
            <w:pPr>
              <w:pStyle w:val="ListBullet"/>
            </w:pPr>
            <w:r>
              <w:t>Support students in drawing a pathway from one location to another and model how to use</w:t>
            </w:r>
            <w:r w:rsidR="17D3B57D">
              <w:t xml:space="preserve"> positional language to describe the pathway.</w:t>
            </w:r>
          </w:p>
          <w:p w14:paraId="605CBB75" w14:textId="2757B7AE" w:rsidR="008C209D" w:rsidRDefault="17D3B57D" w:rsidP="00AB0D32">
            <w:pPr>
              <w:pStyle w:val="ListBullet"/>
            </w:pPr>
            <w:r>
              <w:t>Students create a pathway within the classroom and provide directions for a partner to move from one location to another.</w:t>
            </w:r>
          </w:p>
        </w:tc>
        <w:tc>
          <w:tcPr>
            <w:tcW w:w="1667" w:type="pct"/>
          </w:tcPr>
          <w:p w14:paraId="712BF03B" w14:textId="0D9ED12B" w:rsidR="008C209D" w:rsidRDefault="21E86C04" w:rsidP="3F0714CB">
            <w:r>
              <w:lastRenderedPageBreak/>
              <w:t xml:space="preserve">Students can create and explain a pathway </w:t>
            </w:r>
            <w:r>
              <w:lastRenderedPageBreak/>
              <w:t>using positional language.</w:t>
            </w:r>
          </w:p>
          <w:p w14:paraId="6BC913F9" w14:textId="2138AE76" w:rsidR="008C209D" w:rsidRDefault="2267D9ED" w:rsidP="00AB0D32">
            <w:pPr>
              <w:pStyle w:val="ListBullet"/>
            </w:pPr>
            <w:r>
              <w:t xml:space="preserve">Challenge students </w:t>
            </w:r>
            <w:r w:rsidR="5F79B412">
              <w:t>by providing them with 4 or 5</w:t>
            </w:r>
            <w:r>
              <w:t xml:space="preserve"> </w:t>
            </w:r>
            <w:r w:rsidR="16E62DBE">
              <w:t>different</w:t>
            </w:r>
            <w:r>
              <w:t xml:space="preserve"> positional</w:t>
            </w:r>
            <w:r w:rsidR="67B96D4C">
              <w:t xml:space="preserve"> words. Students need to create a pathway using only these words.</w:t>
            </w:r>
          </w:p>
          <w:p w14:paraId="133F8FFB" w14:textId="1877647F" w:rsidR="008C209D" w:rsidRDefault="2DB9ECCA" w:rsidP="00AB0D32">
            <w:pPr>
              <w:pStyle w:val="ListBullet"/>
            </w:pPr>
            <w:r>
              <w:t>Students use the grid reference system to create a pathway or identify landmarks.</w:t>
            </w:r>
          </w:p>
        </w:tc>
      </w:tr>
    </w:tbl>
    <w:p w14:paraId="3181FCA4" w14:textId="0361A1C4" w:rsidR="008C209D" w:rsidRDefault="008C209D" w:rsidP="008C209D">
      <w:pPr>
        <w:pStyle w:val="Heading2"/>
      </w:pPr>
      <w:bookmarkStart w:id="111" w:name="_Lesson_5:_Arrays"/>
      <w:bookmarkStart w:id="112" w:name="_Toc112318920"/>
      <w:bookmarkStart w:id="113" w:name="_Toc112320570"/>
      <w:bookmarkStart w:id="114" w:name="_Toc112320625"/>
      <w:bookmarkStart w:id="115" w:name="_Toc112320680"/>
      <w:bookmarkStart w:id="116" w:name="_Toc112320734"/>
      <w:bookmarkStart w:id="117" w:name="_Toc122108572"/>
      <w:bookmarkEnd w:id="111"/>
      <w:r>
        <w:lastRenderedPageBreak/>
        <w:t xml:space="preserve">Lesson 5: </w:t>
      </w:r>
      <w:r w:rsidR="36936429">
        <w:t>Arrays</w:t>
      </w:r>
      <w:bookmarkEnd w:id="112"/>
      <w:bookmarkEnd w:id="113"/>
      <w:bookmarkEnd w:id="114"/>
      <w:bookmarkEnd w:id="115"/>
      <w:bookmarkEnd w:id="116"/>
      <w:bookmarkEnd w:id="117"/>
    </w:p>
    <w:p w14:paraId="62C5F4FF" w14:textId="20CB15FF" w:rsidR="008C209D" w:rsidRDefault="008C209D" w:rsidP="008C209D">
      <w:pPr>
        <w:pStyle w:val="Featurepink"/>
      </w:pPr>
      <w:r w:rsidRPr="0B6354F5">
        <w:rPr>
          <w:b/>
          <w:bCs/>
        </w:rPr>
        <w:t>Core concept</w:t>
      </w:r>
      <w:r>
        <w:t>:</w:t>
      </w:r>
      <w:r w:rsidR="31E4DC11">
        <w:t xml:space="preserve"> Objects can be positioned in rows and columns.</w:t>
      </w:r>
    </w:p>
    <w:p w14:paraId="5F54B72C" w14:textId="77777777" w:rsidR="008C209D" w:rsidRDefault="008C209D" w:rsidP="008C209D">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C209D" w14:paraId="4F1D5948"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5003F956" w14:textId="77777777" w:rsidR="008C209D" w:rsidRDefault="008C209D" w:rsidP="00273135">
            <w:r w:rsidRPr="00510F5F">
              <w:t>Learning intentions</w:t>
            </w:r>
          </w:p>
        </w:tc>
        <w:tc>
          <w:tcPr>
            <w:tcW w:w="2500" w:type="pct"/>
          </w:tcPr>
          <w:p w14:paraId="438136BA" w14:textId="77777777" w:rsidR="008C209D" w:rsidRDefault="008C209D" w:rsidP="00273135">
            <w:r w:rsidRPr="00510F5F">
              <w:t>Success criteria</w:t>
            </w:r>
          </w:p>
        </w:tc>
      </w:tr>
      <w:tr w:rsidR="008C209D" w14:paraId="6D1252D4"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33F70596" w14:textId="77777777" w:rsidR="008C209D" w:rsidRDefault="0C865B02" w:rsidP="00273135">
            <w:r>
              <w:t>Students are learning that:</w:t>
            </w:r>
          </w:p>
          <w:p w14:paraId="2F66CBF9" w14:textId="4EFC4C57" w:rsidR="18B62167" w:rsidRDefault="573F78B1" w:rsidP="00AB0D32">
            <w:pPr>
              <w:pStyle w:val="ListBullet"/>
            </w:pPr>
            <w:r>
              <w:t>structures can help to count large collections</w:t>
            </w:r>
          </w:p>
          <w:p w14:paraId="24C8F2A6" w14:textId="08C55A07" w:rsidR="008C209D" w:rsidRDefault="1065ED32" w:rsidP="00AB0D32">
            <w:pPr>
              <w:pStyle w:val="ListBullet"/>
            </w:pPr>
            <w:r>
              <w:lastRenderedPageBreak/>
              <w:t>a</w:t>
            </w:r>
            <w:r w:rsidR="34E6A885">
              <w:t>rrays have a particular structure of equal rows and equal columns</w:t>
            </w:r>
            <w:r w:rsidR="6EA10FE7">
              <w:t xml:space="preserve"> like a grid</w:t>
            </w:r>
            <w:r w:rsidR="34E6A885">
              <w:t>.</w:t>
            </w:r>
          </w:p>
        </w:tc>
        <w:tc>
          <w:tcPr>
            <w:tcW w:w="2500" w:type="pct"/>
          </w:tcPr>
          <w:p w14:paraId="4C1185DF" w14:textId="4CEC204D" w:rsidR="008C209D" w:rsidRDefault="0C865B02" w:rsidP="00273135">
            <w:r>
              <w:lastRenderedPageBreak/>
              <w:t>Students can:</w:t>
            </w:r>
          </w:p>
          <w:p w14:paraId="3C0ECC19" w14:textId="3DED5F15" w:rsidR="3486D09B" w:rsidRDefault="6DE684C6" w:rsidP="00AB0D32">
            <w:pPr>
              <w:pStyle w:val="ListBullet"/>
            </w:pPr>
            <w:r>
              <w:t xml:space="preserve">use an efficient structure to help maintain </w:t>
            </w:r>
            <w:r w:rsidR="32642D8C">
              <w:t>the</w:t>
            </w:r>
            <w:r>
              <w:t xml:space="preserve"> count</w:t>
            </w:r>
            <w:r w:rsidR="793B3036">
              <w:t xml:space="preserve"> of a </w:t>
            </w:r>
            <w:r w:rsidR="793B3036">
              <w:lastRenderedPageBreak/>
              <w:t>large collection of objects</w:t>
            </w:r>
            <w:r>
              <w:t xml:space="preserve"> </w:t>
            </w:r>
          </w:p>
          <w:p w14:paraId="00D4C55F" w14:textId="6311455C" w:rsidR="44C0358D" w:rsidRDefault="0FDE3090" w:rsidP="00AB0D32">
            <w:pPr>
              <w:pStyle w:val="ListBullet"/>
            </w:pPr>
            <w:r>
              <w:t>identify and form arrays of equal rows and columns</w:t>
            </w:r>
          </w:p>
          <w:p w14:paraId="6CD2C667" w14:textId="48BE1907" w:rsidR="008C209D" w:rsidRDefault="0FDE3090" w:rsidP="00AB0D32">
            <w:pPr>
              <w:pStyle w:val="ListBullet"/>
            </w:pPr>
            <w:r>
              <w:t>rotate arrays</w:t>
            </w:r>
            <w:r w:rsidR="6E8A4D3C">
              <w:t xml:space="preserve"> </w:t>
            </w:r>
            <w:r w:rsidR="492F4161">
              <w:t>to change their position yet maintain the total.</w:t>
            </w:r>
          </w:p>
        </w:tc>
      </w:tr>
    </w:tbl>
    <w:p w14:paraId="13E03404" w14:textId="392AD131" w:rsidR="008C209D" w:rsidRDefault="0C865B02" w:rsidP="008C209D">
      <w:pPr>
        <w:pStyle w:val="Heading3"/>
      </w:pPr>
      <w:bookmarkStart w:id="118" w:name="_Toc112318922"/>
      <w:bookmarkStart w:id="119" w:name="_Toc112320572"/>
      <w:bookmarkStart w:id="120" w:name="_Toc112320627"/>
      <w:bookmarkStart w:id="121" w:name="_Toc112320682"/>
      <w:bookmarkStart w:id="122" w:name="_Toc112320736"/>
      <w:bookmarkStart w:id="123" w:name="_Toc122108573"/>
      <w:r>
        <w:lastRenderedPageBreak/>
        <w:t xml:space="preserve">Daily number sense: </w:t>
      </w:r>
      <w:r w:rsidR="50EC17CF">
        <w:t>Minute to win it</w:t>
      </w:r>
      <w:r>
        <w:t xml:space="preserve"> – </w:t>
      </w:r>
      <w:r w:rsidR="02EDD221">
        <w:t>10</w:t>
      </w:r>
      <w:r>
        <w:t xml:space="preserve"> minutes</w:t>
      </w:r>
      <w:bookmarkEnd w:id="118"/>
      <w:bookmarkEnd w:id="119"/>
      <w:bookmarkEnd w:id="120"/>
      <w:bookmarkEnd w:id="121"/>
      <w:bookmarkEnd w:id="122"/>
      <w:bookmarkEnd w:id="123"/>
    </w:p>
    <w:p w14:paraId="1B3831E8" w14:textId="3A74AF36" w:rsidR="008C209D" w:rsidRPr="006D1F4A" w:rsidRDefault="138F06CD" w:rsidP="00AB0D32">
      <w:pPr>
        <w:pStyle w:val="ListNumber"/>
        <w:numPr>
          <w:ilvl w:val="0"/>
          <w:numId w:val="9"/>
        </w:numPr>
      </w:pPr>
      <w:r w:rsidRPr="006D1F4A">
        <w:t xml:space="preserve">Build student understanding of </w:t>
      </w:r>
      <w:r w:rsidR="25AAB2F7" w:rsidRPr="006D1F4A">
        <w:t xml:space="preserve">the structure of groups </w:t>
      </w:r>
      <w:r w:rsidRPr="006D1F4A">
        <w:t xml:space="preserve">by </w:t>
      </w:r>
      <w:r w:rsidR="367B7EC7" w:rsidRPr="006D1F4A">
        <w:t>counting large sets of objects systematically</w:t>
      </w:r>
      <w:r w:rsidR="670033C1" w:rsidRPr="006D1F4A">
        <w:t>.</w:t>
      </w:r>
    </w:p>
    <w:p w14:paraId="383B9BB8" w14:textId="46D1E233" w:rsidR="35CA4061" w:rsidRPr="006D1F4A" w:rsidRDefault="35CA4061" w:rsidP="00AB0D32">
      <w:pPr>
        <w:pStyle w:val="ListNumber"/>
        <w:numPr>
          <w:ilvl w:val="0"/>
          <w:numId w:val="9"/>
        </w:numPr>
      </w:pPr>
      <w:r w:rsidRPr="006D1F4A">
        <w:t xml:space="preserve">Organise students into small groups with a large collection of </w:t>
      </w:r>
      <w:r w:rsidR="51BF5D15" w:rsidRPr="006D1F4A">
        <w:t>counters</w:t>
      </w:r>
      <w:r w:rsidRPr="006D1F4A">
        <w:t xml:space="preserve"> in the middle. Students have one minute to collect as many objects as possible, collecting only one object at a time.</w:t>
      </w:r>
    </w:p>
    <w:p w14:paraId="796DA0B3" w14:textId="419E3908" w:rsidR="35CA4061" w:rsidRDefault="5381BD37" w:rsidP="00334275">
      <w:pPr>
        <w:pStyle w:val="ListNumber"/>
        <w:numPr>
          <w:ilvl w:val="0"/>
          <w:numId w:val="9"/>
        </w:numPr>
      </w:pPr>
      <w:r w:rsidRPr="006D1F4A">
        <w:t>When the</w:t>
      </w:r>
      <w:r>
        <w:t xml:space="preserve"> minute is up</w:t>
      </w:r>
      <w:r w:rsidR="2ECB9B3E">
        <w:t>,</w:t>
      </w:r>
      <w:r>
        <w:t xml:space="preserve"> students count their </w:t>
      </w:r>
      <w:r w:rsidR="4EE2577E">
        <w:t>counters</w:t>
      </w:r>
      <w:r>
        <w:t xml:space="preserve"> </w:t>
      </w:r>
      <w:r w:rsidR="3EB07DD8">
        <w:t>and share their total and their counting strategy</w:t>
      </w:r>
      <w:r w:rsidR="346A68A7">
        <w:t xml:space="preserve">. For example, </w:t>
      </w:r>
      <w:r w:rsidR="00E56CA1">
        <w:t>‘</w:t>
      </w:r>
      <w:r w:rsidR="2A55AA2A">
        <w:t>I have 43 counters and I cou</w:t>
      </w:r>
      <w:r w:rsidR="346A68A7">
        <w:t xml:space="preserve">nted by </w:t>
      </w:r>
      <w:r w:rsidR="55A0BF68">
        <w:t>ones</w:t>
      </w:r>
      <w:r w:rsidR="346A68A7">
        <w:t>.</w:t>
      </w:r>
      <w:r w:rsidR="00E56CA1">
        <w:t>’</w:t>
      </w:r>
      <w:r w:rsidR="5FC745DB">
        <w:t xml:space="preserve"> Ask</w:t>
      </w:r>
      <w:r w:rsidR="0170EFEE">
        <w:t>:</w:t>
      </w:r>
    </w:p>
    <w:p w14:paraId="3294E6F0" w14:textId="232EECF4" w:rsidR="35CA4061" w:rsidRDefault="0F2E15A1" w:rsidP="00E56CA1">
      <w:pPr>
        <w:pStyle w:val="ListBullet"/>
        <w:numPr>
          <w:ilvl w:val="0"/>
          <w:numId w:val="4"/>
        </w:numPr>
        <w:ind w:left="1134"/>
      </w:pPr>
      <w:r>
        <w:t>Is this</w:t>
      </w:r>
      <w:r w:rsidR="2C045F83">
        <w:t xml:space="preserve"> the most efficient way to </w:t>
      </w:r>
      <w:r w:rsidR="74609AC6">
        <w:t xml:space="preserve">structure </w:t>
      </w:r>
      <w:r w:rsidR="16C6F7F9">
        <w:t>your</w:t>
      </w:r>
      <w:r w:rsidR="74609AC6">
        <w:t xml:space="preserve"> </w:t>
      </w:r>
      <w:r w:rsidR="2C045F83">
        <w:t>count</w:t>
      </w:r>
      <w:r w:rsidR="40E1A359">
        <w:t>?</w:t>
      </w:r>
    </w:p>
    <w:p w14:paraId="662F510E" w14:textId="07346CD9" w:rsidR="652C4AE5" w:rsidRDefault="5E84675D" w:rsidP="00E56CA1">
      <w:pPr>
        <w:pStyle w:val="ListBullet"/>
        <w:numPr>
          <w:ilvl w:val="0"/>
          <w:numId w:val="4"/>
        </w:numPr>
        <w:ind w:left="1134"/>
      </w:pPr>
      <w:r>
        <w:t>How are you sure that the total is correct?</w:t>
      </w:r>
    </w:p>
    <w:p w14:paraId="2C54F050" w14:textId="38C258AF" w:rsidR="652C4AE5" w:rsidRDefault="5E84675D" w:rsidP="00E56CA1">
      <w:pPr>
        <w:pStyle w:val="ListBullet"/>
        <w:numPr>
          <w:ilvl w:val="0"/>
          <w:numId w:val="4"/>
        </w:numPr>
        <w:ind w:left="1134"/>
      </w:pPr>
      <w:r>
        <w:t>What would happen if you were disrupted when you were counting?</w:t>
      </w:r>
    </w:p>
    <w:p w14:paraId="440C3320" w14:textId="26D85208" w:rsidR="70513330" w:rsidRDefault="70513330" w:rsidP="00AB0D32">
      <w:pPr>
        <w:pStyle w:val="ListNumber"/>
      </w:pPr>
      <w:r w:rsidRPr="006D1F4A">
        <w:t>Have</w:t>
      </w:r>
      <w:r>
        <w:t xml:space="preserve"> students play again. When the minute is up</w:t>
      </w:r>
      <w:r w:rsidR="0F140842">
        <w:t>,</w:t>
      </w:r>
      <w:r>
        <w:t xml:space="preserve"> </w:t>
      </w:r>
      <w:r w:rsidR="0E9B1DB0">
        <w:t xml:space="preserve">tell </w:t>
      </w:r>
      <w:r>
        <w:t xml:space="preserve">students </w:t>
      </w:r>
      <w:r w:rsidR="45F35E20">
        <w:t xml:space="preserve">to </w:t>
      </w:r>
      <w:r>
        <w:t>count their objects</w:t>
      </w:r>
      <w:r w:rsidR="57D908BE">
        <w:t xml:space="preserve"> using the most efficient</w:t>
      </w:r>
      <w:r w:rsidR="1628EBC5">
        <w:t xml:space="preserve"> way to structure their count.</w:t>
      </w:r>
    </w:p>
    <w:p w14:paraId="151F623D" w14:textId="29E1957D" w:rsidR="1628EBC5" w:rsidRDefault="1628EBC5" w:rsidP="0B6354F5">
      <w:pPr>
        <w:pStyle w:val="FeatureBox"/>
      </w:pPr>
      <w:r w:rsidRPr="0B6354F5">
        <w:rPr>
          <w:rStyle w:val="Strong"/>
        </w:rPr>
        <w:t>Note:</w:t>
      </w:r>
      <w:r w:rsidRPr="0B6354F5">
        <w:t xml:space="preserve"> Encouraging efficient counting strategies should lead students to think about the ways they can order their count so that the place value properties can be clearly seen, for example, using groups of 1</w:t>
      </w:r>
      <w:r w:rsidR="67E9B0E0" w:rsidRPr="0B6354F5">
        <w:t>0.</w:t>
      </w:r>
    </w:p>
    <w:p w14:paraId="27FDF89D" w14:textId="094F9555" w:rsidR="35CA4061" w:rsidRPr="006D1F4A" w:rsidRDefault="390CA810" w:rsidP="00AB0D32">
      <w:pPr>
        <w:pStyle w:val="ListNumber"/>
      </w:pPr>
      <w:r w:rsidRPr="006D1F4A">
        <w:lastRenderedPageBreak/>
        <w:t>Students share their total</w:t>
      </w:r>
      <w:r w:rsidR="5F65D2E1" w:rsidRPr="006D1F4A">
        <w:t>. T</w:t>
      </w:r>
      <w:r w:rsidRPr="006D1F4A">
        <w:t>he player with the largest number wins.</w:t>
      </w:r>
    </w:p>
    <w:p w14:paraId="24949350" w14:textId="50E1BBBD" w:rsidR="31AC4DFF" w:rsidRDefault="31AC4DFF" w:rsidP="00AB0D32">
      <w:pPr>
        <w:pStyle w:val="ListNumber"/>
      </w:pPr>
      <w:r w:rsidRPr="006D1F4A">
        <w:t>Regroup</w:t>
      </w:r>
      <w:r>
        <w:t xml:space="preserve"> </w:t>
      </w:r>
      <w:r w:rsidR="4EAB6F66">
        <w:t>as a</w:t>
      </w:r>
      <w:r>
        <w:t xml:space="preserve"> class and have students share their original counting strateg</w:t>
      </w:r>
      <w:r w:rsidR="74A17430">
        <w:t xml:space="preserve">y compared to their more efficient </w:t>
      </w:r>
      <w:r w:rsidR="717C75E9">
        <w:t>structure. Ask</w:t>
      </w:r>
      <w:r w:rsidR="10B717AB">
        <w:t>:</w:t>
      </w:r>
    </w:p>
    <w:p w14:paraId="0A3C3086" w14:textId="58AD119E" w:rsidR="7D1026DE" w:rsidRDefault="29079F55" w:rsidP="00227240">
      <w:pPr>
        <w:pStyle w:val="ListBullet"/>
        <w:numPr>
          <w:ilvl w:val="0"/>
          <w:numId w:val="4"/>
        </w:numPr>
        <w:ind w:left="1134"/>
      </w:pPr>
      <w:r>
        <w:t xml:space="preserve">Was counting </w:t>
      </w:r>
      <w:r w:rsidR="5EA8A2A4">
        <w:t>using an efficient str</w:t>
      </w:r>
      <w:r w:rsidR="10F25AC9">
        <w:t>ategy</w:t>
      </w:r>
      <w:r>
        <w:t xml:space="preserve"> easier</w:t>
      </w:r>
      <w:r w:rsidR="407414A5">
        <w:t xml:space="preserve"> or </w:t>
      </w:r>
      <w:r>
        <w:t>harder</w:t>
      </w:r>
      <w:r w:rsidR="3BEA2B71">
        <w:t xml:space="preserve"> than your</w:t>
      </w:r>
      <w:r w:rsidR="45620A79">
        <w:t xml:space="preserve"> original structure</w:t>
      </w:r>
      <w:r>
        <w:t>?</w:t>
      </w:r>
    </w:p>
    <w:p w14:paraId="6FB43F95" w14:textId="0EBDA7C7" w:rsidR="7D1026DE" w:rsidRDefault="29079F55" w:rsidP="00227240">
      <w:pPr>
        <w:pStyle w:val="ListBullet"/>
        <w:numPr>
          <w:ilvl w:val="0"/>
          <w:numId w:val="4"/>
        </w:numPr>
        <w:ind w:left="1134"/>
      </w:pPr>
      <w:r>
        <w:t>How did structuring your collection help?</w:t>
      </w:r>
    </w:p>
    <w:p w14:paraId="01455F10" w14:textId="6A9D381C" w:rsidR="29079F55" w:rsidRDefault="29079F55" w:rsidP="00227240">
      <w:pPr>
        <w:pStyle w:val="ListBullet"/>
        <w:numPr>
          <w:ilvl w:val="0"/>
          <w:numId w:val="4"/>
        </w:numPr>
        <w:ind w:left="1134"/>
      </w:pPr>
      <w:r>
        <w:t>Which counting strategy d</w:t>
      </w:r>
      <w:r w:rsidR="012821AB">
        <w:t>o</w:t>
      </w:r>
      <w:r>
        <w:t xml:space="preserve"> you prefer?</w:t>
      </w:r>
    </w:p>
    <w:p w14:paraId="2C7E82E2" w14:textId="0C6FE37C" w:rsidR="00227240" w:rsidRPr="00227240" w:rsidRDefault="00227240" w:rsidP="00227240">
      <w:r w:rsidRPr="00227240">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7AC11EFB" w14:paraId="35B30672" w14:textId="77777777" w:rsidTr="00CB267E">
        <w:trPr>
          <w:cnfStyle w:val="100000000000" w:firstRow="1" w:lastRow="0" w:firstColumn="0" w:lastColumn="0" w:oddVBand="0" w:evenVBand="0" w:oddHBand="0" w:evenHBand="0" w:firstRowFirstColumn="0" w:firstRowLastColumn="0" w:lastRowFirstColumn="0" w:lastRowLastColumn="0"/>
        </w:trPr>
        <w:tc>
          <w:tcPr>
            <w:tcW w:w="1667" w:type="pct"/>
          </w:tcPr>
          <w:p w14:paraId="58A573E2" w14:textId="77777777" w:rsidR="7AC11EFB" w:rsidRDefault="7AC11EFB">
            <w:r>
              <w:t>Assessment opportunities</w:t>
            </w:r>
          </w:p>
        </w:tc>
        <w:tc>
          <w:tcPr>
            <w:tcW w:w="1667" w:type="pct"/>
          </w:tcPr>
          <w:p w14:paraId="78F27D53" w14:textId="77777777" w:rsidR="7AC11EFB" w:rsidRDefault="7AC11EFB">
            <w:r>
              <w:t>Too hard?</w:t>
            </w:r>
          </w:p>
        </w:tc>
        <w:tc>
          <w:tcPr>
            <w:tcW w:w="1667" w:type="pct"/>
          </w:tcPr>
          <w:p w14:paraId="2DF42516" w14:textId="77777777" w:rsidR="7AC11EFB" w:rsidRDefault="7AC11EFB">
            <w:r>
              <w:t>Too easy?</w:t>
            </w:r>
          </w:p>
        </w:tc>
      </w:tr>
      <w:tr w:rsidR="7AC11EFB" w14:paraId="26BBC7A8" w14:textId="77777777" w:rsidTr="00CB267E">
        <w:trPr>
          <w:cnfStyle w:val="000000100000" w:firstRow="0" w:lastRow="0" w:firstColumn="0" w:lastColumn="0" w:oddVBand="0" w:evenVBand="0" w:oddHBand="1" w:evenHBand="0" w:firstRowFirstColumn="0" w:firstRowLastColumn="0" w:lastRowFirstColumn="0" w:lastRowLastColumn="0"/>
        </w:trPr>
        <w:tc>
          <w:tcPr>
            <w:tcW w:w="1667" w:type="pct"/>
          </w:tcPr>
          <w:p w14:paraId="595E11F5" w14:textId="77777777" w:rsidR="7AC11EFB" w:rsidRDefault="7AC11EFB">
            <w:r>
              <w:t>What to look for:</w:t>
            </w:r>
          </w:p>
          <w:p w14:paraId="0D59829C" w14:textId="2171E1DF" w:rsidR="7AC11EFB" w:rsidRDefault="68C5C88F" w:rsidP="00AB0D32">
            <w:pPr>
              <w:pStyle w:val="ListBullet"/>
            </w:pPr>
            <w:r>
              <w:t xml:space="preserve">Can students count a large </w:t>
            </w:r>
            <w:r w:rsidR="5A79CABD">
              <w:t>collection</w:t>
            </w:r>
            <w:r>
              <w:t xml:space="preserve"> of objects? </w:t>
            </w:r>
            <w:r w:rsidRPr="7432DE6E">
              <w:rPr>
                <w:rStyle w:val="Strong"/>
              </w:rPr>
              <w:t>(</w:t>
            </w:r>
            <w:r w:rsidR="00D81704">
              <w:rPr>
                <w:rStyle w:val="Strong"/>
              </w:rPr>
              <w:t>MAO-WM-01</w:t>
            </w:r>
            <w:r w:rsidRPr="7432DE6E">
              <w:rPr>
                <w:rStyle w:val="Strong"/>
              </w:rPr>
              <w:t>, MA1-RWN-01)</w:t>
            </w:r>
          </w:p>
          <w:p w14:paraId="1046BD5D" w14:textId="0C5048BE" w:rsidR="7AC11EFB" w:rsidRDefault="68C5C88F" w:rsidP="00AB0D32">
            <w:pPr>
              <w:pStyle w:val="ListBullet"/>
              <w:rPr>
                <w:rStyle w:val="Strong"/>
              </w:rPr>
            </w:pPr>
            <w:r>
              <w:t xml:space="preserve">Are students able to use an efficient structure to help maintain a count? </w:t>
            </w:r>
            <w:r w:rsidRPr="7432DE6E">
              <w:rPr>
                <w:rStyle w:val="Strong"/>
              </w:rPr>
              <w:t>(</w:t>
            </w:r>
            <w:r w:rsidR="00D81704">
              <w:rPr>
                <w:rStyle w:val="Strong"/>
              </w:rPr>
              <w:t>MAO-WM-01</w:t>
            </w:r>
            <w:r w:rsidRPr="7432DE6E">
              <w:rPr>
                <w:rStyle w:val="Strong"/>
              </w:rPr>
              <w:t>, MA1-</w:t>
            </w:r>
            <w:r w:rsidR="619AF9A1" w:rsidRPr="7432DE6E">
              <w:rPr>
                <w:rStyle w:val="Strong"/>
              </w:rPr>
              <w:t>RWN</w:t>
            </w:r>
            <w:r w:rsidRPr="7432DE6E">
              <w:rPr>
                <w:rStyle w:val="Strong"/>
              </w:rPr>
              <w:t>-01)</w:t>
            </w:r>
          </w:p>
          <w:p w14:paraId="1C160391" w14:textId="77777777" w:rsidR="7AC11EFB" w:rsidRDefault="7AC11EFB">
            <w:r>
              <w:t>What to collect:</w:t>
            </w:r>
          </w:p>
          <w:p w14:paraId="2398B523" w14:textId="52800084" w:rsidR="7AC11EFB" w:rsidRDefault="68C5C88F" w:rsidP="00AB0D32">
            <w:pPr>
              <w:pStyle w:val="ListBullet"/>
            </w:pPr>
            <w:r>
              <w:t xml:space="preserve">observational data </w:t>
            </w:r>
            <w:r w:rsidRPr="7432DE6E">
              <w:rPr>
                <w:rStyle w:val="Strong"/>
              </w:rPr>
              <w:t>(</w:t>
            </w:r>
            <w:r w:rsidR="00D81704">
              <w:rPr>
                <w:rStyle w:val="Strong"/>
              </w:rPr>
              <w:t>MAO-WM-01</w:t>
            </w:r>
            <w:r w:rsidRPr="7432DE6E">
              <w:rPr>
                <w:rStyle w:val="Strong"/>
              </w:rPr>
              <w:t>, MA1-RWN-01)</w:t>
            </w:r>
            <w:r w:rsidR="00607BC8" w:rsidRPr="001F1F85">
              <w:t>.</w:t>
            </w:r>
          </w:p>
        </w:tc>
        <w:tc>
          <w:tcPr>
            <w:tcW w:w="1667" w:type="pct"/>
          </w:tcPr>
          <w:p w14:paraId="27B50367" w14:textId="3CEF7CBC" w:rsidR="7EF48883" w:rsidRDefault="7EF48883" w:rsidP="7AC11EFB">
            <w:pPr>
              <w:pStyle w:val="ListBullet"/>
              <w:numPr>
                <w:ilvl w:val="0"/>
                <w:numId w:val="0"/>
              </w:numPr>
            </w:pPr>
            <w:r>
              <w:t>Students are unable to count a large collection of objects.</w:t>
            </w:r>
          </w:p>
          <w:p w14:paraId="20D315D5" w14:textId="08AEC02C" w:rsidR="7EF48883" w:rsidRDefault="54C67888" w:rsidP="00AB0D32">
            <w:pPr>
              <w:pStyle w:val="ListBullet"/>
            </w:pPr>
            <w:r>
              <w:t>Provide students with less than 20 counters</w:t>
            </w:r>
            <w:r w:rsidR="04F03A63">
              <w:t xml:space="preserve"> to</w:t>
            </w:r>
            <w:r w:rsidR="02D7A009">
              <w:t xml:space="preserve"> </w:t>
            </w:r>
            <w:r w:rsidR="474DF2F2">
              <w:t>r</w:t>
            </w:r>
            <w:r w:rsidR="02D7A009">
              <w:t>einforc</w:t>
            </w:r>
            <w:r w:rsidR="39EB5092">
              <w:t>e</w:t>
            </w:r>
            <w:r w:rsidR="42E2A646">
              <w:t xml:space="preserve"> </w:t>
            </w:r>
            <w:r w:rsidR="02D7A009">
              <w:t xml:space="preserve">counting </w:t>
            </w:r>
            <w:r w:rsidR="69382D0F">
              <w:t>with one-to-one correspondence.</w:t>
            </w:r>
          </w:p>
          <w:p w14:paraId="0D099AF5" w14:textId="1DAC92D5" w:rsidR="2DC33A5E" w:rsidRDefault="02D7A009" w:rsidP="00AB0D32">
            <w:pPr>
              <w:pStyle w:val="ListBullet"/>
            </w:pPr>
            <w:r>
              <w:t xml:space="preserve">Provide students with a ten-frame to help maintain the count. Students place each counter </w:t>
            </w:r>
            <w:r w:rsidR="490DD06C">
              <w:t xml:space="preserve">on </w:t>
            </w:r>
            <w:r w:rsidR="0BB29A1D">
              <w:t xml:space="preserve">the </w:t>
            </w:r>
            <w:r w:rsidR="490DD06C">
              <w:t xml:space="preserve">ten-frame as they </w:t>
            </w:r>
            <w:r w:rsidR="7768532D">
              <w:t>say the number.</w:t>
            </w:r>
          </w:p>
        </w:tc>
        <w:tc>
          <w:tcPr>
            <w:tcW w:w="1667" w:type="pct"/>
          </w:tcPr>
          <w:p w14:paraId="42A1D675" w14:textId="643847C2" w:rsidR="6778ACF7" w:rsidRDefault="6778ACF7" w:rsidP="7AC11EFB">
            <w:pPr>
              <w:pStyle w:val="ListBullet"/>
              <w:numPr>
                <w:ilvl w:val="0"/>
                <w:numId w:val="0"/>
              </w:numPr>
            </w:pPr>
            <w:r>
              <w:t xml:space="preserve">Students can </w:t>
            </w:r>
            <w:r w:rsidR="39C02B58">
              <w:t xml:space="preserve">systematically count a </w:t>
            </w:r>
            <w:r>
              <w:t>large collection</w:t>
            </w:r>
            <w:r w:rsidR="07F5FA36">
              <w:t>.</w:t>
            </w:r>
          </w:p>
          <w:p w14:paraId="4CAB2E13" w14:textId="79A6F5F7" w:rsidR="6BC5F579" w:rsidRDefault="022643F5" w:rsidP="00AB0D32">
            <w:pPr>
              <w:pStyle w:val="ListBullet"/>
            </w:pPr>
            <w:r>
              <w:t>Challenge students to use a different counting method. For example, counting by threes or fours.</w:t>
            </w:r>
          </w:p>
          <w:p w14:paraId="64D6177B" w14:textId="3A5304EB" w:rsidR="07B7C6FD" w:rsidRDefault="5F769B93" w:rsidP="00AB0D32">
            <w:pPr>
              <w:pStyle w:val="ListBullet"/>
            </w:pPr>
            <w:r>
              <w:t>Challenge students to arrange their counters in an array.</w:t>
            </w:r>
          </w:p>
        </w:tc>
      </w:tr>
    </w:tbl>
    <w:p w14:paraId="775E8017" w14:textId="2491AAD7" w:rsidR="008C209D" w:rsidRDefault="6D6589E2" w:rsidP="008C209D">
      <w:pPr>
        <w:pStyle w:val="Heading3"/>
      </w:pPr>
      <w:bookmarkStart w:id="124" w:name="_Toc112318924"/>
      <w:bookmarkStart w:id="125" w:name="_Toc112320574"/>
      <w:bookmarkStart w:id="126" w:name="_Toc112320629"/>
      <w:bookmarkStart w:id="127" w:name="_Toc112320684"/>
      <w:bookmarkStart w:id="128" w:name="_Toc112320738"/>
      <w:bookmarkStart w:id="129" w:name="_Toc122108574"/>
      <w:r>
        <w:lastRenderedPageBreak/>
        <w:t>Array bingo</w:t>
      </w:r>
      <w:r w:rsidR="008C209D">
        <w:t xml:space="preserve"> – </w:t>
      </w:r>
      <w:r w:rsidR="3BD75C47">
        <w:t>4</w:t>
      </w:r>
      <w:r w:rsidR="160B05F4">
        <w:t>0</w:t>
      </w:r>
      <w:r w:rsidR="008C209D">
        <w:t xml:space="preserve"> minutes</w:t>
      </w:r>
      <w:bookmarkEnd w:id="124"/>
      <w:bookmarkEnd w:id="125"/>
      <w:bookmarkEnd w:id="126"/>
      <w:bookmarkEnd w:id="127"/>
      <w:bookmarkEnd w:id="128"/>
      <w:bookmarkEnd w:id="129"/>
    </w:p>
    <w:p w14:paraId="2D523895" w14:textId="61EA5E3B" w:rsidR="3EBA001E" w:rsidRPr="00A636B9" w:rsidRDefault="3EBA001E" w:rsidP="0E83B1E4">
      <w:pPr>
        <w:pStyle w:val="FeatureBox"/>
      </w:pPr>
      <w:r>
        <w:t xml:space="preserve">This </w:t>
      </w:r>
      <w:r w:rsidR="00A636B9">
        <w:t>activity</w:t>
      </w:r>
      <w:r>
        <w:t xml:space="preserve"> has been adapted from </w:t>
      </w:r>
      <w:hyperlink r:id="rId38">
        <w:r w:rsidRPr="0B6354F5">
          <w:rPr>
            <w:rStyle w:val="Hyperlink"/>
          </w:rPr>
          <w:t>Array bingo</w:t>
        </w:r>
      </w:hyperlink>
      <w:r>
        <w:t xml:space="preserve"> </w:t>
      </w:r>
      <w:r w:rsidR="00A636B9">
        <w:t>from</w:t>
      </w:r>
      <w:r>
        <w:t xml:space="preserve"> </w:t>
      </w:r>
      <w:hyperlink r:id="rId39">
        <w:r w:rsidRPr="0B6354F5">
          <w:rPr>
            <w:rStyle w:val="Hyperlink"/>
          </w:rPr>
          <w:t>Thinking Mathematically</w:t>
        </w:r>
      </w:hyperlink>
      <w:r w:rsidR="00A636B9" w:rsidRPr="00A636B9">
        <w:t>.</w:t>
      </w:r>
    </w:p>
    <w:p w14:paraId="4B4013F6" w14:textId="1571E034" w:rsidR="1F9562A0" w:rsidRDefault="1F9562A0" w:rsidP="00AB0D32">
      <w:pPr>
        <w:pStyle w:val="ListNumber"/>
      </w:pPr>
      <w:r w:rsidRPr="006D1F4A">
        <w:t>Display</w:t>
      </w:r>
      <w:r>
        <w:t xml:space="preserve"> </w:t>
      </w:r>
      <w:hyperlink w:anchor="_Resource_10:_Arrays_1">
        <w:r w:rsidRPr="7432DE6E">
          <w:rPr>
            <w:rStyle w:val="Hyperlink"/>
          </w:rPr>
          <w:t xml:space="preserve">Resource </w:t>
        </w:r>
        <w:r w:rsidR="416C9E63" w:rsidRPr="7432DE6E">
          <w:rPr>
            <w:rStyle w:val="Hyperlink"/>
          </w:rPr>
          <w:t>10</w:t>
        </w:r>
        <w:r w:rsidRPr="7432DE6E">
          <w:rPr>
            <w:rStyle w:val="Hyperlink"/>
          </w:rPr>
          <w:t>: Array</w:t>
        </w:r>
        <w:r w:rsidR="01CD5D96" w:rsidRPr="7432DE6E">
          <w:rPr>
            <w:rStyle w:val="Hyperlink"/>
          </w:rPr>
          <w:t>s</w:t>
        </w:r>
      </w:hyperlink>
      <w:r>
        <w:t xml:space="preserve"> and </w:t>
      </w:r>
      <w:r w:rsidR="1F3952E0">
        <w:t>students</w:t>
      </w:r>
      <w:r w:rsidR="13C26102">
        <w:t xml:space="preserve"> </w:t>
      </w:r>
      <w:hyperlink r:id="rId40">
        <w:r w:rsidR="1A66B3B2" w:rsidRPr="7432DE6E">
          <w:rPr>
            <w:rStyle w:val="Hyperlink"/>
          </w:rPr>
          <w:t>turn and talk</w:t>
        </w:r>
      </w:hyperlink>
      <w:r w:rsidR="1F3952E0">
        <w:t xml:space="preserve"> to share what they know</w:t>
      </w:r>
      <w:r w:rsidR="6653006B">
        <w:t xml:space="preserve"> and notice</w:t>
      </w:r>
      <w:r w:rsidR="1F3952E0">
        <w:t xml:space="preserve"> </w:t>
      </w:r>
      <w:r w:rsidR="01ACAF91">
        <w:t xml:space="preserve">is similar and different </w:t>
      </w:r>
      <w:r w:rsidR="1F3952E0">
        <w:t>about the image</w:t>
      </w:r>
      <w:r w:rsidR="0ABE684F">
        <w:t>s</w:t>
      </w:r>
      <w:r w:rsidR="1F3952E0">
        <w:t>.</w:t>
      </w:r>
    </w:p>
    <w:p w14:paraId="421AA6B4" w14:textId="6532C3BC" w:rsidR="1F3952E0" w:rsidRDefault="1F3952E0" w:rsidP="00AB0D32">
      <w:pPr>
        <w:pStyle w:val="ListNumber"/>
      </w:pPr>
      <w:r w:rsidRPr="006D1F4A">
        <w:t>Select</w:t>
      </w:r>
      <w:r>
        <w:t xml:space="preserve"> students to share their thinking and record</w:t>
      </w:r>
      <w:r w:rsidR="5141DAB3">
        <w:t xml:space="preserve"> their responses.</w:t>
      </w:r>
    </w:p>
    <w:p w14:paraId="631A2C38" w14:textId="74820446" w:rsidR="0E3690EA" w:rsidRDefault="00A636B9" w:rsidP="0E83B1E4">
      <w:pPr>
        <w:pStyle w:val="ListNumber"/>
        <w:numPr>
          <w:ilvl w:val="0"/>
          <w:numId w:val="0"/>
        </w:numPr>
      </w:pPr>
      <w:r>
        <w:t>The table below outlines stimulus prompts to generate conversation about the topic, along with anticipated responses from students.</w:t>
      </w:r>
    </w:p>
    <w:tbl>
      <w:tblPr>
        <w:tblStyle w:val="Tableheader"/>
        <w:tblW w:w="5000" w:type="pct"/>
        <w:tblLook w:val="06A0" w:firstRow="1" w:lastRow="0" w:firstColumn="1" w:lastColumn="0" w:noHBand="1" w:noVBand="1"/>
        <w:tblDescription w:val="Stimulus prompts to generate conversation on topic together with anticipated student responses."/>
      </w:tblPr>
      <w:tblGrid>
        <w:gridCol w:w="7280"/>
        <w:gridCol w:w="7280"/>
      </w:tblGrid>
      <w:tr w:rsidR="0E83B1E4" w14:paraId="7B1602ED" w14:textId="77777777" w:rsidTr="00CB267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00" w:type="pct"/>
          </w:tcPr>
          <w:p w14:paraId="3DD543D6" w14:textId="5D26CB32" w:rsidR="0E83B1E4" w:rsidRDefault="0E83B1E4" w:rsidP="0E83B1E4">
            <w:r w:rsidRPr="0E83B1E4">
              <w:rPr>
                <w:rFonts w:eastAsia="Arial"/>
                <w:bCs/>
                <w:color w:val="FFFFFF" w:themeColor="background1"/>
              </w:rPr>
              <w:t>Prompts</w:t>
            </w:r>
          </w:p>
        </w:tc>
        <w:tc>
          <w:tcPr>
            <w:tcW w:w="2500" w:type="pct"/>
          </w:tcPr>
          <w:p w14:paraId="78D88F06" w14:textId="5FE33F5E" w:rsidR="0E83B1E4" w:rsidRDefault="0E83B1E4" w:rsidP="0E83B1E4">
            <w:pPr>
              <w:cnfStyle w:val="100000000000" w:firstRow="1" w:lastRow="0" w:firstColumn="0" w:lastColumn="0" w:oddVBand="0" w:evenVBand="0" w:oddHBand="0" w:evenHBand="0" w:firstRowFirstColumn="0" w:firstRowLastColumn="0" w:lastRowFirstColumn="0" w:lastRowLastColumn="0"/>
            </w:pPr>
            <w:r w:rsidRPr="0E83B1E4">
              <w:rPr>
                <w:rFonts w:eastAsia="Arial"/>
                <w:bCs/>
                <w:color w:val="FFFFFF" w:themeColor="background1"/>
              </w:rPr>
              <w:t>Anticipated student responses</w:t>
            </w:r>
          </w:p>
        </w:tc>
      </w:tr>
      <w:tr w:rsidR="0E83B1E4" w14:paraId="6AFFDFFE" w14:textId="77777777" w:rsidTr="00CB267E">
        <w:trPr>
          <w:trHeight w:val="300"/>
        </w:trPr>
        <w:tc>
          <w:tcPr>
            <w:cnfStyle w:val="001000000000" w:firstRow="0" w:lastRow="0" w:firstColumn="1" w:lastColumn="0" w:oddVBand="0" w:evenVBand="0" w:oddHBand="0" w:evenHBand="0" w:firstRowFirstColumn="0" w:firstRowLastColumn="0" w:lastRowFirstColumn="0" w:lastRowLastColumn="0"/>
            <w:tcW w:w="2500" w:type="pct"/>
          </w:tcPr>
          <w:p w14:paraId="32EB5C75" w14:textId="4F17E5E8" w:rsidR="32104CF6" w:rsidRPr="00A636B9" w:rsidRDefault="120367D6" w:rsidP="00A636B9">
            <w:pPr>
              <w:pStyle w:val="ListBullet"/>
              <w:rPr>
                <w:b w:val="0"/>
                <w:bCs/>
              </w:rPr>
            </w:pPr>
            <w:r w:rsidRPr="00A636B9">
              <w:rPr>
                <w:b w:val="0"/>
                <w:bCs/>
              </w:rPr>
              <w:t xml:space="preserve">What do you notice </w:t>
            </w:r>
            <w:r w:rsidR="6BC55127" w:rsidRPr="00A636B9">
              <w:rPr>
                <w:b w:val="0"/>
                <w:bCs/>
              </w:rPr>
              <w:t>about</w:t>
            </w:r>
            <w:r w:rsidRPr="00A636B9">
              <w:rPr>
                <w:b w:val="0"/>
                <w:bCs/>
              </w:rPr>
              <w:t xml:space="preserve"> the images?</w:t>
            </w:r>
          </w:p>
          <w:p w14:paraId="2773637A" w14:textId="46A51660" w:rsidR="32104CF6" w:rsidRPr="00A636B9" w:rsidRDefault="120367D6" w:rsidP="00A636B9">
            <w:pPr>
              <w:pStyle w:val="ListBullet"/>
              <w:rPr>
                <w:b w:val="0"/>
                <w:bCs/>
              </w:rPr>
            </w:pPr>
            <w:r w:rsidRPr="00A636B9">
              <w:rPr>
                <w:b w:val="0"/>
                <w:bCs/>
              </w:rPr>
              <w:t>What is different?</w:t>
            </w:r>
          </w:p>
          <w:p w14:paraId="33C5D639" w14:textId="1A2C2213" w:rsidR="0E83B1E4" w:rsidRDefault="59CF286F" w:rsidP="00A636B9">
            <w:pPr>
              <w:pStyle w:val="ListBullet"/>
            </w:pPr>
            <w:r w:rsidRPr="00A636B9">
              <w:rPr>
                <w:b w:val="0"/>
                <w:bCs/>
              </w:rPr>
              <w:t>What is similar?</w:t>
            </w:r>
          </w:p>
        </w:tc>
        <w:tc>
          <w:tcPr>
            <w:tcW w:w="2500" w:type="pct"/>
          </w:tcPr>
          <w:p w14:paraId="5C00B3E8" w14:textId="1B2DE3B8" w:rsidR="4928D721" w:rsidRDefault="423942C4" w:rsidP="00AB0D32">
            <w:pPr>
              <w:pStyle w:val="ListBullet"/>
              <w:numPr>
                <w:ilvl w:val="0"/>
                <w:numId w:val="4"/>
              </w:numPr>
              <w:cnfStyle w:val="000000000000" w:firstRow="0" w:lastRow="0" w:firstColumn="0" w:lastColumn="0" w:oddVBand="0" w:evenVBand="0" w:oddHBand="0" w:evenHBand="0" w:firstRowFirstColumn="0" w:firstRowLastColumn="0" w:lastRowFirstColumn="0" w:lastRowLastColumn="0"/>
            </w:pPr>
            <w:r>
              <w:t>All the images are in rows</w:t>
            </w:r>
            <w:r w:rsidR="062EAD96">
              <w:t xml:space="preserve"> and lined up</w:t>
            </w:r>
            <w:r w:rsidR="7F662B28">
              <w:t xml:space="preserve">, </w:t>
            </w:r>
            <w:r w:rsidR="26A3A05F">
              <w:t>like</w:t>
            </w:r>
            <w:r w:rsidR="7F662B28">
              <w:t xml:space="preserve"> the grid structure.</w:t>
            </w:r>
          </w:p>
          <w:p w14:paraId="0E6CEFFF" w14:textId="4A85D05A" w:rsidR="4928D721" w:rsidRDefault="47B7EC69" w:rsidP="00AB0D32">
            <w:pPr>
              <w:pStyle w:val="ListBullet"/>
              <w:numPr>
                <w:ilvl w:val="0"/>
                <w:numId w:val="4"/>
              </w:numPr>
              <w:cnfStyle w:val="000000000000" w:firstRow="0" w:lastRow="0" w:firstColumn="0" w:lastColumn="0" w:oddVBand="0" w:evenVBand="0" w:oddHBand="0" w:evenHBand="0" w:firstRowFirstColumn="0" w:firstRowLastColumn="0" w:lastRowFirstColumn="0" w:lastRowLastColumn="0"/>
            </w:pPr>
            <w:r>
              <w:t>Some of the grids are not filled with objects but have columns and rows.</w:t>
            </w:r>
          </w:p>
          <w:p w14:paraId="48B47F05" w14:textId="243F4EC1" w:rsidR="4928D721" w:rsidRDefault="7F662B28" w:rsidP="00AB0D32">
            <w:pPr>
              <w:pStyle w:val="ListBullet"/>
              <w:numPr>
                <w:ilvl w:val="0"/>
                <w:numId w:val="4"/>
              </w:numPr>
              <w:cnfStyle w:val="000000000000" w:firstRow="0" w:lastRow="0" w:firstColumn="0" w:lastColumn="0" w:oddVBand="0" w:evenVBand="0" w:oddHBand="0" w:evenHBand="0" w:firstRowFirstColumn="0" w:firstRowLastColumn="0" w:lastRowFirstColumn="0" w:lastRowLastColumn="0"/>
            </w:pPr>
            <w:r>
              <w:t>Each column contains the same number of items as the other columns.</w:t>
            </w:r>
          </w:p>
          <w:p w14:paraId="6404DEDA" w14:textId="78C31499" w:rsidR="40DD4D59" w:rsidRDefault="7F662B28" w:rsidP="00AB0D32">
            <w:pPr>
              <w:pStyle w:val="ListBullet"/>
              <w:numPr>
                <w:ilvl w:val="0"/>
                <w:numId w:val="4"/>
              </w:numPr>
              <w:cnfStyle w:val="000000000000" w:firstRow="0" w:lastRow="0" w:firstColumn="0" w:lastColumn="0" w:oddVBand="0" w:evenVBand="0" w:oddHBand="0" w:evenHBand="0" w:firstRowFirstColumn="0" w:firstRowLastColumn="0" w:lastRowFirstColumn="0" w:lastRowLastColumn="0"/>
            </w:pPr>
            <w:r>
              <w:t xml:space="preserve">Each row </w:t>
            </w:r>
            <w:r w:rsidR="7B27D557">
              <w:t>contains</w:t>
            </w:r>
            <w:r>
              <w:t xml:space="preserve"> the same number of items as the other rows.</w:t>
            </w:r>
          </w:p>
          <w:p w14:paraId="64BB3BA6" w14:textId="0A96E39E" w:rsidR="3C5AD689" w:rsidRDefault="423942C4" w:rsidP="00AB0D32">
            <w:pPr>
              <w:pStyle w:val="ListBullet"/>
              <w:numPr>
                <w:ilvl w:val="0"/>
                <w:numId w:val="4"/>
              </w:numPr>
              <w:cnfStyle w:val="000000000000" w:firstRow="0" w:lastRow="0" w:firstColumn="0" w:lastColumn="0" w:oddVBand="0" w:evenVBand="0" w:oddHBand="0" w:evenHBand="0" w:firstRowFirstColumn="0" w:firstRowLastColumn="0" w:lastRowFirstColumn="0" w:lastRowLastColumn="0"/>
            </w:pPr>
            <w:r>
              <w:t>Some images have more objects than others</w:t>
            </w:r>
            <w:r w:rsidR="36054D78">
              <w:t>.</w:t>
            </w:r>
          </w:p>
        </w:tc>
      </w:tr>
    </w:tbl>
    <w:p w14:paraId="7B539B74" w14:textId="11F18665" w:rsidR="006F6651" w:rsidRDefault="0851A59F" w:rsidP="00AB0D32">
      <w:pPr>
        <w:pStyle w:val="ListNumber"/>
      </w:pPr>
      <w:r w:rsidRPr="006D1F4A">
        <w:lastRenderedPageBreak/>
        <w:t>Explain</w:t>
      </w:r>
      <w:r>
        <w:t xml:space="preserve"> that the </w:t>
      </w:r>
      <w:r w:rsidR="0EB83C03">
        <w:t>structure</w:t>
      </w:r>
      <w:r>
        <w:t xml:space="preserve"> is called an array and h</w:t>
      </w:r>
      <w:r w:rsidR="75AC4B97">
        <w:t>ighlight the features</w:t>
      </w:r>
      <w:r w:rsidR="634DBF7A">
        <w:t xml:space="preserve"> of an array</w:t>
      </w:r>
      <w:r w:rsidR="27817B38">
        <w:t>.</w:t>
      </w:r>
      <w:r w:rsidR="634DBF7A">
        <w:t xml:space="preserve"> </w:t>
      </w:r>
      <w:r w:rsidR="0A29CD22">
        <w:t>F</w:t>
      </w:r>
      <w:r w:rsidR="54FEBE30">
        <w:t xml:space="preserve">ocus on </w:t>
      </w:r>
      <w:r w:rsidR="7DDBA8C2">
        <w:t>developing students</w:t>
      </w:r>
      <w:r w:rsidR="004740DF">
        <w:t>’</w:t>
      </w:r>
      <w:r w:rsidR="7DDBA8C2">
        <w:t xml:space="preserve"> </w:t>
      </w:r>
      <w:r w:rsidR="54FEBE30">
        <w:t>understand</w:t>
      </w:r>
      <w:r w:rsidR="7EBADE7E">
        <w:t>ing</w:t>
      </w:r>
      <w:r w:rsidR="0FE86DFC">
        <w:t xml:space="preserve"> of</w:t>
      </w:r>
      <w:r w:rsidR="54FEBE30">
        <w:t xml:space="preserve"> the direction of a row and column</w:t>
      </w:r>
      <w:r w:rsidR="20AF9702">
        <w:t xml:space="preserve"> and its similarity to a</w:t>
      </w:r>
      <w:r w:rsidR="634DBF7A">
        <w:t xml:space="preserve"> grid structure</w:t>
      </w:r>
      <w:r w:rsidR="004740DF">
        <w:t xml:space="preserve"> (see</w:t>
      </w:r>
      <w:r w:rsidR="008A5B32">
        <w:t xml:space="preserve"> </w:t>
      </w:r>
      <w:r w:rsidR="006F6651">
        <w:rPr>
          <w:highlight w:val="yellow"/>
        </w:rPr>
        <w:fldChar w:fldCharType="begin"/>
      </w:r>
      <w:r w:rsidR="006F6651">
        <w:instrText xml:space="preserve"> REF _Ref119486736 \h </w:instrText>
      </w:r>
      <w:r w:rsidR="006F6651">
        <w:rPr>
          <w:highlight w:val="yellow"/>
        </w:rPr>
      </w:r>
      <w:r w:rsidR="006F6651">
        <w:rPr>
          <w:highlight w:val="yellow"/>
        </w:rPr>
        <w:fldChar w:fldCharType="separate"/>
      </w:r>
      <w:r w:rsidR="006F6651">
        <w:t xml:space="preserve">Figure </w:t>
      </w:r>
      <w:r w:rsidR="006F6651">
        <w:rPr>
          <w:noProof/>
        </w:rPr>
        <w:t>7</w:t>
      </w:r>
      <w:r w:rsidR="006F6651">
        <w:rPr>
          <w:highlight w:val="yellow"/>
        </w:rPr>
        <w:fldChar w:fldCharType="end"/>
      </w:r>
      <w:r w:rsidR="004740DF">
        <w:t>)</w:t>
      </w:r>
      <w:r w:rsidR="634DBF7A">
        <w:t>.</w:t>
      </w:r>
    </w:p>
    <w:p w14:paraId="517FB65D" w14:textId="62D901EB" w:rsidR="006F6651" w:rsidRDefault="006F6651" w:rsidP="006F6651">
      <w:pPr>
        <w:pStyle w:val="Caption"/>
      </w:pPr>
      <w:bookmarkStart w:id="130" w:name="_Ref119486736"/>
      <w:r>
        <w:t xml:space="preserve">Figure </w:t>
      </w:r>
      <w:r>
        <w:fldChar w:fldCharType="begin"/>
      </w:r>
      <w:r>
        <w:instrText>SEQ Figure \* ARABIC</w:instrText>
      </w:r>
      <w:r>
        <w:fldChar w:fldCharType="separate"/>
      </w:r>
      <w:r w:rsidR="00C963E5">
        <w:rPr>
          <w:noProof/>
        </w:rPr>
        <w:t>7</w:t>
      </w:r>
      <w:r>
        <w:fldChar w:fldCharType="end"/>
      </w:r>
      <w:bookmarkEnd w:id="130"/>
      <w:r w:rsidRPr="004E027E">
        <w:t xml:space="preserve"> – </w:t>
      </w:r>
      <w:r>
        <w:t>Columns and rows of an a</w:t>
      </w:r>
      <w:r w:rsidRPr="004E027E">
        <w:t>rray</w:t>
      </w:r>
    </w:p>
    <w:p w14:paraId="115C550A" w14:textId="539BE01E" w:rsidR="5F621FDB" w:rsidRDefault="077F2FAE" w:rsidP="0B6354F5">
      <w:r>
        <w:rPr>
          <w:noProof/>
        </w:rPr>
        <w:drawing>
          <wp:inline distT="0" distB="0" distL="0" distR="0" wp14:anchorId="32428743" wp14:editId="25F7C1A8">
            <wp:extent cx="2129781" cy="1947862"/>
            <wp:effectExtent l="0" t="0" r="0" b="0"/>
            <wp:docPr id="1301895568" name="Picture 1301895568" descr="An array with a blue arrow showing rows and a green arrow showing colum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1895568" name="Picture 1301895568" descr="An array with a blue arrow showing rows and a green arrow showing columns"/>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129781" cy="1947862"/>
                    </a:xfrm>
                    <a:prstGeom prst="rect">
                      <a:avLst/>
                    </a:prstGeom>
                  </pic:spPr>
                </pic:pic>
              </a:graphicData>
            </a:graphic>
          </wp:inline>
        </w:drawing>
      </w:r>
    </w:p>
    <w:p w14:paraId="3D094C7F" w14:textId="3A0EB97F" w:rsidR="45F2D342" w:rsidRDefault="45F2D342" w:rsidP="0E83B1E4">
      <w:pPr>
        <w:pStyle w:val="FeatureBox2"/>
      </w:pPr>
      <w:r w:rsidRPr="0B6354F5">
        <w:rPr>
          <w:rStyle w:val="Strong"/>
        </w:rPr>
        <w:t>Array:</w:t>
      </w:r>
      <w:r w:rsidRPr="0B6354F5">
        <w:t xml:space="preserve"> </w:t>
      </w:r>
      <w:r w:rsidR="2B6E0AD3" w:rsidRPr="0B6354F5">
        <w:t>This is o</w:t>
      </w:r>
      <w:r w:rsidRPr="0B6354F5">
        <w:t>ne of several different arrangements that can be used to model multiplicative situations involving whole numbers. It is made by arranging a set of objects, such as counters, into columns and rows. Each column must contain the same number of objects as the other columns and each row must contain the same number of objects as the other rows.</w:t>
      </w:r>
      <w:r w:rsidR="64B28CB0" w:rsidRPr="0B6354F5">
        <w:t xml:space="preserve"> The focus of this activity is not on the total of an array but the connection to position and how the </w:t>
      </w:r>
      <w:r w:rsidR="4965629D" w:rsidRPr="0B6354F5">
        <w:t>total can remain the same in a different location or direction.</w:t>
      </w:r>
    </w:p>
    <w:p w14:paraId="21099D9D" w14:textId="1183D3E4" w:rsidR="503DCC6A" w:rsidRDefault="089592D2" w:rsidP="00AB0D32">
      <w:pPr>
        <w:pStyle w:val="ListNumber"/>
      </w:pPr>
      <w:r w:rsidRPr="006D1F4A">
        <w:t>Provide</w:t>
      </w:r>
      <w:r>
        <w:t xml:space="preserve"> students with</w:t>
      </w:r>
      <w:r w:rsidR="7E93BC06">
        <w:t xml:space="preserve"> either a collection of counters or</w:t>
      </w:r>
      <w:r>
        <w:t xml:space="preserve"> an individual whiteboard</w:t>
      </w:r>
      <w:r w:rsidR="4289F06F">
        <w:t xml:space="preserve"> and a</w:t>
      </w:r>
      <w:r>
        <w:t xml:space="preserve">sk students to </w:t>
      </w:r>
      <w:r w:rsidR="2E7B8EA8">
        <w:t xml:space="preserve">create or </w:t>
      </w:r>
      <w:r>
        <w:t xml:space="preserve">draw </w:t>
      </w:r>
      <w:r w:rsidR="0A64C8A8">
        <w:t>3</w:t>
      </w:r>
      <w:r w:rsidR="0934EBCD">
        <w:t xml:space="preserve"> </w:t>
      </w:r>
      <w:r w:rsidR="22E51CAB">
        <w:t>sixes</w:t>
      </w:r>
      <w:r w:rsidR="0934EBCD">
        <w:t xml:space="preserve"> in an array form.</w:t>
      </w:r>
    </w:p>
    <w:p w14:paraId="219A706D" w14:textId="26F78222" w:rsidR="2BDFDE3C" w:rsidRDefault="2BDFDE3C" w:rsidP="00AB0D32">
      <w:pPr>
        <w:pStyle w:val="ListNumber"/>
      </w:pPr>
      <w:r w:rsidRPr="0B6354F5">
        <w:t xml:space="preserve">Students </w:t>
      </w:r>
      <w:r w:rsidRPr="006D1F4A">
        <w:t>share</w:t>
      </w:r>
      <w:r w:rsidRPr="0B6354F5">
        <w:t xml:space="preserve"> their array</w:t>
      </w:r>
      <w:r w:rsidR="1D0BF8BA" w:rsidRPr="0B6354F5">
        <w:t xml:space="preserve"> and record the 2 representations</w:t>
      </w:r>
      <w:r w:rsidR="00CC113A">
        <w:t xml:space="preserve"> (see</w:t>
      </w:r>
      <w:r w:rsidR="5F777BFA" w:rsidRPr="0B6354F5">
        <w:t xml:space="preserve"> </w:t>
      </w:r>
      <w:r w:rsidR="006F6651">
        <w:rPr>
          <w:highlight w:val="yellow"/>
        </w:rPr>
        <w:fldChar w:fldCharType="begin"/>
      </w:r>
      <w:r w:rsidR="006F6651">
        <w:instrText xml:space="preserve"> REF _Ref119486756 \h </w:instrText>
      </w:r>
      <w:r w:rsidR="006F6651">
        <w:rPr>
          <w:highlight w:val="yellow"/>
        </w:rPr>
      </w:r>
      <w:r w:rsidR="006F6651">
        <w:rPr>
          <w:highlight w:val="yellow"/>
        </w:rPr>
        <w:fldChar w:fldCharType="separate"/>
      </w:r>
      <w:r w:rsidR="006F6651">
        <w:t xml:space="preserve">Figure </w:t>
      </w:r>
      <w:r w:rsidR="006F6651">
        <w:rPr>
          <w:noProof/>
        </w:rPr>
        <w:t>8</w:t>
      </w:r>
      <w:r w:rsidR="006F6651">
        <w:rPr>
          <w:highlight w:val="yellow"/>
        </w:rPr>
        <w:fldChar w:fldCharType="end"/>
      </w:r>
      <w:r w:rsidR="00CC113A">
        <w:t>)</w:t>
      </w:r>
      <w:r w:rsidRPr="0B6354F5">
        <w:t>.</w:t>
      </w:r>
      <w:r w:rsidR="67FCCB3B" w:rsidRPr="0B6354F5">
        <w:t xml:space="preserve"> </w:t>
      </w:r>
      <w:r w:rsidR="598BF1C9" w:rsidRPr="0B6354F5">
        <w:t>Ask</w:t>
      </w:r>
      <w:r w:rsidR="3B9DBFEE" w:rsidRPr="0B6354F5">
        <w:t>:</w:t>
      </w:r>
    </w:p>
    <w:p w14:paraId="1B329B1B" w14:textId="3549530E" w:rsidR="3B9DBFEE" w:rsidRDefault="27601179" w:rsidP="00CC113A">
      <w:pPr>
        <w:pStyle w:val="ListBullet"/>
        <w:numPr>
          <w:ilvl w:val="0"/>
          <w:numId w:val="4"/>
        </w:numPr>
        <w:ind w:left="1134"/>
      </w:pPr>
      <w:r>
        <w:t>Why are there 2 representations?</w:t>
      </w:r>
    </w:p>
    <w:p w14:paraId="6AF3240D" w14:textId="66303EC4" w:rsidR="3B9DBFEE" w:rsidRDefault="27601179" w:rsidP="00CC113A">
      <w:pPr>
        <w:pStyle w:val="ListBullet"/>
        <w:numPr>
          <w:ilvl w:val="0"/>
          <w:numId w:val="4"/>
        </w:numPr>
        <w:ind w:left="1134"/>
      </w:pPr>
      <w:r>
        <w:t>Do they represent the same total?</w:t>
      </w:r>
    </w:p>
    <w:p w14:paraId="75E44B5A" w14:textId="174043A9" w:rsidR="3B9DBFEE" w:rsidRDefault="27601179" w:rsidP="00CC113A">
      <w:pPr>
        <w:pStyle w:val="ListBullet"/>
        <w:numPr>
          <w:ilvl w:val="0"/>
          <w:numId w:val="4"/>
        </w:numPr>
        <w:ind w:left="1134"/>
      </w:pPr>
      <w:r>
        <w:lastRenderedPageBreak/>
        <w:t>How would you describe each array?</w:t>
      </w:r>
    </w:p>
    <w:p w14:paraId="193ADB7A" w14:textId="4D25318D" w:rsidR="006F6651" w:rsidRDefault="006F6651" w:rsidP="006F6651">
      <w:pPr>
        <w:pStyle w:val="Caption"/>
      </w:pPr>
      <w:bookmarkStart w:id="131" w:name="_Ref119486756"/>
      <w:r>
        <w:t xml:space="preserve">Figure </w:t>
      </w:r>
      <w:r>
        <w:fldChar w:fldCharType="begin"/>
      </w:r>
      <w:r>
        <w:instrText>SEQ Figure \* ARABIC</w:instrText>
      </w:r>
      <w:r>
        <w:fldChar w:fldCharType="separate"/>
      </w:r>
      <w:r w:rsidR="00C963E5">
        <w:rPr>
          <w:noProof/>
        </w:rPr>
        <w:t>8</w:t>
      </w:r>
      <w:r>
        <w:fldChar w:fldCharType="end"/>
      </w:r>
      <w:bookmarkEnd w:id="131"/>
      <w:r>
        <w:t xml:space="preserve"> </w:t>
      </w:r>
      <w:r w:rsidRPr="009220CB">
        <w:t>– Array</w:t>
      </w:r>
      <w:r>
        <w:t>s</w:t>
      </w:r>
    </w:p>
    <w:p w14:paraId="45DF15B4" w14:textId="51AA446D" w:rsidR="3735DE16" w:rsidRDefault="330D5161" w:rsidP="0B6354F5">
      <w:r>
        <w:rPr>
          <w:noProof/>
        </w:rPr>
        <w:drawing>
          <wp:inline distT="0" distB="0" distL="0" distR="0" wp14:anchorId="68CF8391" wp14:editId="23DB24AD">
            <wp:extent cx="3371850" cy="2444591"/>
            <wp:effectExtent l="0" t="0" r="0" b="0"/>
            <wp:docPr id="2070214603" name="Picture 2070214603" descr="2 arrays. First array is 3 sixes and the second is 6 thre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214603" name="Picture 2070214603" descr="2 arrays. First array is 3 sixes and the second is 6 threes. "/>
                    <pic:cNvPicPr/>
                  </pic:nvPicPr>
                  <pic:blipFill>
                    <a:blip r:embed="rId42">
                      <a:extLst>
                        <a:ext uri="{28A0092B-C50C-407E-A947-70E740481C1C}">
                          <a14:useLocalDpi xmlns:a14="http://schemas.microsoft.com/office/drawing/2010/main" val="0"/>
                        </a:ext>
                      </a:extLst>
                    </a:blip>
                    <a:stretch>
                      <a:fillRect/>
                    </a:stretch>
                  </pic:blipFill>
                  <pic:spPr>
                    <a:xfrm>
                      <a:off x="0" y="0"/>
                      <a:ext cx="3371850" cy="2444591"/>
                    </a:xfrm>
                    <a:prstGeom prst="rect">
                      <a:avLst/>
                    </a:prstGeom>
                  </pic:spPr>
                </pic:pic>
              </a:graphicData>
            </a:graphic>
          </wp:inline>
        </w:drawing>
      </w:r>
    </w:p>
    <w:p w14:paraId="6AFAE566" w14:textId="1FD4FF3E" w:rsidR="329E88B7" w:rsidRDefault="329E88B7" w:rsidP="0B6354F5">
      <w:pPr>
        <w:pStyle w:val="FeatureBox"/>
      </w:pPr>
      <w:r w:rsidRPr="7432DE6E">
        <w:rPr>
          <w:rStyle w:val="Strong"/>
        </w:rPr>
        <w:t>Note:</w:t>
      </w:r>
      <w:r>
        <w:t xml:space="preserve"> 3 sixes </w:t>
      </w:r>
      <w:r w:rsidR="1B9DC401">
        <w:t>refer</w:t>
      </w:r>
      <w:r>
        <w:t xml:space="preserve"> to 3 rows of 6</w:t>
      </w:r>
      <w:r w:rsidR="00CC113A">
        <w:t>;</w:t>
      </w:r>
      <w:r>
        <w:t xml:space="preserve"> however</w:t>
      </w:r>
      <w:r w:rsidR="00CC113A">
        <w:t>,</w:t>
      </w:r>
      <w:r>
        <w:t xml:space="preserve"> students may create 3 columns of 6. </w:t>
      </w:r>
      <w:r w:rsidR="47F61644">
        <w:t>Highlight the order of rows before columns.</w:t>
      </w:r>
    </w:p>
    <w:p w14:paraId="40DAB645" w14:textId="1D7CEE9B" w:rsidR="7EA49A63" w:rsidRDefault="686A821A" w:rsidP="00AB0D32">
      <w:pPr>
        <w:pStyle w:val="ListNumber"/>
      </w:pPr>
      <w:r w:rsidRPr="006D1F4A">
        <w:t>Complete</w:t>
      </w:r>
      <w:r>
        <w:t xml:space="preserve"> the activity again with different combinations, drawing </w:t>
      </w:r>
      <w:r w:rsidR="171544D2">
        <w:t>students</w:t>
      </w:r>
      <w:r w:rsidR="228B1C8A">
        <w:t>’</w:t>
      </w:r>
      <w:r>
        <w:t xml:space="preserve"> attention to how it can be represented in 2 directions</w:t>
      </w:r>
      <w:r w:rsidR="3D668D9F">
        <w:t xml:space="preserve"> or rotated</w:t>
      </w:r>
      <w:r>
        <w:t>.</w:t>
      </w:r>
      <w:r w:rsidR="16728D03">
        <w:t xml:space="preserve"> Have students describe the arrays they create.</w:t>
      </w:r>
    </w:p>
    <w:p w14:paraId="73632BCE" w14:textId="6FA73448" w:rsidR="66E18290" w:rsidRDefault="66E18290" w:rsidP="0B6354F5">
      <w:pPr>
        <w:pStyle w:val="FeatureBox2"/>
      </w:pPr>
      <w:r w:rsidRPr="0B6354F5">
        <w:rPr>
          <w:rStyle w:val="Strong"/>
        </w:rPr>
        <w:t>Commutative property:</w:t>
      </w:r>
      <w:r w:rsidRPr="0B6354F5">
        <w:t xml:space="preserve"> </w:t>
      </w:r>
      <w:r w:rsidR="00CC113A">
        <w:t>Two</w:t>
      </w:r>
      <w:r w:rsidR="00CC113A" w:rsidRPr="0B6354F5">
        <w:t xml:space="preserve"> </w:t>
      </w:r>
      <w:r w:rsidRPr="0B6354F5">
        <w:t>numbers can be added or multiplied in any order and the solution will be the same.</w:t>
      </w:r>
    </w:p>
    <w:p w14:paraId="5A5EB330" w14:textId="5347EFE3" w:rsidR="3735DE16" w:rsidRDefault="3735DE16" w:rsidP="00AB0D32">
      <w:pPr>
        <w:pStyle w:val="ListNumber"/>
      </w:pPr>
      <w:r w:rsidRPr="006D1F4A">
        <w:t>Challenge</w:t>
      </w:r>
      <w:r>
        <w:t xml:space="preserve"> students by </w:t>
      </w:r>
      <w:r w:rsidR="234E4D19">
        <w:t>d</w:t>
      </w:r>
      <w:r w:rsidR="4D6CF98C">
        <w:t>raw</w:t>
      </w:r>
      <w:r w:rsidR="5C29E1D3">
        <w:t>ing</w:t>
      </w:r>
      <w:r w:rsidR="4D6CF98C">
        <w:t xml:space="preserve"> </w:t>
      </w:r>
      <w:r w:rsidR="308E49FF">
        <w:t xml:space="preserve">3 fives on the board in an array and ask students if they </w:t>
      </w:r>
      <w:r w:rsidR="03737332">
        <w:t>can nam</w:t>
      </w:r>
      <w:r w:rsidR="308E49FF">
        <w:t>e</w:t>
      </w:r>
      <w:r w:rsidR="03737332">
        <w:t xml:space="preserve"> the</w:t>
      </w:r>
      <w:r w:rsidR="308E49FF">
        <w:t xml:space="preserve"> array.</w:t>
      </w:r>
      <w:r w:rsidR="406402DA">
        <w:t xml:space="preserve"> Give students time to independently think and show a silent thumbs-up when they are ready.</w:t>
      </w:r>
    </w:p>
    <w:p w14:paraId="77C6A171" w14:textId="5D3A7BA9" w:rsidR="5AB932F7" w:rsidRDefault="5AB932F7" w:rsidP="0E83B1E4">
      <w:pPr>
        <w:pStyle w:val="FeatureBox"/>
      </w:pPr>
      <w:r w:rsidRPr="0B6354F5">
        <w:rPr>
          <w:rStyle w:val="Strong"/>
        </w:rPr>
        <w:lastRenderedPageBreak/>
        <w:t>Note:</w:t>
      </w:r>
      <w:r>
        <w:t xml:space="preserve"> If students tell you the total in the array</w:t>
      </w:r>
      <w:r w:rsidR="308E49FF">
        <w:t xml:space="preserve"> </w:t>
      </w:r>
      <w:r w:rsidR="3A8FD7B2">
        <w:t>is 15</w:t>
      </w:r>
      <w:r w:rsidR="00334275">
        <w:t>,</w:t>
      </w:r>
      <w:r w:rsidR="3A8FD7B2">
        <w:t xml:space="preserve"> </w:t>
      </w:r>
      <w:r w:rsidR="00334275">
        <w:t>t</w:t>
      </w:r>
      <w:r w:rsidR="3A8FD7B2">
        <w:t>his is correc</w:t>
      </w:r>
      <w:r w:rsidR="6FA56A20">
        <w:t>t</w:t>
      </w:r>
      <w:r w:rsidR="00334275">
        <w:t>;</w:t>
      </w:r>
      <w:r w:rsidR="3A8FD7B2">
        <w:t xml:space="preserve"> however, this not showing understanding of the correct formation of arrays</w:t>
      </w:r>
      <w:r w:rsidR="7094F2A6">
        <w:t>.</w:t>
      </w:r>
      <w:r w:rsidR="60194E78">
        <w:t xml:space="preserve"> Guide students to look at the rows and columns of the array.</w:t>
      </w:r>
    </w:p>
    <w:p w14:paraId="20FE2C27" w14:textId="1EB9DFCA" w:rsidR="31F73DD3" w:rsidRDefault="31F73DD3" w:rsidP="00AB0D32">
      <w:pPr>
        <w:pStyle w:val="ListNumber"/>
      </w:pPr>
      <w:r>
        <w:t xml:space="preserve">Invite students to share </w:t>
      </w:r>
      <w:r w:rsidR="51F9D6DD">
        <w:t xml:space="preserve">and explain </w:t>
      </w:r>
      <w:r>
        <w:t>their thinking.</w:t>
      </w:r>
    </w:p>
    <w:p w14:paraId="101D7168" w14:textId="34A96E9B" w:rsidR="5E077229" w:rsidRDefault="5E077229" w:rsidP="00AB0D32">
      <w:pPr>
        <w:pStyle w:val="ListNumber"/>
      </w:pPr>
      <w:r>
        <w:t xml:space="preserve">Play </w:t>
      </w:r>
      <w:hyperlink r:id="rId43">
        <w:r w:rsidR="7E30CD6E" w:rsidRPr="7432DE6E">
          <w:rPr>
            <w:rStyle w:val="Hyperlink"/>
          </w:rPr>
          <w:t>A</w:t>
        </w:r>
        <w:r w:rsidRPr="7432DE6E">
          <w:rPr>
            <w:rStyle w:val="Hyperlink"/>
          </w:rPr>
          <w:t>rray bingo</w:t>
        </w:r>
      </w:hyperlink>
      <w:r>
        <w:t xml:space="preserve"> as a class. </w:t>
      </w:r>
      <w:r w:rsidR="624E8E11">
        <w:t xml:space="preserve">Provide students with </w:t>
      </w:r>
      <w:r w:rsidR="6520CD46">
        <w:t>6 array cards each</w:t>
      </w:r>
      <w:r w:rsidR="6EFF7890">
        <w:t xml:space="preserve"> from </w:t>
      </w:r>
      <w:hyperlink w:anchor="_Resource_11:_Array">
        <w:r w:rsidR="6EFF7890" w:rsidRPr="7432DE6E">
          <w:rPr>
            <w:rStyle w:val="Hyperlink"/>
          </w:rPr>
          <w:t xml:space="preserve">Resource </w:t>
        </w:r>
        <w:r w:rsidR="45BD7F01" w:rsidRPr="7432DE6E">
          <w:rPr>
            <w:rStyle w:val="Hyperlink"/>
          </w:rPr>
          <w:t>11</w:t>
        </w:r>
        <w:r w:rsidR="6EFF7890" w:rsidRPr="7432DE6E">
          <w:rPr>
            <w:rStyle w:val="Hyperlink"/>
          </w:rPr>
          <w:t xml:space="preserve">: Array </w:t>
        </w:r>
        <w:r w:rsidR="00334275">
          <w:rPr>
            <w:rStyle w:val="Hyperlink"/>
          </w:rPr>
          <w:t>b</w:t>
        </w:r>
        <w:r w:rsidR="6EFF7890" w:rsidRPr="7432DE6E">
          <w:rPr>
            <w:rStyle w:val="Hyperlink"/>
          </w:rPr>
          <w:t>ingo</w:t>
        </w:r>
      </w:hyperlink>
      <w:r w:rsidR="63E9D66B">
        <w:t xml:space="preserve">. Students place </w:t>
      </w:r>
      <w:r w:rsidR="41BAD9A8">
        <w:t xml:space="preserve">their </w:t>
      </w:r>
      <w:r w:rsidR="63E9D66B">
        <w:t>array cards fa</w:t>
      </w:r>
      <w:r w:rsidR="4147113A">
        <w:t>ce up on their desks</w:t>
      </w:r>
      <w:r w:rsidR="56324793">
        <w:t>.</w:t>
      </w:r>
    </w:p>
    <w:p w14:paraId="7C247A53" w14:textId="5CAFCDEB" w:rsidR="01B14944" w:rsidRPr="002357E2" w:rsidRDefault="01B14944" w:rsidP="002357E2">
      <w:pPr>
        <w:pStyle w:val="ListNumber"/>
      </w:pPr>
      <w:r w:rsidRPr="002357E2">
        <w:t>Turn over a descriptor card</w:t>
      </w:r>
      <w:r w:rsidR="6DB96725" w:rsidRPr="002357E2">
        <w:t xml:space="preserve"> and display for students</w:t>
      </w:r>
      <w:r w:rsidRPr="002357E2">
        <w:t xml:space="preserve">. If a player has the matching array card, they may turn </w:t>
      </w:r>
      <w:r w:rsidR="1F628CF8" w:rsidRPr="002357E2">
        <w:t xml:space="preserve">over </w:t>
      </w:r>
      <w:r w:rsidRPr="002357E2">
        <w:t>the array card.</w:t>
      </w:r>
    </w:p>
    <w:p w14:paraId="5E851FFB" w14:textId="68A3D5B5" w:rsidR="2D5646E7" w:rsidRDefault="2D5646E7" w:rsidP="0037128C">
      <w:pPr>
        <w:pStyle w:val="FeatureBox"/>
      </w:pPr>
      <w:r w:rsidRPr="0B6354F5">
        <w:rPr>
          <w:rStyle w:val="Strong"/>
        </w:rPr>
        <w:t>Note:</w:t>
      </w:r>
      <w:r w:rsidRPr="0B6354F5">
        <w:t xml:space="preserve"> This game can be played as a whole class or in small groups. When printing</w:t>
      </w:r>
      <w:r w:rsidR="00334275">
        <w:t>,</w:t>
      </w:r>
      <w:r w:rsidRPr="0B6354F5">
        <w:t xml:space="preserve"> consider how many </w:t>
      </w:r>
      <w:r w:rsidR="217C14EB" w:rsidRPr="0B6354F5">
        <w:t>array cards need to be printed compared to the descriptor card</w:t>
      </w:r>
      <w:r w:rsidR="5D96646C" w:rsidRPr="0B6354F5">
        <w:t>s</w:t>
      </w:r>
      <w:r w:rsidR="217C14EB" w:rsidRPr="0B6354F5">
        <w:t>.</w:t>
      </w:r>
      <w:r w:rsidR="772076B9" w:rsidRPr="0B6354F5">
        <w:t xml:space="preserve"> Printing </w:t>
      </w:r>
      <w:hyperlink w:anchor="_Resource_11:_Array" w:history="1">
        <w:r w:rsidR="772076B9" w:rsidRPr="0037128C">
          <w:rPr>
            <w:rStyle w:val="Hyperlink"/>
          </w:rPr>
          <w:t xml:space="preserve">Resource </w:t>
        </w:r>
        <w:r w:rsidR="3C276768" w:rsidRPr="0037128C">
          <w:rPr>
            <w:rStyle w:val="Hyperlink"/>
          </w:rPr>
          <w:t>11</w:t>
        </w:r>
        <w:r w:rsidR="772076B9" w:rsidRPr="0037128C">
          <w:rPr>
            <w:rStyle w:val="Hyperlink"/>
          </w:rPr>
          <w:t xml:space="preserve">: Array </w:t>
        </w:r>
        <w:r w:rsidR="00334275">
          <w:rPr>
            <w:rStyle w:val="Hyperlink"/>
          </w:rPr>
          <w:t>b</w:t>
        </w:r>
        <w:r w:rsidR="772076B9" w:rsidRPr="0037128C">
          <w:rPr>
            <w:rStyle w:val="Hyperlink"/>
          </w:rPr>
          <w:t>ingo</w:t>
        </w:r>
      </w:hyperlink>
      <w:r w:rsidR="772076B9" w:rsidRPr="0B6354F5">
        <w:t xml:space="preserve"> on cardboard will allow for the game to be played in future m</w:t>
      </w:r>
      <w:r w:rsidR="28157B9A" w:rsidRPr="0B6354F5">
        <w:t>aths lessons.</w:t>
      </w:r>
    </w:p>
    <w:p w14:paraId="1390B903" w14:textId="3603D0EB" w:rsidR="01B14944" w:rsidRPr="002357E2" w:rsidRDefault="65CF832D" w:rsidP="002357E2">
      <w:pPr>
        <w:pStyle w:val="ListNumber"/>
      </w:pPr>
      <w:r w:rsidRPr="002357E2">
        <w:t xml:space="preserve">Remind students that they can </w:t>
      </w:r>
      <w:r w:rsidR="01B14944" w:rsidRPr="002357E2">
        <w:t>rotate the</w:t>
      </w:r>
      <w:r w:rsidR="20238ACB" w:rsidRPr="002357E2">
        <w:t>ir</w:t>
      </w:r>
      <w:r w:rsidR="01B14944" w:rsidRPr="002357E2">
        <w:t xml:space="preserve"> arrays so they can make a match. For example, they could take an array that was structured as 3 twos and rotate it to show 2 threes.</w:t>
      </w:r>
    </w:p>
    <w:p w14:paraId="36ECC98D" w14:textId="2B886317" w:rsidR="01B14944" w:rsidRPr="002357E2" w:rsidRDefault="01B14944" w:rsidP="002357E2">
      <w:pPr>
        <w:pStyle w:val="ListNumber"/>
      </w:pPr>
      <w:r w:rsidRPr="002357E2">
        <w:t>The winner is the first player to turn over all their cards and say ‘bingo</w:t>
      </w:r>
      <w:r w:rsidR="78E5BFB3" w:rsidRPr="002357E2">
        <w:t>’</w:t>
      </w:r>
      <w:r w:rsidRPr="002357E2">
        <w:t>!</w:t>
      </w:r>
    </w:p>
    <w:p w14:paraId="0C364F5E" w14:textId="08815D2B" w:rsidR="54C6E249" w:rsidRPr="002357E2" w:rsidRDefault="54C6E249" w:rsidP="002357E2">
      <w:pPr>
        <w:pStyle w:val="ListNumber"/>
      </w:pPr>
      <w:r w:rsidRPr="002357E2">
        <w:t>Play multiple rounds</w:t>
      </w:r>
      <w:r w:rsidR="001C28E7" w:rsidRPr="002357E2">
        <w:t>,</w:t>
      </w:r>
      <w:r w:rsidRPr="002357E2">
        <w:t xml:space="preserve"> discussing arrays and their structures, correcting any misconceptions still arising.</w:t>
      </w:r>
    </w:p>
    <w:p w14:paraId="41781273" w14:textId="23C599DA" w:rsidR="008C209D" w:rsidRDefault="001C28E7" w:rsidP="008C209D">
      <w:r>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08C209D" w14:paraId="41B98C1F" w14:textId="77777777" w:rsidTr="00CB267E">
        <w:trPr>
          <w:cnfStyle w:val="100000000000" w:firstRow="1" w:lastRow="0" w:firstColumn="0" w:lastColumn="0" w:oddVBand="0" w:evenVBand="0" w:oddHBand="0" w:evenHBand="0" w:firstRowFirstColumn="0" w:firstRowLastColumn="0" w:lastRowFirstColumn="0" w:lastRowLastColumn="0"/>
        </w:trPr>
        <w:tc>
          <w:tcPr>
            <w:tcW w:w="1667" w:type="pct"/>
          </w:tcPr>
          <w:p w14:paraId="3668A084" w14:textId="77777777" w:rsidR="008C209D" w:rsidRDefault="008C209D" w:rsidP="00273135">
            <w:r w:rsidRPr="00470C15">
              <w:t>Assessment opportunities</w:t>
            </w:r>
          </w:p>
        </w:tc>
        <w:tc>
          <w:tcPr>
            <w:tcW w:w="1667" w:type="pct"/>
          </w:tcPr>
          <w:p w14:paraId="66E2C084" w14:textId="77777777" w:rsidR="008C209D" w:rsidRDefault="008C209D" w:rsidP="00273135">
            <w:r w:rsidRPr="00470C15">
              <w:t>Too hard?</w:t>
            </w:r>
          </w:p>
        </w:tc>
        <w:tc>
          <w:tcPr>
            <w:tcW w:w="1667" w:type="pct"/>
          </w:tcPr>
          <w:p w14:paraId="24007C9E" w14:textId="77777777" w:rsidR="008C209D" w:rsidRDefault="008C209D" w:rsidP="00273135">
            <w:r w:rsidRPr="00470C15">
              <w:t>Too easy?</w:t>
            </w:r>
          </w:p>
        </w:tc>
      </w:tr>
      <w:tr w:rsidR="008C209D" w14:paraId="29B2FCBB" w14:textId="77777777" w:rsidTr="00CB267E">
        <w:trPr>
          <w:cnfStyle w:val="000000100000" w:firstRow="0" w:lastRow="0" w:firstColumn="0" w:lastColumn="0" w:oddVBand="0" w:evenVBand="0" w:oddHBand="1" w:evenHBand="0" w:firstRowFirstColumn="0" w:firstRowLastColumn="0" w:lastRowFirstColumn="0" w:lastRowLastColumn="0"/>
        </w:trPr>
        <w:tc>
          <w:tcPr>
            <w:tcW w:w="1667" w:type="pct"/>
          </w:tcPr>
          <w:p w14:paraId="0641491F" w14:textId="77777777" w:rsidR="008C209D" w:rsidRDefault="008C209D" w:rsidP="00273135">
            <w:r>
              <w:t>What to look for:</w:t>
            </w:r>
          </w:p>
          <w:p w14:paraId="43B83DA7" w14:textId="51EF9574" w:rsidR="323F51E8" w:rsidRDefault="4D4F31F9" w:rsidP="00AB0D32">
            <w:pPr>
              <w:pStyle w:val="ListBullet"/>
            </w:pPr>
            <w:r>
              <w:lastRenderedPageBreak/>
              <w:t xml:space="preserve">Can students identify and form arrays of equal rows and columns? </w:t>
            </w:r>
            <w:r w:rsidRPr="7432DE6E">
              <w:rPr>
                <w:rStyle w:val="Strong"/>
              </w:rPr>
              <w:t>(</w:t>
            </w:r>
            <w:r w:rsidR="00D81704">
              <w:rPr>
                <w:rStyle w:val="Strong"/>
              </w:rPr>
              <w:t>MAO-WM-01</w:t>
            </w:r>
            <w:r w:rsidRPr="7432DE6E">
              <w:rPr>
                <w:rStyle w:val="Strong"/>
              </w:rPr>
              <w:t>, MA1-FG-01)</w:t>
            </w:r>
          </w:p>
          <w:p w14:paraId="1EA10680" w14:textId="55B33C55" w:rsidR="323F51E8" w:rsidRDefault="4D4F31F9" w:rsidP="00AB0D32">
            <w:pPr>
              <w:pStyle w:val="ListBullet"/>
              <w:rPr>
                <w:rStyle w:val="Strong"/>
              </w:rPr>
            </w:pPr>
            <w:r>
              <w:t>Are students able to rotate arrays to</w:t>
            </w:r>
            <w:r w:rsidR="3795B2DD">
              <w:t xml:space="preserve"> change their position and maintain the total</w:t>
            </w:r>
            <w:r>
              <w:t xml:space="preserve">? </w:t>
            </w:r>
            <w:r w:rsidRPr="7432DE6E">
              <w:rPr>
                <w:rStyle w:val="Strong"/>
              </w:rPr>
              <w:t>(</w:t>
            </w:r>
            <w:r w:rsidR="00D81704">
              <w:rPr>
                <w:rStyle w:val="Strong"/>
              </w:rPr>
              <w:t>MAO-WM-01</w:t>
            </w:r>
            <w:r w:rsidRPr="7432DE6E">
              <w:rPr>
                <w:rStyle w:val="Strong"/>
              </w:rPr>
              <w:t>, MA1-FG-01)</w:t>
            </w:r>
          </w:p>
          <w:p w14:paraId="17CA0088" w14:textId="77777777" w:rsidR="008C209D" w:rsidRDefault="008C209D" w:rsidP="00273135">
            <w:r>
              <w:t>What to collect:</w:t>
            </w:r>
          </w:p>
          <w:p w14:paraId="3B832272" w14:textId="37F21922" w:rsidR="008C209D" w:rsidRDefault="08AEAFED" w:rsidP="00AB0D32">
            <w:pPr>
              <w:pStyle w:val="ListBullet"/>
            </w:pPr>
            <w:r>
              <w:t>observational data</w:t>
            </w:r>
            <w:r w:rsidR="5253A948">
              <w:t xml:space="preserve"> </w:t>
            </w:r>
            <w:r w:rsidR="42A4F522" w:rsidRPr="7432DE6E">
              <w:rPr>
                <w:rStyle w:val="Strong"/>
              </w:rPr>
              <w:t>(</w:t>
            </w:r>
            <w:r w:rsidR="00D81704">
              <w:rPr>
                <w:rStyle w:val="Strong"/>
              </w:rPr>
              <w:t>MAO-WM-01</w:t>
            </w:r>
            <w:r w:rsidR="42A4F522" w:rsidRPr="7432DE6E">
              <w:rPr>
                <w:rStyle w:val="Strong"/>
              </w:rPr>
              <w:t>,</w:t>
            </w:r>
            <w:r w:rsidR="6DC63138" w:rsidRPr="7432DE6E">
              <w:rPr>
                <w:rStyle w:val="Strong"/>
              </w:rPr>
              <w:t xml:space="preserve"> </w:t>
            </w:r>
            <w:r w:rsidR="42A4F522" w:rsidRPr="7432DE6E">
              <w:rPr>
                <w:rStyle w:val="Strong"/>
              </w:rPr>
              <w:t>MA1-FG-01</w:t>
            </w:r>
            <w:r w:rsidR="42D8D0A0" w:rsidRPr="7432DE6E">
              <w:rPr>
                <w:rStyle w:val="Strong"/>
              </w:rPr>
              <w:t>)</w:t>
            </w:r>
            <w:r w:rsidR="001F1F85" w:rsidRPr="001F1F85">
              <w:t>.</w:t>
            </w:r>
          </w:p>
        </w:tc>
        <w:tc>
          <w:tcPr>
            <w:tcW w:w="1667" w:type="pct"/>
          </w:tcPr>
          <w:p w14:paraId="0955A90B" w14:textId="56D15473" w:rsidR="306CA6EE" w:rsidRDefault="306CA6EE" w:rsidP="0E83B1E4">
            <w:r>
              <w:lastRenderedPageBreak/>
              <w:t xml:space="preserve">Students are unable to identify and form </w:t>
            </w:r>
            <w:r>
              <w:lastRenderedPageBreak/>
              <w:t>arrays.</w:t>
            </w:r>
          </w:p>
          <w:p w14:paraId="1E5AD03D" w14:textId="3E0C75EC" w:rsidR="1C9E1E41" w:rsidRDefault="710A4C57" w:rsidP="00AB0D32">
            <w:pPr>
              <w:pStyle w:val="ListBullet"/>
            </w:pPr>
            <w:r>
              <w:t>Provide students wi</w:t>
            </w:r>
            <w:r w:rsidR="29C956AF">
              <w:t>th</w:t>
            </w:r>
            <w:r>
              <w:t xml:space="preserve"> </w:t>
            </w:r>
            <w:r w:rsidR="2742D842">
              <w:t>basic</w:t>
            </w:r>
            <w:r>
              <w:t xml:space="preserve"> arrays, for example, </w:t>
            </w:r>
            <w:r w:rsidR="00D832DF">
              <w:t xml:space="preserve">1 </w:t>
            </w:r>
            <w:r w:rsidR="276264ED">
              <w:t>three or</w:t>
            </w:r>
            <w:r w:rsidR="6CDA4F44">
              <w:t xml:space="preserve"> </w:t>
            </w:r>
            <w:r w:rsidR="00D832DF">
              <w:t xml:space="preserve">2 </w:t>
            </w:r>
            <w:r w:rsidR="3C9DC9DB">
              <w:t>t</w:t>
            </w:r>
            <w:r w:rsidR="5EFE1A27">
              <w:t>hrees</w:t>
            </w:r>
            <w:r w:rsidR="3C9DC9DB">
              <w:t xml:space="preserve"> and have students recognise the </w:t>
            </w:r>
            <w:r w:rsidR="46B21098">
              <w:t>rows and how many dots in each row,</w:t>
            </w:r>
            <w:r w:rsidR="36B78B29">
              <w:t xml:space="preserve"> building their understanding of the structure of </w:t>
            </w:r>
            <w:r w:rsidR="0A2FFFCF">
              <w:t>rows</w:t>
            </w:r>
            <w:r w:rsidR="0E046224">
              <w:t>.</w:t>
            </w:r>
          </w:p>
          <w:p w14:paraId="60B78EFE" w14:textId="7B6AFBE0" w:rsidR="008C209D" w:rsidRDefault="5085C28A" w:rsidP="00AB0D32">
            <w:pPr>
              <w:pStyle w:val="ListBullet"/>
            </w:pPr>
            <w:r>
              <w:t xml:space="preserve">Provide students with a ten-frame and concrete materials </w:t>
            </w:r>
            <w:r w:rsidR="687C895A">
              <w:t>to represent an array</w:t>
            </w:r>
            <w:r w:rsidR="1C970DCC">
              <w:t xml:space="preserve"> and verbalise the rows and columns</w:t>
            </w:r>
            <w:r w:rsidR="687C895A">
              <w:t>.</w:t>
            </w:r>
          </w:p>
        </w:tc>
        <w:tc>
          <w:tcPr>
            <w:tcW w:w="1667" w:type="pct"/>
          </w:tcPr>
          <w:p w14:paraId="4DC7661F" w14:textId="57854151" w:rsidR="008C209D" w:rsidRDefault="27CCDCB1" w:rsidP="0E83B1E4">
            <w:r>
              <w:lastRenderedPageBreak/>
              <w:t>Students can identify and form arrays.</w:t>
            </w:r>
          </w:p>
          <w:p w14:paraId="57B03AB6" w14:textId="56F9E929" w:rsidR="008C209D" w:rsidRDefault="2DAE00AE" w:rsidP="00AB0D32">
            <w:pPr>
              <w:pStyle w:val="ListBullet"/>
            </w:pPr>
            <w:r>
              <w:lastRenderedPageBreak/>
              <w:t>Challenge students to create a w</w:t>
            </w:r>
            <w:r w:rsidR="1EAB9CE0">
              <w:t>ord problem</w:t>
            </w:r>
            <w:r w:rsidR="220752AD">
              <w:t xml:space="preserve"> or </w:t>
            </w:r>
            <w:r w:rsidR="1EAB9CE0">
              <w:t xml:space="preserve">story </w:t>
            </w:r>
            <w:r w:rsidR="5FD72583">
              <w:t xml:space="preserve">which represents </w:t>
            </w:r>
            <w:r w:rsidR="1EAB9CE0">
              <w:t>their array</w:t>
            </w:r>
            <w:r w:rsidR="0E3FA93D">
              <w:t>.</w:t>
            </w:r>
          </w:p>
          <w:p w14:paraId="4F5FCFC8" w14:textId="29C4138B" w:rsidR="008C209D" w:rsidRDefault="55700CF1" w:rsidP="00AB0D32">
            <w:pPr>
              <w:pStyle w:val="ListBullet"/>
            </w:pPr>
            <w:r>
              <w:t>Have students r</w:t>
            </w:r>
            <w:r w:rsidR="1EAB9CE0">
              <w:t xml:space="preserve">epresent </w:t>
            </w:r>
            <w:r w:rsidR="5C9DA811">
              <w:t xml:space="preserve">their </w:t>
            </w:r>
            <w:r w:rsidR="1EAB9CE0">
              <w:t>array using repeated addition or skip counting</w:t>
            </w:r>
            <w:r w:rsidR="0221339F">
              <w:t>.</w:t>
            </w:r>
          </w:p>
        </w:tc>
      </w:tr>
    </w:tbl>
    <w:p w14:paraId="08E28E1F" w14:textId="1CD7F93A" w:rsidR="75508257" w:rsidRDefault="75508257" w:rsidP="0E83B1E4">
      <w:pPr>
        <w:pStyle w:val="Heading3"/>
      </w:pPr>
      <w:bookmarkStart w:id="132" w:name="_Toc122108575"/>
      <w:r>
        <w:lastRenderedPageBreak/>
        <w:t>Connect and discuss the mathematics – 10 minutes</w:t>
      </w:r>
      <w:bookmarkEnd w:id="132"/>
    </w:p>
    <w:p w14:paraId="12B61B00" w14:textId="26CE93ED" w:rsidR="113F45EF" w:rsidRDefault="42F2CA01" w:rsidP="00D832DF">
      <w:pPr>
        <w:pStyle w:val="ListNumber"/>
        <w:rPr>
          <w:rFonts w:eastAsia="Arial"/>
        </w:rPr>
      </w:pPr>
      <w:r>
        <w:t>Summarise the lesson together, drawing out some key mathematical ideas</w:t>
      </w:r>
      <w:r w:rsidR="536503FD">
        <w:t>.</w:t>
      </w:r>
      <w:r>
        <w:t xml:space="preserve"> </w:t>
      </w:r>
      <w:r w:rsidR="0E7D7200">
        <w:t>A</w:t>
      </w:r>
      <w:r>
        <w:t>sk:</w:t>
      </w:r>
    </w:p>
    <w:p w14:paraId="344931B0" w14:textId="513AD15E" w:rsidR="0DF0FB85" w:rsidRDefault="2A68E49F" w:rsidP="00D832DF">
      <w:pPr>
        <w:pStyle w:val="ListBullet"/>
        <w:numPr>
          <w:ilvl w:val="0"/>
          <w:numId w:val="4"/>
        </w:numPr>
        <w:ind w:left="1134"/>
        <w:rPr>
          <w:rFonts w:ascii="Lato" w:eastAsia="Lato" w:hAnsi="Lato" w:cs="Lato"/>
          <w:color w:val="212121"/>
          <w:sz w:val="22"/>
          <w:szCs w:val="22"/>
        </w:rPr>
      </w:pPr>
      <w:r>
        <w:t>What strateg</w:t>
      </w:r>
      <w:r w:rsidR="1B729912">
        <w:t>y</w:t>
      </w:r>
      <w:r>
        <w:t xml:space="preserve"> did you use to </w:t>
      </w:r>
      <w:r w:rsidR="3C6A9814">
        <w:t>work out the structure of the rows and columns?</w:t>
      </w:r>
    </w:p>
    <w:p w14:paraId="719C6EA9" w14:textId="210A0309" w:rsidR="0DF0FB85" w:rsidRDefault="2A68E49F" w:rsidP="00D832DF">
      <w:pPr>
        <w:pStyle w:val="ListBullet"/>
        <w:numPr>
          <w:ilvl w:val="0"/>
          <w:numId w:val="4"/>
        </w:numPr>
        <w:ind w:left="1134"/>
        <w:rPr>
          <w:rFonts w:ascii="Lato" w:eastAsia="Lato" w:hAnsi="Lato" w:cs="Lato"/>
          <w:color w:val="212121"/>
          <w:sz w:val="22"/>
          <w:szCs w:val="22"/>
        </w:rPr>
      </w:pPr>
      <w:r>
        <w:t>What arrays did you rotate to make a match?</w:t>
      </w:r>
    </w:p>
    <w:p w14:paraId="112AB2CC" w14:textId="7F14AA7C" w:rsidR="0DF0FB85" w:rsidRDefault="2A68E49F" w:rsidP="00D832DF">
      <w:pPr>
        <w:pStyle w:val="ListBullet"/>
        <w:numPr>
          <w:ilvl w:val="0"/>
          <w:numId w:val="4"/>
        </w:numPr>
        <w:ind w:left="1134"/>
        <w:rPr>
          <w:rFonts w:ascii="Lato" w:eastAsia="Lato" w:hAnsi="Lato" w:cs="Lato"/>
          <w:color w:val="212121"/>
          <w:sz w:val="22"/>
          <w:szCs w:val="22"/>
        </w:rPr>
      </w:pPr>
      <w:r>
        <w:t>Did rotating the arrays change the total number of dots? Why</w:t>
      </w:r>
      <w:r w:rsidR="00D832DF">
        <w:t xml:space="preserve"> or </w:t>
      </w:r>
      <w:r>
        <w:t>why not?</w:t>
      </w:r>
    </w:p>
    <w:p w14:paraId="5B92CAC6" w14:textId="2F525FFB" w:rsidR="3A98D1E4" w:rsidRDefault="7F47ABB5" w:rsidP="00D832DF">
      <w:pPr>
        <w:pStyle w:val="ListBullet"/>
        <w:numPr>
          <w:ilvl w:val="0"/>
          <w:numId w:val="4"/>
        </w:numPr>
        <w:ind w:left="1134"/>
        <w:rPr>
          <w:rFonts w:ascii="Lato" w:eastAsia="Lato" w:hAnsi="Lato" w:cs="Lato"/>
          <w:color w:val="212121"/>
          <w:sz w:val="22"/>
          <w:szCs w:val="22"/>
        </w:rPr>
      </w:pPr>
      <w:r>
        <w:t xml:space="preserve">How is an array </w:t>
      </w:r>
      <w:r w:rsidR="70726078">
        <w:t>like</w:t>
      </w:r>
      <w:r>
        <w:t xml:space="preserve"> a grid?</w:t>
      </w:r>
    </w:p>
    <w:p w14:paraId="13E17369" w14:textId="3A201ACF" w:rsidR="3A98D1E4" w:rsidRDefault="7F47ABB5" w:rsidP="00D832DF">
      <w:pPr>
        <w:pStyle w:val="ListBullet"/>
        <w:numPr>
          <w:ilvl w:val="0"/>
          <w:numId w:val="4"/>
        </w:numPr>
        <w:ind w:left="1134"/>
        <w:rPr>
          <w:rFonts w:ascii="Lato" w:eastAsia="Lato" w:hAnsi="Lato" w:cs="Lato"/>
          <w:color w:val="212121"/>
          <w:sz w:val="22"/>
          <w:szCs w:val="22"/>
        </w:rPr>
      </w:pPr>
      <w:r>
        <w:t>Why is the grid structure helpful?</w:t>
      </w:r>
    </w:p>
    <w:p w14:paraId="49C828F2" w14:textId="32D5549A" w:rsidR="6B84D483" w:rsidRDefault="3F1337CE" w:rsidP="00D832DF">
      <w:pPr>
        <w:pStyle w:val="ListBullet"/>
        <w:numPr>
          <w:ilvl w:val="0"/>
          <w:numId w:val="4"/>
        </w:numPr>
        <w:ind w:left="1134"/>
        <w:rPr>
          <w:rFonts w:ascii="Lato" w:eastAsia="Lato" w:hAnsi="Lato" w:cs="Lato"/>
          <w:color w:val="212121"/>
          <w:sz w:val="22"/>
          <w:szCs w:val="22"/>
        </w:rPr>
      </w:pPr>
      <w:r>
        <w:lastRenderedPageBreak/>
        <w:t>What other questions do you still have?</w:t>
      </w:r>
    </w:p>
    <w:p w14:paraId="529659F0" w14:textId="78C2DEC8" w:rsidR="008C209D" w:rsidRDefault="008C209D" w:rsidP="008C209D">
      <w:pPr>
        <w:pStyle w:val="Heading2"/>
      </w:pPr>
      <w:bookmarkStart w:id="133" w:name="_Lesson_6:_Position"/>
      <w:bookmarkStart w:id="134" w:name="_Toc112318925"/>
      <w:bookmarkStart w:id="135" w:name="_Toc112320575"/>
      <w:bookmarkStart w:id="136" w:name="_Toc112320630"/>
      <w:bookmarkStart w:id="137" w:name="_Toc112320685"/>
      <w:bookmarkStart w:id="138" w:name="_Toc112320739"/>
      <w:bookmarkStart w:id="139" w:name="_Toc122108576"/>
      <w:bookmarkEnd w:id="133"/>
      <w:r>
        <w:t xml:space="preserve">Lesson 6: </w:t>
      </w:r>
      <w:r w:rsidR="1812F9D0">
        <w:t>Position of numbers</w:t>
      </w:r>
      <w:bookmarkEnd w:id="134"/>
      <w:bookmarkEnd w:id="135"/>
      <w:bookmarkEnd w:id="136"/>
      <w:bookmarkEnd w:id="137"/>
      <w:bookmarkEnd w:id="138"/>
      <w:bookmarkEnd w:id="139"/>
    </w:p>
    <w:p w14:paraId="6D053B61" w14:textId="59A6CC7C" w:rsidR="008C209D" w:rsidRDefault="008C209D" w:rsidP="008C209D">
      <w:pPr>
        <w:pStyle w:val="Featurepink"/>
      </w:pPr>
      <w:r w:rsidRPr="0B6354F5">
        <w:rPr>
          <w:b/>
          <w:bCs/>
        </w:rPr>
        <w:t>Core concept</w:t>
      </w:r>
      <w:r>
        <w:t xml:space="preserve">: </w:t>
      </w:r>
      <w:r w:rsidR="080E9743">
        <w:t>The position of numbers</w:t>
      </w:r>
      <w:r w:rsidR="169E3688">
        <w:t xml:space="preserve"> on a number chart</w:t>
      </w:r>
      <w:r w:rsidR="080E9743">
        <w:t xml:space="preserve"> can be described.</w:t>
      </w:r>
    </w:p>
    <w:p w14:paraId="7CC3E75B" w14:textId="77777777" w:rsidR="008C209D" w:rsidRDefault="008C209D" w:rsidP="008C209D">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C209D" w14:paraId="6F8E3956"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028F764A" w14:textId="77777777" w:rsidR="008C209D" w:rsidRDefault="008C209D" w:rsidP="00273135">
            <w:r w:rsidRPr="00510F5F">
              <w:t>Learning intentions</w:t>
            </w:r>
          </w:p>
        </w:tc>
        <w:tc>
          <w:tcPr>
            <w:tcW w:w="2500" w:type="pct"/>
          </w:tcPr>
          <w:p w14:paraId="54B99B78" w14:textId="77777777" w:rsidR="008C209D" w:rsidRDefault="008C209D" w:rsidP="00273135">
            <w:r w:rsidRPr="00510F5F">
              <w:t>Success criteria</w:t>
            </w:r>
          </w:p>
        </w:tc>
      </w:tr>
      <w:tr w:rsidR="008C209D" w14:paraId="73207372"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3E3A9AEB" w14:textId="77777777" w:rsidR="008C209D" w:rsidRDefault="008C209D" w:rsidP="00273135">
            <w:r>
              <w:t>Students are learning that:</w:t>
            </w:r>
          </w:p>
          <w:p w14:paraId="5B0B7781" w14:textId="645AB713" w:rsidR="008C209D" w:rsidRDefault="5895051C" w:rsidP="00AB0D32">
            <w:pPr>
              <w:pStyle w:val="ListBullet"/>
            </w:pPr>
            <w:r>
              <w:t xml:space="preserve">patterns in </w:t>
            </w:r>
            <w:r w:rsidR="3701ED72">
              <w:t>a</w:t>
            </w:r>
            <w:r>
              <w:t xml:space="preserve"> counting sequence helps to identify numbers</w:t>
            </w:r>
          </w:p>
          <w:p w14:paraId="3F379C85" w14:textId="75AF192B" w:rsidR="008C209D" w:rsidRDefault="5895051C" w:rsidP="00AB0D32">
            <w:pPr>
              <w:pStyle w:val="ListBullet"/>
            </w:pPr>
            <w:r>
              <w:t xml:space="preserve">grid structures help to describe the position </w:t>
            </w:r>
            <w:r w:rsidR="09AF82FA">
              <w:t>of specific</w:t>
            </w:r>
            <w:r>
              <w:t xml:space="preserve"> locations.</w:t>
            </w:r>
          </w:p>
        </w:tc>
        <w:tc>
          <w:tcPr>
            <w:tcW w:w="2500" w:type="pct"/>
          </w:tcPr>
          <w:p w14:paraId="537C64F2" w14:textId="77777777" w:rsidR="008C209D" w:rsidRDefault="008C209D" w:rsidP="00273135">
            <w:r>
              <w:t>Students can:</w:t>
            </w:r>
          </w:p>
          <w:p w14:paraId="2C1FDEF9" w14:textId="44F2D21B" w:rsidR="008C209D" w:rsidRDefault="6F242213" w:rsidP="00AB0D32">
            <w:pPr>
              <w:pStyle w:val="ListBullet"/>
            </w:pPr>
            <w:r>
              <w:t>count forwards and backwards by ones and tens, on and off the decade</w:t>
            </w:r>
          </w:p>
          <w:p w14:paraId="5ADFB68C" w14:textId="4CA46151" w:rsidR="008C209D" w:rsidRDefault="228BA102" w:rsidP="00AB0D32">
            <w:pPr>
              <w:pStyle w:val="ListBullet"/>
            </w:pPr>
            <w:r>
              <w:t xml:space="preserve">identify and sequence numbers </w:t>
            </w:r>
            <w:r w:rsidR="12C1DE54">
              <w:t>o</w:t>
            </w:r>
            <w:r>
              <w:t>n a number chart</w:t>
            </w:r>
          </w:p>
          <w:p w14:paraId="31CF2739" w14:textId="593DD973" w:rsidR="008C209D" w:rsidRDefault="6F242213" w:rsidP="00AB0D32">
            <w:pPr>
              <w:pStyle w:val="ListBullet"/>
            </w:pPr>
            <w:r>
              <w:t>describe the position of a number using correct mathematical language.</w:t>
            </w:r>
          </w:p>
        </w:tc>
      </w:tr>
    </w:tbl>
    <w:p w14:paraId="3EF9D007" w14:textId="1BF57137" w:rsidR="008C209D" w:rsidRDefault="008C209D" w:rsidP="008C209D">
      <w:pPr>
        <w:pStyle w:val="Heading3"/>
      </w:pPr>
      <w:bookmarkStart w:id="140" w:name="_Toc112318926"/>
      <w:bookmarkStart w:id="141" w:name="_Toc112320576"/>
      <w:bookmarkStart w:id="142" w:name="_Toc112320631"/>
      <w:bookmarkStart w:id="143" w:name="_Toc112320686"/>
      <w:bookmarkStart w:id="144" w:name="_Toc112320740"/>
      <w:bookmarkStart w:id="145" w:name="_Toc122108577"/>
      <w:r>
        <w:t xml:space="preserve">Daily number sense – </w:t>
      </w:r>
      <w:r w:rsidR="43CFBA32">
        <w:t>10</w:t>
      </w:r>
      <w:r>
        <w:t xml:space="preserve"> minutes</w:t>
      </w:r>
      <w:bookmarkEnd w:id="140"/>
      <w:bookmarkEnd w:id="141"/>
      <w:bookmarkEnd w:id="142"/>
      <w:bookmarkEnd w:id="143"/>
      <w:bookmarkEnd w:id="144"/>
      <w:bookmarkEnd w:id="145"/>
    </w:p>
    <w:p w14:paraId="10AE80E0" w14:textId="1E429A9B" w:rsidR="008C209D" w:rsidRDefault="70EFD753" w:rsidP="00D832DF">
      <w:pPr>
        <w:pStyle w:val="ListNumber"/>
        <w:numPr>
          <w:ilvl w:val="0"/>
          <w:numId w:val="10"/>
        </w:numPr>
      </w:pPr>
      <w:r>
        <w:t>From a class need surfaced through formative assessment data, identify a short, focused activity that targets students’ knowledge, understanding</w:t>
      </w:r>
      <w:r w:rsidR="00D832DF">
        <w:t>,</w:t>
      </w:r>
      <w:r>
        <w:t xml:space="preserve"> and skills. Example activities may be drawn from the following </w:t>
      </w:r>
      <w:r w:rsidR="36CE3F00">
        <w:t>resources:</w:t>
      </w:r>
    </w:p>
    <w:p w14:paraId="1192CD2C" w14:textId="77777777" w:rsidR="008C209D" w:rsidRDefault="00000000" w:rsidP="00AB0D32">
      <w:pPr>
        <w:pStyle w:val="ListBullet"/>
        <w:ind w:left="1134"/>
      </w:pPr>
      <w:hyperlink r:id="rId44">
        <w:r w:rsidR="5253A948" w:rsidRPr="7432DE6E">
          <w:rPr>
            <w:rStyle w:val="Hyperlink"/>
          </w:rPr>
          <w:t>Thinking Mathematically Stage 1</w:t>
        </w:r>
      </w:hyperlink>
    </w:p>
    <w:p w14:paraId="47D5C283" w14:textId="77777777" w:rsidR="008C209D" w:rsidRDefault="00000000" w:rsidP="00AB0D32">
      <w:pPr>
        <w:pStyle w:val="ListBullet"/>
        <w:ind w:left="1134"/>
      </w:pPr>
      <w:hyperlink r:id="rId45">
        <w:r w:rsidR="5253A948" w:rsidRPr="7432DE6E">
          <w:rPr>
            <w:rStyle w:val="Hyperlink"/>
          </w:rPr>
          <w:t>Universal Resources Hub</w:t>
        </w:r>
      </w:hyperlink>
      <w:r w:rsidR="5253A948">
        <w:t>.</w:t>
      </w:r>
    </w:p>
    <w:p w14:paraId="12B739C0" w14:textId="12FF5A4A" w:rsidR="008C209D" w:rsidRDefault="4EBCD34C" w:rsidP="008C209D">
      <w:pPr>
        <w:pStyle w:val="Heading3"/>
      </w:pPr>
      <w:bookmarkStart w:id="146" w:name="_Toc112318928"/>
      <w:bookmarkStart w:id="147" w:name="_Toc112320578"/>
      <w:bookmarkStart w:id="148" w:name="_Toc112320633"/>
      <w:bookmarkStart w:id="149" w:name="_Toc112320688"/>
      <w:bookmarkStart w:id="150" w:name="_Toc112320742"/>
      <w:bookmarkStart w:id="151" w:name="_Toc122108578"/>
      <w:r>
        <w:t>Number chart puzzles</w:t>
      </w:r>
      <w:r w:rsidR="008C209D">
        <w:t xml:space="preserve"> – </w:t>
      </w:r>
      <w:r w:rsidR="7B48415A">
        <w:t>3</w:t>
      </w:r>
      <w:r w:rsidR="72B89474">
        <w:t>0</w:t>
      </w:r>
      <w:r w:rsidR="008C209D">
        <w:t xml:space="preserve"> minutes</w:t>
      </w:r>
      <w:bookmarkEnd w:id="146"/>
      <w:bookmarkEnd w:id="147"/>
      <w:bookmarkEnd w:id="148"/>
      <w:bookmarkEnd w:id="149"/>
      <w:bookmarkEnd w:id="150"/>
      <w:bookmarkEnd w:id="151"/>
    </w:p>
    <w:p w14:paraId="332EA84D" w14:textId="25066BCC" w:rsidR="58768F17" w:rsidRDefault="108399CF" w:rsidP="00CD4626">
      <w:pPr>
        <w:pStyle w:val="ListNumber"/>
      </w:pPr>
      <w:r>
        <w:t>Ask students to recall all the positional words they know and record</w:t>
      </w:r>
      <w:r w:rsidR="25364F46">
        <w:t xml:space="preserve"> any additional </w:t>
      </w:r>
      <w:r w:rsidR="6530847D">
        <w:t xml:space="preserve">words </w:t>
      </w:r>
      <w:r w:rsidR="25364F46">
        <w:t xml:space="preserve">on the </w:t>
      </w:r>
      <w:r w:rsidR="25364F46" w:rsidRPr="4977B075">
        <w:t>anchor chart</w:t>
      </w:r>
      <w:r>
        <w:t xml:space="preserve">. </w:t>
      </w:r>
      <w:r w:rsidR="6BEDB7D6">
        <w:t xml:space="preserve">Display a </w:t>
      </w:r>
      <w:hyperlink r:id="rId46" w:history="1">
        <w:r w:rsidR="6BEDB7D6" w:rsidRPr="00CD4626">
          <w:rPr>
            <w:rStyle w:val="Hyperlink"/>
          </w:rPr>
          <w:t>number chart</w:t>
        </w:r>
      </w:hyperlink>
      <w:r w:rsidR="6BEDB7D6">
        <w:t xml:space="preserve"> and colour </w:t>
      </w:r>
      <w:r w:rsidR="0F2B881B">
        <w:t>one number</w:t>
      </w:r>
      <w:r w:rsidR="00CD4626">
        <w:t xml:space="preserve"> (see</w:t>
      </w:r>
      <w:r w:rsidR="52ED15AD">
        <w:t xml:space="preserve"> </w:t>
      </w:r>
      <w:r w:rsidR="006F6651">
        <w:rPr>
          <w:highlight w:val="yellow"/>
        </w:rPr>
        <w:fldChar w:fldCharType="begin"/>
      </w:r>
      <w:r w:rsidR="006F6651">
        <w:instrText xml:space="preserve"> REF _Ref119486791 \h </w:instrText>
      </w:r>
      <w:r w:rsidR="006F6651">
        <w:rPr>
          <w:highlight w:val="yellow"/>
        </w:rPr>
      </w:r>
      <w:r w:rsidR="006F6651">
        <w:rPr>
          <w:highlight w:val="yellow"/>
        </w:rPr>
        <w:fldChar w:fldCharType="separate"/>
      </w:r>
      <w:r w:rsidR="3301DDD8">
        <w:t xml:space="preserve">Figure </w:t>
      </w:r>
      <w:r w:rsidR="3301DDD8">
        <w:rPr>
          <w:noProof/>
        </w:rPr>
        <w:t>9</w:t>
      </w:r>
      <w:r w:rsidR="006F6651">
        <w:rPr>
          <w:highlight w:val="yellow"/>
        </w:rPr>
        <w:fldChar w:fldCharType="end"/>
      </w:r>
      <w:r w:rsidR="00CD4626">
        <w:t>)</w:t>
      </w:r>
      <w:r w:rsidR="0F2B881B">
        <w:t xml:space="preserve">. </w:t>
      </w:r>
      <w:r w:rsidR="056E8ECF">
        <w:t xml:space="preserve">Students </w:t>
      </w:r>
      <w:hyperlink r:id="rId47">
        <w:r w:rsidR="056E8ECF" w:rsidRPr="0B6354F5">
          <w:rPr>
            <w:rStyle w:val="Hyperlink"/>
          </w:rPr>
          <w:t>turn and talk</w:t>
        </w:r>
      </w:hyperlink>
      <w:r w:rsidR="056E8ECF">
        <w:t xml:space="preserve"> about how they could describe the position of the number</w:t>
      </w:r>
      <w:r w:rsidR="49636D07">
        <w:t>.</w:t>
      </w:r>
    </w:p>
    <w:p w14:paraId="6C506A7B" w14:textId="002B01DA" w:rsidR="006F6651" w:rsidRDefault="006F6651" w:rsidP="006F6651">
      <w:pPr>
        <w:pStyle w:val="Caption"/>
      </w:pPr>
      <w:bookmarkStart w:id="152" w:name="_Ref119486791"/>
      <w:r>
        <w:t xml:space="preserve">Figure </w:t>
      </w:r>
      <w:r>
        <w:fldChar w:fldCharType="begin"/>
      </w:r>
      <w:r>
        <w:instrText>SEQ Figure \* ARABIC</w:instrText>
      </w:r>
      <w:r>
        <w:fldChar w:fldCharType="separate"/>
      </w:r>
      <w:r w:rsidR="00C963E5">
        <w:rPr>
          <w:noProof/>
        </w:rPr>
        <w:t>9</w:t>
      </w:r>
      <w:r>
        <w:fldChar w:fldCharType="end"/>
      </w:r>
      <w:bookmarkEnd w:id="152"/>
      <w:r>
        <w:t xml:space="preserve"> </w:t>
      </w:r>
      <w:r w:rsidRPr="00FB1A4C">
        <w:t>– Position of numbers</w:t>
      </w:r>
    </w:p>
    <w:p w14:paraId="5A299F13" w14:textId="798624F1" w:rsidR="19F480BE" w:rsidRDefault="459F5231" w:rsidP="0E83B1E4">
      <w:r>
        <w:rPr>
          <w:noProof/>
        </w:rPr>
        <w:drawing>
          <wp:inline distT="0" distB="0" distL="0" distR="0" wp14:anchorId="0FA22E11" wp14:editId="12AD02AD">
            <wp:extent cx="4084910" cy="2510518"/>
            <wp:effectExtent l="0" t="0" r="0" b="0"/>
            <wp:docPr id="1286616463" name="Picture 1286616463" descr="Bottom-up number chart with 26 highlighted. Text on right, Positional Language: next to, before, after, between, below, above, more, less, up,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6616463" name="Picture 1286616463" descr="Bottom-up number chart with 26 highlighted. Text on right, Positional Language: next to, before, after, between, below, above, more, less, up, down"/>
                    <pic:cNvPicPr/>
                  </pic:nvPicPr>
                  <pic:blipFill>
                    <a:blip r:embed="rId48">
                      <a:extLst>
                        <a:ext uri="{28A0092B-C50C-407E-A947-70E740481C1C}">
                          <a14:useLocalDpi xmlns:a14="http://schemas.microsoft.com/office/drawing/2010/main" val="0"/>
                        </a:ext>
                      </a:extLst>
                    </a:blip>
                    <a:stretch>
                      <a:fillRect/>
                    </a:stretch>
                  </pic:blipFill>
                  <pic:spPr>
                    <a:xfrm>
                      <a:off x="0" y="0"/>
                      <a:ext cx="4084910" cy="2510518"/>
                    </a:xfrm>
                    <a:prstGeom prst="rect">
                      <a:avLst/>
                    </a:prstGeom>
                  </pic:spPr>
                </pic:pic>
              </a:graphicData>
            </a:graphic>
          </wp:inline>
        </w:drawing>
      </w:r>
    </w:p>
    <w:p w14:paraId="25341F78" w14:textId="3FAE9191" w:rsidR="17F2A1DC" w:rsidRDefault="17F2A1DC" w:rsidP="0B6354F5">
      <w:pPr>
        <w:pStyle w:val="FeatureBox"/>
        <w:rPr>
          <w:rFonts w:eastAsia="Arial"/>
        </w:rPr>
      </w:pPr>
      <w:r w:rsidRPr="0B6354F5">
        <w:rPr>
          <w:rStyle w:val="Strong"/>
        </w:rPr>
        <w:t>Note:</w:t>
      </w:r>
      <w:r w:rsidRPr="0B6354F5">
        <w:t xml:space="preserve"> A </w:t>
      </w:r>
      <w:r w:rsidR="09F4A57F" w:rsidRPr="0B6354F5">
        <w:t>bottom-up</w:t>
      </w:r>
      <w:r w:rsidRPr="0B6354F5">
        <w:t xml:space="preserve"> number chart has been used to show how numbers increase.</w:t>
      </w:r>
    </w:p>
    <w:p w14:paraId="0FEF3177" w14:textId="10C04E36" w:rsidR="19F480BE" w:rsidRPr="006D1F4A" w:rsidRDefault="2C628D20" w:rsidP="00CD4626">
      <w:pPr>
        <w:pStyle w:val="ListNumber"/>
      </w:pPr>
      <w:r w:rsidRPr="006D1F4A">
        <w:t xml:space="preserve">After the discussion, select students to share how they described the position of the number. </w:t>
      </w:r>
      <w:r w:rsidR="68BC2266" w:rsidRPr="006D1F4A">
        <w:t>For example, 26 is 3 more than 23</w:t>
      </w:r>
      <w:r w:rsidR="446BC6D0" w:rsidRPr="006D1F4A">
        <w:t xml:space="preserve">, </w:t>
      </w:r>
      <w:r w:rsidR="71DFE31E" w:rsidRPr="006D1F4A">
        <w:t>2</w:t>
      </w:r>
      <w:r w:rsidR="2D6A911C" w:rsidRPr="006D1F4A">
        <w:t>5</w:t>
      </w:r>
      <w:r w:rsidR="446BC6D0" w:rsidRPr="006D1F4A">
        <w:t xml:space="preserve"> is </w:t>
      </w:r>
      <w:r w:rsidR="5F50AE56" w:rsidRPr="006D1F4A">
        <w:t>to</w:t>
      </w:r>
      <w:r w:rsidR="446BC6D0" w:rsidRPr="006D1F4A">
        <w:t xml:space="preserve"> the </w:t>
      </w:r>
      <w:r w:rsidR="2496C8BF" w:rsidRPr="006D1F4A">
        <w:t>left</w:t>
      </w:r>
      <w:r w:rsidR="446BC6D0" w:rsidRPr="006D1F4A">
        <w:t xml:space="preserve"> of 2</w:t>
      </w:r>
      <w:r w:rsidR="006BD7A0" w:rsidRPr="006D1F4A">
        <w:t>6</w:t>
      </w:r>
      <w:r w:rsidR="68BC2266" w:rsidRPr="006D1F4A">
        <w:t xml:space="preserve"> or 26 </w:t>
      </w:r>
      <w:r w:rsidR="00E85A71">
        <w:t xml:space="preserve">is </w:t>
      </w:r>
      <w:r w:rsidR="4D98B4E4" w:rsidRPr="006D1F4A">
        <w:t>below</w:t>
      </w:r>
      <w:r w:rsidR="4B6A4B26" w:rsidRPr="006D1F4A">
        <w:t xml:space="preserve"> </w:t>
      </w:r>
      <w:r w:rsidR="68BC2266" w:rsidRPr="006D1F4A">
        <w:t>36. Complete the process again</w:t>
      </w:r>
      <w:r w:rsidR="1E2F32ED" w:rsidRPr="006D1F4A">
        <w:t xml:space="preserve"> for different numbers</w:t>
      </w:r>
      <w:r w:rsidR="55DE775A" w:rsidRPr="006D1F4A">
        <w:t>. After each number</w:t>
      </w:r>
      <w:r w:rsidR="5411D885" w:rsidRPr="006D1F4A">
        <w:t>,</w:t>
      </w:r>
      <w:r w:rsidR="1E2F32ED" w:rsidRPr="006D1F4A">
        <w:t xml:space="preserve"> choos</w:t>
      </w:r>
      <w:r w:rsidR="490DCEAB" w:rsidRPr="006D1F4A">
        <w:t>e</w:t>
      </w:r>
      <w:r w:rsidR="1E2F32ED" w:rsidRPr="006D1F4A">
        <w:t xml:space="preserve"> students to model how to describe the position of the number.</w:t>
      </w:r>
    </w:p>
    <w:p w14:paraId="2A6803EB" w14:textId="3FFBAB39" w:rsidR="5B363B8E" w:rsidRDefault="39AD674D" w:rsidP="00AB0D32">
      <w:pPr>
        <w:pStyle w:val="ListNumber"/>
      </w:pPr>
      <w:r w:rsidRPr="006D1F4A">
        <w:lastRenderedPageBreak/>
        <w:t>Display</w:t>
      </w:r>
      <w:r>
        <w:t xml:space="preserve"> and p</w:t>
      </w:r>
      <w:r w:rsidR="3AFBE6DC">
        <w:t xml:space="preserve">rovide students with one sheet from </w:t>
      </w:r>
      <w:hyperlink w:anchor="_Resource_12:_Number">
        <w:r w:rsidR="3AFBE6DC" w:rsidRPr="7432DE6E">
          <w:rPr>
            <w:rStyle w:val="Hyperlink"/>
          </w:rPr>
          <w:t xml:space="preserve">Resource </w:t>
        </w:r>
        <w:r w:rsidR="32F9424C" w:rsidRPr="7432DE6E">
          <w:rPr>
            <w:rStyle w:val="Hyperlink"/>
          </w:rPr>
          <w:t>12</w:t>
        </w:r>
        <w:r w:rsidR="3AFBE6DC" w:rsidRPr="7432DE6E">
          <w:rPr>
            <w:rStyle w:val="Hyperlink"/>
          </w:rPr>
          <w:t>: Number chart puzzle</w:t>
        </w:r>
      </w:hyperlink>
      <w:r w:rsidR="3AFBE6DC">
        <w:t xml:space="preserve">. </w:t>
      </w:r>
      <w:r w:rsidR="1EF24A8C">
        <w:t>Tell students that they need to cut out the puzzle pieces of the numbers chart, mix them up</w:t>
      </w:r>
      <w:r w:rsidR="00BE7279">
        <w:t>,</w:t>
      </w:r>
      <w:r w:rsidR="1EF24A8C">
        <w:t xml:space="preserve"> and use their knowledge of number and position to put the number chart back together</w:t>
      </w:r>
      <w:r w:rsidR="726BDEDA">
        <w:t>.</w:t>
      </w:r>
    </w:p>
    <w:p w14:paraId="4954D9E1" w14:textId="704437C4" w:rsidR="5B363B8E" w:rsidRDefault="3AFBE6DC" w:rsidP="00BE7279">
      <w:pPr>
        <w:pStyle w:val="ListNumber"/>
      </w:pPr>
      <w:r>
        <w:t>S</w:t>
      </w:r>
      <w:r w:rsidR="423B6C97">
        <w:t xml:space="preserve">tudents carefully cut </w:t>
      </w:r>
      <w:r w:rsidR="3DCE218B">
        <w:t xml:space="preserve">up </w:t>
      </w:r>
      <w:r w:rsidR="423B6C97">
        <w:t>the number chart</w:t>
      </w:r>
      <w:r w:rsidR="5E352429">
        <w:t>, following the broken line</w:t>
      </w:r>
      <w:r w:rsidR="423B6C97">
        <w:t xml:space="preserve"> and mix</w:t>
      </w:r>
      <w:r w:rsidR="35FF5ED2">
        <w:t>ing</w:t>
      </w:r>
      <w:r w:rsidR="423B6C97">
        <w:t xml:space="preserve"> up</w:t>
      </w:r>
      <w:r w:rsidR="1A892229">
        <w:t xml:space="preserve"> the</w:t>
      </w:r>
      <w:r w:rsidR="69C260FA">
        <w:t>ir</w:t>
      </w:r>
      <w:r w:rsidR="1A892229">
        <w:t xml:space="preserve"> pieces</w:t>
      </w:r>
      <w:r w:rsidR="423B6C97">
        <w:t>.</w:t>
      </w:r>
      <w:r w:rsidR="5A6D996A">
        <w:t xml:space="preserve"> Using their knowledge </w:t>
      </w:r>
      <w:r w:rsidR="36ABB425">
        <w:t>of the position and sequence of numbers</w:t>
      </w:r>
      <w:r w:rsidR="4A39930C">
        <w:t>, students rearrange the pieces to construct the number chart. Students also fill in any missing numbers.</w:t>
      </w:r>
    </w:p>
    <w:p w14:paraId="7D400628" w14:textId="27D0E19F" w:rsidR="117E49F8" w:rsidRDefault="30D49CDB" w:rsidP="00AB0D32">
      <w:pPr>
        <w:pStyle w:val="ListNumber"/>
        <w:numPr>
          <w:ilvl w:val="0"/>
          <w:numId w:val="5"/>
        </w:numPr>
      </w:pPr>
      <w:r>
        <w:t>Once the number chart puzzle has been constructed, students glue the completed puzzle into their workbook.</w:t>
      </w:r>
    </w:p>
    <w:p w14:paraId="352EF520" w14:textId="370ED433" w:rsidR="117E49F8" w:rsidRDefault="117E49F8" w:rsidP="0E83B1E4">
      <w:pPr>
        <w:pStyle w:val="FeatureBox"/>
      </w:pPr>
      <w:r w:rsidRPr="0B6354F5">
        <w:rPr>
          <w:rStyle w:val="Strong"/>
        </w:rPr>
        <w:t>Note:</w:t>
      </w:r>
      <w:r>
        <w:t xml:space="preserve"> </w:t>
      </w:r>
      <w:hyperlink w:anchor="_Resource_12:_Number" w:history="1">
        <w:r w:rsidRPr="00C00CBE">
          <w:rPr>
            <w:rStyle w:val="Hyperlink"/>
          </w:rPr>
          <w:t xml:space="preserve">Resource </w:t>
        </w:r>
        <w:r w:rsidR="0157E813" w:rsidRPr="00C00CBE">
          <w:rPr>
            <w:rStyle w:val="Hyperlink"/>
          </w:rPr>
          <w:t>12</w:t>
        </w:r>
        <w:r w:rsidRPr="00C00CBE">
          <w:rPr>
            <w:rStyle w:val="Hyperlink"/>
          </w:rPr>
          <w:t>: Number chart puzzle</w:t>
        </w:r>
      </w:hyperlink>
      <w:r>
        <w:t xml:space="preserve"> has various puzzles for different abilities. Puzzles can also be printed </w:t>
      </w:r>
      <w:r w:rsidR="00BE7279">
        <w:t xml:space="preserve">in </w:t>
      </w:r>
      <w:r>
        <w:t>A3 and students can work in groups to solv</w:t>
      </w:r>
      <w:r w:rsidR="26D5D785">
        <w:t>e the different puzzles.</w:t>
      </w:r>
    </w:p>
    <w:p w14:paraId="72670610" w14:textId="4E05AEDF" w:rsidR="008C209D" w:rsidRDefault="6690E27A" w:rsidP="008C209D">
      <w:pPr>
        <w:pStyle w:val="Heading3"/>
      </w:pPr>
      <w:bookmarkStart w:id="153" w:name="_Toc112318929"/>
      <w:bookmarkStart w:id="154" w:name="_Toc112320579"/>
      <w:bookmarkStart w:id="155" w:name="_Toc112320634"/>
      <w:bookmarkStart w:id="156" w:name="_Toc112320689"/>
      <w:bookmarkStart w:id="157" w:name="_Toc112320743"/>
      <w:bookmarkStart w:id="158" w:name="_Toc122108579"/>
      <w:r>
        <w:t>Consolidation and meaningful practice</w:t>
      </w:r>
      <w:r w:rsidR="008C209D">
        <w:t xml:space="preserve"> – </w:t>
      </w:r>
      <w:r w:rsidR="4778EA9B">
        <w:t>2</w:t>
      </w:r>
      <w:r w:rsidR="2C9C541A">
        <w:t>0</w:t>
      </w:r>
      <w:r w:rsidR="008C209D">
        <w:t xml:space="preserve"> minutes</w:t>
      </w:r>
      <w:bookmarkEnd w:id="153"/>
      <w:bookmarkEnd w:id="154"/>
      <w:bookmarkEnd w:id="155"/>
      <w:bookmarkEnd w:id="156"/>
      <w:bookmarkEnd w:id="157"/>
      <w:bookmarkEnd w:id="158"/>
    </w:p>
    <w:p w14:paraId="3940E8EB" w14:textId="120197FC" w:rsidR="2767CB27" w:rsidRDefault="6863DED9" w:rsidP="00BE7279">
      <w:pPr>
        <w:pStyle w:val="ListNumber"/>
        <w:rPr>
          <w:rFonts w:eastAsia="Arial"/>
        </w:rPr>
      </w:pPr>
      <w:r>
        <w:t xml:space="preserve">Students then work with a partner to play </w:t>
      </w:r>
      <w:r w:rsidR="00BE7279">
        <w:t>‘</w:t>
      </w:r>
      <w:r>
        <w:t>Guess the Secret Number</w:t>
      </w:r>
      <w:r w:rsidR="00BE7279">
        <w:t>’</w:t>
      </w:r>
      <w:r>
        <w:t>.</w:t>
      </w:r>
    </w:p>
    <w:p w14:paraId="4B96E7AC" w14:textId="604FFF42" w:rsidR="2767CB27" w:rsidRDefault="236636E3" w:rsidP="00AB0D32">
      <w:pPr>
        <w:pStyle w:val="ListNumber"/>
        <w:numPr>
          <w:ilvl w:val="0"/>
          <w:numId w:val="5"/>
        </w:numPr>
        <w:rPr>
          <w:rFonts w:eastAsia="Arial"/>
        </w:rPr>
      </w:pPr>
      <w:r>
        <w:t>The first player records a number from their number chart, hidden from their partner. Then</w:t>
      </w:r>
      <w:r w:rsidR="00BE7279">
        <w:t>,</w:t>
      </w:r>
      <w:r>
        <w:t xml:space="preserve"> they make a statement about the number using positional language, for example, </w:t>
      </w:r>
      <w:r w:rsidR="00BE7279">
        <w:t>‘</w:t>
      </w:r>
      <w:r>
        <w:t>my number is between 44 and 47 and is even</w:t>
      </w:r>
      <w:r w:rsidR="00BE7279">
        <w:t>’</w:t>
      </w:r>
      <w:r>
        <w:t xml:space="preserve"> or </w:t>
      </w:r>
      <w:r w:rsidR="00BE7279">
        <w:t>‘</w:t>
      </w:r>
      <w:r>
        <w:t>my number is below 66 on the number chart.</w:t>
      </w:r>
      <w:r w:rsidR="00BE7279">
        <w:t>’</w:t>
      </w:r>
      <w:r>
        <w:t xml:space="preserve"> The other player identifies the secret number. Players take turns.</w:t>
      </w:r>
    </w:p>
    <w:p w14:paraId="6F847064" w14:textId="57BCBD90" w:rsidR="6ADBF8FE" w:rsidRDefault="236636E3" w:rsidP="00AB0D32">
      <w:pPr>
        <w:pStyle w:val="ListNumber"/>
        <w:numPr>
          <w:ilvl w:val="0"/>
          <w:numId w:val="5"/>
        </w:numPr>
        <w:rPr>
          <w:rFonts w:eastAsia="Arial"/>
        </w:rPr>
      </w:pPr>
      <w:r>
        <w:t>While students are playing</w:t>
      </w:r>
      <w:r w:rsidR="0FEDC322">
        <w:t>,</w:t>
      </w:r>
      <w:r>
        <w:t xml:space="preserve"> move around </w:t>
      </w:r>
      <w:r w:rsidR="2B189CE7">
        <w:t xml:space="preserve">to </w:t>
      </w:r>
      <w:r>
        <w:t xml:space="preserve">the groups and </w:t>
      </w:r>
      <w:r w:rsidR="4AC446C2">
        <w:t>ask:</w:t>
      </w:r>
    </w:p>
    <w:p w14:paraId="034BEAA1" w14:textId="17095B5F" w:rsidR="4C5E45DC" w:rsidRPr="00BE7279" w:rsidRDefault="4455CAB9" w:rsidP="00BE7279">
      <w:pPr>
        <w:pStyle w:val="ListBullet"/>
        <w:ind w:left="1134"/>
      </w:pPr>
      <w:r w:rsidRPr="00BE7279">
        <w:t>What strategy did you use to put your puzzle back together?</w:t>
      </w:r>
    </w:p>
    <w:p w14:paraId="72CE0DC2" w14:textId="3982E4A7" w:rsidR="4C5E45DC" w:rsidRPr="00BE7279" w:rsidRDefault="4455CAB9" w:rsidP="00BE7279">
      <w:pPr>
        <w:pStyle w:val="ListBullet"/>
        <w:ind w:left="1134"/>
      </w:pPr>
      <w:r w:rsidRPr="00BE7279">
        <w:t>How did you figure out what numbers were missing?</w:t>
      </w:r>
    </w:p>
    <w:p w14:paraId="2BE6760B" w14:textId="75271956" w:rsidR="4C5E45DC" w:rsidRPr="00BE7279" w:rsidRDefault="67C7B6CB" w:rsidP="00BE7279">
      <w:pPr>
        <w:pStyle w:val="ListBullet"/>
        <w:ind w:left="1134"/>
      </w:pPr>
      <w:r w:rsidRPr="00BE7279">
        <w:t>Did you notice any patterns</w:t>
      </w:r>
      <w:r w:rsidR="4455CAB9" w:rsidRPr="00BE7279">
        <w:t>?</w:t>
      </w:r>
    </w:p>
    <w:p w14:paraId="3B7C75D8" w14:textId="2725A749" w:rsidR="5D7698F2" w:rsidRPr="00BE7279" w:rsidRDefault="5CCBF3BC" w:rsidP="00BE7279">
      <w:pPr>
        <w:pStyle w:val="ListBullet"/>
        <w:ind w:left="1134"/>
      </w:pPr>
      <w:r w:rsidRPr="00BE7279">
        <w:lastRenderedPageBreak/>
        <w:t>How does positional language help to identify the place of numbers?</w:t>
      </w:r>
    </w:p>
    <w:p w14:paraId="5E82F5E8" w14:textId="70BC36E1" w:rsidR="008C209D" w:rsidRDefault="00BE7279" w:rsidP="0B6354F5">
      <w:r>
        <w:t>This table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B6354F5" w14:paraId="6A4464EF" w14:textId="77777777" w:rsidTr="00CB267E">
        <w:trPr>
          <w:cnfStyle w:val="100000000000" w:firstRow="1" w:lastRow="0" w:firstColumn="0" w:lastColumn="0" w:oddVBand="0" w:evenVBand="0" w:oddHBand="0" w:evenHBand="0" w:firstRowFirstColumn="0" w:firstRowLastColumn="0" w:lastRowFirstColumn="0" w:lastRowLastColumn="0"/>
          <w:trHeight w:val="300"/>
        </w:trPr>
        <w:tc>
          <w:tcPr>
            <w:tcW w:w="1667" w:type="pct"/>
          </w:tcPr>
          <w:p w14:paraId="010826DA" w14:textId="77777777" w:rsidR="0B6354F5" w:rsidRDefault="0B6354F5">
            <w:r>
              <w:t>Assessment opportunities</w:t>
            </w:r>
          </w:p>
        </w:tc>
        <w:tc>
          <w:tcPr>
            <w:tcW w:w="1667" w:type="pct"/>
          </w:tcPr>
          <w:p w14:paraId="594FBEBA" w14:textId="77777777" w:rsidR="0B6354F5" w:rsidRDefault="0B6354F5">
            <w:r>
              <w:t>Too hard?</w:t>
            </w:r>
          </w:p>
        </w:tc>
        <w:tc>
          <w:tcPr>
            <w:tcW w:w="1667" w:type="pct"/>
          </w:tcPr>
          <w:p w14:paraId="554952A4" w14:textId="77777777" w:rsidR="0B6354F5" w:rsidRDefault="0B6354F5">
            <w:r>
              <w:t>Too easy?</w:t>
            </w:r>
          </w:p>
        </w:tc>
      </w:tr>
      <w:tr w:rsidR="0B6354F5" w14:paraId="11E26327" w14:textId="77777777" w:rsidTr="00CB267E">
        <w:trPr>
          <w:cnfStyle w:val="000000100000" w:firstRow="0" w:lastRow="0" w:firstColumn="0" w:lastColumn="0" w:oddVBand="0" w:evenVBand="0" w:oddHBand="1" w:evenHBand="0" w:firstRowFirstColumn="0" w:firstRowLastColumn="0" w:lastRowFirstColumn="0" w:lastRowLastColumn="0"/>
          <w:trHeight w:val="300"/>
        </w:trPr>
        <w:tc>
          <w:tcPr>
            <w:tcW w:w="1667" w:type="pct"/>
          </w:tcPr>
          <w:p w14:paraId="520D8EB8" w14:textId="77777777" w:rsidR="0B6354F5" w:rsidRDefault="0B6354F5">
            <w:r>
              <w:t>What to look for:</w:t>
            </w:r>
          </w:p>
          <w:p w14:paraId="2DAB2BD8" w14:textId="3C3201F2" w:rsidR="0B6354F5" w:rsidRDefault="66732449" w:rsidP="00AB0D32">
            <w:pPr>
              <w:pStyle w:val="ListBullet"/>
            </w:pPr>
            <w:r>
              <w:t xml:space="preserve">Are students able to count forwards and backwards by ones and tens, on and off the decade? </w:t>
            </w:r>
            <w:r w:rsidRPr="7432DE6E">
              <w:rPr>
                <w:b/>
                <w:bCs/>
              </w:rPr>
              <w:t>(MA1-RWN-01, MA1-RWN-02)</w:t>
            </w:r>
          </w:p>
          <w:p w14:paraId="5A33BD68" w14:textId="0353ABB5" w:rsidR="0B6354F5" w:rsidRDefault="66732449" w:rsidP="00AB0D32">
            <w:pPr>
              <w:pStyle w:val="ListBullet"/>
              <w:rPr>
                <w:b/>
                <w:bCs/>
              </w:rPr>
            </w:pPr>
            <w:r>
              <w:t xml:space="preserve">Can students identify and sequence numbers on a number chart? </w:t>
            </w:r>
            <w:r w:rsidRPr="7432DE6E">
              <w:rPr>
                <w:b/>
                <w:bCs/>
              </w:rPr>
              <w:t>(</w:t>
            </w:r>
            <w:r w:rsidR="00D81704">
              <w:rPr>
                <w:b/>
                <w:bCs/>
              </w:rPr>
              <w:t>MAO-WM-01</w:t>
            </w:r>
            <w:r w:rsidRPr="7432DE6E">
              <w:rPr>
                <w:b/>
                <w:bCs/>
              </w:rPr>
              <w:t>, MA1-RWN-01, MA1-RWN-02)</w:t>
            </w:r>
          </w:p>
          <w:p w14:paraId="5B23B3C1" w14:textId="561232AA" w:rsidR="0B6354F5" w:rsidRDefault="66732449" w:rsidP="00AB0D32">
            <w:pPr>
              <w:pStyle w:val="ListBullet"/>
            </w:pPr>
            <w:r>
              <w:t xml:space="preserve">Can students describe the position of a number using the correct mathematical language? </w:t>
            </w:r>
            <w:r w:rsidRPr="7432DE6E">
              <w:rPr>
                <w:b/>
                <w:bCs/>
              </w:rPr>
              <w:t>(</w:t>
            </w:r>
            <w:r w:rsidR="00D81704">
              <w:rPr>
                <w:b/>
                <w:bCs/>
              </w:rPr>
              <w:t>MAO-WM-01</w:t>
            </w:r>
            <w:r w:rsidRPr="7432DE6E">
              <w:rPr>
                <w:b/>
                <w:bCs/>
              </w:rPr>
              <w:t>, MA1-RWN-01, MA1-RWN-02, MA1-GM-01)</w:t>
            </w:r>
          </w:p>
          <w:p w14:paraId="3E76E2CB" w14:textId="77777777" w:rsidR="0B6354F5" w:rsidRDefault="0B6354F5">
            <w:r>
              <w:t>What to collect:</w:t>
            </w:r>
          </w:p>
          <w:p w14:paraId="4EB6754B" w14:textId="786D1592" w:rsidR="0B6354F5" w:rsidRDefault="66732449" w:rsidP="00AB0D32">
            <w:pPr>
              <w:pStyle w:val="ListBullet"/>
            </w:pPr>
            <w:r>
              <w:t xml:space="preserve">student work samples </w:t>
            </w:r>
            <w:r w:rsidRPr="7432DE6E">
              <w:rPr>
                <w:b/>
                <w:bCs/>
              </w:rPr>
              <w:t>(</w:t>
            </w:r>
            <w:r w:rsidR="00D81704">
              <w:rPr>
                <w:b/>
                <w:bCs/>
              </w:rPr>
              <w:t>MAO-WM-01</w:t>
            </w:r>
            <w:r w:rsidRPr="7432DE6E">
              <w:rPr>
                <w:b/>
                <w:bCs/>
              </w:rPr>
              <w:t xml:space="preserve">, </w:t>
            </w:r>
            <w:r w:rsidRPr="7432DE6E">
              <w:rPr>
                <w:b/>
                <w:bCs/>
              </w:rPr>
              <w:lastRenderedPageBreak/>
              <w:t>MA1-RWN-01, MA1-RWN-02)</w:t>
            </w:r>
          </w:p>
          <w:p w14:paraId="10F8D450" w14:textId="027A5D7F" w:rsidR="0B6354F5" w:rsidRDefault="66732449" w:rsidP="00AB0D32">
            <w:pPr>
              <w:pStyle w:val="ListBullet"/>
            </w:pPr>
            <w:r>
              <w:t xml:space="preserve">observational data </w:t>
            </w:r>
            <w:r w:rsidRPr="7432DE6E">
              <w:rPr>
                <w:b/>
                <w:bCs/>
              </w:rPr>
              <w:t>(</w:t>
            </w:r>
            <w:r w:rsidR="00D81704">
              <w:rPr>
                <w:b/>
                <w:bCs/>
              </w:rPr>
              <w:t>MAO-WM-01</w:t>
            </w:r>
            <w:r w:rsidRPr="7432DE6E">
              <w:rPr>
                <w:b/>
                <w:bCs/>
              </w:rPr>
              <w:t>, MA1-RWN-01, MA1-RWN-02, MA1-GM-01)</w:t>
            </w:r>
            <w:r w:rsidR="009F4477" w:rsidRPr="009F4477">
              <w:t>.</w:t>
            </w:r>
          </w:p>
        </w:tc>
        <w:tc>
          <w:tcPr>
            <w:tcW w:w="1667" w:type="pct"/>
          </w:tcPr>
          <w:p w14:paraId="60DCD009" w14:textId="65816519" w:rsidR="0B6354F5" w:rsidRDefault="0B6354F5" w:rsidP="0B6354F5">
            <w:r>
              <w:lastRenderedPageBreak/>
              <w:t>Students are unable to sequence numbers and construct a number chart.</w:t>
            </w:r>
          </w:p>
          <w:p w14:paraId="130007CB" w14:textId="048F993E" w:rsidR="0B6354F5" w:rsidRDefault="66732449" w:rsidP="00AB0D32">
            <w:pPr>
              <w:pStyle w:val="ListBullet"/>
            </w:pPr>
            <w:r>
              <w:t xml:space="preserve">Provide students with page one of </w:t>
            </w:r>
            <w:hyperlink w:anchor="_Resource_12:_Number">
              <w:r w:rsidRPr="7432DE6E">
                <w:rPr>
                  <w:rStyle w:val="Hyperlink"/>
                </w:rPr>
                <w:t xml:space="preserve">Resource </w:t>
              </w:r>
              <w:r w:rsidR="1EC12B10" w:rsidRPr="7432DE6E">
                <w:rPr>
                  <w:rStyle w:val="Hyperlink"/>
                </w:rPr>
                <w:t>12</w:t>
              </w:r>
              <w:r w:rsidRPr="7432DE6E">
                <w:rPr>
                  <w:rStyle w:val="Hyperlink"/>
                </w:rPr>
                <w:t>: Number chart puzzle</w:t>
              </w:r>
            </w:hyperlink>
            <w:r>
              <w:t xml:space="preserve"> and a number chart. Students reference the number chart when constructing their puzzle or complete</w:t>
            </w:r>
            <w:r w:rsidR="00EA723B">
              <w:t xml:space="preserve"> their puzzle</w:t>
            </w:r>
            <w:r>
              <w:t xml:space="preserve"> on top of the number chart.</w:t>
            </w:r>
          </w:p>
          <w:p w14:paraId="0CFA95CB" w14:textId="490036A7" w:rsidR="0B6354F5" w:rsidRDefault="66732449" w:rsidP="00AB0D32">
            <w:pPr>
              <w:pStyle w:val="ListBullet"/>
            </w:pPr>
            <w:r>
              <w:t>Provide students with number cards and have students sequence them.</w:t>
            </w:r>
          </w:p>
        </w:tc>
        <w:tc>
          <w:tcPr>
            <w:tcW w:w="1667" w:type="pct"/>
          </w:tcPr>
          <w:p w14:paraId="5371EAF8" w14:textId="1F28D818" w:rsidR="0B6354F5" w:rsidRDefault="0B6354F5" w:rsidP="0B6354F5">
            <w:r>
              <w:t>Students can sequence numbers and construct a number chart.</w:t>
            </w:r>
          </w:p>
          <w:p w14:paraId="680598A3" w14:textId="223694F6" w:rsidR="0B6354F5" w:rsidRDefault="66732449" w:rsidP="00AB0D32">
            <w:pPr>
              <w:pStyle w:val="ListBullet"/>
            </w:pPr>
            <w:r>
              <w:t xml:space="preserve">Provide students with page 4 of </w:t>
            </w:r>
            <w:hyperlink w:anchor="_Resource_12:_Number">
              <w:r w:rsidRPr="7432DE6E">
                <w:rPr>
                  <w:rStyle w:val="Hyperlink"/>
                </w:rPr>
                <w:t xml:space="preserve">Resource </w:t>
              </w:r>
              <w:r w:rsidR="37A10869" w:rsidRPr="7432DE6E">
                <w:rPr>
                  <w:rStyle w:val="Hyperlink"/>
                </w:rPr>
                <w:t>12</w:t>
              </w:r>
              <w:r w:rsidRPr="7432DE6E">
                <w:rPr>
                  <w:rStyle w:val="Hyperlink"/>
                </w:rPr>
                <w:t>: Number chart puzzle.</w:t>
              </w:r>
            </w:hyperlink>
          </w:p>
          <w:p w14:paraId="4FB0CDE3" w14:textId="6D794157" w:rsidR="0B6354F5" w:rsidRDefault="66732449" w:rsidP="00AB0D32">
            <w:pPr>
              <w:pStyle w:val="ListBullet"/>
            </w:pPr>
            <w:r>
              <w:t>Provide students with a blank number chart and have students construct their own puzzle for a peer to complete.</w:t>
            </w:r>
          </w:p>
        </w:tc>
      </w:tr>
    </w:tbl>
    <w:p w14:paraId="4DDF4435" w14:textId="63D53353" w:rsidR="008C209D" w:rsidRDefault="008C209D" w:rsidP="0B6354F5">
      <w:pPr>
        <w:pStyle w:val="Heading2"/>
      </w:pPr>
      <w:bookmarkStart w:id="159" w:name="_Lesson_7:_Chance"/>
      <w:bookmarkStart w:id="160" w:name="_Toc112318930"/>
      <w:bookmarkStart w:id="161" w:name="_Toc112320580"/>
      <w:bookmarkStart w:id="162" w:name="_Toc112320635"/>
      <w:bookmarkStart w:id="163" w:name="_Toc112320690"/>
      <w:bookmarkStart w:id="164" w:name="_Toc112320744"/>
      <w:bookmarkStart w:id="165" w:name="_Toc122108580"/>
      <w:bookmarkEnd w:id="159"/>
      <w:r>
        <w:t xml:space="preserve">Lesson 7: </w:t>
      </w:r>
      <w:r w:rsidR="4A86FB15">
        <w:t>Chance stories</w:t>
      </w:r>
      <w:bookmarkEnd w:id="160"/>
      <w:bookmarkEnd w:id="161"/>
      <w:bookmarkEnd w:id="162"/>
      <w:bookmarkEnd w:id="163"/>
      <w:bookmarkEnd w:id="164"/>
      <w:bookmarkEnd w:id="165"/>
    </w:p>
    <w:p w14:paraId="0948907B" w14:textId="7A95EF23" w:rsidR="008C209D" w:rsidRDefault="008C209D" w:rsidP="008C209D">
      <w:pPr>
        <w:pStyle w:val="Featurepink"/>
      </w:pPr>
      <w:r w:rsidRPr="0B6354F5">
        <w:rPr>
          <w:b/>
          <w:bCs/>
        </w:rPr>
        <w:t>Core concept</w:t>
      </w:r>
      <w:r>
        <w:t xml:space="preserve">: </w:t>
      </w:r>
      <w:r w:rsidR="539BB258">
        <w:t>Describe everyday occurrences that involve chance.</w:t>
      </w:r>
    </w:p>
    <w:p w14:paraId="3FDB6F63" w14:textId="77777777" w:rsidR="008C209D" w:rsidRDefault="008C209D" w:rsidP="008C209D">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C209D" w14:paraId="1069E6E7"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604D055A" w14:textId="77777777" w:rsidR="008C209D" w:rsidRDefault="008C209D" w:rsidP="00273135">
            <w:r w:rsidRPr="00510F5F">
              <w:t>Learning intentions</w:t>
            </w:r>
          </w:p>
        </w:tc>
        <w:tc>
          <w:tcPr>
            <w:tcW w:w="2500" w:type="pct"/>
          </w:tcPr>
          <w:p w14:paraId="05D3261D" w14:textId="77777777" w:rsidR="008C209D" w:rsidRDefault="008C209D" w:rsidP="00273135">
            <w:r w:rsidRPr="00510F5F">
              <w:t>Success criteria</w:t>
            </w:r>
          </w:p>
        </w:tc>
      </w:tr>
      <w:tr w:rsidR="008C209D" w14:paraId="2E4DF1EA"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49CBE084" w14:textId="77777777" w:rsidR="008C209D" w:rsidRDefault="008C209D" w:rsidP="00273135">
            <w:r>
              <w:t>Students are learning that:</w:t>
            </w:r>
          </w:p>
          <w:p w14:paraId="0DACB26C" w14:textId="3B25AA8C" w:rsidR="008C209D" w:rsidRDefault="4B41ED2B" w:rsidP="00AB0D32">
            <w:pPr>
              <w:pStyle w:val="ListBullet"/>
            </w:pPr>
            <w:r>
              <w:t>there are possible outcomes in everyday events</w:t>
            </w:r>
          </w:p>
          <w:p w14:paraId="1B67339E" w14:textId="5C4979DD" w:rsidR="008C209D" w:rsidRDefault="4B41ED2B" w:rsidP="00AB0D32">
            <w:pPr>
              <w:pStyle w:val="ListBullet"/>
            </w:pPr>
            <w:r>
              <w:t xml:space="preserve">certain words describe the </w:t>
            </w:r>
            <w:r w:rsidR="3E9F4305">
              <w:t>element</w:t>
            </w:r>
            <w:r>
              <w:t xml:space="preserve"> of </w:t>
            </w:r>
            <w:r w:rsidR="3E9F4305">
              <w:t>chance</w:t>
            </w:r>
            <w:r>
              <w:t xml:space="preserve"> in everyday events</w:t>
            </w:r>
            <w:r w:rsidR="5253A948">
              <w:t>.</w:t>
            </w:r>
          </w:p>
        </w:tc>
        <w:tc>
          <w:tcPr>
            <w:tcW w:w="2500" w:type="pct"/>
          </w:tcPr>
          <w:p w14:paraId="6133F1B0" w14:textId="77777777" w:rsidR="008C209D" w:rsidRDefault="008C209D" w:rsidP="00273135">
            <w:r>
              <w:t>Students can:</w:t>
            </w:r>
          </w:p>
          <w:p w14:paraId="16D8BE4E" w14:textId="5466D81B" w:rsidR="008C209D" w:rsidRDefault="77465B6F" w:rsidP="00AB0D32">
            <w:pPr>
              <w:pStyle w:val="ListBullet"/>
            </w:pPr>
            <w:r>
              <w:t>identify and describe the possible outcomes in everyday activities and events</w:t>
            </w:r>
            <w:r w:rsidR="551C750D">
              <w:t xml:space="preserve"> using probable language</w:t>
            </w:r>
          </w:p>
          <w:p w14:paraId="52121904" w14:textId="08702EF3" w:rsidR="008C209D" w:rsidRDefault="265F5C6F" w:rsidP="00AB0D32">
            <w:pPr>
              <w:pStyle w:val="ListBullet"/>
            </w:pPr>
            <w:r>
              <w:t>compare activities and events as being likely or unlikely</w:t>
            </w:r>
          </w:p>
          <w:p w14:paraId="1704CD8A" w14:textId="200534E1" w:rsidR="008C209D" w:rsidRDefault="265F5C6F" w:rsidP="00AB0D32">
            <w:pPr>
              <w:pStyle w:val="ListBullet"/>
            </w:pPr>
            <w:r>
              <w:t xml:space="preserve">make predictions about the possibility of an activity or event </w:t>
            </w:r>
            <w:r w:rsidR="267527A9">
              <w:t>occurring</w:t>
            </w:r>
            <w:r>
              <w:t>.</w:t>
            </w:r>
          </w:p>
        </w:tc>
      </w:tr>
    </w:tbl>
    <w:p w14:paraId="0E3D2F55" w14:textId="3CD266D1" w:rsidR="008C209D" w:rsidRDefault="008C209D" w:rsidP="008C209D">
      <w:pPr>
        <w:pStyle w:val="Heading3"/>
      </w:pPr>
      <w:bookmarkStart w:id="166" w:name="_Toc112318932"/>
      <w:bookmarkStart w:id="167" w:name="_Toc112320582"/>
      <w:bookmarkStart w:id="168" w:name="_Toc112320637"/>
      <w:bookmarkStart w:id="169" w:name="_Toc112320692"/>
      <w:bookmarkStart w:id="170" w:name="_Toc112320746"/>
      <w:bookmarkStart w:id="171" w:name="_Toc122108581"/>
      <w:r>
        <w:lastRenderedPageBreak/>
        <w:t xml:space="preserve">Daily number sense: </w:t>
      </w:r>
      <w:r w:rsidR="06A83CDC">
        <w:t>Building 10</w:t>
      </w:r>
      <w:r>
        <w:t xml:space="preserve"> – </w:t>
      </w:r>
      <w:r w:rsidR="467FEEDC">
        <w:t>10</w:t>
      </w:r>
      <w:r>
        <w:t xml:space="preserve"> minutes</w:t>
      </w:r>
      <w:bookmarkEnd w:id="166"/>
      <w:bookmarkEnd w:id="167"/>
      <w:bookmarkEnd w:id="168"/>
      <w:bookmarkEnd w:id="169"/>
      <w:bookmarkEnd w:id="170"/>
      <w:bookmarkEnd w:id="171"/>
    </w:p>
    <w:p w14:paraId="6F88F87A" w14:textId="42D3C6ED" w:rsidR="7B49FA2E" w:rsidRDefault="7B49FA2E" w:rsidP="00AB0D32">
      <w:pPr>
        <w:pStyle w:val="ListNumber"/>
        <w:numPr>
          <w:ilvl w:val="0"/>
          <w:numId w:val="11"/>
        </w:numPr>
      </w:pPr>
      <w:r>
        <w:t xml:space="preserve">Build student understanding of </w:t>
      </w:r>
      <w:r w:rsidR="63D4CD0C">
        <w:t>number bonds to</w:t>
      </w:r>
      <w:r w:rsidR="35EC2B2B">
        <w:t xml:space="preserve"> form</w:t>
      </w:r>
      <w:r w:rsidR="63D4CD0C">
        <w:t xml:space="preserve"> 10</w:t>
      </w:r>
      <w:r>
        <w:t xml:space="preserve"> by combining different </w:t>
      </w:r>
      <w:r w:rsidR="1FA8D330">
        <w:t xml:space="preserve">number </w:t>
      </w:r>
      <w:r>
        <w:t>representations.</w:t>
      </w:r>
    </w:p>
    <w:p w14:paraId="500DC83A" w14:textId="40E5BCBA" w:rsidR="7B49FA2E" w:rsidRDefault="4053DB82" w:rsidP="00AB0D32">
      <w:pPr>
        <w:pStyle w:val="ListNumber"/>
        <w:numPr>
          <w:ilvl w:val="0"/>
          <w:numId w:val="11"/>
        </w:numPr>
      </w:pPr>
      <w:r>
        <w:t xml:space="preserve">Display </w:t>
      </w:r>
      <w:hyperlink w:anchor="_Resource_13:_Building_1" w:history="1">
        <w:r w:rsidRPr="008012C9">
          <w:rPr>
            <w:rStyle w:val="Hyperlink"/>
          </w:rPr>
          <w:t xml:space="preserve">Resource </w:t>
        </w:r>
        <w:r w:rsidR="41ED98E4" w:rsidRPr="008012C9">
          <w:rPr>
            <w:rStyle w:val="Hyperlink"/>
          </w:rPr>
          <w:t>13</w:t>
        </w:r>
        <w:r w:rsidRPr="008012C9">
          <w:rPr>
            <w:rStyle w:val="Hyperlink"/>
          </w:rPr>
          <w:t xml:space="preserve">: </w:t>
        </w:r>
        <w:r w:rsidR="550238A1" w:rsidRPr="008012C9">
          <w:rPr>
            <w:rStyle w:val="Hyperlink"/>
          </w:rPr>
          <w:t>Building 10</w:t>
        </w:r>
      </w:hyperlink>
      <w:r>
        <w:t xml:space="preserve">. Students choose </w:t>
      </w:r>
      <w:r w:rsidR="6CDFD566">
        <w:t>one</w:t>
      </w:r>
      <w:r>
        <w:t xml:space="preserve"> number representation from inside the box and one</w:t>
      </w:r>
      <w:r w:rsidR="557E20CD">
        <w:t xml:space="preserve"> or </w:t>
      </w:r>
      <w:r w:rsidR="008012C9">
        <w:t>2</w:t>
      </w:r>
      <w:r>
        <w:t xml:space="preserve"> from outside the box and combine them</w:t>
      </w:r>
      <w:r w:rsidR="17F12ED1">
        <w:t xml:space="preserve"> to make </w:t>
      </w:r>
      <w:r w:rsidR="00089B8C">
        <w:t>10</w:t>
      </w:r>
      <w:r>
        <w:t>.</w:t>
      </w:r>
    </w:p>
    <w:p w14:paraId="7139FC91" w14:textId="55E475B7" w:rsidR="7B49FA2E" w:rsidRDefault="4053DB82" w:rsidP="00AB0D32">
      <w:pPr>
        <w:pStyle w:val="ListNumber"/>
        <w:numPr>
          <w:ilvl w:val="0"/>
          <w:numId w:val="5"/>
        </w:numPr>
      </w:pPr>
      <w:r>
        <w:t>Students use their individual whiteboard to record their combinations</w:t>
      </w:r>
      <w:r w:rsidR="008012C9">
        <w:t xml:space="preserve"> (see</w:t>
      </w:r>
      <w:r>
        <w:t xml:space="preserve"> </w:t>
      </w:r>
      <w:r w:rsidR="7B49FA2E">
        <w:fldChar w:fldCharType="begin"/>
      </w:r>
      <w:r w:rsidR="7B49FA2E">
        <w:instrText xml:space="preserve"> REF _Ref119486836 \h </w:instrText>
      </w:r>
      <w:r w:rsidR="7B49FA2E">
        <w:fldChar w:fldCharType="separate"/>
      </w:r>
      <w:r w:rsidR="2059DBD5">
        <w:t xml:space="preserve">Figure </w:t>
      </w:r>
      <w:r w:rsidR="2059DBD5" w:rsidRPr="7432DE6E">
        <w:rPr>
          <w:noProof/>
        </w:rPr>
        <w:t>10</w:t>
      </w:r>
      <w:r w:rsidR="7B49FA2E">
        <w:fldChar w:fldCharType="end"/>
      </w:r>
      <w:r w:rsidR="008012C9">
        <w:t>)</w:t>
      </w:r>
      <w:r>
        <w:t>.</w:t>
      </w:r>
    </w:p>
    <w:p w14:paraId="64F88229" w14:textId="56CD96CB" w:rsidR="00C963E5" w:rsidRDefault="00C963E5" w:rsidP="00C963E5">
      <w:pPr>
        <w:pStyle w:val="Caption"/>
      </w:pPr>
      <w:bookmarkStart w:id="172" w:name="_Ref119486836"/>
      <w:r>
        <w:t xml:space="preserve">Figure </w:t>
      </w:r>
      <w:r>
        <w:fldChar w:fldCharType="begin"/>
      </w:r>
      <w:r>
        <w:instrText>SEQ Figure \* ARABIC</w:instrText>
      </w:r>
      <w:r>
        <w:fldChar w:fldCharType="separate"/>
      </w:r>
      <w:r>
        <w:rPr>
          <w:noProof/>
        </w:rPr>
        <w:t>10</w:t>
      </w:r>
      <w:r>
        <w:fldChar w:fldCharType="end"/>
      </w:r>
      <w:bookmarkEnd w:id="172"/>
      <w:r>
        <w:t xml:space="preserve"> </w:t>
      </w:r>
      <w:r w:rsidRPr="00AA5C97">
        <w:t xml:space="preserve">– </w:t>
      </w:r>
      <w:r>
        <w:t>Student representations</w:t>
      </w:r>
    </w:p>
    <w:p w14:paraId="32589C3E" w14:textId="34DBE3F1" w:rsidR="57C13F99" w:rsidRDefault="57C13F99" w:rsidP="0B6354F5">
      <w:r>
        <w:rPr>
          <w:noProof/>
        </w:rPr>
        <w:drawing>
          <wp:inline distT="0" distB="0" distL="0" distR="0" wp14:anchorId="19784BFF" wp14:editId="4E91EE2B">
            <wp:extent cx="3893243" cy="2895600"/>
            <wp:effectExtent l="0" t="0" r="0" b="0"/>
            <wp:docPr id="788096003" name="Picture 788096003" descr="Students representing 10 in different ways using images and numer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096003" name="Picture 788096003" descr="Students representing 10 in different ways using images and numerals"/>
                    <pic:cNvPicPr/>
                  </pic:nvPicPr>
                  <pic:blipFill>
                    <a:blip r:embed="rId49">
                      <a:extLst>
                        <a:ext uri="{28A0092B-C50C-407E-A947-70E740481C1C}">
                          <a14:useLocalDpi xmlns:a14="http://schemas.microsoft.com/office/drawing/2010/main" val="0"/>
                        </a:ext>
                      </a:extLst>
                    </a:blip>
                    <a:stretch>
                      <a:fillRect/>
                    </a:stretch>
                  </pic:blipFill>
                  <pic:spPr>
                    <a:xfrm>
                      <a:off x="0" y="0"/>
                      <a:ext cx="3900792" cy="2901215"/>
                    </a:xfrm>
                    <a:prstGeom prst="rect">
                      <a:avLst/>
                    </a:prstGeom>
                  </pic:spPr>
                </pic:pic>
              </a:graphicData>
            </a:graphic>
          </wp:inline>
        </w:drawing>
      </w:r>
    </w:p>
    <w:p w14:paraId="71A40856" w14:textId="77777777" w:rsidR="007D1DF4" w:rsidRPr="005F1C1D"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50"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51" w:history="1">
        <w:r w:rsidRPr="005F1C1D">
          <w:rPr>
            <w:rStyle w:val="Hyperlink"/>
            <w:sz w:val="22"/>
          </w:rPr>
          <w:t>Canva</w:t>
        </w:r>
      </w:hyperlink>
      <w:r w:rsidRPr="005F1C1D">
        <w:rPr>
          <w:rStyle w:val="SubtleReference"/>
        </w:rPr>
        <w:t>.</w:t>
      </w:r>
    </w:p>
    <w:p w14:paraId="55B8042C" w14:textId="568E36B6" w:rsidR="7B49FA2E" w:rsidRDefault="4053DB82" w:rsidP="00AB0D32">
      <w:pPr>
        <w:pStyle w:val="ListNumber"/>
      </w:pPr>
      <w:r w:rsidRPr="006D1F4A">
        <w:t>Choose</w:t>
      </w:r>
      <w:r>
        <w:t xml:space="preserve"> students to share how they used different representations to create </w:t>
      </w:r>
      <w:r w:rsidR="667C4442">
        <w:t>10</w:t>
      </w:r>
      <w:r w:rsidR="43758FD8">
        <w:t>.</w:t>
      </w:r>
    </w:p>
    <w:p w14:paraId="1D98783F" w14:textId="4D00B5BF" w:rsidR="008C209D" w:rsidRDefault="6818E7D6" w:rsidP="008C209D">
      <w:pPr>
        <w:pStyle w:val="Heading3"/>
      </w:pPr>
      <w:bookmarkStart w:id="173" w:name="_Toc112318933"/>
      <w:bookmarkStart w:id="174" w:name="_Toc112320583"/>
      <w:bookmarkStart w:id="175" w:name="_Toc112320638"/>
      <w:bookmarkStart w:id="176" w:name="_Toc112320693"/>
      <w:bookmarkStart w:id="177" w:name="_Toc112320747"/>
      <w:bookmarkStart w:id="178" w:name="_Toc122108582"/>
      <w:r>
        <w:lastRenderedPageBreak/>
        <w:t>Probabl</w:t>
      </w:r>
      <w:r w:rsidR="4A4B9180">
        <w:t>e</w:t>
      </w:r>
      <w:r>
        <w:t xml:space="preserve"> words</w:t>
      </w:r>
      <w:r w:rsidR="008C209D">
        <w:t xml:space="preserve"> – </w:t>
      </w:r>
      <w:r w:rsidR="61212A6D">
        <w:t>10</w:t>
      </w:r>
      <w:r w:rsidR="008C209D">
        <w:t xml:space="preserve"> minutes</w:t>
      </w:r>
      <w:bookmarkEnd w:id="173"/>
      <w:bookmarkEnd w:id="174"/>
      <w:bookmarkEnd w:id="175"/>
      <w:bookmarkEnd w:id="176"/>
      <w:bookmarkEnd w:id="177"/>
      <w:bookmarkEnd w:id="178"/>
    </w:p>
    <w:p w14:paraId="51B904B6" w14:textId="04B23E00" w:rsidR="008C209D" w:rsidRDefault="4D225731" w:rsidP="00AB0D32">
      <w:pPr>
        <w:pStyle w:val="ListNumber"/>
        <w:numPr>
          <w:ilvl w:val="0"/>
          <w:numId w:val="5"/>
        </w:numPr>
      </w:pPr>
      <w:r>
        <w:t xml:space="preserve">Prompt students to imagine it is the weekend and </w:t>
      </w:r>
      <w:r w:rsidR="75F59942">
        <w:t>they</w:t>
      </w:r>
      <w:r>
        <w:t xml:space="preserve"> want to go to a friend's house to play</w:t>
      </w:r>
      <w:r w:rsidR="73E0F249">
        <w:t>.</w:t>
      </w:r>
      <w:r w:rsidR="1A5C33B7">
        <w:t xml:space="preserve"> </w:t>
      </w:r>
      <w:r w:rsidR="52467BFE">
        <w:t>Ask students to think how their parents or carers may respond.</w:t>
      </w:r>
    </w:p>
    <w:p w14:paraId="7D49C8CC" w14:textId="3834F4EB" w:rsidR="008C209D" w:rsidRDefault="04D30C48" w:rsidP="00AB0D32">
      <w:pPr>
        <w:pStyle w:val="ListNumber"/>
        <w:numPr>
          <w:ilvl w:val="0"/>
          <w:numId w:val="5"/>
        </w:numPr>
      </w:pPr>
      <w:r>
        <w:t>S</w:t>
      </w:r>
      <w:r w:rsidR="1B03BAD6">
        <w:t xml:space="preserve">tudents </w:t>
      </w:r>
      <w:hyperlink r:id="rId52" w:history="1">
        <w:r w:rsidR="00D06411" w:rsidRPr="001E6CC8">
          <w:rPr>
            <w:rStyle w:val="Hyperlink"/>
          </w:rPr>
          <w:t>turn and talk</w:t>
        </w:r>
      </w:hyperlink>
      <w:r w:rsidR="1B03BAD6">
        <w:t xml:space="preserve"> and</w:t>
      </w:r>
      <w:r w:rsidR="47913346">
        <w:t xml:space="preserve"> then</w:t>
      </w:r>
      <w:r w:rsidR="1B03BAD6">
        <w:t xml:space="preserve"> </w:t>
      </w:r>
      <w:r w:rsidR="68E5B086">
        <w:t>share their</w:t>
      </w:r>
      <w:r w:rsidR="1B03BAD6">
        <w:t xml:space="preserve"> responses</w:t>
      </w:r>
      <w:r w:rsidR="11A9B76C">
        <w:t>. Record these as they are shared.</w:t>
      </w:r>
    </w:p>
    <w:p w14:paraId="115538C4" w14:textId="692A8079" w:rsidR="130E7AC4" w:rsidRDefault="6F293479" w:rsidP="00AB0D32">
      <w:pPr>
        <w:pStyle w:val="ListNumber"/>
        <w:numPr>
          <w:ilvl w:val="0"/>
          <w:numId w:val="5"/>
        </w:numPr>
      </w:pPr>
      <w:r>
        <w:t>Discuss</w:t>
      </w:r>
      <w:r w:rsidR="499FFC89">
        <w:t xml:space="preserve"> the terms, ‘will happen’, ‘won’t happen’ and ‘might happen’ with students and how they indicate the chance of an event </w:t>
      </w:r>
      <w:r w:rsidR="03C16345">
        <w:t>occurring</w:t>
      </w:r>
      <w:r w:rsidR="499FFC89">
        <w:t xml:space="preserve">. </w:t>
      </w:r>
      <w:r w:rsidR="7D039880">
        <w:t>Looking at the responses shared by students, co-construct a cline with ‘will happen’ at one end, ‘won’t happen’ at the other end and ‘might happen’ in the middle</w:t>
      </w:r>
      <w:r w:rsidR="00D06411">
        <w:t xml:space="preserve"> (see</w:t>
      </w:r>
      <w:r w:rsidR="7D039880">
        <w:t xml:space="preserve"> </w:t>
      </w:r>
      <w:r>
        <w:fldChar w:fldCharType="begin"/>
      </w:r>
      <w:r>
        <w:instrText xml:space="preserve"> REF _Ref119486879 \h  \* MERGEFORMAT </w:instrText>
      </w:r>
      <w:r>
        <w:fldChar w:fldCharType="separate"/>
      </w:r>
      <w:r w:rsidR="2059DBD5">
        <w:t xml:space="preserve">Figure </w:t>
      </w:r>
      <w:r w:rsidR="2059DBD5" w:rsidRPr="6B8BFBF9">
        <w:rPr>
          <w:noProof/>
        </w:rPr>
        <w:t>11</w:t>
      </w:r>
      <w:r>
        <w:fldChar w:fldCharType="end"/>
      </w:r>
      <w:r w:rsidR="00D06411">
        <w:t>)</w:t>
      </w:r>
      <w:r w:rsidR="22746C22">
        <w:t>.</w:t>
      </w:r>
    </w:p>
    <w:p w14:paraId="3965F0A4" w14:textId="50D71E72" w:rsidR="00C963E5" w:rsidRDefault="2059DBD5" w:rsidP="00C963E5">
      <w:pPr>
        <w:pStyle w:val="Caption"/>
      </w:pPr>
      <w:bookmarkStart w:id="179" w:name="_Ref119486879"/>
      <w:r>
        <w:t xml:space="preserve">Figure </w:t>
      </w:r>
      <w:r>
        <w:fldChar w:fldCharType="begin"/>
      </w:r>
      <w:r>
        <w:instrText>SEQ Figure \* ARABIC</w:instrText>
      </w:r>
      <w:r>
        <w:fldChar w:fldCharType="separate"/>
      </w:r>
      <w:r w:rsidRPr="7432DE6E">
        <w:rPr>
          <w:noProof/>
        </w:rPr>
        <w:t>11</w:t>
      </w:r>
      <w:r>
        <w:fldChar w:fldCharType="end"/>
      </w:r>
      <w:bookmarkEnd w:id="179"/>
      <w:r>
        <w:t xml:space="preserve"> – Cline of p</w:t>
      </w:r>
      <w:r w:rsidR="674CA87E">
        <w:t>robability</w:t>
      </w:r>
    </w:p>
    <w:p w14:paraId="41F2CA7A" w14:textId="74CD4C2D" w:rsidR="22EB0DE6" w:rsidRDefault="723573A7" w:rsidP="7AC11EFB">
      <w:r>
        <w:rPr>
          <w:noProof/>
        </w:rPr>
        <w:drawing>
          <wp:inline distT="0" distB="0" distL="0" distR="0" wp14:anchorId="22A5ECFD" wp14:editId="4C72FCAA">
            <wp:extent cx="4324350" cy="3240525"/>
            <wp:effectExtent l="0" t="0" r="0" b="0"/>
            <wp:docPr id="1711440468" name="Picture 1711440468" descr="A probability cline with various statements ranging won't happen to might happen to will hap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1440468" name="Picture 1711440468" descr="A probability cline with various statements ranging won't happen to might happen to will happen"/>
                    <pic:cNvPicPr/>
                  </pic:nvPicPr>
                  <pic:blipFill>
                    <a:blip r:embed="rId53">
                      <a:extLst>
                        <a:ext uri="{28A0092B-C50C-407E-A947-70E740481C1C}">
                          <a14:useLocalDpi xmlns:a14="http://schemas.microsoft.com/office/drawing/2010/main" val="0"/>
                        </a:ext>
                      </a:extLst>
                    </a:blip>
                    <a:stretch>
                      <a:fillRect/>
                    </a:stretch>
                  </pic:blipFill>
                  <pic:spPr>
                    <a:xfrm>
                      <a:off x="0" y="0"/>
                      <a:ext cx="4348050" cy="3258285"/>
                    </a:xfrm>
                    <a:prstGeom prst="rect">
                      <a:avLst/>
                    </a:prstGeom>
                  </pic:spPr>
                </pic:pic>
              </a:graphicData>
            </a:graphic>
          </wp:inline>
        </w:drawing>
      </w:r>
    </w:p>
    <w:p w14:paraId="0D85ED09" w14:textId="280C880B" w:rsidR="226660CD" w:rsidRDefault="5BECC20E" w:rsidP="00AB0D32">
      <w:pPr>
        <w:pStyle w:val="ListNumber"/>
        <w:numPr>
          <w:ilvl w:val="0"/>
          <w:numId w:val="5"/>
        </w:numPr>
      </w:pPr>
      <w:r>
        <w:lastRenderedPageBreak/>
        <w:t>Ask students where they would place the words,</w:t>
      </w:r>
      <w:r w:rsidR="46CED80A">
        <w:t xml:space="preserve"> ‘certain’, ‘impossible’,</w:t>
      </w:r>
      <w:r>
        <w:t xml:space="preserve"> ‘possible’, ‘likely’ and ‘</w:t>
      </w:r>
      <w:r w:rsidR="1EF2EBA8">
        <w:t xml:space="preserve">unlikely’. Students </w:t>
      </w:r>
      <w:hyperlink r:id="rId54">
        <w:r w:rsidR="1EF2EBA8" w:rsidRPr="7432DE6E">
          <w:rPr>
            <w:rStyle w:val="Hyperlink"/>
          </w:rPr>
          <w:t>turn and talk</w:t>
        </w:r>
      </w:hyperlink>
      <w:r w:rsidR="1EF2EBA8">
        <w:t xml:space="preserve"> and then share their responses. Update the cline</w:t>
      </w:r>
      <w:r w:rsidR="28669510">
        <w:t xml:space="preserve"> of probability</w:t>
      </w:r>
      <w:r w:rsidR="1EF2EBA8">
        <w:t xml:space="preserve"> with the additional words</w:t>
      </w:r>
      <w:r w:rsidR="2241EEB3">
        <w:t xml:space="preserve"> in a different colour</w:t>
      </w:r>
      <w:r w:rsidR="1EF2EBA8">
        <w:t>.</w:t>
      </w:r>
    </w:p>
    <w:p w14:paraId="27F413BA" w14:textId="669FA870" w:rsidR="173773E8" w:rsidRDefault="7AD36151" w:rsidP="00AB0D32">
      <w:pPr>
        <w:pStyle w:val="ListNumber"/>
        <w:numPr>
          <w:ilvl w:val="0"/>
          <w:numId w:val="5"/>
        </w:numPr>
      </w:pPr>
      <w:r>
        <w:t xml:space="preserve">Say </w:t>
      </w:r>
      <w:r w:rsidR="3F230DD6">
        <w:t>som</w:t>
      </w:r>
      <w:r>
        <w:t xml:space="preserve">e </w:t>
      </w:r>
      <w:r w:rsidR="6F5222E4">
        <w:t>chance s</w:t>
      </w:r>
      <w:r>
        <w:t xml:space="preserve">tatements and have students respond with </w:t>
      </w:r>
      <w:r w:rsidR="5426A7B5">
        <w:t>the</w:t>
      </w:r>
      <w:r w:rsidR="3BE9243C">
        <w:t xml:space="preserve"> probabl</w:t>
      </w:r>
      <w:r w:rsidR="501DC76A">
        <w:t>e</w:t>
      </w:r>
      <w:r w:rsidR="3BE9243C">
        <w:t xml:space="preserve"> word they think best reflects the statement.</w:t>
      </w:r>
      <w:r w:rsidR="63801374">
        <w:t xml:space="preserve"> For example, </w:t>
      </w:r>
      <w:r w:rsidR="07557C9E">
        <w:t>‘</w:t>
      </w:r>
      <w:r w:rsidR="63801374">
        <w:t>t</w:t>
      </w:r>
      <w:r w:rsidR="3BE9243C">
        <w:t>omorrow it will snow</w:t>
      </w:r>
      <w:r w:rsidR="00AA73E9">
        <w:t>’</w:t>
      </w:r>
      <w:r w:rsidR="5A3546A6">
        <w:t xml:space="preserve">, </w:t>
      </w:r>
      <w:r w:rsidR="00AA73E9">
        <w:t>‘</w:t>
      </w:r>
      <w:r w:rsidR="5A3546A6">
        <w:t>w</w:t>
      </w:r>
      <w:r w:rsidR="3BE9243C">
        <w:t>e will have carrots for dinner</w:t>
      </w:r>
      <w:r w:rsidR="27D4C816">
        <w:t>’</w:t>
      </w:r>
      <w:r w:rsidR="056B60C9">
        <w:t xml:space="preserve"> or </w:t>
      </w:r>
      <w:r w:rsidR="49CBDEBE">
        <w:t>‘</w:t>
      </w:r>
      <w:r w:rsidR="056B60C9">
        <w:t>I</w:t>
      </w:r>
      <w:r w:rsidR="3BE9243C">
        <w:t xml:space="preserve"> will go to bed tonight</w:t>
      </w:r>
      <w:r w:rsidR="74BB723E">
        <w:t>’</w:t>
      </w:r>
      <w:r w:rsidR="3BE9243C">
        <w:t>.</w:t>
      </w:r>
    </w:p>
    <w:p w14:paraId="01785A7F" w14:textId="08C5DFF9" w:rsidR="0D1D2D29" w:rsidRDefault="18E36E0A" w:rsidP="0B6354F5">
      <w:pPr>
        <w:pStyle w:val="Heading3"/>
      </w:pPr>
      <w:bookmarkStart w:id="180" w:name="_Toc122108583"/>
      <w:r>
        <w:t xml:space="preserve">Build your own adventure – </w:t>
      </w:r>
      <w:r w:rsidR="685B434D">
        <w:t>2</w:t>
      </w:r>
      <w:r>
        <w:t>0 minutes</w:t>
      </w:r>
      <w:bookmarkEnd w:id="180"/>
    </w:p>
    <w:p w14:paraId="52873DEE" w14:textId="0C12CDD4" w:rsidR="173C0E49" w:rsidRDefault="173C0E49" w:rsidP="7AC11EFB">
      <w:pPr>
        <w:pStyle w:val="FeatureBox"/>
      </w:pPr>
      <w:r>
        <w:t xml:space="preserve">This </w:t>
      </w:r>
      <w:r w:rsidR="005E33D3">
        <w:t>activity</w:t>
      </w:r>
      <w:r>
        <w:t xml:space="preserve"> has been adapted from </w:t>
      </w:r>
      <w:hyperlink r:id="rId55">
        <w:r w:rsidRPr="7AC11EFB">
          <w:rPr>
            <w:rStyle w:val="Hyperlink"/>
          </w:rPr>
          <w:t>Chance – Build your own adventure</w:t>
        </w:r>
      </w:hyperlink>
      <w:r>
        <w:t xml:space="preserve"> from </w:t>
      </w:r>
      <w:hyperlink r:id="rId56">
        <w:r w:rsidRPr="7AC11EFB">
          <w:rPr>
            <w:rStyle w:val="Hyperlink"/>
          </w:rPr>
          <w:t>NSW Department of Education</w:t>
        </w:r>
      </w:hyperlink>
      <w:r w:rsidR="32695815">
        <w:t xml:space="preserve"> (2022).</w:t>
      </w:r>
    </w:p>
    <w:p w14:paraId="2E9B5CED" w14:textId="57680B5C" w:rsidR="0D1D2D29" w:rsidRDefault="18E36E0A" w:rsidP="00AB0D32">
      <w:pPr>
        <w:pStyle w:val="ListNumber"/>
        <w:numPr>
          <w:ilvl w:val="0"/>
          <w:numId w:val="5"/>
        </w:numPr>
      </w:pPr>
      <w:r>
        <w:t>Read a quality</w:t>
      </w:r>
      <w:r w:rsidR="00BE3EA9">
        <w:t>, unfamiliar</w:t>
      </w:r>
      <w:r>
        <w:t xml:space="preserve"> picture book to the class</w:t>
      </w:r>
      <w:r w:rsidR="62F4AA83">
        <w:t>.</w:t>
      </w:r>
      <w:r>
        <w:t xml:space="preserve"> </w:t>
      </w:r>
      <w:r w:rsidR="7C5A7290">
        <w:t>S</w:t>
      </w:r>
      <w:r>
        <w:t>top at various points in the story</w:t>
      </w:r>
      <w:r w:rsidR="7748D2B4">
        <w:t xml:space="preserve"> to</w:t>
      </w:r>
      <w:r>
        <w:t xml:space="preserve"> </w:t>
      </w:r>
      <w:r w:rsidR="12F3287F">
        <w:t>a</w:t>
      </w:r>
      <w:r>
        <w:t xml:space="preserve">sk students to predict what ‘might happen’ next. Have other students identify </w:t>
      </w:r>
      <w:r w:rsidR="31FD67FB">
        <w:t xml:space="preserve">those </w:t>
      </w:r>
      <w:r>
        <w:t xml:space="preserve">predictions as ‘certain or uncertain’, ‘likely or unlikely’ or ‘possible or impossible’. </w:t>
      </w:r>
      <w:r w:rsidR="5BA26E5C">
        <w:t xml:space="preserve">Have students explain and justify using clues why they think one event is more likely than another. </w:t>
      </w:r>
      <w:r w:rsidR="6CE2BE14">
        <w:t>Predictions can be checked as the story continues.</w:t>
      </w:r>
    </w:p>
    <w:p w14:paraId="0FB200DC" w14:textId="30586528" w:rsidR="7B6CFCF7" w:rsidRDefault="6E5C41E7" w:rsidP="00AB0D32">
      <w:pPr>
        <w:pStyle w:val="ListNumber"/>
        <w:numPr>
          <w:ilvl w:val="0"/>
          <w:numId w:val="5"/>
        </w:numPr>
      </w:pPr>
      <w:r>
        <w:t>At the conclusion of the story</w:t>
      </w:r>
      <w:r w:rsidR="5D4A7595">
        <w:t xml:space="preserve"> have students </w:t>
      </w:r>
      <w:hyperlink r:id="rId57">
        <w:r w:rsidR="5D4A7595" w:rsidRPr="7432DE6E">
          <w:rPr>
            <w:rStyle w:val="Hyperlink"/>
          </w:rPr>
          <w:t>turn and talk</w:t>
        </w:r>
      </w:hyperlink>
      <w:r w:rsidR="5D4A7595">
        <w:t xml:space="preserve"> about what may happen next in the story and if it is likely or unlikely. Students share their predictions and as a class decide which</w:t>
      </w:r>
      <w:r w:rsidR="346B3B69">
        <w:t xml:space="preserve"> prediction</w:t>
      </w:r>
      <w:r w:rsidR="5D4A7595">
        <w:t xml:space="preserve"> is more </w:t>
      </w:r>
      <w:r w:rsidR="596828DA">
        <w:t>likely to happen than another.</w:t>
      </w:r>
    </w:p>
    <w:p w14:paraId="40CC95E3" w14:textId="3FFB4A2B" w:rsidR="008C209D" w:rsidRDefault="008C209D" w:rsidP="008C209D">
      <w:pPr>
        <w:pStyle w:val="Heading3"/>
      </w:pPr>
      <w:bookmarkStart w:id="181" w:name="_Toc112318934"/>
      <w:bookmarkStart w:id="182" w:name="_Toc112320584"/>
      <w:bookmarkStart w:id="183" w:name="_Toc112320639"/>
      <w:bookmarkStart w:id="184" w:name="_Toc112320694"/>
      <w:bookmarkStart w:id="185" w:name="_Toc112320748"/>
      <w:bookmarkStart w:id="186" w:name="_Toc122108584"/>
      <w:r>
        <w:t xml:space="preserve">Consolidation and meaningful practice: </w:t>
      </w:r>
      <w:r w:rsidR="1EA2E35F">
        <w:t>Chance scenarios</w:t>
      </w:r>
      <w:r>
        <w:t xml:space="preserve"> – </w:t>
      </w:r>
      <w:r w:rsidR="651FB7D1">
        <w:t>20</w:t>
      </w:r>
      <w:r>
        <w:t xml:space="preserve"> minutes</w:t>
      </w:r>
      <w:bookmarkEnd w:id="181"/>
      <w:bookmarkEnd w:id="182"/>
      <w:bookmarkEnd w:id="183"/>
      <w:bookmarkEnd w:id="184"/>
      <w:bookmarkEnd w:id="185"/>
      <w:bookmarkEnd w:id="186"/>
    </w:p>
    <w:p w14:paraId="2D0AA588" w14:textId="24C8F5BC" w:rsidR="1501E53C" w:rsidRDefault="79850377" w:rsidP="00AB0D32">
      <w:pPr>
        <w:pStyle w:val="ListNumber"/>
        <w:numPr>
          <w:ilvl w:val="0"/>
          <w:numId w:val="5"/>
        </w:numPr>
      </w:pPr>
      <w:r>
        <w:t>Refer to the probable words from the cline. Ask students to draw different sc</w:t>
      </w:r>
      <w:r w:rsidR="22FAAD3C">
        <w:t xml:space="preserve">enarios to reflect </w:t>
      </w:r>
      <w:r w:rsidR="2C9BA391">
        <w:t xml:space="preserve">the possibility in everyday events </w:t>
      </w:r>
      <w:r w:rsidR="001B1E6E">
        <w:t xml:space="preserve">(see </w:t>
      </w:r>
      <w:r w:rsidR="1501E53C">
        <w:fldChar w:fldCharType="begin"/>
      </w:r>
      <w:r w:rsidR="1501E53C">
        <w:instrText xml:space="preserve"> REF _Ref119486904 \h  \* MERGEFORMAT </w:instrText>
      </w:r>
      <w:r w:rsidR="1501E53C">
        <w:fldChar w:fldCharType="separate"/>
      </w:r>
      <w:r w:rsidR="2059DBD5">
        <w:t xml:space="preserve">Figure </w:t>
      </w:r>
      <w:r w:rsidR="2059DBD5" w:rsidRPr="7432DE6E">
        <w:rPr>
          <w:noProof/>
        </w:rPr>
        <w:t>12</w:t>
      </w:r>
      <w:r w:rsidR="1501E53C">
        <w:fldChar w:fldCharType="end"/>
      </w:r>
      <w:r w:rsidR="001B1E6E">
        <w:t>)</w:t>
      </w:r>
      <w:r w:rsidR="2C9BA391">
        <w:t xml:space="preserve">. </w:t>
      </w:r>
      <w:r w:rsidR="4A9DE6B3">
        <w:t xml:space="preserve">Provide students with their workbook to draw and </w:t>
      </w:r>
      <w:r w:rsidR="2C9BA391">
        <w:t>write a matching sentence</w:t>
      </w:r>
      <w:r w:rsidR="5AAABF7B">
        <w:t xml:space="preserve"> using the probable word.</w:t>
      </w:r>
    </w:p>
    <w:p w14:paraId="0FFB3B1F" w14:textId="6BD1E7A3" w:rsidR="00C963E5" w:rsidRDefault="00C963E5" w:rsidP="00C963E5">
      <w:pPr>
        <w:pStyle w:val="Caption"/>
      </w:pPr>
      <w:bookmarkStart w:id="187" w:name="_Ref119486904"/>
      <w:r>
        <w:lastRenderedPageBreak/>
        <w:t xml:space="preserve">Figure </w:t>
      </w:r>
      <w:r>
        <w:fldChar w:fldCharType="begin"/>
      </w:r>
      <w:r>
        <w:instrText>SEQ Figure \* ARABIC</w:instrText>
      </w:r>
      <w:r>
        <w:fldChar w:fldCharType="separate"/>
      </w:r>
      <w:r>
        <w:rPr>
          <w:noProof/>
        </w:rPr>
        <w:t>12</w:t>
      </w:r>
      <w:r>
        <w:fldChar w:fldCharType="end"/>
      </w:r>
      <w:bookmarkEnd w:id="187"/>
      <w:r>
        <w:t xml:space="preserve"> </w:t>
      </w:r>
      <w:r w:rsidRPr="001B2805">
        <w:t>– Probable scenarios</w:t>
      </w:r>
    </w:p>
    <w:p w14:paraId="666ACD7F" w14:textId="352DBCF9" w:rsidR="0C40FA86" w:rsidRDefault="0C40FA86" w:rsidP="0B6354F5">
      <w:r>
        <w:rPr>
          <w:noProof/>
        </w:rPr>
        <w:drawing>
          <wp:inline distT="0" distB="0" distL="0" distR="0" wp14:anchorId="77E97985" wp14:editId="2D7B5A70">
            <wp:extent cx="4463143" cy="2212975"/>
            <wp:effectExtent l="0" t="0" r="0" b="0"/>
            <wp:docPr id="1676878389" name="Picture 1676878389" descr="Student probable scenarios. First scenario is a person jumping into a pool with text, It is impossible to jump into a pool of water and stay dry. Second scenario is ice-cream in a cone with text, I am certain my ice cream will melt if it is left in the s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6878389" name="Picture 1676878389" descr="Student probable scenarios. First scenario is a person jumping into a pool with text, It is impossible to jump into a pool of water and stay dry. Second scenario is ice-cream in a cone with text, I am certain my ice cream will melt if it is left in the sun."/>
                    <pic:cNvPicPr/>
                  </pic:nvPicPr>
                  <pic:blipFill>
                    <a:blip r:embed="rId58">
                      <a:extLst>
                        <a:ext uri="{28A0092B-C50C-407E-A947-70E740481C1C}">
                          <a14:useLocalDpi xmlns:a14="http://schemas.microsoft.com/office/drawing/2010/main" val="0"/>
                        </a:ext>
                      </a:extLst>
                    </a:blip>
                    <a:stretch>
                      <a:fillRect/>
                    </a:stretch>
                  </pic:blipFill>
                  <pic:spPr>
                    <a:xfrm>
                      <a:off x="0" y="0"/>
                      <a:ext cx="4463143" cy="2212975"/>
                    </a:xfrm>
                    <a:prstGeom prst="rect">
                      <a:avLst/>
                    </a:prstGeom>
                  </pic:spPr>
                </pic:pic>
              </a:graphicData>
            </a:graphic>
          </wp:inline>
        </w:drawing>
      </w:r>
    </w:p>
    <w:p w14:paraId="613C0435" w14:textId="77777777" w:rsidR="007D1DF4" w:rsidRPr="005F1C1D"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59"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60" w:history="1">
        <w:r w:rsidRPr="005F1C1D">
          <w:rPr>
            <w:rStyle w:val="Hyperlink"/>
            <w:sz w:val="22"/>
          </w:rPr>
          <w:t>Canva</w:t>
        </w:r>
      </w:hyperlink>
      <w:r w:rsidRPr="005F1C1D">
        <w:rPr>
          <w:rStyle w:val="SubtleReference"/>
        </w:rPr>
        <w:t>.</w:t>
      </w:r>
    </w:p>
    <w:p w14:paraId="5A2F58BA" w14:textId="29463D08" w:rsidR="44EEA3B1" w:rsidRPr="003D2E11" w:rsidRDefault="58CE20FA" w:rsidP="003D2E11">
      <w:pPr>
        <w:pStyle w:val="ListNumber"/>
      </w:pPr>
      <w:r w:rsidRPr="003D2E11">
        <w:t>Have students share and justify their probabl</w:t>
      </w:r>
      <w:r w:rsidR="10B678A7" w:rsidRPr="003D2E11">
        <w:t>e</w:t>
      </w:r>
      <w:r w:rsidRPr="003D2E11">
        <w:t xml:space="preserve"> scenarios with the class.</w:t>
      </w:r>
    </w:p>
    <w:p w14:paraId="42363393" w14:textId="534B8AAF" w:rsidR="008C209D" w:rsidRDefault="0C865B02" w:rsidP="008C209D">
      <w:r>
        <w:t>Th</w:t>
      </w:r>
      <w:r w:rsidR="12559C8D">
        <w:t>e</w:t>
      </w:r>
      <w:r>
        <w:t xml:space="preserve"> table</w:t>
      </w:r>
      <w:r w:rsidR="1B0E69F0">
        <w:t xml:space="preserve"> below</w:t>
      </w:r>
      <w:r>
        <w:t xml:space="preserv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08C209D" w14:paraId="5F6DFC1C" w14:textId="77777777" w:rsidTr="00CB267E">
        <w:trPr>
          <w:cnfStyle w:val="100000000000" w:firstRow="1" w:lastRow="0" w:firstColumn="0" w:lastColumn="0" w:oddVBand="0" w:evenVBand="0" w:oddHBand="0" w:evenHBand="0" w:firstRowFirstColumn="0" w:firstRowLastColumn="0" w:lastRowFirstColumn="0" w:lastRowLastColumn="0"/>
        </w:trPr>
        <w:tc>
          <w:tcPr>
            <w:tcW w:w="1667" w:type="pct"/>
          </w:tcPr>
          <w:p w14:paraId="34656AF1" w14:textId="77777777" w:rsidR="008C209D" w:rsidRDefault="008C209D" w:rsidP="00273135">
            <w:r w:rsidRPr="00470C15">
              <w:t>Assessment opportunities</w:t>
            </w:r>
          </w:p>
        </w:tc>
        <w:tc>
          <w:tcPr>
            <w:tcW w:w="1667" w:type="pct"/>
          </w:tcPr>
          <w:p w14:paraId="31C45F8A" w14:textId="77777777" w:rsidR="008C209D" w:rsidRDefault="008C209D" w:rsidP="00273135">
            <w:r w:rsidRPr="00470C15">
              <w:t>Too hard?</w:t>
            </w:r>
          </w:p>
        </w:tc>
        <w:tc>
          <w:tcPr>
            <w:tcW w:w="1667" w:type="pct"/>
          </w:tcPr>
          <w:p w14:paraId="55920F9E" w14:textId="77777777" w:rsidR="008C209D" w:rsidRDefault="008C209D" w:rsidP="00273135">
            <w:r w:rsidRPr="00470C15">
              <w:t>Too easy?</w:t>
            </w:r>
          </w:p>
        </w:tc>
      </w:tr>
      <w:tr w:rsidR="008C209D" w14:paraId="0D069B54" w14:textId="77777777" w:rsidTr="00CB267E">
        <w:trPr>
          <w:cnfStyle w:val="000000100000" w:firstRow="0" w:lastRow="0" w:firstColumn="0" w:lastColumn="0" w:oddVBand="0" w:evenVBand="0" w:oddHBand="1" w:evenHBand="0" w:firstRowFirstColumn="0" w:firstRowLastColumn="0" w:lastRowFirstColumn="0" w:lastRowLastColumn="0"/>
        </w:trPr>
        <w:tc>
          <w:tcPr>
            <w:tcW w:w="1667" w:type="pct"/>
          </w:tcPr>
          <w:p w14:paraId="196DA49A" w14:textId="77777777" w:rsidR="008C209D" w:rsidRDefault="008C209D" w:rsidP="00273135">
            <w:r>
              <w:t>What to look for:</w:t>
            </w:r>
          </w:p>
          <w:p w14:paraId="6CDC8EE8" w14:textId="36088011" w:rsidR="4FFE4C87" w:rsidRDefault="51AE925A" w:rsidP="00AB0D32">
            <w:pPr>
              <w:pStyle w:val="ListBullet"/>
            </w:pPr>
            <w:r>
              <w:t xml:space="preserve">Are students able to identify and describe the possible outcomes in everyday activities and events using </w:t>
            </w:r>
            <w:r w:rsidR="64090464">
              <w:t>probable language</w:t>
            </w:r>
            <w:r>
              <w:t xml:space="preserve">? </w:t>
            </w:r>
            <w:r w:rsidR="1BB3D7C4" w:rsidRPr="7432DE6E">
              <w:rPr>
                <w:rStyle w:val="Strong"/>
              </w:rPr>
              <w:t>(</w:t>
            </w:r>
            <w:r w:rsidR="00D81704">
              <w:rPr>
                <w:rStyle w:val="Strong"/>
              </w:rPr>
              <w:t>MAO-WM-01</w:t>
            </w:r>
            <w:r w:rsidR="1BB3D7C4" w:rsidRPr="7432DE6E">
              <w:rPr>
                <w:rStyle w:val="Strong"/>
              </w:rPr>
              <w:t xml:space="preserve">, </w:t>
            </w:r>
            <w:r w:rsidR="1BB3D7C4" w:rsidRPr="7432DE6E">
              <w:rPr>
                <w:rStyle w:val="Strong"/>
              </w:rPr>
              <w:lastRenderedPageBreak/>
              <w:t>MA1</w:t>
            </w:r>
            <w:r w:rsidR="6634D0E1" w:rsidRPr="7432DE6E">
              <w:rPr>
                <w:rStyle w:val="Strong"/>
              </w:rPr>
              <w:t>-CHAN-01)</w:t>
            </w:r>
          </w:p>
          <w:p w14:paraId="7F4D769D" w14:textId="6CF5CD9D" w:rsidR="4FFE4C87" w:rsidRDefault="51AE925A" w:rsidP="00AB0D32">
            <w:pPr>
              <w:pStyle w:val="ListBullet"/>
            </w:pPr>
            <w:r>
              <w:t>Can students compare activities and events as being likely or unlikely?</w:t>
            </w:r>
            <w:r w:rsidR="1C9F23A4">
              <w:t xml:space="preserve"> </w:t>
            </w:r>
            <w:r w:rsidR="1C9F23A4" w:rsidRPr="7432DE6E">
              <w:rPr>
                <w:rStyle w:val="Strong"/>
              </w:rPr>
              <w:t>(</w:t>
            </w:r>
            <w:r w:rsidR="00D81704">
              <w:rPr>
                <w:rStyle w:val="Strong"/>
              </w:rPr>
              <w:t>MAO-WM-01</w:t>
            </w:r>
            <w:r w:rsidR="1C9F23A4" w:rsidRPr="7432DE6E">
              <w:rPr>
                <w:rStyle w:val="Strong"/>
              </w:rPr>
              <w:t>, MA1-CHAN-01)</w:t>
            </w:r>
          </w:p>
          <w:p w14:paraId="26B20F34" w14:textId="58749BAB" w:rsidR="4FFE4C87" w:rsidRDefault="51AE925A" w:rsidP="00AB0D32">
            <w:pPr>
              <w:pStyle w:val="ListBullet"/>
            </w:pPr>
            <w:r>
              <w:t>Are students able to make predictions about the possibility of an activity or event occurring?</w:t>
            </w:r>
            <w:r w:rsidR="3194987A">
              <w:t xml:space="preserve"> </w:t>
            </w:r>
            <w:r w:rsidR="3194987A" w:rsidRPr="7432DE6E">
              <w:rPr>
                <w:rStyle w:val="Strong"/>
              </w:rPr>
              <w:t>(</w:t>
            </w:r>
            <w:r w:rsidR="00D81704">
              <w:rPr>
                <w:rStyle w:val="Strong"/>
              </w:rPr>
              <w:t>MAO-WM-01</w:t>
            </w:r>
            <w:r w:rsidR="3194987A" w:rsidRPr="7432DE6E">
              <w:rPr>
                <w:rStyle w:val="Strong"/>
              </w:rPr>
              <w:t>, MA1-CHAN-01)</w:t>
            </w:r>
          </w:p>
          <w:p w14:paraId="0D8D9BDD" w14:textId="77777777" w:rsidR="008C209D" w:rsidRDefault="008C209D" w:rsidP="00273135">
            <w:r>
              <w:t>What to collect:</w:t>
            </w:r>
          </w:p>
          <w:p w14:paraId="78EF467A" w14:textId="6034D379" w:rsidR="0944FF99" w:rsidRDefault="55DF19A8" w:rsidP="00AB0D32">
            <w:pPr>
              <w:pStyle w:val="ListBullet"/>
            </w:pPr>
            <w:r>
              <w:t xml:space="preserve">student work samples </w:t>
            </w:r>
            <w:r w:rsidRPr="7432DE6E">
              <w:rPr>
                <w:rStyle w:val="Strong"/>
              </w:rPr>
              <w:t>(</w:t>
            </w:r>
            <w:r w:rsidR="00D81704">
              <w:rPr>
                <w:rStyle w:val="Strong"/>
              </w:rPr>
              <w:t>MAO-WM-01</w:t>
            </w:r>
            <w:r w:rsidRPr="7432DE6E">
              <w:rPr>
                <w:rStyle w:val="Strong"/>
              </w:rPr>
              <w:t>, MA1-CHAN-01)</w:t>
            </w:r>
          </w:p>
          <w:p w14:paraId="0CA12DBA" w14:textId="18DA2326" w:rsidR="008C209D" w:rsidRDefault="3F8A4393" w:rsidP="00AB0D32">
            <w:pPr>
              <w:pStyle w:val="ListBullet"/>
            </w:pPr>
            <w:r>
              <w:t>observational data</w:t>
            </w:r>
            <w:r w:rsidR="5253A948">
              <w:t xml:space="preserve"> </w:t>
            </w:r>
            <w:r w:rsidR="16E9A1CE" w:rsidRPr="7432DE6E">
              <w:rPr>
                <w:rStyle w:val="Strong"/>
              </w:rPr>
              <w:t>(</w:t>
            </w:r>
            <w:r w:rsidR="00D81704">
              <w:rPr>
                <w:rStyle w:val="Strong"/>
              </w:rPr>
              <w:t>MAO-WM-01</w:t>
            </w:r>
            <w:r w:rsidR="16E9A1CE" w:rsidRPr="7432DE6E">
              <w:rPr>
                <w:rStyle w:val="Strong"/>
              </w:rPr>
              <w:t>, MA1-CHAN-01)</w:t>
            </w:r>
            <w:r w:rsidR="001B1E6E">
              <w:rPr>
                <w:rStyle w:val="Strong"/>
              </w:rPr>
              <w:t>.</w:t>
            </w:r>
          </w:p>
        </w:tc>
        <w:tc>
          <w:tcPr>
            <w:tcW w:w="1667" w:type="pct"/>
          </w:tcPr>
          <w:p w14:paraId="56E861A9" w14:textId="4BD08D3E" w:rsidR="0BECFC1C" w:rsidRDefault="0BECFC1C" w:rsidP="0B6354F5">
            <w:r>
              <w:lastRenderedPageBreak/>
              <w:t>Students are unable to identify and describe possible outcomes.</w:t>
            </w:r>
          </w:p>
          <w:p w14:paraId="52697553" w14:textId="6459291D" w:rsidR="0BECFC1C" w:rsidRDefault="0A0C9293" w:rsidP="00AB0D32">
            <w:pPr>
              <w:pStyle w:val="ListBullet"/>
            </w:pPr>
            <w:r>
              <w:t>Provide lots of opportunities for students to use probable words in sentences and scenarios.</w:t>
            </w:r>
          </w:p>
          <w:p w14:paraId="00A00DD0" w14:textId="182F6BDD" w:rsidR="008C209D" w:rsidRDefault="03963AD0" w:rsidP="00AB0D32">
            <w:pPr>
              <w:pStyle w:val="ListBullet"/>
            </w:pPr>
            <w:r>
              <w:lastRenderedPageBreak/>
              <w:t>Have students describe everyday occurrences that involve chance</w:t>
            </w:r>
            <w:r w:rsidR="73E0F249">
              <w:t>.</w:t>
            </w:r>
            <w:r w:rsidR="34D230D0">
              <w:t xml:space="preserve"> For example, my mum might pick me up from school or school will finish at 3 o’clock.</w:t>
            </w:r>
          </w:p>
        </w:tc>
        <w:tc>
          <w:tcPr>
            <w:tcW w:w="1667" w:type="pct"/>
          </w:tcPr>
          <w:p w14:paraId="173E9438" w14:textId="31134BF6" w:rsidR="008C209D" w:rsidRDefault="5A070A98" w:rsidP="00273135">
            <w:r>
              <w:lastRenderedPageBreak/>
              <w:t xml:space="preserve">Students can identify, </w:t>
            </w:r>
            <w:proofErr w:type="gramStart"/>
            <w:r>
              <w:t>describe</w:t>
            </w:r>
            <w:proofErr w:type="gramEnd"/>
            <w:r>
              <w:t xml:space="preserve"> and predict possible outcomes.</w:t>
            </w:r>
          </w:p>
          <w:p w14:paraId="42F5F621" w14:textId="2527C556" w:rsidR="008C209D" w:rsidRDefault="13FDFACB" w:rsidP="00AB0D32">
            <w:pPr>
              <w:pStyle w:val="ListBullet"/>
            </w:pPr>
            <w:r>
              <w:t>Have students compare their scenarios and order the likelihood of events from certain to impossible</w:t>
            </w:r>
            <w:r w:rsidR="5253A948">
              <w:t>.</w:t>
            </w:r>
          </w:p>
          <w:p w14:paraId="52F14591" w14:textId="03832CEB" w:rsidR="008C209D" w:rsidRDefault="6D780C75" w:rsidP="00AB0D32">
            <w:pPr>
              <w:pStyle w:val="ListBullet"/>
            </w:pPr>
            <w:r>
              <w:lastRenderedPageBreak/>
              <w:t>Students read a chapter or picture book of their choice</w:t>
            </w:r>
            <w:r w:rsidR="001B1E6E">
              <w:t>,</w:t>
            </w:r>
            <w:r w:rsidR="295609A0">
              <w:t xml:space="preserve"> s</w:t>
            </w:r>
            <w:r>
              <w:t>top</w:t>
            </w:r>
            <w:r w:rsidR="333EA2FB">
              <w:t xml:space="preserve">ping </w:t>
            </w:r>
            <w:r>
              <w:t>after the chapter or halfway through the book and record their prediction of what might happ</w:t>
            </w:r>
            <w:r w:rsidR="66074D10">
              <w:t>en next. Students use evidence to support their prediction.</w:t>
            </w:r>
          </w:p>
        </w:tc>
      </w:tr>
    </w:tbl>
    <w:p w14:paraId="0A24731A" w14:textId="77777777" w:rsidR="003D2E11" w:rsidRPr="003D2E11" w:rsidRDefault="003D2E11" w:rsidP="003D2E11">
      <w:bookmarkStart w:id="188" w:name="_Lesson_8:_Take"/>
      <w:bookmarkStart w:id="189" w:name="_Toc112318935"/>
      <w:bookmarkStart w:id="190" w:name="_Toc112320585"/>
      <w:bookmarkStart w:id="191" w:name="_Toc112320640"/>
      <w:bookmarkStart w:id="192" w:name="_Toc112320695"/>
      <w:bookmarkStart w:id="193" w:name="_Toc112320749"/>
      <w:bookmarkEnd w:id="188"/>
      <w:r w:rsidRPr="003D2E11">
        <w:lastRenderedPageBreak/>
        <w:br w:type="page"/>
      </w:r>
    </w:p>
    <w:p w14:paraId="51819C36" w14:textId="292BA34C" w:rsidR="008C209D" w:rsidRDefault="008C209D" w:rsidP="008C209D">
      <w:pPr>
        <w:pStyle w:val="Heading2"/>
      </w:pPr>
      <w:bookmarkStart w:id="194" w:name="_Lesson_8:_Take_1"/>
      <w:bookmarkStart w:id="195" w:name="_Toc122108585"/>
      <w:bookmarkEnd w:id="194"/>
      <w:r>
        <w:lastRenderedPageBreak/>
        <w:t xml:space="preserve">Lesson 8: </w:t>
      </w:r>
      <w:r w:rsidR="5E6A9AA8">
        <w:t>Take a</w:t>
      </w:r>
      <w:r w:rsidR="1EFCE9B9">
        <w:t xml:space="preserve"> chance</w:t>
      </w:r>
      <w:bookmarkEnd w:id="189"/>
      <w:bookmarkEnd w:id="190"/>
      <w:bookmarkEnd w:id="191"/>
      <w:bookmarkEnd w:id="192"/>
      <w:bookmarkEnd w:id="193"/>
      <w:bookmarkEnd w:id="195"/>
    </w:p>
    <w:p w14:paraId="1A07DA37" w14:textId="556FC1DA" w:rsidR="008C209D" w:rsidRDefault="0C865B02" w:rsidP="4977B075">
      <w:pPr>
        <w:pStyle w:val="Featurepink"/>
      </w:pPr>
      <w:r w:rsidRPr="7AC11EFB">
        <w:rPr>
          <w:b/>
          <w:bCs/>
        </w:rPr>
        <w:t>Core concept</w:t>
      </w:r>
      <w:r>
        <w:t xml:space="preserve">: </w:t>
      </w:r>
      <w:r w:rsidR="3D54BAE9">
        <w:t>T</w:t>
      </w:r>
      <w:r w:rsidR="78843958">
        <w:t>he chance in games and activities</w:t>
      </w:r>
      <w:r w:rsidR="37DA7DAF">
        <w:t xml:space="preserve"> allow a range of possibilities</w:t>
      </w:r>
      <w:r w:rsidR="78843958">
        <w:t>.</w:t>
      </w:r>
    </w:p>
    <w:p w14:paraId="23DEFB9B" w14:textId="77777777" w:rsidR="008C209D" w:rsidRDefault="008C209D" w:rsidP="008C209D">
      <w:r>
        <w:t>The table below contains suggested learning intentions and success criteria. These are best co-constructed with students.</w:t>
      </w:r>
    </w:p>
    <w:tbl>
      <w:tblPr>
        <w:tblStyle w:val="Tableheader"/>
        <w:tblW w:w="5000" w:type="pct"/>
        <w:tblLayout w:type="fixed"/>
        <w:tblLook w:val="0420" w:firstRow="1" w:lastRow="0" w:firstColumn="0" w:lastColumn="0" w:noHBand="0" w:noVBand="1"/>
        <w:tblDescription w:val="Learning intentions and success criteria for students."/>
      </w:tblPr>
      <w:tblGrid>
        <w:gridCol w:w="7280"/>
        <w:gridCol w:w="7280"/>
      </w:tblGrid>
      <w:tr w:rsidR="008C209D" w14:paraId="22825D22" w14:textId="77777777" w:rsidTr="00CB267E">
        <w:trPr>
          <w:cnfStyle w:val="100000000000" w:firstRow="1" w:lastRow="0" w:firstColumn="0" w:lastColumn="0" w:oddVBand="0" w:evenVBand="0" w:oddHBand="0" w:evenHBand="0" w:firstRowFirstColumn="0" w:firstRowLastColumn="0" w:lastRowFirstColumn="0" w:lastRowLastColumn="0"/>
        </w:trPr>
        <w:tc>
          <w:tcPr>
            <w:tcW w:w="2500" w:type="pct"/>
          </w:tcPr>
          <w:p w14:paraId="3C672148" w14:textId="77777777" w:rsidR="008C209D" w:rsidRDefault="008C209D" w:rsidP="00273135">
            <w:r w:rsidRPr="00510F5F">
              <w:t>Learning intentions</w:t>
            </w:r>
          </w:p>
        </w:tc>
        <w:tc>
          <w:tcPr>
            <w:tcW w:w="2500" w:type="pct"/>
          </w:tcPr>
          <w:p w14:paraId="5B7494EE" w14:textId="77777777" w:rsidR="008C209D" w:rsidRDefault="008C209D" w:rsidP="00273135">
            <w:r w:rsidRPr="00510F5F">
              <w:t>Success criteria</w:t>
            </w:r>
          </w:p>
        </w:tc>
      </w:tr>
      <w:tr w:rsidR="008C209D" w14:paraId="48800676" w14:textId="77777777" w:rsidTr="00CB267E">
        <w:trPr>
          <w:cnfStyle w:val="000000100000" w:firstRow="0" w:lastRow="0" w:firstColumn="0" w:lastColumn="0" w:oddVBand="0" w:evenVBand="0" w:oddHBand="1" w:evenHBand="0" w:firstRowFirstColumn="0" w:firstRowLastColumn="0" w:lastRowFirstColumn="0" w:lastRowLastColumn="0"/>
        </w:trPr>
        <w:tc>
          <w:tcPr>
            <w:tcW w:w="2500" w:type="pct"/>
          </w:tcPr>
          <w:p w14:paraId="7E3B9FB0" w14:textId="154225EC" w:rsidR="008C209D" w:rsidRDefault="008C209D" w:rsidP="00273135">
            <w:r>
              <w:t>Students are learning that:</w:t>
            </w:r>
          </w:p>
          <w:p w14:paraId="6E6F125A" w14:textId="2A1CCA37" w:rsidR="0E9D7652" w:rsidRDefault="6BA4FD99" w:rsidP="00AB0D32">
            <w:pPr>
              <w:pStyle w:val="ListBullet"/>
              <w:numPr>
                <w:ilvl w:val="0"/>
                <w:numId w:val="3"/>
              </w:numPr>
            </w:pPr>
            <w:r>
              <w:t xml:space="preserve">certain words describe the </w:t>
            </w:r>
            <w:r w:rsidR="6A43CB83">
              <w:t>element</w:t>
            </w:r>
            <w:r>
              <w:t xml:space="preserve"> </w:t>
            </w:r>
            <w:r w:rsidR="6B96BB50">
              <w:t>of chance</w:t>
            </w:r>
            <w:r>
              <w:t xml:space="preserve"> in everyday events</w:t>
            </w:r>
          </w:p>
          <w:p w14:paraId="4153BE2A" w14:textId="7128CFE1" w:rsidR="15AA9660" w:rsidRDefault="305484C8" w:rsidP="00AB0D32">
            <w:pPr>
              <w:pStyle w:val="ListBullet"/>
              <w:numPr>
                <w:ilvl w:val="0"/>
                <w:numId w:val="3"/>
              </w:numPr>
            </w:pPr>
            <w:r>
              <w:t>the element of chance can be identified in familiar activities</w:t>
            </w:r>
          </w:p>
          <w:p w14:paraId="52951103" w14:textId="408EBF27" w:rsidR="008C209D" w:rsidRDefault="243B2CB5" w:rsidP="00AB0D32">
            <w:pPr>
              <w:pStyle w:val="ListBullet"/>
            </w:pPr>
            <w:r>
              <w:t xml:space="preserve">organising objects into groups of 10 is an efficient way to count </w:t>
            </w:r>
            <w:r w:rsidR="43E6CB2E">
              <w:t xml:space="preserve">and </w:t>
            </w:r>
            <w:r w:rsidR="667FEC5D">
              <w:t>c</w:t>
            </w:r>
            <w:r w:rsidR="0EF11FE8">
              <w:t>ombine</w:t>
            </w:r>
            <w:r w:rsidR="667FEC5D">
              <w:t xml:space="preserve"> </w:t>
            </w:r>
            <w:r>
              <w:t>larger quantities</w:t>
            </w:r>
            <w:r w:rsidR="1B6F8D9D" w:rsidRPr="7432DE6E">
              <w:rPr>
                <w:rFonts w:eastAsia="Arial"/>
              </w:rPr>
              <w:t>.</w:t>
            </w:r>
          </w:p>
        </w:tc>
        <w:tc>
          <w:tcPr>
            <w:tcW w:w="2500" w:type="pct"/>
          </w:tcPr>
          <w:p w14:paraId="3BBA822C" w14:textId="07902542" w:rsidR="008C209D" w:rsidRDefault="008C209D" w:rsidP="00273135">
            <w:r>
              <w:t>Students can:</w:t>
            </w:r>
          </w:p>
          <w:p w14:paraId="77863C9B" w14:textId="633C47A4" w:rsidR="6C477F2C" w:rsidRDefault="4C4F065D" w:rsidP="00AB0D32">
            <w:pPr>
              <w:pStyle w:val="ListBullet"/>
              <w:numPr>
                <w:ilvl w:val="0"/>
                <w:numId w:val="3"/>
              </w:numPr>
            </w:pPr>
            <w:r>
              <w:t>describe and compare the possible outcomes in everyday activities and events using probable language</w:t>
            </w:r>
          </w:p>
          <w:p w14:paraId="0BE46CD9" w14:textId="5A83C9D5" w:rsidR="6C477F2C" w:rsidRDefault="4C4F065D" w:rsidP="00AB0D32">
            <w:pPr>
              <w:pStyle w:val="ListBullet"/>
              <w:numPr>
                <w:ilvl w:val="0"/>
                <w:numId w:val="3"/>
              </w:numPr>
            </w:pPr>
            <w:r>
              <w:t>identify the chance of</w:t>
            </w:r>
            <w:r w:rsidR="376D1205">
              <w:t xml:space="preserve"> an outcome when</w:t>
            </w:r>
            <w:r>
              <w:t xml:space="preserve"> rolling a number </w:t>
            </w:r>
            <w:r w:rsidR="11E67F85">
              <w:t>on a die</w:t>
            </w:r>
          </w:p>
          <w:p w14:paraId="30E71CCA" w14:textId="7A2EA1DF" w:rsidR="008C209D" w:rsidRDefault="71362DEA" w:rsidP="00AB0D32">
            <w:pPr>
              <w:pStyle w:val="ListBullet"/>
            </w:pPr>
            <w:r>
              <w:t>use groups of 10 to organise and maintain a large count</w:t>
            </w:r>
          </w:p>
          <w:p w14:paraId="420803A1" w14:textId="2547CA1C" w:rsidR="008C209D" w:rsidRDefault="477A98BE" w:rsidP="00AB0D32">
            <w:pPr>
              <w:pStyle w:val="ListBullet"/>
              <w:rPr>
                <w:rFonts w:eastAsia="Arial"/>
              </w:rPr>
            </w:pPr>
            <w:r w:rsidRPr="7432DE6E">
              <w:rPr>
                <w:rFonts w:eastAsia="Arial"/>
              </w:rPr>
              <w:t>u</w:t>
            </w:r>
            <w:r w:rsidR="074EA43F" w:rsidRPr="7432DE6E">
              <w:rPr>
                <w:rFonts w:eastAsia="Arial"/>
              </w:rPr>
              <w:t>se</w:t>
            </w:r>
            <w:r w:rsidR="78367536" w:rsidRPr="7432DE6E">
              <w:rPr>
                <w:rFonts w:eastAsia="Arial"/>
              </w:rPr>
              <w:t xml:space="preserve"> structured materials</w:t>
            </w:r>
            <w:r w:rsidR="5058C052" w:rsidRPr="7432DE6E">
              <w:rPr>
                <w:rFonts w:eastAsia="Arial"/>
              </w:rPr>
              <w:t xml:space="preserve"> and strategies</w:t>
            </w:r>
            <w:r w:rsidR="78367536" w:rsidRPr="7432DE6E">
              <w:rPr>
                <w:rFonts w:eastAsia="Arial"/>
              </w:rPr>
              <w:t xml:space="preserve"> to combine numbers</w:t>
            </w:r>
            <w:r w:rsidR="7BCE211E" w:rsidRPr="7432DE6E">
              <w:rPr>
                <w:rFonts w:eastAsia="Arial"/>
              </w:rPr>
              <w:t>.</w:t>
            </w:r>
          </w:p>
        </w:tc>
      </w:tr>
    </w:tbl>
    <w:p w14:paraId="7284C7F0" w14:textId="638827E8" w:rsidR="008C209D" w:rsidRDefault="008C209D" w:rsidP="008C209D">
      <w:pPr>
        <w:pStyle w:val="Heading3"/>
      </w:pPr>
      <w:bookmarkStart w:id="196" w:name="_Toc112318936"/>
      <w:bookmarkStart w:id="197" w:name="_Toc112320586"/>
      <w:bookmarkStart w:id="198" w:name="_Toc112320641"/>
      <w:bookmarkStart w:id="199" w:name="_Toc112320696"/>
      <w:bookmarkStart w:id="200" w:name="_Toc112320750"/>
      <w:bookmarkStart w:id="201" w:name="_Toc122108586"/>
      <w:r>
        <w:t xml:space="preserve">Daily number sense: </w:t>
      </w:r>
      <w:r w:rsidR="5E4DB861">
        <w:t>Dot talk</w:t>
      </w:r>
      <w:r>
        <w:t xml:space="preserve"> – </w:t>
      </w:r>
      <w:r w:rsidR="1F545959">
        <w:t>10</w:t>
      </w:r>
      <w:r>
        <w:t xml:space="preserve"> minutes</w:t>
      </w:r>
      <w:bookmarkEnd w:id="196"/>
      <w:bookmarkEnd w:id="197"/>
      <w:bookmarkEnd w:id="198"/>
      <w:bookmarkEnd w:id="199"/>
      <w:bookmarkEnd w:id="200"/>
      <w:bookmarkEnd w:id="201"/>
    </w:p>
    <w:p w14:paraId="063F63B4" w14:textId="23DD22D6" w:rsidR="2CDD0046" w:rsidRDefault="482878A5" w:rsidP="0B6354F5">
      <w:pPr>
        <w:pStyle w:val="FeatureBox"/>
      </w:pPr>
      <w:r>
        <w:t>This activity has been adapted from</w:t>
      </w:r>
      <w:r w:rsidR="00FD5959">
        <w:t xml:space="preserve"> ‘Seeing Spots’ from</w:t>
      </w:r>
      <w:r>
        <w:t xml:space="preserve"> </w:t>
      </w:r>
      <w:r w:rsidR="00FD5959" w:rsidRPr="00201CC8">
        <w:rPr>
          <w:rStyle w:val="Emphasis"/>
        </w:rPr>
        <w:t>Mindset Mathematics: Visualising and Investigating Big Ideas, Grade 1</w:t>
      </w:r>
      <w:r w:rsidR="00FD5959">
        <w:t xml:space="preserve"> by </w:t>
      </w:r>
      <w:r w:rsidR="00FD5959" w:rsidRPr="3F0714CB">
        <w:t>Boaler et al. (2021).</w:t>
      </w:r>
    </w:p>
    <w:p w14:paraId="62670AE1" w14:textId="321B8AE0" w:rsidR="2CDD0046" w:rsidRDefault="2CDD0046" w:rsidP="00AB0D32">
      <w:pPr>
        <w:pStyle w:val="ListNumber"/>
        <w:numPr>
          <w:ilvl w:val="0"/>
          <w:numId w:val="12"/>
        </w:numPr>
      </w:pPr>
      <w:r>
        <w:lastRenderedPageBreak/>
        <w:t xml:space="preserve">Build student understanding of subitising, composing and decomposing numbers </w:t>
      </w:r>
      <w:r w:rsidR="0A4B4C54">
        <w:t xml:space="preserve">up to 10 </w:t>
      </w:r>
      <w:r>
        <w:t>by engaging in a dot talk.</w:t>
      </w:r>
    </w:p>
    <w:p w14:paraId="79AF3131" w14:textId="79B2829A" w:rsidR="2CDD0046" w:rsidRDefault="482878A5" w:rsidP="00AB0D32">
      <w:pPr>
        <w:pStyle w:val="ListNumber"/>
        <w:numPr>
          <w:ilvl w:val="0"/>
          <w:numId w:val="5"/>
        </w:numPr>
      </w:pPr>
      <w:r>
        <w:t xml:space="preserve">Display </w:t>
      </w:r>
      <w:hyperlink w:anchor="_Resource_14:_Dot_1" w:history="1">
        <w:r w:rsidRPr="002357E2">
          <w:rPr>
            <w:rStyle w:val="Hyperlink"/>
          </w:rPr>
          <w:t xml:space="preserve">Resource </w:t>
        </w:r>
        <w:r w:rsidR="5F5650E1" w:rsidRPr="002357E2">
          <w:rPr>
            <w:rStyle w:val="Hyperlink"/>
          </w:rPr>
          <w:t>14</w:t>
        </w:r>
        <w:r w:rsidRPr="002357E2">
          <w:rPr>
            <w:rStyle w:val="Hyperlink"/>
          </w:rPr>
          <w:t>: Dot talk</w:t>
        </w:r>
      </w:hyperlink>
      <w:r>
        <w:t xml:space="preserve"> for a few seconds</w:t>
      </w:r>
      <w:r w:rsidR="792A4B1E">
        <w:t xml:space="preserve"> and remove</w:t>
      </w:r>
      <w:r>
        <w:t xml:space="preserve">. Ask students how many dots they saw. Students </w:t>
      </w:r>
      <w:hyperlink r:id="rId61">
        <w:r w:rsidRPr="7432DE6E">
          <w:rPr>
            <w:rStyle w:val="Hyperlink"/>
          </w:rPr>
          <w:t>turn and talk</w:t>
        </w:r>
      </w:hyperlink>
      <w:r>
        <w:t xml:space="preserve"> about how they saw the dots.</w:t>
      </w:r>
    </w:p>
    <w:p w14:paraId="2150B407" w14:textId="08AC19D0" w:rsidR="2CDD0046" w:rsidRDefault="482878A5" w:rsidP="00AB0D32">
      <w:pPr>
        <w:pStyle w:val="ListNumber"/>
        <w:numPr>
          <w:ilvl w:val="0"/>
          <w:numId w:val="5"/>
        </w:numPr>
      </w:pPr>
      <w:r>
        <w:t>Students share their thinking by showing or describing the different clusters they saw. Colour code the different groups they saw to help others see their thinking</w:t>
      </w:r>
      <w:r w:rsidR="002357E2">
        <w:t xml:space="preserve"> (see</w:t>
      </w:r>
      <w:r w:rsidR="7A521294">
        <w:t xml:space="preserve"> </w:t>
      </w:r>
      <w:r w:rsidR="2CDD0046">
        <w:fldChar w:fldCharType="begin"/>
      </w:r>
      <w:r w:rsidR="2CDD0046">
        <w:instrText xml:space="preserve"> REF _Ref119486929 \h  \* MERGEFORMAT </w:instrText>
      </w:r>
      <w:r w:rsidR="2CDD0046">
        <w:fldChar w:fldCharType="separate"/>
      </w:r>
      <w:r w:rsidR="2059DBD5">
        <w:t xml:space="preserve">Figure </w:t>
      </w:r>
      <w:r w:rsidR="2059DBD5" w:rsidRPr="7432DE6E">
        <w:rPr>
          <w:noProof/>
        </w:rPr>
        <w:t>13</w:t>
      </w:r>
      <w:r w:rsidR="2CDD0046">
        <w:fldChar w:fldCharType="end"/>
      </w:r>
      <w:r w:rsidR="002357E2">
        <w:t>)</w:t>
      </w:r>
      <w:r>
        <w:t>.</w:t>
      </w:r>
    </w:p>
    <w:p w14:paraId="0F49678E" w14:textId="7270660C" w:rsidR="00C963E5" w:rsidRDefault="00C963E5" w:rsidP="00C963E5">
      <w:pPr>
        <w:pStyle w:val="Caption"/>
      </w:pPr>
      <w:bookmarkStart w:id="202" w:name="_Ref119486929"/>
      <w:r>
        <w:t xml:space="preserve">Figure </w:t>
      </w:r>
      <w:r>
        <w:fldChar w:fldCharType="begin"/>
      </w:r>
      <w:r>
        <w:instrText>SEQ Figure \* ARABIC</w:instrText>
      </w:r>
      <w:r>
        <w:fldChar w:fldCharType="separate"/>
      </w:r>
      <w:r>
        <w:rPr>
          <w:noProof/>
        </w:rPr>
        <w:t>13</w:t>
      </w:r>
      <w:r>
        <w:fldChar w:fldCharType="end"/>
      </w:r>
      <w:bookmarkEnd w:id="202"/>
      <w:r>
        <w:t xml:space="preserve"> </w:t>
      </w:r>
      <w:r w:rsidRPr="00D45789">
        <w:t>– Recording dot talk</w:t>
      </w:r>
    </w:p>
    <w:p w14:paraId="2E0FEF2C" w14:textId="3FFCAF20" w:rsidR="65524F47" w:rsidRDefault="65524F47" w:rsidP="0B6354F5">
      <w:r>
        <w:rPr>
          <w:noProof/>
          <w:color w:val="2B579A"/>
          <w:shd w:val="clear" w:color="auto" w:fill="E6E6E6"/>
        </w:rPr>
        <w:drawing>
          <wp:inline distT="0" distB="0" distL="0" distR="0" wp14:anchorId="2646ADE1" wp14:editId="7D7B07A5">
            <wp:extent cx="4848225" cy="1999893"/>
            <wp:effectExtent l="0" t="0" r="0" b="0"/>
            <wp:docPr id="1149243992" name="Picture 1149243992" descr="10 blue dots. &#10;5 orange dots, 5 blue dots. Text underneath, 5 and 5 is 10.&#10;6 blue dots, 4 pink dots. Text underneath, 4 and 6 more is 10.&#10;2 light blue dots, 3 green dots, 3 dark blue dots and 2 orange dots. Text underneath, &#10; 2 + 3 + 3 + 2 =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243992" name="Picture 1149243992" descr="10 blue dots. &#10;5 orange dots, 5 blue dots. Text underneath, 5 and 5 is 10.&#10;6 blue dots, 4 pink dots. Text underneath, 4 and 6 more is 10.&#10;2 light blue dots, 3 green dots, 3 dark blue dots and 2 orange dots. Text underneath, &#10; 2 + 3 + 3 + 2 = 10"/>
                    <pic:cNvPicPr/>
                  </pic:nvPicPr>
                  <pic:blipFill>
                    <a:blip r:embed="rId62">
                      <a:extLst>
                        <a:ext uri="{28A0092B-C50C-407E-A947-70E740481C1C}">
                          <a14:useLocalDpi xmlns:a14="http://schemas.microsoft.com/office/drawing/2010/main" val="0"/>
                        </a:ext>
                      </a:extLst>
                    </a:blip>
                    <a:stretch>
                      <a:fillRect/>
                    </a:stretch>
                  </pic:blipFill>
                  <pic:spPr>
                    <a:xfrm>
                      <a:off x="0" y="0"/>
                      <a:ext cx="4848225" cy="1999893"/>
                    </a:xfrm>
                    <a:prstGeom prst="rect">
                      <a:avLst/>
                    </a:prstGeom>
                  </pic:spPr>
                </pic:pic>
              </a:graphicData>
            </a:graphic>
          </wp:inline>
        </w:drawing>
      </w:r>
    </w:p>
    <w:p w14:paraId="2EAB4494" w14:textId="7F49DB46" w:rsidR="2CDD0046" w:rsidRDefault="2CDD0046" w:rsidP="0B6354F5">
      <w:pPr>
        <w:pStyle w:val="FeatureBox"/>
      </w:pPr>
      <w:r w:rsidRPr="0B6354F5">
        <w:rPr>
          <w:rStyle w:val="Strong"/>
        </w:rPr>
        <w:t xml:space="preserve">Note: </w:t>
      </w:r>
      <w:r w:rsidRPr="0B6354F5">
        <w:t>Students may use the symmetry of the dots, use their knowledge of dice patterns, decompose in rows, or other strategies. These connections support students thinking visually about number and making the connection between the physical objects and the number used to represent them.</w:t>
      </w:r>
    </w:p>
    <w:p w14:paraId="21D4AA36" w14:textId="36BBA7EC" w:rsidR="008C209D" w:rsidRDefault="207790C8" w:rsidP="008C209D">
      <w:pPr>
        <w:pStyle w:val="Heading3"/>
      </w:pPr>
      <w:bookmarkStart w:id="203" w:name="_Toc112318937"/>
      <w:bookmarkStart w:id="204" w:name="_Toc112320587"/>
      <w:bookmarkStart w:id="205" w:name="_Toc112320642"/>
      <w:bookmarkStart w:id="206" w:name="_Toc112320697"/>
      <w:bookmarkStart w:id="207" w:name="_Toc112320751"/>
      <w:bookmarkStart w:id="208" w:name="_Toc122108587"/>
      <w:r>
        <w:lastRenderedPageBreak/>
        <w:t>What</w:t>
      </w:r>
      <w:r w:rsidR="38B42C64">
        <w:t xml:space="preserve"> i</w:t>
      </w:r>
      <w:r>
        <w:t>s in the bag?</w:t>
      </w:r>
      <w:r w:rsidR="008C209D">
        <w:t xml:space="preserve"> – </w:t>
      </w:r>
      <w:r w:rsidR="19CCC763">
        <w:t>10</w:t>
      </w:r>
      <w:r w:rsidR="008C209D">
        <w:t xml:space="preserve"> minutes</w:t>
      </w:r>
      <w:bookmarkEnd w:id="203"/>
      <w:bookmarkEnd w:id="204"/>
      <w:bookmarkEnd w:id="205"/>
      <w:bookmarkEnd w:id="206"/>
      <w:bookmarkEnd w:id="207"/>
      <w:bookmarkEnd w:id="208"/>
    </w:p>
    <w:p w14:paraId="2717A95C" w14:textId="1EA581BE" w:rsidR="3F23D663" w:rsidRPr="006D1F4A" w:rsidRDefault="14B77515" w:rsidP="00AB0D32">
      <w:pPr>
        <w:pStyle w:val="ListNumber"/>
      </w:pPr>
      <w:r w:rsidRPr="006D1F4A">
        <w:t>Revise the language of chance from the cline of probability</w:t>
      </w:r>
      <w:r w:rsidR="651F8382" w:rsidRPr="006D1F4A">
        <w:t xml:space="preserve"> and the order of the</w:t>
      </w:r>
      <w:r w:rsidR="2D59D177" w:rsidRPr="006D1F4A">
        <w:t xml:space="preserve"> </w:t>
      </w:r>
      <w:r w:rsidR="6729B904" w:rsidRPr="006D1F4A">
        <w:t>probable</w:t>
      </w:r>
      <w:r w:rsidR="2D59D177" w:rsidRPr="006D1F4A">
        <w:t xml:space="preserve"> words and their relationship to the likelihood of chance</w:t>
      </w:r>
      <w:r w:rsidR="24B66A91" w:rsidRPr="006D1F4A">
        <w:t>.</w:t>
      </w:r>
    </w:p>
    <w:p w14:paraId="6F35E3A6" w14:textId="54FE02F2" w:rsidR="008C209D" w:rsidRDefault="61CE984E" w:rsidP="00AB0D32">
      <w:pPr>
        <w:pStyle w:val="ListNumber"/>
      </w:pPr>
      <w:r w:rsidRPr="006D1F4A">
        <w:t>In front</w:t>
      </w:r>
      <w:r>
        <w:t xml:space="preserve"> of the students, p</w:t>
      </w:r>
      <w:r w:rsidR="3027CBF1">
        <w:t>l</w:t>
      </w:r>
      <w:r w:rsidR="0B48B31B">
        <w:t xml:space="preserve">ace 2 red, 4 blue, </w:t>
      </w:r>
      <w:r w:rsidR="002357E2">
        <w:t>1</w:t>
      </w:r>
      <w:r w:rsidR="0B48B31B">
        <w:t xml:space="preserve"> green and 6 </w:t>
      </w:r>
      <w:r w:rsidR="4F2884D2">
        <w:t>yellow interlocking cubes</w:t>
      </w:r>
      <w:r w:rsidR="0F648E04">
        <w:t xml:space="preserve"> </w:t>
      </w:r>
      <w:r w:rsidR="4F2884D2">
        <w:t>into a</w:t>
      </w:r>
      <w:r w:rsidR="30BE8BD1">
        <w:t>n opaque bag</w:t>
      </w:r>
      <w:r w:rsidR="083EFA61">
        <w:t>.</w:t>
      </w:r>
      <w:r w:rsidR="14D8403E">
        <w:t xml:space="preserve"> </w:t>
      </w:r>
      <w:r w:rsidR="54667EE9">
        <w:t>A</w:t>
      </w:r>
      <w:r w:rsidR="14D8403E">
        <w:t>sk:</w:t>
      </w:r>
    </w:p>
    <w:p w14:paraId="2424E5BA" w14:textId="46068906" w:rsidR="24380E5B" w:rsidRDefault="0631C359" w:rsidP="002357E2">
      <w:pPr>
        <w:pStyle w:val="ListBullet"/>
        <w:numPr>
          <w:ilvl w:val="0"/>
          <w:numId w:val="4"/>
        </w:numPr>
        <w:ind w:left="1134"/>
      </w:pPr>
      <w:r>
        <w:t xml:space="preserve">What </w:t>
      </w:r>
      <w:r w:rsidR="1FA4744F">
        <w:t>is</w:t>
      </w:r>
      <w:r>
        <w:t xml:space="preserve"> the chance of selecting </w:t>
      </w:r>
      <w:r w:rsidR="2E0026B1">
        <w:t xml:space="preserve">a </w:t>
      </w:r>
      <w:r>
        <w:t>green cube?</w:t>
      </w:r>
      <w:r w:rsidR="64FAD47B">
        <w:t xml:space="preserve"> Why?</w:t>
      </w:r>
    </w:p>
    <w:p w14:paraId="154ADB03" w14:textId="09B33FEC" w:rsidR="24380E5B" w:rsidRDefault="0631C359" w:rsidP="002357E2">
      <w:pPr>
        <w:pStyle w:val="ListBullet"/>
        <w:numPr>
          <w:ilvl w:val="0"/>
          <w:numId w:val="4"/>
        </w:numPr>
        <w:ind w:left="1134"/>
      </w:pPr>
      <w:r>
        <w:t xml:space="preserve">Which colour has the </w:t>
      </w:r>
      <w:r w:rsidR="10EE1679">
        <w:t>greatest</w:t>
      </w:r>
      <w:r>
        <w:t xml:space="preserve"> chance of being selected?</w:t>
      </w:r>
      <w:r w:rsidR="00A625C0">
        <w:t xml:space="preserve"> Why?</w:t>
      </w:r>
    </w:p>
    <w:p w14:paraId="72349974" w14:textId="5B840229" w:rsidR="24380E5B" w:rsidRDefault="0631C359" w:rsidP="002357E2">
      <w:pPr>
        <w:pStyle w:val="ListBullet"/>
        <w:numPr>
          <w:ilvl w:val="0"/>
          <w:numId w:val="4"/>
        </w:numPr>
        <w:ind w:left="1134"/>
      </w:pPr>
      <w:r>
        <w:t xml:space="preserve">What </w:t>
      </w:r>
      <w:r w:rsidR="74F53E42">
        <w:t xml:space="preserve">is the </w:t>
      </w:r>
      <w:r>
        <w:t>chance of selecting a brown interlocking cube?</w:t>
      </w:r>
      <w:r w:rsidR="240ADD67">
        <w:t xml:space="preserve"> Why?</w:t>
      </w:r>
    </w:p>
    <w:p w14:paraId="733E7521" w14:textId="52323CED" w:rsidR="7821C452" w:rsidRDefault="62745E2D" w:rsidP="002357E2">
      <w:pPr>
        <w:pStyle w:val="ListBullet"/>
        <w:numPr>
          <w:ilvl w:val="0"/>
          <w:numId w:val="4"/>
        </w:numPr>
        <w:ind w:left="1134"/>
      </w:pPr>
      <w:r>
        <w:t>What is the chance of selecting a coloured cube?</w:t>
      </w:r>
      <w:r w:rsidR="3FCA4209">
        <w:t xml:space="preserve"> Why?</w:t>
      </w:r>
    </w:p>
    <w:p w14:paraId="36A21500" w14:textId="03248F48" w:rsidR="3CC9EAD3" w:rsidRDefault="7D0A91CF" w:rsidP="002357E2">
      <w:pPr>
        <w:pStyle w:val="ListBullet"/>
        <w:numPr>
          <w:ilvl w:val="0"/>
          <w:numId w:val="4"/>
        </w:numPr>
        <w:ind w:left="1134"/>
      </w:pPr>
      <w:r>
        <w:t>What is the chance</w:t>
      </w:r>
      <w:r w:rsidR="1734BF4D">
        <w:t xml:space="preserve"> a yellow cube</w:t>
      </w:r>
      <w:r w:rsidR="03D038DC">
        <w:t xml:space="preserve"> </w:t>
      </w:r>
      <w:r w:rsidR="02A90E1F">
        <w:t xml:space="preserve">is </w:t>
      </w:r>
      <w:r w:rsidR="03D038DC">
        <w:t>selected</w:t>
      </w:r>
      <w:r w:rsidR="1734BF4D">
        <w:t xml:space="preserve"> from the bag?</w:t>
      </w:r>
      <w:r w:rsidR="53287B45">
        <w:t xml:space="preserve"> Why?</w:t>
      </w:r>
    </w:p>
    <w:p w14:paraId="27EC7D87" w14:textId="59936D91" w:rsidR="494DD869" w:rsidRDefault="3A07452A" w:rsidP="00AB0D32">
      <w:pPr>
        <w:pStyle w:val="ListNumber"/>
        <w:numPr>
          <w:ilvl w:val="0"/>
          <w:numId w:val="5"/>
        </w:numPr>
      </w:pPr>
      <w:r>
        <w:t>Students then use a probab</w:t>
      </w:r>
      <w:r w:rsidR="10A03643">
        <w:t>le</w:t>
      </w:r>
      <w:r>
        <w:t xml:space="preserve"> word to make a statement about the bag. For example, </w:t>
      </w:r>
      <w:r w:rsidR="150CC639">
        <w:t>it</w:t>
      </w:r>
      <w:r>
        <w:t xml:space="preserve"> is impossible to </w:t>
      </w:r>
      <w:r w:rsidR="541A2FA9">
        <w:t xml:space="preserve">pull out </w:t>
      </w:r>
      <w:r w:rsidR="101E25F7">
        <w:t>a</w:t>
      </w:r>
      <w:r w:rsidR="541A2FA9">
        <w:t xml:space="preserve"> pink cube.</w:t>
      </w:r>
      <w:r w:rsidR="17F9A73E">
        <w:t xml:space="preserve"> Choose students to share their statement with the class.</w:t>
      </w:r>
    </w:p>
    <w:p w14:paraId="3B1F38F7" w14:textId="648870B7" w:rsidR="008C209D" w:rsidRDefault="768A7A80" w:rsidP="008C209D">
      <w:pPr>
        <w:pStyle w:val="Heading3"/>
      </w:pPr>
      <w:bookmarkStart w:id="209" w:name="_Toc112318938"/>
      <w:bookmarkStart w:id="210" w:name="_Toc112320588"/>
      <w:bookmarkStart w:id="211" w:name="_Toc112320643"/>
      <w:bookmarkStart w:id="212" w:name="_Toc112320698"/>
      <w:bookmarkStart w:id="213" w:name="_Toc112320752"/>
      <w:bookmarkStart w:id="214" w:name="_Toc122108588"/>
      <w:r>
        <w:t>Greedy pig</w:t>
      </w:r>
      <w:r w:rsidR="008C209D">
        <w:t xml:space="preserve"> – </w:t>
      </w:r>
      <w:r w:rsidR="3D33A923">
        <w:t>30</w:t>
      </w:r>
      <w:r w:rsidR="008C209D">
        <w:t xml:space="preserve"> minutes</w:t>
      </w:r>
      <w:bookmarkEnd w:id="209"/>
      <w:bookmarkEnd w:id="210"/>
      <w:bookmarkEnd w:id="211"/>
      <w:bookmarkEnd w:id="212"/>
      <w:bookmarkEnd w:id="213"/>
      <w:bookmarkEnd w:id="214"/>
    </w:p>
    <w:p w14:paraId="69635318" w14:textId="42F24023" w:rsidR="34C09708" w:rsidRDefault="7B90BFAB" w:rsidP="7AC11EFB">
      <w:pPr>
        <w:pStyle w:val="FeatureBox"/>
      </w:pPr>
      <w:r>
        <w:t>This</w:t>
      </w:r>
      <w:r w:rsidR="005E33D3">
        <w:t xml:space="preserve"> activity</w:t>
      </w:r>
      <w:r>
        <w:t xml:space="preserve"> has been adapted from </w:t>
      </w:r>
      <w:hyperlink r:id="rId63">
        <w:r w:rsidRPr="7AC11EFB">
          <w:rPr>
            <w:rStyle w:val="Hyperlink"/>
          </w:rPr>
          <w:t>Greedy Pig</w:t>
        </w:r>
      </w:hyperlink>
      <w:r>
        <w:t xml:space="preserve"> </w:t>
      </w:r>
      <w:r w:rsidR="002357E2">
        <w:t>by</w:t>
      </w:r>
      <w:r>
        <w:t xml:space="preserve"> </w:t>
      </w:r>
      <w:hyperlink r:id="rId64">
        <w:r w:rsidRPr="7AC11EFB">
          <w:rPr>
            <w:rStyle w:val="Hyperlink"/>
          </w:rPr>
          <w:t>NZ</w:t>
        </w:r>
        <w:r w:rsidR="57804962" w:rsidRPr="7AC11EFB">
          <w:rPr>
            <w:rStyle w:val="Hyperlink"/>
          </w:rPr>
          <w:t xml:space="preserve"> M</w:t>
        </w:r>
        <w:r w:rsidRPr="7AC11EFB">
          <w:rPr>
            <w:rStyle w:val="Hyperlink"/>
          </w:rPr>
          <w:t>aths</w:t>
        </w:r>
      </w:hyperlink>
      <w:r w:rsidR="5A778D79">
        <w:t>.</w:t>
      </w:r>
    </w:p>
    <w:p w14:paraId="637C7973" w14:textId="267A5D8C" w:rsidR="0E8848F6" w:rsidRDefault="60111095" w:rsidP="00AB0D32">
      <w:pPr>
        <w:pStyle w:val="ListNumber"/>
        <w:numPr>
          <w:ilvl w:val="0"/>
          <w:numId w:val="5"/>
        </w:numPr>
      </w:pPr>
      <w:r>
        <w:t xml:space="preserve">Display a </w:t>
      </w:r>
      <w:r w:rsidR="00586650">
        <w:t>6</w:t>
      </w:r>
      <w:r>
        <w:t xml:space="preserve">-sided </w:t>
      </w:r>
      <w:hyperlink r:id="rId65">
        <w:r w:rsidRPr="1B796E24">
          <w:rPr>
            <w:rStyle w:val="Hyperlink"/>
          </w:rPr>
          <w:t>die</w:t>
        </w:r>
      </w:hyperlink>
      <w:r w:rsidR="28E26126">
        <w:t xml:space="preserve"> and</w:t>
      </w:r>
      <w:r w:rsidR="7DDB8DC0">
        <w:t xml:space="preserve"> ask:</w:t>
      </w:r>
    </w:p>
    <w:p w14:paraId="2466FA15" w14:textId="61229DB1" w:rsidR="63DEFE3C" w:rsidRDefault="6B150E87" w:rsidP="002357E2">
      <w:pPr>
        <w:pStyle w:val="ListBullet"/>
        <w:numPr>
          <w:ilvl w:val="0"/>
          <w:numId w:val="4"/>
        </w:numPr>
        <w:ind w:left="1134"/>
      </w:pPr>
      <w:r>
        <w:t xml:space="preserve">Using a probable word, </w:t>
      </w:r>
      <w:r w:rsidR="640954C6">
        <w:t xml:space="preserve">how would you </w:t>
      </w:r>
      <w:r>
        <w:t>describe</w:t>
      </w:r>
      <w:r w:rsidR="4B52EA5C">
        <w:t xml:space="preserve"> the</w:t>
      </w:r>
      <w:r w:rsidR="7547AE8E">
        <w:t xml:space="preserve"> chance </w:t>
      </w:r>
      <w:r w:rsidR="268456BC">
        <w:t xml:space="preserve">of rolling </w:t>
      </w:r>
      <w:r w:rsidR="1D0CAAAA">
        <w:t xml:space="preserve">a </w:t>
      </w:r>
      <w:r w:rsidR="10BD9F08">
        <w:t>6?</w:t>
      </w:r>
    </w:p>
    <w:p w14:paraId="672D7A3D" w14:textId="3C332061" w:rsidR="053D0A59" w:rsidRDefault="564297ED" w:rsidP="002357E2">
      <w:pPr>
        <w:pStyle w:val="ListBullet"/>
        <w:numPr>
          <w:ilvl w:val="0"/>
          <w:numId w:val="4"/>
        </w:numPr>
        <w:ind w:left="1134"/>
      </w:pPr>
      <w:r>
        <w:t xml:space="preserve">Is there a greater possibility of rolling a 6 over a </w:t>
      </w:r>
      <w:r w:rsidR="002357E2">
        <w:t>1</w:t>
      </w:r>
      <w:r>
        <w:t>?</w:t>
      </w:r>
      <w:r w:rsidR="60F68432">
        <w:t xml:space="preserve"> Why</w:t>
      </w:r>
      <w:r w:rsidR="002357E2">
        <w:t xml:space="preserve"> or w</w:t>
      </w:r>
      <w:r w:rsidR="60F68432">
        <w:t>hy not?</w:t>
      </w:r>
    </w:p>
    <w:p w14:paraId="3CC85533" w14:textId="18727E09" w:rsidR="053D0A59" w:rsidRDefault="6C687A89" w:rsidP="002357E2">
      <w:pPr>
        <w:pStyle w:val="ListBullet"/>
        <w:numPr>
          <w:ilvl w:val="0"/>
          <w:numId w:val="4"/>
        </w:numPr>
        <w:ind w:left="1134"/>
      </w:pPr>
      <w:r>
        <w:lastRenderedPageBreak/>
        <w:t>Is there</w:t>
      </w:r>
      <w:r w:rsidR="564297ED">
        <w:t xml:space="preserve"> a number </w:t>
      </w:r>
      <w:r>
        <w:t>on that die that has</w:t>
      </w:r>
      <w:r w:rsidR="564297ED">
        <w:t xml:space="preserve"> a greater chance of being rolled?</w:t>
      </w:r>
      <w:r w:rsidR="6A61129E">
        <w:t xml:space="preserve"> Wh</w:t>
      </w:r>
      <w:r w:rsidR="002357E2">
        <w:t>y or w</w:t>
      </w:r>
      <w:r w:rsidR="6A61129E">
        <w:t>hy not?</w:t>
      </w:r>
    </w:p>
    <w:p w14:paraId="695E0581" w14:textId="695F70BB" w:rsidR="71F2EDCC" w:rsidRDefault="551F6DB7" w:rsidP="002357E2">
      <w:pPr>
        <w:pStyle w:val="ListBullet"/>
        <w:numPr>
          <w:ilvl w:val="0"/>
          <w:numId w:val="4"/>
        </w:numPr>
        <w:ind w:left="1134"/>
      </w:pPr>
      <w:r>
        <w:t xml:space="preserve">What is the chance </w:t>
      </w:r>
      <w:r w:rsidR="17DDB467">
        <w:t xml:space="preserve">of rolling </w:t>
      </w:r>
      <w:r>
        <w:t xml:space="preserve">a 4 </w:t>
      </w:r>
      <w:r w:rsidR="54ED330B">
        <w:t xml:space="preserve">on </w:t>
      </w:r>
      <w:r w:rsidR="6814F1B2">
        <w:t>th</w:t>
      </w:r>
      <w:r w:rsidR="1625122A">
        <w:t>e</w:t>
      </w:r>
      <w:r w:rsidR="63598028">
        <w:t xml:space="preserve"> first </w:t>
      </w:r>
      <w:r w:rsidR="220D5C72">
        <w:t>roll</w:t>
      </w:r>
      <w:r w:rsidR="63598028">
        <w:t>?</w:t>
      </w:r>
      <w:r w:rsidR="03F7B599">
        <w:t xml:space="preserve"> Why do you think this</w:t>
      </w:r>
      <w:r w:rsidR="63598028">
        <w:t>?</w:t>
      </w:r>
    </w:p>
    <w:p w14:paraId="733389AE" w14:textId="2B7EF94D" w:rsidR="775BF7E8" w:rsidRDefault="775BF7E8" w:rsidP="00AB0D32">
      <w:pPr>
        <w:pStyle w:val="ListNumber"/>
        <w:numPr>
          <w:ilvl w:val="0"/>
          <w:numId w:val="2"/>
        </w:numPr>
      </w:pPr>
      <w:r>
        <w:t xml:space="preserve">Through answering the questions, students start to think about the element of chance when rolling </w:t>
      </w:r>
      <w:r w:rsidR="7CADB9B1">
        <w:t>a</w:t>
      </w:r>
      <w:r>
        <w:t xml:space="preserve"> die.</w:t>
      </w:r>
    </w:p>
    <w:p w14:paraId="250045CB" w14:textId="112480F7" w:rsidR="01DE8CE4" w:rsidRPr="00C00CBE" w:rsidRDefault="042097C6" w:rsidP="00AB0D32">
      <w:pPr>
        <w:pStyle w:val="ListNumber"/>
        <w:numPr>
          <w:ilvl w:val="0"/>
          <w:numId w:val="2"/>
        </w:numPr>
      </w:pPr>
      <w:r>
        <w:t xml:space="preserve">Display </w:t>
      </w:r>
      <w:hyperlink w:anchor="_Resource_15:_Greedy_2" w:history="1">
        <w:r w:rsidRPr="002357E2">
          <w:rPr>
            <w:rStyle w:val="Hyperlink"/>
          </w:rPr>
          <w:t xml:space="preserve">Resource </w:t>
        </w:r>
        <w:r w:rsidR="0BA12783" w:rsidRPr="002357E2">
          <w:rPr>
            <w:rStyle w:val="Hyperlink"/>
          </w:rPr>
          <w:t>15</w:t>
        </w:r>
        <w:r w:rsidRPr="002357E2">
          <w:rPr>
            <w:rStyle w:val="Hyperlink"/>
          </w:rPr>
          <w:t xml:space="preserve">: Greedy </w:t>
        </w:r>
        <w:r w:rsidR="5699879E" w:rsidRPr="002357E2">
          <w:rPr>
            <w:rStyle w:val="Hyperlink"/>
          </w:rPr>
          <w:t>P</w:t>
        </w:r>
        <w:r w:rsidRPr="002357E2">
          <w:rPr>
            <w:rStyle w:val="Hyperlink"/>
          </w:rPr>
          <w:t>ig gameboard</w:t>
        </w:r>
      </w:hyperlink>
      <w:r w:rsidR="3477E1CA">
        <w:t>, a</w:t>
      </w:r>
      <w:r w:rsidR="47A871FF">
        <w:t xml:space="preserve"> </w:t>
      </w:r>
      <w:r w:rsidR="00586650">
        <w:t>6</w:t>
      </w:r>
      <w:r w:rsidR="47A871FF">
        <w:t>-sided die</w:t>
      </w:r>
      <w:r w:rsidR="1F6D9526">
        <w:t xml:space="preserve"> and</w:t>
      </w:r>
      <w:r w:rsidR="2BB55D3B">
        <w:t xml:space="preserve"> explain that this is a game </w:t>
      </w:r>
      <w:r w:rsidR="7ADDC459">
        <w:t>about taking the</w:t>
      </w:r>
      <w:r w:rsidR="2BB55D3B">
        <w:t xml:space="preserve"> chance </w:t>
      </w:r>
      <w:r w:rsidR="681574A1">
        <w:t xml:space="preserve">to </w:t>
      </w:r>
      <w:r w:rsidR="2BB55D3B">
        <w:t>roll the highest total score</w:t>
      </w:r>
      <w:r w:rsidR="52368D77">
        <w:t xml:space="preserve"> and reaching 40 counters</w:t>
      </w:r>
      <w:r w:rsidR="2BB55D3B">
        <w:t>.</w:t>
      </w:r>
    </w:p>
    <w:p w14:paraId="73AB3507" w14:textId="35735938" w:rsidR="01DE8CE4" w:rsidRPr="00C00CBE" w:rsidRDefault="6FBA5AEC" w:rsidP="00AB0D32">
      <w:pPr>
        <w:pStyle w:val="ListNumber"/>
        <w:numPr>
          <w:ilvl w:val="0"/>
          <w:numId w:val="2"/>
        </w:numPr>
      </w:pPr>
      <w:r>
        <w:t>D</w:t>
      </w:r>
      <w:r w:rsidR="1B3EE809">
        <w:t xml:space="preserve">emonstrate how to play Greedy </w:t>
      </w:r>
      <w:r w:rsidR="09F0FE84">
        <w:t>P</w:t>
      </w:r>
      <w:r w:rsidR="1B3EE809">
        <w:t>ig</w:t>
      </w:r>
      <w:r w:rsidR="45C36D62">
        <w:t xml:space="preserve"> </w:t>
      </w:r>
      <w:r w:rsidR="5D8EFC04">
        <w:t xml:space="preserve">by playing </w:t>
      </w:r>
      <w:r w:rsidR="45C36D62">
        <w:t>against the class</w:t>
      </w:r>
      <w:r w:rsidR="1B3EE809">
        <w:t>.</w:t>
      </w:r>
    </w:p>
    <w:p w14:paraId="4E238C99" w14:textId="546EED50" w:rsidR="01DE8CE4" w:rsidRPr="00C00CBE" w:rsidRDefault="252E76FD" w:rsidP="00AB0D32">
      <w:pPr>
        <w:pStyle w:val="ListNumber"/>
        <w:numPr>
          <w:ilvl w:val="0"/>
          <w:numId w:val="2"/>
        </w:numPr>
      </w:pPr>
      <w:r>
        <w:t xml:space="preserve">Roll a </w:t>
      </w:r>
      <w:r w:rsidR="00586650">
        <w:t>6</w:t>
      </w:r>
      <w:r>
        <w:t xml:space="preserve">-sided </w:t>
      </w:r>
      <w:r w:rsidR="0C59C03A">
        <w:t>die and</w:t>
      </w:r>
      <w:r>
        <w:t xml:space="preserve"> </w:t>
      </w:r>
      <w:r w:rsidR="0846DF44">
        <w:t xml:space="preserve">add the corresponding number of counters to </w:t>
      </w:r>
      <w:hyperlink w:anchor="_Resource_15:_Greedy_2" w:history="1">
        <w:r w:rsidR="0846DF44" w:rsidRPr="002357E2">
          <w:rPr>
            <w:rStyle w:val="Hyperlink"/>
          </w:rPr>
          <w:t>Resource 15: Greedy Pig gameboard</w:t>
        </w:r>
      </w:hyperlink>
      <w:r w:rsidR="1418491B">
        <w:t xml:space="preserve">. Then choose to either roll again and continue to add to the total on your gameboard or stop rolling and save your score. </w:t>
      </w:r>
      <w:r w:rsidR="3E74A3AD">
        <w:t>Saving your score means that your turn is over and the number of counters on the gameboard is your current total score.</w:t>
      </w:r>
    </w:p>
    <w:p w14:paraId="323E5D2D" w14:textId="081F37C5" w:rsidR="01DE8CE4" w:rsidRPr="00C00CBE" w:rsidRDefault="04B114EB" w:rsidP="00AB0D32">
      <w:pPr>
        <w:pStyle w:val="ListNumber"/>
        <w:numPr>
          <w:ilvl w:val="0"/>
          <w:numId w:val="5"/>
        </w:numPr>
      </w:pPr>
      <w:r>
        <w:t xml:space="preserve">The element of chance comes into play because if you roll a one you </w:t>
      </w:r>
      <w:r w:rsidR="5E357B79">
        <w:t>lose</w:t>
      </w:r>
      <w:r>
        <w:t xml:space="preserve"> any </w:t>
      </w:r>
      <w:r w:rsidR="1331C487">
        <w:t>counter</w:t>
      </w:r>
      <w:r w:rsidR="6A103DEA">
        <w:t>s that have not been saved</w:t>
      </w:r>
      <w:r w:rsidR="66B93947">
        <w:t xml:space="preserve"> for that round</w:t>
      </w:r>
      <w:r w:rsidR="6A103DEA">
        <w:t xml:space="preserve">. </w:t>
      </w:r>
      <w:r w:rsidR="0E120834">
        <w:t>Players need to consider if they risk</w:t>
      </w:r>
      <w:r w:rsidR="2D9994B9">
        <w:t xml:space="preserve"> getting a higher score and staying in</w:t>
      </w:r>
      <w:r w:rsidR="0D199E56">
        <w:t xml:space="preserve"> or losing their points</w:t>
      </w:r>
      <w:r w:rsidR="326F6705">
        <w:t>.</w:t>
      </w:r>
      <w:r w:rsidR="0D199E56">
        <w:t xml:space="preserve"> </w:t>
      </w:r>
      <w:r w:rsidR="0D7A8B19">
        <w:t xml:space="preserve">If </w:t>
      </w:r>
      <w:r w:rsidR="1F481246">
        <w:t xml:space="preserve">the </w:t>
      </w:r>
      <w:r w:rsidR="0D7A8B19">
        <w:t>player save</w:t>
      </w:r>
      <w:r w:rsidR="262E9846">
        <w:t xml:space="preserve">s </w:t>
      </w:r>
      <w:r w:rsidR="0D7A8B19">
        <w:t>their score</w:t>
      </w:r>
      <w:r w:rsidR="3204BC5E">
        <w:t>,</w:t>
      </w:r>
      <w:r w:rsidR="1093CBFB">
        <w:t xml:space="preserve"> their turn is </w:t>
      </w:r>
      <w:r w:rsidR="5E315144">
        <w:t>over,</w:t>
      </w:r>
      <w:r w:rsidR="1093CBFB">
        <w:t xml:space="preserve"> and the next player</w:t>
      </w:r>
      <w:r w:rsidR="54B53381">
        <w:t xml:space="preserve"> has their turn.</w:t>
      </w:r>
      <w:r w:rsidR="31B7A773">
        <w:t xml:space="preserve"> </w:t>
      </w:r>
      <w:r w:rsidR="21ED10BE">
        <w:t xml:space="preserve">The </w:t>
      </w:r>
      <w:r w:rsidR="5D4BE21F">
        <w:t>game</w:t>
      </w:r>
      <w:r w:rsidR="21ED10BE">
        <w:t xml:space="preserve"> ends </w:t>
      </w:r>
      <w:r w:rsidR="659C6374">
        <w:t>when</w:t>
      </w:r>
      <w:r w:rsidR="426ADC3D">
        <w:t xml:space="preserve"> </w:t>
      </w:r>
      <w:r w:rsidR="51AA8ECA">
        <w:t>a player reaches 40</w:t>
      </w:r>
      <w:r w:rsidR="11FE9E1A">
        <w:t>.</w:t>
      </w:r>
    </w:p>
    <w:p w14:paraId="5681CED3" w14:textId="0D6B28A2" w:rsidR="2358759B" w:rsidRDefault="4E841AA7" w:rsidP="4977B075">
      <w:pPr>
        <w:pStyle w:val="FeatureBox"/>
      </w:pPr>
      <w:r w:rsidRPr="1B796E24">
        <w:rPr>
          <w:rStyle w:val="Strong"/>
        </w:rPr>
        <w:t>Note:</w:t>
      </w:r>
      <w:r>
        <w:t xml:space="preserve"> To assist students in tracking their score use the </w:t>
      </w:r>
      <w:bookmarkStart w:id="215" w:name="_Int_aoxpqUgD"/>
      <w:r>
        <w:t>same</w:t>
      </w:r>
      <w:r w:rsidR="0F6D8A70">
        <w:t>-</w:t>
      </w:r>
      <w:r>
        <w:t>coloured</w:t>
      </w:r>
      <w:bookmarkEnd w:id="215"/>
      <w:r>
        <w:t xml:space="preserve"> counter </w:t>
      </w:r>
      <w:r w:rsidR="685B95D5">
        <w:t>for each round.</w:t>
      </w:r>
    </w:p>
    <w:p w14:paraId="27BEE1CD" w14:textId="7EB00889" w:rsidR="2478EABB" w:rsidRDefault="25A91A7A" w:rsidP="00AB0D32">
      <w:pPr>
        <w:pStyle w:val="ListNumber"/>
        <w:numPr>
          <w:ilvl w:val="0"/>
          <w:numId w:val="5"/>
        </w:numPr>
      </w:pPr>
      <w:r>
        <w:t>When students are confident with the activity, p</w:t>
      </w:r>
      <w:r w:rsidR="758F4B53">
        <w:t xml:space="preserve">rovide </w:t>
      </w:r>
      <w:r w:rsidR="180A2202">
        <w:t>small groups</w:t>
      </w:r>
      <w:r w:rsidR="758F4B53">
        <w:t xml:space="preserve"> with </w:t>
      </w:r>
      <w:hyperlink w:anchor="_Resource_15:_Greedy_2" w:history="1">
        <w:r w:rsidR="758F4B53" w:rsidRPr="002357E2">
          <w:rPr>
            <w:rStyle w:val="Hyperlink"/>
          </w:rPr>
          <w:t xml:space="preserve">Resource </w:t>
        </w:r>
        <w:r w:rsidR="37EBE508" w:rsidRPr="002357E2">
          <w:rPr>
            <w:rStyle w:val="Hyperlink"/>
          </w:rPr>
          <w:t>15</w:t>
        </w:r>
        <w:r w:rsidR="758F4B53" w:rsidRPr="002357E2">
          <w:rPr>
            <w:rStyle w:val="Hyperlink"/>
          </w:rPr>
          <w:t xml:space="preserve">: Greedy </w:t>
        </w:r>
        <w:r w:rsidR="40BA7A38" w:rsidRPr="002357E2">
          <w:rPr>
            <w:rStyle w:val="Hyperlink"/>
          </w:rPr>
          <w:t>P</w:t>
        </w:r>
        <w:r w:rsidR="758F4B53" w:rsidRPr="002357E2">
          <w:rPr>
            <w:rStyle w:val="Hyperlink"/>
          </w:rPr>
          <w:t>ig gameboard</w:t>
        </w:r>
      </w:hyperlink>
      <w:r w:rsidR="3D9DA2ED" w:rsidRPr="002357E2">
        <w:t>,</w:t>
      </w:r>
      <w:r w:rsidR="758F4B53">
        <w:t xml:space="preserve"> counters and a</w:t>
      </w:r>
      <w:r w:rsidR="137BCDF9">
        <w:t xml:space="preserve"> </w:t>
      </w:r>
      <w:r w:rsidR="00586650">
        <w:t>6</w:t>
      </w:r>
      <w:r w:rsidR="137BCDF9">
        <w:t>-sided die</w:t>
      </w:r>
      <w:r w:rsidR="758F4B53">
        <w:t xml:space="preserve">. </w:t>
      </w:r>
      <w:r w:rsidR="415B3738">
        <w:t>Students p</w:t>
      </w:r>
      <w:r w:rsidR="0E4C840A">
        <w:t>lay</w:t>
      </w:r>
      <w:r w:rsidR="386A3107">
        <w:t xml:space="preserve"> multiple rounds</w:t>
      </w:r>
      <w:r w:rsidR="3EF8CC4B">
        <w:t>.</w:t>
      </w:r>
    </w:p>
    <w:p w14:paraId="6A018CDE" w14:textId="230C1777" w:rsidR="008C209D" w:rsidRDefault="0C865B02" w:rsidP="008C209D">
      <w:r>
        <w:t>Th</w:t>
      </w:r>
      <w:r w:rsidR="0EC5FC81">
        <w:t>e</w:t>
      </w:r>
      <w:r>
        <w:t xml:space="preserve"> table</w:t>
      </w:r>
      <w:r w:rsidR="260D916F">
        <w:t xml:space="preserve"> below</w:t>
      </w:r>
      <w:r>
        <w:t xml:space="preserve"> details assessment opportunities and differentiation ideas.</w:t>
      </w:r>
    </w:p>
    <w:tbl>
      <w:tblPr>
        <w:tblStyle w:val="Tableheader"/>
        <w:tblW w:w="5000" w:type="pct"/>
        <w:tblLayout w:type="fixed"/>
        <w:tblLook w:val="0420" w:firstRow="1" w:lastRow="0" w:firstColumn="0" w:lastColumn="0" w:noHBand="0" w:noVBand="1"/>
        <w:tblDescription w:val="Table outlines assessment opportunities, differentation and extension ideas."/>
      </w:tblPr>
      <w:tblGrid>
        <w:gridCol w:w="4855"/>
        <w:gridCol w:w="4854"/>
        <w:gridCol w:w="4851"/>
      </w:tblGrid>
      <w:tr w:rsidR="008C209D" w14:paraId="0E6DC689" w14:textId="77777777" w:rsidTr="00CB267E">
        <w:trPr>
          <w:cnfStyle w:val="100000000000" w:firstRow="1" w:lastRow="0" w:firstColumn="0" w:lastColumn="0" w:oddVBand="0" w:evenVBand="0" w:oddHBand="0" w:evenHBand="0" w:firstRowFirstColumn="0" w:firstRowLastColumn="0" w:lastRowFirstColumn="0" w:lastRowLastColumn="0"/>
        </w:trPr>
        <w:tc>
          <w:tcPr>
            <w:tcW w:w="1667" w:type="pct"/>
          </w:tcPr>
          <w:p w14:paraId="58861D67" w14:textId="77777777" w:rsidR="008C209D" w:rsidRDefault="008C209D" w:rsidP="00273135">
            <w:r w:rsidRPr="00470C15">
              <w:lastRenderedPageBreak/>
              <w:t>Assessment opportunities</w:t>
            </w:r>
          </w:p>
        </w:tc>
        <w:tc>
          <w:tcPr>
            <w:tcW w:w="1667" w:type="pct"/>
          </w:tcPr>
          <w:p w14:paraId="2C22E2D1" w14:textId="77777777" w:rsidR="008C209D" w:rsidRDefault="008C209D" w:rsidP="00273135">
            <w:r w:rsidRPr="00470C15">
              <w:t>Too hard?</w:t>
            </w:r>
          </w:p>
        </w:tc>
        <w:tc>
          <w:tcPr>
            <w:tcW w:w="1667" w:type="pct"/>
          </w:tcPr>
          <w:p w14:paraId="51644311" w14:textId="77777777" w:rsidR="008C209D" w:rsidRDefault="008C209D" w:rsidP="00273135">
            <w:r w:rsidRPr="00470C15">
              <w:t>Too easy?</w:t>
            </w:r>
          </w:p>
        </w:tc>
      </w:tr>
      <w:tr w:rsidR="008C209D" w14:paraId="578B5811" w14:textId="77777777" w:rsidTr="00CB267E">
        <w:trPr>
          <w:cnfStyle w:val="000000100000" w:firstRow="0" w:lastRow="0" w:firstColumn="0" w:lastColumn="0" w:oddVBand="0" w:evenVBand="0" w:oddHBand="1" w:evenHBand="0" w:firstRowFirstColumn="0" w:firstRowLastColumn="0" w:lastRowFirstColumn="0" w:lastRowLastColumn="0"/>
        </w:trPr>
        <w:tc>
          <w:tcPr>
            <w:tcW w:w="1667" w:type="pct"/>
          </w:tcPr>
          <w:p w14:paraId="246623B4" w14:textId="77777777" w:rsidR="008C209D" w:rsidRDefault="008C209D" w:rsidP="00273135">
            <w:r>
              <w:t>What to look for:</w:t>
            </w:r>
          </w:p>
          <w:p w14:paraId="00CF24B8" w14:textId="4AEC8805" w:rsidR="22E3D666" w:rsidRDefault="728BD178" w:rsidP="00AB0D32">
            <w:pPr>
              <w:pStyle w:val="ListBullet"/>
              <w:rPr>
                <w:rStyle w:val="Strong"/>
              </w:rPr>
            </w:pPr>
            <w:r>
              <w:t xml:space="preserve">Can students </w:t>
            </w:r>
            <w:r w:rsidR="6F3B3C0F">
              <w:t xml:space="preserve">describe and compare the possible outcomes </w:t>
            </w:r>
            <w:r w:rsidR="3FFE846D">
              <w:t xml:space="preserve">in everyday activities and events </w:t>
            </w:r>
            <w:r w:rsidR="6F3B3C0F">
              <w:t xml:space="preserve">using </w:t>
            </w:r>
            <w:r w:rsidR="3FFE846D">
              <w:t>probable</w:t>
            </w:r>
            <w:r w:rsidR="6F3B3C0F">
              <w:t xml:space="preserve"> language</w:t>
            </w:r>
            <w:r w:rsidR="508C9B24">
              <w:t>?</w:t>
            </w:r>
            <w:r w:rsidR="02B5EB74">
              <w:t xml:space="preserve"> </w:t>
            </w:r>
            <w:r w:rsidR="02B5EB74" w:rsidRPr="7432DE6E">
              <w:rPr>
                <w:rStyle w:val="Strong"/>
              </w:rPr>
              <w:t>(</w:t>
            </w:r>
            <w:r w:rsidR="00D81704">
              <w:rPr>
                <w:rStyle w:val="Strong"/>
              </w:rPr>
              <w:t>MAO-WM-01</w:t>
            </w:r>
            <w:r w:rsidR="02B5EB74" w:rsidRPr="7432DE6E">
              <w:rPr>
                <w:rStyle w:val="Strong"/>
              </w:rPr>
              <w:t>, MA1-CHAN-01)</w:t>
            </w:r>
          </w:p>
          <w:p w14:paraId="093A99C0" w14:textId="5DAF5570" w:rsidR="39847A0E" w:rsidRDefault="0FD8CD08" w:rsidP="00AB0D32">
            <w:pPr>
              <w:pStyle w:val="ListBullet"/>
              <w:numPr>
                <w:ilvl w:val="0"/>
                <w:numId w:val="3"/>
              </w:numPr>
            </w:pPr>
            <w:r>
              <w:t>Can students identify the chance of an outcome when rolling a number</w:t>
            </w:r>
            <w:r w:rsidR="7F8A7C89">
              <w:t xml:space="preserve"> on a die?</w:t>
            </w:r>
            <w:r>
              <w:t xml:space="preserve"> </w:t>
            </w:r>
            <w:r w:rsidRPr="7432DE6E">
              <w:rPr>
                <w:rStyle w:val="Strong"/>
              </w:rPr>
              <w:t>(</w:t>
            </w:r>
            <w:r w:rsidR="00D81704">
              <w:rPr>
                <w:rStyle w:val="Strong"/>
              </w:rPr>
              <w:t>MAO-WM-01</w:t>
            </w:r>
            <w:r w:rsidRPr="7432DE6E">
              <w:rPr>
                <w:rStyle w:val="Strong"/>
              </w:rPr>
              <w:t>, MA1-CHAN-01)</w:t>
            </w:r>
          </w:p>
          <w:p w14:paraId="0D3A44FA" w14:textId="48780B67" w:rsidR="5331AB8A" w:rsidRDefault="508C9B24" w:rsidP="00AB0D32">
            <w:pPr>
              <w:pStyle w:val="ListBullet"/>
            </w:pPr>
            <w:r>
              <w:t xml:space="preserve">Can students </w:t>
            </w:r>
            <w:r w:rsidR="6F3B3C0F">
              <w:t>use groups of 10 to organise and maintain a large count</w:t>
            </w:r>
            <w:r w:rsidR="7777A9DE">
              <w:t>?</w:t>
            </w:r>
            <w:r w:rsidR="540697EE">
              <w:t xml:space="preserve"> </w:t>
            </w:r>
            <w:r w:rsidR="540697EE" w:rsidRPr="7432DE6E">
              <w:rPr>
                <w:rStyle w:val="Strong"/>
              </w:rPr>
              <w:t>(</w:t>
            </w:r>
            <w:r w:rsidR="00D81704">
              <w:rPr>
                <w:rStyle w:val="Strong"/>
              </w:rPr>
              <w:t>MAO-WM-01</w:t>
            </w:r>
            <w:r w:rsidR="540697EE" w:rsidRPr="7432DE6E">
              <w:rPr>
                <w:rStyle w:val="Strong"/>
              </w:rPr>
              <w:t>, MA1-RWN-01, MA1-RWN-02, MA1-CSQ-01)</w:t>
            </w:r>
          </w:p>
          <w:p w14:paraId="42F19948" w14:textId="61622B5B" w:rsidR="4977B075" w:rsidRDefault="583A8045" w:rsidP="00AB0D32">
            <w:pPr>
              <w:pStyle w:val="ListBullet"/>
              <w:rPr>
                <w:rStyle w:val="Strong"/>
              </w:rPr>
            </w:pPr>
            <w:r w:rsidRPr="7432DE6E">
              <w:rPr>
                <w:rFonts w:eastAsia="Arial"/>
              </w:rPr>
              <w:t>Can</w:t>
            </w:r>
            <w:r w:rsidR="7777A9DE" w:rsidRPr="7432DE6E">
              <w:rPr>
                <w:rFonts w:eastAsia="Arial"/>
              </w:rPr>
              <w:t xml:space="preserve"> students </w:t>
            </w:r>
            <w:r w:rsidRPr="7432DE6E">
              <w:rPr>
                <w:rFonts w:eastAsia="Arial"/>
              </w:rPr>
              <w:t>use structured materials and strategies</w:t>
            </w:r>
            <w:r w:rsidR="7777A9DE" w:rsidRPr="7432DE6E">
              <w:rPr>
                <w:rFonts w:eastAsia="Arial"/>
              </w:rPr>
              <w:t xml:space="preserve"> to </w:t>
            </w:r>
            <w:r w:rsidRPr="7432DE6E">
              <w:rPr>
                <w:rFonts w:eastAsia="Arial"/>
              </w:rPr>
              <w:t xml:space="preserve">combine </w:t>
            </w:r>
            <w:r w:rsidR="187F0E6F" w:rsidRPr="7432DE6E">
              <w:rPr>
                <w:rFonts w:eastAsia="Arial"/>
              </w:rPr>
              <w:t>numbers?</w:t>
            </w:r>
            <w:r w:rsidR="78B7F298" w:rsidRPr="7432DE6E">
              <w:rPr>
                <w:rFonts w:eastAsia="Arial"/>
              </w:rPr>
              <w:t xml:space="preserve"> (</w:t>
            </w:r>
            <w:r w:rsidR="00D81704">
              <w:rPr>
                <w:rStyle w:val="Strong"/>
              </w:rPr>
              <w:t>MAO-WM-01</w:t>
            </w:r>
            <w:r w:rsidR="78B7F298" w:rsidRPr="7432DE6E">
              <w:rPr>
                <w:rStyle w:val="Strong"/>
              </w:rPr>
              <w:t>, MA1-RWN-01, MA1-RWN-02, MA1-CSQ-01)</w:t>
            </w:r>
          </w:p>
          <w:p w14:paraId="7724D66D" w14:textId="77777777" w:rsidR="008C209D" w:rsidRDefault="008C209D" w:rsidP="00273135">
            <w:r>
              <w:t>What to collect:</w:t>
            </w:r>
          </w:p>
          <w:p w14:paraId="5B4312E6" w14:textId="048337F0" w:rsidR="008C209D" w:rsidRDefault="09F6EBD2" w:rsidP="00AB0D32">
            <w:pPr>
              <w:pStyle w:val="ListBullet"/>
            </w:pPr>
            <w:r>
              <w:t xml:space="preserve">observational data </w:t>
            </w:r>
            <w:r w:rsidR="5253A948" w:rsidRPr="7432DE6E">
              <w:rPr>
                <w:rStyle w:val="Strong"/>
              </w:rPr>
              <w:t>(</w:t>
            </w:r>
            <w:r w:rsidR="00D81704">
              <w:rPr>
                <w:rStyle w:val="Strong"/>
              </w:rPr>
              <w:t>MAO-WM-01</w:t>
            </w:r>
            <w:r w:rsidR="0AC33045" w:rsidRPr="7432DE6E">
              <w:rPr>
                <w:rStyle w:val="Strong"/>
              </w:rPr>
              <w:t xml:space="preserve">, </w:t>
            </w:r>
            <w:r w:rsidR="0AC33045" w:rsidRPr="7432DE6E">
              <w:rPr>
                <w:rStyle w:val="Strong"/>
              </w:rPr>
              <w:lastRenderedPageBreak/>
              <w:t>MA1-RWN-01, MA1-RWN-02, MA1-CSQ-01, MA1-CHAN-01</w:t>
            </w:r>
            <w:r w:rsidR="5253A948" w:rsidRPr="7432DE6E">
              <w:rPr>
                <w:rStyle w:val="Strong"/>
              </w:rPr>
              <w:t>)</w:t>
            </w:r>
            <w:r w:rsidR="002357E2">
              <w:rPr>
                <w:rStyle w:val="Strong"/>
              </w:rPr>
              <w:t>.</w:t>
            </w:r>
          </w:p>
        </w:tc>
        <w:tc>
          <w:tcPr>
            <w:tcW w:w="1667" w:type="pct"/>
          </w:tcPr>
          <w:p w14:paraId="4483D888" w14:textId="1BA207B1" w:rsidR="008C209D" w:rsidRDefault="115FB4E6" w:rsidP="0B6354F5">
            <w:r>
              <w:lastRenderedPageBreak/>
              <w:t xml:space="preserve">Students are unable to </w:t>
            </w:r>
            <w:r w:rsidR="52FA8383">
              <w:t xml:space="preserve">use groups of 10 to organise and </w:t>
            </w:r>
            <w:r w:rsidR="2724A599">
              <w:t xml:space="preserve">maintain </w:t>
            </w:r>
            <w:r w:rsidR="52FA8383">
              <w:t>their</w:t>
            </w:r>
            <w:r w:rsidR="2724A599">
              <w:t xml:space="preserve"> count.</w:t>
            </w:r>
          </w:p>
          <w:p w14:paraId="11D0511F" w14:textId="696E4044" w:rsidR="008C209D" w:rsidRDefault="4A28FBF3" w:rsidP="00AB0D32">
            <w:pPr>
              <w:pStyle w:val="ListBullet"/>
            </w:pPr>
            <w:r>
              <w:t xml:space="preserve">Provide students with </w:t>
            </w:r>
            <w:r w:rsidR="21EBE38B">
              <w:t>2</w:t>
            </w:r>
            <w:r>
              <w:t xml:space="preserve"> ten-</w:t>
            </w:r>
            <w:r w:rsidR="0B60A00A">
              <w:t>frame</w:t>
            </w:r>
            <w:r w:rsidR="113F0E5F">
              <w:t>s</w:t>
            </w:r>
            <w:r>
              <w:t xml:space="preserve"> and counters. Students reinforce their knowledge of numbers that bond to form 10.</w:t>
            </w:r>
          </w:p>
          <w:p w14:paraId="6AF12BD5" w14:textId="05B1BAB7" w:rsidR="008C209D" w:rsidRDefault="69777773" w:rsidP="00AB0D32">
            <w:pPr>
              <w:pStyle w:val="ListBullet"/>
            </w:pPr>
            <w:r>
              <w:t>Provide a number chart for student to reference</w:t>
            </w:r>
            <w:r w:rsidR="3C1B90EB">
              <w:t xml:space="preserve"> when counting their </w:t>
            </w:r>
            <w:r w:rsidR="3ADE6C58">
              <w:t>score</w:t>
            </w:r>
            <w:r w:rsidR="5253A948">
              <w:t>.</w:t>
            </w:r>
            <w:r w:rsidR="215A0D92">
              <w:t xml:space="preserve"> Students count on </w:t>
            </w:r>
            <w:r w:rsidR="3FCDD7AF">
              <w:t>after</w:t>
            </w:r>
            <w:r w:rsidR="57CD0C95">
              <w:t xml:space="preserve"> </w:t>
            </w:r>
            <w:r w:rsidR="215A0D92">
              <w:t>each roll</w:t>
            </w:r>
            <w:r w:rsidR="7FB4E483">
              <w:t>, marking the</w:t>
            </w:r>
            <w:r w:rsidR="215A0D92">
              <w:t xml:space="preserve"> number </w:t>
            </w:r>
            <w:r w:rsidR="7FB4E483">
              <w:t>as they go</w:t>
            </w:r>
            <w:r w:rsidR="215A0D92">
              <w:t>.</w:t>
            </w:r>
          </w:p>
        </w:tc>
        <w:tc>
          <w:tcPr>
            <w:tcW w:w="1667" w:type="pct"/>
          </w:tcPr>
          <w:p w14:paraId="0403E547" w14:textId="4AB0483A" w:rsidR="69A087A1" w:rsidRDefault="4C36DD5F" w:rsidP="0B6354F5">
            <w:r>
              <w:t xml:space="preserve">Students can </w:t>
            </w:r>
            <w:r w:rsidR="5626232B">
              <w:t>combine number</w:t>
            </w:r>
            <w:r w:rsidR="6CDF1A80">
              <w:t>s</w:t>
            </w:r>
            <w:r w:rsidR="5626232B">
              <w:t xml:space="preserve"> to </w:t>
            </w:r>
            <w:r>
              <w:t xml:space="preserve">maintain a </w:t>
            </w:r>
            <w:r w:rsidR="5626232B">
              <w:t xml:space="preserve">large </w:t>
            </w:r>
            <w:r>
              <w:t>count.</w:t>
            </w:r>
          </w:p>
          <w:p w14:paraId="23734C65" w14:textId="548A1891" w:rsidR="26F3A233" w:rsidRDefault="0DAE03BC" w:rsidP="00AB0D32">
            <w:pPr>
              <w:pStyle w:val="ListBullet"/>
            </w:pPr>
            <w:r>
              <w:t xml:space="preserve">Challenge students to play the game without concrete materials </w:t>
            </w:r>
            <w:r w:rsidR="16250ADD">
              <w:t>and</w:t>
            </w:r>
            <w:r>
              <w:t xml:space="preserve"> maintain the count</w:t>
            </w:r>
            <w:r w:rsidR="0990134B">
              <w:t xml:space="preserve"> with a </w:t>
            </w:r>
            <w:r w:rsidR="081D318E">
              <w:t>cumulative score</w:t>
            </w:r>
            <w:r w:rsidR="23C26B86">
              <w:t>.</w:t>
            </w:r>
          </w:p>
          <w:p w14:paraId="362F8197" w14:textId="4E907C92" w:rsidR="008C209D" w:rsidRDefault="5D7511D0" w:rsidP="00AB0D32">
            <w:pPr>
              <w:pStyle w:val="ListBullet"/>
            </w:pPr>
            <w:r>
              <w:t xml:space="preserve">Provide a </w:t>
            </w:r>
            <w:r w:rsidR="00586650">
              <w:t>12</w:t>
            </w:r>
            <w:r w:rsidR="002357E2">
              <w:t>-sided</w:t>
            </w:r>
            <w:r>
              <w:t xml:space="preserve"> or </w:t>
            </w:r>
            <w:r w:rsidR="00586650">
              <w:t>20</w:t>
            </w:r>
            <w:r>
              <w:t xml:space="preserve">-sided die to </w:t>
            </w:r>
            <w:r w:rsidR="19463E83">
              <w:t>increase the complexity of numbers being added together</w:t>
            </w:r>
            <w:r w:rsidR="50615F84">
              <w:t>.</w:t>
            </w:r>
          </w:p>
        </w:tc>
      </w:tr>
    </w:tbl>
    <w:p w14:paraId="17BE78B1" w14:textId="5C3DE14E" w:rsidR="008C209D" w:rsidRDefault="39144340" w:rsidP="008C209D">
      <w:pPr>
        <w:pStyle w:val="Heading3"/>
      </w:pPr>
      <w:bookmarkStart w:id="216" w:name="_Toc112318939"/>
      <w:bookmarkStart w:id="217" w:name="_Toc112320589"/>
      <w:bookmarkStart w:id="218" w:name="_Toc112320644"/>
      <w:bookmarkStart w:id="219" w:name="_Toc112320699"/>
      <w:bookmarkStart w:id="220" w:name="_Toc112320753"/>
      <w:bookmarkStart w:id="221" w:name="_Toc122108589"/>
      <w:r>
        <w:t>Discuss and connect the mathematics</w:t>
      </w:r>
      <w:r w:rsidR="008C209D">
        <w:t xml:space="preserve"> – </w:t>
      </w:r>
      <w:r w:rsidR="2F089F23">
        <w:t>10</w:t>
      </w:r>
      <w:r w:rsidR="008C209D">
        <w:t xml:space="preserve"> minutes</w:t>
      </w:r>
      <w:bookmarkEnd w:id="216"/>
      <w:bookmarkEnd w:id="217"/>
      <w:bookmarkEnd w:id="218"/>
      <w:bookmarkEnd w:id="219"/>
      <w:bookmarkEnd w:id="220"/>
      <w:bookmarkEnd w:id="221"/>
    </w:p>
    <w:p w14:paraId="3738CE05" w14:textId="025357E1" w:rsidR="7FD4C08C" w:rsidRDefault="3823BFD5" w:rsidP="00AB0D32">
      <w:pPr>
        <w:pStyle w:val="ListNumber"/>
        <w:numPr>
          <w:ilvl w:val="0"/>
          <w:numId w:val="5"/>
        </w:numPr>
      </w:pPr>
      <w:r>
        <w:t>Summarise the lesson together, drawing out some key mathematical ideas. Ask students:</w:t>
      </w:r>
    </w:p>
    <w:p w14:paraId="103B2527" w14:textId="147DF097" w:rsidR="0FAEBFBC" w:rsidRDefault="7CD1E980" w:rsidP="002357E2">
      <w:pPr>
        <w:pStyle w:val="ListBullet"/>
        <w:numPr>
          <w:ilvl w:val="0"/>
          <w:numId w:val="3"/>
        </w:numPr>
        <w:ind w:left="1134"/>
      </w:pPr>
      <w:r>
        <w:t>How is chance represented in this game?</w:t>
      </w:r>
    </w:p>
    <w:p w14:paraId="5C2B3DD2" w14:textId="5EC51552" w:rsidR="1B52DB0A" w:rsidRDefault="5074FB01" w:rsidP="002357E2">
      <w:pPr>
        <w:pStyle w:val="ListBullet"/>
        <w:numPr>
          <w:ilvl w:val="0"/>
          <w:numId w:val="4"/>
        </w:numPr>
        <w:ind w:left="1134"/>
      </w:pPr>
      <w:r>
        <w:t xml:space="preserve">Did you take a chance </w:t>
      </w:r>
      <w:r w:rsidR="135E9B77">
        <w:t>by not saving</w:t>
      </w:r>
      <w:r>
        <w:t xml:space="preserve"> your score?</w:t>
      </w:r>
    </w:p>
    <w:p w14:paraId="0390FDB5" w14:textId="0D938D32" w:rsidR="1B52DB0A" w:rsidRDefault="5074FB01" w:rsidP="002357E2">
      <w:pPr>
        <w:pStyle w:val="ListBullet"/>
        <w:numPr>
          <w:ilvl w:val="0"/>
          <w:numId w:val="4"/>
        </w:numPr>
        <w:ind w:left="1134"/>
      </w:pPr>
      <w:r>
        <w:t xml:space="preserve">Would changing the </w:t>
      </w:r>
      <w:r w:rsidR="44D99397">
        <w:t>value</w:t>
      </w:r>
      <w:r>
        <w:t xml:space="preserve"> of the die </w:t>
      </w:r>
      <w:r w:rsidR="76294D83">
        <w:t>alter</w:t>
      </w:r>
      <w:r>
        <w:t xml:space="preserve"> the chance of rolling a </w:t>
      </w:r>
      <w:r w:rsidR="3EC6DB8B">
        <w:t>one</w:t>
      </w:r>
      <w:r>
        <w:t>?</w:t>
      </w:r>
    </w:p>
    <w:p w14:paraId="15C74C6F" w14:textId="6968E97A" w:rsidR="1B52DB0A" w:rsidRDefault="2DD75DE2" w:rsidP="002357E2">
      <w:pPr>
        <w:pStyle w:val="ListBullet"/>
        <w:numPr>
          <w:ilvl w:val="0"/>
          <w:numId w:val="4"/>
        </w:numPr>
        <w:ind w:left="1134"/>
      </w:pPr>
      <w:r>
        <w:t>Is</w:t>
      </w:r>
      <w:r w:rsidR="5074FB01">
        <w:t xml:space="preserve"> there </w:t>
      </w:r>
      <w:r w:rsidR="3C4B8509">
        <w:t>a</w:t>
      </w:r>
      <w:r w:rsidR="5074FB01">
        <w:t xml:space="preserve"> greater chance of rolling a 4 </w:t>
      </w:r>
      <w:r w:rsidR="63FAA88D">
        <w:t>over</w:t>
      </w:r>
      <w:r w:rsidR="5074FB01">
        <w:t xml:space="preserve"> a 5?</w:t>
      </w:r>
      <w:r w:rsidR="2F556910">
        <w:t xml:space="preserve"> Explain.</w:t>
      </w:r>
    </w:p>
    <w:p w14:paraId="6DA7B1D1" w14:textId="19FDE244" w:rsidR="007D5CE8" w:rsidRDefault="5FADCBC1" w:rsidP="002357E2">
      <w:pPr>
        <w:pStyle w:val="ListBullet"/>
        <w:numPr>
          <w:ilvl w:val="0"/>
          <w:numId w:val="4"/>
        </w:numPr>
        <w:ind w:left="1134"/>
      </w:pPr>
      <w:r>
        <w:t>What other questions do you still have about chance?</w:t>
      </w:r>
    </w:p>
    <w:p w14:paraId="3A57196C" w14:textId="77777777" w:rsidR="00CF2933" w:rsidRDefault="7968D9BE" w:rsidP="007D5CE8">
      <w:pPr>
        <w:pStyle w:val="Heading2"/>
      </w:pPr>
      <w:bookmarkStart w:id="222" w:name="_Resource_1:_Coloured"/>
      <w:bookmarkStart w:id="223" w:name="_Toc112318940"/>
      <w:bookmarkStart w:id="224" w:name="_Toc112320590"/>
      <w:bookmarkStart w:id="225" w:name="_Toc112320645"/>
      <w:bookmarkStart w:id="226" w:name="_Toc112320700"/>
      <w:bookmarkStart w:id="227" w:name="_Toc112320754"/>
      <w:bookmarkStart w:id="228" w:name="_Toc122108590"/>
      <w:bookmarkEnd w:id="222"/>
      <w:r>
        <w:lastRenderedPageBreak/>
        <w:t xml:space="preserve">Resource 1: </w:t>
      </w:r>
      <w:r w:rsidR="3C52F3B1">
        <w:t>Coloured squares</w:t>
      </w:r>
      <w:bookmarkEnd w:id="223"/>
      <w:bookmarkEnd w:id="224"/>
      <w:bookmarkEnd w:id="225"/>
      <w:bookmarkEnd w:id="226"/>
      <w:bookmarkEnd w:id="227"/>
      <w:bookmarkEnd w:id="228"/>
    </w:p>
    <w:p w14:paraId="0521CE9E" w14:textId="21259879" w:rsidR="00DD3F8F" w:rsidRPr="006D1F4A" w:rsidRDefault="2ABBF7B2" w:rsidP="00CF2933">
      <w:r>
        <w:rPr>
          <w:noProof/>
        </w:rPr>
        <w:drawing>
          <wp:inline distT="0" distB="0" distL="0" distR="0" wp14:anchorId="7E269A6D" wp14:editId="0412FADA">
            <wp:extent cx="6779993" cy="4548249"/>
            <wp:effectExtent l="0" t="0" r="1905" b="5080"/>
            <wp:docPr id="1278265521" name="Picture 1278265521" descr="6 squares. Text, Blue is between green and red, orange is below green, yellow is to the left of both purple and 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265521" name="Picture 1278265521" descr="6 squares. Text, Blue is between green and red, orange is below green, yellow is to the left of both purple and orange."/>
                    <pic:cNvPicPr/>
                  </pic:nvPicPr>
                  <pic:blipFill>
                    <a:blip r:embed="rId66">
                      <a:extLst>
                        <a:ext uri="{28A0092B-C50C-407E-A947-70E740481C1C}">
                          <a14:useLocalDpi xmlns:a14="http://schemas.microsoft.com/office/drawing/2010/main" val="0"/>
                        </a:ext>
                      </a:extLst>
                    </a:blip>
                    <a:stretch>
                      <a:fillRect/>
                    </a:stretch>
                  </pic:blipFill>
                  <pic:spPr>
                    <a:xfrm>
                      <a:off x="0" y="0"/>
                      <a:ext cx="6782991" cy="4550260"/>
                    </a:xfrm>
                    <a:prstGeom prst="rect">
                      <a:avLst/>
                    </a:prstGeom>
                  </pic:spPr>
                </pic:pic>
              </a:graphicData>
            </a:graphic>
          </wp:inline>
        </w:drawing>
      </w:r>
    </w:p>
    <w:p w14:paraId="29D07A35" w14:textId="5225DCF5" w:rsidR="00EA723B" w:rsidRDefault="00EA723B" w:rsidP="008E5F11">
      <w:pPr>
        <w:rPr>
          <w:sz w:val="22"/>
          <w:szCs w:val="22"/>
        </w:rPr>
      </w:pPr>
      <w:r>
        <w:t>“</w:t>
      </w:r>
      <w:hyperlink r:id="rId67">
        <w:r w:rsidR="63370986" w:rsidRPr="008E5F11">
          <w:rPr>
            <w:rStyle w:val="Hyperlink"/>
            <w:rFonts w:eastAsia="Arial"/>
            <w:sz w:val="22"/>
            <w:szCs w:val="22"/>
          </w:rPr>
          <w:t>Coloured squares</w:t>
        </w:r>
      </w:hyperlink>
      <w:r>
        <w:rPr>
          <w:rStyle w:val="Hyperlink"/>
          <w:rFonts w:eastAsia="Arial"/>
          <w:sz w:val="22"/>
          <w:szCs w:val="22"/>
        </w:rPr>
        <w:t>”</w:t>
      </w:r>
      <w:r w:rsidR="63370986" w:rsidRPr="4977B075">
        <w:rPr>
          <w:rFonts w:eastAsia="Arial"/>
          <w:color w:val="000000" w:themeColor="text1"/>
        </w:rPr>
        <w:t xml:space="preserve"> </w:t>
      </w:r>
      <w:r w:rsidR="008E5F11">
        <w:rPr>
          <w:sz w:val="22"/>
          <w:szCs w:val="22"/>
        </w:rPr>
        <w:t xml:space="preserve">by </w:t>
      </w:r>
      <w:hyperlink r:id="rId68" w:history="1">
        <w:r w:rsidR="008E5F11" w:rsidRPr="00F44426">
          <w:rPr>
            <w:rStyle w:val="Hyperlink"/>
            <w:sz w:val="22"/>
            <w:szCs w:val="22"/>
          </w:rPr>
          <w:t>© University of Cambridge</w:t>
        </w:r>
      </w:hyperlink>
      <w:r w:rsidR="008E5F11">
        <w:rPr>
          <w:sz w:val="22"/>
          <w:szCs w:val="22"/>
        </w:rPr>
        <w:t xml:space="preserve"> is licensed under </w:t>
      </w:r>
      <w:hyperlink r:id="rId69" w:history="1">
        <w:r w:rsidR="008E5F11" w:rsidRPr="00E1132F">
          <w:rPr>
            <w:rStyle w:val="Hyperlink"/>
            <w:sz w:val="22"/>
            <w:szCs w:val="22"/>
          </w:rPr>
          <w:t>CC-BY-NC 4.0</w:t>
        </w:r>
      </w:hyperlink>
      <w:r w:rsidR="008E5F11">
        <w:rPr>
          <w:sz w:val="22"/>
          <w:szCs w:val="22"/>
        </w:rPr>
        <w:t>.</w:t>
      </w:r>
      <w:r>
        <w:rPr>
          <w:sz w:val="22"/>
          <w:szCs w:val="22"/>
        </w:rPr>
        <w:br w:type="page"/>
      </w:r>
    </w:p>
    <w:p w14:paraId="7D00287C" w14:textId="3864E769" w:rsidR="00AE0AE6" w:rsidRDefault="722BCDA2" w:rsidP="3F0714CB">
      <w:pPr>
        <w:pStyle w:val="Heading2"/>
      </w:pPr>
      <w:bookmarkStart w:id="229" w:name="_Resource_2:_Barrier"/>
      <w:bookmarkStart w:id="230" w:name="_Toc112318941"/>
      <w:bookmarkStart w:id="231" w:name="_Toc112320591"/>
      <w:bookmarkStart w:id="232" w:name="_Toc112320646"/>
      <w:bookmarkStart w:id="233" w:name="_Toc112320701"/>
      <w:bookmarkStart w:id="234" w:name="_Toc112320755"/>
      <w:bookmarkStart w:id="235" w:name="_Toc122108591"/>
      <w:bookmarkEnd w:id="229"/>
      <w:r>
        <w:lastRenderedPageBreak/>
        <w:t xml:space="preserve">Resource 2: </w:t>
      </w:r>
      <w:bookmarkEnd w:id="230"/>
      <w:bookmarkEnd w:id="231"/>
      <w:bookmarkEnd w:id="232"/>
      <w:bookmarkEnd w:id="233"/>
      <w:bookmarkEnd w:id="234"/>
      <w:r w:rsidR="47A05A6E">
        <w:t>Barrier design</w:t>
      </w:r>
      <w:bookmarkEnd w:id="235"/>
    </w:p>
    <w:p w14:paraId="0A1E19E2" w14:textId="2D569DAB" w:rsidR="00EA723B" w:rsidRDefault="47A05A6E" w:rsidP="3F0714CB">
      <w:r>
        <w:rPr>
          <w:noProof/>
          <w:color w:val="2B579A"/>
          <w:shd w:val="clear" w:color="auto" w:fill="E6E6E6"/>
        </w:rPr>
        <w:drawing>
          <wp:inline distT="0" distB="0" distL="0" distR="0" wp14:anchorId="2A84B9CF" wp14:editId="74278FF8">
            <wp:extent cx="4954060" cy="3705225"/>
            <wp:effectExtent l="0" t="0" r="0" b="0"/>
            <wp:docPr id="1241536757" name="Picture 1241536757" descr="7 green squares in a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536757" name="Picture 1241536757" descr="7 green squares in a design"/>
                    <pic:cNvPicPr/>
                  </pic:nvPicPr>
                  <pic:blipFill>
                    <a:blip r:embed="rId70">
                      <a:extLst>
                        <a:ext uri="{28A0092B-C50C-407E-A947-70E740481C1C}">
                          <a14:useLocalDpi xmlns:a14="http://schemas.microsoft.com/office/drawing/2010/main" val="0"/>
                        </a:ext>
                      </a:extLst>
                    </a:blip>
                    <a:stretch>
                      <a:fillRect/>
                    </a:stretch>
                  </pic:blipFill>
                  <pic:spPr>
                    <a:xfrm>
                      <a:off x="0" y="0"/>
                      <a:ext cx="4954060" cy="3705225"/>
                    </a:xfrm>
                    <a:prstGeom prst="rect">
                      <a:avLst/>
                    </a:prstGeom>
                  </pic:spPr>
                </pic:pic>
              </a:graphicData>
            </a:graphic>
          </wp:inline>
        </w:drawing>
      </w:r>
      <w:r w:rsidR="00EA723B">
        <w:br w:type="page"/>
      </w:r>
    </w:p>
    <w:p w14:paraId="4AABBAD4" w14:textId="55A1EEFB" w:rsidR="00A342F8" w:rsidRDefault="7968D9BE" w:rsidP="3F0714CB">
      <w:pPr>
        <w:pStyle w:val="Heading2"/>
      </w:pPr>
      <w:bookmarkStart w:id="236" w:name="_Resource_3:_Grid"/>
      <w:bookmarkStart w:id="237" w:name="_Resource_3:_Grid_1"/>
      <w:bookmarkStart w:id="238" w:name="_Toc122108592"/>
      <w:bookmarkStart w:id="239" w:name="_Toc112318942"/>
      <w:bookmarkStart w:id="240" w:name="_Toc112320592"/>
      <w:bookmarkStart w:id="241" w:name="_Toc112320647"/>
      <w:bookmarkStart w:id="242" w:name="_Toc112320702"/>
      <w:bookmarkStart w:id="243" w:name="_Toc112320756"/>
      <w:bookmarkEnd w:id="236"/>
      <w:bookmarkEnd w:id="237"/>
      <w:r>
        <w:lastRenderedPageBreak/>
        <w:t xml:space="preserve">Resource </w:t>
      </w:r>
      <w:r w:rsidR="722BCDA2">
        <w:t>3</w:t>
      </w:r>
      <w:r>
        <w:t xml:space="preserve">: </w:t>
      </w:r>
      <w:r w:rsidR="285D299A">
        <w:t>Grid gameboard</w:t>
      </w:r>
      <w:bookmarkEnd w:id="238"/>
    </w:p>
    <w:p w14:paraId="269F9D12" w14:textId="4EE3C57F" w:rsidR="00EA723B" w:rsidRDefault="285D299A" w:rsidP="0B6354F5">
      <w:r>
        <w:rPr>
          <w:noProof/>
          <w:color w:val="2B579A"/>
          <w:shd w:val="clear" w:color="auto" w:fill="E6E6E6"/>
        </w:rPr>
        <w:drawing>
          <wp:inline distT="0" distB="0" distL="0" distR="0" wp14:anchorId="4DB6E891" wp14:editId="66813B54">
            <wp:extent cx="4781094" cy="4791075"/>
            <wp:effectExtent l="0" t="0" r="0" b="0"/>
            <wp:docPr id="2012471397" name="Picture 2012471397" descr="4 × 4 gr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471397" name="Picture 2012471397" descr="4 × 4 grid"/>
                    <pic:cNvPicPr/>
                  </pic:nvPicPr>
                  <pic:blipFill>
                    <a:blip r:embed="rId71">
                      <a:extLst>
                        <a:ext uri="{28A0092B-C50C-407E-A947-70E740481C1C}">
                          <a14:useLocalDpi xmlns:a14="http://schemas.microsoft.com/office/drawing/2010/main" val="0"/>
                        </a:ext>
                      </a:extLst>
                    </a:blip>
                    <a:stretch>
                      <a:fillRect/>
                    </a:stretch>
                  </pic:blipFill>
                  <pic:spPr>
                    <a:xfrm>
                      <a:off x="0" y="0"/>
                      <a:ext cx="4781094" cy="4791075"/>
                    </a:xfrm>
                    <a:prstGeom prst="rect">
                      <a:avLst/>
                    </a:prstGeom>
                  </pic:spPr>
                </pic:pic>
              </a:graphicData>
            </a:graphic>
          </wp:inline>
        </w:drawing>
      </w:r>
      <w:r w:rsidR="00EA723B">
        <w:br w:type="page"/>
      </w:r>
    </w:p>
    <w:p w14:paraId="3FD397E4" w14:textId="36461A93" w:rsidR="00A342F8" w:rsidRDefault="285D299A" w:rsidP="0B6354F5">
      <w:pPr>
        <w:pStyle w:val="Heading2"/>
        <w:rPr>
          <w:noProof/>
        </w:rPr>
      </w:pPr>
      <w:bookmarkStart w:id="244" w:name="_Resource_4:_Number"/>
      <w:bookmarkStart w:id="245" w:name="_Resource_4:_Number_1"/>
      <w:bookmarkStart w:id="246" w:name="_Toc122108593"/>
      <w:bookmarkEnd w:id="244"/>
      <w:bookmarkEnd w:id="245"/>
      <w:r>
        <w:lastRenderedPageBreak/>
        <w:t xml:space="preserve">Resource 4: </w:t>
      </w:r>
      <w:r w:rsidR="0AAFCF6A">
        <w:t>Number chart puzzles</w:t>
      </w:r>
      <w:bookmarkEnd w:id="239"/>
      <w:bookmarkEnd w:id="240"/>
      <w:bookmarkEnd w:id="241"/>
      <w:bookmarkEnd w:id="242"/>
      <w:bookmarkEnd w:id="243"/>
      <w:bookmarkEnd w:id="246"/>
    </w:p>
    <w:p w14:paraId="3376E6C9" w14:textId="5394F204" w:rsidR="00EA723B" w:rsidRDefault="0AAFCF6A" w:rsidP="3F0714CB">
      <w:r>
        <w:rPr>
          <w:noProof/>
          <w:color w:val="2B579A"/>
          <w:shd w:val="clear" w:color="auto" w:fill="E6E6E6"/>
        </w:rPr>
        <w:drawing>
          <wp:inline distT="0" distB="0" distL="0" distR="0" wp14:anchorId="01DA939B" wp14:editId="48AD66C3">
            <wp:extent cx="6871970" cy="4781745"/>
            <wp:effectExtent l="0" t="0" r="5080" b="0"/>
            <wp:docPr id="910101875" name="Picture 910101875" descr="Various number chart puzzle pie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101875" name="Picture 910101875" descr="Various number chart puzzle pieces"/>
                    <pic:cNvPicPr/>
                  </pic:nvPicPr>
                  <pic:blipFill>
                    <a:blip r:embed="rId72">
                      <a:extLst>
                        <a:ext uri="{28A0092B-C50C-407E-A947-70E740481C1C}">
                          <a14:useLocalDpi xmlns:a14="http://schemas.microsoft.com/office/drawing/2010/main" val="0"/>
                        </a:ext>
                      </a:extLst>
                    </a:blip>
                    <a:stretch>
                      <a:fillRect/>
                    </a:stretch>
                  </pic:blipFill>
                  <pic:spPr>
                    <a:xfrm>
                      <a:off x="0" y="0"/>
                      <a:ext cx="6880944" cy="4787989"/>
                    </a:xfrm>
                    <a:prstGeom prst="rect">
                      <a:avLst/>
                    </a:prstGeom>
                  </pic:spPr>
                </pic:pic>
              </a:graphicData>
            </a:graphic>
          </wp:inline>
        </w:drawing>
      </w:r>
      <w:r w:rsidR="00EA723B">
        <w:br w:type="page"/>
      </w:r>
    </w:p>
    <w:p w14:paraId="73808881" w14:textId="0D0B5162" w:rsidR="00DD3F8F" w:rsidRDefault="3704FDB9" w:rsidP="00C963E5">
      <w:pPr>
        <w:pStyle w:val="Heading2"/>
      </w:pPr>
      <w:bookmarkStart w:id="247" w:name="_Resource_5:_Grid"/>
      <w:bookmarkStart w:id="248" w:name="_Resource_5:_Grid_1"/>
      <w:bookmarkStart w:id="249" w:name="_Toc122108594"/>
      <w:bookmarkEnd w:id="247"/>
      <w:bookmarkEnd w:id="248"/>
      <w:r>
        <w:lastRenderedPageBreak/>
        <w:t xml:space="preserve">Resource </w:t>
      </w:r>
      <w:r w:rsidR="2FBE413F">
        <w:t>5</w:t>
      </w:r>
      <w:r>
        <w:t xml:space="preserve">: </w:t>
      </w:r>
      <w:r w:rsidR="6CB13565">
        <w:t xml:space="preserve">Grid </w:t>
      </w:r>
      <w:r w:rsidR="00EB04B5">
        <w:t>p</w:t>
      </w:r>
      <w:r w:rsidR="6CB13565">
        <w:t>ositions</w:t>
      </w:r>
      <w:bookmarkEnd w:id="249"/>
    </w:p>
    <w:p w14:paraId="4434D231" w14:textId="179CACE0" w:rsidR="00EA723B" w:rsidRDefault="00616F20" w:rsidP="00616F20">
      <w:r>
        <w:rPr>
          <w:noProof/>
          <w:color w:val="2B579A"/>
          <w:shd w:val="clear" w:color="auto" w:fill="E6E6E6"/>
        </w:rPr>
        <w:drawing>
          <wp:inline distT="0" distB="0" distL="0" distR="0" wp14:anchorId="2B161652" wp14:editId="2FC80EB8">
            <wp:extent cx="4695326" cy="4734784"/>
            <wp:effectExtent l="0" t="0" r="0" b="8890"/>
            <wp:docPr id="193343155" name="Picture 193343155" descr="3 × 3 grid with a yellow star, red heart and green triang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343155" name="Picture 193343155" descr="3 × 3 grid with a yellow star, red heart and green triangle"/>
                    <pic:cNvPicPr/>
                  </pic:nvPicPr>
                  <pic:blipFill>
                    <a:blip r:embed="rId73">
                      <a:extLst>
                        <a:ext uri="{28A0092B-C50C-407E-A947-70E740481C1C}">
                          <a14:useLocalDpi xmlns:a14="http://schemas.microsoft.com/office/drawing/2010/main" val="0"/>
                        </a:ext>
                      </a:extLst>
                    </a:blip>
                    <a:stretch>
                      <a:fillRect/>
                    </a:stretch>
                  </pic:blipFill>
                  <pic:spPr>
                    <a:xfrm>
                      <a:off x="0" y="0"/>
                      <a:ext cx="4741512" cy="4781358"/>
                    </a:xfrm>
                    <a:prstGeom prst="rect">
                      <a:avLst/>
                    </a:prstGeom>
                  </pic:spPr>
                </pic:pic>
              </a:graphicData>
            </a:graphic>
          </wp:inline>
        </w:drawing>
      </w:r>
      <w:r w:rsidR="00EA723B">
        <w:br w:type="page"/>
      </w:r>
    </w:p>
    <w:p w14:paraId="2C010C9A" w14:textId="1436FC9B" w:rsidR="16DF2337" w:rsidRDefault="7360434B" w:rsidP="3F0714CB">
      <w:pPr>
        <w:pStyle w:val="Heading2"/>
      </w:pPr>
      <w:bookmarkStart w:id="250" w:name="_Resource_6:_Battleship"/>
      <w:bookmarkStart w:id="251" w:name="_Resource_6:_Battleship_1"/>
      <w:bookmarkStart w:id="252" w:name="_Toc122108595"/>
      <w:bookmarkEnd w:id="250"/>
      <w:bookmarkEnd w:id="251"/>
      <w:r>
        <w:lastRenderedPageBreak/>
        <w:t xml:space="preserve">Resource </w:t>
      </w:r>
      <w:r w:rsidR="070E1716">
        <w:t>6</w:t>
      </w:r>
      <w:r>
        <w:t>: Battleship gameboards</w:t>
      </w:r>
      <w:bookmarkEnd w:id="252"/>
    </w:p>
    <w:p w14:paraId="19F9BA92" w14:textId="665F99AD" w:rsidR="16DF2337" w:rsidRDefault="00B42012" w:rsidP="7AC11EFB">
      <w:r>
        <w:rPr>
          <w:noProof/>
        </w:rPr>
        <w:drawing>
          <wp:inline distT="0" distB="0" distL="0" distR="0" wp14:anchorId="6673B905" wp14:editId="2BB1D65F">
            <wp:extent cx="6524625" cy="4613226"/>
            <wp:effectExtent l="0" t="0" r="0" b="0"/>
            <wp:docPr id="10" name="Picture 10" descr="Battleships 2 × 5 gameboard player 1 and player 2.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Battleships 2 × 5 gameboard player 1 and player 2. "/>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6535665" cy="4621032"/>
                    </a:xfrm>
                    <a:prstGeom prst="rect">
                      <a:avLst/>
                    </a:prstGeom>
                    <a:noFill/>
                    <a:ln>
                      <a:noFill/>
                    </a:ln>
                  </pic:spPr>
                </pic:pic>
              </a:graphicData>
            </a:graphic>
          </wp:inline>
        </w:drawing>
      </w:r>
    </w:p>
    <w:p w14:paraId="3307605B" w14:textId="3CE2B1B9" w:rsidR="00B42012"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75"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76" w:history="1">
        <w:r w:rsidRPr="005F1C1D">
          <w:rPr>
            <w:rStyle w:val="Hyperlink"/>
            <w:sz w:val="22"/>
          </w:rPr>
          <w:t>Canva</w:t>
        </w:r>
      </w:hyperlink>
      <w:r w:rsidRPr="005F1C1D">
        <w:rPr>
          <w:rStyle w:val="SubtleReference"/>
        </w:rPr>
        <w:t>.</w:t>
      </w:r>
      <w:r w:rsidR="00B42012">
        <w:rPr>
          <w:rStyle w:val="SubtleReference"/>
        </w:rPr>
        <w:br w:type="page"/>
      </w:r>
    </w:p>
    <w:p w14:paraId="5FC8CAFD" w14:textId="5346D6EF" w:rsidR="007D1DF4" w:rsidRPr="005F1C1D" w:rsidRDefault="00B42012" w:rsidP="007D1DF4">
      <w:pPr>
        <w:pStyle w:val="ListNumber"/>
        <w:numPr>
          <w:ilvl w:val="0"/>
          <w:numId w:val="0"/>
        </w:numPr>
        <w:rPr>
          <w:rStyle w:val="SubtleReference"/>
        </w:rPr>
      </w:pPr>
      <w:r>
        <w:rPr>
          <w:rStyle w:val="SubtleReference"/>
          <w:noProof/>
        </w:rPr>
        <w:lastRenderedPageBreak/>
        <w:drawing>
          <wp:inline distT="0" distB="0" distL="0" distR="0" wp14:anchorId="066BA5D0" wp14:editId="34683B02">
            <wp:extent cx="7234193" cy="5114925"/>
            <wp:effectExtent l="0" t="0" r="5080" b="0"/>
            <wp:docPr id="11" name="Picture 11" descr="Battleships 3 × 5 gameboard player 1 and player 2.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Battleships 3 × 5 gameboard player 1 and player 2. "/>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7243596" cy="5121574"/>
                    </a:xfrm>
                    <a:prstGeom prst="rect">
                      <a:avLst/>
                    </a:prstGeom>
                    <a:noFill/>
                    <a:ln>
                      <a:noFill/>
                    </a:ln>
                  </pic:spPr>
                </pic:pic>
              </a:graphicData>
            </a:graphic>
          </wp:inline>
        </w:drawing>
      </w:r>
    </w:p>
    <w:p w14:paraId="22402519" w14:textId="674931DD" w:rsidR="00B42012"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78"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79" w:history="1">
        <w:r w:rsidRPr="005F1C1D">
          <w:rPr>
            <w:rStyle w:val="Hyperlink"/>
            <w:sz w:val="22"/>
          </w:rPr>
          <w:t>Canva</w:t>
        </w:r>
      </w:hyperlink>
      <w:r w:rsidRPr="005F1C1D">
        <w:rPr>
          <w:rStyle w:val="SubtleReference"/>
        </w:rPr>
        <w:t>.</w:t>
      </w:r>
      <w:r w:rsidR="00B42012">
        <w:rPr>
          <w:rStyle w:val="SubtleReference"/>
        </w:rPr>
        <w:br w:type="page"/>
      </w:r>
    </w:p>
    <w:p w14:paraId="7E0AE0C5" w14:textId="37E101A8" w:rsidR="007D1DF4" w:rsidRPr="005F1C1D" w:rsidRDefault="00B42012" w:rsidP="007D1DF4">
      <w:pPr>
        <w:pStyle w:val="ListNumber"/>
        <w:numPr>
          <w:ilvl w:val="0"/>
          <w:numId w:val="0"/>
        </w:numPr>
        <w:rPr>
          <w:rStyle w:val="SubtleReference"/>
        </w:rPr>
      </w:pPr>
      <w:r>
        <w:rPr>
          <w:rStyle w:val="SubtleReference"/>
          <w:noProof/>
        </w:rPr>
        <w:lastRenderedPageBreak/>
        <w:drawing>
          <wp:inline distT="0" distB="0" distL="0" distR="0" wp14:anchorId="0C8C0DE1" wp14:editId="48883740">
            <wp:extent cx="7391400" cy="5226078"/>
            <wp:effectExtent l="0" t="0" r="0" b="0"/>
            <wp:docPr id="12" name="Picture 12" descr="Battleships 5 × 5 gameboard playe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Battleships 5 × 5 gameboard player 2"/>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7396318" cy="5229555"/>
                    </a:xfrm>
                    <a:prstGeom prst="rect">
                      <a:avLst/>
                    </a:prstGeom>
                    <a:noFill/>
                    <a:ln>
                      <a:noFill/>
                    </a:ln>
                  </pic:spPr>
                </pic:pic>
              </a:graphicData>
            </a:graphic>
          </wp:inline>
        </w:drawing>
      </w:r>
    </w:p>
    <w:p w14:paraId="1EF9F69D" w14:textId="54F88F9A" w:rsidR="00B42012"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81"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82" w:history="1">
        <w:r w:rsidRPr="005F1C1D">
          <w:rPr>
            <w:rStyle w:val="Hyperlink"/>
            <w:sz w:val="22"/>
          </w:rPr>
          <w:t>Canva</w:t>
        </w:r>
      </w:hyperlink>
      <w:r w:rsidRPr="005F1C1D">
        <w:rPr>
          <w:rStyle w:val="SubtleReference"/>
        </w:rPr>
        <w:t>.</w:t>
      </w:r>
      <w:r w:rsidR="00B42012">
        <w:rPr>
          <w:rStyle w:val="SubtleReference"/>
        </w:rPr>
        <w:br w:type="page"/>
      </w:r>
    </w:p>
    <w:p w14:paraId="5EA9EE0C" w14:textId="144671E4" w:rsidR="007D1DF4" w:rsidRPr="005F1C1D" w:rsidRDefault="00B42012" w:rsidP="007D1DF4">
      <w:pPr>
        <w:pStyle w:val="ListNumber"/>
        <w:numPr>
          <w:ilvl w:val="0"/>
          <w:numId w:val="0"/>
        </w:numPr>
        <w:rPr>
          <w:rStyle w:val="SubtleReference"/>
        </w:rPr>
      </w:pPr>
      <w:r>
        <w:rPr>
          <w:rStyle w:val="SubtleReference"/>
          <w:noProof/>
        </w:rPr>
        <w:lastRenderedPageBreak/>
        <w:drawing>
          <wp:inline distT="0" distB="0" distL="0" distR="0" wp14:anchorId="2D4A9A2F" wp14:editId="4F1DD283">
            <wp:extent cx="7391400" cy="5226078"/>
            <wp:effectExtent l="0" t="0" r="0" b="0"/>
            <wp:docPr id="13" name="Picture 13" descr="Battleships 5 × 5 gameboard player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Battleships 5 × 5 gameboard player 1 "/>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7399566" cy="5231852"/>
                    </a:xfrm>
                    <a:prstGeom prst="rect">
                      <a:avLst/>
                    </a:prstGeom>
                    <a:noFill/>
                    <a:ln>
                      <a:noFill/>
                    </a:ln>
                  </pic:spPr>
                </pic:pic>
              </a:graphicData>
            </a:graphic>
          </wp:inline>
        </w:drawing>
      </w:r>
    </w:p>
    <w:p w14:paraId="5BA32A43" w14:textId="77525E44" w:rsidR="00B42012" w:rsidRDefault="007D1DF4" w:rsidP="007D1DF4">
      <w:pPr>
        <w:pStyle w:val="ListNumber"/>
        <w:numPr>
          <w:ilvl w:val="0"/>
          <w:numId w:val="0"/>
        </w:numPr>
        <w:rPr>
          <w:rStyle w:val="SubtleReference"/>
        </w:rPr>
      </w:pPr>
      <w:bookmarkStart w:id="253" w:name="_Resource_7:_Pathway"/>
      <w:bookmarkStart w:id="254" w:name="_Resource_7:_Pathway_1"/>
      <w:bookmarkEnd w:id="253"/>
      <w:bookmarkEnd w:id="254"/>
      <w:r w:rsidRPr="005F1C1D">
        <w:rPr>
          <w:rStyle w:val="SubtleReference"/>
        </w:rPr>
        <w:t xml:space="preserve">This image contains content obtained from Canva, and its use outside of this resource is subject to </w:t>
      </w:r>
      <w:hyperlink r:id="rId84"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85" w:history="1">
        <w:r w:rsidRPr="005F1C1D">
          <w:rPr>
            <w:rStyle w:val="Hyperlink"/>
            <w:sz w:val="22"/>
          </w:rPr>
          <w:t>Canva</w:t>
        </w:r>
      </w:hyperlink>
      <w:r w:rsidRPr="005F1C1D">
        <w:rPr>
          <w:rStyle w:val="SubtleReference"/>
        </w:rPr>
        <w:t>.</w:t>
      </w:r>
      <w:r w:rsidR="00B42012">
        <w:rPr>
          <w:rStyle w:val="SubtleReference"/>
        </w:rPr>
        <w:br w:type="page"/>
      </w:r>
    </w:p>
    <w:p w14:paraId="661F9BA8" w14:textId="7D270410" w:rsidR="5E246B35" w:rsidRDefault="5E246B35" w:rsidP="0B6354F5">
      <w:pPr>
        <w:pStyle w:val="Heading2"/>
      </w:pPr>
      <w:bookmarkStart w:id="255" w:name="_Toc122108596"/>
      <w:r>
        <w:lastRenderedPageBreak/>
        <w:t xml:space="preserve">Resource </w:t>
      </w:r>
      <w:r w:rsidR="77AE826E">
        <w:t>7</w:t>
      </w:r>
      <w:r>
        <w:t>: Pathway grid</w:t>
      </w:r>
      <w:bookmarkEnd w:id="255"/>
    </w:p>
    <w:p w14:paraId="0B774FF6" w14:textId="7D346DC2" w:rsidR="5E246B35" w:rsidRDefault="5E246B35" w:rsidP="0B6354F5">
      <w:r>
        <w:rPr>
          <w:noProof/>
          <w:color w:val="2B579A"/>
          <w:shd w:val="clear" w:color="auto" w:fill="E6E6E6"/>
        </w:rPr>
        <w:drawing>
          <wp:inline distT="0" distB="0" distL="0" distR="0" wp14:anchorId="1F57A69D" wp14:editId="5339CB57">
            <wp:extent cx="4705009" cy="4764566"/>
            <wp:effectExtent l="0" t="0" r="635" b="0"/>
            <wp:docPr id="1668588055" name="Picture 1668588055" descr="4 × 4 grid with start in the top left corner and stop in the bottom right cor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588055" name="Picture 1668588055" descr="4 × 4 grid with start in the top left corner and stop in the bottom right corner"/>
                    <pic:cNvPicPr/>
                  </pic:nvPicPr>
                  <pic:blipFill>
                    <a:blip r:embed="rId86">
                      <a:extLst>
                        <a:ext uri="{28A0092B-C50C-407E-A947-70E740481C1C}">
                          <a14:useLocalDpi xmlns:a14="http://schemas.microsoft.com/office/drawing/2010/main" val="0"/>
                        </a:ext>
                      </a:extLst>
                    </a:blip>
                    <a:stretch>
                      <a:fillRect/>
                    </a:stretch>
                  </pic:blipFill>
                  <pic:spPr>
                    <a:xfrm>
                      <a:off x="0" y="0"/>
                      <a:ext cx="4716011" cy="4775707"/>
                    </a:xfrm>
                    <a:prstGeom prst="rect">
                      <a:avLst/>
                    </a:prstGeom>
                  </pic:spPr>
                </pic:pic>
              </a:graphicData>
            </a:graphic>
          </wp:inline>
        </w:drawing>
      </w:r>
    </w:p>
    <w:p w14:paraId="4ABB259E" w14:textId="77777777" w:rsidR="007D1DF4" w:rsidRPr="005F1C1D" w:rsidRDefault="007D1DF4" w:rsidP="007D1DF4">
      <w:pPr>
        <w:pStyle w:val="ListNumber"/>
        <w:numPr>
          <w:ilvl w:val="0"/>
          <w:numId w:val="0"/>
        </w:numPr>
        <w:rPr>
          <w:rStyle w:val="SubtleReference"/>
        </w:rPr>
      </w:pPr>
      <w:bookmarkStart w:id="256" w:name="_Resource_8:_Secret"/>
      <w:bookmarkStart w:id="257" w:name="_Resource_8:_Secret_1"/>
      <w:bookmarkStart w:id="258" w:name="_Toc112318943"/>
      <w:bookmarkStart w:id="259" w:name="_Toc112320593"/>
      <w:bookmarkStart w:id="260" w:name="_Toc112320648"/>
      <w:bookmarkStart w:id="261" w:name="_Toc112320703"/>
      <w:bookmarkStart w:id="262" w:name="_Toc112320757"/>
      <w:bookmarkEnd w:id="256"/>
      <w:bookmarkEnd w:id="257"/>
      <w:r w:rsidRPr="005F1C1D">
        <w:rPr>
          <w:rStyle w:val="SubtleReference"/>
        </w:rPr>
        <w:t xml:space="preserve">This image contains content obtained from Canva, and its use outside of this resource is subject to </w:t>
      </w:r>
      <w:hyperlink r:id="rId87"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88" w:history="1">
        <w:r w:rsidRPr="005F1C1D">
          <w:rPr>
            <w:rStyle w:val="Hyperlink"/>
            <w:sz w:val="22"/>
          </w:rPr>
          <w:t>Canva</w:t>
        </w:r>
      </w:hyperlink>
      <w:r w:rsidRPr="005F1C1D">
        <w:rPr>
          <w:rStyle w:val="SubtleReference"/>
        </w:rPr>
        <w:t>.</w:t>
      </w:r>
    </w:p>
    <w:p w14:paraId="2C402261" w14:textId="6430C4A9" w:rsidR="00DD3F8F" w:rsidRDefault="7BF93809" w:rsidP="3F0714CB">
      <w:pPr>
        <w:pStyle w:val="Heading2"/>
      </w:pPr>
      <w:bookmarkStart w:id="263" w:name="_Toc122108597"/>
      <w:r>
        <w:lastRenderedPageBreak/>
        <w:t xml:space="preserve">Resource </w:t>
      </w:r>
      <w:r w:rsidR="7D6BF2EF">
        <w:t>8</w:t>
      </w:r>
      <w:r>
        <w:t xml:space="preserve">: </w:t>
      </w:r>
      <w:r w:rsidR="5BBF7660">
        <w:t>Secret code</w:t>
      </w:r>
      <w:bookmarkEnd w:id="258"/>
      <w:bookmarkEnd w:id="259"/>
      <w:bookmarkEnd w:id="260"/>
      <w:bookmarkEnd w:id="261"/>
      <w:bookmarkEnd w:id="262"/>
      <w:bookmarkEnd w:id="263"/>
    </w:p>
    <w:p w14:paraId="618A8D0F" w14:textId="0425B078" w:rsidR="00B42012" w:rsidRDefault="59D6B40F" w:rsidP="7AC11EFB">
      <w:r>
        <w:rPr>
          <w:noProof/>
        </w:rPr>
        <w:drawing>
          <wp:inline distT="0" distB="0" distL="0" distR="0" wp14:anchorId="1228675D" wp14:editId="3ED6908F">
            <wp:extent cx="6872605" cy="4724917"/>
            <wp:effectExtent l="0" t="0" r="4445" b="0"/>
            <wp:docPr id="1551833559" name="Picture 1551833559" descr="4 secret code gamebo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1833559" name="Picture 1551833559" descr="4 secret code gameboards"/>
                    <pic:cNvPicPr/>
                  </pic:nvPicPr>
                  <pic:blipFill>
                    <a:blip r:embed="rId89">
                      <a:extLst>
                        <a:ext uri="{28A0092B-C50C-407E-A947-70E740481C1C}">
                          <a14:useLocalDpi xmlns:a14="http://schemas.microsoft.com/office/drawing/2010/main" val="0"/>
                        </a:ext>
                      </a:extLst>
                    </a:blip>
                    <a:stretch>
                      <a:fillRect/>
                    </a:stretch>
                  </pic:blipFill>
                  <pic:spPr>
                    <a:xfrm>
                      <a:off x="0" y="0"/>
                      <a:ext cx="6877564" cy="4728326"/>
                    </a:xfrm>
                    <a:prstGeom prst="rect">
                      <a:avLst/>
                    </a:prstGeom>
                  </pic:spPr>
                </pic:pic>
              </a:graphicData>
            </a:graphic>
          </wp:inline>
        </w:drawing>
      </w:r>
      <w:r w:rsidR="00B42012">
        <w:br w:type="page"/>
      </w:r>
    </w:p>
    <w:p w14:paraId="05CEE43E" w14:textId="7CF64B3B" w:rsidR="2070D9A0" w:rsidRDefault="2070D9A0" w:rsidP="3F0714CB">
      <w:pPr>
        <w:pStyle w:val="Heading2"/>
      </w:pPr>
      <w:bookmarkStart w:id="264" w:name="_Resource_9:_Maps"/>
      <w:bookmarkStart w:id="265" w:name="_Resource_9:_Maps_1"/>
      <w:bookmarkStart w:id="266" w:name="_Toc122108598"/>
      <w:bookmarkEnd w:id="264"/>
      <w:bookmarkEnd w:id="265"/>
      <w:r>
        <w:lastRenderedPageBreak/>
        <w:t xml:space="preserve">Resource </w:t>
      </w:r>
      <w:r w:rsidR="2EA8C3C9">
        <w:t>9</w:t>
      </w:r>
      <w:r>
        <w:t>: Maps</w:t>
      </w:r>
      <w:bookmarkEnd w:id="266"/>
    </w:p>
    <w:p w14:paraId="32B442A6" w14:textId="60883DB1" w:rsidR="4E6A5B44" w:rsidRDefault="4E6A5B44" w:rsidP="3F0714CB">
      <w:r>
        <w:rPr>
          <w:noProof/>
          <w:color w:val="2B579A"/>
          <w:shd w:val="clear" w:color="auto" w:fill="E6E6E6"/>
        </w:rPr>
        <w:drawing>
          <wp:inline distT="0" distB="0" distL="0" distR="0" wp14:anchorId="65C116CF" wp14:editId="608BBCA8">
            <wp:extent cx="6838631" cy="4744303"/>
            <wp:effectExtent l="0" t="0" r="635" b="0"/>
            <wp:docPr id="857791721" name="Picture 857791721" descr="2 different ma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7791721" name="Picture 857791721" descr="2 different maps"/>
                    <pic:cNvPicPr/>
                  </pic:nvPicPr>
                  <pic:blipFill>
                    <a:blip r:embed="rId90">
                      <a:extLst>
                        <a:ext uri="{28A0092B-C50C-407E-A947-70E740481C1C}">
                          <a14:useLocalDpi xmlns:a14="http://schemas.microsoft.com/office/drawing/2010/main" val="0"/>
                        </a:ext>
                      </a:extLst>
                    </a:blip>
                    <a:stretch>
                      <a:fillRect/>
                    </a:stretch>
                  </pic:blipFill>
                  <pic:spPr>
                    <a:xfrm>
                      <a:off x="0" y="0"/>
                      <a:ext cx="6850971" cy="4752864"/>
                    </a:xfrm>
                    <a:prstGeom prst="rect">
                      <a:avLst/>
                    </a:prstGeom>
                  </pic:spPr>
                </pic:pic>
              </a:graphicData>
            </a:graphic>
          </wp:inline>
        </w:drawing>
      </w:r>
    </w:p>
    <w:p w14:paraId="28B355E0" w14:textId="4C48B7C9" w:rsidR="00A371AE" w:rsidRDefault="007D1DF4" w:rsidP="007D1DF4">
      <w:pPr>
        <w:pStyle w:val="ListNumber"/>
        <w:numPr>
          <w:ilvl w:val="0"/>
          <w:numId w:val="0"/>
        </w:numPr>
        <w:rPr>
          <w:rStyle w:val="SubtleReference"/>
        </w:rPr>
      </w:pPr>
      <w:r w:rsidRPr="005F1C1D">
        <w:rPr>
          <w:rStyle w:val="SubtleReference"/>
        </w:rPr>
        <w:t xml:space="preserve">This image contains content obtained from Canva, and its use outside of this resource is subject to </w:t>
      </w:r>
      <w:hyperlink r:id="rId91"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92" w:history="1">
        <w:r w:rsidRPr="005F1C1D">
          <w:rPr>
            <w:rStyle w:val="Hyperlink"/>
            <w:sz w:val="22"/>
          </w:rPr>
          <w:t>Canva</w:t>
        </w:r>
      </w:hyperlink>
      <w:r w:rsidRPr="005F1C1D">
        <w:rPr>
          <w:rStyle w:val="SubtleReference"/>
        </w:rPr>
        <w:t>.</w:t>
      </w:r>
      <w:r w:rsidR="00A371AE">
        <w:rPr>
          <w:rStyle w:val="SubtleReference"/>
        </w:rPr>
        <w:br w:type="page"/>
      </w:r>
    </w:p>
    <w:p w14:paraId="50937574" w14:textId="710251D0" w:rsidR="4E6A5B44" w:rsidRDefault="4E6A5B44" w:rsidP="3F0714CB">
      <w:r>
        <w:rPr>
          <w:noProof/>
          <w:color w:val="2B579A"/>
          <w:shd w:val="clear" w:color="auto" w:fill="E6E6E6"/>
        </w:rPr>
        <w:lastRenderedPageBreak/>
        <w:drawing>
          <wp:inline distT="0" distB="0" distL="0" distR="0" wp14:anchorId="45D0B7D0" wp14:editId="652B5E09">
            <wp:extent cx="7987030" cy="5374606"/>
            <wp:effectExtent l="0" t="0" r="0" b="0"/>
            <wp:docPr id="256187713" name="Picture 256187713" descr="2 different ma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187713" name="Picture 256187713" descr="2 different maps"/>
                    <pic:cNvPicPr/>
                  </pic:nvPicPr>
                  <pic:blipFill>
                    <a:blip r:embed="rId93">
                      <a:extLst>
                        <a:ext uri="{28A0092B-C50C-407E-A947-70E740481C1C}">
                          <a14:useLocalDpi xmlns:a14="http://schemas.microsoft.com/office/drawing/2010/main" val="0"/>
                        </a:ext>
                      </a:extLst>
                    </a:blip>
                    <a:stretch>
                      <a:fillRect/>
                    </a:stretch>
                  </pic:blipFill>
                  <pic:spPr>
                    <a:xfrm>
                      <a:off x="0" y="0"/>
                      <a:ext cx="7992330" cy="5378172"/>
                    </a:xfrm>
                    <a:prstGeom prst="rect">
                      <a:avLst/>
                    </a:prstGeom>
                  </pic:spPr>
                </pic:pic>
              </a:graphicData>
            </a:graphic>
          </wp:inline>
        </w:drawing>
      </w:r>
    </w:p>
    <w:p w14:paraId="51734966" w14:textId="040A6116" w:rsidR="00A371AE" w:rsidRDefault="007D1DF4" w:rsidP="007D1DF4">
      <w:pPr>
        <w:pStyle w:val="ListNumber"/>
        <w:numPr>
          <w:ilvl w:val="0"/>
          <w:numId w:val="0"/>
        </w:numPr>
        <w:rPr>
          <w:rStyle w:val="SubtleReference"/>
        </w:rPr>
      </w:pPr>
      <w:bookmarkStart w:id="267" w:name="_Resource_10:_Arrays"/>
      <w:bookmarkStart w:id="268" w:name="_Resource_10:_Arrays_1"/>
      <w:bookmarkEnd w:id="267"/>
      <w:bookmarkEnd w:id="268"/>
      <w:r w:rsidRPr="005F1C1D">
        <w:rPr>
          <w:rStyle w:val="SubtleReference"/>
        </w:rPr>
        <w:t xml:space="preserve">This image contains content obtained from Canva, and its use outside of this resource is subject to </w:t>
      </w:r>
      <w:hyperlink r:id="rId94"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95" w:history="1">
        <w:r w:rsidRPr="005F1C1D">
          <w:rPr>
            <w:rStyle w:val="Hyperlink"/>
            <w:sz w:val="22"/>
          </w:rPr>
          <w:t>Canva</w:t>
        </w:r>
      </w:hyperlink>
      <w:r w:rsidRPr="005F1C1D">
        <w:rPr>
          <w:rStyle w:val="SubtleReference"/>
        </w:rPr>
        <w:t>.</w:t>
      </w:r>
      <w:r w:rsidR="00A371AE">
        <w:rPr>
          <w:rStyle w:val="SubtleReference"/>
        </w:rPr>
        <w:br w:type="page"/>
      </w:r>
    </w:p>
    <w:p w14:paraId="2FAE1940" w14:textId="27E172DC" w:rsidR="5D7AD89A" w:rsidRDefault="5D7AD89A" w:rsidP="0E83B1E4">
      <w:pPr>
        <w:pStyle w:val="Heading2"/>
      </w:pPr>
      <w:bookmarkStart w:id="269" w:name="_Toc122108599"/>
      <w:r>
        <w:lastRenderedPageBreak/>
        <w:t xml:space="preserve">Resource </w:t>
      </w:r>
      <w:r w:rsidR="7B097926">
        <w:t>10</w:t>
      </w:r>
      <w:r>
        <w:t xml:space="preserve">: </w:t>
      </w:r>
      <w:r w:rsidR="1D92A223">
        <w:t>Arrays</w:t>
      </w:r>
      <w:bookmarkEnd w:id="269"/>
    </w:p>
    <w:p w14:paraId="76E92A5E" w14:textId="3D0B1E4D" w:rsidR="1D92A223" w:rsidRDefault="1DB26457" w:rsidP="0E83B1E4">
      <w:r>
        <w:rPr>
          <w:noProof/>
          <w:color w:val="2B579A"/>
          <w:shd w:val="clear" w:color="auto" w:fill="E6E6E6"/>
        </w:rPr>
        <w:drawing>
          <wp:inline distT="0" distB="0" distL="0" distR="0" wp14:anchorId="6E3E70C2" wp14:editId="0A9C4A28">
            <wp:extent cx="6743363" cy="4762500"/>
            <wp:effectExtent l="0" t="0" r="635" b="0"/>
            <wp:docPr id="567582502" name="Picture 567582502" descr="Various items in array and grid form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582502" name="Picture 567582502" descr="Various items in array and grid formations"/>
                    <pic:cNvPicPr/>
                  </pic:nvPicPr>
                  <pic:blipFill>
                    <a:blip r:embed="rId96">
                      <a:extLst>
                        <a:ext uri="{28A0092B-C50C-407E-A947-70E740481C1C}">
                          <a14:useLocalDpi xmlns:a14="http://schemas.microsoft.com/office/drawing/2010/main" val="0"/>
                        </a:ext>
                      </a:extLst>
                    </a:blip>
                    <a:stretch>
                      <a:fillRect/>
                    </a:stretch>
                  </pic:blipFill>
                  <pic:spPr>
                    <a:xfrm>
                      <a:off x="0" y="0"/>
                      <a:ext cx="6748507" cy="4766133"/>
                    </a:xfrm>
                    <a:prstGeom prst="rect">
                      <a:avLst/>
                    </a:prstGeom>
                  </pic:spPr>
                </pic:pic>
              </a:graphicData>
            </a:graphic>
          </wp:inline>
        </w:drawing>
      </w:r>
    </w:p>
    <w:p w14:paraId="1459434A" w14:textId="4CA33DF3" w:rsidR="00A371AE" w:rsidRDefault="007D1DF4" w:rsidP="007D1DF4">
      <w:pPr>
        <w:pStyle w:val="ListNumber"/>
        <w:numPr>
          <w:ilvl w:val="0"/>
          <w:numId w:val="0"/>
        </w:numPr>
        <w:rPr>
          <w:rStyle w:val="SubtleReference"/>
        </w:rPr>
      </w:pPr>
      <w:bookmarkStart w:id="270" w:name="_Resource_11:_Array"/>
      <w:bookmarkEnd w:id="270"/>
      <w:r w:rsidRPr="005F1C1D">
        <w:rPr>
          <w:rStyle w:val="SubtleReference"/>
        </w:rPr>
        <w:t xml:space="preserve">This image contains content obtained from Canva, and its use outside of this resource is subject to </w:t>
      </w:r>
      <w:hyperlink r:id="rId97"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98" w:history="1">
        <w:r w:rsidRPr="005F1C1D">
          <w:rPr>
            <w:rStyle w:val="Hyperlink"/>
            <w:sz w:val="22"/>
          </w:rPr>
          <w:t>Canva</w:t>
        </w:r>
      </w:hyperlink>
      <w:r w:rsidRPr="005F1C1D">
        <w:rPr>
          <w:rStyle w:val="SubtleReference"/>
        </w:rPr>
        <w:t>.</w:t>
      </w:r>
      <w:r w:rsidR="00A371AE">
        <w:rPr>
          <w:rStyle w:val="SubtleReference"/>
        </w:rPr>
        <w:br w:type="page"/>
      </w:r>
    </w:p>
    <w:p w14:paraId="3151F9CB" w14:textId="710C4463" w:rsidR="6D930D21" w:rsidRDefault="6D930D21" w:rsidP="0B6354F5">
      <w:pPr>
        <w:pStyle w:val="Heading2"/>
      </w:pPr>
      <w:bookmarkStart w:id="271" w:name="_Toc122108600"/>
      <w:r>
        <w:lastRenderedPageBreak/>
        <w:t xml:space="preserve">Resource </w:t>
      </w:r>
      <w:r w:rsidR="21E53E16">
        <w:t>11</w:t>
      </w:r>
      <w:r>
        <w:t>: Array bingo</w:t>
      </w:r>
      <w:bookmarkEnd w:id="271"/>
    </w:p>
    <w:p w14:paraId="1C2FFE9A" w14:textId="5602E7E3" w:rsidR="00A371AE" w:rsidRDefault="30571BC4" w:rsidP="0B6354F5">
      <w:r>
        <w:rPr>
          <w:noProof/>
          <w:color w:val="2B579A"/>
          <w:shd w:val="clear" w:color="auto" w:fill="E6E6E6"/>
        </w:rPr>
        <w:drawing>
          <wp:inline distT="0" distB="0" distL="0" distR="0" wp14:anchorId="170520F1" wp14:editId="06319E16">
            <wp:extent cx="7126112" cy="4810125"/>
            <wp:effectExtent l="0" t="0" r="0" b="0"/>
            <wp:docPr id="1275242014" name="Picture 1275242014" descr="Array 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242014" name="Picture 1275242014" descr="Array bingo cards"/>
                    <pic:cNvPicPr/>
                  </pic:nvPicPr>
                  <pic:blipFill>
                    <a:blip r:embed="rId99">
                      <a:extLst>
                        <a:ext uri="{28A0092B-C50C-407E-A947-70E740481C1C}">
                          <a14:useLocalDpi xmlns:a14="http://schemas.microsoft.com/office/drawing/2010/main" val="0"/>
                        </a:ext>
                      </a:extLst>
                    </a:blip>
                    <a:stretch>
                      <a:fillRect/>
                    </a:stretch>
                  </pic:blipFill>
                  <pic:spPr>
                    <a:xfrm>
                      <a:off x="0" y="0"/>
                      <a:ext cx="7129058" cy="4812114"/>
                    </a:xfrm>
                    <a:prstGeom prst="rect">
                      <a:avLst/>
                    </a:prstGeom>
                  </pic:spPr>
                </pic:pic>
              </a:graphicData>
            </a:graphic>
          </wp:inline>
        </w:drawing>
      </w:r>
      <w:r w:rsidR="00A371AE">
        <w:br w:type="page"/>
      </w:r>
    </w:p>
    <w:p w14:paraId="5EC22264" w14:textId="1D5EAC36" w:rsidR="00A371AE" w:rsidRDefault="1FE19CCA" w:rsidP="0B6354F5">
      <w:r>
        <w:rPr>
          <w:noProof/>
          <w:color w:val="2B579A"/>
          <w:shd w:val="clear" w:color="auto" w:fill="E6E6E6"/>
        </w:rPr>
        <w:lastRenderedPageBreak/>
        <w:drawing>
          <wp:inline distT="0" distB="0" distL="0" distR="0" wp14:anchorId="12200D4D" wp14:editId="32186A9C">
            <wp:extent cx="7172052" cy="4676775"/>
            <wp:effectExtent l="0" t="0" r="0" b="0"/>
            <wp:docPr id="529372736" name="Picture 529372736" descr="Array 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372736" name="Picture 529372736" descr="Array bingo cards"/>
                    <pic:cNvPicPr/>
                  </pic:nvPicPr>
                  <pic:blipFill>
                    <a:blip r:embed="rId100">
                      <a:extLst>
                        <a:ext uri="{28A0092B-C50C-407E-A947-70E740481C1C}">
                          <a14:useLocalDpi xmlns:a14="http://schemas.microsoft.com/office/drawing/2010/main" val="0"/>
                        </a:ext>
                      </a:extLst>
                    </a:blip>
                    <a:stretch>
                      <a:fillRect/>
                    </a:stretch>
                  </pic:blipFill>
                  <pic:spPr>
                    <a:xfrm>
                      <a:off x="0" y="0"/>
                      <a:ext cx="7177532" cy="4680349"/>
                    </a:xfrm>
                    <a:prstGeom prst="rect">
                      <a:avLst/>
                    </a:prstGeom>
                  </pic:spPr>
                </pic:pic>
              </a:graphicData>
            </a:graphic>
          </wp:inline>
        </w:drawing>
      </w:r>
      <w:r w:rsidR="00A371AE">
        <w:br w:type="page"/>
      </w:r>
    </w:p>
    <w:p w14:paraId="7D5B0709" w14:textId="694C637F" w:rsidR="00A371AE" w:rsidRDefault="1FE19CCA" w:rsidP="0B6354F5">
      <w:r>
        <w:rPr>
          <w:noProof/>
          <w:color w:val="2B579A"/>
          <w:shd w:val="clear" w:color="auto" w:fill="E6E6E6"/>
        </w:rPr>
        <w:lastRenderedPageBreak/>
        <w:drawing>
          <wp:inline distT="0" distB="0" distL="0" distR="0" wp14:anchorId="5199AAE8" wp14:editId="475E95C4">
            <wp:extent cx="7172325" cy="4647069"/>
            <wp:effectExtent l="0" t="0" r="0" b="1270"/>
            <wp:docPr id="1645578541" name="Picture 1645578541" descr="Array 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5578541" name="Picture 1645578541" descr="Array bingo cards"/>
                    <pic:cNvPicPr/>
                  </pic:nvPicPr>
                  <pic:blipFill>
                    <a:blip r:embed="rId101">
                      <a:extLst>
                        <a:ext uri="{28A0092B-C50C-407E-A947-70E740481C1C}">
                          <a14:useLocalDpi xmlns:a14="http://schemas.microsoft.com/office/drawing/2010/main" val="0"/>
                        </a:ext>
                      </a:extLst>
                    </a:blip>
                    <a:stretch>
                      <a:fillRect/>
                    </a:stretch>
                  </pic:blipFill>
                  <pic:spPr>
                    <a:xfrm>
                      <a:off x="0" y="0"/>
                      <a:ext cx="7183801" cy="4654504"/>
                    </a:xfrm>
                    <a:prstGeom prst="rect">
                      <a:avLst/>
                    </a:prstGeom>
                  </pic:spPr>
                </pic:pic>
              </a:graphicData>
            </a:graphic>
          </wp:inline>
        </w:drawing>
      </w:r>
      <w:r w:rsidR="00A371AE">
        <w:br w:type="page"/>
      </w:r>
    </w:p>
    <w:p w14:paraId="0EED66E9" w14:textId="505F910E" w:rsidR="00A371AE" w:rsidRDefault="1FE19CCA" w:rsidP="0B6354F5">
      <w:r>
        <w:rPr>
          <w:noProof/>
          <w:color w:val="2B579A"/>
          <w:shd w:val="clear" w:color="auto" w:fill="E6E6E6"/>
        </w:rPr>
        <w:lastRenderedPageBreak/>
        <w:drawing>
          <wp:inline distT="0" distB="0" distL="0" distR="0" wp14:anchorId="01978A79" wp14:editId="3DEF3974">
            <wp:extent cx="5074286" cy="3382857"/>
            <wp:effectExtent l="7620" t="0" r="635" b="635"/>
            <wp:docPr id="703002879" name="Picture 703002879" descr="Array bingo instruction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002879" name="Picture 703002879" descr="Array bingo instruction cards"/>
                    <pic:cNvPicPr/>
                  </pic:nvPicPr>
                  <pic:blipFill>
                    <a:blip r:embed="rId102">
                      <a:extLst>
                        <a:ext uri="{28A0092B-C50C-407E-A947-70E740481C1C}">
                          <a14:useLocalDpi xmlns:a14="http://schemas.microsoft.com/office/drawing/2010/main" val="0"/>
                        </a:ext>
                      </a:extLst>
                    </a:blip>
                    <a:stretch>
                      <a:fillRect/>
                    </a:stretch>
                  </pic:blipFill>
                  <pic:spPr>
                    <a:xfrm rot="5400000">
                      <a:off x="0" y="0"/>
                      <a:ext cx="5084293" cy="3389528"/>
                    </a:xfrm>
                    <a:prstGeom prst="rect">
                      <a:avLst/>
                    </a:prstGeom>
                  </pic:spPr>
                </pic:pic>
              </a:graphicData>
            </a:graphic>
          </wp:inline>
        </w:drawing>
      </w:r>
      <w:r>
        <w:rPr>
          <w:noProof/>
          <w:color w:val="2B579A"/>
          <w:shd w:val="clear" w:color="auto" w:fill="E6E6E6"/>
        </w:rPr>
        <w:drawing>
          <wp:inline distT="0" distB="0" distL="0" distR="0" wp14:anchorId="3F3D8A46" wp14:editId="3A54E518">
            <wp:extent cx="5081776" cy="3430199"/>
            <wp:effectExtent l="6667" t="0" r="0" b="0"/>
            <wp:docPr id="1876029522" name="Picture 1876029522" descr="Array bingo instruction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6029522" name="Picture 1876029522" descr="Array bingo instruction cards"/>
                    <pic:cNvPicPr/>
                  </pic:nvPicPr>
                  <pic:blipFill>
                    <a:blip r:embed="rId103">
                      <a:extLst>
                        <a:ext uri="{28A0092B-C50C-407E-A947-70E740481C1C}">
                          <a14:useLocalDpi xmlns:a14="http://schemas.microsoft.com/office/drawing/2010/main" val="0"/>
                        </a:ext>
                      </a:extLst>
                    </a:blip>
                    <a:stretch>
                      <a:fillRect/>
                    </a:stretch>
                  </pic:blipFill>
                  <pic:spPr>
                    <a:xfrm rot="5400000">
                      <a:off x="0" y="0"/>
                      <a:ext cx="5105710" cy="3446355"/>
                    </a:xfrm>
                    <a:prstGeom prst="rect">
                      <a:avLst/>
                    </a:prstGeom>
                  </pic:spPr>
                </pic:pic>
              </a:graphicData>
            </a:graphic>
          </wp:inline>
        </w:drawing>
      </w:r>
      <w:r w:rsidR="00A371AE">
        <w:br w:type="page"/>
      </w:r>
    </w:p>
    <w:p w14:paraId="091BBF3C" w14:textId="2B0BC1F8" w:rsidR="00A371AE" w:rsidRDefault="1FE19CCA" w:rsidP="0B6354F5">
      <w:r>
        <w:rPr>
          <w:noProof/>
          <w:color w:val="2B579A"/>
          <w:shd w:val="clear" w:color="auto" w:fill="E6E6E6"/>
        </w:rPr>
        <w:lastRenderedPageBreak/>
        <w:drawing>
          <wp:inline distT="0" distB="0" distL="0" distR="0" wp14:anchorId="772054F3" wp14:editId="7CB1DABB">
            <wp:extent cx="5838349" cy="3916559"/>
            <wp:effectExtent l="8572" t="0" r="0" b="0"/>
            <wp:docPr id="931237467" name="Picture 931237467" descr="Array bingo instruction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1237467" name="Picture 931237467" descr="Array bingo instruction cards"/>
                    <pic:cNvPicPr/>
                  </pic:nvPicPr>
                  <pic:blipFill>
                    <a:blip r:embed="rId104">
                      <a:extLst>
                        <a:ext uri="{28A0092B-C50C-407E-A947-70E740481C1C}">
                          <a14:useLocalDpi xmlns:a14="http://schemas.microsoft.com/office/drawing/2010/main" val="0"/>
                        </a:ext>
                      </a:extLst>
                    </a:blip>
                    <a:stretch>
                      <a:fillRect/>
                    </a:stretch>
                  </pic:blipFill>
                  <pic:spPr>
                    <a:xfrm rot="5400000">
                      <a:off x="0" y="0"/>
                      <a:ext cx="5853215" cy="3926531"/>
                    </a:xfrm>
                    <a:prstGeom prst="rect">
                      <a:avLst/>
                    </a:prstGeom>
                  </pic:spPr>
                </pic:pic>
              </a:graphicData>
            </a:graphic>
          </wp:inline>
        </w:drawing>
      </w:r>
      <w:r w:rsidR="00A371AE">
        <w:br w:type="page"/>
      </w:r>
    </w:p>
    <w:p w14:paraId="3373B762" w14:textId="03100673" w:rsidR="007C4ABE" w:rsidRDefault="1DCAA2CE" w:rsidP="007C4ABE">
      <w:pPr>
        <w:pStyle w:val="Heading2"/>
      </w:pPr>
      <w:bookmarkStart w:id="272" w:name="_Resource_12:_Number"/>
      <w:bookmarkStart w:id="273" w:name="_Toc122108601"/>
      <w:bookmarkEnd w:id="272"/>
      <w:r>
        <w:lastRenderedPageBreak/>
        <w:t xml:space="preserve">Resource </w:t>
      </w:r>
      <w:r w:rsidR="156BE2D7">
        <w:t>12</w:t>
      </w:r>
      <w:r>
        <w:t xml:space="preserve">: </w:t>
      </w:r>
      <w:r w:rsidR="7E8B4CC5">
        <w:t>Number chart puzzle</w:t>
      </w:r>
      <w:bookmarkEnd w:id="273"/>
    </w:p>
    <w:p w14:paraId="6E5BA567" w14:textId="22BA94E6" w:rsidR="00A371AE" w:rsidRDefault="00E960A2" w:rsidP="3F0714CB">
      <w:r>
        <w:rPr>
          <w:noProof/>
        </w:rPr>
        <w:drawing>
          <wp:inline distT="0" distB="0" distL="0" distR="0" wp14:anchorId="6EE67819" wp14:editId="6B47D395">
            <wp:extent cx="7296150" cy="5158732"/>
            <wp:effectExtent l="0" t="0" r="0" b="4445"/>
            <wp:docPr id="18" name="Picture 18" descr="Bottom-up number chart with cutting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Bottom-up number chart with cutting lines"/>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7301650" cy="5162620"/>
                    </a:xfrm>
                    <a:prstGeom prst="rect">
                      <a:avLst/>
                    </a:prstGeom>
                    <a:noFill/>
                    <a:ln>
                      <a:noFill/>
                    </a:ln>
                  </pic:spPr>
                </pic:pic>
              </a:graphicData>
            </a:graphic>
          </wp:inline>
        </w:drawing>
      </w:r>
      <w:r w:rsidR="00A371AE">
        <w:br w:type="page"/>
      </w:r>
    </w:p>
    <w:p w14:paraId="04B8CD43" w14:textId="4DD9FDD1" w:rsidR="007977E8" w:rsidRPr="007977E8" w:rsidRDefault="007977E8" w:rsidP="007977E8">
      <w:r>
        <w:rPr>
          <w:noProof/>
          <w:color w:val="2B579A"/>
          <w:shd w:val="clear" w:color="auto" w:fill="E6E6E6"/>
        </w:rPr>
        <w:lastRenderedPageBreak/>
        <w:drawing>
          <wp:inline distT="0" distB="0" distL="0" distR="0" wp14:anchorId="45C4B6E1" wp14:editId="5C6830C5">
            <wp:extent cx="7877175" cy="5569544"/>
            <wp:effectExtent l="0" t="0" r="0" b="0"/>
            <wp:docPr id="19" name="Picture 19" descr="Bottom-up number chart with numbers missing and cutting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Bottom-up number chart with numbers missing and cutting lines"/>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7879072" cy="5570885"/>
                    </a:xfrm>
                    <a:prstGeom prst="rect">
                      <a:avLst/>
                    </a:prstGeom>
                    <a:noFill/>
                    <a:ln>
                      <a:noFill/>
                    </a:ln>
                  </pic:spPr>
                </pic:pic>
              </a:graphicData>
            </a:graphic>
          </wp:inline>
        </w:drawing>
      </w:r>
    </w:p>
    <w:p w14:paraId="60D75BAD" w14:textId="2E9E2DDF" w:rsidR="007977E8" w:rsidRDefault="00A371AE" w:rsidP="0E83B1E4">
      <w:r>
        <w:br w:type="page"/>
      </w:r>
    </w:p>
    <w:p w14:paraId="7FE5CC6A" w14:textId="0C101A8D" w:rsidR="00A371AE" w:rsidRDefault="00E960A2" w:rsidP="0E83B1E4">
      <w:r>
        <w:rPr>
          <w:noProof/>
        </w:rPr>
        <w:lastRenderedPageBreak/>
        <w:drawing>
          <wp:inline distT="0" distB="0" distL="0" distR="0" wp14:anchorId="058E6965" wp14:editId="73C9495B">
            <wp:extent cx="7839075" cy="6115050"/>
            <wp:effectExtent l="0" t="0" r="9525" b="0"/>
            <wp:docPr id="17" name="Picture 17" descr="Bottom-up number chart with numbers missing and cutting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Bottom-up number chart with numbers missing and cutting lines"/>
                    <pic:cNvPicPr>
                      <a:picLocks noChangeAspect="1" noChangeArrowheads="1"/>
                    </pic:cNvPicPr>
                  </pic:nvPicPr>
                  <pic:blipFill rotWithShape="1">
                    <a:blip r:embed="rId107" cstate="print">
                      <a:extLst>
                        <a:ext uri="{28A0092B-C50C-407E-A947-70E740481C1C}">
                          <a14:useLocalDpi xmlns:a14="http://schemas.microsoft.com/office/drawing/2010/main" val="0"/>
                        </a:ext>
                      </a:extLst>
                    </a:blip>
                    <a:srcRect l="9361"/>
                    <a:stretch/>
                  </pic:blipFill>
                  <pic:spPr bwMode="auto">
                    <a:xfrm>
                      <a:off x="0" y="0"/>
                      <a:ext cx="7839075" cy="6115050"/>
                    </a:xfrm>
                    <a:prstGeom prst="rect">
                      <a:avLst/>
                    </a:prstGeom>
                    <a:noFill/>
                    <a:ln>
                      <a:noFill/>
                    </a:ln>
                    <a:extLst>
                      <a:ext uri="{53640926-AAD7-44D8-BBD7-CCE9431645EC}">
                        <a14:shadowObscured xmlns:a14="http://schemas.microsoft.com/office/drawing/2010/main"/>
                      </a:ext>
                    </a:extLst>
                  </pic:spPr>
                </pic:pic>
              </a:graphicData>
            </a:graphic>
          </wp:inline>
        </w:drawing>
      </w:r>
      <w:r w:rsidR="00A371AE">
        <w:br w:type="page"/>
      </w:r>
    </w:p>
    <w:p w14:paraId="794F03C3" w14:textId="0582D309" w:rsidR="00A371AE" w:rsidRDefault="00E960A2" w:rsidP="0E83B1E4">
      <w:r>
        <w:rPr>
          <w:noProof/>
        </w:rPr>
        <w:lastRenderedPageBreak/>
        <w:drawing>
          <wp:inline distT="0" distB="0" distL="0" distR="0" wp14:anchorId="21B91136" wp14:editId="29480AC9">
            <wp:extent cx="8648700" cy="6115050"/>
            <wp:effectExtent l="0" t="0" r="0" b="0"/>
            <wp:docPr id="14" name="Picture 14" descr="Bottom-up number chart with numbers missing and cutting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Bottom-up number chart with numbers missing and cutting lines"/>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8648700" cy="6115050"/>
                    </a:xfrm>
                    <a:prstGeom prst="rect">
                      <a:avLst/>
                    </a:prstGeom>
                    <a:noFill/>
                    <a:ln>
                      <a:noFill/>
                    </a:ln>
                  </pic:spPr>
                </pic:pic>
              </a:graphicData>
            </a:graphic>
          </wp:inline>
        </w:drawing>
      </w:r>
      <w:r>
        <w:rPr>
          <w:noProof/>
        </w:rPr>
        <w:lastRenderedPageBreak/>
        <w:drawing>
          <wp:inline distT="0" distB="0" distL="0" distR="0" wp14:anchorId="66DA27FE" wp14:editId="6A7D9B04">
            <wp:extent cx="8648700" cy="6115050"/>
            <wp:effectExtent l="0" t="0" r="0" b="0"/>
            <wp:docPr id="16" name="Picture 16" descr="Bottom-up number chart with numbers missing and cutting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Bottom-up number chart with numbers missing and cutting lines"/>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8648700" cy="6115050"/>
                    </a:xfrm>
                    <a:prstGeom prst="rect">
                      <a:avLst/>
                    </a:prstGeom>
                    <a:noFill/>
                    <a:ln>
                      <a:noFill/>
                    </a:ln>
                  </pic:spPr>
                </pic:pic>
              </a:graphicData>
            </a:graphic>
          </wp:inline>
        </w:drawing>
      </w:r>
      <w:r w:rsidR="00A371AE">
        <w:br w:type="page"/>
      </w:r>
    </w:p>
    <w:p w14:paraId="675055E2" w14:textId="03FE1598" w:rsidR="007C4ABE" w:rsidRDefault="1DCAA2CE" w:rsidP="007C4ABE">
      <w:pPr>
        <w:pStyle w:val="Heading2"/>
      </w:pPr>
      <w:bookmarkStart w:id="274" w:name="_Resource_13:_Building"/>
      <w:bookmarkStart w:id="275" w:name="_Resource_13:_Building_1"/>
      <w:bookmarkStart w:id="276" w:name="_Toc122108602"/>
      <w:bookmarkEnd w:id="274"/>
      <w:bookmarkEnd w:id="275"/>
      <w:r>
        <w:lastRenderedPageBreak/>
        <w:t xml:space="preserve">Resource </w:t>
      </w:r>
      <w:r w:rsidR="65D0ADA2">
        <w:t>13</w:t>
      </w:r>
      <w:r>
        <w:t xml:space="preserve">: </w:t>
      </w:r>
      <w:r w:rsidR="0CD9435D">
        <w:t>Building 10</w:t>
      </w:r>
      <w:bookmarkEnd w:id="276"/>
    </w:p>
    <w:p w14:paraId="0FFBBDA9" w14:textId="349B1F7B" w:rsidR="007C4ABE" w:rsidRDefault="0CD9435D" w:rsidP="003855EB">
      <w:r w:rsidRPr="003855EB">
        <w:rPr>
          <w:noProof/>
        </w:rPr>
        <w:drawing>
          <wp:inline distT="0" distB="0" distL="0" distR="0" wp14:anchorId="66159DB6" wp14:editId="0A5D068D">
            <wp:extent cx="5657850" cy="4708712"/>
            <wp:effectExtent l="0" t="0" r="0" b="0"/>
            <wp:docPr id="2008608240" name="Picture 2008608240" descr="Numbers 1-9 shown in different representations such as fingers, ten-frames, dice, numerals. In the middle is a border around tally marks, blocks, playing card and d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8608240" name="Picture 2008608240" descr="Numbers 1-9 shown in different representations such as fingers, ten-frames, dice, numerals. In the middle is a border around tally marks, blocks, playing card and dice."/>
                    <pic:cNvPicPr/>
                  </pic:nvPicPr>
                  <pic:blipFill>
                    <a:blip r:embed="rId109">
                      <a:extLst>
                        <a:ext uri="{28A0092B-C50C-407E-A947-70E740481C1C}">
                          <a14:useLocalDpi xmlns:a14="http://schemas.microsoft.com/office/drawing/2010/main" val="0"/>
                        </a:ext>
                      </a:extLst>
                    </a:blip>
                    <a:stretch>
                      <a:fillRect/>
                    </a:stretch>
                  </pic:blipFill>
                  <pic:spPr>
                    <a:xfrm>
                      <a:off x="0" y="0"/>
                      <a:ext cx="5662438" cy="4712530"/>
                    </a:xfrm>
                    <a:prstGeom prst="rect">
                      <a:avLst/>
                    </a:prstGeom>
                  </pic:spPr>
                </pic:pic>
              </a:graphicData>
            </a:graphic>
          </wp:inline>
        </w:drawing>
      </w:r>
    </w:p>
    <w:p w14:paraId="7AB9302E" w14:textId="48724C5F" w:rsidR="00A371AE" w:rsidRDefault="00965A40" w:rsidP="00965A40">
      <w:pPr>
        <w:pStyle w:val="ListNumber"/>
        <w:numPr>
          <w:ilvl w:val="0"/>
          <w:numId w:val="0"/>
        </w:numPr>
        <w:rPr>
          <w:rStyle w:val="SubtleReference"/>
        </w:rPr>
      </w:pPr>
      <w:bookmarkStart w:id="277" w:name="_Resource_14:_Dot"/>
      <w:bookmarkStart w:id="278" w:name="_Resource_14:_Dot_1"/>
      <w:bookmarkStart w:id="279" w:name="_Toc112665844"/>
      <w:bookmarkEnd w:id="277"/>
      <w:bookmarkEnd w:id="278"/>
      <w:r w:rsidRPr="005F1C1D">
        <w:rPr>
          <w:rStyle w:val="SubtleReference"/>
        </w:rPr>
        <w:t xml:space="preserve">This image contains content obtained from Canva, and its use outside of this resource is subject to </w:t>
      </w:r>
      <w:hyperlink r:id="rId110"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111" w:history="1">
        <w:r w:rsidRPr="005F1C1D">
          <w:rPr>
            <w:rStyle w:val="Hyperlink"/>
            <w:sz w:val="22"/>
          </w:rPr>
          <w:t>Canva</w:t>
        </w:r>
      </w:hyperlink>
      <w:r w:rsidRPr="005F1C1D">
        <w:rPr>
          <w:rStyle w:val="SubtleReference"/>
        </w:rPr>
        <w:t>.</w:t>
      </w:r>
      <w:r w:rsidR="00A371AE">
        <w:rPr>
          <w:rStyle w:val="SubtleReference"/>
        </w:rPr>
        <w:br w:type="page"/>
      </w:r>
    </w:p>
    <w:p w14:paraId="71977B4D" w14:textId="2C60B824" w:rsidR="007C4ABE" w:rsidRDefault="71495322" w:rsidP="00C44165">
      <w:pPr>
        <w:pStyle w:val="Heading2"/>
      </w:pPr>
      <w:bookmarkStart w:id="280" w:name="_Toc122108603"/>
      <w:r>
        <w:lastRenderedPageBreak/>
        <w:t xml:space="preserve">Resource </w:t>
      </w:r>
      <w:r w:rsidR="5B5F9CB1">
        <w:t>14</w:t>
      </w:r>
      <w:r>
        <w:t xml:space="preserve">: </w:t>
      </w:r>
      <w:r w:rsidR="03A0B052">
        <w:t>Dot talk</w:t>
      </w:r>
      <w:bookmarkEnd w:id="279"/>
      <w:bookmarkEnd w:id="280"/>
    </w:p>
    <w:p w14:paraId="6ADEF488" w14:textId="1C93AA61" w:rsidR="00A371AE" w:rsidRDefault="19E8886E" w:rsidP="7AC11EFB">
      <w:r>
        <w:rPr>
          <w:noProof/>
        </w:rPr>
        <w:drawing>
          <wp:inline distT="0" distB="0" distL="0" distR="0" wp14:anchorId="610E696B" wp14:editId="678CBA3B">
            <wp:extent cx="3247842" cy="4571745"/>
            <wp:effectExtent l="0" t="0" r="0" b="635"/>
            <wp:docPr id="760141397" name="Picture 1498296335" descr="10 blue do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8296335"/>
                    <pic:cNvPicPr/>
                  </pic:nvPicPr>
                  <pic:blipFill>
                    <a:blip r:embed="rId112">
                      <a:extLst>
                        <a:ext uri="{28A0092B-C50C-407E-A947-70E740481C1C}">
                          <a14:useLocalDpi xmlns:a14="http://schemas.microsoft.com/office/drawing/2010/main" val="0"/>
                        </a:ext>
                      </a:extLst>
                    </a:blip>
                    <a:stretch>
                      <a:fillRect/>
                    </a:stretch>
                  </pic:blipFill>
                  <pic:spPr>
                    <a:xfrm>
                      <a:off x="0" y="0"/>
                      <a:ext cx="3251114" cy="4576351"/>
                    </a:xfrm>
                    <a:prstGeom prst="rect">
                      <a:avLst/>
                    </a:prstGeom>
                  </pic:spPr>
                </pic:pic>
              </a:graphicData>
            </a:graphic>
          </wp:inline>
        </w:drawing>
      </w:r>
      <w:r w:rsidR="00A371AE">
        <w:br w:type="page"/>
      </w:r>
    </w:p>
    <w:p w14:paraId="0642E0B2" w14:textId="68D38B90" w:rsidR="52B02A74" w:rsidRDefault="6A5A9FF3" w:rsidP="0B6354F5">
      <w:pPr>
        <w:pStyle w:val="Heading2"/>
      </w:pPr>
      <w:bookmarkStart w:id="281" w:name="_Resource_15:_Greedy"/>
      <w:bookmarkStart w:id="282" w:name="_Resource_15:_Greedy_2"/>
      <w:bookmarkStart w:id="283" w:name="_Resource_15:_Greedy_1"/>
      <w:bookmarkStart w:id="284" w:name="_Toc122108604"/>
      <w:bookmarkEnd w:id="281"/>
      <w:bookmarkEnd w:id="282"/>
      <w:r>
        <w:lastRenderedPageBreak/>
        <w:t xml:space="preserve">Resource </w:t>
      </w:r>
      <w:r w:rsidR="6CC1B9DA">
        <w:t>15</w:t>
      </w:r>
      <w:r>
        <w:t>: Greedy pig gameboard</w:t>
      </w:r>
      <w:bookmarkEnd w:id="283"/>
      <w:bookmarkEnd w:id="284"/>
    </w:p>
    <w:p w14:paraId="0DB325CC" w14:textId="142B6606" w:rsidR="05484753" w:rsidRDefault="3FDF5E01" w:rsidP="7AC11EFB">
      <w:r>
        <w:rPr>
          <w:noProof/>
        </w:rPr>
        <w:drawing>
          <wp:inline distT="0" distB="0" distL="0" distR="0" wp14:anchorId="151ACFD0" wp14:editId="4674C016">
            <wp:extent cx="6628839" cy="4681617"/>
            <wp:effectExtent l="0" t="0" r="635" b="5080"/>
            <wp:docPr id="190600767" name="Picture 190600767" descr="Greedy pig game board. 4 ten-frames. Beneath the ten-frames is written Take a ch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00767" name="Picture 190600767" descr="Greedy pig game board. 4 ten-frames. Beneath the ten-frames is written Take a chance"/>
                    <pic:cNvPicPr/>
                  </pic:nvPicPr>
                  <pic:blipFill>
                    <a:blip r:embed="rId113">
                      <a:extLst>
                        <a:ext uri="{28A0092B-C50C-407E-A947-70E740481C1C}">
                          <a14:useLocalDpi xmlns:a14="http://schemas.microsoft.com/office/drawing/2010/main" val="0"/>
                        </a:ext>
                      </a:extLst>
                    </a:blip>
                    <a:stretch>
                      <a:fillRect/>
                    </a:stretch>
                  </pic:blipFill>
                  <pic:spPr>
                    <a:xfrm>
                      <a:off x="0" y="0"/>
                      <a:ext cx="6634774" cy="4685808"/>
                    </a:xfrm>
                    <a:prstGeom prst="rect">
                      <a:avLst/>
                    </a:prstGeom>
                  </pic:spPr>
                </pic:pic>
              </a:graphicData>
            </a:graphic>
          </wp:inline>
        </w:drawing>
      </w:r>
    </w:p>
    <w:p w14:paraId="7D5977C9" w14:textId="5983AB6B" w:rsidR="00A371AE" w:rsidRDefault="00965A40" w:rsidP="00965A40">
      <w:pPr>
        <w:pStyle w:val="ListNumber"/>
        <w:numPr>
          <w:ilvl w:val="0"/>
          <w:numId w:val="0"/>
        </w:numPr>
        <w:rPr>
          <w:rStyle w:val="SubtleReference"/>
        </w:rPr>
      </w:pPr>
      <w:bookmarkStart w:id="285" w:name="_Toc112318944"/>
      <w:bookmarkStart w:id="286" w:name="_Toc112320594"/>
      <w:bookmarkStart w:id="287" w:name="_Toc112320649"/>
      <w:bookmarkStart w:id="288" w:name="_Toc112320704"/>
      <w:bookmarkStart w:id="289" w:name="_Toc112320758"/>
      <w:r w:rsidRPr="005F1C1D">
        <w:rPr>
          <w:rStyle w:val="SubtleReference"/>
        </w:rPr>
        <w:t xml:space="preserve">This image contains content obtained from Canva, and its use outside of this resource is subject to </w:t>
      </w:r>
      <w:hyperlink r:id="rId114" w:history="1">
        <w:r w:rsidRPr="005F1C1D">
          <w:rPr>
            <w:rStyle w:val="Hyperlink"/>
            <w:sz w:val="22"/>
          </w:rPr>
          <w:t>Canva’s Content License Agreement</w:t>
        </w:r>
      </w:hyperlink>
      <w:r w:rsidRPr="005F1C1D">
        <w:rPr>
          <w:rStyle w:val="SubtleReference"/>
        </w:rPr>
        <w:t xml:space="preserve">. If you wish to use it separately from the resource, please go to </w:t>
      </w:r>
      <w:hyperlink r:id="rId115" w:history="1">
        <w:r w:rsidRPr="005F1C1D">
          <w:rPr>
            <w:rStyle w:val="Hyperlink"/>
            <w:sz w:val="22"/>
          </w:rPr>
          <w:t>Canva</w:t>
        </w:r>
      </w:hyperlink>
      <w:r w:rsidRPr="005F1C1D">
        <w:rPr>
          <w:rStyle w:val="SubtleReference"/>
        </w:rPr>
        <w:t>.</w:t>
      </w:r>
      <w:r w:rsidR="00A371AE">
        <w:rPr>
          <w:rStyle w:val="SubtleReference"/>
        </w:rPr>
        <w:br w:type="page"/>
      </w:r>
    </w:p>
    <w:p w14:paraId="5B6225B1" w14:textId="77777777" w:rsidR="003F0A66" w:rsidRDefault="003F0A66" w:rsidP="003F0A66">
      <w:pPr>
        <w:pStyle w:val="Heading2"/>
      </w:pPr>
      <w:bookmarkStart w:id="290" w:name="_Toc122108605"/>
      <w:r>
        <w:lastRenderedPageBreak/>
        <w:t>Syllabus outcomes and content</w:t>
      </w:r>
      <w:bookmarkEnd w:id="285"/>
      <w:bookmarkEnd w:id="286"/>
      <w:bookmarkEnd w:id="287"/>
      <w:bookmarkEnd w:id="288"/>
      <w:bookmarkEnd w:id="289"/>
      <w:bookmarkEnd w:id="290"/>
    </w:p>
    <w:p w14:paraId="5F4CE6B8" w14:textId="77777777" w:rsidR="00DD3F8F" w:rsidRDefault="003F0A66" w:rsidP="003F0A66">
      <w:r>
        <w:t xml:space="preserve">The table below outlines the </w:t>
      </w:r>
      <w:hyperlink r:id="rId116" w:history="1">
        <w:r w:rsidRPr="003F0A66">
          <w:rPr>
            <w:rStyle w:val="Hyperlink"/>
          </w:rPr>
          <w:t>syllabus outcomes</w:t>
        </w:r>
      </w:hyperlink>
      <w:r>
        <w:t xml:space="preserve"> and range of relevant syllabus content covered in this unit. Content is linked to </w:t>
      </w:r>
      <w:hyperlink r:id="rId117" w:history="1">
        <w:r w:rsidRPr="00673CE3">
          <w:rPr>
            <w:rStyle w:val="Hyperlink"/>
          </w:rPr>
          <w:t>National Numeracy Learning Progression</w:t>
        </w:r>
      </w:hyperlink>
      <w:r>
        <w:t xml:space="preserve"> version (3).</w:t>
      </w:r>
    </w:p>
    <w:tbl>
      <w:tblPr>
        <w:tblStyle w:val="Tableheader"/>
        <w:tblW w:w="0" w:type="auto"/>
        <w:tblLook w:val="04A0" w:firstRow="1" w:lastRow="0" w:firstColumn="1" w:lastColumn="0" w:noHBand="0" w:noVBand="1"/>
        <w:tblDescription w:val="Syllabus outcomes and content points for students and the connected lessons."/>
      </w:tblPr>
      <w:tblGrid>
        <w:gridCol w:w="3964"/>
        <w:gridCol w:w="8080"/>
        <w:gridCol w:w="2410"/>
      </w:tblGrid>
      <w:tr w:rsidR="006A7A5F" w14:paraId="61A2D35C" w14:textId="77777777" w:rsidTr="7432DE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243BFE82" w14:textId="77777777" w:rsidR="006A7A5F" w:rsidRDefault="006A7A5F" w:rsidP="006A7A5F">
            <w:r>
              <w:t>Focus area and outcomes</w:t>
            </w:r>
          </w:p>
        </w:tc>
        <w:tc>
          <w:tcPr>
            <w:tcW w:w="8080" w:type="dxa"/>
          </w:tcPr>
          <w:p w14:paraId="2C9F76A7" w14:textId="77777777" w:rsidR="006A7A5F" w:rsidRDefault="00FB16FE" w:rsidP="006A7A5F">
            <w:pPr>
              <w:cnfStyle w:val="100000000000" w:firstRow="1" w:lastRow="0" w:firstColumn="0" w:lastColumn="0" w:oddVBand="0" w:evenVBand="0" w:oddHBand="0" w:evenHBand="0" w:firstRowFirstColumn="0" w:firstRowLastColumn="0" w:lastRowFirstColumn="0" w:lastRowLastColumn="0"/>
            </w:pPr>
            <w:r>
              <w:t>Content groups and content points</w:t>
            </w:r>
          </w:p>
        </w:tc>
        <w:tc>
          <w:tcPr>
            <w:tcW w:w="2410" w:type="dxa"/>
          </w:tcPr>
          <w:p w14:paraId="7C97ABB2" w14:textId="77777777" w:rsidR="006A7A5F" w:rsidRDefault="00FB16FE" w:rsidP="006A7A5F">
            <w:pPr>
              <w:cnfStyle w:val="100000000000" w:firstRow="1" w:lastRow="0" w:firstColumn="0" w:lastColumn="0" w:oddVBand="0" w:evenVBand="0" w:oddHBand="0" w:evenHBand="0" w:firstRowFirstColumn="0" w:firstRowLastColumn="0" w:lastRowFirstColumn="0" w:lastRowLastColumn="0"/>
            </w:pPr>
            <w:r w:rsidRPr="00FB16FE">
              <w:t>Lessons</w:t>
            </w:r>
          </w:p>
        </w:tc>
      </w:tr>
      <w:tr w:rsidR="006A7A5F" w14:paraId="56A30A3C" w14:textId="77777777" w:rsidTr="7432DE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3E934877" w14:textId="18368124" w:rsidR="006A7A5F" w:rsidRDefault="006A7A5F" w:rsidP="006A7A5F">
            <w:r>
              <w:t>Representing whole numbers</w:t>
            </w:r>
            <w:r w:rsidR="0925A266">
              <w:t xml:space="preserve"> A</w:t>
            </w:r>
          </w:p>
          <w:p w14:paraId="334FC11E" w14:textId="22859E07" w:rsidR="001D4CE3" w:rsidRDefault="00D81704" w:rsidP="001D4CE3">
            <w:r>
              <w:t>MAO-WM-01</w:t>
            </w:r>
          </w:p>
          <w:p w14:paraId="15B0651B" w14:textId="77777777" w:rsidR="001D4CE3" w:rsidRDefault="001D4CE3" w:rsidP="001D4CE3">
            <w:r>
              <w:t>MA1-RWN-01</w:t>
            </w:r>
          </w:p>
          <w:p w14:paraId="2B23820B" w14:textId="77777777" w:rsidR="006A7A5F" w:rsidRDefault="001D4CE3" w:rsidP="001D4CE3">
            <w:r>
              <w:t>MA1-RWN-02</w:t>
            </w:r>
          </w:p>
        </w:tc>
        <w:tc>
          <w:tcPr>
            <w:tcW w:w="8080" w:type="dxa"/>
          </w:tcPr>
          <w:p w14:paraId="6EEFB383" w14:textId="0FCFA09F" w:rsidR="006A7A5F" w:rsidRDefault="182C0307" w:rsidP="2A45F556">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rsidRPr="2A45F556">
              <w:rPr>
                <w:rStyle w:val="Strong"/>
              </w:rPr>
              <w:t>Use counting sequences of ones with two-digit numbers and beyond</w:t>
            </w:r>
          </w:p>
          <w:p w14:paraId="473C6F55" w14:textId="4A0204AD" w:rsidR="006A7A5F" w:rsidRDefault="12BB477C"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identify the number before and after a given two-digit number</w:t>
            </w:r>
            <w:r w:rsidR="6445C340">
              <w:t xml:space="preserve"> (CPr5)</w:t>
            </w:r>
          </w:p>
          <w:p w14:paraId="1760012B" w14:textId="628CF088" w:rsidR="006A7A5F" w:rsidRDefault="12BB477C"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count forwards and backwards by ones from a given number to at least 120</w:t>
            </w:r>
            <w:r w:rsidR="6445C340">
              <w:t xml:space="preserve"> (CPr6)</w:t>
            </w:r>
          </w:p>
          <w:p w14:paraId="444752E9" w14:textId="0003867D" w:rsidR="006A7A5F" w:rsidRDefault="182C0307" w:rsidP="2A45F556">
            <w:pPr>
              <w:cnfStyle w:val="000000100000" w:firstRow="0" w:lastRow="0" w:firstColumn="0" w:lastColumn="0" w:oddVBand="0" w:evenVBand="0" w:oddHBand="1" w:evenHBand="0" w:firstRowFirstColumn="0" w:firstRowLastColumn="0" w:lastRowFirstColumn="0" w:lastRowLastColumn="0"/>
            </w:pPr>
            <w:r w:rsidRPr="2A45F556">
              <w:rPr>
                <w:rStyle w:val="Strong"/>
              </w:rPr>
              <w:t>Represent the structure of groups of ten in whole numbers</w:t>
            </w:r>
          </w:p>
          <w:p w14:paraId="245ED74B" w14:textId="52E750D7" w:rsidR="006A7A5F" w:rsidRDefault="12BB477C"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pPr>
            <w:r>
              <w:t>recognise that ten ones is the same as one ten</w:t>
            </w:r>
            <w:r w:rsidR="43A53A78">
              <w:t xml:space="preserve"> (NPV2, NPV4)</w:t>
            </w:r>
          </w:p>
          <w:p w14:paraId="21A733FC" w14:textId="5D020A6B" w:rsidR="006A7A5F" w:rsidRDefault="12BB477C"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count large sets of objects by systematically grouping in tens</w:t>
            </w:r>
            <w:r w:rsidR="6445C340">
              <w:t xml:space="preserve"> (CPr7)</w:t>
            </w:r>
          </w:p>
        </w:tc>
        <w:tc>
          <w:tcPr>
            <w:tcW w:w="2410" w:type="dxa"/>
          </w:tcPr>
          <w:p w14:paraId="4676CCFE" w14:textId="713ABADF" w:rsidR="006A7A5F" w:rsidRDefault="72E93440" w:rsidP="2A45F556">
            <w:pPr>
              <w:cnfStyle w:val="000000100000" w:firstRow="0" w:lastRow="0" w:firstColumn="0" w:lastColumn="0" w:oddVBand="0" w:evenVBand="0" w:oddHBand="1" w:evenHBand="0" w:firstRowFirstColumn="0" w:firstRowLastColumn="0" w:lastRowFirstColumn="0" w:lastRowLastColumn="0"/>
              <w:rPr>
                <w:b/>
                <w:bCs/>
              </w:rPr>
            </w:pPr>
            <w:r w:rsidRPr="0B6354F5">
              <w:rPr>
                <w:b/>
                <w:bCs/>
              </w:rPr>
              <w:t>1</w:t>
            </w:r>
            <w:r w:rsidR="77C3E76A" w:rsidRPr="4977B075">
              <w:rPr>
                <w:b/>
                <w:bCs/>
              </w:rPr>
              <w:t>-</w:t>
            </w:r>
            <w:r w:rsidR="424120CE" w:rsidRPr="0B6354F5">
              <w:rPr>
                <w:b/>
                <w:bCs/>
              </w:rPr>
              <w:t>3</w:t>
            </w:r>
            <w:r w:rsidR="3714C2C3" w:rsidRPr="0B6354F5">
              <w:rPr>
                <w:b/>
                <w:bCs/>
              </w:rPr>
              <w:t>,</w:t>
            </w:r>
            <w:r w:rsidR="43F50198" w:rsidRPr="0B6354F5">
              <w:rPr>
                <w:b/>
                <w:bCs/>
              </w:rPr>
              <w:t xml:space="preserve"> </w:t>
            </w:r>
            <w:r w:rsidR="40A386FD" w:rsidRPr="0B6354F5">
              <w:rPr>
                <w:b/>
                <w:bCs/>
              </w:rPr>
              <w:t>5</w:t>
            </w:r>
            <w:r w:rsidR="58DD6321" w:rsidRPr="4977B075">
              <w:rPr>
                <w:b/>
                <w:bCs/>
              </w:rPr>
              <w:t>-</w:t>
            </w:r>
            <w:r w:rsidR="3714C2C3" w:rsidRPr="0B6354F5">
              <w:rPr>
                <w:b/>
                <w:bCs/>
              </w:rPr>
              <w:t>6</w:t>
            </w:r>
            <w:r w:rsidR="5D094E7C" w:rsidRPr="0B6354F5">
              <w:rPr>
                <w:b/>
                <w:bCs/>
              </w:rPr>
              <w:t>, 8</w:t>
            </w:r>
          </w:p>
        </w:tc>
      </w:tr>
      <w:tr w:rsidR="2A45F556" w14:paraId="75FFA265" w14:textId="77777777" w:rsidTr="7432DE6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1B8EA33F" w14:textId="47FA5A80" w:rsidR="7867FC3B" w:rsidRDefault="7867FC3B">
            <w:r>
              <w:t>Representing whole numbers B</w:t>
            </w:r>
          </w:p>
          <w:p w14:paraId="172E734A" w14:textId="1C26DEF9" w:rsidR="7867FC3B" w:rsidRDefault="00D81704">
            <w:r>
              <w:t>MAO-WM-01</w:t>
            </w:r>
          </w:p>
          <w:p w14:paraId="03609851" w14:textId="77777777" w:rsidR="7867FC3B" w:rsidRDefault="7867FC3B">
            <w:r>
              <w:t>MA1-RWN-01</w:t>
            </w:r>
          </w:p>
          <w:p w14:paraId="12A9EF71" w14:textId="3A5EEEAF" w:rsidR="2A45F556" w:rsidRDefault="7867FC3B" w:rsidP="2A45F556">
            <w:r>
              <w:t>MA1-RWN-02</w:t>
            </w:r>
          </w:p>
        </w:tc>
        <w:tc>
          <w:tcPr>
            <w:tcW w:w="8080" w:type="dxa"/>
          </w:tcPr>
          <w:p w14:paraId="38B19F6E" w14:textId="25027DBA" w:rsidR="7867FC3B" w:rsidRDefault="7867FC3B" w:rsidP="2A45F556">
            <w:pPr>
              <w:pStyle w:val="ListBullet"/>
              <w:numPr>
                <w:ilvl w:val="0"/>
                <w:numId w:val="0"/>
              </w:numPr>
              <w:cnfStyle w:val="000000010000" w:firstRow="0" w:lastRow="0" w:firstColumn="0" w:lastColumn="0" w:oddVBand="0" w:evenVBand="0" w:oddHBand="0" w:evenHBand="1" w:firstRowFirstColumn="0" w:firstRowLastColumn="0" w:lastRowFirstColumn="0" w:lastRowLastColumn="0"/>
              <w:rPr>
                <w:rStyle w:val="Strong"/>
              </w:rPr>
            </w:pPr>
            <w:r w:rsidRPr="2A45F556">
              <w:rPr>
                <w:rStyle w:val="Strong"/>
              </w:rPr>
              <w:t>Use counting sequences of ones and tens flexibly</w:t>
            </w:r>
          </w:p>
          <w:p w14:paraId="691AA327" w14:textId="10A65F04" w:rsidR="7867FC3B" w:rsidRDefault="71A9EB56"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count forwards and backwards by tens, on and off the decade, with two- and three-digit numbers</w:t>
            </w:r>
            <w:r w:rsidR="6445C340">
              <w:t xml:space="preserve"> (CPr7)</w:t>
            </w:r>
          </w:p>
        </w:tc>
        <w:tc>
          <w:tcPr>
            <w:tcW w:w="2410" w:type="dxa"/>
          </w:tcPr>
          <w:p w14:paraId="71433DA0" w14:textId="184280CF" w:rsidR="2A45F556" w:rsidRDefault="06AF5FE8" w:rsidP="2A45F556">
            <w:pPr>
              <w:cnfStyle w:val="000000010000" w:firstRow="0" w:lastRow="0" w:firstColumn="0" w:lastColumn="0" w:oddVBand="0" w:evenVBand="0" w:oddHBand="0" w:evenHBand="1" w:firstRowFirstColumn="0" w:firstRowLastColumn="0" w:lastRowFirstColumn="0" w:lastRowLastColumn="0"/>
              <w:rPr>
                <w:b/>
                <w:bCs/>
              </w:rPr>
            </w:pPr>
            <w:r w:rsidRPr="0E83B1E4">
              <w:rPr>
                <w:b/>
                <w:bCs/>
              </w:rPr>
              <w:t>6</w:t>
            </w:r>
          </w:p>
        </w:tc>
      </w:tr>
      <w:tr w:rsidR="006A7A5F" w14:paraId="5E99E17E" w14:textId="77777777" w:rsidTr="7432DE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47CC7118" w14:textId="5A4D9E4F" w:rsidR="006A7A5F" w:rsidRDefault="006A7A5F" w:rsidP="006A7A5F">
            <w:r>
              <w:t xml:space="preserve">Combining and separating </w:t>
            </w:r>
            <w:r>
              <w:lastRenderedPageBreak/>
              <w:t>quantities</w:t>
            </w:r>
            <w:r w:rsidR="03C03FE8">
              <w:t xml:space="preserve"> A</w:t>
            </w:r>
          </w:p>
          <w:p w14:paraId="091B82A2" w14:textId="5A73E240" w:rsidR="001D4CE3" w:rsidRDefault="00D81704" w:rsidP="001D4CE3">
            <w:r>
              <w:t>MAO-WM-01</w:t>
            </w:r>
          </w:p>
          <w:p w14:paraId="7F6F3D51" w14:textId="77777777" w:rsidR="006A7A5F" w:rsidRDefault="001D4CE3" w:rsidP="001D4CE3">
            <w:r>
              <w:t>MA1-CSQ-01</w:t>
            </w:r>
          </w:p>
        </w:tc>
        <w:tc>
          <w:tcPr>
            <w:tcW w:w="8080" w:type="dxa"/>
          </w:tcPr>
          <w:p w14:paraId="0A3C258D" w14:textId="368CD651" w:rsidR="006A7A5F" w:rsidRDefault="5C0A88C8" w:rsidP="2A45F556">
            <w:pPr>
              <w:cnfStyle w:val="000000100000" w:firstRow="0" w:lastRow="0" w:firstColumn="0" w:lastColumn="0" w:oddVBand="0" w:evenVBand="0" w:oddHBand="1" w:evenHBand="0" w:firstRowFirstColumn="0" w:firstRowLastColumn="0" w:lastRowFirstColumn="0" w:lastRowLastColumn="0"/>
            </w:pPr>
            <w:r w:rsidRPr="2A45F556">
              <w:rPr>
                <w:rStyle w:val="Strong"/>
              </w:rPr>
              <w:lastRenderedPageBreak/>
              <w:t>Recognise and recall number bonds up to ten</w:t>
            </w:r>
          </w:p>
          <w:p w14:paraId="2412935E" w14:textId="6D3E9ECD" w:rsidR="006A7A5F" w:rsidRDefault="36CA3827"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lastRenderedPageBreak/>
              <w:t xml:space="preserve">recognise, </w:t>
            </w:r>
            <w:proofErr w:type="gramStart"/>
            <w:r>
              <w:t>recall</w:t>
            </w:r>
            <w:proofErr w:type="gramEnd"/>
            <w:r>
              <w:t xml:space="preserve"> and record combinations of two numbers that add up or bond to form 10</w:t>
            </w:r>
            <w:r w:rsidR="6445C340">
              <w:t xml:space="preserve"> (AdS2, AdS6)</w:t>
            </w:r>
          </w:p>
          <w:p w14:paraId="44A8F8B0" w14:textId="069F08A5" w:rsidR="006A7A5F" w:rsidRDefault="5C0A88C8" w:rsidP="2A45F556">
            <w:pPr>
              <w:cnfStyle w:val="000000100000" w:firstRow="0" w:lastRow="0" w:firstColumn="0" w:lastColumn="0" w:oddVBand="0" w:evenVBand="0" w:oddHBand="1" w:evenHBand="0" w:firstRowFirstColumn="0" w:firstRowLastColumn="0" w:lastRowFirstColumn="0" w:lastRowLastColumn="0"/>
            </w:pPr>
            <w:r w:rsidRPr="2A45F556">
              <w:rPr>
                <w:rStyle w:val="Strong"/>
              </w:rPr>
              <w:t>Use flexible strategies to solve addition and subtraction problems</w:t>
            </w:r>
          </w:p>
          <w:p w14:paraId="3CEDCC33" w14:textId="5F138F15" w:rsidR="006A7A5F" w:rsidRDefault="36CA3827"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use non-count-by-one strategies such as using doubles for near doubles and combining numbers that add to ten</w:t>
            </w:r>
            <w:r w:rsidR="440366EB">
              <w:t xml:space="preserve"> (AdS6)</w:t>
            </w:r>
          </w:p>
          <w:p w14:paraId="12A1CF1A" w14:textId="24F33534" w:rsidR="006A7A5F" w:rsidRDefault="36CA3827"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represent addition and subtraction using structured materials such as a bead string or similar model</w:t>
            </w:r>
            <w:r w:rsidR="440366EB">
              <w:t xml:space="preserve"> (AdS6-AdS7)</w:t>
            </w:r>
          </w:p>
          <w:p w14:paraId="56D325B8" w14:textId="01C885B6" w:rsidR="006A7A5F" w:rsidRDefault="36CA3827"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select and apply strategies using number bonds to solve addition and subtraction problems with one- and two-digit numbers by partitioning numbers using quantity value and bridging to 10 (Reasons about relations)</w:t>
            </w:r>
            <w:r w:rsidR="440366EB">
              <w:t xml:space="preserve"> (AdS6-AdS7)</w:t>
            </w:r>
          </w:p>
        </w:tc>
        <w:tc>
          <w:tcPr>
            <w:tcW w:w="2410" w:type="dxa"/>
          </w:tcPr>
          <w:p w14:paraId="063FF4AA" w14:textId="5E7494DF" w:rsidR="006A7A5F" w:rsidRDefault="2407BA7E" w:rsidP="2A45F556">
            <w:pPr>
              <w:cnfStyle w:val="000000100000" w:firstRow="0" w:lastRow="0" w:firstColumn="0" w:lastColumn="0" w:oddVBand="0" w:evenVBand="0" w:oddHBand="1" w:evenHBand="0" w:firstRowFirstColumn="0" w:firstRowLastColumn="0" w:lastRowFirstColumn="0" w:lastRowLastColumn="0"/>
              <w:rPr>
                <w:b/>
                <w:bCs/>
              </w:rPr>
            </w:pPr>
            <w:r w:rsidRPr="0B6354F5">
              <w:rPr>
                <w:b/>
                <w:bCs/>
              </w:rPr>
              <w:lastRenderedPageBreak/>
              <w:t>7</w:t>
            </w:r>
            <w:r w:rsidR="45B563B7" w:rsidRPr="0B6354F5">
              <w:rPr>
                <w:b/>
                <w:bCs/>
              </w:rPr>
              <w:t>, 8</w:t>
            </w:r>
          </w:p>
        </w:tc>
      </w:tr>
      <w:tr w:rsidR="006A7A5F" w14:paraId="40C25B41" w14:textId="77777777" w:rsidTr="7432DE6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506C8068" w14:textId="13BB4091" w:rsidR="006A7A5F" w:rsidRDefault="006A7A5F" w:rsidP="006A7A5F">
            <w:pPr>
              <w:rPr>
                <w:b w:val="0"/>
              </w:rPr>
            </w:pPr>
            <w:r>
              <w:t>Forming groups</w:t>
            </w:r>
            <w:r w:rsidR="68021BF6">
              <w:t xml:space="preserve"> B</w:t>
            </w:r>
          </w:p>
          <w:p w14:paraId="6D86E341" w14:textId="781E7FA9" w:rsidR="001D4CE3" w:rsidRDefault="00D81704" w:rsidP="001D4CE3">
            <w:r>
              <w:t>MAO-WM-01</w:t>
            </w:r>
          </w:p>
          <w:p w14:paraId="6AC92DC5" w14:textId="77777777" w:rsidR="006A7A5F" w:rsidRDefault="001D4CE3" w:rsidP="001D4CE3">
            <w:r>
              <w:t>MA1-FG-01</w:t>
            </w:r>
          </w:p>
        </w:tc>
        <w:tc>
          <w:tcPr>
            <w:tcW w:w="8080" w:type="dxa"/>
          </w:tcPr>
          <w:p w14:paraId="7E368F7E" w14:textId="233BACF4" w:rsidR="006A7A5F" w:rsidRDefault="4CC82A27" w:rsidP="2A45F556">
            <w:pPr>
              <w:pStyle w:val="ListBullet"/>
              <w:numPr>
                <w:ilvl w:val="0"/>
                <w:numId w:val="0"/>
              </w:numPr>
              <w:cnfStyle w:val="000000010000" w:firstRow="0" w:lastRow="0" w:firstColumn="0" w:lastColumn="0" w:oddVBand="0" w:evenVBand="0" w:oddHBand="0" w:evenHBand="1" w:firstRowFirstColumn="0" w:firstRowLastColumn="0" w:lastRowFirstColumn="0" w:lastRowLastColumn="0"/>
            </w:pPr>
            <w:r w:rsidRPr="2A45F556">
              <w:rPr>
                <w:rStyle w:val="Strong"/>
              </w:rPr>
              <w:t>Represent and explain multiplication as the combining of equal groups</w:t>
            </w:r>
          </w:p>
          <w:p w14:paraId="5C57B399" w14:textId="4C2C71A9" w:rsidR="006A7A5F" w:rsidRDefault="2608C8A3"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form arrays of equal rows and equal columns</w:t>
            </w:r>
            <w:r w:rsidR="440366EB">
              <w:t xml:space="preserve"> (MuS5)</w:t>
            </w:r>
          </w:p>
          <w:p w14:paraId="3967BC89" w14:textId="644170A6" w:rsidR="006A7A5F" w:rsidRDefault="2608C8A3"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determine and distinguish between the number of rows/columns and the number in each row/column when describing collections of objects</w:t>
            </w:r>
            <w:r w:rsidR="440366EB">
              <w:t xml:space="preserve"> (</w:t>
            </w:r>
            <w:r w:rsidR="1B186275">
              <w:t>MuS5)</w:t>
            </w:r>
          </w:p>
          <w:p w14:paraId="2E608C6A" w14:textId="233BACF4" w:rsidR="006A7A5F" w:rsidRDefault="2608C8A3"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 xml:space="preserve">model the commutative property of multiplication, using an array </w:t>
            </w:r>
            <w:r>
              <w:lastRenderedPageBreak/>
              <w:t>(Reasons about relations)</w:t>
            </w:r>
            <w:r w:rsidR="1B186275">
              <w:t xml:space="preserve"> (MuS6)</w:t>
            </w:r>
          </w:p>
        </w:tc>
        <w:tc>
          <w:tcPr>
            <w:tcW w:w="2410" w:type="dxa"/>
          </w:tcPr>
          <w:p w14:paraId="6D2BB4C2" w14:textId="68243F9D" w:rsidR="006A7A5F" w:rsidRDefault="31493E9A" w:rsidP="2A45F556">
            <w:pPr>
              <w:cnfStyle w:val="000000010000" w:firstRow="0" w:lastRow="0" w:firstColumn="0" w:lastColumn="0" w:oddVBand="0" w:evenVBand="0" w:oddHBand="0" w:evenHBand="1" w:firstRowFirstColumn="0" w:firstRowLastColumn="0" w:lastRowFirstColumn="0" w:lastRowLastColumn="0"/>
              <w:rPr>
                <w:b/>
                <w:bCs/>
              </w:rPr>
            </w:pPr>
            <w:r w:rsidRPr="0E83B1E4">
              <w:rPr>
                <w:b/>
                <w:bCs/>
              </w:rPr>
              <w:lastRenderedPageBreak/>
              <w:t>5</w:t>
            </w:r>
          </w:p>
        </w:tc>
      </w:tr>
      <w:tr w:rsidR="006A7A5F" w14:paraId="3AF43904" w14:textId="77777777" w:rsidTr="7432DE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7B33B24A" w14:textId="7444C122" w:rsidR="006A7A5F" w:rsidRDefault="006A7A5F" w:rsidP="006A7A5F">
            <w:r>
              <w:t>Geometric measure</w:t>
            </w:r>
            <w:r w:rsidR="1CCBCEF9">
              <w:t xml:space="preserve"> A</w:t>
            </w:r>
          </w:p>
          <w:p w14:paraId="094BAD62" w14:textId="3E361066" w:rsidR="001D4CE3" w:rsidRDefault="00D81704" w:rsidP="001D4CE3">
            <w:r>
              <w:t>MAO-WM-01</w:t>
            </w:r>
          </w:p>
          <w:p w14:paraId="37473CAD" w14:textId="77777777" w:rsidR="001D4CE3" w:rsidRDefault="30EAB060" w:rsidP="001D4CE3">
            <w:r>
              <w:t>MA1-GM-</w:t>
            </w:r>
            <w:r w:rsidR="798C4300">
              <w:t>01</w:t>
            </w:r>
          </w:p>
          <w:p w14:paraId="7D3CCBB3" w14:textId="3FD802D7" w:rsidR="006A7A5F" w:rsidRDefault="001D4CE3" w:rsidP="001D4CE3">
            <w:r>
              <w:t>MA1-GM-02</w:t>
            </w:r>
          </w:p>
        </w:tc>
        <w:tc>
          <w:tcPr>
            <w:tcW w:w="8080" w:type="dxa"/>
          </w:tcPr>
          <w:p w14:paraId="6D3CCB64" w14:textId="267757BA" w:rsidR="006A7A5F" w:rsidRDefault="295D36C5" w:rsidP="2A45F556">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rsidRPr="2A45F556">
              <w:rPr>
                <w:rStyle w:val="Strong"/>
              </w:rPr>
              <w:t>Position: Follow directions to familiar locations</w:t>
            </w:r>
          </w:p>
          <w:p w14:paraId="0F73848A" w14:textId="6FF8FC40"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give and follow directions, including directions involving turns to the left and right, to move between familiar locations</w:t>
            </w:r>
            <w:r w:rsidR="1B186275">
              <w:t xml:space="preserve"> (PoL2)</w:t>
            </w:r>
          </w:p>
          <w:p w14:paraId="67AAE446" w14:textId="38029287"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give and follow instructions to position objects in models and drawings</w:t>
            </w:r>
            <w:r w:rsidR="1B186275">
              <w:t xml:space="preserve"> (PoL2)</w:t>
            </w:r>
          </w:p>
          <w:p w14:paraId="46629AFB" w14:textId="39CE111A"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describe the path from one location to another on drawings and diagrams</w:t>
            </w:r>
          </w:p>
          <w:p w14:paraId="7D11E405" w14:textId="39E872A8" w:rsidR="006A7A5F" w:rsidRDefault="295D36C5" w:rsidP="2A45F556">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rsidRPr="2A45F556">
              <w:rPr>
                <w:rStyle w:val="Strong"/>
              </w:rPr>
              <w:t>Length: Measure the lengths of objects using uniform informal units</w:t>
            </w:r>
          </w:p>
          <w:p w14:paraId="0EC3ADC0" w14:textId="7D59DA08"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use uniform informal units to measure lengths and distances by placing the units end to end without gaps or overlaps</w:t>
            </w:r>
            <w:r w:rsidR="741F1171">
              <w:t xml:space="preserve"> (UuM2)</w:t>
            </w:r>
          </w:p>
          <w:p w14:paraId="7549D762" w14:textId="2B017E4F"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select appropriate uniform informal units to measure lengths and distances</w:t>
            </w:r>
            <w:r w:rsidR="741F1171">
              <w:t xml:space="preserve"> (UuM3)</w:t>
            </w:r>
          </w:p>
          <w:p w14:paraId="432A2F02" w14:textId="735CEC26"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count informal units to measure lengths or distances and describe the part left over</w:t>
            </w:r>
            <w:r w:rsidR="741F1171">
              <w:t xml:space="preserve"> (UuM4)</w:t>
            </w:r>
          </w:p>
          <w:p w14:paraId="3E7C44AE" w14:textId="66A86569"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record lengths and distances by referring to the number and type of unit used</w:t>
            </w:r>
            <w:r w:rsidR="741F1171">
              <w:t xml:space="preserve"> (UuM4)</w:t>
            </w:r>
          </w:p>
          <w:p w14:paraId="5E639B62" w14:textId="7DED7B83" w:rsidR="006A7A5F" w:rsidRDefault="678DE00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use a single informal unit repeatedly (iteratively) to measure length</w:t>
            </w:r>
            <w:r w:rsidR="741F1171">
              <w:t xml:space="preserve"> </w:t>
            </w:r>
            <w:r w:rsidR="741F1171">
              <w:lastRenderedPageBreak/>
              <w:t>(UuM4)</w:t>
            </w:r>
          </w:p>
        </w:tc>
        <w:tc>
          <w:tcPr>
            <w:tcW w:w="2410" w:type="dxa"/>
          </w:tcPr>
          <w:p w14:paraId="6595B2AB" w14:textId="7E55CD6F" w:rsidR="006A7A5F" w:rsidRDefault="751C48B9" w:rsidP="2A45F556">
            <w:pPr>
              <w:cnfStyle w:val="000000100000" w:firstRow="0" w:lastRow="0" w:firstColumn="0" w:lastColumn="0" w:oddVBand="0" w:evenVBand="0" w:oddHBand="1" w:evenHBand="0" w:firstRowFirstColumn="0" w:firstRowLastColumn="0" w:lastRowFirstColumn="0" w:lastRowLastColumn="0"/>
              <w:rPr>
                <w:b/>
                <w:bCs/>
              </w:rPr>
            </w:pPr>
            <w:r w:rsidRPr="0E83B1E4">
              <w:rPr>
                <w:b/>
                <w:bCs/>
              </w:rPr>
              <w:lastRenderedPageBreak/>
              <w:t>1</w:t>
            </w:r>
            <w:r w:rsidR="7EC0C90D" w:rsidRPr="4977B075">
              <w:rPr>
                <w:b/>
                <w:bCs/>
              </w:rPr>
              <w:t>-</w:t>
            </w:r>
            <w:r w:rsidR="05E68E1B" w:rsidRPr="0E83B1E4">
              <w:rPr>
                <w:b/>
                <w:bCs/>
              </w:rPr>
              <w:t>4</w:t>
            </w:r>
            <w:r w:rsidR="75660EF4" w:rsidRPr="0E83B1E4">
              <w:rPr>
                <w:b/>
                <w:bCs/>
              </w:rPr>
              <w:t>, 6</w:t>
            </w:r>
          </w:p>
        </w:tc>
      </w:tr>
      <w:tr w:rsidR="2A45F556" w14:paraId="0921786A" w14:textId="77777777" w:rsidTr="7432DE6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7F33ED34" w14:textId="5673D876" w:rsidR="132590E7" w:rsidRDefault="132590E7">
            <w:r>
              <w:t>Geometric measure</w:t>
            </w:r>
            <w:r w:rsidR="5A12E3E3">
              <w:t xml:space="preserve"> B</w:t>
            </w:r>
          </w:p>
          <w:p w14:paraId="3A612E62" w14:textId="506BD2C1" w:rsidR="132590E7" w:rsidRDefault="00D81704">
            <w:r>
              <w:t>MAO-WM-01</w:t>
            </w:r>
          </w:p>
          <w:p w14:paraId="3733A292" w14:textId="7D5658FF" w:rsidR="132590E7" w:rsidRDefault="132590E7">
            <w:r>
              <w:t>MA1-GM-01</w:t>
            </w:r>
          </w:p>
        </w:tc>
        <w:tc>
          <w:tcPr>
            <w:tcW w:w="8080" w:type="dxa"/>
          </w:tcPr>
          <w:p w14:paraId="2D28F2AA" w14:textId="707AA624" w:rsidR="4FED286E" w:rsidRDefault="4FED286E" w:rsidP="2A45F556">
            <w:pPr>
              <w:pStyle w:val="ListBullet"/>
              <w:numPr>
                <w:ilvl w:val="0"/>
                <w:numId w:val="0"/>
              </w:numPr>
              <w:cnfStyle w:val="000000010000" w:firstRow="0" w:lastRow="0" w:firstColumn="0" w:lastColumn="0" w:oddVBand="0" w:evenVBand="0" w:oddHBand="0" w:evenHBand="1" w:firstRowFirstColumn="0" w:firstRowLastColumn="0" w:lastRowFirstColumn="0" w:lastRowLastColumn="0"/>
            </w:pPr>
            <w:r w:rsidRPr="2A45F556">
              <w:rPr>
                <w:rStyle w:val="Strong"/>
              </w:rPr>
              <w:t>Position: Explore simple maps of familiar locations</w:t>
            </w:r>
          </w:p>
          <w:p w14:paraId="7E867986" w14:textId="704474C3" w:rsidR="4FED286E" w:rsidRDefault="5C4DECD9"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 xml:space="preserve">make simple models from memory, photographs, drawings or </w:t>
            </w:r>
            <w:proofErr w:type="gramStart"/>
            <w:r>
              <w:t>descriptions</w:t>
            </w:r>
            <w:proofErr w:type="gramEnd"/>
          </w:p>
          <w:p w14:paraId="3C18E4E8" w14:textId="3E741C09" w:rsidR="4FED286E" w:rsidRDefault="5C4DECD9"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interpret simple maps by identifying objects in different locations</w:t>
            </w:r>
            <w:r w:rsidR="741F1171">
              <w:t xml:space="preserve"> (PoL</w:t>
            </w:r>
            <w:r w:rsidR="4C00AC6F">
              <w:t>3)</w:t>
            </w:r>
          </w:p>
          <w:p w14:paraId="1ED4554E" w14:textId="721C6D60" w:rsidR="4FED286E" w:rsidRDefault="5C4DECD9"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create a path from one location to another</w:t>
            </w:r>
            <w:r w:rsidR="4C00AC6F">
              <w:t xml:space="preserve"> (PoL3)</w:t>
            </w:r>
          </w:p>
        </w:tc>
        <w:tc>
          <w:tcPr>
            <w:tcW w:w="2410" w:type="dxa"/>
          </w:tcPr>
          <w:p w14:paraId="64E53937" w14:textId="05E6CDCC" w:rsidR="2A45F556" w:rsidRDefault="2021122C" w:rsidP="2A45F556">
            <w:pPr>
              <w:cnfStyle w:val="000000010000" w:firstRow="0" w:lastRow="0" w:firstColumn="0" w:lastColumn="0" w:oddVBand="0" w:evenVBand="0" w:oddHBand="0" w:evenHBand="1" w:firstRowFirstColumn="0" w:firstRowLastColumn="0" w:lastRowFirstColumn="0" w:lastRowLastColumn="0"/>
              <w:rPr>
                <w:b/>
                <w:bCs/>
              </w:rPr>
            </w:pPr>
            <w:r w:rsidRPr="0E83B1E4">
              <w:rPr>
                <w:b/>
                <w:bCs/>
              </w:rPr>
              <w:t xml:space="preserve">1, </w:t>
            </w:r>
            <w:r w:rsidR="54734927" w:rsidRPr="0E83B1E4">
              <w:rPr>
                <w:b/>
                <w:bCs/>
              </w:rPr>
              <w:t>3</w:t>
            </w:r>
            <w:r w:rsidR="73A9DEBE" w:rsidRPr="4977B075">
              <w:rPr>
                <w:b/>
                <w:bCs/>
              </w:rPr>
              <w:t>-</w:t>
            </w:r>
            <w:r w:rsidR="5BD76EBC" w:rsidRPr="0E83B1E4">
              <w:rPr>
                <w:b/>
                <w:bCs/>
              </w:rPr>
              <w:t>4</w:t>
            </w:r>
          </w:p>
        </w:tc>
      </w:tr>
      <w:tr w:rsidR="006A7A5F" w14:paraId="311CD8BC" w14:textId="77777777" w:rsidTr="7432DE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3A244AD7" w14:textId="27792742" w:rsidR="006A7A5F" w:rsidRDefault="006A7A5F" w:rsidP="006A7A5F">
            <w:r>
              <w:t>Chance</w:t>
            </w:r>
            <w:r w:rsidR="54577DFB">
              <w:t xml:space="preserve"> A</w:t>
            </w:r>
          </w:p>
          <w:p w14:paraId="1D57F957" w14:textId="1BF716AA" w:rsidR="001D4CE3" w:rsidRDefault="00D81704" w:rsidP="001D4CE3">
            <w:r>
              <w:t>MAO-WM-01</w:t>
            </w:r>
          </w:p>
          <w:p w14:paraId="53055346" w14:textId="77777777" w:rsidR="006A7A5F" w:rsidRDefault="001D4CE3" w:rsidP="001D4CE3">
            <w:r>
              <w:t>MA1-CHAN-01</w:t>
            </w:r>
          </w:p>
        </w:tc>
        <w:tc>
          <w:tcPr>
            <w:tcW w:w="8080" w:type="dxa"/>
          </w:tcPr>
          <w:p w14:paraId="4F0D849E" w14:textId="1214E29B" w:rsidR="006A7A5F" w:rsidRDefault="760E516D" w:rsidP="2A45F556">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rsidRPr="2A45F556">
              <w:rPr>
                <w:rStyle w:val="Strong"/>
              </w:rPr>
              <w:t>Identify and describe possible outcomes</w:t>
            </w:r>
          </w:p>
          <w:p w14:paraId="45981659" w14:textId="1EF80F66" w:rsidR="006A7A5F" w:rsidRDefault="2B67BCB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identify possible outcomes of familiar activities and events</w:t>
            </w:r>
          </w:p>
          <w:p w14:paraId="2C20CA7C" w14:textId="6F067E55" w:rsidR="006A7A5F" w:rsidRDefault="2B67BCBF" w:rsidP="00AB0D32">
            <w:pPr>
              <w:pStyle w:val="ListBullet"/>
              <w:numPr>
                <w:ilvl w:val="0"/>
                <w:numId w:val="4"/>
              </w:numPr>
              <w:cnfStyle w:val="000000100000" w:firstRow="0" w:lastRow="0" w:firstColumn="0" w:lastColumn="0" w:oddVBand="0" w:evenVBand="0" w:oddHBand="1" w:evenHBand="0" w:firstRowFirstColumn="0" w:firstRowLastColumn="0" w:lastRowFirstColumn="0" w:lastRowLastColumn="0"/>
              <w:rPr>
                <w:rFonts w:ascii="Public Sans" w:eastAsia="Public Sans" w:hAnsi="Public Sans" w:cs="Public Sans"/>
              </w:rPr>
            </w:pPr>
            <w:r>
              <w:t>describe the chance of possible outcomes for familiar activities and events</w:t>
            </w:r>
            <w:r w:rsidR="4C00AC6F">
              <w:t xml:space="preserve"> (UnC1)</w:t>
            </w:r>
          </w:p>
        </w:tc>
        <w:tc>
          <w:tcPr>
            <w:tcW w:w="2410" w:type="dxa"/>
          </w:tcPr>
          <w:p w14:paraId="0D6D31D1" w14:textId="273E5A76" w:rsidR="006A7A5F" w:rsidRDefault="55F4DC5F" w:rsidP="2A45F556">
            <w:pPr>
              <w:cnfStyle w:val="000000100000" w:firstRow="0" w:lastRow="0" w:firstColumn="0" w:lastColumn="0" w:oddVBand="0" w:evenVBand="0" w:oddHBand="1" w:evenHBand="0" w:firstRowFirstColumn="0" w:firstRowLastColumn="0" w:lastRowFirstColumn="0" w:lastRowLastColumn="0"/>
              <w:rPr>
                <w:b/>
                <w:bCs/>
              </w:rPr>
            </w:pPr>
            <w:r w:rsidRPr="0B6354F5">
              <w:rPr>
                <w:b/>
                <w:bCs/>
              </w:rPr>
              <w:t>7</w:t>
            </w:r>
            <w:r w:rsidR="4AE176E3" w:rsidRPr="4977B075">
              <w:rPr>
                <w:b/>
                <w:bCs/>
              </w:rPr>
              <w:t>-</w:t>
            </w:r>
            <w:r w:rsidR="54EDB661" w:rsidRPr="0B6354F5">
              <w:rPr>
                <w:b/>
                <w:bCs/>
              </w:rPr>
              <w:t>8</w:t>
            </w:r>
          </w:p>
        </w:tc>
      </w:tr>
      <w:tr w:rsidR="2A45F556" w14:paraId="319C45F3" w14:textId="77777777" w:rsidTr="7432DE6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2EEFD1D2" w14:textId="5ADF04AC" w:rsidR="26310820" w:rsidRDefault="26310820">
            <w:r>
              <w:t>Chance</w:t>
            </w:r>
            <w:r w:rsidR="1B8CE8B1">
              <w:t xml:space="preserve"> B</w:t>
            </w:r>
          </w:p>
          <w:p w14:paraId="5545E6BC" w14:textId="6FEB6B6B" w:rsidR="26310820" w:rsidRDefault="00D81704">
            <w:r>
              <w:t>MAO-WM-01</w:t>
            </w:r>
          </w:p>
          <w:p w14:paraId="3F43E954" w14:textId="0FC6471F" w:rsidR="2A45F556" w:rsidRDefault="26310820" w:rsidP="2A45F556">
            <w:r>
              <w:t>MA1-CHAN-01</w:t>
            </w:r>
          </w:p>
        </w:tc>
        <w:tc>
          <w:tcPr>
            <w:tcW w:w="8080" w:type="dxa"/>
          </w:tcPr>
          <w:p w14:paraId="4C8CDCE8" w14:textId="3E4BE92A" w:rsidR="7AD724E3" w:rsidRDefault="7AD724E3" w:rsidP="2A45F556">
            <w:pPr>
              <w:pStyle w:val="ListBullet"/>
              <w:numPr>
                <w:ilvl w:val="0"/>
                <w:numId w:val="0"/>
              </w:numPr>
              <w:cnfStyle w:val="000000010000" w:firstRow="0" w:lastRow="0" w:firstColumn="0" w:lastColumn="0" w:oddVBand="0" w:evenVBand="0" w:oddHBand="0" w:evenHBand="1" w:firstRowFirstColumn="0" w:firstRowLastColumn="0" w:lastRowFirstColumn="0" w:lastRowLastColumn="0"/>
            </w:pPr>
            <w:r w:rsidRPr="2A45F556">
              <w:rPr>
                <w:rStyle w:val="Strong"/>
              </w:rPr>
              <w:t>Identify and describe activities that involve chance</w:t>
            </w:r>
          </w:p>
          <w:p w14:paraId="1696A023" w14:textId="6EBA6D33" w:rsidR="7AD724E3" w:rsidRDefault="6DC7F9C4"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describe possible outcomes in everyday activities and events as being likely or unlikely to happen</w:t>
            </w:r>
            <w:r w:rsidR="4C00AC6F">
              <w:t xml:space="preserve"> (UnC2)</w:t>
            </w:r>
          </w:p>
          <w:p w14:paraId="3B383E60" w14:textId="7F126EEE" w:rsidR="7AD724E3" w:rsidRDefault="6DC7F9C4"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t xml:space="preserve">compare familiar activities and events and describe them as </w:t>
            </w:r>
            <w:proofErr w:type="gramStart"/>
            <w:r>
              <w:t>being more or less</w:t>
            </w:r>
            <w:proofErr w:type="gramEnd"/>
            <w:r>
              <w:t xml:space="preserve"> likely to happen (Reasoning about relations)</w:t>
            </w:r>
            <w:r w:rsidR="4C00AC6F">
              <w:t xml:space="preserve"> (UnC2)</w:t>
            </w:r>
          </w:p>
          <w:p w14:paraId="3A830C10" w14:textId="28092825" w:rsidR="7AD724E3" w:rsidRPr="00164119" w:rsidRDefault="6DC7F9C4" w:rsidP="00AB0D32">
            <w:pPr>
              <w:pStyle w:val="ListBullet"/>
              <w:numPr>
                <w:ilvl w:val="0"/>
                <w:numId w:val="4"/>
              </w:numPr>
              <w:cnfStyle w:val="000000010000" w:firstRow="0" w:lastRow="0" w:firstColumn="0" w:lastColumn="0" w:oddVBand="0" w:evenVBand="0" w:oddHBand="0" w:evenHBand="1" w:firstRowFirstColumn="0" w:firstRowLastColumn="0" w:lastRowFirstColumn="0" w:lastRowLastColumn="0"/>
              <w:rPr>
                <w:rFonts w:ascii="Public Sans" w:eastAsia="Public Sans" w:hAnsi="Public Sans" w:cs="Public Sans"/>
              </w:rPr>
            </w:pPr>
            <w:r w:rsidRPr="00164119">
              <w:t>describe familiar events as being possible</w:t>
            </w:r>
            <w:r w:rsidR="4C00AC6F" w:rsidRPr="00164119">
              <w:t xml:space="preserve"> (UnC2)</w:t>
            </w:r>
          </w:p>
        </w:tc>
        <w:tc>
          <w:tcPr>
            <w:tcW w:w="2410" w:type="dxa"/>
          </w:tcPr>
          <w:p w14:paraId="0AEB7F7F" w14:textId="63C7C2FC" w:rsidR="2A45F556" w:rsidRDefault="36B2F794" w:rsidP="2A45F556">
            <w:pPr>
              <w:cnfStyle w:val="000000010000" w:firstRow="0" w:lastRow="0" w:firstColumn="0" w:lastColumn="0" w:oddVBand="0" w:evenVBand="0" w:oddHBand="0" w:evenHBand="1" w:firstRowFirstColumn="0" w:firstRowLastColumn="0" w:lastRowFirstColumn="0" w:lastRowLastColumn="0"/>
              <w:rPr>
                <w:b/>
                <w:bCs/>
              </w:rPr>
            </w:pPr>
            <w:r w:rsidRPr="0B6354F5">
              <w:rPr>
                <w:b/>
                <w:bCs/>
              </w:rPr>
              <w:t>7</w:t>
            </w:r>
            <w:r w:rsidR="5CD7CB2F" w:rsidRPr="4977B075">
              <w:rPr>
                <w:b/>
                <w:bCs/>
              </w:rPr>
              <w:t>-</w:t>
            </w:r>
            <w:r w:rsidR="3363741C" w:rsidRPr="0B6354F5">
              <w:rPr>
                <w:b/>
                <w:bCs/>
              </w:rPr>
              <w:t>8</w:t>
            </w:r>
          </w:p>
        </w:tc>
      </w:tr>
    </w:tbl>
    <w:p w14:paraId="10E2BE82" w14:textId="5CBD9601" w:rsidR="00E17C08" w:rsidRDefault="00E17C08" w:rsidP="00E17C08">
      <w:pPr>
        <w:pStyle w:val="Heading2"/>
      </w:pPr>
      <w:bookmarkStart w:id="291" w:name="_Toc112318945"/>
      <w:bookmarkStart w:id="292" w:name="_Toc112320595"/>
      <w:bookmarkStart w:id="293" w:name="_Toc112320650"/>
      <w:bookmarkStart w:id="294" w:name="_Toc112320705"/>
      <w:bookmarkStart w:id="295" w:name="_Toc112320759"/>
      <w:bookmarkStart w:id="296" w:name="_Toc122108606"/>
      <w:r>
        <w:lastRenderedPageBreak/>
        <w:t>References</w:t>
      </w:r>
      <w:bookmarkEnd w:id="291"/>
      <w:bookmarkEnd w:id="292"/>
      <w:bookmarkEnd w:id="293"/>
      <w:bookmarkEnd w:id="294"/>
      <w:bookmarkEnd w:id="295"/>
      <w:bookmarkEnd w:id="296"/>
    </w:p>
    <w:p w14:paraId="6F6A2DBC" w14:textId="77777777" w:rsidR="00164119" w:rsidRPr="00571DF7" w:rsidRDefault="00164119" w:rsidP="00164119">
      <w:pPr>
        <w:pStyle w:val="FeatureBox2"/>
        <w:rPr>
          <w:rStyle w:val="Strong"/>
        </w:rPr>
      </w:pPr>
      <w:bookmarkStart w:id="297" w:name="_Hlk121841452"/>
      <w:r w:rsidRPr="00571DF7">
        <w:rPr>
          <w:rStyle w:val="Strong"/>
        </w:rPr>
        <w:t>Links to third-party material and websites</w:t>
      </w:r>
    </w:p>
    <w:p w14:paraId="57696521" w14:textId="77777777" w:rsidR="00164119" w:rsidRDefault="00164119" w:rsidP="00164119">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0159891F" w14:textId="77777777" w:rsidR="00164119" w:rsidRDefault="00164119" w:rsidP="00164119">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where permitted by the </w:t>
      </w:r>
      <w:r w:rsidRPr="00571DF7">
        <w:rPr>
          <w:i/>
          <w:iCs/>
        </w:rPr>
        <w:t>Copyright Act 1968</w:t>
      </w:r>
      <w:r>
        <w:t xml:space="preserve"> (Cth). The department accepts no responsibility for content on third-party websites.</w:t>
      </w:r>
    </w:p>
    <w:p w14:paraId="62EE0D7A" w14:textId="77777777" w:rsidR="00164119" w:rsidRDefault="00164119" w:rsidP="00164119">
      <w:pPr>
        <w:tabs>
          <w:tab w:val="left" w:pos="11250"/>
        </w:tabs>
      </w:pPr>
      <w:r>
        <w:t xml:space="preserve">All material </w:t>
      </w:r>
      <w:hyperlink r:id="rId118" w:history="1">
        <w:r w:rsidRPr="00C17FF6">
          <w:rPr>
            <w:rStyle w:val="Hyperlink"/>
          </w:rPr>
          <w:t>© State of New South Wales (Department of Education), 2021</w:t>
        </w:r>
      </w:hyperlink>
      <w:r>
        <w:t xml:space="preserve"> unless otherwise indicated. All other material used by permission or under licence.</w:t>
      </w:r>
    </w:p>
    <w:p w14:paraId="6187E965" w14:textId="77777777" w:rsidR="00164119" w:rsidRDefault="00000000" w:rsidP="00164119">
      <w:pPr>
        <w:tabs>
          <w:tab w:val="left" w:pos="11250"/>
        </w:tabs>
      </w:pPr>
      <w:hyperlink r:id="rId119" w:history="1">
        <w:r w:rsidR="00164119" w:rsidRPr="0011253A">
          <w:rPr>
            <w:rStyle w:val="Hyperlink"/>
          </w:rPr>
          <w:t>Mathematics K-2 Syllabus</w:t>
        </w:r>
      </w:hyperlink>
      <w:r w:rsidR="00164119" w:rsidRPr="0011253A">
        <w:t xml:space="preserve"> © 2021</w:t>
      </w:r>
      <w:r w:rsidR="00164119">
        <w:t xml:space="preserve"> NSW Education Standards Authority (NESA) for and on behalf of the Crown in right of the State of New South Wales.</w:t>
      </w:r>
    </w:p>
    <w:p w14:paraId="3611B876" w14:textId="77777777" w:rsidR="00164119" w:rsidRDefault="00000000" w:rsidP="00164119">
      <w:pPr>
        <w:tabs>
          <w:tab w:val="left" w:pos="11250"/>
        </w:tabs>
      </w:pPr>
      <w:hyperlink r:id="rId120" w:history="1">
        <w:r w:rsidR="00164119" w:rsidRPr="00C17FF6">
          <w:rPr>
            <w:rStyle w:val="Hyperlink"/>
          </w:rPr>
          <w:t>© 2021 NSW Education Standards Authority</w:t>
        </w:r>
      </w:hyperlink>
      <w:r w:rsidR="00164119">
        <w:t>. This document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60DE4881" w14:textId="77777777" w:rsidR="00164119" w:rsidRDefault="00164119" w:rsidP="00164119">
      <w:r>
        <w:t xml:space="preserve">Please refer to the </w:t>
      </w:r>
      <w:hyperlink r:id="rId121" w:history="1">
        <w:r w:rsidRPr="00BE2514">
          <w:rPr>
            <w:rStyle w:val="Hyperlink"/>
          </w:rPr>
          <w:t>NESA Copyright Disclaimer</w:t>
        </w:r>
      </w:hyperlink>
      <w:r>
        <w:t xml:space="preserve"> for more information.</w:t>
      </w:r>
    </w:p>
    <w:p w14:paraId="4A905B33" w14:textId="77777777" w:rsidR="00164119" w:rsidRDefault="00164119" w:rsidP="00164119">
      <w:r>
        <w:t xml:space="preserve">NESA holds the only official and up-to-date versions of the NSW Curriculum and syllabus documents. Please visit the </w:t>
      </w:r>
      <w:hyperlink r:id="rId122" w:history="1">
        <w:r w:rsidRPr="00BE2514">
          <w:rPr>
            <w:rStyle w:val="Hyperlink"/>
          </w:rPr>
          <w:t>NSW Education Standards Authority (NESA)</w:t>
        </w:r>
      </w:hyperlink>
      <w:r>
        <w:t xml:space="preserve"> website and the </w:t>
      </w:r>
      <w:hyperlink r:id="rId123" w:history="1">
        <w:r w:rsidRPr="00BE2514">
          <w:rPr>
            <w:rStyle w:val="Hyperlink"/>
          </w:rPr>
          <w:t>NSW Curriculum</w:t>
        </w:r>
      </w:hyperlink>
      <w:r>
        <w:t xml:space="preserve"> website.</w:t>
      </w:r>
    </w:p>
    <w:p w14:paraId="1F07814E" w14:textId="1B0C78F1" w:rsidR="00164119" w:rsidRDefault="00000000" w:rsidP="00164119">
      <w:pPr>
        <w:tabs>
          <w:tab w:val="left" w:pos="11250"/>
        </w:tabs>
      </w:pPr>
      <w:hyperlink r:id="rId124" w:history="1">
        <w:r w:rsidR="00164119" w:rsidRPr="0011253A">
          <w:rPr>
            <w:rStyle w:val="Hyperlink"/>
          </w:rPr>
          <w:t>National Numeracy Learning Progression</w:t>
        </w:r>
      </w:hyperlink>
      <w:r w:rsidR="00164119" w:rsidRPr="0011253A">
        <w:t xml:space="preserve"> ©</w:t>
      </w:r>
      <w:r w:rsidR="00164119">
        <w:t xml:space="preserve"> Australian Curriculum, Assessment and Reporting Authority (ACARA) 2010 to present, unless otherwise indicated. This material was downloaded from the </w:t>
      </w:r>
      <w:hyperlink r:id="rId125" w:history="1">
        <w:r w:rsidR="00164119" w:rsidRPr="005E07BE">
          <w:rPr>
            <w:rStyle w:val="Hyperlink"/>
          </w:rPr>
          <w:t>Australian Curriculum</w:t>
        </w:r>
      </w:hyperlink>
      <w:r w:rsidR="00164119">
        <w:t xml:space="preserve"> website (National Literacy Learning Progression) (accessed 15 December 2022) and was not modified. The material is licensed under </w:t>
      </w:r>
      <w:hyperlink r:id="rId126" w:history="1">
        <w:r w:rsidR="00164119" w:rsidRPr="005E07BE">
          <w:rPr>
            <w:rStyle w:val="Hyperlink"/>
          </w:rPr>
          <w:t>CC BY 4.0</w:t>
        </w:r>
      </w:hyperlink>
      <w:r w:rsidR="00164119">
        <w:t xml:space="preserve">. Version updates are tracked in the ‘Curriculum version history’ section on the </w:t>
      </w:r>
      <w:hyperlink r:id="rId127" w:history="1">
        <w:r w:rsidR="00164119" w:rsidRPr="005E07BE">
          <w:rPr>
            <w:rStyle w:val="Hyperlink"/>
          </w:rPr>
          <w:t>'About the Australian Curriculum'</w:t>
        </w:r>
      </w:hyperlink>
      <w:r w:rsidR="00164119">
        <w:t xml:space="preserve"> page of the Australian Curriculum website.</w:t>
      </w:r>
    </w:p>
    <w:p w14:paraId="7DF855A3" w14:textId="77777777" w:rsidR="00164119" w:rsidRDefault="00164119" w:rsidP="00164119">
      <w:pPr>
        <w:tabs>
          <w:tab w:val="left" w:pos="11250"/>
        </w:tabs>
      </w:pPr>
      <w:r>
        <w:t xml:space="preserve">ACARA does not endorse any product that uses the Australian Curriculum or make any representations as to the quality of such products. Any product that uses material published on this website should not be taken to be affiliated with ACARA or have the sponsorship or approval of ACARA. It is up to each person to make their own assessment of the product, </w:t>
      </w:r>
      <w:proofErr w:type="gramStart"/>
      <w:r>
        <w:t>taking into account</w:t>
      </w:r>
      <w:proofErr w:type="gramEnd"/>
      <w:r>
        <w:t xml:space="preserve"> matters including, but not limited to, the version number and the degree to which the materials align with the content descriptions and achievement standards (where relevant). Where there is a claim of alignment, it is important to check that the materials align with the content descriptions and achievement standards (endorsed by all education Ministers), not the elaborations (examples provided by ACARA).</w:t>
      </w:r>
    </w:p>
    <w:p w14:paraId="7E84B637" w14:textId="3B068F64" w:rsidR="00673CE3" w:rsidRPr="00C62853" w:rsidRDefault="00C62853" w:rsidP="00C62853">
      <w:r w:rsidRPr="00C62853">
        <w:rPr>
          <w:lang w:val="en-US"/>
        </w:rPr>
        <w:t xml:space="preserve">Boaler J, Munson J and William C (2021) </w:t>
      </w:r>
      <w:r w:rsidRPr="00C62853">
        <w:rPr>
          <w:rStyle w:val="Emphasis"/>
          <w:lang w:val="en-US"/>
        </w:rPr>
        <w:t>Mindset Mathematics: Visualising and Investigating Big Ideas, Grade 1</w:t>
      </w:r>
      <w:r w:rsidRPr="00C62853">
        <w:rPr>
          <w:lang w:val="en-US"/>
        </w:rPr>
        <w:t>, Jossey-Bass, New Jersey.</w:t>
      </w:r>
    </w:p>
    <w:p w14:paraId="691A80EA" w14:textId="6489EDD4" w:rsidR="00673CE3" w:rsidRPr="00C62853" w:rsidRDefault="02C5FDD0" w:rsidP="00C62853">
      <w:r w:rsidRPr="00C62853">
        <w:t xml:space="preserve">Fanelli S (2019) </w:t>
      </w:r>
      <w:r w:rsidRPr="00C62853">
        <w:rPr>
          <w:rStyle w:val="Emphasis"/>
        </w:rPr>
        <w:t>My Map Book</w:t>
      </w:r>
      <w:r w:rsidRPr="00C62853">
        <w:t xml:space="preserve">, HarperCollins, </w:t>
      </w:r>
      <w:r w:rsidR="00A52704">
        <w:t>New York</w:t>
      </w:r>
      <w:r w:rsidRPr="00C62853">
        <w:t>.</w:t>
      </w:r>
    </w:p>
    <w:p w14:paraId="545CAC0D" w14:textId="07AED8BB" w:rsidR="00673CE3" w:rsidRPr="00C62853" w:rsidRDefault="02C5FDD0" w:rsidP="00C62853">
      <w:r w:rsidRPr="00C62853">
        <w:t xml:space="preserve">Moss J, Bruce CD, Caswell B, Flynn T and Hawes Z (2016) </w:t>
      </w:r>
      <w:r w:rsidRPr="00C62853">
        <w:rPr>
          <w:rStyle w:val="Emphasis"/>
        </w:rPr>
        <w:t>Taking Shape: Activities to Develop Geometric and Spatial Thinking, Grades K-2</w:t>
      </w:r>
      <w:r w:rsidRPr="00C62853">
        <w:t>, Pearson Canada.</w:t>
      </w:r>
    </w:p>
    <w:p w14:paraId="752CF599" w14:textId="4A40BA2D" w:rsidR="00673CE3" w:rsidRPr="00C62853" w:rsidRDefault="02C5FDD0" w:rsidP="00C62853">
      <w:r w:rsidRPr="00C62853">
        <w:t xml:space="preserve">New Zealand Ministry of Education (n.d) </w:t>
      </w:r>
      <w:r w:rsidR="00296666">
        <w:t>‘</w:t>
      </w:r>
      <w:hyperlink r:id="rId128">
        <w:r w:rsidRPr="00296666">
          <w:rPr>
            <w:rStyle w:val="Hyperlink"/>
          </w:rPr>
          <w:t>Greedy Pig</w:t>
        </w:r>
      </w:hyperlink>
      <w:r w:rsidR="00296666">
        <w:t>’,</w:t>
      </w:r>
      <w:r w:rsidRPr="00C62853">
        <w:t xml:space="preserve"> </w:t>
      </w:r>
      <w:r w:rsidR="00296666" w:rsidRPr="00296666">
        <w:rPr>
          <w:rStyle w:val="Emphasis"/>
        </w:rPr>
        <w:t>Resource</w:t>
      </w:r>
      <w:r w:rsidR="00296666">
        <w:t xml:space="preserve">, </w:t>
      </w:r>
      <w:r w:rsidRPr="00C62853">
        <w:t xml:space="preserve">NZ Maths website, accessed </w:t>
      </w:r>
      <w:r w:rsidR="00296666">
        <w:t>14 December</w:t>
      </w:r>
      <w:r w:rsidRPr="00C62853">
        <w:t xml:space="preserve"> 2022.</w:t>
      </w:r>
    </w:p>
    <w:p w14:paraId="53701997" w14:textId="0E793696" w:rsidR="00673CE3" w:rsidRDefault="02C5FDD0" w:rsidP="00C62853">
      <w:r w:rsidRPr="00C62853">
        <w:t xml:space="preserve">New Zealand Ministry of Education (n.d) </w:t>
      </w:r>
      <w:r w:rsidR="00296666">
        <w:t>‘</w:t>
      </w:r>
      <w:hyperlink r:id="rId129">
        <w:r w:rsidRPr="00296666">
          <w:rPr>
            <w:rStyle w:val="Hyperlink"/>
          </w:rPr>
          <w:t>My Map Book</w:t>
        </w:r>
      </w:hyperlink>
      <w:r w:rsidR="00296666">
        <w:t>’,</w:t>
      </w:r>
      <w:r w:rsidRPr="00C62853">
        <w:t xml:space="preserve"> </w:t>
      </w:r>
      <w:r w:rsidR="00296666" w:rsidRPr="00296666">
        <w:rPr>
          <w:rStyle w:val="Emphasis"/>
        </w:rPr>
        <w:t>Resource</w:t>
      </w:r>
      <w:r w:rsidR="00296666">
        <w:t xml:space="preserve">, </w:t>
      </w:r>
      <w:r w:rsidRPr="00C62853">
        <w:t xml:space="preserve">NZ Maths website, accessed </w:t>
      </w:r>
      <w:r w:rsidR="00296666">
        <w:t>14 December</w:t>
      </w:r>
      <w:r w:rsidRPr="00C62853">
        <w:t xml:space="preserve"> 2022.</w:t>
      </w:r>
    </w:p>
    <w:p w14:paraId="526EC940" w14:textId="77777777" w:rsidR="00D4079E" w:rsidRPr="00EB4257" w:rsidRDefault="00D4079E" w:rsidP="00D4079E">
      <w:pPr>
        <w:rPr>
          <w:highlight w:val="yellow"/>
        </w:rPr>
      </w:pPr>
      <w:r w:rsidRPr="00BB7A8E">
        <w:t xml:space="preserve">New Zealand Ministry of Education (n.d) </w:t>
      </w:r>
      <w:hyperlink r:id="rId130" w:history="1">
        <w:r w:rsidRPr="00BB7A8E">
          <w:rPr>
            <w:rStyle w:val="Hyperlink"/>
            <w:i/>
            <w:iCs/>
          </w:rPr>
          <w:t>NZ Maths</w:t>
        </w:r>
      </w:hyperlink>
      <w:r w:rsidRPr="00BB7A8E">
        <w:t xml:space="preserve"> </w:t>
      </w:r>
      <w:r>
        <w:t>[</w:t>
      </w:r>
      <w:r w:rsidRPr="00BB7A8E">
        <w:t>website</w:t>
      </w:r>
      <w:r>
        <w:t>]</w:t>
      </w:r>
      <w:r w:rsidRPr="00BB7A8E">
        <w:t>, accessed 14 December 2022.</w:t>
      </w:r>
    </w:p>
    <w:p w14:paraId="2CD13C1A" w14:textId="7E887838" w:rsidR="00673CE3" w:rsidRPr="00C62853" w:rsidRDefault="02C5FDD0" w:rsidP="00C62853">
      <w:r w:rsidRPr="00C62853">
        <w:t xml:space="preserve">Toy Theater (2022) </w:t>
      </w:r>
      <w:r w:rsidR="00296666">
        <w:t>‘</w:t>
      </w:r>
      <w:hyperlink r:id="rId131">
        <w:r w:rsidRPr="00C62853">
          <w:rPr>
            <w:rStyle w:val="Hyperlink"/>
            <w:i/>
            <w:iCs/>
          </w:rPr>
          <w:t>Dice</w:t>
        </w:r>
      </w:hyperlink>
      <w:r w:rsidR="00296666">
        <w:t>’,</w:t>
      </w:r>
      <w:r w:rsidRPr="00C62853">
        <w:t xml:space="preserve"> </w:t>
      </w:r>
      <w:r w:rsidR="00296666" w:rsidRPr="00296666">
        <w:rPr>
          <w:rStyle w:val="Emphasis"/>
        </w:rPr>
        <w:t>Probability Manipulatives</w:t>
      </w:r>
      <w:r w:rsidR="00296666">
        <w:t xml:space="preserve">, </w:t>
      </w:r>
      <w:r w:rsidRPr="00C62853">
        <w:t xml:space="preserve">Toy Theater website, accessed </w:t>
      </w:r>
      <w:r w:rsidR="00296666">
        <w:t>14 December</w:t>
      </w:r>
      <w:r w:rsidRPr="00C62853">
        <w:t xml:space="preserve"> 2022.</w:t>
      </w:r>
    </w:p>
    <w:p w14:paraId="33FC7176" w14:textId="0D74EDD6" w:rsidR="00673CE3" w:rsidRPr="00C62853" w:rsidRDefault="02C5FDD0" w:rsidP="00C62853">
      <w:r w:rsidRPr="00C62853">
        <w:lastRenderedPageBreak/>
        <w:t xml:space="preserve">Toy Theater (2022) </w:t>
      </w:r>
      <w:r w:rsidR="000556DC">
        <w:t>‘</w:t>
      </w:r>
      <w:hyperlink r:id="rId132">
        <w:r w:rsidR="000556DC">
          <w:rPr>
            <w:rStyle w:val="Hyperlink"/>
            <w:i/>
            <w:iCs/>
          </w:rPr>
          <w:t>Number Chart Manipulatives</w:t>
        </w:r>
      </w:hyperlink>
      <w:r w:rsidR="000556DC">
        <w:t>’,</w:t>
      </w:r>
      <w:r w:rsidRPr="00C62853">
        <w:t xml:space="preserve"> </w:t>
      </w:r>
      <w:r w:rsidR="000556DC" w:rsidRPr="000556DC">
        <w:rPr>
          <w:rStyle w:val="Emphasis"/>
        </w:rPr>
        <w:t>Virtual Manipulatives</w:t>
      </w:r>
      <w:r w:rsidR="000556DC">
        <w:t xml:space="preserve">, </w:t>
      </w:r>
      <w:r w:rsidRPr="00C62853">
        <w:t xml:space="preserve">Toy Theater website, accessed </w:t>
      </w:r>
      <w:r w:rsidR="006E647E">
        <w:t>14 December</w:t>
      </w:r>
      <w:r w:rsidRPr="00C62853">
        <w:t xml:space="preserve"> 2022.</w:t>
      </w:r>
    </w:p>
    <w:p w14:paraId="0AF7DBB3" w14:textId="3F2EC840" w:rsidR="00673CE3" w:rsidRDefault="02C5FDD0" w:rsidP="00C62853">
      <w:r w:rsidRPr="00C62853">
        <w:t xml:space="preserve">University of Cambridge (Faculty of Mathematics) (2022) </w:t>
      </w:r>
      <w:hyperlink r:id="rId133">
        <w:r w:rsidRPr="00C62853">
          <w:rPr>
            <w:rStyle w:val="Hyperlink"/>
            <w:i/>
            <w:iCs/>
          </w:rPr>
          <w:t>Coloured Squares</w:t>
        </w:r>
      </w:hyperlink>
      <w:r w:rsidRPr="00C62853">
        <w:t xml:space="preserve">, NRICH website, accessed </w:t>
      </w:r>
      <w:r w:rsidR="006E647E">
        <w:t>14 December</w:t>
      </w:r>
      <w:r w:rsidRPr="00C62853">
        <w:t xml:space="preserve"> 2022.</w:t>
      </w:r>
      <w:bookmarkEnd w:id="297"/>
    </w:p>
    <w:p w14:paraId="26268499" w14:textId="24A1021B" w:rsidR="000556DC" w:rsidRPr="00C62853" w:rsidRDefault="000556DC" w:rsidP="000556DC">
      <w:r w:rsidRPr="00C62853">
        <w:t xml:space="preserve">University of Cambridge (Faculty of Mathematics) (2022) </w:t>
      </w:r>
      <w:hyperlink r:id="rId134" w:history="1">
        <w:r w:rsidRPr="000556DC">
          <w:rPr>
            <w:rStyle w:val="Hyperlink"/>
            <w:i/>
            <w:iCs/>
          </w:rPr>
          <w:t>NRICH</w:t>
        </w:r>
      </w:hyperlink>
      <w:r w:rsidRPr="00C62853">
        <w:t xml:space="preserve"> </w:t>
      </w:r>
      <w:r>
        <w:t>[</w:t>
      </w:r>
      <w:r w:rsidRPr="00C62853">
        <w:t>website</w:t>
      </w:r>
      <w:r>
        <w:t>]</w:t>
      </w:r>
      <w:r w:rsidRPr="00C62853">
        <w:t xml:space="preserve">, accessed </w:t>
      </w:r>
      <w:r>
        <w:t>14 December</w:t>
      </w:r>
      <w:r w:rsidRPr="00C62853">
        <w:t xml:space="preserve"> 2022.</w:t>
      </w:r>
    </w:p>
    <w:sectPr w:rsidR="000556DC" w:rsidRPr="00C62853" w:rsidSect="000268ED">
      <w:footerReference w:type="even" r:id="rId135"/>
      <w:footerReference w:type="default" r:id="rId136"/>
      <w:headerReference w:type="first" r:id="rId137"/>
      <w:footerReference w:type="first" r:id="rId138"/>
      <w:pgSz w:w="16838" w:h="11906" w:orient="landscape"/>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D269A4" w14:textId="77777777" w:rsidR="00C84B2C" w:rsidRDefault="00C84B2C" w:rsidP="00E51733">
      <w:r>
        <w:separator/>
      </w:r>
    </w:p>
  </w:endnote>
  <w:endnote w:type="continuationSeparator" w:id="0">
    <w:p w14:paraId="778947FA" w14:textId="77777777" w:rsidR="00C84B2C" w:rsidRDefault="00C84B2C" w:rsidP="00E51733">
      <w:r>
        <w:continuationSeparator/>
      </w:r>
    </w:p>
  </w:endnote>
  <w:endnote w:type="continuationNotice" w:id="1">
    <w:p w14:paraId="23EDD835" w14:textId="77777777" w:rsidR="00C84B2C" w:rsidRDefault="00C84B2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Lato">
    <w:charset w:val="00"/>
    <w:family w:val="swiss"/>
    <w:pitch w:val="variable"/>
    <w:sig w:usb0="E10002FF" w:usb1="5000ECFF" w:usb2="00000021" w:usb3="00000000" w:csb0="0000019F" w:csb1="00000000"/>
  </w:font>
  <w:font w:name="Public Sans">
    <w:altName w:val="Calibri"/>
    <w:charset w:val="00"/>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C3F57" w14:textId="7F9C6873" w:rsidR="00F66145" w:rsidRPr="004D6D63" w:rsidRDefault="00677835" w:rsidP="00B53FCE">
    <w:pPr>
      <w:pStyle w:val="Footer"/>
    </w:pPr>
    <w:r w:rsidRPr="00E56264">
      <w:t xml:space="preserve">© NSW Department of Education, </w:t>
    </w:r>
    <w:r w:rsidRPr="00E56264">
      <w:rPr>
        <w:color w:val="2B579A"/>
        <w:shd w:val="clear" w:color="auto" w:fill="E6E6E6"/>
      </w:rPr>
      <w:fldChar w:fldCharType="begin"/>
    </w:r>
    <w:r w:rsidRPr="00E56264">
      <w:instrText xml:space="preserve"> DATE  \@ "MMM-yy"  \* MERGEFORMAT </w:instrText>
    </w:r>
    <w:r w:rsidRPr="00E56264">
      <w:rPr>
        <w:color w:val="2B579A"/>
        <w:shd w:val="clear" w:color="auto" w:fill="E6E6E6"/>
      </w:rPr>
      <w:fldChar w:fldCharType="separate"/>
    </w:r>
    <w:r w:rsidR="005C3E74">
      <w:rPr>
        <w:noProof/>
      </w:rPr>
      <w:t>Apr-23</w:t>
    </w:r>
    <w:r w:rsidRPr="00E56264">
      <w:rPr>
        <w:color w:val="2B579A"/>
        <w:shd w:val="clear" w:color="auto" w:fill="E6E6E6"/>
      </w:rPr>
      <w:fldChar w:fldCharType="end"/>
    </w:r>
    <w:r w:rsidRPr="00E56264">
      <w:ptab w:relativeTo="margin" w:alignment="right" w:leader="none"/>
    </w:r>
    <w:r w:rsidRPr="004D6D63">
      <w:fldChar w:fldCharType="begin"/>
    </w:r>
    <w:r w:rsidRPr="004D6D63">
      <w:instrText xml:space="preserve"> PAGE  \* Arabic  \* MERGEFORMAT </w:instrText>
    </w:r>
    <w:r w:rsidRPr="004D6D63">
      <w:fldChar w:fldCharType="separate"/>
    </w:r>
    <w:r w:rsidRPr="004D6D63">
      <w:t>2</w:t>
    </w:r>
    <w:r w:rsidRPr="004D6D63">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C047" w14:textId="72C6B6C1" w:rsidR="00F66145" w:rsidRPr="004D6D63" w:rsidRDefault="00677835" w:rsidP="004D6D63">
    <w:pPr>
      <w:pStyle w:val="Footer"/>
    </w:pPr>
    <w:r w:rsidRPr="004D6D63">
      <w:fldChar w:fldCharType="begin"/>
    </w:r>
    <w:r w:rsidRPr="004D6D63">
      <w:instrText xml:space="preserve"> PAGE   \* MERGEFORMAT </w:instrText>
    </w:r>
    <w:r w:rsidRPr="004D6D63">
      <w:fldChar w:fldCharType="separate"/>
    </w:r>
    <w:r w:rsidRPr="004D6D63">
      <w:t>3</w:t>
    </w:r>
    <w:r w:rsidRPr="004D6D63">
      <w:fldChar w:fldCharType="end"/>
    </w:r>
    <w:r w:rsidRPr="004D6D63">
      <w:ptab w:relativeTo="margin" w:alignment="right" w:leader="none"/>
    </w:r>
    <w:r w:rsidR="00340280" w:rsidRPr="004D6D63">
      <w:t>Mathematics –</w:t>
    </w:r>
    <w:r w:rsidR="000268ED" w:rsidRPr="004D6D63">
      <w:t xml:space="preserve"> </w:t>
    </w:r>
    <w:r w:rsidR="00340280" w:rsidRPr="004D6D63">
      <w:t xml:space="preserve">Stage 1 – Unit </w:t>
    </w:r>
    <w:r w:rsidR="00AE433F" w:rsidRPr="004D6D63">
      <w:t>10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483B0" w14:textId="1EDD5B0F" w:rsidR="00DA3FDE" w:rsidRPr="009B05C3" w:rsidRDefault="00677835" w:rsidP="000268ED">
    <w:pPr>
      <w:pStyle w:val="Logo"/>
    </w:pPr>
    <w:r w:rsidRPr="009B05C3">
      <w:t>education.nsw.gov.au</w:t>
    </w:r>
    <w:r>
      <w:rPr>
        <w:noProof/>
        <w:lang w:eastAsia="en-AU"/>
      </w:rPr>
      <w:ptab w:relativeTo="margin" w:alignment="right" w:leader="none"/>
    </w:r>
    <w:r w:rsidRPr="000268ED">
      <w:rPr>
        <w:noProof/>
      </w:rPr>
      <w:drawing>
        <wp:inline distT="0" distB="0" distL="0" distR="0" wp14:anchorId="04B2348E" wp14:editId="4396E3B5">
          <wp:extent cx="507600" cy="540000"/>
          <wp:effectExtent l="0" t="0" r="635" b="6350"/>
          <wp:docPr id="15" name="Picture 15"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B779B" w14:textId="77777777" w:rsidR="00C84B2C" w:rsidRDefault="00C84B2C" w:rsidP="00E51733">
      <w:r>
        <w:separator/>
      </w:r>
    </w:p>
  </w:footnote>
  <w:footnote w:type="continuationSeparator" w:id="0">
    <w:p w14:paraId="30CF5584" w14:textId="77777777" w:rsidR="00C84B2C" w:rsidRDefault="00C84B2C" w:rsidP="00E51733">
      <w:r>
        <w:continuationSeparator/>
      </w:r>
    </w:p>
  </w:footnote>
  <w:footnote w:type="continuationNotice" w:id="1">
    <w:p w14:paraId="1C2346AE" w14:textId="77777777" w:rsidR="00C84B2C" w:rsidRDefault="00C84B2C">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D882E" w14:textId="77777777" w:rsidR="00EA4122" w:rsidRPr="00F14D7F" w:rsidRDefault="00677835" w:rsidP="00F14D7F">
    <w:pPr>
      <w:pStyle w:val="Header"/>
    </w:pPr>
    <w:r w:rsidRPr="00F14D7F">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32222D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C71595F"/>
    <w:multiLevelType w:val="multilevel"/>
    <w:tmpl w:val="1ADA5BD4"/>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C183F24"/>
    <w:multiLevelType w:val="multilevel"/>
    <w:tmpl w:val="33F8158C"/>
    <w:lvl w:ilvl="0">
      <w:start w:val="1"/>
      <w:numFmt w:val="decimal"/>
      <w:pStyle w:val="ListNumber"/>
      <w:lvlText w:val="%1."/>
      <w:lvlJc w:val="left"/>
      <w:pPr>
        <w:ind w:left="567" w:hanging="567"/>
      </w:p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42B84BF1"/>
    <w:multiLevelType w:val="multilevel"/>
    <w:tmpl w:val="0F0A304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5049220B"/>
    <w:multiLevelType w:val="hybridMultilevel"/>
    <w:tmpl w:val="5D002ED6"/>
    <w:lvl w:ilvl="0" w:tplc="4F8C2C56">
      <w:start w:val="1"/>
      <w:numFmt w:val="bullet"/>
      <w:lvlText w:val="·"/>
      <w:lvlJc w:val="left"/>
      <w:pPr>
        <w:ind w:left="720" w:hanging="360"/>
      </w:pPr>
      <w:rPr>
        <w:rFonts w:ascii="Symbol" w:hAnsi="Symbol" w:hint="default"/>
      </w:rPr>
    </w:lvl>
    <w:lvl w:ilvl="1" w:tplc="6D9EB686">
      <w:start w:val="1"/>
      <w:numFmt w:val="bullet"/>
      <w:lvlText w:val="o"/>
      <w:lvlJc w:val="left"/>
      <w:pPr>
        <w:ind w:left="1440" w:hanging="360"/>
      </w:pPr>
      <w:rPr>
        <w:rFonts w:ascii="Courier New" w:hAnsi="Courier New" w:hint="default"/>
      </w:rPr>
    </w:lvl>
    <w:lvl w:ilvl="2" w:tplc="E83CDDF8">
      <w:start w:val="1"/>
      <w:numFmt w:val="bullet"/>
      <w:lvlText w:val=""/>
      <w:lvlJc w:val="left"/>
      <w:pPr>
        <w:ind w:left="2160" w:hanging="360"/>
      </w:pPr>
      <w:rPr>
        <w:rFonts w:ascii="Wingdings" w:hAnsi="Wingdings" w:hint="default"/>
      </w:rPr>
    </w:lvl>
    <w:lvl w:ilvl="3" w:tplc="2752D96C">
      <w:start w:val="1"/>
      <w:numFmt w:val="bullet"/>
      <w:lvlText w:val=""/>
      <w:lvlJc w:val="left"/>
      <w:pPr>
        <w:ind w:left="2880" w:hanging="360"/>
      </w:pPr>
      <w:rPr>
        <w:rFonts w:ascii="Symbol" w:hAnsi="Symbol" w:hint="default"/>
      </w:rPr>
    </w:lvl>
    <w:lvl w:ilvl="4" w:tplc="C818F512">
      <w:start w:val="1"/>
      <w:numFmt w:val="bullet"/>
      <w:lvlText w:val="o"/>
      <w:lvlJc w:val="left"/>
      <w:pPr>
        <w:ind w:left="3600" w:hanging="360"/>
      </w:pPr>
      <w:rPr>
        <w:rFonts w:ascii="Courier New" w:hAnsi="Courier New" w:hint="default"/>
      </w:rPr>
    </w:lvl>
    <w:lvl w:ilvl="5" w:tplc="59DA8356">
      <w:start w:val="1"/>
      <w:numFmt w:val="bullet"/>
      <w:lvlText w:val=""/>
      <w:lvlJc w:val="left"/>
      <w:pPr>
        <w:ind w:left="4320" w:hanging="360"/>
      </w:pPr>
      <w:rPr>
        <w:rFonts w:ascii="Wingdings" w:hAnsi="Wingdings" w:hint="default"/>
      </w:rPr>
    </w:lvl>
    <w:lvl w:ilvl="6" w:tplc="FFB681FE">
      <w:start w:val="1"/>
      <w:numFmt w:val="bullet"/>
      <w:lvlText w:val=""/>
      <w:lvlJc w:val="left"/>
      <w:pPr>
        <w:ind w:left="5040" w:hanging="360"/>
      </w:pPr>
      <w:rPr>
        <w:rFonts w:ascii="Symbol" w:hAnsi="Symbol" w:hint="default"/>
      </w:rPr>
    </w:lvl>
    <w:lvl w:ilvl="7" w:tplc="7A047A2E">
      <w:start w:val="1"/>
      <w:numFmt w:val="bullet"/>
      <w:lvlText w:val="o"/>
      <w:lvlJc w:val="left"/>
      <w:pPr>
        <w:ind w:left="5760" w:hanging="360"/>
      </w:pPr>
      <w:rPr>
        <w:rFonts w:ascii="Courier New" w:hAnsi="Courier New" w:hint="default"/>
      </w:rPr>
    </w:lvl>
    <w:lvl w:ilvl="8" w:tplc="BFBE7FEE">
      <w:start w:val="1"/>
      <w:numFmt w:val="bullet"/>
      <w:lvlText w:val=""/>
      <w:lvlJc w:val="left"/>
      <w:pPr>
        <w:ind w:left="6480" w:hanging="360"/>
      </w:pPr>
      <w:rPr>
        <w:rFonts w:ascii="Wingdings" w:hAnsi="Wingdings" w:hint="default"/>
      </w:rPr>
    </w:lvl>
  </w:abstractNum>
  <w:abstractNum w:abstractNumId="5" w15:restartNumberingAfterBreak="0">
    <w:nsid w:val="66993DE0"/>
    <w:multiLevelType w:val="multilevel"/>
    <w:tmpl w:val="AC82A0A8"/>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592738114">
    <w:abstractNumId w:val="4"/>
  </w:num>
  <w:num w:numId="2" w16cid:durableId="1235435949">
    <w:abstractNumId w:val="2"/>
  </w:num>
  <w:num w:numId="3" w16cid:durableId="2057118973">
    <w:abstractNumId w:val="1"/>
  </w:num>
  <w:num w:numId="4" w16cid:durableId="318311843">
    <w:abstractNumId w:val="1"/>
  </w:num>
  <w:num w:numId="5" w16cid:durableId="1746993905">
    <w:abstractNumId w:val="2"/>
  </w:num>
  <w:num w:numId="6" w16cid:durableId="3257173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8537370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292854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7222994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36656047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65537578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9489336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805900891">
    <w:abstractNumId w:val="3"/>
    <w:lvlOverride w:ilvl="0">
      <w:lvl w:ilvl="0">
        <w:start w:val="1"/>
        <w:numFmt w:val="bullet"/>
        <w:pStyle w:val="ListBullet2"/>
        <w:lvlText w:val="o"/>
        <w:lvlJc w:val="left"/>
        <w:pPr>
          <w:ind w:left="1134" w:hanging="567"/>
        </w:pPr>
        <w:rPr>
          <w:rFonts w:ascii="Courier New" w:hAnsi="Courier New" w:hint="default"/>
          <w:color w:val="auto"/>
        </w:rPr>
      </w:lvl>
    </w:lvlOverride>
    <w:lvlOverride w:ilvl="1">
      <w:lvl w:ilvl="1">
        <w:start w:val="1"/>
        <w:numFmt w:val="bullet"/>
        <w:lvlText w:val="o"/>
        <w:lvlJc w:val="left"/>
        <w:pPr>
          <w:ind w:left="1440" w:hanging="360"/>
        </w:pPr>
        <w:rPr>
          <w:rFonts w:ascii="Courier New" w:hAnsi="Courier New" w:cs="Courier New" w:hint="default"/>
        </w:rPr>
      </w:lvl>
    </w:lvlOverride>
    <w:lvlOverride w:ilvl="2">
      <w:lvl w:ilvl="2">
        <w:start w:val="1"/>
        <w:numFmt w:val="bullet"/>
        <w:lvlText w:val=""/>
        <w:lvlJc w:val="left"/>
        <w:pPr>
          <w:ind w:left="2160" w:hanging="360"/>
        </w:pPr>
        <w:rPr>
          <w:rFonts w:ascii="Wingdings" w:hAnsi="Wingdings" w:hint="default"/>
        </w:rPr>
      </w:lvl>
    </w:lvlOverride>
    <w:lvlOverride w:ilvl="3">
      <w:lvl w:ilvl="3">
        <w:start w:val="1"/>
        <w:numFmt w:val="bullet"/>
        <w:lvlText w:val=""/>
        <w:lvlJc w:val="left"/>
        <w:pPr>
          <w:ind w:left="2880" w:hanging="360"/>
        </w:pPr>
        <w:rPr>
          <w:rFonts w:ascii="Symbol" w:hAnsi="Symbol" w:hint="default"/>
        </w:rPr>
      </w:lvl>
    </w:lvlOverride>
    <w:lvlOverride w:ilvl="4">
      <w:lvl w:ilvl="4">
        <w:start w:val="1"/>
        <w:numFmt w:val="bullet"/>
        <w:lvlText w:val="o"/>
        <w:lvlJc w:val="left"/>
        <w:pPr>
          <w:ind w:left="3600" w:hanging="360"/>
        </w:pPr>
        <w:rPr>
          <w:rFonts w:ascii="Courier New" w:hAnsi="Courier New" w:cs="Courier New" w:hint="default"/>
        </w:rPr>
      </w:lvl>
    </w:lvlOverride>
    <w:lvlOverride w:ilvl="5">
      <w:lvl w:ilvl="5">
        <w:start w:val="1"/>
        <w:numFmt w:val="bullet"/>
        <w:lvlText w:val=""/>
        <w:lvlJc w:val="left"/>
        <w:pPr>
          <w:ind w:left="4320" w:hanging="360"/>
        </w:pPr>
        <w:rPr>
          <w:rFonts w:ascii="Wingdings" w:hAnsi="Wingdings" w:hint="default"/>
        </w:rPr>
      </w:lvl>
    </w:lvlOverride>
    <w:lvlOverride w:ilvl="6">
      <w:lvl w:ilvl="6">
        <w:start w:val="1"/>
        <w:numFmt w:val="bullet"/>
        <w:lvlText w:val=""/>
        <w:lvlJc w:val="left"/>
        <w:pPr>
          <w:ind w:left="5040" w:hanging="360"/>
        </w:pPr>
        <w:rPr>
          <w:rFonts w:ascii="Symbol" w:hAnsi="Symbol" w:hint="default"/>
        </w:rPr>
      </w:lvl>
    </w:lvlOverride>
    <w:lvlOverride w:ilvl="7">
      <w:lvl w:ilvl="7">
        <w:start w:val="1"/>
        <w:numFmt w:val="bullet"/>
        <w:lvlText w:val="o"/>
        <w:lvlJc w:val="left"/>
        <w:pPr>
          <w:ind w:left="5760" w:hanging="360"/>
        </w:pPr>
        <w:rPr>
          <w:rFonts w:ascii="Courier New" w:hAnsi="Courier New" w:cs="Courier New" w:hint="default"/>
        </w:rPr>
      </w:lvl>
    </w:lvlOverride>
    <w:lvlOverride w:ilvl="8">
      <w:lvl w:ilvl="8">
        <w:start w:val="1"/>
        <w:numFmt w:val="bullet"/>
        <w:lvlText w:val=""/>
        <w:lvlJc w:val="left"/>
        <w:pPr>
          <w:ind w:left="6480" w:hanging="360"/>
        </w:pPr>
        <w:rPr>
          <w:rFonts w:ascii="Wingdings" w:hAnsi="Wingdings" w:hint="default"/>
        </w:rPr>
      </w:lvl>
    </w:lvlOverride>
  </w:num>
  <w:num w:numId="14" w16cid:durableId="1802653555">
    <w:abstractNumId w:val="1"/>
  </w:num>
  <w:num w:numId="15" w16cid:durableId="1133644587">
    <w:abstractNumId w:val="5"/>
  </w:num>
  <w:num w:numId="16" w16cid:durableId="309790090">
    <w:abstractNumId w:val="2"/>
  </w:num>
  <w:num w:numId="17" w16cid:durableId="1491100824">
    <w:abstractNumId w:val="0"/>
  </w:num>
  <w:num w:numId="18" w16cid:durableId="2087846065">
    <w:abstractNumId w:val="2"/>
  </w:num>
  <w:num w:numId="19" w16cid:durableId="291638695">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EB4"/>
    <w:rsid w:val="00000E44"/>
    <w:rsid w:val="00013FF2"/>
    <w:rsid w:val="000209D2"/>
    <w:rsid w:val="000252CB"/>
    <w:rsid w:val="000268ED"/>
    <w:rsid w:val="00043DB7"/>
    <w:rsid w:val="00045F0D"/>
    <w:rsid w:val="0004750C"/>
    <w:rsid w:val="00047862"/>
    <w:rsid w:val="00051534"/>
    <w:rsid w:val="00054D26"/>
    <w:rsid w:val="000556DC"/>
    <w:rsid w:val="0005624C"/>
    <w:rsid w:val="000618B9"/>
    <w:rsid w:val="00061D5B"/>
    <w:rsid w:val="00071123"/>
    <w:rsid w:val="00074F0F"/>
    <w:rsid w:val="0007699E"/>
    <w:rsid w:val="00087CE3"/>
    <w:rsid w:val="00089B8C"/>
    <w:rsid w:val="00094059"/>
    <w:rsid w:val="000A5AF0"/>
    <w:rsid w:val="000A7D41"/>
    <w:rsid w:val="000AAAE9"/>
    <w:rsid w:val="000B06B1"/>
    <w:rsid w:val="000C1B93"/>
    <w:rsid w:val="000C24ED"/>
    <w:rsid w:val="000D3BBE"/>
    <w:rsid w:val="000D7466"/>
    <w:rsid w:val="000E0542"/>
    <w:rsid w:val="000E1241"/>
    <w:rsid w:val="000F3B50"/>
    <w:rsid w:val="000F3DCB"/>
    <w:rsid w:val="000F714C"/>
    <w:rsid w:val="00111937"/>
    <w:rsid w:val="00112528"/>
    <w:rsid w:val="0012288A"/>
    <w:rsid w:val="00131626"/>
    <w:rsid w:val="00140D1C"/>
    <w:rsid w:val="0016392B"/>
    <w:rsid w:val="00164119"/>
    <w:rsid w:val="0016DED1"/>
    <w:rsid w:val="00184B1F"/>
    <w:rsid w:val="00190C6F"/>
    <w:rsid w:val="001A1C16"/>
    <w:rsid w:val="001A2D64"/>
    <w:rsid w:val="001A3009"/>
    <w:rsid w:val="001B1E6E"/>
    <w:rsid w:val="001C1971"/>
    <w:rsid w:val="001C28E7"/>
    <w:rsid w:val="001C5089"/>
    <w:rsid w:val="001C7960"/>
    <w:rsid w:val="001C7E97"/>
    <w:rsid w:val="001D1CD2"/>
    <w:rsid w:val="001D4CE3"/>
    <w:rsid w:val="001D5230"/>
    <w:rsid w:val="001E2F01"/>
    <w:rsid w:val="001EFAA6"/>
    <w:rsid w:val="001F1C8B"/>
    <w:rsid w:val="001F1F85"/>
    <w:rsid w:val="001F3D32"/>
    <w:rsid w:val="001F695E"/>
    <w:rsid w:val="002010E5"/>
    <w:rsid w:val="00201CC8"/>
    <w:rsid w:val="00207AD2"/>
    <w:rsid w:val="002105AD"/>
    <w:rsid w:val="00221333"/>
    <w:rsid w:val="00227240"/>
    <w:rsid w:val="002357E2"/>
    <w:rsid w:val="00235AE6"/>
    <w:rsid w:val="00242A0B"/>
    <w:rsid w:val="00251E8E"/>
    <w:rsid w:val="00254EEA"/>
    <w:rsid w:val="002551FA"/>
    <w:rsid w:val="0025592F"/>
    <w:rsid w:val="0026548C"/>
    <w:rsid w:val="00266207"/>
    <w:rsid w:val="00270976"/>
    <w:rsid w:val="0027370C"/>
    <w:rsid w:val="00296666"/>
    <w:rsid w:val="002A28B4"/>
    <w:rsid w:val="002A2B8C"/>
    <w:rsid w:val="002A35CF"/>
    <w:rsid w:val="002A475D"/>
    <w:rsid w:val="002A4D58"/>
    <w:rsid w:val="002A5AEB"/>
    <w:rsid w:val="002B4513"/>
    <w:rsid w:val="002B4F7C"/>
    <w:rsid w:val="002B6FB6"/>
    <w:rsid w:val="002D1E0A"/>
    <w:rsid w:val="002D583E"/>
    <w:rsid w:val="002F6698"/>
    <w:rsid w:val="002F7CFE"/>
    <w:rsid w:val="00303085"/>
    <w:rsid w:val="00306C23"/>
    <w:rsid w:val="00310A95"/>
    <w:rsid w:val="003155E0"/>
    <w:rsid w:val="00320F78"/>
    <w:rsid w:val="003262B3"/>
    <w:rsid w:val="00334275"/>
    <w:rsid w:val="00336DE9"/>
    <w:rsid w:val="00340280"/>
    <w:rsid w:val="00340DD9"/>
    <w:rsid w:val="00340F03"/>
    <w:rsid w:val="003428A0"/>
    <w:rsid w:val="003467FF"/>
    <w:rsid w:val="00354FEE"/>
    <w:rsid w:val="00360E17"/>
    <w:rsid w:val="0036209C"/>
    <w:rsid w:val="0036296B"/>
    <w:rsid w:val="00366680"/>
    <w:rsid w:val="00370203"/>
    <w:rsid w:val="00370F80"/>
    <w:rsid w:val="0037128C"/>
    <w:rsid w:val="00373A8A"/>
    <w:rsid w:val="0037FF8A"/>
    <w:rsid w:val="00382CCA"/>
    <w:rsid w:val="003855EB"/>
    <w:rsid w:val="003857CA"/>
    <w:rsid w:val="00385DFB"/>
    <w:rsid w:val="003932C3"/>
    <w:rsid w:val="00393399"/>
    <w:rsid w:val="003A5190"/>
    <w:rsid w:val="003B240E"/>
    <w:rsid w:val="003C1945"/>
    <w:rsid w:val="003D13EF"/>
    <w:rsid w:val="003D2E11"/>
    <w:rsid w:val="003D3EC8"/>
    <w:rsid w:val="003D594E"/>
    <w:rsid w:val="003F0A66"/>
    <w:rsid w:val="003F7E46"/>
    <w:rsid w:val="00401084"/>
    <w:rsid w:val="00403E7E"/>
    <w:rsid w:val="00407EF0"/>
    <w:rsid w:val="0041053C"/>
    <w:rsid w:val="00412F2B"/>
    <w:rsid w:val="004177E9"/>
    <w:rsid w:val="004178B3"/>
    <w:rsid w:val="00420354"/>
    <w:rsid w:val="00427A4D"/>
    <w:rsid w:val="00430F12"/>
    <w:rsid w:val="00437A57"/>
    <w:rsid w:val="00444B2A"/>
    <w:rsid w:val="004662AB"/>
    <w:rsid w:val="004740DF"/>
    <w:rsid w:val="00480185"/>
    <w:rsid w:val="00485BC5"/>
    <w:rsid w:val="0048642E"/>
    <w:rsid w:val="0048FDEE"/>
    <w:rsid w:val="004B0E15"/>
    <w:rsid w:val="004B484F"/>
    <w:rsid w:val="004B6657"/>
    <w:rsid w:val="004BB0AF"/>
    <w:rsid w:val="004C11A9"/>
    <w:rsid w:val="004C30B0"/>
    <w:rsid w:val="004C3645"/>
    <w:rsid w:val="004D6D63"/>
    <w:rsid w:val="004DF3B4"/>
    <w:rsid w:val="004E1619"/>
    <w:rsid w:val="004E4734"/>
    <w:rsid w:val="004E4A31"/>
    <w:rsid w:val="004F48DD"/>
    <w:rsid w:val="004F6AF2"/>
    <w:rsid w:val="005016E3"/>
    <w:rsid w:val="00511863"/>
    <w:rsid w:val="00526795"/>
    <w:rsid w:val="005308D3"/>
    <w:rsid w:val="0053390B"/>
    <w:rsid w:val="00541FBB"/>
    <w:rsid w:val="0055177D"/>
    <w:rsid w:val="00555BBE"/>
    <w:rsid w:val="005649D2"/>
    <w:rsid w:val="00566AF5"/>
    <w:rsid w:val="0058102D"/>
    <w:rsid w:val="00583731"/>
    <w:rsid w:val="00584698"/>
    <w:rsid w:val="00586650"/>
    <w:rsid w:val="00590893"/>
    <w:rsid w:val="005934B4"/>
    <w:rsid w:val="005A34D4"/>
    <w:rsid w:val="005A5A83"/>
    <w:rsid w:val="005A67CA"/>
    <w:rsid w:val="005B184F"/>
    <w:rsid w:val="005B77E0"/>
    <w:rsid w:val="005C14A7"/>
    <w:rsid w:val="005C1DA1"/>
    <w:rsid w:val="005C3E74"/>
    <w:rsid w:val="005D0140"/>
    <w:rsid w:val="005D49FE"/>
    <w:rsid w:val="005E1F63"/>
    <w:rsid w:val="005E33D3"/>
    <w:rsid w:val="005F1C1D"/>
    <w:rsid w:val="005F29FA"/>
    <w:rsid w:val="005F48F5"/>
    <w:rsid w:val="005F60EF"/>
    <w:rsid w:val="00607BC8"/>
    <w:rsid w:val="00613601"/>
    <w:rsid w:val="00614E10"/>
    <w:rsid w:val="00616F20"/>
    <w:rsid w:val="00626BBF"/>
    <w:rsid w:val="0064273E"/>
    <w:rsid w:val="00643CC4"/>
    <w:rsid w:val="00655972"/>
    <w:rsid w:val="00656413"/>
    <w:rsid w:val="00664A2C"/>
    <w:rsid w:val="00665DE9"/>
    <w:rsid w:val="00672A9F"/>
    <w:rsid w:val="00673CE3"/>
    <w:rsid w:val="006754A0"/>
    <w:rsid w:val="00677835"/>
    <w:rsid w:val="00680388"/>
    <w:rsid w:val="006813BC"/>
    <w:rsid w:val="00683BDA"/>
    <w:rsid w:val="00684ED9"/>
    <w:rsid w:val="0068B21C"/>
    <w:rsid w:val="00693D12"/>
    <w:rsid w:val="00696410"/>
    <w:rsid w:val="006A3884"/>
    <w:rsid w:val="006A7A5F"/>
    <w:rsid w:val="006B3488"/>
    <w:rsid w:val="006B94C3"/>
    <w:rsid w:val="006BD7A0"/>
    <w:rsid w:val="006D00B0"/>
    <w:rsid w:val="006D1CF3"/>
    <w:rsid w:val="006D1F4A"/>
    <w:rsid w:val="006E54D3"/>
    <w:rsid w:val="006E647E"/>
    <w:rsid w:val="006F2F9E"/>
    <w:rsid w:val="006F6651"/>
    <w:rsid w:val="007163D3"/>
    <w:rsid w:val="00717237"/>
    <w:rsid w:val="00725310"/>
    <w:rsid w:val="0073249F"/>
    <w:rsid w:val="00733FA6"/>
    <w:rsid w:val="00734DEF"/>
    <w:rsid w:val="007400E5"/>
    <w:rsid w:val="0074012F"/>
    <w:rsid w:val="00746F04"/>
    <w:rsid w:val="00766D19"/>
    <w:rsid w:val="00767CA4"/>
    <w:rsid w:val="00770514"/>
    <w:rsid w:val="00775442"/>
    <w:rsid w:val="00795459"/>
    <w:rsid w:val="007963FC"/>
    <w:rsid w:val="007977E8"/>
    <w:rsid w:val="007A3C70"/>
    <w:rsid w:val="007B020C"/>
    <w:rsid w:val="007B07D6"/>
    <w:rsid w:val="007B523A"/>
    <w:rsid w:val="007B6EB4"/>
    <w:rsid w:val="007C4ABE"/>
    <w:rsid w:val="007C4AC4"/>
    <w:rsid w:val="007C61E6"/>
    <w:rsid w:val="007C708C"/>
    <w:rsid w:val="007D1DF4"/>
    <w:rsid w:val="007D5CE8"/>
    <w:rsid w:val="007D5E33"/>
    <w:rsid w:val="007E076A"/>
    <w:rsid w:val="007E4019"/>
    <w:rsid w:val="007E7376"/>
    <w:rsid w:val="007F066A"/>
    <w:rsid w:val="007F2128"/>
    <w:rsid w:val="007F6BE6"/>
    <w:rsid w:val="00800C9B"/>
    <w:rsid w:val="008012C9"/>
    <w:rsid w:val="0080248A"/>
    <w:rsid w:val="00803C84"/>
    <w:rsid w:val="00804704"/>
    <w:rsid w:val="00804F58"/>
    <w:rsid w:val="008073B1"/>
    <w:rsid w:val="00812434"/>
    <w:rsid w:val="00817BC6"/>
    <w:rsid w:val="00826743"/>
    <w:rsid w:val="008295C9"/>
    <w:rsid w:val="00833833"/>
    <w:rsid w:val="0085437F"/>
    <w:rsid w:val="008559F3"/>
    <w:rsid w:val="00855BC2"/>
    <w:rsid w:val="00856CA3"/>
    <w:rsid w:val="00860F3B"/>
    <w:rsid w:val="00865BC1"/>
    <w:rsid w:val="008688D0"/>
    <w:rsid w:val="008711C5"/>
    <w:rsid w:val="00871B85"/>
    <w:rsid w:val="0087496A"/>
    <w:rsid w:val="00880425"/>
    <w:rsid w:val="00880766"/>
    <w:rsid w:val="00883B2D"/>
    <w:rsid w:val="00890C8E"/>
    <w:rsid w:val="00890EEE"/>
    <w:rsid w:val="0089316E"/>
    <w:rsid w:val="008A3792"/>
    <w:rsid w:val="008A4CF6"/>
    <w:rsid w:val="008A5B32"/>
    <w:rsid w:val="008B1FDE"/>
    <w:rsid w:val="008B6C95"/>
    <w:rsid w:val="008C209D"/>
    <w:rsid w:val="008C514C"/>
    <w:rsid w:val="008D5E1D"/>
    <w:rsid w:val="008E3DE9"/>
    <w:rsid w:val="008E5F11"/>
    <w:rsid w:val="00900C1D"/>
    <w:rsid w:val="00910497"/>
    <w:rsid w:val="009107ED"/>
    <w:rsid w:val="009138BF"/>
    <w:rsid w:val="00920C88"/>
    <w:rsid w:val="00923838"/>
    <w:rsid w:val="0093679E"/>
    <w:rsid w:val="0094511B"/>
    <w:rsid w:val="009657DD"/>
    <w:rsid w:val="00965A40"/>
    <w:rsid w:val="0097056C"/>
    <w:rsid w:val="00970DE1"/>
    <w:rsid w:val="009739C8"/>
    <w:rsid w:val="00980199"/>
    <w:rsid w:val="00982157"/>
    <w:rsid w:val="009826B3"/>
    <w:rsid w:val="0099213B"/>
    <w:rsid w:val="00992B91"/>
    <w:rsid w:val="0099704B"/>
    <w:rsid w:val="009A4267"/>
    <w:rsid w:val="009A68D1"/>
    <w:rsid w:val="009B1280"/>
    <w:rsid w:val="009C2DB5"/>
    <w:rsid w:val="009C5B0E"/>
    <w:rsid w:val="009C5F95"/>
    <w:rsid w:val="009C6883"/>
    <w:rsid w:val="009D08E2"/>
    <w:rsid w:val="009E0303"/>
    <w:rsid w:val="009E6FBE"/>
    <w:rsid w:val="009F0FC1"/>
    <w:rsid w:val="009F2F8F"/>
    <w:rsid w:val="009F4477"/>
    <w:rsid w:val="00A02140"/>
    <w:rsid w:val="00A11591"/>
    <w:rsid w:val="00A119B4"/>
    <w:rsid w:val="00A170A2"/>
    <w:rsid w:val="00A17AF4"/>
    <w:rsid w:val="00A20E09"/>
    <w:rsid w:val="00A21CE2"/>
    <w:rsid w:val="00A272C4"/>
    <w:rsid w:val="00A342F8"/>
    <w:rsid w:val="00A371AE"/>
    <w:rsid w:val="00A52704"/>
    <w:rsid w:val="00A534B8"/>
    <w:rsid w:val="00A54063"/>
    <w:rsid w:val="00A5409F"/>
    <w:rsid w:val="00A57460"/>
    <w:rsid w:val="00A625C0"/>
    <w:rsid w:val="00A63054"/>
    <w:rsid w:val="00A636B9"/>
    <w:rsid w:val="00A74658"/>
    <w:rsid w:val="00A74F74"/>
    <w:rsid w:val="00A79274"/>
    <w:rsid w:val="00A91B77"/>
    <w:rsid w:val="00A929F4"/>
    <w:rsid w:val="00AA1F4E"/>
    <w:rsid w:val="00AA73E9"/>
    <w:rsid w:val="00AAF4CF"/>
    <w:rsid w:val="00AB099B"/>
    <w:rsid w:val="00AB0D32"/>
    <w:rsid w:val="00AC1F07"/>
    <w:rsid w:val="00AD392C"/>
    <w:rsid w:val="00AD7CE3"/>
    <w:rsid w:val="00AE0AE6"/>
    <w:rsid w:val="00AE433F"/>
    <w:rsid w:val="00AE460E"/>
    <w:rsid w:val="00B13DC0"/>
    <w:rsid w:val="00B15497"/>
    <w:rsid w:val="00B2036D"/>
    <w:rsid w:val="00B26C50"/>
    <w:rsid w:val="00B322BF"/>
    <w:rsid w:val="00B37CD7"/>
    <w:rsid w:val="00B42012"/>
    <w:rsid w:val="00B46033"/>
    <w:rsid w:val="00B53FCE"/>
    <w:rsid w:val="00B562E8"/>
    <w:rsid w:val="00B64034"/>
    <w:rsid w:val="00B65452"/>
    <w:rsid w:val="00B72931"/>
    <w:rsid w:val="00B7313F"/>
    <w:rsid w:val="00B73D22"/>
    <w:rsid w:val="00B80AAD"/>
    <w:rsid w:val="00B853E9"/>
    <w:rsid w:val="00B90666"/>
    <w:rsid w:val="00B90B47"/>
    <w:rsid w:val="00B90E48"/>
    <w:rsid w:val="00B926B3"/>
    <w:rsid w:val="00BA64CD"/>
    <w:rsid w:val="00BA699E"/>
    <w:rsid w:val="00BA7230"/>
    <w:rsid w:val="00BA7AAB"/>
    <w:rsid w:val="00BD6EFC"/>
    <w:rsid w:val="00BE2514"/>
    <w:rsid w:val="00BE3EA9"/>
    <w:rsid w:val="00BE4B57"/>
    <w:rsid w:val="00BE7279"/>
    <w:rsid w:val="00BF1F9D"/>
    <w:rsid w:val="00BF35D4"/>
    <w:rsid w:val="00BF732E"/>
    <w:rsid w:val="00BF74B9"/>
    <w:rsid w:val="00C00CBE"/>
    <w:rsid w:val="00C13629"/>
    <w:rsid w:val="00C15443"/>
    <w:rsid w:val="00C15ADC"/>
    <w:rsid w:val="00C22776"/>
    <w:rsid w:val="00C36700"/>
    <w:rsid w:val="00C436AB"/>
    <w:rsid w:val="00C44165"/>
    <w:rsid w:val="00C62853"/>
    <w:rsid w:val="00C62B29"/>
    <w:rsid w:val="00C64733"/>
    <w:rsid w:val="00C664FC"/>
    <w:rsid w:val="00C70C44"/>
    <w:rsid w:val="00C7B777"/>
    <w:rsid w:val="00C8419C"/>
    <w:rsid w:val="00C84B2C"/>
    <w:rsid w:val="00C94440"/>
    <w:rsid w:val="00C94E4E"/>
    <w:rsid w:val="00C963E5"/>
    <w:rsid w:val="00CA0226"/>
    <w:rsid w:val="00CA2A65"/>
    <w:rsid w:val="00CB2145"/>
    <w:rsid w:val="00CB267E"/>
    <w:rsid w:val="00CB66B0"/>
    <w:rsid w:val="00CC113A"/>
    <w:rsid w:val="00CC5C3F"/>
    <w:rsid w:val="00CD4626"/>
    <w:rsid w:val="00CD6723"/>
    <w:rsid w:val="00CE56AA"/>
    <w:rsid w:val="00CE5951"/>
    <w:rsid w:val="00CF2933"/>
    <w:rsid w:val="00CF73E9"/>
    <w:rsid w:val="00CF7887"/>
    <w:rsid w:val="00D06411"/>
    <w:rsid w:val="00D136E3"/>
    <w:rsid w:val="00D158D2"/>
    <w:rsid w:val="00D15A52"/>
    <w:rsid w:val="00D31C82"/>
    <w:rsid w:val="00D31E35"/>
    <w:rsid w:val="00D341AA"/>
    <w:rsid w:val="00D4079E"/>
    <w:rsid w:val="00D507E2"/>
    <w:rsid w:val="00D50C71"/>
    <w:rsid w:val="00D534B3"/>
    <w:rsid w:val="00D540C2"/>
    <w:rsid w:val="00D55582"/>
    <w:rsid w:val="00D61CE0"/>
    <w:rsid w:val="00D65CB2"/>
    <w:rsid w:val="00D678DB"/>
    <w:rsid w:val="00D67DD1"/>
    <w:rsid w:val="00D72B1A"/>
    <w:rsid w:val="00D80A82"/>
    <w:rsid w:val="00D81704"/>
    <w:rsid w:val="00D832DF"/>
    <w:rsid w:val="00D868FE"/>
    <w:rsid w:val="00DA2360"/>
    <w:rsid w:val="00DB53DF"/>
    <w:rsid w:val="00DC74E1"/>
    <w:rsid w:val="00DD2F4E"/>
    <w:rsid w:val="00DD3F8F"/>
    <w:rsid w:val="00DE07A5"/>
    <w:rsid w:val="00DE2CE3"/>
    <w:rsid w:val="00DF476F"/>
    <w:rsid w:val="00DF486E"/>
    <w:rsid w:val="00DF6044"/>
    <w:rsid w:val="00DF7AB8"/>
    <w:rsid w:val="00E04DAF"/>
    <w:rsid w:val="00E06A93"/>
    <w:rsid w:val="00E112C7"/>
    <w:rsid w:val="00E17C08"/>
    <w:rsid w:val="00E24B11"/>
    <w:rsid w:val="00E4272D"/>
    <w:rsid w:val="00E473C4"/>
    <w:rsid w:val="00E5058E"/>
    <w:rsid w:val="00E51733"/>
    <w:rsid w:val="00E53ED7"/>
    <w:rsid w:val="00E54D63"/>
    <w:rsid w:val="00E56264"/>
    <w:rsid w:val="00E56CA1"/>
    <w:rsid w:val="00E604B6"/>
    <w:rsid w:val="00E605C0"/>
    <w:rsid w:val="00E60C12"/>
    <w:rsid w:val="00E66CA0"/>
    <w:rsid w:val="00E80054"/>
    <w:rsid w:val="00E836F5"/>
    <w:rsid w:val="00E85A71"/>
    <w:rsid w:val="00E90D02"/>
    <w:rsid w:val="00E91359"/>
    <w:rsid w:val="00E960A2"/>
    <w:rsid w:val="00EA029D"/>
    <w:rsid w:val="00EA723B"/>
    <w:rsid w:val="00EB047B"/>
    <w:rsid w:val="00EB04B5"/>
    <w:rsid w:val="00EB2D08"/>
    <w:rsid w:val="00EB4671"/>
    <w:rsid w:val="00EC1BD1"/>
    <w:rsid w:val="00ED004A"/>
    <w:rsid w:val="00ED1A89"/>
    <w:rsid w:val="00ED44BD"/>
    <w:rsid w:val="00ED6E83"/>
    <w:rsid w:val="00EE71D2"/>
    <w:rsid w:val="00EF1D81"/>
    <w:rsid w:val="00EF4979"/>
    <w:rsid w:val="00F12DF7"/>
    <w:rsid w:val="00F1355D"/>
    <w:rsid w:val="00F14D7F"/>
    <w:rsid w:val="00F20AC8"/>
    <w:rsid w:val="00F23D4B"/>
    <w:rsid w:val="00F24BA0"/>
    <w:rsid w:val="00F31463"/>
    <w:rsid w:val="00F32BF7"/>
    <w:rsid w:val="00F3381C"/>
    <w:rsid w:val="00F3454B"/>
    <w:rsid w:val="00F355D9"/>
    <w:rsid w:val="00F36825"/>
    <w:rsid w:val="00F522E3"/>
    <w:rsid w:val="00F5391E"/>
    <w:rsid w:val="00F54F06"/>
    <w:rsid w:val="00F6260D"/>
    <w:rsid w:val="00F649A7"/>
    <w:rsid w:val="00F66145"/>
    <w:rsid w:val="00F67719"/>
    <w:rsid w:val="00F72EBC"/>
    <w:rsid w:val="00F81980"/>
    <w:rsid w:val="00F842FA"/>
    <w:rsid w:val="00F90284"/>
    <w:rsid w:val="00F9D19E"/>
    <w:rsid w:val="00FA3555"/>
    <w:rsid w:val="00FB1385"/>
    <w:rsid w:val="00FB16FE"/>
    <w:rsid w:val="00FB3FFA"/>
    <w:rsid w:val="00FC2E8A"/>
    <w:rsid w:val="00FD0A93"/>
    <w:rsid w:val="00FD5959"/>
    <w:rsid w:val="00FE5E0D"/>
    <w:rsid w:val="01098EFF"/>
    <w:rsid w:val="0109B470"/>
    <w:rsid w:val="011A94B2"/>
    <w:rsid w:val="011FC9E4"/>
    <w:rsid w:val="01237E20"/>
    <w:rsid w:val="012821AB"/>
    <w:rsid w:val="012AA78E"/>
    <w:rsid w:val="012F8027"/>
    <w:rsid w:val="014548CE"/>
    <w:rsid w:val="01492B74"/>
    <w:rsid w:val="01497752"/>
    <w:rsid w:val="0157E813"/>
    <w:rsid w:val="015C9B61"/>
    <w:rsid w:val="016256BE"/>
    <w:rsid w:val="0170EFEE"/>
    <w:rsid w:val="01734FA3"/>
    <w:rsid w:val="01841FF9"/>
    <w:rsid w:val="01849C40"/>
    <w:rsid w:val="01874D11"/>
    <w:rsid w:val="0188A34D"/>
    <w:rsid w:val="018DFFB8"/>
    <w:rsid w:val="01915783"/>
    <w:rsid w:val="0195A0D8"/>
    <w:rsid w:val="019F4410"/>
    <w:rsid w:val="01A145A1"/>
    <w:rsid w:val="01AA844C"/>
    <w:rsid w:val="01ACAF91"/>
    <w:rsid w:val="01B14944"/>
    <w:rsid w:val="01B43FC3"/>
    <w:rsid w:val="01C4D258"/>
    <w:rsid w:val="01CB8867"/>
    <w:rsid w:val="01CD5D96"/>
    <w:rsid w:val="01CDCF7A"/>
    <w:rsid w:val="01D87373"/>
    <w:rsid w:val="01DE8CE4"/>
    <w:rsid w:val="01E99C06"/>
    <w:rsid w:val="01ED5CC2"/>
    <w:rsid w:val="01EF37BC"/>
    <w:rsid w:val="01F5B22F"/>
    <w:rsid w:val="01F7E1C3"/>
    <w:rsid w:val="01FFCD68"/>
    <w:rsid w:val="0201E238"/>
    <w:rsid w:val="02073D6B"/>
    <w:rsid w:val="02090297"/>
    <w:rsid w:val="020CC40E"/>
    <w:rsid w:val="020CD05F"/>
    <w:rsid w:val="020D8BA4"/>
    <w:rsid w:val="0214026D"/>
    <w:rsid w:val="0221339F"/>
    <w:rsid w:val="022643F5"/>
    <w:rsid w:val="0249D388"/>
    <w:rsid w:val="02540816"/>
    <w:rsid w:val="02604F97"/>
    <w:rsid w:val="02645AE1"/>
    <w:rsid w:val="02670F38"/>
    <w:rsid w:val="026A3CCB"/>
    <w:rsid w:val="026B34A1"/>
    <w:rsid w:val="02777633"/>
    <w:rsid w:val="027B1004"/>
    <w:rsid w:val="027D6DCE"/>
    <w:rsid w:val="027F5E4D"/>
    <w:rsid w:val="029228FD"/>
    <w:rsid w:val="0293FB70"/>
    <w:rsid w:val="0298D3AD"/>
    <w:rsid w:val="02A195A3"/>
    <w:rsid w:val="02A3B0D1"/>
    <w:rsid w:val="02A90E1F"/>
    <w:rsid w:val="02AEFF31"/>
    <w:rsid w:val="02B55A68"/>
    <w:rsid w:val="02B5EB74"/>
    <w:rsid w:val="02BDAF5A"/>
    <w:rsid w:val="02C5FDD0"/>
    <w:rsid w:val="02C6D48A"/>
    <w:rsid w:val="02C7B932"/>
    <w:rsid w:val="02C9CAA0"/>
    <w:rsid w:val="02CB2039"/>
    <w:rsid w:val="02D4D8F3"/>
    <w:rsid w:val="02D7A009"/>
    <w:rsid w:val="02DB0E66"/>
    <w:rsid w:val="02E06110"/>
    <w:rsid w:val="02E3726F"/>
    <w:rsid w:val="02EDD221"/>
    <w:rsid w:val="02EEC986"/>
    <w:rsid w:val="03022FFD"/>
    <w:rsid w:val="03056600"/>
    <w:rsid w:val="030D6807"/>
    <w:rsid w:val="03123052"/>
    <w:rsid w:val="0313E605"/>
    <w:rsid w:val="03152E57"/>
    <w:rsid w:val="031772F2"/>
    <w:rsid w:val="0326E15B"/>
    <w:rsid w:val="032B0AF8"/>
    <w:rsid w:val="032EDEDF"/>
    <w:rsid w:val="03353CA0"/>
    <w:rsid w:val="033C0A41"/>
    <w:rsid w:val="034EBF3A"/>
    <w:rsid w:val="0351BB25"/>
    <w:rsid w:val="035A77B9"/>
    <w:rsid w:val="03607965"/>
    <w:rsid w:val="0360C2E9"/>
    <w:rsid w:val="03661609"/>
    <w:rsid w:val="036ED2B0"/>
    <w:rsid w:val="036FDEDC"/>
    <w:rsid w:val="03737332"/>
    <w:rsid w:val="037B8BE0"/>
    <w:rsid w:val="038A8E9D"/>
    <w:rsid w:val="038D43A1"/>
    <w:rsid w:val="0391B40A"/>
    <w:rsid w:val="03963AD0"/>
    <w:rsid w:val="039A84E3"/>
    <w:rsid w:val="039FB87D"/>
    <w:rsid w:val="03A0B052"/>
    <w:rsid w:val="03A400B2"/>
    <w:rsid w:val="03ACAAAA"/>
    <w:rsid w:val="03B12EF6"/>
    <w:rsid w:val="03B24905"/>
    <w:rsid w:val="03C03FE8"/>
    <w:rsid w:val="03C16345"/>
    <w:rsid w:val="03C1B289"/>
    <w:rsid w:val="03D038DC"/>
    <w:rsid w:val="03DA5D26"/>
    <w:rsid w:val="03DBF701"/>
    <w:rsid w:val="03DC46F6"/>
    <w:rsid w:val="03DE4846"/>
    <w:rsid w:val="03DE9986"/>
    <w:rsid w:val="03E80BC3"/>
    <w:rsid w:val="03F00EC7"/>
    <w:rsid w:val="03F7B599"/>
    <w:rsid w:val="0406CF2B"/>
    <w:rsid w:val="040DBB18"/>
    <w:rsid w:val="040DD5E5"/>
    <w:rsid w:val="042097C6"/>
    <w:rsid w:val="04214776"/>
    <w:rsid w:val="042664CB"/>
    <w:rsid w:val="04299DC0"/>
    <w:rsid w:val="04374BC7"/>
    <w:rsid w:val="0442BE9F"/>
    <w:rsid w:val="04430CE9"/>
    <w:rsid w:val="0445D22F"/>
    <w:rsid w:val="044B2187"/>
    <w:rsid w:val="045277F5"/>
    <w:rsid w:val="045E647A"/>
    <w:rsid w:val="04667009"/>
    <w:rsid w:val="04670B89"/>
    <w:rsid w:val="046BBE04"/>
    <w:rsid w:val="0473A1DB"/>
    <w:rsid w:val="0473B6BC"/>
    <w:rsid w:val="04755F6A"/>
    <w:rsid w:val="04769667"/>
    <w:rsid w:val="0479C99F"/>
    <w:rsid w:val="047C16E1"/>
    <w:rsid w:val="047CCD1C"/>
    <w:rsid w:val="047D9539"/>
    <w:rsid w:val="047E13C5"/>
    <w:rsid w:val="047E1FC4"/>
    <w:rsid w:val="047F9F51"/>
    <w:rsid w:val="04834BF9"/>
    <w:rsid w:val="048B7335"/>
    <w:rsid w:val="049983C8"/>
    <w:rsid w:val="049E5F7A"/>
    <w:rsid w:val="04B114EB"/>
    <w:rsid w:val="04B316D2"/>
    <w:rsid w:val="04B6D103"/>
    <w:rsid w:val="04B9A9CA"/>
    <w:rsid w:val="04C81F8A"/>
    <w:rsid w:val="04CBFC6A"/>
    <w:rsid w:val="04CC2727"/>
    <w:rsid w:val="04D30C48"/>
    <w:rsid w:val="04D32831"/>
    <w:rsid w:val="04D67C1E"/>
    <w:rsid w:val="04D7BE3D"/>
    <w:rsid w:val="04DA1ADA"/>
    <w:rsid w:val="04DDA889"/>
    <w:rsid w:val="04DF97DC"/>
    <w:rsid w:val="04E25CB6"/>
    <w:rsid w:val="04E34B65"/>
    <w:rsid w:val="04E671BC"/>
    <w:rsid w:val="04F03A63"/>
    <w:rsid w:val="052A3EB4"/>
    <w:rsid w:val="052B6DEB"/>
    <w:rsid w:val="052B7CA7"/>
    <w:rsid w:val="052C9027"/>
    <w:rsid w:val="0531CD13"/>
    <w:rsid w:val="053D0A59"/>
    <w:rsid w:val="053DC8FF"/>
    <w:rsid w:val="0541A249"/>
    <w:rsid w:val="0543877D"/>
    <w:rsid w:val="05484753"/>
    <w:rsid w:val="0548C9DB"/>
    <w:rsid w:val="054D6DFF"/>
    <w:rsid w:val="0553BAC1"/>
    <w:rsid w:val="05572475"/>
    <w:rsid w:val="05638F9D"/>
    <w:rsid w:val="05669F5A"/>
    <w:rsid w:val="0567A3D8"/>
    <w:rsid w:val="056B60C9"/>
    <w:rsid w:val="056B7CF5"/>
    <w:rsid w:val="056DADE8"/>
    <w:rsid w:val="056E8ECF"/>
    <w:rsid w:val="0574EEAD"/>
    <w:rsid w:val="058041C7"/>
    <w:rsid w:val="05869F3A"/>
    <w:rsid w:val="058B8B15"/>
    <w:rsid w:val="05927225"/>
    <w:rsid w:val="05A233DE"/>
    <w:rsid w:val="05A455E7"/>
    <w:rsid w:val="05A97F20"/>
    <w:rsid w:val="05B55EB5"/>
    <w:rsid w:val="05C5D69D"/>
    <w:rsid w:val="05CB12DB"/>
    <w:rsid w:val="05D49F7D"/>
    <w:rsid w:val="05D9D84D"/>
    <w:rsid w:val="05DAF0B0"/>
    <w:rsid w:val="05DFFE97"/>
    <w:rsid w:val="05E68E1B"/>
    <w:rsid w:val="05F0EF3E"/>
    <w:rsid w:val="05FC2A98"/>
    <w:rsid w:val="0605CA34"/>
    <w:rsid w:val="06064390"/>
    <w:rsid w:val="06067829"/>
    <w:rsid w:val="0608B41E"/>
    <w:rsid w:val="060A7666"/>
    <w:rsid w:val="060D9E09"/>
    <w:rsid w:val="061D5472"/>
    <w:rsid w:val="06266A48"/>
    <w:rsid w:val="0629CFFA"/>
    <w:rsid w:val="062EAD96"/>
    <w:rsid w:val="062F77BE"/>
    <w:rsid w:val="0630C787"/>
    <w:rsid w:val="0631C359"/>
    <w:rsid w:val="06321B37"/>
    <w:rsid w:val="06345078"/>
    <w:rsid w:val="06359DDF"/>
    <w:rsid w:val="063841EF"/>
    <w:rsid w:val="06404D19"/>
    <w:rsid w:val="064B1D0C"/>
    <w:rsid w:val="064C46EB"/>
    <w:rsid w:val="0655C3B9"/>
    <w:rsid w:val="066E3359"/>
    <w:rsid w:val="0674B6C4"/>
    <w:rsid w:val="0683F706"/>
    <w:rsid w:val="069129B7"/>
    <w:rsid w:val="069880D3"/>
    <w:rsid w:val="069B040E"/>
    <w:rsid w:val="069F9EAD"/>
    <w:rsid w:val="06A83CDC"/>
    <w:rsid w:val="06AF5FE8"/>
    <w:rsid w:val="06C18631"/>
    <w:rsid w:val="06C2987B"/>
    <w:rsid w:val="06CB230F"/>
    <w:rsid w:val="06CC5C8A"/>
    <w:rsid w:val="06D2AECD"/>
    <w:rsid w:val="06DA6D4F"/>
    <w:rsid w:val="06DEB317"/>
    <w:rsid w:val="06E7DC00"/>
    <w:rsid w:val="06E9E9C7"/>
    <w:rsid w:val="06F1D74D"/>
    <w:rsid w:val="06F51799"/>
    <w:rsid w:val="0700A1D1"/>
    <w:rsid w:val="070E1716"/>
    <w:rsid w:val="0711219A"/>
    <w:rsid w:val="0714E086"/>
    <w:rsid w:val="071F9A78"/>
    <w:rsid w:val="0721176B"/>
    <w:rsid w:val="0722F6DE"/>
    <w:rsid w:val="0729FFBE"/>
    <w:rsid w:val="072CD45C"/>
    <w:rsid w:val="0737ADC6"/>
    <w:rsid w:val="0738CACB"/>
    <w:rsid w:val="07423A61"/>
    <w:rsid w:val="074EA43F"/>
    <w:rsid w:val="075224D9"/>
    <w:rsid w:val="07557C9E"/>
    <w:rsid w:val="076D4C41"/>
    <w:rsid w:val="0779F6DE"/>
    <w:rsid w:val="077F2FAE"/>
    <w:rsid w:val="07865CB6"/>
    <w:rsid w:val="078AF937"/>
    <w:rsid w:val="078D746D"/>
    <w:rsid w:val="078DDE3A"/>
    <w:rsid w:val="07949627"/>
    <w:rsid w:val="079C0BC9"/>
    <w:rsid w:val="079C5398"/>
    <w:rsid w:val="07A3504D"/>
    <w:rsid w:val="07A6270B"/>
    <w:rsid w:val="07A7DC99"/>
    <w:rsid w:val="07AFC1D8"/>
    <w:rsid w:val="07B791B8"/>
    <w:rsid w:val="07B7C6FD"/>
    <w:rsid w:val="07B9037E"/>
    <w:rsid w:val="07CC97E8"/>
    <w:rsid w:val="07D6C169"/>
    <w:rsid w:val="07D766FF"/>
    <w:rsid w:val="07DD062A"/>
    <w:rsid w:val="07F5FA36"/>
    <w:rsid w:val="07FE5F75"/>
    <w:rsid w:val="0801F04B"/>
    <w:rsid w:val="0804782D"/>
    <w:rsid w:val="080D4390"/>
    <w:rsid w:val="080E7ADA"/>
    <w:rsid w:val="080E9743"/>
    <w:rsid w:val="081D318E"/>
    <w:rsid w:val="081FAD36"/>
    <w:rsid w:val="08245B0D"/>
    <w:rsid w:val="08264373"/>
    <w:rsid w:val="08291BBD"/>
    <w:rsid w:val="082940DD"/>
    <w:rsid w:val="082D770B"/>
    <w:rsid w:val="083D5C67"/>
    <w:rsid w:val="083EE601"/>
    <w:rsid w:val="083EFA61"/>
    <w:rsid w:val="0843D4DE"/>
    <w:rsid w:val="0846DF44"/>
    <w:rsid w:val="084A2329"/>
    <w:rsid w:val="084B05C9"/>
    <w:rsid w:val="0851A59F"/>
    <w:rsid w:val="0852D1B9"/>
    <w:rsid w:val="085621FF"/>
    <w:rsid w:val="08579C0E"/>
    <w:rsid w:val="08590D40"/>
    <w:rsid w:val="086044F0"/>
    <w:rsid w:val="087569C1"/>
    <w:rsid w:val="087B4313"/>
    <w:rsid w:val="088C92F0"/>
    <w:rsid w:val="08920111"/>
    <w:rsid w:val="0893D27D"/>
    <w:rsid w:val="089592D2"/>
    <w:rsid w:val="08984095"/>
    <w:rsid w:val="08A21D40"/>
    <w:rsid w:val="08A6F7C5"/>
    <w:rsid w:val="08A9BB4F"/>
    <w:rsid w:val="08AEAFC0"/>
    <w:rsid w:val="08AEAFED"/>
    <w:rsid w:val="08AFB819"/>
    <w:rsid w:val="08B08BC9"/>
    <w:rsid w:val="08B62A5D"/>
    <w:rsid w:val="08C5B7CC"/>
    <w:rsid w:val="08C5D286"/>
    <w:rsid w:val="08DBAA7E"/>
    <w:rsid w:val="08E0492A"/>
    <w:rsid w:val="08E0E968"/>
    <w:rsid w:val="08E3E40C"/>
    <w:rsid w:val="08E8D27B"/>
    <w:rsid w:val="08E9BA9C"/>
    <w:rsid w:val="08ED3D03"/>
    <w:rsid w:val="08F042D4"/>
    <w:rsid w:val="08F270AC"/>
    <w:rsid w:val="0900C1F6"/>
    <w:rsid w:val="09044BF3"/>
    <w:rsid w:val="090ABCEA"/>
    <w:rsid w:val="090F6680"/>
    <w:rsid w:val="0912A11F"/>
    <w:rsid w:val="0925A266"/>
    <w:rsid w:val="0934EBCD"/>
    <w:rsid w:val="0937C629"/>
    <w:rsid w:val="0941EFA7"/>
    <w:rsid w:val="0944FF99"/>
    <w:rsid w:val="094707C7"/>
    <w:rsid w:val="09490953"/>
    <w:rsid w:val="09515FEB"/>
    <w:rsid w:val="095436A8"/>
    <w:rsid w:val="0955105C"/>
    <w:rsid w:val="09583204"/>
    <w:rsid w:val="095BAA21"/>
    <w:rsid w:val="095FEC76"/>
    <w:rsid w:val="0960E642"/>
    <w:rsid w:val="0978B12F"/>
    <w:rsid w:val="0990134B"/>
    <w:rsid w:val="09908AD0"/>
    <w:rsid w:val="0991D98C"/>
    <w:rsid w:val="0993C530"/>
    <w:rsid w:val="099BBD33"/>
    <w:rsid w:val="099F05EA"/>
    <w:rsid w:val="09A082A2"/>
    <w:rsid w:val="09A61A55"/>
    <w:rsid w:val="09A9ED41"/>
    <w:rsid w:val="09AF61E6"/>
    <w:rsid w:val="09AF82FA"/>
    <w:rsid w:val="09B45758"/>
    <w:rsid w:val="09C3F228"/>
    <w:rsid w:val="09C68C4F"/>
    <w:rsid w:val="09CA8045"/>
    <w:rsid w:val="09E61F4F"/>
    <w:rsid w:val="09E820D5"/>
    <w:rsid w:val="09ED4E4C"/>
    <w:rsid w:val="09F0FE84"/>
    <w:rsid w:val="09F4A57F"/>
    <w:rsid w:val="09F6EBD2"/>
    <w:rsid w:val="0A0A130B"/>
    <w:rsid w:val="0A0AB464"/>
    <w:rsid w:val="0A0C9293"/>
    <w:rsid w:val="0A23E853"/>
    <w:rsid w:val="0A297EC9"/>
    <w:rsid w:val="0A29CD22"/>
    <w:rsid w:val="0A2AC524"/>
    <w:rsid w:val="0A2FFFCF"/>
    <w:rsid w:val="0A32495F"/>
    <w:rsid w:val="0A3FA1FB"/>
    <w:rsid w:val="0A411F0B"/>
    <w:rsid w:val="0A46CDB5"/>
    <w:rsid w:val="0A4B297A"/>
    <w:rsid w:val="0A4B4C54"/>
    <w:rsid w:val="0A509D53"/>
    <w:rsid w:val="0A5D5EE6"/>
    <w:rsid w:val="0A5DC4F8"/>
    <w:rsid w:val="0A64C8A8"/>
    <w:rsid w:val="0A734F8B"/>
    <w:rsid w:val="0A73F5CE"/>
    <w:rsid w:val="0A872FEF"/>
    <w:rsid w:val="0A9535D1"/>
    <w:rsid w:val="0AAFCF6A"/>
    <w:rsid w:val="0ABCA650"/>
    <w:rsid w:val="0ABE684F"/>
    <w:rsid w:val="0ABECA40"/>
    <w:rsid w:val="0AC33045"/>
    <w:rsid w:val="0AD2FEB0"/>
    <w:rsid w:val="0AD73D11"/>
    <w:rsid w:val="0AD84AFC"/>
    <w:rsid w:val="0AE2C732"/>
    <w:rsid w:val="0AF8E6E5"/>
    <w:rsid w:val="0AFB7D1A"/>
    <w:rsid w:val="0AFE2D89"/>
    <w:rsid w:val="0AFFA6D4"/>
    <w:rsid w:val="0AFFF050"/>
    <w:rsid w:val="0AFFF6FA"/>
    <w:rsid w:val="0B0C68B1"/>
    <w:rsid w:val="0B123685"/>
    <w:rsid w:val="0B148190"/>
    <w:rsid w:val="0B1871B0"/>
    <w:rsid w:val="0B1DFC32"/>
    <w:rsid w:val="0B361CDD"/>
    <w:rsid w:val="0B3F4E94"/>
    <w:rsid w:val="0B405D5A"/>
    <w:rsid w:val="0B424D4B"/>
    <w:rsid w:val="0B42A328"/>
    <w:rsid w:val="0B48B31B"/>
    <w:rsid w:val="0B49AE3B"/>
    <w:rsid w:val="0B509168"/>
    <w:rsid w:val="0B592338"/>
    <w:rsid w:val="0B5AAB95"/>
    <w:rsid w:val="0B5C0E54"/>
    <w:rsid w:val="0B60A00A"/>
    <w:rsid w:val="0B6354F5"/>
    <w:rsid w:val="0B7F9712"/>
    <w:rsid w:val="0B7FBA29"/>
    <w:rsid w:val="0B8A68DF"/>
    <w:rsid w:val="0B93DD8D"/>
    <w:rsid w:val="0B9EDB3A"/>
    <w:rsid w:val="0BA12783"/>
    <w:rsid w:val="0BA36121"/>
    <w:rsid w:val="0BA3A4A9"/>
    <w:rsid w:val="0BA7329B"/>
    <w:rsid w:val="0BB29A1D"/>
    <w:rsid w:val="0BB8BC63"/>
    <w:rsid w:val="0BB94995"/>
    <w:rsid w:val="0BBB636C"/>
    <w:rsid w:val="0BCB0647"/>
    <w:rsid w:val="0BCDE58E"/>
    <w:rsid w:val="0BCE3A3C"/>
    <w:rsid w:val="0BEA16E6"/>
    <w:rsid w:val="0BECFC1C"/>
    <w:rsid w:val="0BF0B9BE"/>
    <w:rsid w:val="0BF50566"/>
    <w:rsid w:val="0BFC0CCD"/>
    <w:rsid w:val="0C01F975"/>
    <w:rsid w:val="0C10AAB1"/>
    <w:rsid w:val="0C162359"/>
    <w:rsid w:val="0C24D7F2"/>
    <w:rsid w:val="0C2F6800"/>
    <w:rsid w:val="0C3D8C6E"/>
    <w:rsid w:val="0C3DBDB5"/>
    <w:rsid w:val="0C40FA86"/>
    <w:rsid w:val="0C4A62A2"/>
    <w:rsid w:val="0C4DC959"/>
    <w:rsid w:val="0C4DCE9A"/>
    <w:rsid w:val="0C4EDEB9"/>
    <w:rsid w:val="0C56411E"/>
    <w:rsid w:val="0C59C03A"/>
    <w:rsid w:val="0C5A7C7F"/>
    <w:rsid w:val="0C5A9981"/>
    <w:rsid w:val="0C623D29"/>
    <w:rsid w:val="0C65BA49"/>
    <w:rsid w:val="0C6C865E"/>
    <w:rsid w:val="0C6D78E9"/>
    <w:rsid w:val="0C865B02"/>
    <w:rsid w:val="0C912AF2"/>
    <w:rsid w:val="0C9A34BB"/>
    <w:rsid w:val="0CACAB30"/>
    <w:rsid w:val="0CBE28B7"/>
    <w:rsid w:val="0CD37A55"/>
    <w:rsid w:val="0CD626C7"/>
    <w:rsid w:val="0CD7F324"/>
    <w:rsid w:val="0CD9435D"/>
    <w:rsid w:val="0CE45475"/>
    <w:rsid w:val="0CE45EF3"/>
    <w:rsid w:val="0CE9712F"/>
    <w:rsid w:val="0CEE8EB9"/>
    <w:rsid w:val="0CF50DEC"/>
    <w:rsid w:val="0CF7DEB5"/>
    <w:rsid w:val="0CFFF606"/>
    <w:rsid w:val="0D029D77"/>
    <w:rsid w:val="0D052BC3"/>
    <w:rsid w:val="0D0A84BC"/>
    <w:rsid w:val="0D0B52C0"/>
    <w:rsid w:val="0D0EE8E4"/>
    <w:rsid w:val="0D115808"/>
    <w:rsid w:val="0D17818F"/>
    <w:rsid w:val="0D199E56"/>
    <w:rsid w:val="0D1D2D29"/>
    <w:rsid w:val="0D1F8328"/>
    <w:rsid w:val="0D20F4BD"/>
    <w:rsid w:val="0D213190"/>
    <w:rsid w:val="0D2E8122"/>
    <w:rsid w:val="0D3036EA"/>
    <w:rsid w:val="0D30A840"/>
    <w:rsid w:val="0D402142"/>
    <w:rsid w:val="0D432B01"/>
    <w:rsid w:val="0D56BAF8"/>
    <w:rsid w:val="0D571D84"/>
    <w:rsid w:val="0D5B7997"/>
    <w:rsid w:val="0D5D5CE6"/>
    <w:rsid w:val="0D63AF02"/>
    <w:rsid w:val="0D68D505"/>
    <w:rsid w:val="0D77AF60"/>
    <w:rsid w:val="0D7A8B19"/>
    <w:rsid w:val="0D81BA85"/>
    <w:rsid w:val="0D8BED6B"/>
    <w:rsid w:val="0D90D5C7"/>
    <w:rsid w:val="0D992F8A"/>
    <w:rsid w:val="0DA0D7B5"/>
    <w:rsid w:val="0DA44AFA"/>
    <w:rsid w:val="0DA95397"/>
    <w:rsid w:val="0DA98554"/>
    <w:rsid w:val="0DAE03BC"/>
    <w:rsid w:val="0DB61774"/>
    <w:rsid w:val="0DB7A24B"/>
    <w:rsid w:val="0DB8ABC2"/>
    <w:rsid w:val="0DBBB5E5"/>
    <w:rsid w:val="0DC28BFF"/>
    <w:rsid w:val="0DD6A887"/>
    <w:rsid w:val="0DDC07E4"/>
    <w:rsid w:val="0DE6B39C"/>
    <w:rsid w:val="0DE999BA"/>
    <w:rsid w:val="0DF0FB85"/>
    <w:rsid w:val="0DF5F251"/>
    <w:rsid w:val="0DF82D18"/>
    <w:rsid w:val="0E01EEDB"/>
    <w:rsid w:val="0E046224"/>
    <w:rsid w:val="0E07A03B"/>
    <w:rsid w:val="0E09018F"/>
    <w:rsid w:val="0E0A26F3"/>
    <w:rsid w:val="0E0AF588"/>
    <w:rsid w:val="0E1194B9"/>
    <w:rsid w:val="0E120834"/>
    <w:rsid w:val="0E125063"/>
    <w:rsid w:val="0E164CEF"/>
    <w:rsid w:val="0E1C6652"/>
    <w:rsid w:val="0E36051C"/>
    <w:rsid w:val="0E3690EA"/>
    <w:rsid w:val="0E3FA93D"/>
    <w:rsid w:val="0E484C02"/>
    <w:rsid w:val="0E4A4251"/>
    <w:rsid w:val="0E4BAB4A"/>
    <w:rsid w:val="0E4C840A"/>
    <w:rsid w:val="0E4E4D61"/>
    <w:rsid w:val="0E54577D"/>
    <w:rsid w:val="0E6BFE38"/>
    <w:rsid w:val="0E7556D9"/>
    <w:rsid w:val="0E7D7200"/>
    <w:rsid w:val="0E83B1E4"/>
    <w:rsid w:val="0E8620FD"/>
    <w:rsid w:val="0E8834B4"/>
    <w:rsid w:val="0E88411F"/>
    <w:rsid w:val="0E8848F6"/>
    <w:rsid w:val="0E8997A3"/>
    <w:rsid w:val="0E8E7547"/>
    <w:rsid w:val="0E8F497B"/>
    <w:rsid w:val="0E96C5D0"/>
    <w:rsid w:val="0E9B1DB0"/>
    <w:rsid w:val="0E9D7652"/>
    <w:rsid w:val="0EB069E0"/>
    <w:rsid w:val="0EB6D065"/>
    <w:rsid w:val="0EB83C03"/>
    <w:rsid w:val="0EBBAFDB"/>
    <w:rsid w:val="0EBBFDD3"/>
    <w:rsid w:val="0EC5FC81"/>
    <w:rsid w:val="0EC6AFD6"/>
    <w:rsid w:val="0ED7A137"/>
    <w:rsid w:val="0ED9AE68"/>
    <w:rsid w:val="0EDA0754"/>
    <w:rsid w:val="0EDECB4B"/>
    <w:rsid w:val="0EE1815F"/>
    <w:rsid w:val="0EE2B044"/>
    <w:rsid w:val="0EF11FE8"/>
    <w:rsid w:val="0EF37A23"/>
    <w:rsid w:val="0EF460F6"/>
    <w:rsid w:val="0EF73136"/>
    <w:rsid w:val="0EF8B041"/>
    <w:rsid w:val="0EF9FF84"/>
    <w:rsid w:val="0EFCF140"/>
    <w:rsid w:val="0F03B6C7"/>
    <w:rsid w:val="0F05F106"/>
    <w:rsid w:val="0F0892FC"/>
    <w:rsid w:val="0F094B3E"/>
    <w:rsid w:val="0F140842"/>
    <w:rsid w:val="0F1BD0F3"/>
    <w:rsid w:val="0F277DA0"/>
    <w:rsid w:val="0F2B881B"/>
    <w:rsid w:val="0F2DD313"/>
    <w:rsid w:val="0F2E15A1"/>
    <w:rsid w:val="0F3188F5"/>
    <w:rsid w:val="0F392727"/>
    <w:rsid w:val="0F3E6C9B"/>
    <w:rsid w:val="0F401240"/>
    <w:rsid w:val="0F424948"/>
    <w:rsid w:val="0F4F4675"/>
    <w:rsid w:val="0F4FB1F4"/>
    <w:rsid w:val="0F511C76"/>
    <w:rsid w:val="0F5372AC"/>
    <w:rsid w:val="0F53E7E5"/>
    <w:rsid w:val="0F568124"/>
    <w:rsid w:val="0F644E7C"/>
    <w:rsid w:val="0F648E04"/>
    <w:rsid w:val="0F69EBDA"/>
    <w:rsid w:val="0F6D8A70"/>
    <w:rsid w:val="0F740FB9"/>
    <w:rsid w:val="0F8B9C6D"/>
    <w:rsid w:val="0F977A32"/>
    <w:rsid w:val="0F9DA45B"/>
    <w:rsid w:val="0F9DB800"/>
    <w:rsid w:val="0FA41F36"/>
    <w:rsid w:val="0FAEBFBC"/>
    <w:rsid w:val="0FB1D2C6"/>
    <w:rsid w:val="0FB230E6"/>
    <w:rsid w:val="0FB3E862"/>
    <w:rsid w:val="0FBCF672"/>
    <w:rsid w:val="0FC05B09"/>
    <w:rsid w:val="0FD09337"/>
    <w:rsid w:val="0FD57B40"/>
    <w:rsid w:val="0FD8CD08"/>
    <w:rsid w:val="0FD91780"/>
    <w:rsid w:val="0FD9C77C"/>
    <w:rsid w:val="0FDC366F"/>
    <w:rsid w:val="0FDE3090"/>
    <w:rsid w:val="0FE1F1F7"/>
    <w:rsid w:val="0FE86DFC"/>
    <w:rsid w:val="0FEDC322"/>
    <w:rsid w:val="0FF17BD8"/>
    <w:rsid w:val="0FF7936F"/>
    <w:rsid w:val="0FFAFF67"/>
    <w:rsid w:val="10092B8A"/>
    <w:rsid w:val="10098E00"/>
    <w:rsid w:val="101E25F7"/>
    <w:rsid w:val="1025C645"/>
    <w:rsid w:val="102B78D0"/>
    <w:rsid w:val="102E4BDC"/>
    <w:rsid w:val="102F04A2"/>
    <w:rsid w:val="10368694"/>
    <w:rsid w:val="103C67A2"/>
    <w:rsid w:val="103CEF51"/>
    <w:rsid w:val="103EEC32"/>
    <w:rsid w:val="1041CD5E"/>
    <w:rsid w:val="104477C3"/>
    <w:rsid w:val="1053B7F6"/>
    <w:rsid w:val="10571905"/>
    <w:rsid w:val="10585253"/>
    <w:rsid w:val="105D7F30"/>
    <w:rsid w:val="1065ED32"/>
    <w:rsid w:val="106A1385"/>
    <w:rsid w:val="106F40CF"/>
    <w:rsid w:val="107ACBC3"/>
    <w:rsid w:val="108399CF"/>
    <w:rsid w:val="108DF718"/>
    <w:rsid w:val="1093C0C1"/>
    <w:rsid w:val="1093CBFB"/>
    <w:rsid w:val="10987311"/>
    <w:rsid w:val="10A03643"/>
    <w:rsid w:val="10B678A7"/>
    <w:rsid w:val="10B717AB"/>
    <w:rsid w:val="10BC5410"/>
    <w:rsid w:val="10BD9F08"/>
    <w:rsid w:val="10C7A260"/>
    <w:rsid w:val="10C9CD1F"/>
    <w:rsid w:val="10CD2653"/>
    <w:rsid w:val="10CD8DF0"/>
    <w:rsid w:val="10DCAD57"/>
    <w:rsid w:val="10E85DA2"/>
    <w:rsid w:val="10E91CEA"/>
    <w:rsid w:val="10EC2329"/>
    <w:rsid w:val="10EDFA2F"/>
    <w:rsid w:val="10EE1679"/>
    <w:rsid w:val="10F25AC9"/>
    <w:rsid w:val="10F89533"/>
    <w:rsid w:val="10F9FEB9"/>
    <w:rsid w:val="10FB8E3C"/>
    <w:rsid w:val="110411BA"/>
    <w:rsid w:val="1108121F"/>
    <w:rsid w:val="1113647F"/>
    <w:rsid w:val="11181D69"/>
    <w:rsid w:val="111FA757"/>
    <w:rsid w:val="1125483A"/>
    <w:rsid w:val="1132078F"/>
    <w:rsid w:val="113338FD"/>
    <w:rsid w:val="113E822E"/>
    <w:rsid w:val="113F0E5F"/>
    <w:rsid w:val="113F45EF"/>
    <w:rsid w:val="115FB4E6"/>
    <w:rsid w:val="11686D5C"/>
    <w:rsid w:val="117010DE"/>
    <w:rsid w:val="11788A98"/>
    <w:rsid w:val="117891B5"/>
    <w:rsid w:val="117E49F8"/>
    <w:rsid w:val="117E8A7E"/>
    <w:rsid w:val="1186B380"/>
    <w:rsid w:val="118B557E"/>
    <w:rsid w:val="118BB1E4"/>
    <w:rsid w:val="119BD6C9"/>
    <w:rsid w:val="11A9B76C"/>
    <w:rsid w:val="11AAC2CF"/>
    <w:rsid w:val="11AB5929"/>
    <w:rsid w:val="11AB6447"/>
    <w:rsid w:val="11B4E681"/>
    <w:rsid w:val="11B605F1"/>
    <w:rsid w:val="11B77F2C"/>
    <w:rsid w:val="11BAA458"/>
    <w:rsid w:val="11CB4FD8"/>
    <w:rsid w:val="11D1174E"/>
    <w:rsid w:val="11D48DB0"/>
    <w:rsid w:val="11D83803"/>
    <w:rsid w:val="11E57CCE"/>
    <w:rsid w:val="11E67F85"/>
    <w:rsid w:val="11E766F9"/>
    <w:rsid w:val="11ED6447"/>
    <w:rsid w:val="11F0A695"/>
    <w:rsid w:val="11FE9E1A"/>
    <w:rsid w:val="11FFF7DE"/>
    <w:rsid w:val="120367D6"/>
    <w:rsid w:val="12075884"/>
    <w:rsid w:val="121C77F4"/>
    <w:rsid w:val="121CF4AB"/>
    <w:rsid w:val="121F8F36"/>
    <w:rsid w:val="1220368E"/>
    <w:rsid w:val="122535EB"/>
    <w:rsid w:val="123489F4"/>
    <w:rsid w:val="1235EEBD"/>
    <w:rsid w:val="1241EE59"/>
    <w:rsid w:val="1243CB92"/>
    <w:rsid w:val="1253A12D"/>
    <w:rsid w:val="12544578"/>
    <w:rsid w:val="12559C8D"/>
    <w:rsid w:val="12564865"/>
    <w:rsid w:val="12572C42"/>
    <w:rsid w:val="1257FA1E"/>
    <w:rsid w:val="125B5567"/>
    <w:rsid w:val="125F8A90"/>
    <w:rsid w:val="1260844E"/>
    <w:rsid w:val="127A4224"/>
    <w:rsid w:val="127CF677"/>
    <w:rsid w:val="127DC7D3"/>
    <w:rsid w:val="1280918B"/>
    <w:rsid w:val="1283A5EB"/>
    <w:rsid w:val="128AD5F9"/>
    <w:rsid w:val="128C3953"/>
    <w:rsid w:val="128D9326"/>
    <w:rsid w:val="12938E7D"/>
    <w:rsid w:val="12997063"/>
    <w:rsid w:val="12BB477C"/>
    <w:rsid w:val="12C1DE54"/>
    <w:rsid w:val="12C3A8C9"/>
    <w:rsid w:val="12D72637"/>
    <w:rsid w:val="12E29B89"/>
    <w:rsid w:val="12E898CB"/>
    <w:rsid w:val="12EFBF86"/>
    <w:rsid w:val="12F3287F"/>
    <w:rsid w:val="12F67979"/>
    <w:rsid w:val="12F6DC31"/>
    <w:rsid w:val="1308E7E3"/>
    <w:rsid w:val="130E7AC4"/>
    <w:rsid w:val="132590E7"/>
    <w:rsid w:val="132E823C"/>
    <w:rsid w:val="1331C487"/>
    <w:rsid w:val="13408478"/>
    <w:rsid w:val="13437400"/>
    <w:rsid w:val="1344E5BC"/>
    <w:rsid w:val="134A5D52"/>
    <w:rsid w:val="134A6079"/>
    <w:rsid w:val="1350B6E2"/>
    <w:rsid w:val="135D9E26"/>
    <w:rsid w:val="135E9B77"/>
    <w:rsid w:val="135F4EC9"/>
    <w:rsid w:val="136685F5"/>
    <w:rsid w:val="1377116C"/>
    <w:rsid w:val="137BCDF9"/>
    <w:rsid w:val="137BD1A1"/>
    <w:rsid w:val="137C7D99"/>
    <w:rsid w:val="13885168"/>
    <w:rsid w:val="138F06CD"/>
    <w:rsid w:val="13A33E28"/>
    <w:rsid w:val="13B6AE38"/>
    <w:rsid w:val="13B92F1F"/>
    <w:rsid w:val="13C26102"/>
    <w:rsid w:val="13C9F224"/>
    <w:rsid w:val="13D316E8"/>
    <w:rsid w:val="13D48407"/>
    <w:rsid w:val="13D9CF86"/>
    <w:rsid w:val="13DC3AE2"/>
    <w:rsid w:val="13E4C12B"/>
    <w:rsid w:val="13EE71C7"/>
    <w:rsid w:val="13F22F7D"/>
    <w:rsid w:val="13F842DF"/>
    <w:rsid w:val="13FDFACB"/>
    <w:rsid w:val="1403A8AD"/>
    <w:rsid w:val="140421EE"/>
    <w:rsid w:val="1413B0FD"/>
    <w:rsid w:val="14142254"/>
    <w:rsid w:val="1418491B"/>
    <w:rsid w:val="141A31E7"/>
    <w:rsid w:val="141FDFF7"/>
    <w:rsid w:val="1422AC9C"/>
    <w:rsid w:val="1438F044"/>
    <w:rsid w:val="1445E533"/>
    <w:rsid w:val="144C1E49"/>
    <w:rsid w:val="1456940A"/>
    <w:rsid w:val="145D7C2D"/>
    <w:rsid w:val="14620AE2"/>
    <w:rsid w:val="146270BB"/>
    <w:rsid w:val="14657FF5"/>
    <w:rsid w:val="1471EC76"/>
    <w:rsid w:val="147332E3"/>
    <w:rsid w:val="148880AC"/>
    <w:rsid w:val="14892F08"/>
    <w:rsid w:val="1490F65F"/>
    <w:rsid w:val="149141F5"/>
    <w:rsid w:val="14943B16"/>
    <w:rsid w:val="14A235F9"/>
    <w:rsid w:val="14A5447B"/>
    <w:rsid w:val="14A74B99"/>
    <w:rsid w:val="14A8A8C0"/>
    <w:rsid w:val="14AAEA6A"/>
    <w:rsid w:val="14AF1EB3"/>
    <w:rsid w:val="14AF9309"/>
    <w:rsid w:val="14AFFF3D"/>
    <w:rsid w:val="14B77515"/>
    <w:rsid w:val="14C3ABF1"/>
    <w:rsid w:val="14C473E5"/>
    <w:rsid w:val="14C7088C"/>
    <w:rsid w:val="14CA74D0"/>
    <w:rsid w:val="14D8403E"/>
    <w:rsid w:val="14D90890"/>
    <w:rsid w:val="14DC43FA"/>
    <w:rsid w:val="14F17764"/>
    <w:rsid w:val="14F2451A"/>
    <w:rsid w:val="14FBCD5D"/>
    <w:rsid w:val="1500B6CD"/>
    <w:rsid w:val="1501E53C"/>
    <w:rsid w:val="1503CF6E"/>
    <w:rsid w:val="1503F2A3"/>
    <w:rsid w:val="1506B800"/>
    <w:rsid w:val="150CC639"/>
    <w:rsid w:val="150E9FD2"/>
    <w:rsid w:val="150FF4DD"/>
    <w:rsid w:val="15139F26"/>
    <w:rsid w:val="151578A6"/>
    <w:rsid w:val="1519F39B"/>
    <w:rsid w:val="151C1338"/>
    <w:rsid w:val="1524EE87"/>
    <w:rsid w:val="1530B478"/>
    <w:rsid w:val="15352420"/>
    <w:rsid w:val="154465E6"/>
    <w:rsid w:val="1544F702"/>
    <w:rsid w:val="154DBFB6"/>
    <w:rsid w:val="1568FC71"/>
    <w:rsid w:val="156BE2D7"/>
    <w:rsid w:val="157A02FB"/>
    <w:rsid w:val="157F661F"/>
    <w:rsid w:val="1581540A"/>
    <w:rsid w:val="15860CCD"/>
    <w:rsid w:val="15862C55"/>
    <w:rsid w:val="15969A98"/>
    <w:rsid w:val="159D8E1A"/>
    <w:rsid w:val="15A45C5E"/>
    <w:rsid w:val="15A8052F"/>
    <w:rsid w:val="15A98F9E"/>
    <w:rsid w:val="15AA9660"/>
    <w:rsid w:val="15AABE02"/>
    <w:rsid w:val="15AD8409"/>
    <w:rsid w:val="15C4709E"/>
    <w:rsid w:val="15CA434F"/>
    <w:rsid w:val="15CAE4E0"/>
    <w:rsid w:val="15CB2DA7"/>
    <w:rsid w:val="15DB8342"/>
    <w:rsid w:val="15DE241A"/>
    <w:rsid w:val="15E3C879"/>
    <w:rsid w:val="15E8F1A0"/>
    <w:rsid w:val="15F36AAF"/>
    <w:rsid w:val="1601613A"/>
    <w:rsid w:val="160521F2"/>
    <w:rsid w:val="1608CCB8"/>
    <w:rsid w:val="160B05F4"/>
    <w:rsid w:val="160E63FE"/>
    <w:rsid w:val="161711BB"/>
    <w:rsid w:val="162290F0"/>
    <w:rsid w:val="16250ADD"/>
    <w:rsid w:val="1625122A"/>
    <w:rsid w:val="1628EBC5"/>
    <w:rsid w:val="1630455E"/>
    <w:rsid w:val="163488EE"/>
    <w:rsid w:val="16355BCA"/>
    <w:rsid w:val="1637EC75"/>
    <w:rsid w:val="163B780A"/>
    <w:rsid w:val="16428DF3"/>
    <w:rsid w:val="1646C54C"/>
    <w:rsid w:val="1648C4EA"/>
    <w:rsid w:val="164B9FE5"/>
    <w:rsid w:val="164C52D5"/>
    <w:rsid w:val="1665D754"/>
    <w:rsid w:val="166EA354"/>
    <w:rsid w:val="16728D03"/>
    <w:rsid w:val="1680D23A"/>
    <w:rsid w:val="1685330C"/>
    <w:rsid w:val="168E00B1"/>
    <w:rsid w:val="169E3688"/>
    <w:rsid w:val="16A4FFEA"/>
    <w:rsid w:val="16A7E28C"/>
    <w:rsid w:val="16B8FC68"/>
    <w:rsid w:val="16C6F7F9"/>
    <w:rsid w:val="16C99032"/>
    <w:rsid w:val="16CDE3F3"/>
    <w:rsid w:val="16D9385B"/>
    <w:rsid w:val="16DF2337"/>
    <w:rsid w:val="16E62DBE"/>
    <w:rsid w:val="16E9A1CE"/>
    <w:rsid w:val="16EB055F"/>
    <w:rsid w:val="16F259B3"/>
    <w:rsid w:val="16F628E5"/>
    <w:rsid w:val="16FCD355"/>
    <w:rsid w:val="1705F803"/>
    <w:rsid w:val="1707FB17"/>
    <w:rsid w:val="170B70FD"/>
    <w:rsid w:val="170C04AA"/>
    <w:rsid w:val="171544D2"/>
    <w:rsid w:val="17214C4D"/>
    <w:rsid w:val="1721DD2E"/>
    <w:rsid w:val="17277434"/>
    <w:rsid w:val="17278064"/>
    <w:rsid w:val="172BD340"/>
    <w:rsid w:val="17300100"/>
    <w:rsid w:val="1734BF4D"/>
    <w:rsid w:val="173773E8"/>
    <w:rsid w:val="1737B80D"/>
    <w:rsid w:val="173C0E49"/>
    <w:rsid w:val="173D613F"/>
    <w:rsid w:val="17430152"/>
    <w:rsid w:val="1748CF88"/>
    <w:rsid w:val="174AF01A"/>
    <w:rsid w:val="174C85BF"/>
    <w:rsid w:val="174DCE85"/>
    <w:rsid w:val="17544002"/>
    <w:rsid w:val="175AEE25"/>
    <w:rsid w:val="17629AA5"/>
    <w:rsid w:val="176340B6"/>
    <w:rsid w:val="1769403D"/>
    <w:rsid w:val="176F7B41"/>
    <w:rsid w:val="17771576"/>
    <w:rsid w:val="177ACDC1"/>
    <w:rsid w:val="17853D09"/>
    <w:rsid w:val="17933D39"/>
    <w:rsid w:val="17958389"/>
    <w:rsid w:val="179A85D4"/>
    <w:rsid w:val="179DCC73"/>
    <w:rsid w:val="179E341E"/>
    <w:rsid w:val="17AD5AC9"/>
    <w:rsid w:val="17BB34B8"/>
    <w:rsid w:val="17BDD1EB"/>
    <w:rsid w:val="17C35CBC"/>
    <w:rsid w:val="17C94694"/>
    <w:rsid w:val="17CD8E7B"/>
    <w:rsid w:val="17D3B57D"/>
    <w:rsid w:val="17DDB467"/>
    <w:rsid w:val="17DFA099"/>
    <w:rsid w:val="17E130B4"/>
    <w:rsid w:val="17E37BD7"/>
    <w:rsid w:val="17F12ED1"/>
    <w:rsid w:val="17F2A1DC"/>
    <w:rsid w:val="17F6196E"/>
    <w:rsid w:val="17F827DF"/>
    <w:rsid w:val="17F9A73E"/>
    <w:rsid w:val="18017286"/>
    <w:rsid w:val="18037A3E"/>
    <w:rsid w:val="18073051"/>
    <w:rsid w:val="1807D270"/>
    <w:rsid w:val="1808ED68"/>
    <w:rsid w:val="180A2202"/>
    <w:rsid w:val="180B184D"/>
    <w:rsid w:val="1810107B"/>
    <w:rsid w:val="1812F9D0"/>
    <w:rsid w:val="1819C151"/>
    <w:rsid w:val="181A4F86"/>
    <w:rsid w:val="182C0307"/>
    <w:rsid w:val="1835DBDA"/>
    <w:rsid w:val="183F52DF"/>
    <w:rsid w:val="1840D04B"/>
    <w:rsid w:val="1855B6A3"/>
    <w:rsid w:val="1856D932"/>
    <w:rsid w:val="185A63CA"/>
    <w:rsid w:val="18609BD5"/>
    <w:rsid w:val="18610E5D"/>
    <w:rsid w:val="186832AF"/>
    <w:rsid w:val="1869B454"/>
    <w:rsid w:val="186CD141"/>
    <w:rsid w:val="18724E88"/>
    <w:rsid w:val="1873B9F9"/>
    <w:rsid w:val="187B67E2"/>
    <w:rsid w:val="187F0E6F"/>
    <w:rsid w:val="1889E078"/>
    <w:rsid w:val="188CB45C"/>
    <w:rsid w:val="1894F02A"/>
    <w:rsid w:val="18AF1E62"/>
    <w:rsid w:val="18B62167"/>
    <w:rsid w:val="18B68B49"/>
    <w:rsid w:val="18CD0621"/>
    <w:rsid w:val="18CFD4D9"/>
    <w:rsid w:val="18E36E0A"/>
    <w:rsid w:val="18EF3A7B"/>
    <w:rsid w:val="18F6E342"/>
    <w:rsid w:val="18F710DB"/>
    <w:rsid w:val="18FDB8B3"/>
    <w:rsid w:val="18FE368A"/>
    <w:rsid w:val="1914ED93"/>
    <w:rsid w:val="1919B04F"/>
    <w:rsid w:val="192C1B62"/>
    <w:rsid w:val="193DFA99"/>
    <w:rsid w:val="193FCB01"/>
    <w:rsid w:val="19463E83"/>
    <w:rsid w:val="194BFBF1"/>
    <w:rsid w:val="195204BC"/>
    <w:rsid w:val="19678165"/>
    <w:rsid w:val="197C19E3"/>
    <w:rsid w:val="19869679"/>
    <w:rsid w:val="19928E2A"/>
    <w:rsid w:val="1993DF9F"/>
    <w:rsid w:val="19947C3A"/>
    <w:rsid w:val="19971D14"/>
    <w:rsid w:val="1999E213"/>
    <w:rsid w:val="199D42B1"/>
    <w:rsid w:val="19AFD1DA"/>
    <w:rsid w:val="19B4E411"/>
    <w:rsid w:val="19B50B92"/>
    <w:rsid w:val="19C8BEEF"/>
    <w:rsid w:val="19CA0825"/>
    <w:rsid w:val="19CCC763"/>
    <w:rsid w:val="19CD6963"/>
    <w:rsid w:val="19D16334"/>
    <w:rsid w:val="19DC4755"/>
    <w:rsid w:val="19E4D25D"/>
    <w:rsid w:val="19E8886E"/>
    <w:rsid w:val="19F480BE"/>
    <w:rsid w:val="19F621BE"/>
    <w:rsid w:val="19F8D391"/>
    <w:rsid w:val="1A065519"/>
    <w:rsid w:val="1A097E3C"/>
    <w:rsid w:val="1A09EBBB"/>
    <w:rsid w:val="1A10B2C3"/>
    <w:rsid w:val="1A129CAC"/>
    <w:rsid w:val="1A16D5AF"/>
    <w:rsid w:val="1A18257B"/>
    <w:rsid w:val="1A1DB49B"/>
    <w:rsid w:val="1A31035E"/>
    <w:rsid w:val="1A336AA9"/>
    <w:rsid w:val="1A36FF37"/>
    <w:rsid w:val="1A3BA645"/>
    <w:rsid w:val="1A4B7C66"/>
    <w:rsid w:val="1A4D5BB0"/>
    <w:rsid w:val="1A4E8D9B"/>
    <w:rsid w:val="1A52CAD1"/>
    <w:rsid w:val="1A5C33B7"/>
    <w:rsid w:val="1A601933"/>
    <w:rsid w:val="1A66B3B2"/>
    <w:rsid w:val="1A7382B0"/>
    <w:rsid w:val="1A7E2277"/>
    <w:rsid w:val="1A7E30A1"/>
    <w:rsid w:val="1A807B82"/>
    <w:rsid w:val="1A82B573"/>
    <w:rsid w:val="1A892229"/>
    <w:rsid w:val="1A9A2778"/>
    <w:rsid w:val="1A9AE178"/>
    <w:rsid w:val="1A9F4BA8"/>
    <w:rsid w:val="1AA273D2"/>
    <w:rsid w:val="1AB0BDF4"/>
    <w:rsid w:val="1AB1BB09"/>
    <w:rsid w:val="1AB88780"/>
    <w:rsid w:val="1ABCD49A"/>
    <w:rsid w:val="1AC27BB5"/>
    <w:rsid w:val="1AC4A4B2"/>
    <w:rsid w:val="1AC8E28F"/>
    <w:rsid w:val="1ACC262E"/>
    <w:rsid w:val="1AD81D29"/>
    <w:rsid w:val="1AD94DBE"/>
    <w:rsid w:val="1AE1D521"/>
    <w:rsid w:val="1AE1DF7D"/>
    <w:rsid w:val="1AE74D39"/>
    <w:rsid w:val="1AF205AA"/>
    <w:rsid w:val="1AF29625"/>
    <w:rsid w:val="1AF43B94"/>
    <w:rsid w:val="1AFAFD7E"/>
    <w:rsid w:val="1B03A280"/>
    <w:rsid w:val="1B03BAD6"/>
    <w:rsid w:val="1B09F3B6"/>
    <w:rsid w:val="1B0AF8F1"/>
    <w:rsid w:val="1B0C0799"/>
    <w:rsid w:val="1B0D27DA"/>
    <w:rsid w:val="1B0E3342"/>
    <w:rsid w:val="1B0E69F0"/>
    <w:rsid w:val="1B186275"/>
    <w:rsid w:val="1B1D5AF4"/>
    <w:rsid w:val="1B21A92F"/>
    <w:rsid w:val="1B226F77"/>
    <w:rsid w:val="1B3EE809"/>
    <w:rsid w:val="1B465B13"/>
    <w:rsid w:val="1B4D8F5F"/>
    <w:rsid w:val="1B52DB0A"/>
    <w:rsid w:val="1B58E79B"/>
    <w:rsid w:val="1B64012E"/>
    <w:rsid w:val="1B65BCB2"/>
    <w:rsid w:val="1B6E8E7B"/>
    <w:rsid w:val="1B6F8D9D"/>
    <w:rsid w:val="1B729912"/>
    <w:rsid w:val="1B796E24"/>
    <w:rsid w:val="1B7B7A1A"/>
    <w:rsid w:val="1B81D3E7"/>
    <w:rsid w:val="1B822386"/>
    <w:rsid w:val="1B8BB9B9"/>
    <w:rsid w:val="1B8CE8B1"/>
    <w:rsid w:val="1B96036E"/>
    <w:rsid w:val="1B9DC401"/>
    <w:rsid w:val="1B9F542F"/>
    <w:rsid w:val="1BA9916C"/>
    <w:rsid w:val="1BAA7FBB"/>
    <w:rsid w:val="1BABD354"/>
    <w:rsid w:val="1BB3D7C4"/>
    <w:rsid w:val="1BC6FD85"/>
    <w:rsid w:val="1BCD0A6A"/>
    <w:rsid w:val="1BCD8F82"/>
    <w:rsid w:val="1BCDC775"/>
    <w:rsid w:val="1BD09C4A"/>
    <w:rsid w:val="1BD3D8FA"/>
    <w:rsid w:val="1BDDF91D"/>
    <w:rsid w:val="1BEEF7E2"/>
    <w:rsid w:val="1BF46CC3"/>
    <w:rsid w:val="1BF658A4"/>
    <w:rsid w:val="1BF8FDCD"/>
    <w:rsid w:val="1BF975FD"/>
    <w:rsid w:val="1BF983AC"/>
    <w:rsid w:val="1C142975"/>
    <w:rsid w:val="1C188C79"/>
    <w:rsid w:val="1C2568D3"/>
    <w:rsid w:val="1C26A76E"/>
    <w:rsid w:val="1C27636F"/>
    <w:rsid w:val="1C3158C9"/>
    <w:rsid w:val="1C367C02"/>
    <w:rsid w:val="1C39E1A0"/>
    <w:rsid w:val="1C3EB072"/>
    <w:rsid w:val="1C470936"/>
    <w:rsid w:val="1C4FC488"/>
    <w:rsid w:val="1C5942F9"/>
    <w:rsid w:val="1C5F1A9B"/>
    <w:rsid w:val="1C606EFC"/>
    <w:rsid w:val="1C723EC1"/>
    <w:rsid w:val="1C73A507"/>
    <w:rsid w:val="1C7567B8"/>
    <w:rsid w:val="1C8D6603"/>
    <w:rsid w:val="1C970DCC"/>
    <w:rsid w:val="1C9CBE1A"/>
    <w:rsid w:val="1C9E1E41"/>
    <w:rsid w:val="1C9F23A4"/>
    <w:rsid w:val="1CA84043"/>
    <w:rsid w:val="1CABF474"/>
    <w:rsid w:val="1CB2D44B"/>
    <w:rsid w:val="1CB700E2"/>
    <w:rsid w:val="1CC16AA3"/>
    <w:rsid w:val="1CC98FF3"/>
    <w:rsid w:val="1CCBCEF9"/>
    <w:rsid w:val="1CCEE8AB"/>
    <w:rsid w:val="1CD21A71"/>
    <w:rsid w:val="1CD2A058"/>
    <w:rsid w:val="1CEC84D3"/>
    <w:rsid w:val="1CF4CEC6"/>
    <w:rsid w:val="1CFC18E1"/>
    <w:rsid w:val="1D05CB16"/>
    <w:rsid w:val="1D06E1B9"/>
    <w:rsid w:val="1D0A3DBA"/>
    <w:rsid w:val="1D0BF8BA"/>
    <w:rsid w:val="1D0CAAAA"/>
    <w:rsid w:val="1D16AABA"/>
    <w:rsid w:val="1D218174"/>
    <w:rsid w:val="1D31F0D0"/>
    <w:rsid w:val="1D38A4DB"/>
    <w:rsid w:val="1D3BA3D2"/>
    <w:rsid w:val="1D412BD5"/>
    <w:rsid w:val="1D49E627"/>
    <w:rsid w:val="1D5037AD"/>
    <w:rsid w:val="1D54D32E"/>
    <w:rsid w:val="1D60831B"/>
    <w:rsid w:val="1D61A10B"/>
    <w:rsid w:val="1D77E7CB"/>
    <w:rsid w:val="1D7B1315"/>
    <w:rsid w:val="1D7E751A"/>
    <w:rsid w:val="1D8353D3"/>
    <w:rsid w:val="1D8C656E"/>
    <w:rsid w:val="1D92A223"/>
    <w:rsid w:val="1D975C88"/>
    <w:rsid w:val="1D9C6711"/>
    <w:rsid w:val="1DA3B213"/>
    <w:rsid w:val="1DB26457"/>
    <w:rsid w:val="1DB912E1"/>
    <w:rsid w:val="1DBED052"/>
    <w:rsid w:val="1DCAA2CE"/>
    <w:rsid w:val="1DD9D832"/>
    <w:rsid w:val="1DDE2A93"/>
    <w:rsid w:val="1DE60A30"/>
    <w:rsid w:val="1DEBE992"/>
    <w:rsid w:val="1DF0DF92"/>
    <w:rsid w:val="1DFB9222"/>
    <w:rsid w:val="1E026313"/>
    <w:rsid w:val="1E04A023"/>
    <w:rsid w:val="1E04D73E"/>
    <w:rsid w:val="1E0AC99A"/>
    <w:rsid w:val="1E0E7E71"/>
    <w:rsid w:val="1E199F6B"/>
    <w:rsid w:val="1E1C18A6"/>
    <w:rsid w:val="1E26BE3C"/>
    <w:rsid w:val="1E2B4280"/>
    <w:rsid w:val="1E2B639F"/>
    <w:rsid w:val="1E2F32ED"/>
    <w:rsid w:val="1E3A4A80"/>
    <w:rsid w:val="1E5401E7"/>
    <w:rsid w:val="1E565DFE"/>
    <w:rsid w:val="1E5C097E"/>
    <w:rsid w:val="1E656054"/>
    <w:rsid w:val="1E667A4F"/>
    <w:rsid w:val="1E69D7C7"/>
    <w:rsid w:val="1E6DEAD2"/>
    <w:rsid w:val="1E72D217"/>
    <w:rsid w:val="1E72FDF7"/>
    <w:rsid w:val="1E8F5C46"/>
    <w:rsid w:val="1E9B333B"/>
    <w:rsid w:val="1E9EE665"/>
    <w:rsid w:val="1E9EF79F"/>
    <w:rsid w:val="1EA2E35F"/>
    <w:rsid w:val="1EA34777"/>
    <w:rsid w:val="1EA6E465"/>
    <w:rsid w:val="1EAB9CE0"/>
    <w:rsid w:val="1EAD9E16"/>
    <w:rsid w:val="1EB57957"/>
    <w:rsid w:val="1EBE4BD6"/>
    <w:rsid w:val="1EC06411"/>
    <w:rsid w:val="1EC12B10"/>
    <w:rsid w:val="1EC18908"/>
    <w:rsid w:val="1ED70CC4"/>
    <w:rsid w:val="1EDE4A17"/>
    <w:rsid w:val="1EEB3383"/>
    <w:rsid w:val="1EEFAE94"/>
    <w:rsid w:val="1EF24A8C"/>
    <w:rsid w:val="1EF2EBA8"/>
    <w:rsid w:val="1EF3990C"/>
    <w:rsid w:val="1EF8E76B"/>
    <w:rsid w:val="1EFC3A48"/>
    <w:rsid w:val="1EFCE9B9"/>
    <w:rsid w:val="1F0398DB"/>
    <w:rsid w:val="1F054CFC"/>
    <w:rsid w:val="1F197921"/>
    <w:rsid w:val="1F1C08D7"/>
    <w:rsid w:val="1F1D73AF"/>
    <w:rsid w:val="1F329551"/>
    <w:rsid w:val="1F3952E0"/>
    <w:rsid w:val="1F4400C9"/>
    <w:rsid w:val="1F481246"/>
    <w:rsid w:val="1F4AB778"/>
    <w:rsid w:val="1F545959"/>
    <w:rsid w:val="1F5A0ABF"/>
    <w:rsid w:val="1F5BC27B"/>
    <w:rsid w:val="1F5D0D4F"/>
    <w:rsid w:val="1F622A11"/>
    <w:rsid w:val="1F628CF8"/>
    <w:rsid w:val="1F6D9526"/>
    <w:rsid w:val="1F775255"/>
    <w:rsid w:val="1F8FE37B"/>
    <w:rsid w:val="1F93AC48"/>
    <w:rsid w:val="1F9413C0"/>
    <w:rsid w:val="1F9562A0"/>
    <w:rsid w:val="1F994D31"/>
    <w:rsid w:val="1FA1E3DC"/>
    <w:rsid w:val="1FA4744F"/>
    <w:rsid w:val="1FA8D330"/>
    <w:rsid w:val="1FAE7C4F"/>
    <w:rsid w:val="1FB3304C"/>
    <w:rsid w:val="1FBFA05F"/>
    <w:rsid w:val="1FC379D3"/>
    <w:rsid w:val="1FC42ECE"/>
    <w:rsid w:val="1FC7B4F9"/>
    <w:rsid w:val="1FCA71BC"/>
    <w:rsid w:val="1FE19CCA"/>
    <w:rsid w:val="1FE24F22"/>
    <w:rsid w:val="1FE811F3"/>
    <w:rsid w:val="1FE8D4A3"/>
    <w:rsid w:val="1FEB5E82"/>
    <w:rsid w:val="1FF9CB96"/>
    <w:rsid w:val="1FFCE131"/>
    <w:rsid w:val="201C8ED2"/>
    <w:rsid w:val="2021122C"/>
    <w:rsid w:val="20238ACB"/>
    <w:rsid w:val="202E8BA5"/>
    <w:rsid w:val="203ECD1D"/>
    <w:rsid w:val="20457A2B"/>
    <w:rsid w:val="204A516C"/>
    <w:rsid w:val="2051DFCB"/>
    <w:rsid w:val="2059DBD5"/>
    <w:rsid w:val="2063187B"/>
    <w:rsid w:val="206B4CC1"/>
    <w:rsid w:val="2070D9A0"/>
    <w:rsid w:val="207790C8"/>
    <w:rsid w:val="207E4756"/>
    <w:rsid w:val="20823075"/>
    <w:rsid w:val="2085E8FC"/>
    <w:rsid w:val="2086CF14"/>
    <w:rsid w:val="208B577C"/>
    <w:rsid w:val="209016A5"/>
    <w:rsid w:val="20A04A10"/>
    <w:rsid w:val="20A6CC3A"/>
    <w:rsid w:val="20ADFAB5"/>
    <w:rsid w:val="20AF9702"/>
    <w:rsid w:val="20C60C28"/>
    <w:rsid w:val="20CB1D54"/>
    <w:rsid w:val="20CCF4CF"/>
    <w:rsid w:val="20D3B86B"/>
    <w:rsid w:val="20DC956D"/>
    <w:rsid w:val="20E7B041"/>
    <w:rsid w:val="20E820D2"/>
    <w:rsid w:val="20FCBC9D"/>
    <w:rsid w:val="2106E72A"/>
    <w:rsid w:val="210B820D"/>
    <w:rsid w:val="2111FEFD"/>
    <w:rsid w:val="2112ABA0"/>
    <w:rsid w:val="211D065C"/>
    <w:rsid w:val="2127AD62"/>
    <w:rsid w:val="212C7E99"/>
    <w:rsid w:val="21461F33"/>
    <w:rsid w:val="2147295F"/>
    <w:rsid w:val="21473F98"/>
    <w:rsid w:val="214C2746"/>
    <w:rsid w:val="2152F8D3"/>
    <w:rsid w:val="215A0D92"/>
    <w:rsid w:val="215B631C"/>
    <w:rsid w:val="215D55C3"/>
    <w:rsid w:val="215DCC95"/>
    <w:rsid w:val="215F9B89"/>
    <w:rsid w:val="217C14EB"/>
    <w:rsid w:val="2194F227"/>
    <w:rsid w:val="219FC9F0"/>
    <w:rsid w:val="21AEB472"/>
    <w:rsid w:val="21B5A07E"/>
    <w:rsid w:val="21CE0516"/>
    <w:rsid w:val="21D834F5"/>
    <w:rsid w:val="21DACAD3"/>
    <w:rsid w:val="21E14F02"/>
    <w:rsid w:val="21E187E5"/>
    <w:rsid w:val="21E2BD88"/>
    <w:rsid w:val="21E53E16"/>
    <w:rsid w:val="21E86C04"/>
    <w:rsid w:val="21E90775"/>
    <w:rsid w:val="21EBE38B"/>
    <w:rsid w:val="21ED10BE"/>
    <w:rsid w:val="21EF69A5"/>
    <w:rsid w:val="21F391E8"/>
    <w:rsid w:val="22003470"/>
    <w:rsid w:val="2203227D"/>
    <w:rsid w:val="220752AD"/>
    <w:rsid w:val="220D5C72"/>
    <w:rsid w:val="221A8073"/>
    <w:rsid w:val="221AD7BF"/>
    <w:rsid w:val="22222575"/>
    <w:rsid w:val="2241EEB3"/>
    <w:rsid w:val="2242F824"/>
    <w:rsid w:val="224317BD"/>
    <w:rsid w:val="225388ED"/>
    <w:rsid w:val="226660CD"/>
    <w:rsid w:val="226665A7"/>
    <w:rsid w:val="2267D9ED"/>
    <w:rsid w:val="22746C22"/>
    <w:rsid w:val="2274BAB6"/>
    <w:rsid w:val="2279ECF8"/>
    <w:rsid w:val="227C1122"/>
    <w:rsid w:val="22802441"/>
    <w:rsid w:val="2280A158"/>
    <w:rsid w:val="22836AF9"/>
    <w:rsid w:val="228519DF"/>
    <w:rsid w:val="228AA341"/>
    <w:rsid w:val="228B1C8A"/>
    <w:rsid w:val="228BA102"/>
    <w:rsid w:val="2298A8C3"/>
    <w:rsid w:val="22994667"/>
    <w:rsid w:val="22996BFC"/>
    <w:rsid w:val="229FB5AF"/>
    <w:rsid w:val="22B7A889"/>
    <w:rsid w:val="22BACC17"/>
    <w:rsid w:val="22BFE181"/>
    <w:rsid w:val="22C1F3D0"/>
    <w:rsid w:val="22C3A013"/>
    <w:rsid w:val="22C9FD55"/>
    <w:rsid w:val="22CBB482"/>
    <w:rsid w:val="22CFE3A5"/>
    <w:rsid w:val="22D1FC36"/>
    <w:rsid w:val="22D52A0A"/>
    <w:rsid w:val="22DCD9D6"/>
    <w:rsid w:val="22DD8AC1"/>
    <w:rsid w:val="22E05906"/>
    <w:rsid w:val="22E0B8DA"/>
    <w:rsid w:val="22E3D666"/>
    <w:rsid w:val="22E4460B"/>
    <w:rsid w:val="22E51CAB"/>
    <w:rsid w:val="22EB0DE6"/>
    <w:rsid w:val="22F41196"/>
    <w:rsid w:val="22FAAD3C"/>
    <w:rsid w:val="22FAD688"/>
    <w:rsid w:val="22FBF9A6"/>
    <w:rsid w:val="22FECF35"/>
    <w:rsid w:val="2303F4A3"/>
    <w:rsid w:val="23043E95"/>
    <w:rsid w:val="2312E3B9"/>
    <w:rsid w:val="2314BFB2"/>
    <w:rsid w:val="2316E839"/>
    <w:rsid w:val="231A9502"/>
    <w:rsid w:val="231C1060"/>
    <w:rsid w:val="23286B4F"/>
    <w:rsid w:val="233360EA"/>
    <w:rsid w:val="2333D56F"/>
    <w:rsid w:val="233E6E03"/>
    <w:rsid w:val="233F4B2D"/>
    <w:rsid w:val="233F6B7A"/>
    <w:rsid w:val="2341C24C"/>
    <w:rsid w:val="2343AFDA"/>
    <w:rsid w:val="2344DCD6"/>
    <w:rsid w:val="234C50DC"/>
    <w:rsid w:val="234D7E61"/>
    <w:rsid w:val="234DEE15"/>
    <w:rsid w:val="234E4D19"/>
    <w:rsid w:val="2358759B"/>
    <w:rsid w:val="2362D4BF"/>
    <w:rsid w:val="236636E3"/>
    <w:rsid w:val="236A8F8F"/>
    <w:rsid w:val="237A03DB"/>
    <w:rsid w:val="238883E0"/>
    <w:rsid w:val="238CC203"/>
    <w:rsid w:val="23AD47B6"/>
    <w:rsid w:val="23AEDE9D"/>
    <w:rsid w:val="23B5E818"/>
    <w:rsid w:val="23B7CC2D"/>
    <w:rsid w:val="23B8C618"/>
    <w:rsid w:val="23B97109"/>
    <w:rsid w:val="23BD89BE"/>
    <w:rsid w:val="23C26B86"/>
    <w:rsid w:val="23C961CC"/>
    <w:rsid w:val="23D0DD5F"/>
    <w:rsid w:val="23D25F57"/>
    <w:rsid w:val="23D2F71D"/>
    <w:rsid w:val="23D330E8"/>
    <w:rsid w:val="23D5DF07"/>
    <w:rsid w:val="23DD7C50"/>
    <w:rsid w:val="23E423BC"/>
    <w:rsid w:val="23E62635"/>
    <w:rsid w:val="23E6CAC6"/>
    <w:rsid w:val="23E8A285"/>
    <w:rsid w:val="23EC8246"/>
    <w:rsid w:val="2407BA7E"/>
    <w:rsid w:val="240ADD67"/>
    <w:rsid w:val="240E374C"/>
    <w:rsid w:val="241A930D"/>
    <w:rsid w:val="242A3A0C"/>
    <w:rsid w:val="242FECB4"/>
    <w:rsid w:val="24380E5B"/>
    <w:rsid w:val="243B2CB5"/>
    <w:rsid w:val="243B426F"/>
    <w:rsid w:val="243E608A"/>
    <w:rsid w:val="243F4BA8"/>
    <w:rsid w:val="244550CF"/>
    <w:rsid w:val="244EA8B9"/>
    <w:rsid w:val="2450A742"/>
    <w:rsid w:val="2451C19D"/>
    <w:rsid w:val="2452DA14"/>
    <w:rsid w:val="245A2D4F"/>
    <w:rsid w:val="24674B54"/>
    <w:rsid w:val="246AB6C2"/>
    <w:rsid w:val="246CAD8F"/>
    <w:rsid w:val="246CC7A2"/>
    <w:rsid w:val="2474FB44"/>
    <w:rsid w:val="24778173"/>
    <w:rsid w:val="2478EABB"/>
    <w:rsid w:val="247DBFF5"/>
    <w:rsid w:val="24894B85"/>
    <w:rsid w:val="248E8ACA"/>
    <w:rsid w:val="248EAAAB"/>
    <w:rsid w:val="2496C8BF"/>
    <w:rsid w:val="249E9FE8"/>
    <w:rsid w:val="24A68B5F"/>
    <w:rsid w:val="24A75AB4"/>
    <w:rsid w:val="24B66A91"/>
    <w:rsid w:val="24C118B5"/>
    <w:rsid w:val="24C7300D"/>
    <w:rsid w:val="24D787FC"/>
    <w:rsid w:val="24D97526"/>
    <w:rsid w:val="24EEACAC"/>
    <w:rsid w:val="24F36492"/>
    <w:rsid w:val="24F8CC3C"/>
    <w:rsid w:val="25009E4B"/>
    <w:rsid w:val="250BC3E3"/>
    <w:rsid w:val="250E57F3"/>
    <w:rsid w:val="2511E2F8"/>
    <w:rsid w:val="25136AFC"/>
    <w:rsid w:val="252AF053"/>
    <w:rsid w:val="252B3238"/>
    <w:rsid w:val="252E76FD"/>
    <w:rsid w:val="2531B926"/>
    <w:rsid w:val="25364F46"/>
    <w:rsid w:val="2551E10E"/>
    <w:rsid w:val="25569E34"/>
    <w:rsid w:val="255D6E26"/>
    <w:rsid w:val="25617089"/>
    <w:rsid w:val="2573CA44"/>
    <w:rsid w:val="25760249"/>
    <w:rsid w:val="257647A5"/>
    <w:rsid w:val="25798438"/>
    <w:rsid w:val="257D8A9A"/>
    <w:rsid w:val="257DE100"/>
    <w:rsid w:val="257FE2A9"/>
    <w:rsid w:val="258A2B5B"/>
    <w:rsid w:val="258F4B6A"/>
    <w:rsid w:val="259392D2"/>
    <w:rsid w:val="25A043F9"/>
    <w:rsid w:val="25A065F2"/>
    <w:rsid w:val="25A613E7"/>
    <w:rsid w:val="25A6227F"/>
    <w:rsid w:val="25A91A7A"/>
    <w:rsid w:val="25AAB2F7"/>
    <w:rsid w:val="25AE31FB"/>
    <w:rsid w:val="25B373E3"/>
    <w:rsid w:val="25B3B1E4"/>
    <w:rsid w:val="25B40FBC"/>
    <w:rsid w:val="25D51997"/>
    <w:rsid w:val="25DE1651"/>
    <w:rsid w:val="25E77C22"/>
    <w:rsid w:val="25EBECC3"/>
    <w:rsid w:val="25F7B5F3"/>
    <w:rsid w:val="2608C8A3"/>
    <w:rsid w:val="260D916F"/>
    <w:rsid w:val="261C5B8B"/>
    <w:rsid w:val="26209954"/>
    <w:rsid w:val="26271B44"/>
    <w:rsid w:val="262E9846"/>
    <w:rsid w:val="262F80D6"/>
    <w:rsid w:val="26310820"/>
    <w:rsid w:val="26342BB4"/>
    <w:rsid w:val="2636FD30"/>
    <w:rsid w:val="2639605E"/>
    <w:rsid w:val="263E07AE"/>
    <w:rsid w:val="2641C64F"/>
    <w:rsid w:val="2643C0B9"/>
    <w:rsid w:val="2645ACFF"/>
    <w:rsid w:val="26540484"/>
    <w:rsid w:val="265F5C6F"/>
    <w:rsid w:val="2663ACD8"/>
    <w:rsid w:val="26672244"/>
    <w:rsid w:val="26672C8C"/>
    <w:rsid w:val="266801EA"/>
    <w:rsid w:val="26698689"/>
    <w:rsid w:val="266AD606"/>
    <w:rsid w:val="266EB9C2"/>
    <w:rsid w:val="2671D085"/>
    <w:rsid w:val="267527A9"/>
    <w:rsid w:val="268115C2"/>
    <w:rsid w:val="268288AF"/>
    <w:rsid w:val="268456BC"/>
    <w:rsid w:val="2697F223"/>
    <w:rsid w:val="2698DAE2"/>
    <w:rsid w:val="269FE529"/>
    <w:rsid w:val="26A26010"/>
    <w:rsid w:val="26A3A05F"/>
    <w:rsid w:val="26AFEED1"/>
    <w:rsid w:val="26B5F4E7"/>
    <w:rsid w:val="26CCB546"/>
    <w:rsid w:val="26D15712"/>
    <w:rsid w:val="26D482BC"/>
    <w:rsid w:val="26D55E5B"/>
    <w:rsid w:val="26D5D785"/>
    <w:rsid w:val="26DD9DF0"/>
    <w:rsid w:val="26E18BAA"/>
    <w:rsid w:val="26E233BD"/>
    <w:rsid w:val="26E52BD2"/>
    <w:rsid w:val="26EBCB08"/>
    <w:rsid w:val="26F3A233"/>
    <w:rsid w:val="2705198F"/>
    <w:rsid w:val="27058BE4"/>
    <w:rsid w:val="270BC90D"/>
    <w:rsid w:val="271F074F"/>
    <w:rsid w:val="27213285"/>
    <w:rsid w:val="2724A599"/>
    <w:rsid w:val="273DDE1A"/>
    <w:rsid w:val="27424B0E"/>
    <w:rsid w:val="2742D842"/>
    <w:rsid w:val="27439D17"/>
    <w:rsid w:val="274BD08D"/>
    <w:rsid w:val="274DAEBD"/>
    <w:rsid w:val="2754D585"/>
    <w:rsid w:val="2755C95D"/>
    <w:rsid w:val="2757AD02"/>
    <w:rsid w:val="27601179"/>
    <w:rsid w:val="27605C3E"/>
    <w:rsid w:val="276264ED"/>
    <w:rsid w:val="27654F63"/>
    <w:rsid w:val="2767CB27"/>
    <w:rsid w:val="27683526"/>
    <w:rsid w:val="27790654"/>
    <w:rsid w:val="277AAAFE"/>
    <w:rsid w:val="277B3248"/>
    <w:rsid w:val="27806555"/>
    <w:rsid w:val="27815206"/>
    <w:rsid w:val="27817B38"/>
    <w:rsid w:val="278E2A21"/>
    <w:rsid w:val="2790ABE4"/>
    <w:rsid w:val="279F25A5"/>
    <w:rsid w:val="27BAE4A8"/>
    <w:rsid w:val="27C85BC4"/>
    <w:rsid w:val="27CCDCB1"/>
    <w:rsid w:val="27CD7B13"/>
    <w:rsid w:val="27CE2B05"/>
    <w:rsid w:val="27CF40B3"/>
    <w:rsid w:val="27D4C816"/>
    <w:rsid w:val="27E40E3F"/>
    <w:rsid w:val="27E83FD0"/>
    <w:rsid w:val="27ED26B8"/>
    <w:rsid w:val="27EE5B9E"/>
    <w:rsid w:val="27F6764D"/>
    <w:rsid w:val="28035524"/>
    <w:rsid w:val="2803BCA8"/>
    <w:rsid w:val="280A8A23"/>
    <w:rsid w:val="280AD77A"/>
    <w:rsid w:val="280CB67B"/>
    <w:rsid w:val="281115E8"/>
    <w:rsid w:val="28157B9A"/>
    <w:rsid w:val="281ACD09"/>
    <w:rsid w:val="281E84E1"/>
    <w:rsid w:val="2826D722"/>
    <w:rsid w:val="282EA1ED"/>
    <w:rsid w:val="2834F7D2"/>
    <w:rsid w:val="2847D56E"/>
    <w:rsid w:val="2848F697"/>
    <w:rsid w:val="28493FA4"/>
    <w:rsid w:val="284DB81A"/>
    <w:rsid w:val="284E5B8A"/>
    <w:rsid w:val="28512A2D"/>
    <w:rsid w:val="285B0740"/>
    <w:rsid w:val="285D299A"/>
    <w:rsid w:val="2860F6D8"/>
    <w:rsid w:val="2862DB09"/>
    <w:rsid w:val="28669510"/>
    <w:rsid w:val="2870551E"/>
    <w:rsid w:val="28737CBA"/>
    <w:rsid w:val="287BC3FB"/>
    <w:rsid w:val="2884AEF1"/>
    <w:rsid w:val="288E161A"/>
    <w:rsid w:val="28995B4E"/>
    <w:rsid w:val="2899DE02"/>
    <w:rsid w:val="289DCB16"/>
    <w:rsid w:val="289E7662"/>
    <w:rsid w:val="28A3A3A7"/>
    <w:rsid w:val="28A9DA85"/>
    <w:rsid w:val="28AAD56F"/>
    <w:rsid w:val="28ACA772"/>
    <w:rsid w:val="28BA6ED3"/>
    <w:rsid w:val="28C63BDA"/>
    <w:rsid w:val="28CA6DDD"/>
    <w:rsid w:val="28D9705E"/>
    <w:rsid w:val="28DB511A"/>
    <w:rsid w:val="28DE4287"/>
    <w:rsid w:val="28E067F2"/>
    <w:rsid w:val="28E26126"/>
    <w:rsid w:val="28EBB07E"/>
    <w:rsid w:val="2900BE45"/>
    <w:rsid w:val="29079F55"/>
    <w:rsid w:val="2907A383"/>
    <w:rsid w:val="290C83C2"/>
    <w:rsid w:val="2917C57C"/>
    <w:rsid w:val="291AA43C"/>
    <w:rsid w:val="2931FB21"/>
    <w:rsid w:val="2936BE7B"/>
    <w:rsid w:val="2939109D"/>
    <w:rsid w:val="293A4A28"/>
    <w:rsid w:val="293A9552"/>
    <w:rsid w:val="293C4EB8"/>
    <w:rsid w:val="293E5E1E"/>
    <w:rsid w:val="29439683"/>
    <w:rsid w:val="2949F6A9"/>
    <w:rsid w:val="29520FE3"/>
    <w:rsid w:val="2954852C"/>
    <w:rsid w:val="295609A0"/>
    <w:rsid w:val="295D36C5"/>
    <w:rsid w:val="2965498E"/>
    <w:rsid w:val="296D6BA0"/>
    <w:rsid w:val="296E5ADE"/>
    <w:rsid w:val="296FE195"/>
    <w:rsid w:val="2971662E"/>
    <w:rsid w:val="297900BE"/>
    <w:rsid w:val="2979FC82"/>
    <w:rsid w:val="297EE50E"/>
    <w:rsid w:val="2984C742"/>
    <w:rsid w:val="298EC629"/>
    <w:rsid w:val="29972251"/>
    <w:rsid w:val="29C3C09A"/>
    <w:rsid w:val="29C956AF"/>
    <w:rsid w:val="29D3FC4D"/>
    <w:rsid w:val="29DB85C7"/>
    <w:rsid w:val="29E19B89"/>
    <w:rsid w:val="29EA6962"/>
    <w:rsid w:val="29EC5C71"/>
    <w:rsid w:val="29EE35D9"/>
    <w:rsid w:val="29F413B7"/>
    <w:rsid w:val="29FF1C00"/>
    <w:rsid w:val="2A0274C6"/>
    <w:rsid w:val="2A0B0B22"/>
    <w:rsid w:val="2A0D0F29"/>
    <w:rsid w:val="2A13F7CF"/>
    <w:rsid w:val="2A1B0E07"/>
    <w:rsid w:val="2A223EF8"/>
    <w:rsid w:val="2A23A8AD"/>
    <w:rsid w:val="2A2AB2A3"/>
    <w:rsid w:val="2A328944"/>
    <w:rsid w:val="2A352BAF"/>
    <w:rsid w:val="2A354501"/>
    <w:rsid w:val="2A3DF80C"/>
    <w:rsid w:val="2A3E7A68"/>
    <w:rsid w:val="2A427167"/>
    <w:rsid w:val="2A45F556"/>
    <w:rsid w:val="2A471D45"/>
    <w:rsid w:val="2A47D4D6"/>
    <w:rsid w:val="2A4AA5A7"/>
    <w:rsid w:val="2A4FF6EA"/>
    <w:rsid w:val="2A55AA2A"/>
    <w:rsid w:val="2A65695D"/>
    <w:rsid w:val="2A68E49F"/>
    <w:rsid w:val="2A7BBD09"/>
    <w:rsid w:val="2A835C8D"/>
    <w:rsid w:val="2A854F7F"/>
    <w:rsid w:val="2A85ED48"/>
    <w:rsid w:val="2A8D6A1F"/>
    <w:rsid w:val="2A917D60"/>
    <w:rsid w:val="2A958899"/>
    <w:rsid w:val="2A9AC12A"/>
    <w:rsid w:val="2AA33861"/>
    <w:rsid w:val="2AAA605D"/>
    <w:rsid w:val="2AB13840"/>
    <w:rsid w:val="2ABBF7B2"/>
    <w:rsid w:val="2ACEFE36"/>
    <w:rsid w:val="2AD58806"/>
    <w:rsid w:val="2AD96E04"/>
    <w:rsid w:val="2ADC6D84"/>
    <w:rsid w:val="2AE21510"/>
    <w:rsid w:val="2AE9669B"/>
    <w:rsid w:val="2AEFF601"/>
    <w:rsid w:val="2AF7274A"/>
    <w:rsid w:val="2AFAF3D0"/>
    <w:rsid w:val="2B082C18"/>
    <w:rsid w:val="2B0A8DD5"/>
    <w:rsid w:val="2B0CBBF8"/>
    <w:rsid w:val="2B1064C5"/>
    <w:rsid w:val="2B189CE7"/>
    <w:rsid w:val="2B253F8D"/>
    <w:rsid w:val="2B26A5A3"/>
    <w:rsid w:val="2B286697"/>
    <w:rsid w:val="2B36C65E"/>
    <w:rsid w:val="2B4C0503"/>
    <w:rsid w:val="2B67BCBF"/>
    <w:rsid w:val="2B69677A"/>
    <w:rsid w:val="2B6E0AD3"/>
    <w:rsid w:val="2B708EFA"/>
    <w:rsid w:val="2B7EFEA3"/>
    <w:rsid w:val="2B8F9F9F"/>
    <w:rsid w:val="2B90F5B3"/>
    <w:rsid w:val="2B9DB348"/>
    <w:rsid w:val="2BAEEEE3"/>
    <w:rsid w:val="2BB55D3B"/>
    <w:rsid w:val="2BB6DC69"/>
    <w:rsid w:val="2BB8A702"/>
    <w:rsid w:val="2BCC353E"/>
    <w:rsid w:val="2BD4D517"/>
    <w:rsid w:val="2BDFDE3C"/>
    <w:rsid w:val="2BE3D5D8"/>
    <w:rsid w:val="2BEC1E27"/>
    <w:rsid w:val="2BF0B93F"/>
    <w:rsid w:val="2BF3CC10"/>
    <w:rsid w:val="2BF79581"/>
    <w:rsid w:val="2BFE2251"/>
    <w:rsid w:val="2C045F83"/>
    <w:rsid w:val="2C23ABD5"/>
    <w:rsid w:val="2C2DB3B7"/>
    <w:rsid w:val="2C2FE557"/>
    <w:rsid w:val="2C3B1AB0"/>
    <w:rsid w:val="2C3BA649"/>
    <w:rsid w:val="2C3D2CF6"/>
    <w:rsid w:val="2C48364B"/>
    <w:rsid w:val="2C4DE689"/>
    <w:rsid w:val="2C4F274D"/>
    <w:rsid w:val="2C519A9B"/>
    <w:rsid w:val="2C5E4C57"/>
    <w:rsid w:val="2C61C8CA"/>
    <w:rsid w:val="2C628D20"/>
    <w:rsid w:val="2C69A759"/>
    <w:rsid w:val="2C6FD8A9"/>
    <w:rsid w:val="2C7FCBEE"/>
    <w:rsid w:val="2C97DACC"/>
    <w:rsid w:val="2C9BA391"/>
    <w:rsid w:val="2C9C541A"/>
    <w:rsid w:val="2C9E3BA3"/>
    <w:rsid w:val="2CA089B7"/>
    <w:rsid w:val="2CA2B1D6"/>
    <w:rsid w:val="2CA467E9"/>
    <w:rsid w:val="2CA79A0F"/>
    <w:rsid w:val="2CAE6D87"/>
    <w:rsid w:val="2CCC2A9A"/>
    <w:rsid w:val="2CCD6924"/>
    <w:rsid w:val="2CCF4ECE"/>
    <w:rsid w:val="2CD8D97C"/>
    <w:rsid w:val="2CDD0046"/>
    <w:rsid w:val="2CDF460B"/>
    <w:rsid w:val="2CDFC96E"/>
    <w:rsid w:val="2CE37263"/>
    <w:rsid w:val="2CEC4179"/>
    <w:rsid w:val="2CF1AF0F"/>
    <w:rsid w:val="2CF505AD"/>
    <w:rsid w:val="2CF70142"/>
    <w:rsid w:val="2CF87B1B"/>
    <w:rsid w:val="2CFF8037"/>
    <w:rsid w:val="2D056E86"/>
    <w:rsid w:val="2D0C43CD"/>
    <w:rsid w:val="2D0F26AD"/>
    <w:rsid w:val="2D10958D"/>
    <w:rsid w:val="2D1EACB5"/>
    <w:rsid w:val="2D1FBA10"/>
    <w:rsid w:val="2D2342FF"/>
    <w:rsid w:val="2D295206"/>
    <w:rsid w:val="2D2B7000"/>
    <w:rsid w:val="2D2F6529"/>
    <w:rsid w:val="2D30A554"/>
    <w:rsid w:val="2D3D4CB5"/>
    <w:rsid w:val="2D47BDEA"/>
    <w:rsid w:val="2D4D75C3"/>
    <w:rsid w:val="2D50B524"/>
    <w:rsid w:val="2D5646E7"/>
    <w:rsid w:val="2D56E5C3"/>
    <w:rsid w:val="2D59D177"/>
    <w:rsid w:val="2D629C61"/>
    <w:rsid w:val="2D6A911C"/>
    <w:rsid w:val="2D710CA7"/>
    <w:rsid w:val="2D745B13"/>
    <w:rsid w:val="2D80519E"/>
    <w:rsid w:val="2D83C7BC"/>
    <w:rsid w:val="2D87468B"/>
    <w:rsid w:val="2D8A5EA9"/>
    <w:rsid w:val="2D8D6967"/>
    <w:rsid w:val="2D904613"/>
    <w:rsid w:val="2D934F29"/>
    <w:rsid w:val="2D9994B9"/>
    <w:rsid w:val="2D9BBA10"/>
    <w:rsid w:val="2D9BF47E"/>
    <w:rsid w:val="2DA0516C"/>
    <w:rsid w:val="2DA6055F"/>
    <w:rsid w:val="2DAB8E20"/>
    <w:rsid w:val="2DAE00AE"/>
    <w:rsid w:val="2DAF8B32"/>
    <w:rsid w:val="2DB461F4"/>
    <w:rsid w:val="2DB76BC6"/>
    <w:rsid w:val="2DB96133"/>
    <w:rsid w:val="2DB9ECCA"/>
    <w:rsid w:val="2DC33A5E"/>
    <w:rsid w:val="2DC47BFC"/>
    <w:rsid w:val="2DC931EC"/>
    <w:rsid w:val="2DCE5EED"/>
    <w:rsid w:val="2DD1329A"/>
    <w:rsid w:val="2DD75DE2"/>
    <w:rsid w:val="2DD8355C"/>
    <w:rsid w:val="2DE093A3"/>
    <w:rsid w:val="2DF2CCD0"/>
    <w:rsid w:val="2E0026B1"/>
    <w:rsid w:val="2E10C876"/>
    <w:rsid w:val="2E119247"/>
    <w:rsid w:val="2E146266"/>
    <w:rsid w:val="2E260843"/>
    <w:rsid w:val="2E2B2951"/>
    <w:rsid w:val="2E2FDB35"/>
    <w:rsid w:val="2E38EA3E"/>
    <w:rsid w:val="2E3F9765"/>
    <w:rsid w:val="2E405DB0"/>
    <w:rsid w:val="2E4240B5"/>
    <w:rsid w:val="2E45638F"/>
    <w:rsid w:val="2E46F1C9"/>
    <w:rsid w:val="2E4C8AFB"/>
    <w:rsid w:val="2E5B243E"/>
    <w:rsid w:val="2E6A6ABE"/>
    <w:rsid w:val="2E6E832A"/>
    <w:rsid w:val="2E7B8EA8"/>
    <w:rsid w:val="2E7F8F25"/>
    <w:rsid w:val="2E878F7D"/>
    <w:rsid w:val="2E89DBAB"/>
    <w:rsid w:val="2E951011"/>
    <w:rsid w:val="2E968EE2"/>
    <w:rsid w:val="2E99BD35"/>
    <w:rsid w:val="2EA256D8"/>
    <w:rsid w:val="2EA7CC0E"/>
    <w:rsid w:val="2EA8C3C9"/>
    <w:rsid w:val="2EBB20F7"/>
    <w:rsid w:val="2EBB8F79"/>
    <w:rsid w:val="2EBBB363"/>
    <w:rsid w:val="2EBCC7C8"/>
    <w:rsid w:val="2EC0C0F3"/>
    <w:rsid w:val="2EC6EC9C"/>
    <w:rsid w:val="2ECB9B3E"/>
    <w:rsid w:val="2ECE231F"/>
    <w:rsid w:val="2ED0385C"/>
    <w:rsid w:val="2ED832A4"/>
    <w:rsid w:val="2EDC4DB2"/>
    <w:rsid w:val="2EDE8D98"/>
    <w:rsid w:val="2EE35B81"/>
    <w:rsid w:val="2EE38C1E"/>
    <w:rsid w:val="2EF55E83"/>
    <w:rsid w:val="2EF61FCC"/>
    <w:rsid w:val="2EF64A01"/>
    <w:rsid w:val="2EF65228"/>
    <w:rsid w:val="2EF69BF3"/>
    <w:rsid w:val="2EF6A567"/>
    <w:rsid w:val="2EFE3402"/>
    <w:rsid w:val="2EFFB802"/>
    <w:rsid w:val="2F026774"/>
    <w:rsid w:val="2F089F23"/>
    <w:rsid w:val="2F0DEB77"/>
    <w:rsid w:val="2F125E4B"/>
    <w:rsid w:val="2F12A580"/>
    <w:rsid w:val="2F202525"/>
    <w:rsid w:val="2F243003"/>
    <w:rsid w:val="2F3C229B"/>
    <w:rsid w:val="2F3D3D04"/>
    <w:rsid w:val="2F41DFA6"/>
    <w:rsid w:val="2F48F118"/>
    <w:rsid w:val="2F556910"/>
    <w:rsid w:val="2F55CEDA"/>
    <w:rsid w:val="2F59FDEB"/>
    <w:rsid w:val="2F5AF202"/>
    <w:rsid w:val="2F647417"/>
    <w:rsid w:val="2F6734A0"/>
    <w:rsid w:val="2F68ED4C"/>
    <w:rsid w:val="2F698B3A"/>
    <w:rsid w:val="2F700CD5"/>
    <w:rsid w:val="2F7C5958"/>
    <w:rsid w:val="2F88E945"/>
    <w:rsid w:val="2F9B1C1E"/>
    <w:rsid w:val="2FA1AD92"/>
    <w:rsid w:val="2FA2EC5F"/>
    <w:rsid w:val="2FA55977"/>
    <w:rsid w:val="2FAAC143"/>
    <w:rsid w:val="2FACCE30"/>
    <w:rsid w:val="2FB4D906"/>
    <w:rsid w:val="2FBE413F"/>
    <w:rsid w:val="2FBFE2FF"/>
    <w:rsid w:val="2FC0F915"/>
    <w:rsid w:val="2FC83293"/>
    <w:rsid w:val="2FCEDBBF"/>
    <w:rsid w:val="2FD967A9"/>
    <w:rsid w:val="2FDC57C0"/>
    <w:rsid w:val="2FDF4B5F"/>
    <w:rsid w:val="2FE0A7B2"/>
    <w:rsid w:val="2FE0E952"/>
    <w:rsid w:val="2FE2C5D1"/>
    <w:rsid w:val="2FE2E34A"/>
    <w:rsid w:val="2FE55437"/>
    <w:rsid w:val="2FE79717"/>
    <w:rsid w:val="2FE95F4A"/>
    <w:rsid w:val="2FF5C9C9"/>
    <w:rsid w:val="30023CF1"/>
    <w:rsid w:val="30066EB0"/>
    <w:rsid w:val="3009A787"/>
    <w:rsid w:val="300A6E12"/>
    <w:rsid w:val="300B0CF6"/>
    <w:rsid w:val="301892B3"/>
    <w:rsid w:val="3019C203"/>
    <w:rsid w:val="301A1D81"/>
    <w:rsid w:val="301CECA2"/>
    <w:rsid w:val="302659D9"/>
    <w:rsid w:val="3027CBF1"/>
    <w:rsid w:val="30328455"/>
    <w:rsid w:val="3036922D"/>
    <w:rsid w:val="304502CA"/>
    <w:rsid w:val="3048E1B6"/>
    <w:rsid w:val="305484C8"/>
    <w:rsid w:val="3056E762"/>
    <w:rsid w:val="30571BC4"/>
    <w:rsid w:val="30621357"/>
    <w:rsid w:val="306310C2"/>
    <w:rsid w:val="3066BD41"/>
    <w:rsid w:val="3069FD99"/>
    <w:rsid w:val="306CA6EE"/>
    <w:rsid w:val="306E346C"/>
    <w:rsid w:val="306EA704"/>
    <w:rsid w:val="30779C8D"/>
    <w:rsid w:val="307FFC92"/>
    <w:rsid w:val="308E49FF"/>
    <w:rsid w:val="308E7ABA"/>
    <w:rsid w:val="3096BC76"/>
    <w:rsid w:val="309EE955"/>
    <w:rsid w:val="30A604A4"/>
    <w:rsid w:val="30AB0582"/>
    <w:rsid w:val="30ABC54B"/>
    <w:rsid w:val="30B2E3B0"/>
    <w:rsid w:val="30B634ED"/>
    <w:rsid w:val="30B97BE5"/>
    <w:rsid w:val="30BE8BD1"/>
    <w:rsid w:val="30BF53D0"/>
    <w:rsid w:val="30C2F3E1"/>
    <w:rsid w:val="30C5C4B1"/>
    <w:rsid w:val="30D49CDB"/>
    <w:rsid w:val="30D5EA88"/>
    <w:rsid w:val="30D61606"/>
    <w:rsid w:val="30DB20C0"/>
    <w:rsid w:val="30E21D81"/>
    <w:rsid w:val="30EAB060"/>
    <w:rsid w:val="30F609ED"/>
    <w:rsid w:val="30F82948"/>
    <w:rsid w:val="31045888"/>
    <w:rsid w:val="31120A5B"/>
    <w:rsid w:val="3112C21B"/>
    <w:rsid w:val="3119A1E1"/>
    <w:rsid w:val="311B7463"/>
    <w:rsid w:val="311D2DE8"/>
    <w:rsid w:val="31240E81"/>
    <w:rsid w:val="31260792"/>
    <w:rsid w:val="3128C832"/>
    <w:rsid w:val="312C7813"/>
    <w:rsid w:val="313B9A1C"/>
    <w:rsid w:val="313D1328"/>
    <w:rsid w:val="313F7D1C"/>
    <w:rsid w:val="3146050A"/>
    <w:rsid w:val="31489E91"/>
    <w:rsid w:val="3148AF88"/>
    <w:rsid w:val="31493E9A"/>
    <w:rsid w:val="31660C5B"/>
    <w:rsid w:val="31675C8B"/>
    <w:rsid w:val="3172B164"/>
    <w:rsid w:val="317622F9"/>
    <w:rsid w:val="317CF11B"/>
    <w:rsid w:val="317FA79E"/>
    <w:rsid w:val="3186E580"/>
    <w:rsid w:val="318AB322"/>
    <w:rsid w:val="318E63A8"/>
    <w:rsid w:val="31900753"/>
    <w:rsid w:val="31909865"/>
    <w:rsid w:val="31931007"/>
    <w:rsid w:val="3194987A"/>
    <w:rsid w:val="3199E7E5"/>
    <w:rsid w:val="31A4CCC8"/>
    <w:rsid w:val="31A65F7F"/>
    <w:rsid w:val="31ABD648"/>
    <w:rsid w:val="31AC4DFF"/>
    <w:rsid w:val="31B1BF3A"/>
    <w:rsid w:val="31B2CAB5"/>
    <w:rsid w:val="31B7A773"/>
    <w:rsid w:val="31C09A41"/>
    <w:rsid w:val="31C7F187"/>
    <w:rsid w:val="31E4DC11"/>
    <w:rsid w:val="31ED7DFA"/>
    <w:rsid w:val="31F25B5A"/>
    <w:rsid w:val="31F3303B"/>
    <w:rsid w:val="31F73DD3"/>
    <w:rsid w:val="31F7B038"/>
    <w:rsid w:val="31FD67FB"/>
    <w:rsid w:val="3204BC5E"/>
    <w:rsid w:val="32070F1D"/>
    <w:rsid w:val="32104CF6"/>
    <w:rsid w:val="321820FD"/>
    <w:rsid w:val="321A94AD"/>
    <w:rsid w:val="3220CFD3"/>
    <w:rsid w:val="3235F57A"/>
    <w:rsid w:val="323F51E8"/>
    <w:rsid w:val="3244FB6F"/>
    <w:rsid w:val="324665A2"/>
    <w:rsid w:val="325734ED"/>
    <w:rsid w:val="325AD14F"/>
    <w:rsid w:val="325E2BE5"/>
    <w:rsid w:val="325F2E38"/>
    <w:rsid w:val="32642D8C"/>
    <w:rsid w:val="32695815"/>
    <w:rsid w:val="326C6C59"/>
    <w:rsid w:val="326DAE23"/>
    <w:rsid w:val="326DEEA6"/>
    <w:rsid w:val="326F2B1C"/>
    <w:rsid w:val="326F6705"/>
    <w:rsid w:val="32720AFF"/>
    <w:rsid w:val="3277EC9F"/>
    <w:rsid w:val="327A412D"/>
    <w:rsid w:val="3280FA15"/>
    <w:rsid w:val="3282E509"/>
    <w:rsid w:val="3289F358"/>
    <w:rsid w:val="328CAAB2"/>
    <w:rsid w:val="328CC559"/>
    <w:rsid w:val="328EEEBC"/>
    <w:rsid w:val="3297EE7E"/>
    <w:rsid w:val="329E88B7"/>
    <w:rsid w:val="32A10345"/>
    <w:rsid w:val="32A3A501"/>
    <w:rsid w:val="32A85E25"/>
    <w:rsid w:val="32AE3CB4"/>
    <w:rsid w:val="32B23B53"/>
    <w:rsid w:val="32B47478"/>
    <w:rsid w:val="32D45C0A"/>
    <w:rsid w:val="32DCFA39"/>
    <w:rsid w:val="32DDEE72"/>
    <w:rsid w:val="32DE49EC"/>
    <w:rsid w:val="32E41D76"/>
    <w:rsid w:val="32EFC127"/>
    <w:rsid w:val="32F03888"/>
    <w:rsid w:val="32F36DD7"/>
    <w:rsid w:val="32F9424C"/>
    <w:rsid w:val="32FE7771"/>
    <w:rsid w:val="32FF80FA"/>
    <w:rsid w:val="3301DDD8"/>
    <w:rsid w:val="33068620"/>
    <w:rsid w:val="33068888"/>
    <w:rsid w:val="330A5922"/>
    <w:rsid w:val="330D5161"/>
    <w:rsid w:val="330DED20"/>
    <w:rsid w:val="3312546A"/>
    <w:rsid w:val="3322BB99"/>
    <w:rsid w:val="33323103"/>
    <w:rsid w:val="333C46C1"/>
    <w:rsid w:val="333EA2FB"/>
    <w:rsid w:val="3341D843"/>
    <w:rsid w:val="335039E1"/>
    <w:rsid w:val="3354BB47"/>
    <w:rsid w:val="3358527E"/>
    <w:rsid w:val="3363741C"/>
    <w:rsid w:val="336C1C4C"/>
    <w:rsid w:val="3377AB65"/>
    <w:rsid w:val="337A165A"/>
    <w:rsid w:val="338A8815"/>
    <w:rsid w:val="33911AAC"/>
    <w:rsid w:val="3394348D"/>
    <w:rsid w:val="33A082B0"/>
    <w:rsid w:val="33A5FE46"/>
    <w:rsid w:val="33A8E7B5"/>
    <w:rsid w:val="33B8760D"/>
    <w:rsid w:val="33D1A525"/>
    <w:rsid w:val="33D8F5D5"/>
    <w:rsid w:val="33E0CBD0"/>
    <w:rsid w:val="33E4AF7D"/>
    <w:rsid w:val="33EF08B4"/>
    <w:rsid w:val="33F599E1"/>
    <w:rsid w:val="3409DD67"/>
    <w:rsid w:val="340A7E4B"/>
    <w:rsid w:val="342119BE"/>
    <w:rsid w:val="3426C5A8"/>
    <w:rsid w:val="34280549"/>
    <w:rsid w:val="34323B80"/>
    <w:rsid w:val="34376F39"/>
    <w:rsid w:val="3439DDDF"/>
    <w:rsid w:val="3439F7C5"/>
    <w:rsid w:val="344E16D2"/>
    <w:rsid w:val="34598F32"/>
    <w:rsid w:val="346304D5"/>
    <w:rsid w:val="346A68A7"/>
    <w:rsid w:val="346B3B69"/>
    <w:rsid w:val="346ED829"/>
    <w:rsid w:val="3472DC4B"/>
    <w:rsid w:val="3477E1CA"/>
    <w:rsid w:val="3486D09B"/>
    <w:rsid w:val="34883DD0"/>
    <w:rsid w:val="3490E2B2"/>
    <w:rsid w:val="349751CF"/>
    <w:rsid w:val="349978A7"/>
    <w:rsid w:val="34BADA9F"/>
    <w:rsid w:val="34C09708"/>
    <w:rsid w:val="34C4DF3B"/>
    <w:rsid w:val="34C6B8D2"/>
    <w:rsid w:val="34C6EC18"/>
    <w:rsid w:val="34D230D0"/>
    <w:rsid w:val="34E6A885"/>
    <w:rsid w:val="34E7EE78"/>
    <w:rsid w:val="34E840FF"/>
    <w:rsid w:val="34F17B2D"/>
    <w:rsid w:val="3505F578"/>
    <w:rsid w:val="351FE81D"/>
    <w:rsid w:val="35228EDC"/>
    <w:rsid w:val="352C00CF"/>
    <w:rsid w:val="353B6AB1"/>
    <w:rsid w:val="3541D9C5"/>
    <w:rsid w:val="354CC75D"/>
    <w:rsid w:val="354E78BA"/>
    <w:rsid w:val="3553A79F"/>
    <w:rsid w:val="3554EAE9"/>
    <w:rsid w:val="3555CB34"/>
    <w:rsid w:val="3558230F"/>
    <w:rsid w:val="3565C26D"/>
    <w:rsid w:val="3575CB7D"/>
    <w:rsid w:val="35780237"/>
    <w:rsid w:val="357986A1"/>
    <w:rsid w:val="357E8F0F"/>
    <w:rsid w:val="35885E51"/>
    <w:rsid w:val="3592A3DB"/>
    <w:rsid w:val="35974D97"/>
    <w:rsid w:val="3597E843"/>
    <w:rsid w:val="35989AFE"/>
    <w:rsid w:val="359AF26C"/>
    <w:rsid w:val="359D615F"/>
    <w:rsid w:val="359FF156"/>
    <w:rsid w:val="35A07265"/>
    <w:rsid w:val="35A608ED"/>
    <w:rsid w:val="35A8EB0B"/>
    <w:rsid w:val="35B02FC7"/>
    <w:rsid w:val="35B0721C"/>
    <w:rsid w:val="35CA4061"/>
    <w:rsid w:val="35CE1E9B"/>
    <w:rsid w:val="35CEF279"/>
    <w:rsid w:val="35D280A5"/>
    <w:rsid w:val="35DA59B5"/>
    <w:rsid w:val="35DE4D73"/>
    <w:rsid w:val="35E3BEB6"/>
    <w:rsid w:val="35E9DC15"/>
    <w:rsid w:val="35EA0F6C"/>
    <w:rsid w:val="35EC2B2B"/>
    <w:rsid w:val="35EEB79D"/>
    <w:rsid w:val="35FF5ED2"/>
    <w:rsid w:val="36054D78"/>
    <w:rsid w:val="360AE5D4"/>
    <w:rsid w:val="360F16B0"/>
    <w:rsid w:val="36134ECC"/>
    <w:rsid w:val="3617CC4A"/>
    <w:rsid w:val="363342DE"/>
    <w:rsid w:val="363695F3"/>
    <w:rsid w:val="36370CA8"/>
    <w:rsid w:val="363B9F6D"/>
    <w:rsid w:val="36424F9B"/>
    <w:rsid w:val="364633A2"/>
    <w:rsid w:val="364F8D83"/>
    <w:rsid w:val="365181A2"/>
    <w:rsid w:val="3652D33E"/>
    <w:rsid w:val="3655B7D8"/>
    <w:rsid w:val="365D4A3F"/>
    <w:rsid w:val="365EE54B"/>
    <w:rsid w:val="3661EF32"/>
    <w:rsid w:val="3665C510"/>
    <w:rsid w:val="366A3C4A"/>
    <w:rsid w:val="3671EE31"/>
    <w:rsid w:val="3672FFAA"/>
    <w:rsid w:val="367B7EC7"/>
    <w:rsid w:val="367E569E"/>
    <w:rsid w:val="3682BA9E"/>
    <w:rsid w:val="368B2771"/>
    <w:rsid w:val="3690D1ED"/>
    <w:rsid w:val="36936429"/>
    <w:rsid w:val="36AA47DA"/>
    <w:rsid w:val="36ABB425"/>
    <w:rsid w:val="36B2F794"/>
    <w:rsid w:val="36B78B29"/>
    <w:rsid w:val="36C09414"/>
    <w:rsid w:val="36C1F521"/>
    <w:rsid w:val="36C31C6A"/>
    <w:rsid w:val="36CA3827"/>
    <w:rsid w:val="36CE3F00"/>
    <w:rsid w:val="36CE6B4D"/>
    <w:rsid w:val="36D0EEAD"/>
    <w:rsid w:val="36DD9F08"/>
    <w:rsid w:val="36E42EFB"/>
    <w:rsid w:val="36E82B98"/>
    <w:rsid w:val="36F4ED3B"/>
    <w:rsid w:val="36F97BDF"/>
    <w:rsid w:val="3701ED72"/>
    <w:rsid w:val="3704FDB9"/>
    <w:rsid w:val="3707A8B3"/>
    <w:rsid w:val="37131026"/>
    <w:rsid w:val="3714C2C3"/>
    <w:rsid w:val="37185230"/>
    <w:rsid w:val="37185B90"/>
    <w:rsid w:val="371A5B44"/>
    <w:rsid w:val="37224F16"/>
    <w:rsid w:val="372576CA"/>
    <w:rsid w:val="37331A20"/>
    <w:rsid w:val="3735DE16"/>
    <w:rsid w:val="37531EF2"/>
    <w:rsid w:val="37546B38"/>
    <w:rsid w:val="3757FFD7"/>
    <w:rsid w:val="376A5693"/>
    <w:rsid w:val="376D1205"/>
    <w:rsid w:val="376E76D7"/>
    <w:rsid w:val="378055CD"/>
    <w:rsid w:val="3793B7AA"/>
    <w:rsid w:val="379511A3"/>
    <w:rsid w:val="3795B2DD"/>
    <w:rsid w:val="379DA6A5"/>
    <w:rsid w:val="37A10869"/>
    <w:rsid w:val="37B4571C"/>
    <w:rsid w:val="37B736FF"/>
    <w:rsid w:val="37B7F10C"/>
    <w:rsid w:val="37BB0085"/>
    <w:rsid w:val="37C2F443"/>
    <w:rsid w:val="37C64BF2"/>
    <w:rsid w:val="37CC28EF"/>
    <w:rsid w:val="37CEC6BA"/>
    <w:rsid w:val="37CFF611"/>
    <w:rsid w:val="37D34478"/>
    <w:rsid w:val="37D71E03"/>
    <w:rsid w:val="37DA7DAF"/>
    <w:rsid w:val="37E293C7"/>
    <w:rsid w:val="37E5647D"/>
    <w:rsid w:val="37E95D73"/>
    <w:rsid w:val="37EBE508"/>
    <w:rsid w:val="37ED16A1"/>
    <w:rsid w:val="37F112A8"/>
    <w:rsid w:val="37FEFEEF"/>
    <w:rsid w:val="38017218"/>
    <w:rsid w:val="3808E3DC"/>
    <w:rsid w:val="38099E6C"/>
    <w:rsid w:val="3809C3CD"/>
    <w:rsid w:val="380EDD41"/>
    <w:rsid w:val="38162184"/>
    <w:rsid w:val="38173A06"/>
    <w:rsid w:val="381B6024"/>
    <w:rsid w:val="3823BFD5"/>
    <w:rsid w:val="38281010"/>
    <w:rsid w:val="3829EEAB"/>
    <w:rsid w:val="382A4539"/>
    <w:rsid w:val="38314DF5"/>
    <w:rsid w:val="3840EBB6"/>
    <w:rsid w:val="3848B688"/>
    <w:rsid w:val="384E2984"/>
    <w:rsid w:val="385A4C44"/>
    <w:rsid w:val="385C5640"/>
    <w:rsid w:val="38699E12"/>
    <w:rsid w:val="386A3107"/>
    <w:rsid w:val="38721011"/>
    <w:rsid w:val="387630DC"/>
    <w:rsid w:val="38763498"/>
    <w:rsid w:val="387A6103"/>
    <w:rsid w:val="3881892D"/>
    <w:rsid w:val="3885B2CB"/>
    <w:rsid w:val="38917F42"/>
    <w:rsid w:val="38AE4F21"/>
    <w:rsid w:val="38AFEA08"/>
    <w:rsid w:val="38B42C64"/>
    <w:rsid w:val="38C34A16"/>
    <w:rsid w:val="38C92002"/>
    <w:rsid w:val="38CE05C6"/>
    <w:rsid w:val="38D1EF78"/>
    <w:rsid w:val="38D5C275"/>
    <w:rsid w:val="38DC5D4C"/>
    <w:rsid w:val="38E18CF5"/>
    <w:rsid w:val="38E4B264"/>
    <w:rsid w:val="38E8ABF3"/>
    <w:rsid w:val="38EADC12"/>
    <w:rsid w:val="38EEB1B1"/>
    <w:rsid w:val="38F322C7"/>
    <w:rsid w:val="38FF4B0D"/>
    <w:rsid w:val="3901CDDF"/>
    <w:rsid w:val="390259B2"/>
    <w:rsid w:val="390CA810"/>
    <w:rsid w:val="39144340"/>
    <w:rsid w:val="3917E4E5"/>
    <w:rsid w:val="391C5242"/>
    <w:rsid w:val="3926585F"/>
    <w:rsid w:val="3930F765"/>
    <w:rsid w:val="39468001"/>
    <w:rsid w:val="3946958B"/>
    <w:rsid w:val="3946E91F"/>
    <w:rsid w:val="39473DF3"/>
    <w:rsid w:val="3949AD14"/>
    <w:rsid w:val="3955D6A3"/>
    <w:rsid w:val="395BAEF3"/>
    <w:rsid w:val="3963A622"/>
    <w:rsid w:val="39689C6F"/>
    <w:rsid w:val="396E0BAE"/>
    <w:rsid w:val="397377F0"/>
    <w:rsid w:val="397D8CC5"/>
    <w:rsid w:val="39814BFB"/>
    <w:rsid w:val="39847A0E"/>
    <w:rsid w:val="3985CD48"/>
    <w:rsid w:val="399B5543"/>
    <w:rsid w:val="39A4525F"/>
    <w:rsid w:val="39A48EB1"/>
    <w:rsid w:val="39A983FB"/>
    <w:rsid w:val="39AAADA2"/>
    <w:rsid w:val="39AAD0AD"/>
    <w:rsid w:val="39AC6322"/>
    <w:rsid w:val="39AD674D"/>
    <w:rsid w:val="39B0C9CF"/>
    <w:rsid w:val="39B23863"/>
    <w:rsid w:val="39BA984C"/>
    <w:rsid w:val="39BEE8E2"/>
    <w:rsid w:val="39C02B58"/>
    <w:rsid w:val="39C18C47"/>
    <w:rsid w:val="39C1DCC6"/>
    <w:rsid w:val="39DC53D8"/>
    <w:rsid w:val="39DDFBFA"/>
    <w:rsid w:val="39E2F3E5"/>
    <w:rsid w:val="39E99D6A"/>
    <w:rsid w:val="39EB5092"/>
    <w:rsid w:val="39EE686B"/>
    <w:rsid w:val="39F61CA5"/>
    <w:rsid w:val="3A01E21E"/>
    <w:rsid w:val="3A0407C2"/>
    <w:rsid w:val="3A07452A"/>
    <w:rsid w:val="3A092AF7"/>
    <w:rsid w:val="3A1928D4"/>
    <w:rsid w:val="3A268945"/>
    <w:rsid w:val="3A30B8AD"/>
    <w:rsid w:val="3A34E1EA"/>
    <w:rsid w:val="3A41BD23"/>
    <w:rsid w:val="3A439292"/>
    <w:rsid w:val="3A442AB7"/>
    <w:rsid w:val="3A598C09"/>
    <w:rsid w:val="3A618F01"/>
    <w:rsid w:val="3A61C79A"/>
    <w:rsid w:val="3A6360E9"/>
    <w:rsid w:val="3A6DA9A4"/>
    <w:rsid w:val="3A74FFE9"/>
    <w:rsid w:val="3A87B022"/>
    <w:rsid w:val="3A8FD7B2"/>
    <w:rsid w:val="3A931614"/>
    <w:rsid w:val="3A947EAD"/>
    <w:rsid w:val="3A97307B"/>
    <w:rsid w:val="3A98D1E4"/>
    <w:rsid w:val="3AA61799"/>
    <w:rsid w:val="3AB3998A"/>
    <w:rsid w:val="3AB963F5"/>
    <w:rsid w:val="3AC33064"/>
    <w:rsid w:val="3ADE6C58"/>
    <w:rsid w:val="3AE022BA"/>
    <w:rsid w:val="3AED93CA"/>
    <w:rsid w:val="3AF503F4"/>
    <w:rsid w:val="3AF8D582"/>
    <w:rsid w:val="3AFBE6DC"/>
    <w:rsid w:val="3B0ECF9A"/>
    <w:rsid w:val="3B16C173"/>
    <w:rsid w:val="3B1C4438"/>
    <w:rsid w:val="3B1CDBFF"/>
    <w:rsid w:val="3B219DA9"/>
    <w:rsid w:val="3B24F2C5"/>
    <w:rsid w:val="3B3C8A04"/>
    <w:rsid w:val="3B3E9C62"/>
    <w:rsid w:val="3B42DBDB"/>
    <w:rsid w:val="3B489A9A"/>
    <w:rsid w:val="3B510402"/>
    <w:rsid w:val="3B5573C9"/>
    <w:rsid w:val="3B5A1406"/>
    <w:rsid w:val="3B5C5A5F"/>
    <w:rsid w:val="3B6F501A"/>
    <w:rsid w:val="3B7536FC"/>
    <w:rsid w:val="3B7955B5"/>
    <w:rsid w:val="3B7B0AC9"/>
    <w:rsid w:val="3B847A91"/>
    <w:rsid w:val="3B8CDB06"/>
    <w:rsid w:val="3B94510A"/>
    <w:rsid w:val="3B9DBFEE"/>
    <w:rsid w:val="3BA56A4F"/>
    <w:rsid w:val="3BA98495"/>
    <w:rsid w:val="3BA9DDAB"/>
    <w:rsid w:val="3BAE4729"/>
    <w:rsid w:val="3BAF1E68"/>
    <w:rsid w:val="3BB237E8"/>
    <w:rsid w:val="3BB40EC4"/>
    <w:rsid w:val="3BBD37E3"/>
    <w:rsid w:val="3BC3D162"/>
    <w:rsid w:val="3BC7BB89"/>
    <w:rsid w:val="3BD705D8"/>
    <w:rsid w:val="3BD75C47"/>
    <w:rsid w:val="3BE9243C"/>
    <w:rsid w:val="3BEA2B71"/>
    <w:rsid w:val="3BEEAE7C"/>
    <w:rsid w:val="3BF30221"/>
    <w:rsid w:val="3C09A7EF"/>
    <w:rsid w:val="3C150421"/>
    <w:rsid w:val="3C16E32C"/>
    <w:rsid w:val="3C1B90EB"/>
    <w:rsid w:val="3C20A742"/>
    <w:rsid w:val="3C253463"/>
    <w:rsid w:val="3C276768"/>
    <w:rsid w:val="3C44FE16"/>
    <w:rsid w:val="3C4A9758"/>
    <w:rsid w:val="3C4B8509"/>
    <w:rsid w:val="3C4FD9DA"/>
    <w:rsid w:val="3C52F3B1"/>
    <w:rsid w:val="3C585868"/>
    <w:rsid w:val="3C5AD689"/>
    <w:rsid w:val="3C5E74F4"/>
    <w:rsid w:val="3C63FC2B"/>
    <w:rsid w:val="3C65D183"/>
    <w:rsid w:val="3C6A9814"/>
    <w:rsid w:val="3C6B63D6"/>
    <w:rsid w:val="3C6C54EE"/>
    <w:rsid w:val="3C6E27CD"/>
    <w:rsid w:val="3C70F8FD"/>
    <w:rsid w:val="3C72A2CB"/>
    <w:rsid w:val="3C777FBB"/>
    <w:rsid w:val="3C78C006"/>
    <w:rsid w:val="3C8B8684"/>
    <w:rsid w:val="3C94A5E3"/>
    <w:rsid w:val="3C9DC9DB"/>
    <w:rsid w:val="3C9F37B2"/>
    <w:rsid w:val="3CA555A6"/>
    <w:rsid w:val="3CBCAEEA"/>
    <w:rsid w:val="3CC9DA62"/>
    <w:rsid w:val="3CC9EAD3"/>
    <w:rsid w:val="3CCC29D3"/>
    <w:rsid w:val="3CE4C8D4"/>
    <w:rsid w:val="3CEB1787"/>
    <w:rsid w:val="3CF950A1"/>
    <w:rsid w:val="3D137693"/>
    <w:rsid w:val="3D13B1C8"/>
    <w:rsid w:val="3D17D96A"/>
    <w:rsid w:val="3D2DB7F1"/>
    <w:rsid w:val="3D33A923"/>
    <w:rsid w:val="3D354CD8"/>
    <w:rsid w:val="3D39D7E1"/>
    <w:rsid w:val="3D3B16D3"/>
    <w:rsid w:val="3D3C5CEC"/>
    <w:rsid w:val="3D4026AA"/>
    <w:rsid w:val="3D4988D2"/>
    <w:rsid w:val="3D4BC07B"/>
    <w:rsid w:val="3D54BAE9"/>
    <w:rsid w:val="3D58BE17"/>
    <w:rsid w:val="3D5B93A2"/>
    <w:rsid w:val="3D609B92"/>
    <w:rsid w:val="3D62D5CC"/>
    <w:rsid w:val="3D65A363"/>
    <w:rsid w:val="3D66812B"/>
    <w:rsid w:val="3D668D9F"/>
    <w:rsid w:val="3D677FF4"/>
    <w:rsid w:val="3D6F8691"/>
    <w:rsid w:val="3D705F85"/>
    <w:rsid w:val="3D79A68A"/>
    <w:rsid w:val="3D7A8A43"/>
    <w:rsid w:val="3D955872"/>
    <w:rsid w:val="3D957D98"/>
    <w:rsid w:val="3D9DA2ED"/>
    <w:rsid w:val="3DA57850"/>
    <w:rsid w:val="3DA81611"/>
    <w:rsid w:val="3DAFBCAD"/>
    <w:rsid w:val="3DB0D819"/>
    <w:rsid w:val="3DB7720D"/>
    <w:rsid w:val="3DBA5099"/>
    <w:rsid w:val="3DBEF572"/>
    <w:rsid w:val="3DC3ACBC"/>
    <w:rsid w:val="3DC6302F"/>
    <w:rsid w:val="3DC804A2"/>
    <w:rsid w:val="3DCE218B"/>
    <w:rsid w:val="3DE6536A"/>
    <w:rsid w:val="3DECABD1"/>
    <w:rsid w:val="3DEDD2DB"/>
    <w:rsid w:val="3DEFC365"/>
    <w:rsid w:val="3E0343F4"/>
    <w:rsid w:val="3E1FDADF"/>
    <w:rsid w:val="3E23208B"/>
    <w:rsid w:val="3E234CAC"/>
    <w:rsid w:val="3E29144C"/>
    <w:rsid w:val="3E2FD557"/>
    <w:rsid w:val="3E3FF37E"/>
    <w:rsid w:val="3E4233A1"/>
    <w:rsid w:val="3E462FB0"/>
    <w:rsid w:val="3E5893AE"/>
    <w:rsid w:val="3E6F9DE3"/>
    <w:rsid w:val="3E74A3AD"/>
    <w:rsid w:val="3E76F0A0"/>
    <w:rsid w:val="3E7BEFB5"/>
    <w:rsid w:val="3E83D39C"/>
    <w:rsid w:val="3E853DBE"/>
    <w:rsid w:val="3E9976F9"/>
    <w:rsid w:val="3E99C4E8"/>
    <w:rsid w:val="3E9B2452"/>
    <w:rsid w:val="3E9F4305"/>
    <w:rsid w:val="3EA20E62"/>
    <w:rsid w:val="3EA6A555"/>
    <w:rsid w:val="3EA983D4"/>
    <w:rsid w:val="3EABABC4"/>
    <w:rsid w:val="3EB07DD8"/>
    <w:rsid w:val="3EBA001E"/>
    <w:rsid w:val="3EBBA762"/>
    <w:rsid w:val="3EC6DB8B"/>
    <w:rsid w:val="3EC9A60D"/>
    <w:rsid w:val="3ED75430"/>
    <w:rsid w:val="3ED914AB"/>
    <w:rsid w:val="3EDA05FB"/>
    <w:rsid w:val="3EDC4B23"/>
    <w:rsid w:val="3EDF57C7"/>
    <w:rsid w:val="3EE8A657"/>
    <w:rsid w:val="3EEB9B2D"/>
    <w:rsid w:val="3EF055E1"/>
    <w:rsid w:val="3EF4281F"/>
    <w:rsid w:val="3EF6A782"/>
    <w:rsid w:val="3EF72E66"/>
    <w:rsid w:val="3EF8CC4B"/>
    <w:rsid w:val="3EFF2589"/>
    <w:rsid w:val="3F0714CB"/>
    <w:rsid w:val="3F0B1FC4"/>
    <w:rsid w:val="3F10958A"/>
    <w:rsid w:val="3F11774F"/>
    <w:rsid w:val="3F130CEE"/>
    <w:rsid w:val="3F1337CE"/>
    <w:rsid w:val="3F230DD6"/>
    <w:rsid w:val="3F23D663"/>
    <w:rsid w:val="3F2B87EB"/>
    <w:rsid w:val="3F2BECB5"/>
    <w:rsid w:val="3F2E3CC4"/>
    <w:rsid w:val="3F383AE5"/>
    <w:rsid w:val="3F47082E"/>
    <w:rsid w:val="3F4AD450"/>
    <w:rsid w:val="3F505879"/>
    <w:rsid w:val="3F51CE0A"/>
    <w:rsid w:val="3F52E237"/>
    <w:rsid w:val="3F54E0B3"/>
    <w:rsid w:val="3F599AA7"/>
    <w:rsid w:val="3F5EAC8B"/>
    <w:rsid w:val="3F5EC84F"/>
    <w:rsid w:val="3F60605F"/>
    <w:rsid w:val="3F7EC0C2"/>
    <w:rsid w:val="3F82A838"/>
    <w:rsid w:val="3F8A4393"/>
    <w:rsid w:val="3F8AB44D"/>
    <w:rsid w:val="3F93BC21"/>
    <w:rsid w:val="3F95B6CC"/>
    <w:rsid w:val="3F9E1DE8"/>
    <w:rsid w:val="3FA6B27F"/>
    <w:rsid w:val="3FAB2A63"/>
    <w:rsid w:val="3FB0ECD3"/>
    <w:rsid w:val="3FB5E57D"/>
    <w:rsid w:val="3FB848DD"/>
    <w:rsid w:val="3FBF86F3"/>
    <w:rsid w:val="3FC0F6BC"/>
    <w:rsid w:val="3FCA4209"/>
    <w:rsid w:val="3FCDD7AF"/>
    <w:rsid w:val="3FCDFD41"/>
    <w:rsid w:val="3FD037F5"/>
    <w:rsid w:val="3FD444AD"/>
    <w:rsid w:val="3FD827C9"/>
    <w:rsid w:val="3FDF5E01"/>
    <w:rsid w:val="3FED16B1"/>
    <w:rsid w:val="3FEF0C23"/>
    <w:rsid w:val="3FF04D22"/>
    <w:rsid w:val="3FF50ECC"/>
    <w:rsid w:val="3FF8A33A"/>
    <w:rsid w:val="3FF97484"/>
    <w:rsid w:val="3FFE2B35"/>
    <w:rsid w:val="3FFE846D"/>
    <w:rsid w:val="4005AB58"/>
    <w:rsid w:val="400CA756"/>
    <w:rsid w:val="400FC7C6"/>
    <w:rsid w:val="40154D0F"/>
    <w:rsid w:val="4015A636"/>
    <w:rsid w:val="40189B7E"/>
    <w:rsid w:val="401A2471"/>
    <w:rsid w:val="401D29E1"/>
    <w:rsid w:val="402A6DC1"/>
    <w:rsid w:val="402AC4BA"/>
    <w:rsid w:val="402AE0A6"/>
    <w:rsid w:val="402C2479"/>
    <w:rsid w:val="402D7DA6"/>
    <w:rsid w:val="403DA377"/>
    <w:rsid w:val="404BB062"/>
    <w:rsid w:val="4053DB82"/>
    <w:rsid w:val="405A8BC4"/>
    <w:rsid w:val="406402DA"/>
    <w:rsid w:val="4067A204"/>
    <w:rsid w:val="407414A5"/>
    <w:rsid w:val="4078CB37"/>
    <w:rsid w:val="40812994"/>
    <w:rsid w:val="408A3875"/>
    <w:rsid w:val="408BDF42"/>
    <w:rsid w:val="40924D5F"/>
    <w:rsid w:val="4092FEC7"/>
    <w:rsid w:val="4098AC44"/>
    <w:rsid w:val="4098FD9B"/>
    <w:rsid w:val="40A386FD"/>
    <w:rsid w:val="40B5CAFB"/>
    <w:rsid w:val="40B7BD12"/>
    <w:rsid w:val="40BA7A38"/>
    <w:rsid w:val="40D79497"/>
    <w:rsid w:val="40D9210A"/>
    <w:rsid w:val="40DD4D59"/>
    <w:rsid w:val="40E1A359"/>
    <w:rsid w:val="40E2757A"/>
    <w:rsid w:val="40E43381"/>
    <w:rsid w:val="40EA8E6F"/>
    <w:rsid w:val="40F1A61C"/>
    <w:rsid w:val="40F34094"/>
    <w:rsid w:val="40F749B0"/>
    <w:rsid w:val="40FB1235"/>
    <w:rsid w:val="41025FC2"/>
    <w:rsid w:val="41037F0D"/>
    <w:rsid w:val="4105838F"/>
    <w:rsid w:val="410721C2"/>
    <w:rsid w:val="410EDC15"/>
    <w:rsid w:val="411BDC5D"/>
    <w:rsid w:val="41269B79"/>
    <w:rsid w:val="41287418"/>
    <w:rsid w:val="412BC98B"/>
    <w:rsid w:val="412F7B4C"/>
    <w:rsid w:val="41340A71"/>
    <w:rsid w:val="4134A9FA"/>
    <w:rsid w:val="41377ADB"/>
    <w:rsid w:val="413E8B14"/>
    <w:rsid w:val="4147113A"/>
    <w:rsid w:val="414F9B4C"/>
    <w:rsid w:val="41528ED9"/>
    <w:rsid w:val="41583A57"/>
    <w:rsid w:val="415A0F45"/>
    <w:rsid w:val="415B3738"/>
    <w:rsid w:val="415F41BA"/>
    <w:rsid w:val="416C2362"/>
    <w:rsid w:val="416C9E63"/>
    <w:rsid w:val="417D0225"/>
    <w:rsid w:val="418396F0"/>
    <w:rsid w:val="418CD95B"/>
    <w:rsid w:val="4192C790"/>
    <w:rsid w:val="419F21C2"/>
    <w:rsid w:val="41A1B1B0"/>
    <w:rsid w:val="41A484B0"/>
    <w:rsid w:val="41AC6D1E"/>
    <w:rsid w:val="41AC6D4B"/>
    <w:rsid w:val="41AE71EC"/>
    <w:rsid w:val="41B09496"/>
    <w:rsid w:val="41BAC8E7"/>
    <w:rsid w:val="41BAD9A8"/>
    <w:rsid w:val="41CCDA9E"/>
    <w:rsid w:val="41D0893C"/>
    <w:rsid w:val="41D25A19"/>
    <w:rsid w:val="41DE3AA4"/>
    <w:rsid w:val="41E54F63"/>
    <w:rsid w:val="41E73648"/>
    <w:rsid w:val="41ED6A03"/>
    <w:rsid w:val="41ED98E4"/>
    <w:rsid w:val="41F02BA8"/>
    <w:rsid w:val="41F37D9B"/>
    <w:rsid w:val="41FC5749"/>
    <w:rsid w:val="4215553D"/>
    <w:rsid w:val="42262802"/>
    <w:rsid w:val="422DDEB9"/>
    <w:rsid w:val="42352474"/>
    <w:rsid w:val="423942C4"/>
    <w:rsid w:val="4239665F"/>
    <w:rsid w:val="423B6C97"/>
    <w:rsid w:val="423C41B7"/>
    <w:rsid w:val="424120CE"/>
    <w:rsid w:val="4242A762"/>
    <w:rsid w:val="424C2B5C"/>
    <w:rsid w:val="4255A5BE"/>
    <w:rsid w:val="42590909"/>
    <w:rsid w:val="426ADC3D"/>
    <w:rsid w:val="426C8302"/>
    <w:rsid w:val="42701435"/>
    <w:rsid w:val="42772DEB"/>
    <w:rsid w:val="427BFFA2"/>
    <w:rsid w:val="427D3900"/>
    <w:rsid w:val="42817B31"/>
    <w:rsid w:val="4288667B"/>
    <w:rsid w:val="4289F06F"/>
    <w:rsid w:val="428C42AE"/>
    <w:rsid w:val="428D04F6"/>
    <w:rsid w:val="4291F9D4"/>
    <w:rsid w:val="429662CA"/>
    <w:rsid w:val="429B72F1"/>
    <w:rsid w:val="42A12DD3"/>
    <w:rsid w:val="42A4F522"/>
    <w:rsid w:val="42AAEDE0"/>
    <w:rsid w:val="42ADAFC3"/>
    <w:rsid w:val="42AEBE76"/>
    <w:rsid w:val="42B72590"/>
    <w:rsid w:val="42BDD242"/>
    <w:rsid w:val="42C178C4"/>
    <w:rsid w:val="42D057C1"/>
    <w:rsid w:val="42D8D0A0"/>
    <w:rsid w:val="42DC405B"/>
    <w:rsid w:val="42DC70A3"/>
    <w:rsid w:val="42DE8E26"/>
    <w:rsid w:val="42E06769"/>
    <w:rsid w:val="42E0AEA5"/>
    <w:rsid w:val="42E2A646"/>
    <w:rsid w:val="42F081E4"/>
    <w:rsid w:val="42F09F8F"/>
    <w:rsid w:val="42F2AD6A"/>
    <w:rsid w:val="42F2CA01"/>
    <w:rsid w:val="42F8AD93"/>
    <w:rsid w:val="4300B922"/>
    <w:rsid w:val="4301DF49"/>
    <w:rsid w:val="43029139"/>
    <w:rsid w:val="43040BC5"/>
    <w:rsid w:val="430A2469"/>
    <w:rsid w:val="432FDFB2"/>
    <w:rsid w:val="433004AA"/>
    <w:rsid w:val="433659C4"/>
    <w:rsid w:val="43528ED6"/>
    <w:rsid w:val="436235C1"/>
    <w:rsid w:val="4364B80C"/>
    <w:rsid w:val="43655542"/>
    <w:rsid w:val="436824E6"/>
    <w:rsid w:val="437170B8"/>
    <w:rsid w:val="43758FD8"/>
    <w:rsid w:val="43771F3A"/>
    <w:rsid w:val="4386635F"/>
    <w:rsid w:val="4387EDAE"/>
    <w:rsid w:val="438E4FB7"/>
    <w:rsid w:val="43A1E9F1"/>
    <w:rsid w:val="43A53A78"/>
    <w:rsid w:val="43A71F67"/>
    <w:rsid w:val="43A80339"/>
    <w:rsid w:val="43B353C5"/>
    <w:rsid w:val="43BBBE4C"/>
    <w:rsid w:val="43BC88B9"/>
    <w:rsid w:val="43C841DB"/>
    <w:rsid w:val="43C897CD"/>
    <w:rsid w:val="43CF6245"/>
    <w:rsid w:val="43CFBA32"/>
    <w:rsid w:val="43CFDFE2"/>
    <w:rsid w:val="43D48024"/>
    <w:rsid w:val="43E09514"/>
    <w:rsid w:val="43E23C13"/>
    <w:rsid w:val="43E6CB2E"/>
    <w:rsid w:val="43ED7C06"/>
    <w:rsid w:val="43EE55AF"/>
    <w:rsid w:val="43F0CED3"/>
    <w:rsid w:val="43F1761F"/>
    <w:rsid w:val="43F50198"/>
    <w:rsid w:val="44009494"/>
    <w:rsid w:val="4401ADE7"/>
    <w:rsid w:val="440366EB"/>
    <w:rsid w:val="440D939D"/>
    <w:rsid w:val="4411D53D"/>
    <w:rsid w:val="441DFC41"/>
    <w:rsid w:val="4431CBD9"/>
    <w:rsid w:val="4438D960"/>
    <w:rsid w:val="444B51D9"/>
    <w:rsid w:val="444FBD24"/>
    <w:rsid w:val="44535BD6"/>
    <w:rsid w:val="4455CAB9"/>
    <w:rsid w:val="446BC6D0"/>
    <w:rsid w:val="446C3B37"/>
    <w:rsid w:val="446D3511"/>
    <w:rsid w:val="447C3C46"/>
    <w:rsid w:val="447ED814"/>
    <w:rsid w:val="4486BED9"/>
    <w:rsid w:val="448BA1BC"/>
    <w:rsid w:val="448C7692"/>
    <w:rsid w:val="4490419D"/>
    <w:rsid w:val="449E619A"/>
    <w:rsid w:val="44A1E0ED"/>
    <w:rsid w:val="44A494E4"/>
    <w:rsid w:val="44AC0A4F"/>
    <w:rsid w:val="44ACC235"/>
    <w:rsid w:val="44B0B3C5"/>
    <w:rsid w:val="44B0CC84"/>
    <w:rsid w:val="44C0358D"/>
    <w:rsid w:val="44D7B9CB"/>
    <w:rsid w:val="44D9535C"/>
    <w:rsid w:val="44D99397"/>
    <w:rsid w:val="44EADD53"/>
    <w:rsid w:val="44ECD90F"/>
    <w:rsid w:val="44EEA3B1"/>
    <w:rsid w:val="44EEAFEC"/>
    <w:rsid w:val="44F95E56"/>
    <w:rsid w:val="450280AF"/>
    <w:rsid w:val="450CF527"/>
    <w:rsid w:val="450D5AF8"/>
    <w:rsid w:val="45100C49"/>
    <w:rsid w:val="45103DB8"/>
    <w:rsid w:val="4517FFEB"/>
    <w:rsid w:val="4528FDB8"/>
    <w:rsid w:val="452EB7F5"/>
    <w:rsid w:val="452FC235"/>
    <w:rsid w:val="45319F21"/>
    <w:rsid w:val="4532079D"/>
    <w:rsid w:val="4533C74A"/>
    <w:rsid w:val="454EA094"/>
    <w:rsid w:val="4550662D"/>
    <w:rsid w:val="45512782"/>
    <w:rsid w:val="455CB9C3"/>
    <w:rsid w:val="45620A79"/>
    <w:rsid w:val="456CC536"/>
    <w:rsid w:val="456D5C0B"/>
    <w:rsid w:val="4570FDB3"/>
    <w:rsid w:val="457177A3"/>
    <w:rsid w:val="4571EA8C"/>
    <w:rsid w:val="45792951"/>
    <w:rsid w:val="457A7E4A"/>
    <w:rsid w:val="458EB71C"/>
    <w:rsid w:val="45951149"/>
    <w:rsid w:val="45998D57"/>
    <w:rsid w:val="459D7E48"/>
    <w:rsid w:val="459F5231"/>
    <w:rsid w:val="45A06215"/>
    <w:rsid w:val="45A7020A"/>
    <w:rsid w:val="45A9FF93"/>
    <w:rsid w:val="45AAB9EE"/>
    <w:rsid w:val="45AC78E8"/>
    <w:rsid w:val="45B40F8F"/>
    <w:rsid w:val="45B563B7"/>
    <w:rsid w:val="45B63CE9"/>
    <w:rsid w:val="45BCA878"/>
    <w:rsid w:val="45BD7F01"/>
    <w:rsid w:val="45C09DEE"/>
    <w:rsid w:val="45C36D62"/>
    <w:rsid w:val="45C9D3E8"/>
    <w:rsid w:val="45CD9C3A"/>
    <w:rsid w:val="45D67B84"/>
    <w:rsid w:val="45E6B326"/>
    <w:rsid w:val="45EBDB31"/>
    <w:rsid w:val="45F014FE"/>
    <w:rsid w:val="45F2D342"/>
    <w:rsid w:val="45F35E20"/>
    <w:rsid w:val="45F464FE"/>
    <w:rsid w:val="4607FC29"/>
    <w:rsid w:val="46128844"/>
    <w:rsid w:val="46140049"/>
    <w:rsid w:val="461BB347"/>
    <w:rsid w:val="461F292B"/>
    <w:rsid w:val="4622AB04"/>
    <w:rsid w:val="4623AB89"/>
    <w:rsid w:val="46241F4F"/>
    <w:rsid w:val="46340815"/>
    <w:rsid w:val="4639E243"/>
    <w:rsid w:val="463F7979"/>
    <w:rsid w:val="4647AB79"/>
    <w:rsid w:val="46489296"/>
    <w:rsid w:val="464F48DA"/>
    <w:rsid w:val="465E38D6"/>
    <w:rsid w:val="465FB7E6"/>
    <w:rsid w:val="466877A9"/>
    <w:rsid w:val="466DD92D"/>
    <w:rsid w:val="4676CCEE"/>
    <w:rsid w:val="467E18D7"/>
    <w:rsid w:val="467FEEDC"/>
    <w:rsid w:val="46988C86"/>
    <w:rsid w:val="46B21098"/>
    <w:rsid w:val="46B8445E"/>
    <w:rsid w:val="46C3485A"/>
    <w:rsid w:val="46CED80A"/>
    <w:rsid w:val="46D1893F"/>
    <w:rsid w:val="46D27D94"/>
    <w:rsid w:val="46E6BF5D"/>
    <w:rsid w:val="46EB004F"/>
    <w:rsid w:val="46FB0057"/>
    <w:rsid w:val="4706A90E"/>
    <w:rsid w:val="4710ACC5"/>
    <w:rsid w:val="4717ECF3"/>
    <w:rsid w:val="47191BCA"/>
    <w:rsid w:val="471F2EFD"/>
    <w:rsid w:val="47283277"/>
    <w:rsid w:val="4730AE19"/>
    <w:rsid w:val="47326217"/>
    <w:rsid w:val="473580C8"/>
    <w:rsid w:val="4745345F"/>
    <w:rsid w:val="4745C000"/>
    <w:rsid w:val="47487E42"/>
    <w:rsid w:val="474DF2F2"/>
    <w:rsid w:val="474ED116"/>
    <w:rsid w:val="47503830"/>
    <w:rsid w:val="475C738F"/>
    <w:rsid w:val="476A8F02"/>
    <w:rsid w:val="477397BF"/>
    <w:rsid w:val="4773F1CE"/>
    <w:rsid w:val="477883F4"/>
    <w:rsid w:val="4778EA9B"/>
    <w:rsid w:val="477A98BE"/>
    <w:rsid w:val="477CE401"/>
    <w:rsid w:val="477EA9A3"/>
    <w:rsid w:val="4790AF85"/>
    <w:rsid w:val="47913346"/>
    <w:rsid w:val="47A05A6E"/>
    <w:rsid w:val="47A871FF"/>
    <w:rsid w:val="47A98370"/>
    <w:rsid w:val="47B4CCA2"/>
    <w:rsid w:val="47B7EC69"/>
    <w:rsid w:val="47BFE1FE"/>
    <w:rsid w:val="47D275E8"/>
    <w:rsid w:val="47D657AB"/>
    <w:rsid w:val="47DC18EF"/>
    <w:rsid w:val="47E05345"/>
    <w:rsid w:val="47E08FE5"/>
    <w:rsid w:val="47E310E7"/>
    <w:rsid w:val="47E75ABB"/>
    <w:rsid w:val="47E8CE02"/>
    <w:rsid w:val="47F294C9"/>
    <w:rsid w:val="47F61644"/>
    <w:rsid w:val="47F816B2"/>
    <w:rsid w:val="47FBA00F"/>
    <w:rsid w:val="47FCC88D"/>
    <w:rsid w:val="48095C4C"/>
    <w:rsid w:val="48165EAD"/>
    <w:rsid w:val="4817F244"/>
    <w:rsid w:val="4821C2F5"/>
    <w:rsid w:val="4823FFD4"/>
    <w:rsid w:val="482878A5"/>
    <w:rsid w:val="4838292F"/>
    <w:rsid w:val="4839F33E"/>
    <w:rsid w:val="483C8744"/>
    <w:rsid w:val="48453664"/>
    <w:rsid w:val="4846D0A8"/>
    <w:rsid w:val="485DC8F0"/>
    <w:rsid w:val="48614668"/>
    <w:rsid w:val="4863B237"/>
    <w:rsid w:val="486DEBC0"/>
    <w:rsid w:val="48750B5A"/>
    <w:rsid w:val="4877D45C"/>
    <w:rsid w:val="488955EA"/>
    <w:rsid w:val="489CE8C3"/>
    <w:rsid w:val="48A33570"/>
    <w:rsid w:val="48A4C333"/>
    <w:rsid w:val="48AAD14A"/>
    <w:rsid w:val="48ADF6EA"/>
    <w:rsid w:val="48B612A8"/>
    <w:rsid w:val="48EA3A95"/>
    <w:rsid w:val="48F663AD"/>
    <w:rsid w:val="48FB4DCD"/>
    <w:rsid w:val="48FEE679"/>
    <w:rsid w:val="49067469"/>
    <w:rsid w:val="490A59E0"/>
    <w:rsid w:val="490B7C2E"/>
    <w:rsid w:val="490DCEAB"/>
    <w:rsid w:val="490DD06C"/>
    <w:rsid w:val="491254F6"/>
    <w:rsid w:val="49144288"/>
    <w:rsid w:val="491F1244"/>
    <w:rsid w:val="4928D721"/>
    <w:rsid w:val="49299CB9"/>
    <w:rsid w:val="492A8309"/>
    <w:rsid w:val="492F4161"/>
    <w:rsid w:val="493522E6"/>
    <w:rsid w:val="4948262A"/>
    <w:rsid w:val="494DCC94"/>
    <w:rsid w:val="494DD869"/>
    <w:rsid w:val="4959E740"/>
    <w:rsid w:val="495A008E"/>
    <w:rsid w:val="495C714E"/>
    <w:rsid w:val="495FE491"/>
    <w:rsid w:val="49636D07"/>
    <w:rsid w:val="4964E71F"/>
    <w:rsid w:val="4965629D"/>
    <w:rsid w:val="4966365D"/>
    <w:rsid w:val="496C7C22"/>
    <w:rsid w:val="496D6C45"/>
    <w:rsid w:val="49737509"/>
    <w:rsid w:val="49754170"/>
    <w:rsid w:val="49763A6A"/>
    <w:rsid w:val="4977B075"/>
    <w:rsid w:val="49780076"/>
    <w:rsid w:val="49800087"/>
    <w:rsid w:val="49808488"/>
    <w:rsid w:val="498E4210"/>
    <w:rsid w:val="4994303E"/>
    <w:rsid w:val="4996CDE4"/>
    <w:rsid w:val="499FA73E"/>
    <w:rsid w:val="499FFC89"/>
    <w:rsid w:val="49C02250"/>
    <w:rsid w:val="49CBDEBE"/>
    <w:rsid w:val="49E23852"/>
    <w:rsid w:val="49E2A109"/>
    <w:rsid w:val="49E5D2B3"/>
    <w:rsid w:val="49EBAA83"/>
    <w:rsid w:val="49F00890"/>
    <w:rsid w:val="49F112DC"/>
    <w:rsid w:val="4A01E8DC"/>
    <w:rsid w:val="4A032B13"/>
    <w:rsid w:val="4A07A56F"/>
    <w:rsid w:val="4A07AF1D"/>
    <w:rsid w:val="4A0E565A"/>
    <w:rsid w:val="4A0EE37D"/>
    <w:rsid w:val="4A19DFB1"/>
    <w:rsid w:val="4A242E49"/>
    <w:rsid w:val="4A270DFC"/>
    <w:rsid w:val="4A27A518"/>
    <w:rsid w:val="4A28FBF3"/>
    <w:rsid w:val="4A2A994B"/>
    <w:rsid w:val="4A2ABD90"/>
    <w:rsid w:val="4A34E13C"/>
    <w:rsid w:val="4A39930C"/>
    <w:rsid w:val="4A453F57"/>
    <w:rsid w:val="4A4AD498"/>
    <w:rsid w:val="4A4B9180"/>
    <w:rsid w:val="4A4CAF6A"/>
    <w:rsid w:val="4A7826F5"/>
    <w:rsid w:val="4A7E06F5"/>
    <w:rsid w:val="4A8301B3"/>
    <w:rsid w:val="4A86FB15"/>
    <w:rsid w:val="4A88063C"/>
    <w:rsid w:val="4A8F2242"/>
    <w:rsid w:val="4A8FF85A"/>
    <w:rsid w:val="4A91E14D"/>
    <w:rsid w:val="4A9CCCC8"/>
    <w:rsid w:val="4A9DDF2C"/>
    <w:rsid w:val="4A9DE6B3"/>
    <w:rsid w:val="4AB585D0"/>
    <w:rsid w:val="4AC2214A"/>
    <w:rsid w:val="4AC446C2"/>
    <w:rsid w:val="4ACBA2D6"/>
    <w:rsid w:val="4AD34018"/>
    <w:rsid w:val="4AD67661"/>
    <w:rsid w:val="4AE12432"/>
    <w:rsid w:val="4AE176E3"/>
    <w:rsid w:val="4AE30F37"/>
    <w:rsid w:val="4AE5F36B"/>
    <w:rsid w:val="4AEC2A67"/>
    <w:rsid w:val="4AEF3461"/>
    <w:rsid w:val="4AF89D5F"/>
    <w:rsid w:val="4AF8A90F"/>
    <w:rsid w:val="4B0BCB07"/>
    <w:rsid w:val="4B1C28EB"/>
    <w:rsid w:val="4B2DFA80"/>
    <w:rsid w:val="4B2EFD05"/>
    <w:rsid w:val="4B3843F3"/>
    <w:rsid w:val="4B3984EC"/>
    <w:rsid w:val="4B3C7B72"/>
    <w:rsid w:val="4B3D8730"/>
    <w:rsid w:val="4B418733"/>
    <w:rsid w:val="4B41ED2B"/>
    <w:rsid w:val="4B46D286"/>
    <w:rsid w:val="4B52954E"/>
    <w:rsid w:val="4B52EA5C"/>
    <w:rsid w:val="4B5845CE"/>
    <w:rsid w:val="4B58C71C"/>
    <w:rsid w:val="4B5F4E56"/>
    <w:rsid w:val="4B66E293"/>
    <w:rsid w:val="4B69B73B"/>
    <w:rsid w:val="4B6A4B26"/>
    <w:rsid w:val="4B75CAAC"/>
    <w:rsid w:val="4B8164AE"/>
    <w:rsid w:val="4B818FCD"/>
    <w:rsid w:val="4B81A314"/>
    <w:rsid w:val="4B8E6D53"/>
    <w:rsid w:val="4B944C49"/>
    <w:rsid w:val="4BA7BA32"/>
    <w:rsid w:val="4BB3DA6A"/>
    <w:rsid w:val="4BB54309"/>
    <w:rsid w:val="4BB5F91E"/>
    <w:rsid w:val="4BC1E15C"/>
    <w:rsid w:val="4BC304B9"/>
    <w:rsid w:val="4BD265C6"/>
    <w:rsid w:val="4BD4B3CE"/>
    <w:rsid w:val="4BDA73E7"/>
    <w:rsid w:val="4BDD71E4"/>
    <w:rsid w:val="4BE00936"/>
    <w:rsid w:val="4BECBC00"/>
    <w:rsid w:val="4BFA3C7F"/>
    <w:rsid w:val="4BFCD274"/>
    <w:rsid w:val="4C00AC6F"/>
    <w:rsid w:val="4C059B7F"/>
    <w:rsid w:val="4C075F6E"/>
    <w:rsid w:val="4C0803C8"/>
    <w:rsid w:val="4C15B125"/>
    <w:rsid w:val="4C18A582"/>
    <w:rsid w:val="4C18DEF2"/>
    <w:rsid w:val="4C1C2CAF"/>
    <w:rsid w:val="4C1F53E0"/>
    <w:rsid w:val="4C36DD5F"/>
    <w:rsid w:val="4C46DBB4"/>
    <w:rsid w:val="4C4762F1"/>
    <w:rsid w:val="4C4EBC5E"/>
    <w:rsid w:val="4C4F065D"/>
    <w:rsid w:val="4C585EDC"/>
    <w:rsid w:val="4C5E068C"/>
    <w:rsid w:val="4C5E45DC"/>
    <w:rsid w:val="4C600E7A"/>
    <w:rsid w:val="4C68F1C2"/>
    <w:rsid w:val="4C741911"/>
    <w:rsid w:val="4C76065B"/>
    <w:rsid w:val="4C7CEE39"/>
    <w:rsid w:val="4C811356"/>
    <w:rsid w:val="4C82C73B"/>
    <w:rsid w:val="4C833013"/>
    <w:rsid w:val="4C92C012"/>
    <w:rsid w:val="4C96FC82"/>
    <w:rsid w:val="4C9A474E"/>
    <w:rsid w:val="4C9B16B3"/>
    <w:rsid w:val="4C9EB93A"/>
    <w:rsid w:val="4CA312B1"/>
    <w:rsid w:val="4CA4BAD8"/>
    <w:rsid w:val="4CA63AD4"/>
    <w:rsid w:val="4CA75CA5"/>
    <w:rsid w:val="4CAED609"/>
    <w:rsid w:val="4CC0AE0F"/>
    <w:rsid w:val="4CC82A27"/>
    <w:rsid w:val="4CCB265D"/>
    <w:rsid w:val="4CCDA89C"/>
    <w:rsid w:val="4CE0F398"/>
    <w:rsid w:val="4CE3CFC6"/>
    <w:rsid w:val="4CEE7CFA"/>
    <w:rsid w:val="4CF0BEF2"/>
    <w:rsid w:val="4CF2F59E"/>
    <w:rsid w:val="4CF38E03"/>
    <w:rsid w:val="4D0A4807"/>
    <w:rsid w:val="4D1A41CB"/>
    <w:rsid w:val="4D225731"/>
    <w:rsid w:val="4D2335CC"/>
    <w:rsid w:val="4D25CC2B"/>
    <w:rsid w:val="4D31F0D3"/>
    <w:rsid w:val="4D3ACBD5"/>
    <w:rsid w:val="4D4BACEA"/>
    <w:rsid w:val="4D4F31F9"/>
    <w:rsid w:val="4D4F41D1"/>
    <w:rsid w:val="4D4F4748"/>
    <w:rsid w:val="4D52A2D1"/>
    <w:rsid w:val="4D579E65"/>
    <w:rsid w:val="4D598C3C"/>
    <w:rsid w:val="4D5E5846"/>
    <w:rsid w:val="4D679DC8"/>
    <w:rsid w:val="4D6CF98C"/>
    <w:rsid w:val="4D6EA818"/>
    <w:rsid w:val="4D7181CF"/>
    <w:rsid w:val="4D722BFD"/>
    <w:rsid w:val="4D74E13D"/>
    <w:rsid w:val="4D76AFC3"/>
    <w:rsid w:val="4D94121C"/>
    <w:rsid w:val="4D9773FB"/>
    <w:rsid w:val="4D98B4E4"/>
    <w:rsid w:val="4D9ED087"/>
    <w:rsid w:val="4D9F4E12"/>
    <w:rsid w:val="4DAA2305"/>
    <w:rsid w:val="4DAE66C0"/>
    <w:rsid w:val="4DC5330E"/>
    <w:rsid w:val="4DC53FE0"/>
    <w:rsid w:val="4DCB1922"/>
    <w:rsid w:val="4DCCB6DC"/>
    <w:rsid w:val="4DD8AE1F"/>
    <w:rsid w:val="4DE50E28"/>
    <w:rsid w:val="4DEA320C"/>
    <w:rsid w:val="4DF2A146"/>
    <w:rsid w:val="4DFAF651"/>
    <w:rsid w:val="4E09967E"/>
    <w:rsid w:val="4E0E7B64"/>
    <w:rsid w:val="4E1D6E9D"/>
    <w:rsid w:val="4E1F2AC7"/>
    <w:rsid w:val="4E25CC61"/>
    <w:rsid w:val="4E305ECD"/>
    <w:rsid w:val="4E442EDF"/>
    <w:rsid w:val="4E4543E0"/>
    <w:rsid w:val="4E593A59"/>
    <w:rsid w:val="4E5CD8DA"/>
    <w:rsid w:val="4E66F8E9"/>
    <w:rsid w:val="4E67A897"/>
    <w:rsid w:val="4E6A5B44"/>
    <w:rsid w:val="4E6F9771"/>
    <w:rsid w:val="4E728E11"/>
    <w:rsid w:val="4E7BF673"/>
    <w:rsid w:val="4E841AA7"/>
    <w:rsid w:val="4E8733C8"/>
    <w:rsid w:val="4E93210D"/>
    <w:rsid w:val="4E96DD30"/>
    <w:rsid w:val="4E9F6455"/>
    <w:rsid w:val="4EA26742"/>
    <w:rsid w:val="4EA7ADC5"/>
    <w:rsid w:val="4EAB5DA6"/>
    <w:rsid w:val="4EAB6F66"/>
    <w:rsid w:val="4EAC48E2"/>
    <w:rsid w:val="4EAF1745"/>
    <w:rsid w:val="4EBCD34C"/>
    <w:rsid w:val="4EC84F9D"/>
    <w:rsid w:val="4ED80FF2"/>
    <w:rsid w:val="4EE081C5"/>
    <w:rsid w:val="4EE2577E"/>
    <w:rsid w:val="4EED99E0"/>
    <w:rsid w:val="4EEFC9F9"/>
    <w:rsid w:val="4EF3F605"/>
    <w:rsid w:val="4EF72738"/>
    <w:rsid w:val="4EF9821E"/>
    <w:rsid w:val="4EFB1C8C"/>
    <w:rsid w:val="4F026461"/>
    <w:rsid w:val="4F066627"/>
    <w:rsid w:val="4F09AD5A"/>
    <w:rsid w:val="4F0DA399"/>
    <w:rsid w:val="4F169880"/>
    <w:rsid w:val="4F1CC5DF"/>
    <w:rsid w:val="4F282AD1"/>
    <w:rsid w:val="4F2884D2"/>
    <w:rsid w:val="4F2AACFB"/>
    <w:rsid w:val="4F3AA0E8"/>
    <w:rsid w:val="4F4070F3"/>
    <w:rsid w:val="4F4293AB"/>
    <w:rsid w:val="4F456461"/>
    <w:rsid w:val="4F462094"/>
    <w:rsid w:val="4F4C95D3"/>
    <w:rsid w:val="4F5672D6"/>
    <w:rsid w:val="4F5FBCEF"/>
    <w:rsid w:val="4F6D92B7"/>
    <w:rsid w:val="4F73FC1B"/>
    <w:rsid w:val="4F7BFB68"/>
    <w:rsid w:val="4F7F3013"/>
    <w:rsid w:val="4F8B1D1C"/>
    <w:rsid w:val="4F8CFB4C"/>
    <w:rsid w:val="4F8D42D3"/>
    <w:rsid w:val="4F8E22E8"/>
    <w:rsid w:val="4F93EA51"/>
    <w:rsid w:val="4F9501EA"/>
    <w:rsid w:val="4F95B26C"/>
    <w:rsid w:val="4F9F706C"/>
    <w:rsid w:val="4FA79A60"/>
    <w:rsid w:val="4FB6FB29"/>
    <w:rsid w:val="4FC11384"/>
    <w:rsid w:val="4FC854DD"/>
    <w:rsid w:val="4FD1B51E"/>
    <w:rsid w:val="4FD2796D"/>
    <w:rsid w:val="4FD5B973"/>
    <w:rsid w:val="4FD73EFF"/>
    <w:rsid w:val="4FE67C82"/>
    <w:rsid w:val="4FE7234F"/>
    <w:rsid w:val="4FED286E"/>
    <w:rsid w:val="4FF02141"/>
    <w:rsid w:val="4FF84ED1"/>
    <w:rsid w:val="4FF8F697"/>
    <w:rsid w:val="4FFE4C87"/>
    <w:rsid w:val="5006AA5F"/>
    <w:rsid w:val="5009FD10"/>
    <w:rsid w:val="501DC76A"/>
    <w:rsid w:val="502D8664"/>
    <w:rsid w:val="502FBE4C"/>
    <w:rsid w:val="5033A523"/>
    <w:rsid w:val="5034016D"/>
    <w:rsid w:val="503AA4F6"/>
    <w:rsid w:val="503DCC6A"/>
    <w:rsid w:val="503E6C9B"/>
    <w:rsid w:val="503F4584"/>
    <w:rsid w:val="504A0947"/>
    <w:rsid w:val="50522671"/>
    <w:rsid w:val="50536F03"/>
    <w:rsid w:val="5057F3B0"/>
    <w:rsid w:val="5058C052"/>
    <w:rsid w:val="5059DF52"/>
    <w:rsid w:val="505B7126"/>
    <w:rsid w:val="505EF14C"/>
    <w:rsid w:val="50615F84"/>
    <w:rsid w:val="5072EFF3"/>
    <w:rsid w:val="507412DB"/>
    <w:rsid w:val="5074FB01"/>
    <w:rsid w:val="5084E195"/>
    <w:rsid w:val="5085C28A"/>
    <w:rsid w:val="508C9B24"/>
    <w:rsid w:val="508DD070"/>
    <w:rsid w:val="508F34F2"/>
    <w:rsid w:val="509167E5"/>
    <w:rsid w:val="509675DC"/>
    <w:rsid w:val="509AD5BD"/>
    <w:rsid w:val="50A2B94B"/>
    <w:rsid w:val="50A65D9F"/>
    <w:rsid w:val="50A98144"/>
    <w:rsid w:val="50ABAFA6"/>
    <w:rsid w:val="50AF7DB4"/>
    <w:rsid w:val="50BF694A"/>
    <w:rsid w:val="50C0DFC7"/>
    <w:rsid w:val="50C2BE7A"/>
    <w:rsid w:val="50DA0DAB"/>
    <w:rsid w:val="50DEC5FD"/>
    <w:rsid w:val="50EC17CF"/>
    <w:rsid w:val="50F12C6B"/>
    <w:rsid w:val="50F28554"/>
    <w:rsid w:val="50FDFA99"/>
    <w:rsid w:val="50FE25D7"/>
    <w:rsid w:val="510AF6D6"/>
    <w:rsid w:val="511A4210"/>
    <w:rsid w:val="511AD414"/>
    <w:rsid w:val="5121DCAA"/>
    <w:rsid w:val="512E7D94"/>
    <w:rsid w:val="513177AF"/>
    <w:rsid w:val="5133AFD6"/>
    <w:rsid w:val="51376982"/>
    <w:rsid w:val="513B2B5E"/>
    <w:rsid w:val="513C6B17"/>
    <w:rsid w:val="513CD47C"/>
    <w:rsid w:val="51406962"/>
    <w:rsid w:val="5141DAB3"/>
    <w:rsid w:val="51455803"/>
    <w:rsid w:val="514A4B21"/>
    <w:rsid w:val="515B7389"/>
    <w:rsid w:val="5167FF8F"/>
    <w:rsid w:val="516A6DA5"/>
    <w:rsid w:val="516BDFBA"/>
    <w:rsid w:val="51742088"/>
    <w:rsid w:val="51750297"/>
    <w:rsid w:val="517E4916"/>
    <w:rsid w:val="5186EEDB"/>
    <w:rsid w:val="518D088F"/>
    <w:rsid w:val="518DCF3C"/>
    <w:rsid w:val="5194A9D7"/>
    <w:rsid w:val="51A2E8DB"/>
    <w:rsid w:val="51A5FF96"/>
    <w:rsid w:val="51AA48E9"/>
    <w:rsid w:val="51AA8ECA"/>
    <w:rsid w:val="51AE1256"/>
    <w:rsid w:val="51AE925A"/>
    <w:rsid w:val="51B3C103"/>
    <w:rsid w:val="51BF5D15"/>
    <w:rsid w:val="51C0A8ED"/>
    <w:rsid w:val="51C6ED68"/>
    <w:rsid w:val="51C9B56A"/>
    <w:rsid w:val="51CDBCC5"/>
    <w:rsid w:val="51D65B0B"/>
    <w:rsid w:val="51DA3CFC"/>
    <w:rsid w:val="51E05292"/>
    <w:rsid w:val="51E46499"/>
    <w:rsid w:val="51E7646F"/>
    <w:rsid w:val="51EC0BDE"/>
    <w:rsid w:val="51F9D6DD"/>
    <w:rsid w:val="5201754C"/>
    <w:rsid w:val="52024BF0"/>
    <w:rsid w:val="5209C471"/>
    <w:rsid w:val="520A5151"/>
    <w:rsid w:val="520B4413"/>
    <w:rsid w:val="521F787F"/>
    <w:rsid w:val="522109A1"/>
    <w:rsid w:val="52238833"/>
    <w:rsid w:val="5227C976"/>
    <w:rsid w:val="522C982A"/>
    <w:rsid w:val="5231CBCC"/>
    <w:rsid w:val="523577CC"/>
    <w:rsid w:val="5235AB0E"/>
    <w:rsid w:val="52368D77"/>
    <w:rsid w:val="52445642"/>
    <w:rsid w:val="52467BFE"/>
    <w:rsid w:val="524AE62B"/>
    <w:rsid w:val="5253A948"/>
    <w:rsid w:val="5253E7CC"/>
    <w:rsid w:val="52613E04"/>
    <w:rsid w:val="52646633"/>
    <w:rsid w:val="526AE51E"/>
    <w:rsid w:val="528AF2F5"/>
    <w:rsid w:val="528EABF7"/>
    <w:rsid w:val="529F28D4"/>
    <w:rsid w:val="52B02A74"/>
    <w:rsid w:val="52B56F57"/>
    <w:rsid w:val="52B7537B"/>
    <w:rsid w:val="52B756A2"/>
    <w:rsid w:val="52B98441"/>
    <w:rsid w:val="52C45349"/>
    <w:rsid w:val="52D1DB97"/>
    <w:rsid w:val="52D7E14B"/>
    <w:rsid w:val="52E35A95"/>
    <w:rsid w:val="52EA4134"/>
    <w:rsid w:val="52ED15AD"/>
    <w:rsid w:val="52F16780"/>
    <w:rsid w:val="52F4CA21"/>
    <w:rsid w:val="52FA8383"/>
    <w:rsid w:val="52FD8764"/>
    <w:rsid w:val="52FDA9CD"/>
    <w:rsid w:val="5300DC75"/>
    <w:rsid w:val="53025AB7"/>
    <w:rsid w:val="5319F9C0"/>
    <w:rsid w:val="531AB60C"/>
    <w:rsid w:val="531D913E"/>
    <w:rsid w:val="5325119F"/>
    <w:rsid w:val="53287B45"/>
    <w:rsid w:val="5331AB8A"/>
    <w:rsid w:val="53429680"/>
    <w:rsid w:val="5348912D"/>
    <w:rsid w:val="534E57DC"/>
    <w:rsid w:val="534F9164"/>
    <w:rsid w:val="53557AE7"/>
    <w:rsid w:val="535E6C59"/>
    <w:rsid w:val="53602042"/>
    <w:rsid w:val="5361BDBD"/>
    <w:rsid w:val="536503FD"/>
    <w:rsid w:val="5366A168"/>
    <w:rsid w:val="5372FA9E"/>
    <w:rsid w:val="5378252B"/>
    <w:rsid w:val="537E0474"/>
    <w:rsid w:val="537F3711"/>
    <w:rsid w:val="537FB384"/>
    <w:rsid w:val="5381BD37"/>
    <w:rsid w:val="538A6C34"/>
    <w:rsid w:val="538A8EEC"/>
    <w:rsid w:val="538F3616"/>
    <w:rsid w:val="539108E6"/>
    <w:rsid w:val="539BB258"/>
    <w:rsid w:val="53A11B12"/>
    <w:rsid w:val="53A9AD3C"/>
    <w:rsid w:val="53B1AE96"/>
    <w:rsid w:val="53BB956F"/>
    <w:rsid w:val="53BC2DC6"/>
    <w:rsid w:val="53CA73D1"/>
    <w:rsid w:val="53D76012"/>
    <w:rsid w:val="53DA3E7E"/>
    <w:rsid w:val="53DD676C"/>
    <w:rsid w:val="53EBCA74"/>
    <w:rsid w:val="53ECC759"/>
    <w:rsid w:val="53F97322"/>
    <w:rsid w:val="53F9C994"/>
    <w:rsid w:val="53FEA954"/>
    <w:rsid w:val="5402511A"/>
    <w:rsid w:val="540697EE"/>
    <w:rsid w:val="5411D885"/>
    <w:rsid w:val="5412B61F"/>
    <w:rsid w:val="54186764"/>
    <w:rsid w:val="541A2FA9"/>
    <w:rsid w:val="54234CE4"/>
    <w:rsid w:val="5426642D"/>
    <w:rsid w:val="5426A7B5"/>
    <w:rsid w:val="542FE9AD"/>
    <w:rsid w:val="5436092F"/>
    <w:rsid w:val="5445FDE5"/>
    <w:rsid w:val="5450C870"/>
    <w:rsid w:val="545620F1"/>
    <w:rsid w:val="54577DFB"/>
    <w:rsid w:val="5461FE32"/>
    <w:rsid w:val="54667EE9"/>
    <w:rsid w:val="5472B39D"/>
    <w:rsid w:val="54734927"/>
    <w:rsid w:val="54762053"/>
    <w:rsid w:val="54798E17"/>
    <w:rsid w:val="54817685"/>
    <w:rsid w:val="54940A43"/>
    <w:rsid w:val="549AFA3B"/>
    <w:rsid w:val="549C8E15"/>
    <w:rsid w:val="54A5D4D6"/>
    <w:rsid w:val="54B11AB4"/>
    <w:rsid w:val="54B2EB71"/>
    <w:rsid w:val="54B53381"/>
    <w:rsid w:val="54BB02F8"/>
    <w:rsid w:val="54C67888"/>
    <w:rsid w:val="54C6E249"/>
    <w:rsid w:val="54CCB5D5"/>
    <w:rsid w:val="54D79F56"/>
    <w:rsid w:val="54D7AA4F"/>
    <w:rsid w:val="54DD0722"/>
    <w:rsid w:val="54E2347F"/>
    <w:rsid w:val="54ED330B"/>
    <w:rsid w:val="54EDB661"/>
    <w:rsid w:val="54F3AA02"/>
    <w:rsid w:val="54FCBEE1"/>
    <w:rsid w:val="54FEBE30"/>
    <w:rsid w:val="550238A1"/>
    <w:rsid w:val="550A652E"/>
    <w:rsid w:val="550AD108"/>
    <w:rsid w:val="551AB1D7"/>
    <w:rsid w:val="551C750D"/>
    <w:rsid w:val="551ED3CC"/>
    <w:rsid w:val="551F6DB7"/>
    <w:rsid w:val="551F94C4"/>
    <w:rsid w:val="5520D148"/>
    <w:rsid w:val="55219FAD"/>
    <w:rsid w:val="5523ACA0"/>
    <w:rsid w:val="552E64C4"/>
    <w:rsid w:val="552F6521"/>
    <w:rsid w:val="554184AE"/>
    <w:rsid w:val="5556605D"/>
    <w:rsid w:val="555C6FCA"/>
    <w:rsid w:val="555DEE76"/>
    <w:rsid w:val="55645652"/>
    <w:rsid w:val="556DA7A4"/>
    <w:rsid w:val="55700CF1"/>
    <w:rsid w:val="55760EDF"/>
    <w:rsid w:val="557967E3"/>
    <w:rsid w:val="557C7860"/>
    <w:rsid w:val="557D3298"/>
    <w:rsid w:val="557E20CD"/>
    <w:rsid w:val="558010C8"/>
    <w:rsid w:val="5589A343"/>
    <w:rsid w:val="558E93C9"/>
    <w:rsid w:val="5594D26F"/>
    <w:rsid w:val="559DDA61"/>
    <w:rsid w:val="55A0BF68"/>
    <w:rsid w:val="55A32A0E"/>
    <w:rsid w:val="55A6E8F7"/>
    <w:rsid w:val="55AD6511"/>
    <w:rsid w:val="55B135F2"/>
    <w:rsid w:val="55B31910"/>
    <w:rsid w:val="55B8DABF"/>
    <w:rsid w:val="55BCC3E7"/>
    <w:rsid w:val="55CFEFBC"/>
    <w:rsid w:val="55D0BC9E"/>
    <w:rsid w:val="55DE775A"/>
    <w:rsid w:val="55DF19A8"/>
    <w:rsid w:val="55E96308"/>
    <w:rsid w:val="55EDC863"/>
    <w:rsid w:val="55F4DC5F"/>
    <w:rsid w:val="55F57361"/>
    <w:rsid w:val="56072795"/>
    <w:rsid w:val="560E5FFF"/>
    <w:rsid w:val="5611F863"/>
    <w:rsid w:val="561C3E1A"/>
    <w:rsid w:val="56240106"/>
    <w:rsid w:val="5625CB13"/>
    <w:rsid w:val="5626232B"/>
    <w:rsid w:val="56271408"/>
    <w:rsid w:val="562F5B01"/>
    <w:rsid w:val="56324793"/>
    <w:rsid w:val="5638C77D"/>
    <w:rsid w:val="564297ED"/>
    <w:rsid w:val="565564BB"/>
    <w:rsid w:val="565ABE0F"/>
    <w:rsid w:val="565DDA2F"/>
    <w:rsid w:val="566669A2"/>
    <w:rsid w:val="566C905E"/>
    <w:rsid w:val="5676AAF8"/>
    <w:rsid w:val="567B7803"/>
    <w:rsid w:val="567E04E0"/>
    <w:rsid w:val="5681534C"/>
    <w:rsid w:val="56941DC4"/>
    <w:rsid w:val="56975438"/>
    <w:rsid w:val="5699879E"/>
    <w:rsid w:val="56AA7ABE"/>
    <w:rsid w:val="56B8015E"/>
    <w:rsid w:val="56BD58CB"/>
    <w:rsid w:val="56C59715"/>
    <w:rsid w:val="56C6781B"/>
    <w:rsid w:val="56C7E0FD"/>
    <w:rsid w:val="56C9A9A5"/>
    <w:rsid w:val="56D84DC1"/>
    <w:rsid w:val="56DFA78B"/>
    <w:rsid w:val="56EE62A4"/>
    <w:rsid w:val="56F78E2C"/>
    <w:rsid w:val="56FF3183"/>
    <w:rsid w:val="56FF3DD3"/>
    <w:rsid w:val="570F2061"/>
    <w:rsid w:val="57119215"/>
    <w:rsid w:val="5715956D"/>
    <w:rsid w:val="571E3306"/>
    <w:rsid w:val="572030DE"/>
    <w:rsid w:val="5723D6D2"/>
    <w:rsid w:val="57245CB6"/>
    <w:rsid w:val="572D253C"/>
    <w:rsid w:val="572D8B7D"/>
    <w:rsid w:val="5738C9EB"/>
    <w:rsid w:val="5739D3A3"/>
    <w:rsid w:val="573F78B1"/>
    <w:rsid w:val="57480364"/>
    <w:rsid w:val="574D4222"/>
    <w:rsid w:val="574E1623"/>
    <w:rsid w:val="5751423A"/>
    <w:rsid w:val="5758CCF1"/>
    <w:rsid w:val="575CE60B"/>
    <w:rsid w:val="5766D627"/>
    <w:rsid w:val="57804962"/>
    <w:rsid w:val="578FE8B3"/>
    <w:rsid w:val="5795C3F0"/>
    <w:rsid w:val="579A130A"/>
    <w:rsid w:val="57A0A7ED"/>
    <w:rsid w:val="57A3B591"/>
    <w:rsid w:val="57A4CAA6"/>
    <w:rsid w:val="57A51C2E"/>
    <w:rsid w:val="57B04393"/>
    <w:rsid w:val="57B6B524"/>
    <w:rsid w:val="57C13F99"/>
    <w:rsid w:val="57C19B74"/>
    <w:rsid w:val="57C5A48F"/>
    <w:rsid w:val="57CD0C95"/>
    <w:rsid w:val="57D0E718"/>
    <w:rsid w:val="57D1827B"/>
    <w:rsid w:val="57D908BE"/>
    <w:rsid w:val="57DD8B52"/>
    <w:rsid w:val="57E34A00"/>
    <w:rsid w:val="57E6F442"/>
    <w:rsid w:val="57F367BA"/>
    <w:rsid w:val="57F8D39C"/>
    <w:rsid w:val="58090EE4"/>
    <w:rsid w:val="5813D65C"/>
    <w:rsid w:val="58185FDD"/>
    <w:rsid w:val="583A8045"/>
    <w:rsid w:val="583B898D"/>
    <w:rsid w:val="58449A49"/>
    <w:rsid w:val="58757B04"/>
    <w:rsid w:val="58768F17"/>
    <w:rsid w:val="5876B24A"/>
    <w:rsid w:val="5895051C"/>
    <w:rsid w:val="589700C6"/>
    <w:rsid w:val="58982E9F"/>
    <w:rsid w:val="589FE912"/>
    <w:rsid w:val="58A0E2FC"/>
    <w:rsid w:val="58A2EB95"/>
    <w:rsid w:val="58B13876"/>
    <w:rsid w:val="58BB245C"/>
    <w:rsid w:val="58C4956D"/>
    <w:rsid w:val="58CE20FA"/>
    <w:rsid w:val="58CFBD37"/>
    <w:rsid w:val="58DBC53B"/>
    <w:rsid w:val="58DD6321"/>
    <w:rsid w:val="58E1D17D"/>
    <w:rsid w:val="58E223BE"/>
    <w:rsid w:val="58E64676"/>
    <w:rsid w:val="58EE16E3"/>
    <w:rsid w:val="58F14226"/>
    <w:rsid w:val="58F6BE07"/>
    <w:rsid w:val="58F6F8B3"/>
    <w:rsid w:val="58F8B207"/>
    <w:rsid w:val="58FCA906"/>
    <w:rsid w:val="59073335"/>
    <w:rsid w:val="59097385"/>
    <w:rsid w:val="5910BF12"/>
    <w:rsid w:val="5914D386"/>
    <w:rsid w:val="5916F8F3"/>
    <w:rsid w:val="59188F2E"/>
    <w:rsid w:val="591C048D"/>
    <w:rsid w:val="5926A02A"/>
    <w:rsid w:val="592D1CF0"/>
    <w:rsid w:val="5935DE17"/>
    <w:rsid w:val="593980E7"/>
    <w:rsid w:val="593F513F"/>
    <w:rsid w:val="59448238"/>
    <w:rsid w:val="59516BD0"/>
    <w:rsid w:val="595D6BD5"/>
    <w:rsid w:val="5960A904"/>
    <w:rsid w:val="59641416"/>
    <w:rsid w:val="59651B27"/>
    <w:rsid w:val="596828DA"/>
    <w:rsid w:val="596CB779"/>
    <w:rsid w:val="5971DDA3"/>
    <w:rsid w:val="597395A5"/>
    <w:rsid w:val="5975385B"/>
    <w:rsid w:val="5983060D"/>
    <w:rsid w:val="598574F8"/>
    <w:rsid w:val="5985A19C"/>
    <w:rsid w:val="5988B28D"/>
    <w:rsid w:val="598BF1C9"/>
    <w:rsid w:val="59A5149A"/>
    <w:rsid w:val="59B31873"/>
    <w:rsid w:val="59B387F8"/>
    <w:rsid w:val="59B642FA"/>
    <w:rsid w:val="59BE91A3"/>
    <w:rsid w:val="59BEFA8B"/>
    <w:rsid w:val="59CA76DE"/>
    <w:rsid w:val="59CC2435"/>
    <w:rsid w:val="59CF286F"/>
    <w:rsid w:val="59CF918B"/>
    <w:rsid w:val="59D1A6E2"/>
    <w:rsid w:val="59D6B40F"/>
    <w:rsid w:val="59EA7DB5"/>
    <w:rsid w:val="59F668F5"/>
    <w:rsid w:val="59F6F300"/>
    <w:rsid w:val="5A0216C2"/>
    <w:rsid w:val="5A04A67D"/>
    <w:rsid w:val="5A070A98"/>
    <w:rsid w:val="5A10FB77"/>
    <w:rsid w:val="5A12E3E3"/>
    <w:rsid w:val="5A161468"/>
    <w:rsid w:val="5A16CA69"/>
    <w:rsid w:val="5A284386"/>
    <w:rsid w:val="5A3546A6"/>
    <w:rsid w:val="5A4CC0F2"/>
    <w:rsid w:val="5A4E0E16"/>
    <w:rsid w:val="5A5092AF"/>
    <w:rsid w:val="5A531917"/>
    <w:rsid w:val="5A56F4BD"/>
    <w:rsid w:val="5A576054"/>
    <w:rsid w:val="5A69CB65"/>
    <w:rsid w:val="5A6B3194"/>
    <w:rsid w:val="5A6D996A"/>
    <w:rsid w:val="5A73CAAE"/>
    <w:rsid w:val="5A778D79"/>
    <w:rsid w:val="5A79CABD"/>
    <w:rsid w:val="5A92DA57"/>
    <w:rsid w:val="5A958045"/>
    <w:rsid w:val="5A9581C2"/>
    <w:rsid w:val="5AAABF7B"/>
    <w:rsid w:val="5AB932F7"/>
    <w:rsid w:val="5AB97A3F"/>
    <w:rsid w:val="5ABA39E1"/>
    <w:rsid w:val="5ABB6D83"/>
    <w:rsid w:val="5AC2CB97"/>
    <w:rsid w:val="5AC7F870"/>
    <w:rsid w:val="5AC8BEF0"/>
    <w:rsid w:val="5ACD64B2"/>
    <w:rsid w:val="5ADADFED"/>
    <w:rsid w:val="5ADB735C"/>
    <w:rsid w:val="5AEF9355"/>
    <w:rsid w:val="5AFF3582"/>
    <w:rsid w:val="5AFFBEC6"/>
    <w:rsid w:val="5B01E9D5"/>
    <w:rsid w:val="5B068C86"/>
    <w:rsid w:val="5B0AAA1E"/>
    <w:rsid w:val="5B11AF03"/>
    <w:rsid w:val="5B23071A"/>
    <w:rsid w:val="5B28D5DE"/>
    <w:rsid w:val="5B363B8E"/>
    <w:rsid w:val="5B41FE3B"/>
    <w:rsid w:val="5B46D702"/>
    <w:rsid w:val="5B4DA98B"/>
    <w:rsid w:val="5B4E5AF7"/>
    <w:rsid w:val="5B551CE2"/>
    <w:rsid w:val="5B583D0B"/>
    <w:rsid w:val="5B5F5BB0"/>
    <w:rsid w:val="5B5F9CB1"/>
    <w:rsid w:val="5B618AC0"/>
    <w:rsid w:val="5B6C657A"/>
    <w:rsid w:val="5B74B2E4"/>
    <w:rsid w:val="5B7B6CD7"/>
    <w:rsid w:val="5B853F11"/>
    <w:rsid w:val="5B87DC19"/>
    <w:rsid w:val="5B8E1A93"/>
    <w:rsid w:val="5B9009AD"/>
    <w:rsid w:val="5B907B03"/>
    <w:rsid w:val="5B9417E8"/>
    <w:rsid w:val="5BA076DE"/>
    <w:rsid w:val="5BA26E5C"/>
    <w:rsid w:val="5BA5A060"/>
    <w:rsid w:val="5BA9B21D"/>
    <w:rsid w:val="5BACB5FF"/>
    <w:rsid w:val="5BBA5D1A"/>
    <w:rsid w:val="5BBC81E3"/>
    <w:rsid w:val="5BBF7660"/>
    <w:rsid w:val="5BCB347D"/>
    <w:rsid w:val="5BCE6AF7"/>
    <w:rsid w:val="5BD76EBC"/>
    <w:rsid w:val="5BDA0280"/>
    <w:rsid w:val="5BDEE0F7"/>
    <w:rsid w:val="5BECC20E"/>
    <w:rsid w:val="5BEFFC75"/>
    <w:rsid w:val="5BF39784"/>
    <w:rsid w:val="5BF430ED"/>
    <w:rsid w:val="5C05F30E"/>
    <w:rsid w:val="5C0A88C8"/>
    <w:rsid w:val="5C0EF3E6"/>
    <w:rsid w:val="5C21D555"/>
    <w:rsid w:val="5C254572"/>
    <w:rsid w:val="5C29E1D3"/>
    <w:rsid w:val="5C46EED2"/>
    <w:rsid w:val="5C4DECD9"/>
    <w:rsid w:val="5C5A6F9B"/>
    <w:rsid w:val="5C5C2F5D"/>
    <w:rsid w:val="5C62F0C9"/>
    <w:rsid w:val="5C695C2B"/>
    <w:rsid w:val="5C6EFFC1"/>
    <w:rsid w:val="5C712E07"/>
    <w:rsid w:val="5C7AD682"/>
    <w:rsid w:val="5C7C1926"/>
    <w:rsid w:val="5C7C3877"/>
    <w:rsid w:val="5C7FED55"/>
    <w:rsid w:val="5C8B28AB"/>
    <w:rsid w:val="5C8FDDBE"/>
    <w:rsid w:val="5C91D8B6"/>
    <w:rsid w:val="5C95C08B"/>
    <w:rsid w:val="5C98911B"/>
    <w:rsid w:val="5C9DA811"/>
    <w:rsid w:val="5CB49A9B"/>
    <w:rsid w:val="5CBFA632"/>
    <w:rsid w:val="5CC56C0C"/>
    <w:rsid w:val="5CC59BE3"/>
    <w:rsid w:val="5CC630C3"/>
    <w:rsid w:val="5CCAD891"/>
    <w:rsid w:val="5CCBF3BC"/>
    <w:rsid w:val="5CCBF5F5"/>
    <w:rsid w:val="5CCEEB2F"/>
    <w:rsid w:val="5CCEF0AA"/>
    <w:rsid w:val="5CD2C1CA"/>
    <w:rsid w:val="5CD3D100"/>
    <w:rsid w:val="5CD50B34"/>
    <w:rsid w:val="5CD7235D"/>
    <w:rsid w:val="5CD7CB2F"/>
    <w:rsid w:val="5CE5320E"/>
    <w:rsid w:val="5CF434D6"/>
    <w:rsid w:val="5D094E7C"/>
    <w:rsid w:val="5D0C603B"/>
    <w:rsid w:val="5D143EEF"/>
    <w:rsid w:val="5D17811C"/>
    <w:rsid w:val="5D19D305"/>
    <w:rsid w:val="5D1E83B9"/>
    <w:rsid w:val="5D1F793A"/>
    <w:rsid w:val="5D35059D"/>
    <w:rsid w:val="5D3F276D"/>
    <w:rsid w:val="5D4189DD"/>
    <w:rsid w:val="5D478F45"/>
    <w:rsid w:val="5D4A7595"/>
    <w:rsid w:val="5D4BE21F"/>
    <w:rsid w:val="5D5B2B56"/>
    <w:rsid w:val="5D62B6E1"/>
    <w:rsid w:val="5D67ED49"/>
    <w:rsid w:val="5D7511D0"/>
    <w:rsid w:val="5D7698F2"/>
    <w:rsid w:val="5D77748C"/>
    <w:rsid w:val="5D7AD89A"/>
    <w:rsid w:val="5D7F1667"/>
    <w:rsid w:val="5D8048E3"/>
    <w:rsid w:val="5D8ABEA9"/>
    <w:rsid w:val="5D8EFC04"/>
    <w:rsid w:val="5D92494A"/>
    <w:rsid w:val="5D94CC23"/>
    <w:rsid w:val="5D9552D9"/>
    <w:rsid w:val="5D96646C"/>
    <w:rsid w:val="5D97ABE3"/>
    <w:rsid w:val="5D9D15DC"/>
    <w:rsid w:val="5D9D4897"/>
    <w:rsid w:val="5DC304B9"/>
    <w:rsid w:val="5DC3A14F"/>
    <w:rsid w:val="5DC8B5EC"/>
    <w:rsid w:val="5DCA9F64"/>
    <w:rsid w:val="5DD9D819"/>
    <w:rsid w:val="5DE57237"/>
    <w:rsid w:val="5DF52F53"/>
    <w:rsid w:val="5DF8DA48"/>
    <w:rsid w:val="5E077229"/>
    <w:rsid w:val="5E0ADABA"/>
    <w:rsid w:val="5E0DF729"/>
    <w:rsid w:val="5E0F306E"/>
    <w:rsid w:val="5E0F3586"/>
    <w:rsid w:val="5E1506E4"/>
    <w:rsid w:val="5E17F35B"/>
    <w:rsid w:val="5E21218A"/>
    <w:rsid w:val="5E21753C"/>
    <w:rsid w:val="5E246B35"/>
    <w:rsid w:val="5E315144"/>
    <w:rsid w:val="5E3474BC"/>
    <w:rsid w:val="5E352429"/>
    <w:rsid w:val="5E357B79"/>
    <w:rsid w:val="5E4917D2"/>
    <w:rsid w:val="5E4DB861"/>
    <w:rsid w:val="5E4FAEBE"/>
    <w:rsid w:val="5E53F60D"/>
    <w:rsid w:val="5E560C87"/>
    <w:rsid w:val="5E5A5A2A"/>
    <w:rsid w:val="5E5CB60D"/>
    <w:rsid w:val="5E60A735"/>
    <w:rsid w:val="5E631F05"/>
    <w:rsid w:val="5E6A9AA8"/>
    <w:rsid w:val="5E6AC10B"/>
    <w:rsid w:val="5E6C1C77"/>
    <w:rsid w:val="5E736275"/>
    <w:rsid w:val="5E752B3C"/>
    <w:rsid w:val="5E778DAC"/>
    <w:rsid w:val="5E84675D"/>
    <w:rsid w:val="5E875FE0"/>
    <w:rsid w:val="5E8C521A"/>
    <w:rsid w:val="5E958550"/>
    <w:rsid w:val="5E9E1A27"/>
    <w:rsid w:val="5E9F6EEE"/>
    <w:rsid w:val="5EA8A2A4"/>
    <w:rsid w:val="5EB0D15B"/>
    <w:rsid w:val="5EBF3DEF"/>
    <w:rsid w:val="5EC6C3FD"/>
    <w:rsid w:val="5ED74E71"/>
    <w:rsid w:val="5EDB6744"/>
    <w:rsid w:val="5EEAD2F2"/>
    <w:rsid w:val="5EEDCC3C"/>
    <w:rsid w:val="5EFE1A27"/>
    <w:rsid w:val="5F016625"/>
    <w:rsid w:val="5F027E20"/>
    <w:rsid w:val="5F02E571"/>
    <w:rsid w:val="5F06EEAC"/>
    <w:rsid w:val="5F12D5AC"/>
    <w:rsid w:val="5F13B32E"/>
    <w:rsid w:val="5F145138"/>
    <w:rsid w:val="5F15FAEC"/>
    <w:rsid w:val="5F2C0885"/>
    <w:rsid w:val="5F3CAA42"/>
    <w:rsid w:val="5F4AFFAA"/>
    <w:rsid w:val="5F50AE56"/>
    <w:rsid w:val="5F527E5F"/>
    <w:rsid w:val="5F5528ED"/>
    <w:rsid w:val="5F5650E1"/>
    <w:rsid w:val="5F5B68D1"/>
    <w:rsid w:val="5F5FBD6D"/>
    <w:rsid w:val="5F621FDB"/>
    <w:rsid w:val="5F65D2E1"/>
    <w:rsid w:val="5F6F04D6"/>
    <w:rsid w:val="5F769B93"/>
    <w:rsid w:val="5F76C1EE"/>
    <w:rsid w:val="5F777BFA"/>
    <w:rsid w:val="5F79B412"/>
    <w:rsid w:val="5F893184"/>
    <w:rsid w:val="5F89AC36"/>
    <w:rsid w:val="5F8DC4A5"/>
    <w:rsid w:val="5F8E768B"/>
    <w:rsid w:val="5F932F83"/>
    <w:rsid w:val="5F950ADE"/>
    <w:rsid w:val="5F95F935"/>
    <w:rsid w:val="5F96D152"/>
    <w:rsid w:val="5F982913"/>
    <w:rsid w:val="5FA9392B"/>
    <w:rsid w:val="5FADCBC1"/>
    <w:rsid w:val="5FB2E6B7"/>
    <w:rsid w:val="5FB6159B"/>
    <w:rsid w:val="5FC1C475"/>
    <w:rsid w:val="5FC2E20F"/>
    <w:rsid w:val="5FC4905B"/>
    <w:rsid w:val="5FC745DB"/>
    <w:rsid w:val="5FC8870F"/>
    <w:rsid w:val="5FC985E0"/>
    <w:rsid w:val="5FD72583"/>
    <w:rsid w:val="5FDE4C51"/>
    <w:rsid w:val="5FE419BC"/>
    <w:rsid w:val="5FE5C84C"/>
    <w:rsid w:val="5FED0BAD"/>
    <w:rsid w:val="5FF11784"/>
    <w:rsid w:val="6002D270"/>
    <w:rsid w:val="60091849"/>
    <w:rsid w:val="60111095"/>
    <w:rsid w:val="60194E78"/>
    <w:rsid w:val="601CB5F0"/>
    <w:rsid w:val="6025D16C"/>
    <w:rsid w:val="602A6EB5"/>
    <w:rsid w:val="603045F6"/>
    <w:rsid w:val="603CD8BE"/>
    <w:rsid w:val="603DF3C2"/>
    <w:rsid w:val="6048E930"/>
    <w:rsid w:val="604CFBB5"/>
    <w:rsid w:val="604DA73A"/>
    <w:rsid w:val="604E2602"/>
    <w:rsid w:val="60531355"/>
    <w:rsid w:val="605351C5"/>
    <w:rsid w:val="6055F16C"/>
    <w:rsid w:val="605CC38E"/>
    <w:rsid w:val="605FDA9B"/>
    <w:rsid w:val="6069E48B"/>
    <w:rsid w:val="606B4BF2"/>
    <w:rsid w:val="6071812B"/>
    <w:rsid w:val="607D2207"/>
    <w:rsid w:val="607F89BA"/>
    <w:rsid w:val="60900BAB"/>
    <w:rsid w:val="6092D284"/>
    <w:rsid w:val="60A65C5D"/>
    <w:rsid w:val="60B0432E"/>
    <w:rsid w:val="60BD0E57"/>
    <w:rsid w:val="60C5C23B"/>
    <w:rsid w:val="60CD94EC"/>
    <w:rsid w:val="60D36CB6"/>
    <w:rsid w:val="60D7352B"/>
    <w:rsid w:val="60D965F4"/>
    <w:rsid w:val="60DCAFB9"/>
    <w:rsid w:val="60E357B6"/>
    <w:rsid w:val="60E829C3"/>
    <w:rsid w:val="60F0DF72"/>
    <w:rsid w:val="60F1A8A9"/>
    <w:rsid w:val="60F68432"/>
    <w:rsid w:val="610F9679"/>
    <w:rsid w:val="61212A6D"/>
    <w:rsid w:val="61237DD9"/>
    <w:rsid w:val="612673CA"/>
    <w:rsid w:val="6137238A"/>
    <w:rsid w:val="613C2EF1"/>
    <w:rsid w:val="613DE82A"/>
    <w:rsid w:val="6142AC71"/>
    <w:rsid w:val="614A166E"/>
    <w:rsid w:val="61587BCC"/>
    <w:rsid w:val="6158D5F4"/>
    <w:rsid w:val="615D67DF"/>
    <w:rsid w:val="61903B3E"/>
    <w:rsid w:val="61968394"/>
    <w:rsid w:val="6198BA38"/>
    <w:rsid w:val="619A640C"/>
    <w:rsid w:val="619AF9A1"/>
    <w:rsid w:val="61A36521"/>
    <w:rsid w:val="61A38376"/>
    <w:rsid w:val="61A923BC"/>
    <w:rsid w:val="61B070AF"/>
    <w:rsid w:val="61B7F287"/>
    <w:rsid w:val="61BA4ECA"/>
    <w:rsid w:val="61C0DD2B"/>
    <w:rsid w:val="61C18582"/>
    <w:rsid w:val="61C658A5"/>
    <w:rsid w:val="61C71E38"/>
    <w:rsid w:val="61CE984E"/>
    <w:rsid w:val="61D29051"/>
    <w:rsid w:val="61D66682"/>
    <w:rsid w:val="61D79957"/>
    <w:rsid w:val="61D9EDD8"/>
    <w:rsid w:val="61DE60E2"/>
    <w:rsid w:val="61E5A11A"/>
    <w:rsid w:val="61E8269D"/>
    <w:rsid w:val="61EF2226"/>
    <w:rsid w:val="61F7C5DD"/>
    <w:rsid w:val="6201C10F"/>
    <w:rsid w:val="620CBD50"/>
    <w:rsid w:val="620FFB4F"/>
    <w:rsid w:val="62120AEE"/>
    <w:rsid w:val="621D8034"/>
    <w:rsid w:val="621F6D0D"/>
    <w:rsid w:val="622494F6"/>
    <w:rsid w:val="6225E3A1"/>
    <w:rsid w:val="622638B3"/>
    <w:rsid w:val="6229B0FD"/>
    <w:rsid w:val="623530D3"/>
    <w:rsid w:val="623806B2"/>
    <w:rsid w:val="6239D76F"/>
    <w:rsid w:val="623AC9F1"/>
    <w:rsid w:val="623BDCBC"/>
    <w:rsid w:val="624E8E11"/>
    <w:rsid w:val="626DA302"/>
    <w:rsid w:val="62730A5C"/>
    <w:rsid w:val="62745E2D"/>
    <w:rsid w:val="6279CE0D"/>
    <w:rsid w:val="628386E6"/>
    <w:rsid w:val="6286D00E"/>
    <w:rsid w:val="628FF4C9"/>
    <w:rsid w:val="62A5F856"/>
    <w:rsid w:val="62A99397"/>
    <w:rsid w:val="62AF7199"/>
    <w:rsid w:val="62C5AB1D"/>
    <w:rsid w:val="62C7406D"/>
    <w:rsid w:val="62C97E4C"/>
    <w:rsid w:val="62CBC59F"/>
    <w:rsid w:val="62CD478A"/>
    <w:rsid w:val="62CF9386"/>
    <w:rsid w:val="62DF196A"/>
    <w:rsid w:val="62E142A4"/>
    <w:rsid w:val="62E7EBAB"/>
    <w:rsid w:val="62EB7BF3"/>
    <w:rsid w:val="62F4AA83"/>
    <w:rsid w:val="62FCD291"/>
    <w:rsid w:val="62FD926F"/>
    <w:rsid w:val="6307FC23"/>
    <w:rsid w:val="632DA429"/>
    <w:rsid w:val="632E6999"/>
    <w:rsid w:val="63370986"/>
    <w:rsid w:val="6338CA62"/>
    <w:rsid w:val="6347BC4B"/>
    <w:rsid w:val="6348B661"/>
    <w:rsid w:val="634C3FE5"/>
    <w:rsid w:val="634DBF7A"/>
    <w:rsid w:val="63598028"/>
    <w:rsid w:val="636165F5"/>
    <w:rsid w:val="6363AECD"/>
    <w:rsid w:val="6368F852"/>
    <w:rsid w:val="636D3706"/>
    <w:rsid w:val="6371229A"/>
    <w:rsid w:val="6375AE53"/>
    <w:rsid w:val="637AD553"/>
    <w:rsid w:val="63801374"/>
    <w:rsid w:val="639647A1"/>
    <w:rsid w:val="639E5DE1"/>
    <w:rsid w:val="63A7346B"/>
    <w:rsid w:val="63B88E03"/>
    <w:rsid w:val="63BF3A42"/>
    <w:rsid w:val="63D0C13B"/>
    <w:rsid w:val="63D4CD0C"/>
    <w:rsid w:val="63DA93A7"/>
    <w:rsid w:val="63DEF92B"/>
    <w:rsid w:val="63DEFE3C"/>
    <w:rsid w:val="63E35AF1"/>
    <w:rsid w:val="63E9D66B"/>
    <w:rsid w:val="63F84ED3"/>
    <w:rsid w:val="63FAA88D"/>
    <w:rsid w:val="63FCA349"/>
    <w:rsid w:val="64090464"/>
    <w:rsid w:val="640954C6"/>
    <w:rsid w:val="641400EC"/>
    <w:rsid w:val="641633D9"/>
    <w:rsid w:val="64202A76"/>
    <w:rsid w:val="642E3849"/>
    <w:rsid w:val="64440BDA"/>
    <w:rsid w:val="6445C340"/>
    <w:rsid w:val="6449CFB4"/>
    <w:rsid w:val="644F02DC"/>
    <w:rsid w:val="64655C22"/>
    <w:rsid w:val="646629E7"/>
    <w:rsid w:val="646AA4A2"/>
    <w:rsid w:val="648B37E4"/>
    <w:rsid w:val="648CCE1D"/>
    <w:rsid w:val="6492A63E"/>
    <w:rsid w:val="64998982"/>
    <w:rsid w:val="64ABE1F3"/>
    <w:rsid w:val="64AF749C"/>
    <w:rsid w:val="64B23DBC"/>
    <w:rsid w:val="64B28CB0"/>
    <w:rsid w:val="64B32470"/>
    <w:rsid w:val="64BDEF8D"/>
    <w:rsid w:val="64CDBB6A"/>
    <w:rsid w:val="64D56B2E"/>
    <w:rsid w:val="64DF5292"/>
    <w:rsid w:val="64E1A966"/>
    <w:rsid w:val="64FAD47B"/>
    <w:rsid w:val="64FB22B4"/>
    <w:rsid w:val="650B8FF1"/>
    <w:rsid w:val="650CF2FB"/>
    <w:rsid w:val="650E8E8E"/>
    <w:rsid w:val="650EB9BF"/>
    <w:rsid w:val="650F5669"/>
    <w:rsid w:val="65166FB2"/>
    <w:rsid w:val="651912DF"/>
    <w:rsid w:val="651F8382"/>
    <w:rsid w:val="651FB7D1"/>
    <w:rsid w:val="6520CD46"/>
    <w:rsid w:val="65228E5C"/>
    <w:rsid w:val="652C0E3B"/>
    <w:rsid w:val="652C4AE5"/>
    <w:rsid w:val="6530847D"/>
    <w:rsid w:val="653A79DD"/>
    <w:rsid w:val="654A5471"/>
    <w:rsid w:val="65524F47"/>
    <w:rsid w:val="65547C13"/>
    <w:rsid w:val="6561C5A1"/>
    <w:rsid w:val="656434D7"/>
    <w:rsid w:val="65688F83"/>
    <w:rsid w:val="656E531E"/>
    <w:rsid w:val="6570DACD"/>
    <w:rsid w:val="657376F4"/>
    <w:rsid w:val="6583CE84"/>
    <w:rsid w:val="6585CC45"/>
    <w:rsid w:val="65863F63"/>
    <w:rsid w:val="659162E5"/>
    <w:rsid w:val="659408ED"/>
    <w:rsid w:val="65941F34"/>
    <w:rsid w:val="659438DA"/>
    <w:rsid w:val="6594DE01"/>
    <w:rsid w:val="659C6374"/>
    <w:rsid w:val="65A32129"/>
    <w:rsid w:val="65A36981"/>
    <w:rsid w:val="65B19E73"/>
    <w:rsid w:val="65BBC8B5"/>
    <w:rsid w:val="65CF832D"/>
    <w:rsid w:val="65D0A301"/>
    <w:rsid w:val="65D0ADA2"/>
    <w:rsid w:val="65DD76E0"/>
    <w:rsid w:val="65E52EAA"/>
    <w:rsid w:val="65E84F3D"/>
    <w:rsid w:val="65F34CC1"/>
    <w:rsid w:val="6604E84C"/>
    <w:rsid w:val="66074D10"/>
    <w:rsid w:val="660C4245"/>
    <w:rsid w:val="660CC5A9"/>
    <w:rsid w:val="66116DB3"/>
    <w:rsid w:val="661472E8"/>
    <w:rsid w:val="66174375"/>
    <w:rsid w:val="6620C351"/>
    <w:rsid w:val="66322393"/>
    <w:rsid w:val="6632857A"/>
    <w:rsid w:val="6634D0E1"/>
    <w:rsid w:val="664C8A02"/>
    <w:rsid w:val="664D99C4"/>
    <w:rsid w:val="6653006B"/>
    <w:rsid w:val="6657A2DB"/>
    <w:rsid w:val="66583FCB"/>
    <w:rsid w:val="665F01AE"/>
    <w:rsid w:val="66692649"/>
    <w:rsid w:val="666A29E9"/>
    <w:rsid w:val="666C4E52"/>
    <w:rsid w:val="66706B24"/>
    <w:rsid w:val="66726C30"/>
    <w:rsid w:val="66732449"/>
    <w:rsid w:val="66759931"/>
    <w:rsid w:val="66778E61"/>
    <w:rsid w:val="66780323"/>
    <w:rsid w:val="667C4442"/>
    <w:rsid w:val="667FEC5D"/>
    <w:rsid w:val="6689C180"/>
    <w:rsid w:val="6690786E"/>
    <w:rsid w:val="6690E27A"/>
    <w:rsid w:val="66A7C11E"/>
    <w:rsid w:val="66A99A26"/>
    <w:rsid w:val="66B21C53"/>
    <w:rsid w:val="66B93947"/>
    <w:rsid w:val="66BA1FE6"/>
    <w:rsid w:val="66BC3D39"/>
    <w:rsid w:val="66C3EC71"/>
    <w:rsid w:val="66C465F4"/>
    <w:rsid w:val="66C77C88"/>
    <w:rsid w:val="66CAB617"/>
    <w:rsid w:val="66CD4CB1"/>
    <w:rsid w:val="66DB8C89"/>
    <w:rsid w:val="66DF0397"/>
    <w:rsid w:val="66DFB5C4"/>
    <w:rsid w:val="66DFD95A"/>
    <w:rsid w:val="66E10250"/>
    <w:rsid w:val="66E15528"/>
    <w:rsid w:val="66E18290"/>
    <w:rsid w:val="66E9BAB1"/>
    <w:rsid w:val="66F05360"/>
    <w:rsid w:val="66F1FE5B"/>
    <w:rsid w:val="66F710B8"/>
    <w:rsid w:val="66F8DE21"/>
    <w:rsid w:val="66FE9911"/>
    <w:rsid w:val="670033C1"/>
    <w:rsid w:val="6701CD35"/>
    <w:rsid w:val="6702F31A"/>
    <w:rsid w:val="670DF97C"/>
    <w:rsid w:val="67109049"/>
    <w:rsid w:val="671C4F68"/>
    <w:rsid w:val="6722860C"/>
    <w:rsid w:val="6722A35D"/>
    <w:rsid w:val="6723D9C3"/>
    <w:rsid w:val="6729B904"/>
    <w:rsid w:val="67327951"/>
    <w:rsid w:val="674A54A9"/>
    <w:rsid w:val="674CA87E"/>
    <w:rsid w:val="674D7312"/>
    <w:rsid w:val="674E2B9F"/>
    <w:rsid w:val="6751A68D"/>
    <w:rsid w:val="67785F06"/>
    <w:rsid w:val="6778ACF7"/>
    <w:rsid w:val="677ED7FD"/>
    <w:rsid w:val="677FD82A"/>
    <w:rsid w:val="678296A2"/>
    <w:rsid w:val="678D0FD1"/>
    <w:rsid w:val="678DE00F"/>
    <w:rsid w:val="67A3E0E7"/>
    <w:rsid w:val="67A54451"/>
    <w:rsid w:val="67A7AA14"/>
    <w:rsid w:val="67AA72CB"/>
    <w:rsid w:val="67B0A4FD"/>
    <w:rsid w:val="67B96D4C"/>
    <w:rsid w:val="67BEF130"/>
    <w:rsid w:val="67C0CEA3"/>
    <w:rsid w:val="67C1D410"/>
    <w:rsid w:val="67C7B6CB"/>
    <w:rsid w:val="67CDB8D0"/>
    <w:rsid w:val="67D07CB7"/>
    <w:rsid w:val="67D56E18"/>
    <w:rsid w:val="67DB493A"/>
    <w:rsid w:val="67DE1D63"/>
    <w:rsid w:val="67E9B0E0"/>
    <w:rsid w:val="67EFFA18"/>
    <w:rsid w:val="67F1F245"/>
    <w:rsid w:val="67FB9A89"/>
    <w:rsid w:val="67FCCB3B"/>
    <w:rsid w:val="68021BF6"/>
    <w:rsid w:val="6802FE61"/>
    <w:rsid w:val="6806CCF0"/>
    <w:rsid w:val="68092275"/>
    <w:rsid w:val="6811377B"/>
    <w:rsid w:val="6814F1B2"/>
    <w:rsid w:val="681574A1"/>
    <w:rsid w:val="6818D988"/>
    <w:rsid w:val="6818E7D6"/>
    <w:rsid w:val="6819A9D5"/>
    <w:rsid w:val="6821E562"/>
    <w:rsid w:val="6829904E"/>
    <w:rsid w:val="6834F5F5"/>
    <w:rsid w:val="683AB37E"/>
    <w:rsid w:val="683D232A"/>
    <w:rsid w:val="684030D3"/>
    <w:rsid w:val="68561C0F"/>
    <w:rsid w:val="685B434D"/>
    <w:rsid w:val="685B95D5"/>
    <w:rsid w:val="685EF56D"/>
    <w:rsid w:val="685FA9E8"/>
    <w:rsid w:val="6863DED9"/>
    <w:rsid w:val="6869FDA9"/>
    <w:rsid w:val="686A821A"/>
    <w:rsid w:val="686E8A80"/>
    <w:rsid w:val="6871FEA8"/>
    <w:rsid w:val="6878AD06"/>
    <w:rsid w:val="687AD3F8"/>
    <w:rsid w:val="687B3AA2"/>
    <w:rsid w:val="687C895A"/>
    <w:rsid w:val="688BDB20"/>
    <w:rsid w:val="688DCEBC"/>
    <w:rsid w:val="6893FF75"/>
    <w:rsid w:val="6894AE82"/>
    <w:rsid w:val="68985CB4"/>
    <w:rsid w:val="6899F798"/>
    <w:rsid w:val="689ABEAE"/>
    <w:rsid w:val="68A05E1B"/>
    <w:rsid w:val="68A1B739"/>
    <w:rsid w:val="68A30724"/>
    <w:rsid w:val="68A670B4"/>
    <w:rsid w:val="68AAB2F5"/>
    <w:rsid w:val="68B81FC9"/>
    <w:rsid w:val="68BA2903"/>
    <w:rsid w:val="68BC2266"/>
    <w:rsid w:val="68BC51B8"/>
    <w:rsid w:val="68BDC531"/>
    <w:rsid w:val="68C5C88F"/>
    <w:rsid w:val="68D1E7EB"/>
    <w:rsid w:val="68D9CF03"/>
    <w:rsid w:val="68E0F7A0"/>
    <w:rsid w:val="68E5B086"/>
    <w:rsid w:val="68E5B986"/>
    <w:rsid w:val="68E94CBC"/>
    <w:rsid w:val="68F0F12A"/>
    <w:rsid w:val="68F5A574"/>
    <w:rsid w:val="69007D4C"/>
    <w:rsid w:val="6902A5A9"/>
    <w:rsid w:val="6903F36E"/>
    <w:rsid w:val="69059958"/>
    <w:rsid w:val="690D176D"/>
    <w:rsid w:val="691AF57A"/>
    <w:rsid w:val="691F06F5"/>
    <w:rsid w:val="69206635"/>
    <w:rsid w:val="69246DE8"/>
    <w:rsid w:val="6925CA24"/>
    <w:rsid w:val="69266A13"/>
    <w:rsid w:val="692841BE"/>
    <w:rsid w:val="6928FF2D"/>
    <w:rsid w:val="69299A20"/>
    <w:rsid w:val="692DD756"/>
    <w:rsid w:val="693137B8"/>
    <w:rsid w:val="69382D0F"/>
    <w:rsid w:val="693C890E"/>
    <w:rsid w:val="693D817A"/>
    <w:rsid w:val="693FB148"/>
    <w:rsid w:val="694623FE"/>
    <w:rsid w:val="69616936"/>
    <w:rsid w:val="696AD026"/>
    <w:rsid w:val="69736E56"/>
    <w:rsid w:val="6975F61F"/>
    <w:rsid w:val="69777773"/>
    <w:rsid w:val="6977CE23"/>
    <w:rsid w:val="6983B55D"/>
    <w:rsid w:val="698BCA79"/>
    <w:rsid w:val="698ED238"/>
    <w:rsid w:val="699122C4"/>
    <w:rsid w:val="69947C58"/>
    <w:rsid w:val="69976D03"/>
    <w:rsid w:val="6997A1D3"/>
    <w:rsid w:val="699AF820"/>
    <w:rsid w:val="69A087A1"/>
    <w:rsid w:val="69A7A869"/>
    <w:rsid w:val="69B1ED1F"/>
    <w:rsid w:val="69B77F1C"/>
    <w:rsid w:val="69BDD3B0"/>
    <w:rsid w:val="69C13443"/>
    <w:rsid w:val="69C260FA"/>
    <w:rsid w:val="69C4D40F"/>
    <w:rsid w:val="69C560AF"/>
    <w:rsid w:val="69CCB50D"/>
    <w:rsid w:val="69CDFC87"/>
    <w:rsid w:val="69D3BE31"/>
    <w:rsid w:val="69D4EF55"/>
    <w:rsid w:val="69D683DF"/>
    <w:rsid w:val="69DB7ACF"/>
    <w:rsid w:val="69DE1A35"/>
    <w:rsid w:val="69E4F28D"/>
    <w:rsid w:val="69E5ADEF"/>
    <w:rsid w:val="69EA37D4"/>
    <w:rsid w:val="69F6726E"/>
    <w:rsid w:val="6A0377BF"/>
    <w:rsid w:val="6A06BCBF"/>
    <w:rsid w:val="6A0774A7"/>
    <w:rsid w:val="6A103DEA"/>
    <w:rsid w:val="6A1A6F95"/>
    <w:rsid w:val="6A20366C"/>
    <w:rsid w:val="6A23B5B6"/>
    <w:rsid w:val="6A299436"/>
    <w:rsid w:val="6A2D7666"/>
    <w:rsid w:val="6A2F632C"/>
    <w:rsid w:val="6A3D26DB"/>
    <w:rsid w:val="6A43CB83"/>
    <w:rsid w:val="6A461ED8"/>
    <w:rsid w:val="6A529F85"/>
    <w:rsid w:val="6A5A9FF3"/>
    <w:rsid w:val="6A5DA9B1"/>
    <w:rsid w:val="6A61129E"/>
    <w:rsid w:val="6A629C03"/>
    <w:rsid w:val="6A66E26F"/>
    <w:rsid w:val="6A71049D"/>
    <w:rsid w:val="6A7297C1"/>
    <w:rsid w:val="6A72A38A"/>
    <w:rsid w:val="6A78B4E7"/>
    <w:rsid w:val="6A7DF6C5"/>
    <w:rsid w:val="6A9BD9D0"/>
    <w:rsid w:val="6AB2832B"/>
    <w:rsid w:val="6ABC49F4"/>
    <w:rsid w:val="6AC2594C"/>
    <w:rsid w:val="6AC658FA"/>
    <w:rsid w:val="6ACD720C"/>
    <w:rsid w:val="6AD49031"/>
    <w:rsid w:val="6AD6918A"/>
    <w:rsid w:val="6ADBF8FE"/>
    <w:rsid w:val="6ADECEAD"/>
    <w:rsid w:val="6AE47665"/>
    <w:rsid w:val="6AE5358D"/>
    <w:rsid w:val="6AE5DD5F"/>
    <w:rsid w:val="6AEBBDB1"/>
    <w:rsid w:val="6AEDB88E"/>
    <w:rsid w:val="6B0D4AC0"/>
    <w:rsid w:val="6B133020"/>
    <w:rsid w:val="6B150E87"/>
    <w:rsid w:val="6B15BE25"/>
    <w:rsid w:val="6B1AECC8"/>
    <w:rsid w:val="6B1F6D99"/>
    <w:rsid w:val="6B252584"/>
    <w:rsid w:val="6B31559C"/>
    <w:rsid w:val="6B3600F1"/>
    <w:rsid w:val="6B3CFAEF"/>
    <w:rsid w:val="6B40F56B"/>
    <w:rsid w:val="6B57662D"/>
    <w:rsid w:val="6B57EB94"/>
    <w:rsid w:val="6B5C571D"/>
    <w:rsid w:val="6B613110"/>
    <w:rsid w:val="6B6924DB"/>
    <w:rsid w:val="6B72EF6E"/>
    <w:rsid w:val="6B78AA68"/>
    <w:rsid w:val="6B79EA96"/>
    <w:rsid w:val="6B81EB63"/>
    <w:rsid w:val="6B834CC8"/>
    <w:rsid w:val="6B84B0CF"/>
    <w:rsid w:val="6B84D483"/>
    <w:rsid w:val="6B855886"/>
    <w:rsid w:val="6B8BFBF9"/>
    <w:rsid w:val="6B8E3CF9"/>
    <w:rsid w:val="6B8FEE55"/>
    <w:rsid w:val="6B96BB50"/>
    <w:rsid w:val="6B997E27"/>
    <w:rsid w:val="6B9C6D7F"/>
    <w:rsid w:val="6B9CC64E"/>
    <w:rsid w:val="6B9F8259"/>
    <w:rsid w:val="6BA395DB"/>
    <w:rsid w:val="6BA4FD99"/>
    <w:rsid w:val="6BA5F8F8"/>
    <w:rsid w:val="6BB24C0F"/>
    <w:rsid w:val="6BBC0C5E"/>
    <w:rsid w:val="6BC2DA3E"/>
    <w:rsid w:val="6BC55127"/>
    <w:rsid w:val="6BC5F579"/>
    <w:rsid w:val="6BC71AF3"/>
    <w:rsid w:val="6BD8A04B"/>
    <w:rsid w:val="6BD98DFB"/>
    <w:rsid w:val="6BDC1EF8"/>
    <w:rsid w:val="6BE3101F"/>
    <w:rsid w:val="6BE37965"/>
    <w:rsid w:val="6BE5A7B9"/>
    <w:rsid w:val="6BEDB7D6"/>
    <w:rsid w:val="6BF6B081"/>
    <w:rsid w:val="6BFA6CCF"/>
    <w:rsid w:val="6C06CB87"/>
    <w:rsid w:val="6C16B057"/>
    <w:rsid w:val="6C16DC3D"/>
    <w:rsid w:val="6C1A5D80"/>
    <w:rsid w:val="6C20DE1C"/>
    <w:rsid w:val="6C21352D"/>
    <w:rsid w:val="6C21D558"/>
    <w:rsid w:val="6C252AC5"/>
    <w:rsid w:val="6C28D05C"/>
    <w:rsid w:val="6C2B05EB"/>
    <w:rsid w:val="6C3E6E8A"/>
    <w:rsid w:val="6C477F2C"/>
    <w:rsid w:val="6C53CDEC"/>
    <w:rsid w:val="6C5921E8"/>
    <w:rsid w:val="6C652B9C"/>
    <w:rsid w:val="6C659B10"/>
    <w:rsid w:val="6C687A89"/>
    <w:rsid w:val="6C6CAB05"/>
    <w:rsid w:val="6C8A8ABF"/>
    <w:rsid w:val="6C906FD7"/>
    <w:rsid w:val="6CA70D70"/>
    <w:rsid w:val="6CA87EC5"/>
    <w:rsid w:val="6CB13565"/>
    <w:rsid w:val="6CBA1246"/>
    <w:rsid w:val="6CBB5264"/>
    <w:rsid w:val="6CBC7AA2"/>
    <w:rsid w:val="6CBDC7F7"/>
    <w:rsid w:val="6CC1B9DA"/>
    <w:rsid w:val="6CC32FC7"/>
    <w:rsid w:val="6CC453BC"/>
    <w:rsid w:val="6CC4FEAA"/>
    <w:rsid w:val="6CD2A180"/>
    <w:rsid w:val="6CDA4F44"/>
    <w:rsid w:val="6CDF1A80"/>
    <w:rsid w:val="6CDFD566"/>
    <w:rsid w:val="6CE2BE14"/>
    <w:rsid w:val="6CE754E5"/>
    <w:rsid w:val="6CE8DA4D"/>
    <w:rsid w:val="6CEB47C2"/>
    <w:rsid w:val="6CF1BB00"/>
    <w:rsid w:val="6CF35890"/>
    <w:rsid w:val="6CFE6495"/>
    <w:rsid w:val="6D012919"/>
    <w:rsid w:val="6D063F85"/>
    <w:rsid w:val="6D0801EB"/>
    <w:rsid w:val="6D0EA049"/>
    <w:rsid w:val="6D186C28"/>
    <w:rsid w:val="6D1CD306"/>
    <w:rsid w:val="6D23494C"/>
    <w:rsid w:val="6D2A8074"/>
    <w:rsid w:val="6D3BD978"/>
    <w:rsid w:val="6D443ABA"/>
    <w:rsid w:val="6D545B5E"/>
    <w:rsid w:val="6D6589E2"/>
    <w:rsid w:val="6D6D1767"/>
    <w:rsid w:val="6D6E0418"/>
    <w:rsid w:val="6D7642C5"/>
    <w:rsid w:val="6D780C75"/>
    <w:rsid w:val="6D816115"/>
    <w:rsid w:val="6D87096D"/>
    <w:rsid w:val="6D88AA0C"/>
    <w:rsid w:val="6D930D21"/>
    <w:rsid w:val="6D931B47"/>
    <w:rsid w:val="6D954A73"/>
    <w:rsid w:val="6D95A7EC"/>
    <w:rsid w:val="6D971C55"/>
    <w:rsid w:val="6D99C47B"/>
    <w:rsid w:val="6DA09BC4"/>
    <w:rsid w:val="6DB7D56E"/>
    <w:rsid w:val="6DB96725"/>
    <w:rsid w:val="6DBB2716"/>
    <w:rsid w:val="6DBF7D77"/>
    <w:rsid w:val="6DC4673E"/>
    <w:rsid w:val="6DC63138"/>
    <w:rsid w:val="6DC7F9C4"/>
    <w:rsid w:val="6DCF75F8"/>
    <w:rsid w:val="6DDAE454"/>
    <w:rsid w:val="6DDBC61C"/>
    <w:rsid w:val="6DDEB9E4"/>
    <w:rsid w:val="6DE1C7E5"/>
    <w:rsid w:val="6DE684C6"/>
    <w:rsid w:val="6DEB0584"/>
    <w:rsid w:val="6DFB245B"/>
    <w:rsid w:val="6DFD0B43"/>
    <w:rsid w:val="6E0FE2B4"/>
    <w:rsid w:val="6E1C89FE"/>
    <w:rsid w:val="6E1DE950"/>
    <w:rsid w:val="6E1EF27C"/>
    <w:rsid w:val="6E245E6F"/>
    <w:rsid w:val="6E26F3BB"/>
    <w:rsid w:val="6E2E1725"/>
    <w:rsid w:val="6E340FC2"/>
    <w:rsid w:val="6E3D3578"/>
    <w:rsid w:val="6E415958"/>
    <w:rsid w:val="6E5C41E7"/>
    <w:rsid w:val="6E608954"/>
    <w:rsid w:val="6E63FD51"/>
    <w:rsid w:val="6E646CFB"/>
    <w:rsid w:val="6E697CA9"/>
    <w:rsid w:val="6E70A7F9"/>
    <w:rsid w:val="6E71F392"/>
    <w:rsid w:val="6E7B7570"/>
    <w:rsid w:val="6E84F3BB"/>
    <w:rsid w:val="6E861588"/>
    <w:rsid w:val="6E8A4D3C"/>
    <w:rsid w:val="6E8AEE7D"/>
    <w:rsid w:val="6E8D8B61"/>
    <w:rsid w:val="6E9E8BB1"/>
    <w:rsid w:val="6EA10FE7"/>
    <w:rsid w:val="6EA81689"/>
    <w:rsid w:val="6EAAC3FF"/>
    <w:rsid w:val="6EAB4C4C"/>
    <w:rsid w:val="6EAC2D6B"/>
    <w:rsid w:val="6EAE26C1"/>
    <w:rsid w:val="6EBBA582"/>
    <w:rsid w:val="6ECBB0FE"/>
    <w:rsid w:val="6ECCE73E"/>
    <w:rsid w:val="6ED4283F"/>
    <w:rsid w:val="6ED9E8D2"/>
    <w:rsid w:val="6EE015C5"/>
    <w:rsid w:val="6EE47040"/>
    <w:rsid w:val="6EE902E1"/>
    <w:rsid w:val="6EF3D082"/>
    <w:rsid w:val="6EFF7890"/>
    <w:rsid w:val="6F00C8D8"/>
    <w:rsid w:val="6F076543"/>
    <w:rsid w:val="6F0A21AB"/>
    <w:rsid w:val="6F0FE66E"/>
    <w:rsid w:val="6F10BC7A"/>
    <w:rsid w:val="6F1CA91F"/>
    <w:rsid w:val="6F1CE581"/>
    <w:rsid w:val="6F242213"/>
    <w:rsid w:val="6F25331C"/>
    <w:rsid w:val="6F293479"/>
    <w:rsid w:val="6F2C2AA8"/>
    <w:rsid w:val="6F3B3C0F"/>
    <w:rsid w:val="6F3BC1EF"/>
    <w:rsid w:val="6F416BF6"/>
    <w:rsid w:val="6F484026"/>
    <w:rsid w:val="6F4A47BB"/>
    <w:rsid w:val="6F4AEFAC"/>
    <w:rsid w:val="6F4ECB81"/>
    <w:rsid w:val="6F5222E4"/>
    <w:rsid w:val="6F595394"/>
    <w:rsid w:val="6F5DFCCF"/>
    <w:rsid w:val="6F63E491"/>
    <w:rsid w:val="6F66FD4C"/>
    <w:rsid w:val="6F72E893"/>
    <w:rsid w:val="6F7315F0"/>
    <w:rsid w:val="6F766557"/>
    <w:rsid w:val="6F81AFB7"/>
    <w:rsid w:val="6F901B61"/>
    <w:rsid w:val="6F984B24"/>
    <w:rsid w:val="6FA2332D"/>
    <w:rsid w:val="6FA56A20"/>
    <w:rsid w:val="6FB63A63"/>
    <w:rsid w:val="6FBA5AEC"/>
    <w:rsid w:val="6FC9B15C"/>
    <w:rsid w:val="6FD558E5"/>
    <w:rsid w:val="6FD860F3"/>
    <w:rsid w:val="6FE1626C"/>
    <w:rsid w:val="6FE44FA2"/>
    <w:rsid w:val="6FE4EA57"/>
    <w:rsid w:val="6FE68476"/>
    <w:rsid w:val="6FE7CB63"/>
    <w:rsid w:val="6FEB9F05"/>
    <w:rsid w:val="6FF31C8E"/>
    <w:rsid w:val="6FF9A3BA"/>
    <w:rsid w:val="7004AF99"/>
    <w:rsid w:val="7005E27E"/>
    <w:rsid w:val="7006AE87"/>
    <w:rsid w:val="701404D2"/>
    <w:rsid w:val="7016B694"/>
    <w:rsid w:val="701912F9"/>
    <w:rsid w:val="701B2440"/>
    <w:rsid w:val="70200088"/>
    <w:rsid w:val="70233B92"/>
    <w:rsid w:val="70248FEA"/>
    <w:rsid w:val="70272999"/>
    <w:rsid w:val="702CCF96"/>
    <w:rsid w:val="70354762"/>
    <w:rsid w:val="7037EC10"/>
    <w:rsid w:val="703BB04F"/>
    <w:rsid w:val="703D95C7"/>
    <w:rsid w:val="703E7146"/>
    <w:rsid w:val="7042140C"/>
    <w:rsid w:val="70454B87"/>
    <w:rsid w:val="704BAA60"/>
    <w:rsid w:val="704CEFED"/>
    <w:rsid w:val="704D5BB9"/>
    <w:rsid w:val="70513330"/>
    <w:rsid w:val="70607297"/>
    <w:rsid w:val="70648478"/>
    <w:rsid w:val="70726078"/>
    <w:rsid w:val="7076F5E7"/>
    <w:rsid w:val="707CB28C"/>
    <w:rsid w:val="707E597B"/>
    <w:rsid w:val="709364B8"/>
    <w:rsid w:val="7093F3BE"/>
    <w:rsid w:val="7094F2A6"/>
    <w:rsid w:val="709A519D"/>
    <w:rsid w:val="70A088F6"/>
    <w:rsid w:val="70A76D1C"/>
    <w:rsid w:val="70B4E52E"/>
    <w:rsid w:val="70B6A04C"/>
    <w:rsid w:val="70BD0039"/>
    <w:rsid w:val="70C6DAA7"/>
    <w:rsid w:val="70DAFB56"/>
    <w:rsid w:val="70DCF23B"/>
    <w:rsid w:val="70E3D4F9"/>
    <w:rsid w:val="70E756E0"/>
    <w:rsid w:val="70E94356"/>
    <w:rsid w:val="70EFD753"/>
    <w:rsid w:val="70F31AEB"/>
    <w:rsid w:val="70F4CDC4"/>
    <w:rsid w:val="70F71E39"/>
    <w:rsid w:val="70FB1EB8"/>
    <w:rsid w:val="70FC8D5F"/>
    <w:rsid w:val="70FCC5E2"/>
    <w:rsid w:val="70FE4AC4"/>
    <w:rsid w:val="7105EC07"/>
    <w:rsid w:val="71065764"/>
    <w:rsid w:val="71088FAD"/>
    <w:rsid w:val="710A4C57"/>
    <w:rsid w:val="710DBDA7"/>
    <w:rsid w:val="71167F0A"/>
    <w:rsid w:val="71168125"/>
    <w:rsid w:val="711772CA"/>
    <w:rsid w:val="7121A8EE"/>
    <w:rsid w:val="71362DEA"/>
    <w:rsid w:val="71388D34"/>
    <w:rsid w:val="7138E93B"/>
    <w:rsid w:val="71495322"/>
    <w:rsid w:val="71509416"/>
    <w:rsid w:val="7159089B"/>
    <w:rsid w:val="7164E1B7"/>
    <w:rsid w:val="717C75E9"/>
    <w:rsid w:val="7181B3AA"/>
    <w:rsid w:val="71836F0E"/>
    <w:rsid w:val="71879A4C"/>
    <w:rsid w:val="718C96E1"/>
    <w:rsid w:val="718CB7F9"/>
    <w:rsid w:val="719EB9D2"/>
    <w:rsid w:val="71A215C5"/>
    <w:rsid w:val="71A27EE8"/>
    <w:rsid w:val="71A60432"/>
    <w:rsid w:val="71A9EB56"/>
    <w:rsid w:val="71AA779F"/>
    <w:rsid w:val="71B31DCB"/>
    <w:rsid w:val="71B74A37"/>
    <w:rsid w:val="71BDEC7D"/>
    <w:rsid w:val="71CBCB40"/>
    <w:rsid w:val="71CD6825"/>
    <w:rsid w:val="71D44E96"/>
    <w:rsid w:val="71D5A801"/>
    <w:rsid w:val="71D6C42F"/>
    <w:rsid w:val="71D700B7"/>
    <w:rsid w:val="71D88406"/>
    <w:rsid w:val="71DA41A7"/>
    <w:rsid w:val="71DBB95E"/>
    <w:rsid w:val="71DFE31E"/>
    <w:rsid w:val="71E2E4B0"/>
    <w:rsid w:val="71E49AAB"/>
    <w:rsid w:val="71EFED3D"/>
    <w:rsid w:val="71F2EDCC"/>
    <w:rsid w:val="71F60BE2"/>
    <w:rsid w:val="720C7A1A"/>
    <w:rsid w:val="720EF509"/>
    <w:rsid w:val="72119617"/>
    <w:rsid w:val="7215F759"/>
    <w:rsid w:val="721DA52C"/>
    <w:rsid w:val="7221FA22"/>
    <w:rsid w:val="7228D779"/>
    <w:rsid w:val="722985FC"/>
    <w:rsid w:val="722BCDA2"/>
    <w:rsid w:val="723573A7"/>
    <w:rsid w:val="723D55AF"/>
    <w:rsid w:val="723DCCC3"/>
    <w:rsid w:val="7240FF16"/>
    <w:rsid w:val="7247FA81"/>
    <w:rsid w:val="7259B8E4"/>
    <w:rsid w:val="7260C9C7"/>
    <w:rsid w:val="726BDEDA"/>
    <w:rsid w:val="726FBC0E"/>
    <w:rsid w:val="727006B0"/>
    <w:rsid w:val="72752BF8"/>
    <w:rsid w:val="72809A43"/>
    <w:rsid w:val="7283090A"/>
    <w:rsid w:val="728602B4"/>
    <w:rsid w:val="728BD178"/>
    <w:rsid w:val="728F06F7"/>
    <w:rsid w:val="729DB72F"/>
    <w:rsid w:val="72A1D4A2"/>
    <w:rsid w:val="72B1183A"/>
    <w:rsid w:val="72B13A3D"/>
    <w:rsid w:val="72B653F4"/>
    <w:rsid w:val="72B89474"/>
    <w:rsid w:val="72BF1A51"/>
    <w:rsid w:val="72C58296"/>
    <w:rsid w:val="72D71B40"/>
    <w:rsid w:val="72E1D6C9"/>
    <w:rsid w:val="72E3F35C"/>
    <w:rsid w:val="72E413A6"/>
    <w:rsid w:val="72E498BB"/>
    <w:rsid w:val="72E93440"/>
    <w:rsid w:val="72EF17C3"/>
    <w:rsid w:val="72F908E3"/>
    <w:rsid w:val="73091908"/>
    <w:rsid w:val="730AE0A6"/>
    <w:rsid w:val="730BF012"/>
    <w:rsid w:val="73261750"/>
    <w:rsid w:val="732B9666"/>
    <w:rsid w:val="7340F4AF"/>
    <w:rsid w:val="7348D91C"/>
    <w:rsid w:val="7349443F"/>
    <w:rsid w:val="73547DBC"/>
    <w:rsid w:val="73556057"/>
    <w:rsid w:val="7360434B"/>
    <w:rsid w:val="73670644"/>
    <w:rsid w:val="73727F15"/>
    <w:rsid w:val="7376180E"/>
    <w:rsid w:val="738FC35B"/>
    <w:rsid w:val="7390274C"/>
    <w:rsid w:val="739066A8"/>
    <w:rsid w:val="73A59858"/>
    <w:rsid w:val="73A77CD1"/>
    <w:rsid w:val="73A9DEBE"/>
    <w:rsid w:val="73B41BB1"/>
    <w:rsid w:val="73C1F36E"/>
    <w:rsid w:val="73C41066"/>
    <w:rsid w:val="73CA76EB"/>
    <w:rsid w:val="73CC2046"/>
    <w:rsid w:val="73CCE53E"/>
    <w:rsid w:val="73E0F249"/>
    <w:rsid w:val="73E1CF3E"/>
    <w:rsid w:val="73E9346E"/>
    <w:rsid w:val="73F00A64"/>
    <w:rsid w:val="73F8959E"/>
    <w:rsid w:val="74053595"/>
    <w:rsid w:val="741285C9"/>
    <w:rsid w:val="7414ACB5"/>
    <w:rsid w:val="741692BD"/>
    <w:rsid w:val="741A2B23"/>
    <w:rsid w:val="741B1038"/>
    <w:rsid w:val="741F1171"/>
    <w:rsid w:val="7432DE6E"/>
    <w:rsid w:val="7438016B"/>
    <w:rsid w:val="743CE063"/>
    <w:rsid w:val="744EC7B8"/>
    <w:rsid w:val="745035EF"/>
    <w:rsid w:val="7450F5DE"/>
    <w:rsid w:val="74593793"/>
    <w:rsid w:val="74609AC6"/>
    <w:rsid w:val="746B40BB"/>
    <w:rsid w:val="74748A29"/>
    <w:rsid w:val="747CBBB9"/>
    <w:rsid w:val="7480F296"/>
    <w:rsid w:val="74854557"/>
    <w:rsid w:val="74875C1D"/>
    <w:rsid w:val="748A58B2"/>
    <w:rsid w:val="748D5139"/>
    <w:rsid w:val="748D5AA7"/>
    <w:rsid w:val="74A17430"/>
    <w:rsid w:val="74A8AD62"/>
    <w:rsid w:val="74AB54AF"/>
    <w:rsid w:val="74AE49EB"/>
    <w:rsid w:val="74BB723E"/>
    <w:rsid w:val="74C00081"/>
    <w:rsid w:val="74D74F39"/>
    <w:rsid w:val="74DA6AC1"/>
    <w:rsid w:val="74E096C5"/>
    <w:rsid w:val="74E46198"/>
    <w:rsid w:val="74ECDC84"/>
    <w:rsid w:val="74F53E42"/>
    <w:rsid w:val="74F79B70"/>
    <w:rsid w:val="74F819FB"/>
    <w:rsid w:val="75008FA8"/>
    <w:rsid w:val="7500EDDB"/>
    <w:rsid w:val="750A7F38"/>
    <w:rsid w:val="750C87E5"/>
    <w:rsid w:val="750E046E"/>
    <w:rsid w:val="75179DC6"/>
    <w:rsid w:val="751C48B9"/>
    <w:rsid w:val="75201290"/>
    <w:rsid w:val="75234767"/>
    <w:rsid w:val="7523D8DA"/>
    <w:rsid w:val="752C4243"/>
    <w:rsid w:val="752DAD72"/>
    <w:rsid w:val="75377530"/>
    <w:rsid w:val="7537A231"/>
    <w:rsid w:val="75388BFE"/>
    <w:rsid w:val="753CFE2C"/>
    <w:rsid w:val="7547AE8E"/>
    <w:rsid w:val="75492A56"/>
    <w:rsid w:val="754D8DF1"/>
    <w:rsid w:val="754E3BAC"/>
    <w:rsid w:val="75508257"/>
    <w:rsid w:val="755B58FA"/>
    <w:rsid w:val="75644431"/>
    <w:rsid w:val="75660EF4"/>
    <w:rsid w:val="75697A69"/>
    <w:rsid w:val="756B0188"/>
    <w:rsid w:val="75751F1F"/>
    <w:rsid w:val="7576E12A"/>
    <w:rsid w:val="758B8950"/>
    <w:rsid w:val="758F2BD4"/>
    <w:rsid w:val="758F4B53"/>
    <w:rsid w:val="7596E21F"/>
    <w:rsid w:val="759981A0"/>
    <w:rsid w:val="759FB75F"/>
    <w:rsid w:val="75A039EF"/>
    <w:rsid w:val="75A0DBC4"/>
    <w:rsid w:val="75A54EAA"/>
    <w:rsid w:val="75AC4B97"/>
    <w:rsid w:val="75AD9876"/>
    <w:rsid w:val="75BBA08C"/>
    <w:rsid w:val="75D44B0C"/>
    <w:rsid w:val="75D8B0C4"/>
    <w:rsid w:val="75DF52AA"/>
    <w:rsid w:val="75E6DBD1"/>
    <w:rsid w:val="75E71E1E"/>
    <w:rsid w:val="75F39A1D"/>
    <w:rsid w:val="75F59942"/>
    <w:rsid w:val="75FB8698"/>
    <w:rsid w:val="76029186"/>
    <w:rsid w:val="760E516D"/>
    <w:rsid w:val="7614485A"/>
    <w:rsid w:val="76148FCF"/>
    <w:rsid w:val="7617FF61"/>
    <w:rsid w:val="76294D83"/>
    <w:rsid w:val="763523EE"/>
    <w:rsid w:val="763FC328"/>
    <w:rsid w:val="7641321F"/>
    <w:rsid w:val="7649856F"/>
    <w:rsid w:val="764A9531"/>
    <w:rsid w:val="76505FE2"/>
    <w:rsid w:val="76567D6F"/>
    <w:rsid w:val="765701A0"/>
    <w:rsid w:val="76611A07"/>
    <w:rsid w:val="76719983"/>
    <w:rsid w:val="76723B07"/>
    <w:rsid w:val="767E614D"/>
    <w:rsid w:val="767F4548"/>
    <w:rsid w:val="767F6C75"/>
    <w:rsid w:val="768999D5"/>
    <w:rsid w:val="768A5FA2"/>
    <w:rsid w:val="768A7A80"/>
    <w:rsid w:val="768A8F79"/>
    <w:rsid w:val="7690ACB2"/>
    <w:rsid w:val="769AB604"/>
    <w:rsid w:val="76A65749"/>
    <w:rsid w:val="76A94965"/>
    <w:rsid w:val="76AB089A"/>
    <w:rsid w:val="76CA2B92"/>
    <w:rsid w:val="76D0EB80"/>
    <w:rsid w:val="76D18EF5"/>
    <w:rsid w:val="76E3927B"/>
    <w:rsid w:val="76E4FAB7"/>
    <w:rsid w:val="76F05ACC"/>
    <w:rsid w:val="76FC0B33"/>
    <w:rsid w:val="772076B9"/>
    <w:rsid w:val="7720D530"/>
    <w:rsid w:val="77217658"/>
    <w:rsid w:val="77233789"/>
    <w:rsid w:val="77277E64"/>
    <w:rsid w:val="772B9895"/>
    <w:rsid w:val="772D16D2"/>
    <w:rsid w:val="772EE4FF"/>
    <w:rsid w:val="77355837"/>
    <w:rsid w:val="77379EA9"/>
    <w:rsid w:val="77397630"/>
    <w:rsid w:val="773F3176"/>
    <w:rsid w:val="77465B6F"/>
    <w:rsid w:val="7748C39A"/>
    <w:rsid w:val="7748D2B4"/>
    <w:rsid w:val="774A40C2"/>
    <w:rsid w:val="774C2905"/>
    <w:rsid w:val="7758FB8F"/>
    <w:rsid w:val="775BF7E8"/>
    <w:rsid w:val="7760EF85"/>
    <w:rsid w:val="77640F48"/>
    <w:rsid w:val="7768532D"/>
    <w:rsid w:val="77748125"/>
    <w:rsid w:val="7777A9DE"/>
    <w:rsid w:val="7780A78C"/>
    <w:rsid w:val="7794534C"/>
    <w:rsid w:val="77986FF8"/>
    <w:rsid w:val="77AE826E"/>
    <w:rsid w:val="77BB0D7C"/>
    <w:rsid w:val="77C2CBF5"/>
    <w:rsid w:val="77C3E76A"/>
    <w:rsid w:val="77CA5EE5"/>
    <w:rsid w:val="77D93974"/>
    <w:rsid w:val="77E1431C"/>
    <w:rsid w:val="77E3C359"/>
    <w:rsid w:val="77E53FBB"/>
    <w:rsid w:val="77E6EB82"/>
    <w:rsid w:val="77E80F7F"/>
    <w:rsid w:val="77F39764"/>
    <w:rsid w:val="77FEA875"/>
    <w:rsid w:val="780B5C39"/>
    <w:rsid w:val="78117042"/>
    <w:rsid w:val="7816E084"/>
    <w:rsid w:val="781B7E69"/>
    <w:rsid w:val="7821C452"/>
    <w:rsid w:val="78367536"/>
    <w:rsid w:val="783D4121"/>
    <w:rsid w:val="78432C52"/>
    <w:rsid w:val="7855998A"/>
    <w:rsid w:val="7855F486"/>
    <w:rsid w:val="785CBDAB"/>
    <w:rsid w:val="785E343C"/>
    <w:rsid w:val="7866D77C"/>
    <w:rsid w:val="7867FC3B"/>
    <w:rsid w:val="786D5F56"/>
    <w:rsid w:val="786E82DA"/>
    <w:rsid w:val="7878F974"/>
    <w:rsid w:val="78843958"/>
    <w:rsid w:val="788ACA29"/>
    <w:rsid w:val="788CCFF9"/>
    <w:rsid w:val="789123BC"/>
    <w:rsid w:val="7894D5F2"/>
    <w:rsid w:val="7899BB0B"/>
    <w:rsid w:val="78A85663"/>
    <w:rsid w:val="78B3E2C4"/>
    <w:rsid w:val="78B7F298"/>
    <w:rsid w:val="78BB8AF8"/>
    <w:rsid w:val="78BF2C84"/>
    <w:rsid w:val="78C17BF5"/>
    <w:rsid w:val="78D5FA0F"/>
    <w:rsid w:val="78DCEF6C"/>
    <w:rsid w:val="78E5BFB3"/>
    <w:rsid w:val="78E987F3"/>
    <w:rsid w:val="78EE40E9"/>
    <w:rsid w:val="78F00B18"/>
    <w:rsid w:val="78F71B3B"/>
    <w:rsid w:val="78FBEE15"/>
    <w:rsid w:val="78FE4B2D"/>
    <w:rsid w:val="791269E5"/>
    <w:rsid w:val="79133FFE"/>
    <w:rsid w:val="7914B2A8"/>
    <w:rsid w:val="7918745F"/>
    <w:rsid w:val="79199257"/>
    <w:rsid w:val="791EF7C1"/>
    <w:rsid w:val="792A4B1E"/>
    <w:rsid w:val="792AF802"/>
    <w:rsid w:val="79343100"/>
    <w:rsid w:val="793B3036"/>
    <w:rsid w:val="7941CAB1"/>
    <w:rsid w:val="794B6743"/>
    <w:rsid w:val="79510B97"/>
    <w:rsid w:val="7951EF33"/>
    <w:rsid w:val="7955E7F1"/>
    <w:rsid w:val="7968D0CC"/>
    <w:rsid w:val="7968D9BE"/>
    <w:rsid w:val="7973E7C0"/>
    <w:rsid w:val="79753CDC"/>
    <w:rsid w:val="79797F2E"/>
    <w:rsid w:val="797D204E"/>
    <w:rsid w:val="79850377"/>
    <w:rsid w:val="7986EC3F"/>
    <w:rsid w:val="798C4300"/>
    <w:rsid w:val="798FF9D6"/>
    <w:rsid w:val="79967FF3"/>
    <w:rsid w:val="79A8123A"/>
    <w:rsid w:val="79AF14CD"/>
    <w:rsid w:val="79CDA2E6"/>
    <w:rsid w:val="79D0B25F"/>
    <w:rsid w:val="79D1FE28"/>
    <w:rsid w:val="79DEF668"/>
    <w:rsid w:val="79E32E03"/>
    <w:rsid w:val="79E6A7F5"/>
    <w:rsid w:val="79E6D893"/>
    <w:rsid w:val="79EECA35"/>
    <w:rsid w:val="79F0554B"/>
    <w:rsid w:val="79F24D8B"/>
    <w:rsid w:val="79F859CA"/>
    <w:rsid w:val="7A25EFE1"/>
    <w:rsid w:val="7A286595"/>
    <w:rsid w:val="7A319950"/>
    <w:rsid w:val="7A327775"/>
    <w:rsid w:val="7A358B6C"/>
    <w:rsid w:val="7A47560C"/>
    <w:rsid w:val="7A4CC87F"/>
    <w:rsid w:val="7A500F62"/>
    <w:rsid w:val="7A521294"/>
    <w:rsid w:val="7A522ED2"/>
    <w:rsid w:val="7A5BCA15"/>
    <w:rsid w:val="7A642CB6"/>
    <w:rsid w:val="7A6BAF4A"/>
    <w:rsid w:val="7A75FE96"/>
    <w:rsid w:val="7A782399"/>
    <w:rsid w:val="7A78706F"/>
    <w:rsid w:val="7A7905A9"/>
    <w:rsid w:val="7A7C535B"/>
    <w:rsid w:val="7A7D9DDA"/>
    <w:rsid w:val="7A8E3042"/>
    <w:rsid w:val="7A93A97A"/>
    <w:rsid w:val="7A955C91"/>
    <w:rsid w:val="7AAE5A3B"/>
    <w:rsid w:val="7ABC825D"/>
    <w:rsid w:val="7ABD1C1E"/>
    <w:rsid w:val="7AC11EFB"/>
    <w:rsid w:val="7AC165D9"/>
    <w:rsid w:val="7AC2FB07"/>
    <w:rsid w:val="7AC5161D"/>
    <w:rsid w:val="7ACEDA42"/>
    <w:rsid w:val="7AD36151"/>
    <w:rsid w:val="7AD5EF8E"/>
    <w:rsid w:val="7AD724E3"/>
    <w:rsid w:val="7ADDC459"/>
    <w:rsid w:val="7ADED1DC"/>
    <w:rsid w:val="7AF00233"/>
    <w:rsid w:val="7AF050DA"/>
    <w:rsid w:val="7AF6C5C8"/>
    <w:rsid w:val="7AFB5582"/>
    <w:rsid w:val="7B028A0C"/>
    <w:rsid w:val="7B02C77A"/>
    <w:rsid w:val="7B097926"/>
    <w:rsid w:val="7B1448F3"/>
    <w:rsid w:val="7B27D557"/>
    <w:rsid w:val="7B2FCFAE"/>
    <w:rsid w:val="7B372EB1"/>
    <w:rsid w:val="7B376208"/>
    <w:rsid w:val="7B37955A"/>
    <w:rsid w:val="7B3AD2A1"/>
    <w:rsid w:val="7B48415A"/>
    <w:rsid w:val="7B49FA2E"/>
    <w:rsid w:val="7B4A65DD"/>
    <w:rsid w:val="7B513CAF"/>
    <w:rsid w:val="7B5910B3"/>
    <w:rsid w:val="7B59607F"/>
    <w:rsid w:val="7B59C665"/>
    <w:rsid w:val="7B643427"/>
    <w:rsid w:val="7B664261"/>
    <w:rsid w:val="7B6C1866"/>
    <w:rsid w:val="7B6CD1E8"/>
    <w:rsid w:val="7B6CFCF7"/>
    <w:rsid w:val="7B797496"/>
    <w:rsid w:val="7B7EF345"/>
    <w:rsid w:val="7B904DFD"/>
    <w:rsid w:val="7B90BFAB"/>
    <w:rsid w:val="7B9B8AE5"/>
    <w:rsid w:val="7BA19E6C"/>
    <w:rsid w:val="7BAB6E98"/>
    <w:rsid w:val="7BAD6D79"/>
    <w:rsid w:val="7BBA5FFB"/>
    <w:rsid w:val="7BC71FAF"/>
    <w:rsid w:val="7BC73844"/>
    <w:rsid w:val="7BCCCCFA"/>
    <w:rsid w:val="7BCD3BA2"/>
    <w:rsid w:val="7BCE211E"/>
    <w:rsid w:val="7BD8D905"/>
    <w:rsid w:val="7BE2CAF0"/>
    <w:rsid w:val="7BF41171"/>
    <w:rsid w:val="7BF65316"/>
    <w:rsid w:val="7BF93809"/>
    <w:rsid w:val="7BFAEF87"/>
    <w:rsid w:val="7BFD64B2"/>
    <w:rsid w:val="7BFE9DCA"/>
    <w:rsid w:val="7C00FE5D"/>
    <w:rsid w:val="7C045EF1"/>
    <w:rsid w:val="7C059A74"/>
    <w:rsid w:val="7C0ED086"/>
    <w:rsid w:val="7C14902E"/>
    <w:rsid w:val="7C1C59DA"/>
    <w:rsid w:val="7C2862A0"/>
    <w:rsid w:val="7C2C152B"/>
    <w:rsid w:val="7C301C06"/>
    <w:rsid w:val="7C307DD5"/>
    <w:rsid w:val="7C3EF426"/>
    <w:rsid w:val="7C414AAD"/>
    <w:rsid w:val="7C439128"/>
    <w:rsid w:val="7C4AE30F"/>
    <w:rsid w:val="7C4C6E06"/>
    <w:rsid w:val="7C4D1C7B"/>
    <w:rsid w:val="7C5A7290"/>
    <w:rsid w:val="7C6298C4"/>
    <w:rsid w:val="7C688FF5"/>
    <w:rsid w:val="7C697B01"/>
    <w:rsid w:val="7C746BAF"/>
    <w:rsid w:val="7C77D2D0"/>
    <w:rsid w:val="7C80332D"/>
    <w:rsid w:val="7C83D153"/>
    <w:rsid w:val="7C859E3B"/>
    <w:rsid w:val="7C86F007"/>
    <w:rsid w:val="7C881BF4"/>
    <w:rsid w:val="7C888625"/>
    <w:rsid w:val="7CA0718E"/>
    <w:rsid w:val="7CA5C6DF"/>
    <w:rsid w:val="7CA860C1"/>
    <w:rsid w:val="7CADB9B1"/>
    <w:rsid w:val="7CBF3BC2"/>
    <w:rsid w:val="7CC1C585"/>
    <w:rsid w:val="7CC31583"/>
    <w:rsid w:val="7CC6510C"/>
    <w:rsid w:val="7CD1E980"/>
    <w:rsid w:val="7CE0C518"/>
    <w:rsid w:val="7CE5901E"/>
    <w:rsid w:val="7CECF6DC"/>
    <w:rsid w:val="7CF08C57"/>
    <w:rsid w:val="7CF89648"/>
    <w:rsid w:val="7CFCEF75"/>
    <w:rsid w:val="7D01F45F"/>
    <w:rsid w:val="7D039880"/>
    <w:rsid w:val="7D05F726"/>
    <w:rsid w:val="7D0644E9"/>
    <w:rsid w:val="7D076EB7"/>
    <w:rsid w:val="7D0A91CF"/>
    <w:rsid w:val="7D0D312E"/>
    <w:rsid w:val="7D0D926F"/>
    <w:rsid w:val="7D0F9491"/>
    <w:rsid w:val="7D1026DE"/>
    <w:rsid w:val="7D10B244"/>
    <w:rsid w:val="7D19EC8B"/>
    <w:rsid w:val="7D2044B9"/>
    <w:rsid w:val="7D253AA6"/>
    <w:rsid w:val="7D2C1E5E"/>
    <w:rsid w:val="7D37789C"/>
    <w:rsid w:val="7D462254"/>
    <w:rsid w:val="7D4B36B6"/>
    <w:rsid w:val="7D4F1ECE"/>
    <w:rsid w:val="7D581351"/>
    <w:rsid w:val="7D5C2FDD"/>
    <w:rsid w:val="7D62B39D"/>
    <w:rsid w:val="7D686725"/>
    <w:rsid w:val="7D68904F"/>
    <w:rsid w:val="7D68ABD2"/>
    <w:rsid w:val="7D6A4FF9"/>
    <w:rsid w:val="7D6BF2EF"/>
    <w:rsid w:val="7D6D7EA8"/>
    <w:rsid w:val="7D6F1A62"/>
    <w:rsid w:val="7D7377A6"/>
    <w:rsid w:val="7D810400"/>
    <w:rsid w:val="7D909218"/>
    <w:rsid w:val="7D9ADA19"/>
    <w:rsid w:val="7D9BCD78"/>
    <w:rsid w:val="7DA5DF79"/>
    <w:rsid w:val="7DB4F84C"/>
    <w:rsid w:val="7DB8528B"/>
    <w:rsid w:val="7DC5D104"/>
    <w:rsid w:val="7DC9A437"/>
    <w:rsid w:val="7DCCE725"/>
    <w:rsid w:val="7DD03FAD"/>
    <w:rsid w:val="7DDB8DC0"/>
    <w:rsid w:val="7DDBA8C2"/>
    <w:rsid w:val="7DE684B1"/>
    <w:rsid w:val="7DF59AED"/>
    <w:rsid w:val="7DFE317F"/>
    <w:rsid w:val="7E091058"/>
    <w:rsid w:val="7E120443"/>
    <w:rsid w:val="7E17B95D"/>
    <w:rsid w:val="7E19CDE7"/>
    <w:rsid w:val="7E1BD1EF"/>
    <w:rsid w:val="7E1D0DC4"/>
    <w:rsid w:val="7E2AA602"/>
    <w:rsid w:val="7E2E4F09"/>
    <w:rsid w:val="7E30CD6E"/>
    <w:rsid w:val="7E34936C"/>
    <w:rsid w:val="7E42EE77"/>
    <w:rsid w:val="7E5ABF93"/>
    <w:rsid w:val="7E6F361C"/>
    <w:rsid w:val="7E81B5AF"/>
    <w:rsid w:val="7E82A297"/>
    <w:rsid w:val="7E8B43DE"/>
    <w:rsid w:val="7E8B4CC5"/>
    <w:rsid w:val="7E912D93"/>
    <w:rsid w:val="7E93BC06"/>
    <w:rsid w:val="7E985F53"/>
    <w:rsid w:val="7EA49A63"/>
    <w:rsid w:val="7EA93415"/>
    <w:rsid w:val="7EAF8252"/>
    <w:rsid w:val="7EBADE7E"/>
    <w:rsid w:val="7EC0C90D"/>
    <w:rsid w:val="7EC3787D"/>
    <w:rsid w:val="7EC8A9F7"/>
    <w:rsid w:val="7ECA2AE1"/>
    <w:rsid w:val="7ECE5E3A"/>
    <w:rsid w:val="7ED494D6"/>
    <w:rsid w:val="7ED6E43F"/>
    <w:rsid w:val="7EE03704"/>
    <w:rsid w:val="7EE6C567"/>
    <w:rsid w:val="7EE865BA"/>
    <w:rsid w:val="7EEE4365"/>
    <w:rsid w:val="7EEF0BEB"/>
    <w:rsid w:val="7EF48883"/>
    <w:rsid w:val="7EF69759"/>
    <w:rsid w:val="7EF7118E"/>
    <w:rsid w:val="7EF73452"/>
    <w:rsid w:val="7F0460B0"/>
    <w:rsid w:val="7F060939"/>
    <w:rsid w:val="7F0DE26F"/>
    <w:rsid w:val="7F0EF995"/>
    <w:rsid w:val="7F14ED39"/>
    <w:rsid w:val="7F16008C"/>
    <w:rsid w:val="7F2DF80A"/>
    <w:rsid w:val="7F350EC2"/>
    <w:rsid w:val="7F357FD0"/>
    <w:rsid w:val="7F4312A9"/>
    <w:rsid w:val="7F47ABB5"/>
    <w:rsid w:val="7F4F78C8"/>
    <w:rsid w:val="7F5B9C86"/>
    <w:rsid w:val="7F5CB800"/>
    <w:rsid w:val="7F662B28"/>
    <w:rsid w:val="7F72C5F5"/>
    <w:rsid w:val="7F7B4343"/>
    <w:rsid w:val="7F820ADE"/>
    <w:rsid w:val="7F89C6F3"/>
    <w:rsid w:val="7F8A7C89"/>
    <w:rsid w:val="7F8F4214"/>
    <w:rsid w:val="7F90DA83"/>
    <w:rsid w:val="7F973F7D"/>
    <w:rsid w:val="7FA030B7"/>
    <w:rsid w:val="7FA1F8E1"/>
    <w:rsid w:val="7FAFB1FE"/>
    <w:rsid w:val="7FB49056"/>
    <w:rsid w:val="7FB4E483"/>
    <w:rsid w:val="7FB6ECF4"/>
    <w:rsid w:val="7FC1DD49"/>
    <w:rsid w:val="7FC1F5D2"/>
    <w:rsid w:val="7FC66D09"/>
    <w:rsid w:val="7FC7A742"/>
    <w:rsid w:val="7FD063CD"/>
    <w:rsid w:val="7FD41DCA"/>
    <w:rsid w:val="7FD4C08C"/>
    <w:rsid w:val="7FD7BFE8"/>
    <w:rsid w:val="7FDA1D29"/>
    <w:rsid w:val="7FDFCA32"/>
    <w:rsid w:val="7FE84D74"/>
    <w:rsid w:val="7FF1E553"/>
    <w:rsid w:val="7FF28370"/>
    <w:rsid w:val="7FF2E964"/>
    <w:rsid w:val="7FF37F65"/>
    <w:rsid w:val="7FF8F265"/>
    <w:rsid w:val="7FFA3E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F625A8"/>
  <w15:chartTrackingRefBased/>
  <w15:docId w15:val="{19A7409D-091C-4458-8345-78C945424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Normal"/>
    <w:qFormat/>
    <w:rsid w:val="000268ED"/>
    <w:pPr>
      <w:spacing w:before="100" w:after="100" w:line="360" w:lineRule="auto"/>
    </w:pPr>
    <w:rPr>
      <w:rFonts w:ascii="Arial" w:hAnsi="Arial" w:cs="Arial"/>
      <w:sz w:val="24"/>
      <w:szCs w:val="24"/>
    </w:rPr>
  </w:style>
  <w:style w:type="paragraph" w:styleId="Heading1">
    <w:name w:val="heading 1"/>
    <w:aliases w:val="ŠHeading 1"/>
    <w:basedOn w:val="Normal"/>
    <w:next w:val="Normal"/>
    <w:link w:val="Heading1Char"/>
    <w:uiPriority w:val="3"/>
    <w:qFormat/>
    <w:rsid w:val="000268ED"/>
    <w:pPr>
      <w:keepNext/>
      <w:keepLines/>
      <w:spacing w:before="0" w:after="0"/>
      <w:outlineLvl w:val="0"/>
    </w:pPr>
    <w:rPr>
      <w:rFonts w:eastAsiaTheme="majorEastAsia"/>
      <w:b/>
      <w:bCs/>
      <w:color w:val="002664"/>
      <w:sz w:val="52"/>
      <w:szCs w:val="52"/>
    </w:rPr>
  </w:style>
  <w:style w:type="paragraph" w:styleId="Heading2">
    <w:name w:val="heading 2"/>
    <w:aliases w:val="ŠHeading 2"/>
    <w:basedOn w:val="Normal"/>
    <w:next w:val="Normal"/>
    <w:link w:val="Heading2Char"/>
    <w:uiPriority w:val="4"/>
    <w:qFormat/>
    <w:rsid w:val="000268ED"/>
    <w:pPr>
      <w:keepNext/>
      <w:keepLines/>
      <w:outlineLvl w:val="1"/>
    </w:pPr>
    <w:rPr>
      <w:rFonts w:eastAsiaTheme="majorEastAsia"/>
      <w:b/>
      <w:bCs/>
      <w:color w:val="002664"/>
      <w:sz w:val="48"/>
      <w:szCs w:val="48"/>
    </w:rPr>
  </w:style>
  <w:style w:type="paragraph" w:styleId="Heading3">
    <w:name w:val="heading 3"/>
    <w:aliases w:val="ŠHeading 3"/>
    <w:basedOn w:val="Normal"/>
    <w:next w:val="Normal"/>
    <w:link w:val="Heading3Char"/>
    <w:uiPriority w:val="5"/>
    <w:qFormat/>
    <w:rsid w:val="000268ED"/>
    <w:pPr>
      <w:keepNext/>
      <w:contextualSpacing/>
      <w:outlineLvl w:val="2"/>
    </w:pPr>
    <w:rPr>
      <w:color w:val="002664"/>
      <w:sz w:val="40"/>
      <w:szCs w:val="40"/>
    </w:rPr>
  </w:style>
  <w:style w:type="paragraph" w:styleId="Heading4">
    <w:name w:val="heading 4"/>
    <w:aliases w:val="ŠHeading 4"/>
    <w:basedOn w:val="Normal"/>
    <w:next w:val="Normal"/>
    <w:link w:val="Heading4Char"/>
    <w:uiPriority w:val="6"/>
    <w:qFormat/>
    <w:rsid w:val="000268ED"/>
    <w:pPr>
      <w:keepNext/>
      <w:outlineLvl w:val="3"/>
    </w:pPr>
    <w:rPr>
      <w:color w:val="002664"/>
      <w:sz w:val="36"/>
      <w:szCs w:val="36"/>
    </w:rPr>
  </w:style>
  <w:style w:type="paragraph" w:styleId="Heading5">
    <w:name w:val="heading 5"/>
    <w:aliases w:val="ŠHeading 5"/>
    <w:basedOn w:val="Normal"/>
    <w:next w:val="Normal"/>
    <w:link w:val="Heading5Char"/>
    <w:uiPriority w:val="7"/>
    <w:qFormat/>
    <w:rsid w:val="000268ED"/>
    <w:pPr>
      <w:keepNext/>
      <w:outlineLvl w:val="4"/>
    </w:pPr>
    <w:rPr>
      <w:color w:val="002664"/>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35"/>
    <w:qFormat/>
    <w:rsid w:val="000268ED"/>
    <w:pPr>
      <w:keepNext/>
      <w:spacing w:after="200" w:line="240" w:lineRule="auto"/>
    </w:pPr>
    <w:rPr>
      <w:b/>
      <w:iCs/>
      <w:szCs w:val="18"/>
    </w:rPr>
  </w:style>
  <w:style w:type="table" w:customStyle="1" w:styleId="Tableheader">
    <w:name w:val="ŠTable header"/>
    <w:basedOn w:val="TableNormal"/>
    <w:uiPriority w:val="99"/>
    <w:rsid w:val="000268ED"/>
    <w:pPr>
      <w:widowControl w:val="0"/>
      <w:spacing w:before="100" w:after="100" w:line="360" w:lineRule="auto"/>
      <w:mirrorIndents/>
    </w:pPr>
    <w:rPr>
      <w:rFonts w:ascii="Arial" w:hAnsi="Arial"/>
      <w:sz w:val="24"/>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4"/>
      </w:rPr>
      <w:tblPr/>
      <w:trPr>
        <w:tblHeader/>
      </w:trPr>
      <w:tcPr>
        <w:tcBorders>
          <w:top w:val="single" w:sz="4" w:space="0" w:color="302D6D"/>
          <w:left w:val="single" w:sz="4" w:space="0" w:color="302D6D"/>
          <w:bottom w:val="single" w:sz="24" w:space="0" w:color="D6143B"/>
          <w:right w:val="single" w:sz="4" w:space="0" w:color="302D6D"/>
          <w:insideH w:val="nil"/>
          <w:insideV w:val="nil"/>
        </w:tcBorders>
        <w:shd w:val="clear" w:color="auto" w:fill="302D6D"/>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4"/>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4"/>
      </w:rPr>
    </w:tblStylePr>
    <w:tblStylePr w:type="lastCol">
      <w:pPr>
        <w:wordWrap/>
        <w:spacing w:beforeLines="0" w:before="120" w:beforeAutospacing="0" w:afterLines="0" w:after="120" w:afterAutospacing="0" w:line="360" w:lineRule="auto"/>
      </w:pPr>
      <w:rPr>
        <w:rFonts w:ascii="Arial" w:hAnsi="Arial"/>
        <w:sz w:val="24"/>
      </w:rPr>
    </w:tblStylePr>
    <w:tblStylePr w:type="band1Vert">
      <w:pPr>
        <w:wordWrap/>
        <w:spacing w:beforeLines="0" w:before="120" w:beforeAutospacing="0" w:afterLines="0" w:after="120" w:afterAutospacing="0" w:line="360" w:lineRule="auto"/>
      </w:pPr>
      <w:rPr>
        <w:rFonts w:ascii="Arial" w:hAnsi="Arial"/>
        <w:sz w:val="24"/>
      </w:rPr>
    </w:tblStylePr>
    <w:tblStylePr w:type="band2Vert">
      <w:pPr>
        <w:wordWrap/>
        <w:spacing w:beforeLines="0" w:before="120" w:beforeAutospacing="0" w:afterLines="0" w:after="120" w:afterAutospacing="0" w:line="360" w:lineRule="auto"/>
      </w:pPr>
      <w:rPr>
        <w:rFonts w:ascii="Arial" w:hAnsi="Arial"/>
        <w:sz w:val="24"/>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4"/>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4"/>
      </w:rPr>
      <w:tblPr/>
      <w:tcPr>
        <w:shd w:val="clear" w:color="auto" w:fill="EBEBEB"/>
        <w:noWrap/>
      </w:tcPr>
    </w:tblStylePr>
  </w:style>
  <w:style w:type="table" w:styleId="TableGrid">
    <w:name w:val="Table Grid"/>
    <w:basedOn w:val="TableNormal"/>
    <w:uiPriority w:val="39"/>
    <w:rsid w:val="000268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8"/>
    <w:qFormat/>
    <w:rsid w:val="000268ED"/>
    <w:pPr>
      <w:numPr>
        <w:numId w:val="16"/>
      </w:numPr>
    </w:pPr>
  </w:style>
  <w:style w:type="paragraph" w:styleId="ListNumber2">
    <w:name w:val="List Number 2"/>
    <w:aliases w:val="ŠList Number 2"/>
    <w:basedOn w:val="Normal"/>
    <w:uiPriority w:val="9"/>
    <w:qFormat/>
    <w:rsid w:val="000268ED"/>
    <w:pPr>
      <w:numPr>
        <w:numId w:val="15"/>
      </w:numPr>
    </w:pPr>
  </w:style>
  <w:style w:type="paragraph" w:styleId="ListBullet">
    <w:name w:val="List Bullet"/>
    <w:aliases w:val="ŠList Bullet"/>
    <w:basedOn w:val="Normal"/>
    <w:uiPriority w:val="10"/>
    <w:qFormat/>
    <w:rsid w:val="000268ED"/>
    <w:pPr>
      <w:numPr>
        <w:numId w:val="14"/>
      </w:numPr>
    </w:pPr>
  </w:style>
  <w:style w:type="paragraph" w:styleId="ListBullet2">
    <w:name w:val="List Bullet 2"/>
    <w:aliases w:val="ŠList Bullet 2"/>
    <w:basedOn w:val="Normal"/>
    <w:uiPriority w:val="11"/>
    <w:qFormat/>
    <w:rsid w:val="000268ED"/>
    <w:pPr>
      <w:numPr>
        <w:numId w:val="13"/>
      </w:numPr>
      <w:contextualSpacing/>
    </w:pPr>
  </w:style>
  <w:style w:type="character" w:styleId="SubtleReference">
    <w:name w:val="Subtle Reference"/>
    <w:aliases w:val="ŠSubtle Reference"/>
    <w:uiPriority w:val="31"/>
    <w:qFormat/>
    <w:rsid w:val="000268ED"/>
    <w:rPr>
      <w:rFonts w:ascii="Arial" w:hAnsi="Arial"/>
      <w:sz w:val="22"/>
    </w:rPr>
  </w:style>
  <w:style w:type="paragraph" w:styleId="Quote">
    <w:name w:val="Quote"/>
    <w:aliases w:val="ŠQuote"/>
    <w:basedOn w:val="Normal"/>
    <w:next w:val="Normal"/>
    <w:link w:val="QuoteChar"/>
    <w:uiPriority w:val="29"/>
    <w:qFormat/>
    <w:rsid w:val="000268ED"/>
    <w:pPr>
      <w:keepNext/>
      <w:spacing w:before="200" w:after="200" w:line="240" w:lineRule="atLeast"/>
      <w:ind w:left="567" w:right="567"/>
    </w:pPr>
  </w:style>
  <w:style w:type="paragraph" w:styleId="Date">
    <w:name w:val="Date"/>
    <w:aliases w:val="ŠDate"/>
    <w:basedOn w:val="Normal"/>
    <w:next w:val="Normal"/>
    <w:link w:val="DateChar"/>
    <w:uiPriority w:val="99"/>
    <w:rsid w:val="000268ED"/>
    <w:pPr>
      <w:spacing w:before="0" w:after="0" w:line="720" w:lineRule="atLeast"/>
    </w:pPr>
  </w:style>
  <w:style w:type="character" w:customStyle="1" w:styleId="DateChar">
    <w:name w:val="Date Char"/>
    <w:aliases w:val="ŠDate Char"/>
    <w:basedOn w:val="DefaultParagraphFont"/>
    <w:link w:val="Date"/>
    <w:uiPriority w:val="99"/>
    <w:rsid w:val="000268ED"/>
    <w:rPr>
      <w:rFonts w:ascii="Arial" w:hAnsi="Arial" w:cs="Arial"/>
      <w:sz w:val="24"/>
      <w:szCs w:val="24"/>
    </w:rPr>
  </w:style>
  <w:style w:type="paragraph" w:styleId="Signature">
    <w:name w:val="Signature"/>
    <w:aliases w:val="ŠSignature"/>
    <w:basedOn w:val="Normal"/>
    <w:link w:val="SignatureChar"/>
    <w:uiPriority w:val="99"/>
    <w:rsid w:val="000268ED"/>
    <w:pPr>
      <w:spacing w:before="0" w:after="0" w:line="720" w:lineRule="atLeast"/>
    </w:pPr>
  </w:style>
  <w:style w:type="character" w:customStyle="1" w:styleId="SignatureChar">
    <w:name w:val="Signature Char"/>
    <w:aliases w:val="ŠSignature Char"/>
    <w:basedOn w:val="DefaultParagraphFont"/>
    <w:link w:val="Signature"/>
    <w:uiPriority w:val="99"/>
    <w:rsid w:val="000268ED"/>
    <w:rPr>
      <w:rFonts w:ascii="Arial" w:hAnsi="Arial" w:cs="Arial"/>
      <w:sz w:val="24"/>
      <w:szCs w:val="24"/>
    </w:rPr>
  </w:style>
  <w:style w:type="character" w:styleId="Strong">
    <w:name w:val="Strong"/>
    <w:aliases w:val="ŠStrong"/>
    <w:uiPriority w:val="1"/>
    <w:qFormat/>
    <w:rsid w:val="000268ED"/>
    <w:rPr>
      <w:b/>
    </w:rPr>
  </w:style>
  <w:style w:type="character" w:customStyle="1" w:styleId="QuoteChar">
    <w:name w:val="Quote Char"/>
    <w:aliases w:val="ŠQuote Char"/>
    <w:basedOn w:val="DefaultParagraphFont"/>
    <w:link w:val="Quote"/>
    <w:uiPriority w:val="29"/>
    <w:rsid w:val="000268ED"/>
    <w:rPr>
      <w:rFonts w:ascii="Arial" w:hAnsi="Arial" w:cs="Arial"/>
      <w:sz w:val="24"/>
      <w:szCs w:val="24"/>
    </w:rPr>
  </w:style>
  <w:style w:type="paragraph" w:customStyle="1" w:styleId="FeatureBox2">
    <w:name w:val="ŠFeature Box 2"/>
    <w:basedOn w:val="Normal"/>
    <w:next w:val="Normal"/>
    <w:uiPriority w:val="12"/>
    <w:qFormat/>
    <w:rsid w:val="000268ED"/>
    <w:pPr>
      <w:pBdr>
        <w:top w:val="single" w:sz="24" w:space="10" w:color="CCEDFC"/>
        <w:left w:val="single" w:sz="24" w:space="10" w:color="CCEDFC"/>
        <w:bottom w:val="single" w:sz="24" w:space="10" w:color="CCEDFC"/>
        <w:right w:val="single" w:sz="24" w:space="10" w:color="CCEDFC"/>
      </w:pBdr>
      <w:shd w:val="clear" w:color="auto" w:fill="CCEDFC"/>
      <w:spacing w:before="120" w:after="120"/>
    </w:pPr>
  </w:style>
  <w:style w:type="paragraph" w:customStyle="1" w:styleId="Featurepink">
    <w:name w:val="ŠFeature pink"/>
    <w:basedOn w:val="Normal"/>
    <w:next w:val="Normal"/>
    <w:uiPriority w:val="13"/>
    <w:qFormat/>
    <w:rsid w:val="000268ED"/>
    <w:pPr>
      <w:pBdr>
        <w:top w:val="single" w:sz="24" w:space="10" w:color="FFB8C2"/>
        <w:left w:val="single" w:sz="24" w:space="10" w:color="FFB8C2"/>
        <w:bottom w:val="single" w:sz="24" w:space="10" w:color="FFB8C2"/>
        <w:right w:val="single" w:sz="24" w:space="10" w:color="FFB8C2"/>
      </w:pBdr>
      <w:shd w:val="clear" w:color="auto" w:fill="FFB8C2"/>
      <w:spacing w:before="120" w:after="120"/>
    </w:pPr>
  </w:style>
  <w:style w:type="paragraph" w:customStyle="1" w:styleId="FeatureBox">
    <w:name w:val="ŠFeature Box"/>
    <w:basedOn w:val="Normal"/>
    <w:next w:val="Normal"/>
    <w:uiPriority w:val="11"/>
    <w:qFormat/>
    <w:rsid w:val="000268ED"/>
    <w:pPr>
      <w:pBdr>
        <w:top w:val="single" w:sz="24" w:space="10" w:color="002664"/>
        <w:left w:val="single" w:sz="24" w:space="10" w:color="002664"/>
        <w:bottom w:val="single" w:sz="24" w:space="10" w:color="002664"/>
        <w:right w:val="single" w:sz="24" w:space="10" w:color="002664"/>
      </w:pBdr>
      <w:spacing w:before="120" w:after="120"/>
    </w:pPr>
  </w:style>
  <w:style w:type="paragraph" w:styleId="Subtitle">
    <w:name w:val="Subtitle"/>
    <w:basedOn w:val="Normal"/>
    <w:next w:val="Normal"/>
    <w:link w:val="SubtitleChar"/>
    <w:uiPriority w:val="11"/>
    <w:semiHidden/>
    <w:qFormat/>
    <w:rsid w:val="000268ED"/>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0268ED"/>
    <w:rPr>
      <w:rFonts w:ascii="Arial" w:eastAsiaTheme="minorEastAsia" w:hAnsi="Arial"/>
      <w:color w:val="5A5A5A" w:themeColor="text1" w:themeTint="A5"/>
      <w:spacing w:val="15"/>
      <w:sz w:val="24"/>
    </w:rPr>
  </w:style>
  <w:style w:type="character" w:styleId="Hyperlink">
    <w:name w:val="Hyperlink"/>
    <w:aliases w:val="ŠHyperlink"/>
    <w:basedOn w:val="DefaultParagraphFont"/>
    <w:uiPriority w:val="99"/>
    <w:unhideWhenUsed/>
    <w:rsid w:val="000268ED"/>
    <w:rPr>
      <w:color w:val="2F5496" w:themeColor="accent1" w:themeShade="BF"/>
      <w:u w:val="single"/>
    </w:rPr>
  </w:style>
  <w:style w:type="paragraph" w:customStyle="1" w:styleId="Logo">
    <w:name w:val="ŠLogo"/>
    <w:basedOn w:val="Normal"/>
    <w:uiPriority w:val="22"/>
    <w:qFormat/>
    <w:rsid w:val="000268ED"/>
    <w:pPr>
      <w:tabs>
        <w:tab w:val="right" w:pos="10200"/>
      </w:tabs>
      <w:spacing w:before="240" w:line="300" w:lineRule="atLeast"/>
      <w:ind w:left="-567" w:right="-567" w:firstLine="567"/>
    </w:pPr>
    <w:rPr>
      <w:b/>
      <w:bCs/>
      <w:color w:val="002664"/>
    </w:rPr>
  </w:style>
  <w:style w:type="paragraph" w:styleId="TOC1">
    <w:name w:val="toc 1"/>
    <w:aliases w:val="ŠTOC 1"/>
    <w:basedOn w:val="Normal"/>
    <w:next w:val="Normal"/>
    <w:uiPriority w:val="39"/>
    <w:unhideWhenUsed/>
    <w:rsid w:val="000268ED"/>
    <w:pPr>
      <w:tabs>
        <w:tab w:val="right" w:leader="dot" w:pos="14570"/>
      </w:tabs>
      <w:spacing w:before="0" w:after="0"/>
    </w:pPr>
    <w:rPr>
      <w:b/>
      <w:noProof/>
    </w:rPr>
  </w:style>
  <w:style w:type="paragraph" w:styleId="TOC2">
    <w:name w:val="toc 2"/>
    <w:aliases w:val="ŠTOC 2"/>
    <w:basedOn w:val="Normal"/>
    <w:next w:val="Normal"/>
    <w:uiPriority w:val="39"/>
    <w:unhideWhenUsed/>
    <w:rsid w:val="000268ED"/>
    <w:pPr>
      <w:tabs>
        <w:tab w:val="right" w:leader="dot" w:pos="14570"/>
      </w:tabs>
      <w:spacing w:before="0" w:after="0"/>
      <w:ind w:left="238"/>
    </w:pPr>
    <w:rPr>
      <w:noProof/>
    </w:rPr>
  </w:style>
  <w:style w:type="paragraph" w:styleId="TOC3">
    <w:name w:val="toc 3"/>
    <w:aliases w:val="ŠTOC 3"/>
    <w:basedOn w:val="Normal"/>
    <w:next w:val="Normal"/>
    <w:uiPriority w:val="39"/>
    <w:unhideWhenUsed/>
    <w:rsid w:val="000268ED"/>
    <w:pPr>
      <w:spacing w:before="0" w:after="0"/>
      <w:ind w:left="482"/>
    </w:pPr>
  </w:style>
  <w:style w:type="paragraph" w:styleId="Title">
    <w:name w:val="Title"/>
    <w:aliases w:val="ŠTitle"/>
    <w:basedOn w:val="Normal"/>
    <w:next w:val="Normal"/>
    <w:link w:val="TitleChar"/>
    <w:uiPriority w:val="2"/>
    <w:qFormat/>
    <w:rsid w:val="000268ED"/>
    <w:pPr>
      <w:spacing w:after="200"/>
      <w:contextualSpacing/>
    </w:pPr>
    <w:rPr>
      <w:rFonts w:eastAsiaTheme="majorEastAsia"/>
      <w:b/>
      <w:bCs/>
      <w:color w:val="002664"/>
      <w:spacing w:val="-10"/>
      <w:kern w:val="28"/>
      <w:sz w:val="56"/>
      <w:szCs w:val="56"/>
    </w:rPr>
  </w:style>
  <w:style w:type="character" w:customStyle="1" w:styleId="TitleChar">
    <w:name w:val="Title Char"/>
    <w:aliases w:val="ŠTitle Char"/>
    <w:basedOn w:val="DefaultParagraphFont"/>
    <w:link w:val="Title"/>
    <w:uiPriority w:val="2"/>
    <w:rsid w:val="000268ED"/>
    <w:rPr>
      <w:rFonts w:ascii="Arial" w:eastAsiaTheme="majorEastAsia" w:hAnsi="Arial" w:cs="Arial"/>
      <w:b/>
      <w:bCs/>
      <w:color w:val="002664"/>
      <w:spacing w:val="-10"/>
      <w:kern w:val="28"/>
      <w:sz w:val="56"/>
      <w:szCs w:val="56"/>
    </w:rPr>
  </w:style>
  <w:style w:type="character" w:customStyle="1" w:styleId="Heading1Char">
    <w:name w:val="Heading 1 Char"/>
    <w:aliases w:val="ŠHeading 1 Char"/>
    <w:basedOn w:val="DefaultParagraphFont"/>
    <w:link w:val="Heading1"/>
    <w:uiPriority w:val="3"/>
    <w:rsid w:val="000268ED"/>
    <w:rPr>
      <w:rFonts w:ascii="Arial" w:eastAsiaTheme="majorEastAsia" w:hAnsi="Arial" w:cs="Arial"/>
      <w:b/>
      <w:bCs/>
      <w:color w:val="002664"/>
      <w:sz w:val="52"/>
      <w:szCs w:val="52"/>
    </w:rPr>
  </w:style>
  <w:style w:type="character" w:customStyle="1" w:styleId="Heading2Char">
    <w:name w:val="Heading 2 Char"/>
    <w:aliases w:val="ŠHeading 2 Char"/>
    <w:basedOn w:val="DefaultParagraphFont"/>
    <w:link w:val="Heading2"/>
    <w:uiPriority w:val="4"/>
    <w:rsid w:val="000268ED"/>
    <w:rPr>
      <w:rFonts w:ascii="Arial" w:eastAsiaTheme="majorEastAsia" w:hAnsi="Arial" w:cs="Arial"/>
      <w:b/>
      <w:bCs/>
      <w:color w:val="002664"/>
      <w:sz w:val="48"/>
      <w:szCs w:val="48"/>
    </w:rPr>
  </w:style>
  <w:style w:type="paragraph" w:styleId="TOCHeading">
    <w:name w:val="TOC Heading"/>
    <w:aliases w:val="ŠTOC Heading"/>
    <w:basedOn w:val="Heading1"/>
    <w:next w:val="Normal"/>
    <w:uiPriority w:val="39"/>
    <w:unhideWhenUsed/>
    <w:qFormat/>
    <w:rsid w:val="000268ED"/>
    <w:pPr>
      <w:outlineLvl w:val="9"/>
    </w:pPr>
    <w:rPr>
      <w:sz w:val="40"/>
      <w:szCs w:val="40"/>
    </w:rPr>
  </w:style>
  <w:style w:type="paragraph" w:styleId="Footer">
    <w:name w:val="footer"/>
    <w:aliases w:val="ŠFooter"/>
    <w:basedOn w:val="Normal"/>
    <w:link w:val="FooterChar"/>
    <w:uiPriority w:val="99"/>
    <w:rsid w:val="000268ED"/>
    <w:pPr>
      <w:tabs>
        <w:tab w:val="center" w:pos="4513"/>
        <w:tab w:val="right" w:pos="9026"/>
        <w:tab w:val="right" w:pos="10773"/>
      </w:tabs>
      <w:spacing w:before="480" w:after="0" w:line="23" w:lineRule="atLeast"/>
      <w:ind w:right="-567"/>
    </w:pPr>
    <w:rPr>
      <w:sz w:val="18"/>
      <w:szCs w:val="18"/>
    </w:rPr>
  </w:style>
  <w:style w:type="character" w:customStyle="1" w:styleId="FooterChar">
    <w:name w:val="Footer Char"/>
    <w:aliases w:val="ŠFooter Char"/>
    <w:basedOn w:val="DefaultParagraphFont"/>
    <w:link w:val="Footer"/>
    <w:uiPriority w:val="99"/>
    <w:rsid w:val="000268ED"/>
    <w:rPr>
      <w:rFonts w:ascii="Arial" w:hAnsi="Arial" w:cs="Arial"/>
      <w:sz w:val="18"/>
      <w:szCs w:val="18"/>
    </w:rPr>
  </w:style>
  <w:style w:type="paragraph" w:styleId="Header">
    <w:name w:val="header"/>
    <w:aliases w:val="ŠHeader"/>
    <w:basedOn w:val="Normal"/>
    <w:link w:val="HeaderChar"/>
    <w:uiPriority w:val="24"/>
    <w:unhideWhenUsed/>
    <w:rsid w:val="000268ED"/>
    <w:pPr>
      <w:pBdr>
        <w:bottom w:val="single" w:sz="8" w:space="10" w:color="D0CECE" w:themeColor="background2" w:themeShade="E6"/>
      </w:pBdr>
      <w:tabs>
        <w:tab w:val="center" w:pos="4513"/>
        <w:tab w:val="right" w:pos="9026"/>
      </w:tabs>
      <w:spacing w:after="240" w:line="276" w:lineRule="auto"/>
    </w:pPr>
    <w:rPr>
      <w:b/>
      <w:bCs/>
      <w:color w:val="002664"/>
    </w:rPr>
  </w:style>
  <w:style w:type="character" w:customStyle="1" w:styleId="HeaderChar">
    <w:name w:val="Header Char"/>
    <w:aliases w:val="ŠHeader Char"/>
    <w:basedOn w:val="DefaultParagraphFont"/>
    <w:link w:val="Header"/>
    <w:uiPriority w:val="24"/>
    <w:rsid w:val="000268ED"/>
    <w:rPr>
      <w:rFonts w:ascii="Arial" w:hAnsi="Arial" w:cs="Arial"/>
      <w:b/>
      <w:bCs/>
      <w:color w:val="002664"/>
      <w:sz w:val="24"/>
      <w:szCs w:val="24"/>
    </w:rPr>
  </w:style>
  <w:style w:type="character" w:customStyle="1" w:styleId="Heading3Char">
    <w:name w:val="Heading 3 Char"/>
    <w:aliases w:val="ŠHeading 3 Char"/>
    <w:basedOn w:val="DefaultParagraphFont"/>
    <w:link w:val="Heading3"/>
    <w:uiPriority w:val="5"/>
    <w:rsid w:val="000268ED"/>
    <w:rPr>
      <w:rFonts w:ascii="Arial" w:hAnsi="Arial" w:cs="Arial"/>
      <w:color w:val="002664"/>
      <w:sz w:val="40"/>
      <w:szCs w:val="40"/>
    </w:rPr>
  </w:style>
  <w:style w:type="character" w:customStyle="1" w:styleId="Heading4Char">
    <w:name w:val="Heading 4 Char"/>
    <w:aliases w:val="ŠHeading 4 Char"/>
    <w:basedOn w:val="DefaultParagraphFont"/>
    <w:link w:val="Heading4"/>
    <w:uiPriority w:val="6"/>
    <w:rsid w:val="000268ED"/>
    <w:rPr>
      <w:rFonts w:ascii="Arial" w:hAnsi="Arial" w:cs="Arial"/>
      <w:color w:val="002664"/>
      <w:sz w:val="36"/>
      <w:szCs w:val="36"/>
    </w:rPr>
  </w:style>
  <w:style w:type="character" w:customStyle="1" w:styleId="Heading5Char">
    <w:name w:val="Heading 5 Char"/>
    <w:aliases w:val="ŠHeading 5 Char"/>
    <w:basedOn w:val="DefaultParagraphFont"/>
    <w:link w:val="Heading5"/>
    <w:uiPriority w:val="7"/>
    <w:rsid w:val="000268ED"/>
    <w:rPr>
      <w:rFonts w:ascii="Arial" w:hAnsi="Arial" w:cs="Arial"/>
      <w:color w:val="002664"/>
      <w:sz w:val="32"/>
      <w:szCs w:val="32"/>
    </w:rPr>
  </w:style>
  <w:style w:type="character" w:styleId="UnresolvedMention">
    <w:name w:val="Unresolved Mention"/>
    <w:basedOn w:val="DefaultParagraphFont"/>
    <w:uiPriority w:val="99"/>
    <w:semiHidden/>
    <w:unhideWhenUsed/>
    <w:rsid w:val="000268ED"/>
    <w:rPr>
      <w:color w:val="605E5C"/>
      <w:shd w:val="clear" w:color="auto" w:fill="E1DFDD"/>
    </w:rPr>
  </w:style>
  <w:style w:type="character" w:styleId="Emphasis">
    <w:name w:val="Emphasis"/>
    <w:aliases w:val="ŠLanguage or scientific"/>
    <w:uiPriority w:val="20"/>
    <w:qFormat/>
    <w:rsid w:val="000268ED"/>
    <w:rPr>
      <w:i/>
      <w:iCs/>
    </w:rPr>
  </w:style>
  <w:style w:type="character" w:styleId="SubtleEmphasis">
    <w:name w:val="Subtle Emphasis"/>
    <w:basedOn w:val="DefaultParagraphFont"/>
    <w:uiPriority w:val="19"/>
    <w:semiHidden/>
    <w:qFormat/>
    <w:rsid w:val="000268ED"/>
    <w:rPr>
      <w:i/>
      <w:iCs/>
      <w:color w:val="404040" w:themeColor="text1" w:themeTint="BF"/>
    </w:rPr>
  </w:style>
  <w:style w:type="paragraph" w:styleId="TOC4">
    <w:name w:val="toc 4"/>
    <w:aliases w:val="ŠTOC 4"/>
    <w:basedOn w:val="Normal"/>
    <w:next w:val="Normal"/>
    <w:autoRedefine/>
    <w:uiPriority w:val="39"/>
    <w:unhideWhenUsed/>
    <w:rsid w:val="000268ED"/>
    <w:pPr>
      <w:spacing w:before="0" w:after="0"/>
      <w:ind w:left="720"/>
    </w:pPr>
  </w:style>
  <w:style w:type="character" w:styleId="CommentReference">
    <w:name w:val="annotation reference"/>
    <w:basedOn w:val="DefaultParagraphFont"/>
    <w:uiPriority w:val="99"/>
    <w:semiHidden/>
    <w:unhideWhenUsed/>
    <w:rsid w:val="000268ED"/>
    <w:rPr>
      <w:sz w:val="16"/>
      <w:szCs w:val="16"/>
    </w:rPr>
  </w:style>
  <w:style w:type="paragraph" w:styleId="CommentText">
    <w:name w:val="annotation text"/>
    <w:basedOn w:val="Normal"/>
    <w:link w:val="CommentTextChar"/>
    <w:uiPriority w:val="99"/>
    <w:unhideWhenUsed/>
    <w:rsid w:val="00B13DC0"/>
    <w:pPr>
      <w:spacing w:line="240" w:lineRule="auto"/>
    </w:pPr>
    <w:rPr>
      <w:sz w:val="20"/>
      <w:szCs w:val="20"/>
    </w:rPr>
  </w:style>
  <w:style w:type="character" w:customStyle="1" w:styleId="CommentTextChar">
    <w:name w:val="Comment Text Char"/>
    <w:basedOn w:val="DefaultParagraphFont"/>
    <w:link w:val="CommentText"/>
    <w:uiPriority w:val="99"/>
    <w:rsid w:val="00B13DC0"/>
    <w:rPr>
      <w:rFonts w:ascii="Arial" w:hAnsi="Arial" w:cs="Arial"/>
      <w:sz w:val="20"/>
      <w:szCs w:val="20"/>
    </w:rPr>
  </w:style>
  <w:style w:type="paragraph" w:styleId="CommentSubject">
    <w:name w:val="annotation subject"/>
    <w:basedOn w:val="Normal"/>
    <w:next w:val="Normal"/>
    <w:link w:val="CommentSubjectChar"/>
    <w:uiPriority w:val="99"/>
    <w:semiHidden/>
    <w:unhideWhenUsed/>
    <w:rsid w:val="004D6D63"/>
    <w:pPr>
      <w:spacing w:line="240" w:lineRule="auto"/>
    </w:pPr>
    <w:rPr>
      <w:b/>
      <w:bCs/>
      <w:sz w:val="20"/>
      <w:szCs w:val="20"/>
    </w:rPr>
  </w:style>
  <w:style w:type="character" w:customStyle="1" w:styleId="CommentSubjectChar">
    <w:name w:val="Comment Subject Char"/>
    <w:basedOn w:val="DefaultParagraphFont"/>
    <w:link w:val="CommentSubject"/>
    <w:uiPriority w:val="99"/>
    <w:semiHidden/>
    <w:rsid w:val="004D6D63"/>
    <w:rPr>
      <w:rFonts w:ascii="Arial" w:hAnsi="Arial" w:cs="Arial"/>
      <w:b/>
      <w:bCs/>
      <w:sz w:val="20"/>
      <w:szCs w:val="20"/>
    </w:rPr>
  </w:style>
  <w:style w:type="paragraph" w:styleId="ListParagraph">
    <w:name w:val="List Paragraph"/>
    <w:basedOn w:val="Normal"/>
    <w:uiPriority w:val="34"/>
    <w:unhideWhenUsed/>
    <w:qFormat/>
    <w:rsid w:val="000268ED"/>
    <w:pPr>
      <w:ind w:left="720"/>
      <w:contextualSpacing/>
    </w:pPr>
  </w:style>
  <w:style w:type="character" w:styleId="FollowedHyperlink">
    <w:name w:val="FollowedHyperlink"/>
    <w:basedOn w:val="DefaultParagraphFont"/>
    <w:uiPriority w:val="99"/>
    <w:semiHidden/>
    <w:unhideWhenUsed/>
    <w:rsid w:val="000268ED"/>
    <w:rPr>
      <w:color w:val="954F72" w:themeColor="followedHyperlink"/>
      <w:u w:val="single"/>
    </w:rPr>
  </w:style>
  <w:style w:type="paragraph" w:styleId="Revision">
    <w:name w:val="Revision"/>
    <w:hidden/>
    <w:uiPriority w:val="99"/>
    <w:semiHidden/>
    <w:rsid w:val="00EB2D08"/>
    <w:pPr>
      <w:spacing w:after="0" w:line="240" w:lineRule="auto"/>
    </w:pPr>
    <w:rPr>
      <w:rFonts w:ascii="Arial" w:hAnsi="Arial" w:cs="Arial"/>
      <w:sz w:val="24"/>
      <w:szCs w:val="24"/>
    </w:rPr>
  </w:style>
  <w:style w:type="character" w:styleId="Mention">
    <w:name w:val="Mention"/>
    <w:basedOn w:val="DefaultParagraphFont"/>
    <w:uiPriority w:val="99"/>
    <w:unhideWhenUsed/>
    <w:rPr>
      <w:color w:val="2B579A"/>
      <w:shd w:val="clear" w:color="auto" w:fill="E6E6E6"/>
    </w:rPr>
  </w:style>
  <w:style w:type="paragraph" w:styleId="NormalWeb">
    <w:name w:val="Normal (Web)"/>
    <w:basedOn w:val="Normal"/>
    <w:uiPriority w:val="99"/>
    <w:semiHidden/>
    <w:unhideWhenUsed/>
    <w:rsid w:val="005F1C1D"/>
    <w:pPr>
      <w:spacing w:beforeAutospacing="1" w:afterAutospacing="1" w:line="240" w:lineRule="auto"/>
    </w:pPr>
    <w:rPr>
      <w:rFonts w:ascii="Times New Roman" w:eastAsia="Times New Roman" w:hAnsi="Times New Roman" w:cs="Times New Roman"/>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australiancurriculum.edu.au/resources/national-literacy-and-numeracy-learning-progressions/version-3-of-national-literacy-and-numeracy-learning-progressions/" TargetMode="External"/><Relationship Id="rId21" Type="http://schemas.openxmlformats.org/officeDocument/2006/relationships/hyperlink" Target="https://toytheater.com/dice/" TargetMode="External"/><Relationship Id="rId42" Type="http://schemas.openxmlformats.org/officeDocument/2006/relationships/image" Target="media/image9.png"/><Relationship Id="rId63" Type="http://schemas.openxmlformats.org/officeDocument/2006/relationships/hyperlink" Target="https://nzmaths.co.nz/resource/greedy-pig-0" TargetMode="External"/><Relationship Id="rId84" Type="http://schemas.openxmlformats.org/officeDocument/2006/relationships/hyperlink" Target="https://www.canva.com/policies/content-license-agreement/" TargetMode="External"/><Relationship Id="rId138" Type="http://schemas.openxmlformats.org/officeDocument/2006/relationships/footer" Target="footer3.xml"/><Relationship Id="rId16" Type="http://schemas.openxmlformats.org/officeDocument/2006/relationships/hyperlink" Target="https://nrich.maths.org/234" TargetMode="External"/><Relationship Id="rId107" Type="http://schemas.openxmlformats.org/officeDocument/2006/relationships/image" Target="media/image37.png"/><Relationship Id="rId11" Type="http://schemas.openxmlformats.org/officeDocument/2006/relationships/hyperlink" Target="https://toytheater.com/category/teacher-tools/virtual-manipulatives/number-chart-manipulatives/" TargetMode="External"/><Relationship Id="rId32" Type="http://schemas.openxmlformats.org/officeDocument/2006/relationships/hyperlink" Target="https://resources.education.nsw.gov.au/home" TargetMode="External"/><Relationship Id="rId37" Type="http://schemas.openxmlformats.org/officeDocument/2006/relationships/hyperlink" Target="https://app.education.nsw.gov.au/digital-learning-selector/LearningActivity/Card/555" TargetMode="External"/><Relationship Id="rId53" Type="http://schemas.openxmlformats.org/officeDocument/2006/relationships/image" Target="media/image12.png"/><Relationship Id="rId58" Type="http://schemas.openxmlformats.org/officeDocument/2006/relationships/image" Target="media/image13.png"/><Relationship Id="rId74" Type="http://schemas.openxmlformats.org/officeDocument/2006/relationships/image" Target="media/image20.png"/><Relationship Id="rId79" Type="http://schemas.openxmlformats.org/officeDocument/2006/relationships/hyperlink" Target="https://www.canva.com/" TargetMode="External"/><Relationship Id="rId102" Type="http://schemas.openxmlformats.org/officeDocument/2006/relationships/image" Target="media/image32.png"/><Relationship Id="rId123" Type="http://schemas.openxmlformats.org/officeDocument/2006/relationships/hyperlink" Target="https://curriculum.nsw.edu.au/home" TargetMode="External"/><Relationship Id="rId128" Type="http://schemas.openxmlformats.org/officeDocument/2006/relationships/hyperlink" Target="https://nzmaths.co.nz/resource/greedy-pig-0" TargetMode="External"/><Relationship Id="rId5" Type="http://schemas.openxmlformats.org/officeDocument/2006/relationships/footnotes" Target="footnotes.xml"/><Relationship Id="rId90" Type="http://schemas.openxmlformats.org/officeDocument/2006/relationships/image" Target="media/image26.png"/><Relationship Id="rId95" Type="http://schemas.openxmlformats.org/officeDocument/2006/relationships/hyperlink" Target="https://www.canva.com/" TargetMode="External"/><Relationship Id="rId22" Type="http://schemas.openxmlformats.org/officeDocument/2006/relationships/image" Target="media/image3.png"/><Relationship Id="rId27" Type="http://schemas.openxmlformats.org/officeDocument/2006/relationships/hyperlink" Target="https://www.canva.com/policies/content-license-agreement/" TargetMode="External"/><Relationship Id="rId43" Type="http://schemas.openxmlformats.org/officeDocument/2006/relationships/hyperlink" Target="https://sites.google.com/education.nsw.gov.au/get-mathematical-stage-1/contexts-for-practise/array-bingo" TargetMode="External"/><Relationship Id="rId48" Type="http://schemas.openxmlformats.org/officeDocument/2006/relationships/image" Target="media/image10.png"/><Relationship Id="rId64" Type="http://schemas.openxmlformats.org/officeDocument/2006/relationships/hyperlink" Target="https://nzmaths.co.nz/" TargetMode="External"/><Relationship Id="rId69" Type="http://schemas.openxmlformats.org/officeDocument/2006/relationships/hyperlink" Target="https://creativecommons.org/licenses/by-nc/4.0/" TargetMode="External"/><Relationship Id="rId113" Type="http://schemas.openxmlformats.org/officeDocument/2006/relationships/image" Target="media/image41.png"/><Relationship Id="rId118" Type="http://schemas.openxmlformats.org/officeDocument/2006/relationships/hyperlink" Target="https://education.nsw.gov.au/about-us/copyright" TargetMode="External"/><Relationship Id="rId134" Type="http://schemas.openxmlformats.org/officeDocument/2006/relationships/hyperlink" Target="https://nrich.maths.org/" TargetMode="External"/><Relationship Id="rId139" Type="http://schemas.openxmlformats.org/officeDocument/2006/relationships/fontTable" Target="fontTable.xml"/><Relationship Id="rId80" Type="http://schemas.openxmlformats.org/officeDocument/2006/relationships/image" Target="media/image22.png"/><Relationship Id="rId85" Type="http://schemas.openxmlformats.org/officeDocument/2006/relationships/hyperlink" Target="https://www.canva.com/" TargetMode="External"/><Relationship Id="rId12" Type="http://schemas.openxmlformats.org/officeDocument/2006/relationships/hyperlink" Target="https://toytheater.com/category/teacher-tools/virtual-manipulatives/number-chart-manipulatives/" TargetMode="External"/><Relationship Id="rId17" Type="http://schemas.openxmlformats.org/officeDocument/2006/relationships/hyperlink" Target="https://education.nsw.gov.au/teaching-and-learning/curriculum/literacy-and-numeracy/teaching-and-learning-resources/numeracy/talk-moves" TargetMode="External"/><Relationship Id="rId33" Type="http://schemas.openxmlformats.org/officeDocument/2006/relationships/hyperlink" Target="https://nzmaths.co.nz/resource/my-map-book" TargetMode="External"/><Relationship Id="rId38" Type="http://schemas.openxmlformats.org/officeDocument/2006/relationships/hyperlink" Target="https://sites.google.com/education.nsw.gov.au/get-mathematical-stage-1/contexts-for-practise/array-bingo" TargetMode="External"/><Relationship Id="rId59" Type="http://schemas.openxmlformats.org/officeDocument/2006/relationships/hyperlink" Target="https://www.canva.com/policies/content-license-agreement/" TargetMode="External"/><Relationship Id="rId103" Type="http://schemas.openxmlformats.org/officeDocument/2006/relationships/image" Target="media/image33.png"/><Relationship Id="rId108" Type="http://schemas.openxmlformats.org/officeDocument/2006/relationships/image" Target="media/image38.png"/><Relationship Id="rId124" Type="http://schemas.openxmlformats.org/officeDocument/2006/relationships/hyperlink" Target="https://www.australiancurriculum.edu.au/resources/national-literacy-and-numeracy-learning-progressions/version-3-of-national-literacy-and-numeracy-learning-progressions/" TargetMode="External"/><Relationship Id="rId129" Type="http://schemas.openxmlformats.org/officeDocument/2006/relationships/hyperlink" Target="https://nzmaths.co.nz/resource/my-map-book" TargetMode="External"/><Relationship Id="rId54" Type="http://schemas.openxmlformats.org/officeDocument/2006/relationships/hyperlink" Target="https://education.nsw.gov.au/teaching-and-learning/curriculum/literacy-and-numeracy/teaching-and-learning-resources/numeracy/talk-moves" TargetMode="External"/><Relationship Id="rId70" Type="http://schemas.openxmlformats.org/officeDocument/2006/relationships/image" Target="media/image16.png"/><Relationship Id="rId75" Type="http://schemas.openxmlformats.org/officeDocument/2006/relationships/hyperlink" Target="https://www.canva.com/policies/content-license-agreement/" TargetMode="External"/><Relationship Id="rId91" Type="http://schemas.openxmlformats.org/officeDocument/2006/relationships/hyperlink" Target="https://www.canva.com/policies/content-license-agreement/" TargetMode="External"/><Relationship Id="rId96" Type="http://schemas.openxmlformats.org/officeDocument/2006/relationships/image" Target="media/image28.png"/><Relationship Id="rId14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4.png"/><Relationship Id="rId28" Type="http://schemas.openxmlformats.org/officeDocument/2006/relationships/hyperlink" Target="https://www.canva.com/" TargetMode="External"/><Relationship Id="rId49" Type="http://schemas.openxmlformats.org/officeDocument/2006/relationships/image" Target="media/image11.png"/><Relationship Id="rId114" Type="http://schemas.openxmlformats.org/officeDocument/2006/relationships/hyperlink" Target="https://www.canva.com/policies/content-license-agreement/" TargetMode="External"/><Relationship Id="rId119" Type="http://schemas.openxmlformats.org/officeDocument/2006/relationships/hyperlink" Target="https://curriculum.nsw.edu.au/learning-areas/mathematics/mathematics-k-10" TargetMode="External"/><Relationship Id="rId44" Type="http://schemas.openxmlformats.org/officeDocument/2006/relationships/hyperlink" Target="https://sites.google.com/education.nsw.gov.au/get-mathematical-stage-1/stage-1-home" TargetMode="External"/><Relationship Id="rId60" Type="http://schemas.openxmlformats.org/officeDocument/2006/relationships/hyperlink" Target="https://www.canva.com/" TargetMode="External"/><Relationship Id="rId65" Type="http://schemas.openxmlformats.org/officeDocument/2006/relationships/hyperlink" Target="https://sites.google.com/education.nsw.gov.au/math-manipulative/dice" TargetMode="External"/><Relationship Id="rId81" Type="http://schemas.openxmlformats.org/officeDocument/2006/relationships/hyperlink" Target="https://www.canva.com/policies/content-license-agreement/" TargetMode="External"/><Relationship Id="rId86" Type="http://schemas.openxmlformats.org/officeDocument/2006/relationships/image" Target="media/image24.png"/><Relationship Id="rId130" Type="http://schemas.openxmlformats.org/officeDocument/2006/relationships/hyperlink" Target="https://nzmaths.co.nz/" TargetMode="External"/><Relationship Id="rId135" Type="http://schemas.openxmlformats.org/officeDocument/2006/relationships/footer" Target="footer1.xml"/><Relationship Id="rId13" Type="http://schemas.openxmlformats.org/officeDocument/2006/relationships/hyperlink" Target="https://nrich.maths.org/234" TargetMode="External"/><Relationship Id="rId18" Type="http://schemas.openxmlformats.org/officeDocument/2006/relationships/image" Target="media/image2.png"/><Relationship Id="rId39" Type="http://schemas.openxmlformats.org/officeDocument/2006/relationships/hyperlink" Target="https://sites.google.com/education.nsw.gov.au/get-mathematical-stage-1/stage-1-home" TargetMode="External"/><Relationship Id="rId109" Type="http://schemas.openxmlformats.org/officeDocument/2006/relationships/image" Target="media/image39.png"/><Relationship Id="rId34" Type="http://schemas.openxmlformats.org/officeDocument/2006/relationships/hyperlink" Target="https://nzmaths.co.nz/" TargetMode="External"/><Relationship Id="rId50" Type="http://schemas.openxmlformats.org/officeDocument/2006/relationships/hyperlink" Target="https://www.canva.com/policies/content-license-agreement/" TargetMode="External"/><Relationship Id="rId55" Type="http://schemas.openxmlformats.org/officeDocument/2006/relationships/hyperlink" Target="https://education.nsw.gov.au/teaching-and-learning/curriculum/mathematics/mathematics-curriculum-resources-k-12/mathematics-k-6-resources/chance-build-your-own-adventure" TargetMode="External"/><Relationship Id="rId76" Type="http://schemas.openxmlformats.org/officeDocument/2006/relationships/hyperlink" Target="https://www.canva.com/" TargetMode="External"/><Relationship Id="rId97" Type="http://schemas.openxmlformats.org/officeDocument/2006/relationships/hyperlink" Target="https://www.canva.com/policies/content-license-agreement/" TargetMode="External"/><Relationship Id="rId104" Type="http://schemas.openxmlformats.org/officeDocument/2006/relationships/image" Target="media/image34.png"/><Relationship Id="rId120" Type="http://schemas.openxmlformats.org/officeDocument/2006/relationships/hyperlink" Target="https://educationstandards.nsw.edu.au/wps/portal/nesa/home" TargetMode="External"/><Relationship Id="rId125" Type="http://schemas.openxmlformats.org/officeDocument/2006/relationships/hyperlink" Target="http://www.australiancurriculum.edu.au/" TargetMode="External"/><Relationship Id="rId7" Type="http://schemas.openxmlformats.org/officeDocument/2006/relationships/image" Target="media/image1.png"/><Relationship Id="rId71" Type="http://schemas.openxmlformats.org/officeDocument/2006/relationships/image" Target="media/image17.png"/><Relationship Id="rId92" Type="http://schemas.openxmlformats.org/officeDocument/2006/relationships/hyperlink" Target="https://www.canva.com/" TargetMode="External"/><Relationship Id="rId2" Type="http://schemas.openxmlformats.org/officeDocument/2006/relationships/styles" Target="styles.xml"/><Relationship Id="rId29" Type="http://schemas.openxmlformats.org/officeDocument/2006/relationships/hyperlink" Target="https://education.nsw.gov.au/teaching-and-learning/curriculum/literacy-and-numeracy/teaching-and-learning-resources/numeracy/talk-moves" TargetMode="External"/><Relationship Id="rId24" Type="http://schemas.openxmlformats.org/officeDocument/2006/relationships/hyperlink" Target="https://www.canva.com/policies/content-license-agreement/" TargetMode="External"/><Relationship Id="rId40" Type="http://schemas.openxmlformats.org/officeDocument/2006/relationships/hyperlink" Target="https://education.nsw.gov.au/teaching-and-learning/curriculum/literacy-and-numeracy/teaching-and-learning-resources/numeracy/talk-moves" TargetMode="External"/><Relationship Id="rId45" Type="http://schemas.openxmlformats.org/officeDocument/2006/relationships/hyperlink" Target="https://resources.education.nsw.gov.au/home" TargetMode="External"/><Relationship Id="rId66" Type="http://schemas.openxmlformats.org/officeDocument/2006/relationships/image" Target="media/image15.png"/><Relationship Id="rId87" Type="http://schemas.openxmlformats.org/officeDocument/2006/relationships/hyperlink" Target="https://www.canva.com/policies/content-license-agreement/" TargetMode="External"/><Relationship Id="rId110" Type="http://schemas.openxmlformats.org/officeDocument/2006/relationships/hyperlink" Target="https://www.canva.com/policies/content-license-agreement/" TargetMode="External"/><Relationship Id="rId115" Type="http://schemas.openxmlformats.org/officeDocument/2006/relationships/hyperlink" Target="https://www.canva.com/" TargetMode="External"/><Relationship Id="rId131" Type="http://schemas.openxmlformats.org/officeDocument/2006/relationships/hyperlink" Target="https://toytheater.com/dice/" TargetMode="External"/><Relationship Id="rId136" Type="http://schemas.openxmlformats.org/officeDocument/2006/relationships/footer" Target="footer2.xml"/><Relationship Id="rId61" Type="http://schemas.openxmlformats.org/officeDocument/2006/relationships/hyperlink" Target="https://education.nsw.gov.au/teaching-and-learning/curriculum/literacy-and-numeracy/teaching-and-learning-resources/numeracy/talk-moves" TargetMode="External"/><Relationship Id="rId82" Type="http://schemas.openxmlformats.org/officeDocument/2006/relationships/hyperlink" Target="https://www.canva.com/" TargetMode="External"/><Relationship Id="rId19" Type="http://schemas.openxmlformats.org/officeDocument/2006/relationships/hyperlink" Target="https://www.canva.com/policies/content-license-agreement/" TargetMode="External"/><Relationship Id="rId14" Type="http://schemas.openxmlformats.org/officeDocument/2006/relationships/hyperlink" Target="https://nrich.maths.org/" TargetMode="External"/><Relationship Id="rId30" Type="http://schemas.openxmlformats.org/officeDocument/2006/relationships/image" Target="media/image6.png"/><Relationship Id="rId35" Type="http://schemas.openxmlformats.org/officeDocument/2006/relationships/image" Target="media/image7.png"/><Relationship Id="rId56" Type="http://schemas.openxmlformats.org/officeDocument/2006/relationships/hyperlink" Target="https://education.nsw.gov.au/" TargetMode="External"/><Relationship Id="rId77" Type="http://schemas.openxmlformats.org/officeDocument/2006/relationships/image" Target="media/image21.png"/><Relationship Id="rId100" Type="http://schemas.openxmlformats.org/officeDocument/2006/relationships/image" Target="media/image30.png"/><Relationship Id="rId105" Type="http://schemas.openxmlformats.org/officeDocument/2006/relationships/image" Target="media/image35.png"/><Relationship Id="rId126" Type="http://schemas.openxmlformats.org/officeDocument/2006/relationships/hyperlink" Target="https://creativecommons.org/licenses/by/4.0" TargetMode="External"/><Relationship Id="rId8" Type="http://schemas.openxmlformats.org/officeDocument/2006/relationships/hyperlink" Target="https://curriculum.nsw.edu.au/learning-areas/mathematics/mathematics-k-10" TargetMode="External"/><Relationship Id="rId51" Type="http://schemas.openxmlformats.org/officeDocument/2006/relationships/hyperlink" Target="https://www.canva.com/" TargetMode="External"/><Relationship Id="rId72" Type="http://schemas.openxmlformats.org/officeDocument/2006/relationships/image" Target="media/image18.png"/><Relationship Id="rId93" Type="http://schemas.openxmlformats.org/officeDocument/2006/relationships/image" Target="media/image27.png"/><Relationship Id="rId98" Type="http://schemas.openxmlformats.org/officeDocument/2006/relationships/hyperlink" Target="https://www.canva.com/" TargetMode="External"/><Relationship Id="rId121" Type="http://schemas.openxmlformats.org/officeDocument/2006/relationships/hyperlink" Target="https://educationstandards.nsw.edu.au/wps/portal/nesa/mini-footer/copyright" TargetMode="External"/><Relationship Id="rId3" Type="http://schemas.openxmlformats.org/officeDocument/2006/relationships/settings" Target="settings.xml"/><Relationship Id="rId25" Type="http://schemas.openxmlformats.org/officeDocument/2006/relationships/hyperlink" Target="https://www.canva.com/" TargetMode="External"/><Relationship Id="rId46" Type="http://schemas.openxmlformats.org/officeDocument/2006/relationships/hyperlink" Target="https://toytheater.com/category/teacher-tools/virtual-manipulatives/number-chart-manipulatives/" TargetMode="External"/><Relationship Id="rId67" Type="http://schemas.openxmlformats.org/officeDocument/2006/relationships/hyperlink" Target="https://nrich.maths.org/234" TargetMode="External"/><Relationship Id="rId116" Type="http://schemas.openxmlformats.org/officeDocument/2006/relationships/hyperlink" Target="https://curriculum.nsw.edu.au/learning-areas/mathematics/mathematics-k-10" TargetMode="External"/><Relationship Id="rId137" Type="http://schemas.openxmlformats.org/officeDocument/2006/relationships/header" Target="header1.xml"/><Relationship Id="rId20" Type="http://schemas.openxmlformats.org/officeDocument/2006/relationships/hyperlink" Target="https://www.canva.com/" TargetMode="External"/><Relationship Id="rId41" Type="http://schemas.openxmlformats.org/officeDocument/2006/relationships/image" Target="media/image8.png"/><Relationship Id="rId62" Type="http://schemas.openxmlformats.org/officeDocument/2006/relationships/image" Target="media/image14.png"/><Relationship Id="rId83" Type="http://schemas.openxmlformats.org/officeDocument/2006/relationships/image" Target="media/image23.png"/><Relationship Id="rId88" Type="http://schemas.openxmlformats.org/officeDocument/2006/relationships/hyperlink" Target="https://www.canva.com/" TargetMode="External"/><Relationship Id="rId111" Type="http://schemas.openxmlformats.org/officeDocument/2006/relationships/hyperlink" Target="https://www.canva.com/" TargetMode="External"/><Relationship Id="rId132" Type="http://schemas.openxmlformats.org/officeDocument/2006/relationships/hyperlink" Target="https://toytheater.com/category/teacher-tools/virtual-manipulatives/number-chart-manipulatives/" TargetMode="External"/><Relationship Id="rId15" Type="http://schemas.openxmlformats.org/officeDocument/2006/relationships/hyperlink" Target="https://education.nsw.gov.au/teaching-and-learning/curriculum/literacy-and-numeracy/teaching-and-learning-resources/numeracy/talk-moves" TargetMode="External"/><Relationship Id="rId36" Type="http://schemas.openxmlformats.org/officeDocument/2006/relationships/hyperlink" Target="https://app.education.nsw.gov.au/digital-learning-selector/LearningActivity/Card/599" TargetMode="External"/><Relationship Id="rId57" Type="http://schemas.openxmlformats.org/officeDocument/2006/relationships/hyperlink" Target="https://education.nsw.gov.au/teaching-and-learning/curriculum/literacy-and-numeracy/teaching-and-learning-resources/numeracy/talk-moves" TargetMode="External"/><Relationship Id="rId106" Type="http://schemas.openxmlformats.org/officeDocument/2006/relationships/image" Target="media/image36.png"/><Relationship Id="rId127" Type="http://schemas.openxmlformats.org/officeDocument/2006/relationships/hyperlink" Target="http://australiancurriculum.edu.au/about-the-australian-curriculum/" TargetMode="External"/><Relationship Id="rId10" Type="http://schemas.openxmlformats.org/officeDocument/2006/relationships/hyperlink" Target="https://toytheater.com/dice/" TargetMode="External"/><Relationship Id="rId31" Type="http://schemas.openxmlformats.org/officeDocument/2006/relationships/hyperlink" Target="https://sites.google.com/education.nsw.gov.au/get-mathematical-stage-1/stage-1-home" TargetMode="External"/><Relationship Id="rId52" Type="http://schemas.openxmlformats.org/officeDocument/2006/relationships/hyperlink" Target="https://education.nsw.gov.au/teaching-and-learning/curriculum/literacy-and-numeracy/teaching-and-learning-resources/numeracy/talk-moves" TargetMode="External"/><Relationship Id="rId73" Type="http://schemas.openxmlformats.org/officeDocument/2006/relationships/image" Target="media/image19.png"/><Relationship Id="rId78" Type="http://schemas.openxmlformats.org/officeDocument/2006/relationships/hyperlink" Target="https://www.canva.com/policies/content-license-agreement/" TargetMode="External"/><Relationship Id="rId94" Type="http://schemas.openxmlformats.org/officeDocument/2006/relationships/hyperlink" Target="https://www.canva.com/policies/content-license-agreement/" TargetMode="External"/><Relationship Id="rId99" Type="http://schemas.openxmlformats.org/officeDocument/2006/relationships/image" Target="media/image29.png"/><Relationship Id="rId101" Type="http://schemas.openxmlformats.org/officeDocument/2006/relationships/image" Target="media/image31.png"/><Relationship Id="rId122" Type="http://schemas.openxmlformats.org/officeDocument/2006/relationships/hyperlink" Target="https://educationstandards.nsw.edu.au/" TargetMode="External"/><Relationship Id="rId4" Type="http://schemas.openxmlformats.org/officeDocument/2006/relationships/webSettings" Target="webSettings.xml"/><Relationship Id="rId9" Type="http://schemas.openxmlformats.org/officeDocument/2006/relationships/hyperlink" Target="https://toytheater.com/category/teacher-tools/virtual-manipulatives/number-chart-manipulatives/" TargetMode="External"/><Relationship Id="rId26" Type="http://schemas.openxmlformats.org/officeDocument/2006/relationships/image" Target="media/image5.png"/><Relationship Id="rId47" Type="http://schemas.openxmlformats.org/officeDocument/2006/relationships/hyperlink" Target="https://education.nsw.gov.au/teaching-and-learning/curriculum/literacy-and-numeracy/teaching-and-learning-resources/numeracy/talk-moves" TargetMode="External"/><Relationship Id="rId68" Type="http://schemas.openxmlformats.org/officeDocument/2006/relationships/hyperlink" Target="https://nrich.maths.org/terms" TargetMode="External"/><Relationship Id="rId89" Type="http://schemas.openxmlformats.org/officeDocument/2006/relationships/image" Target="media/image25.png"/><Relationship Id="rId112" Type="http://schemas.openxmlformats.org/officeDocument/2006/relationships/image" Target="media/image40.png"/><Relationship Id="rId133" Type="http://schemas.openxmlformats.org/officeDocument/2006/relationships/hyperlink" Target="https://nrich.maths.org/234"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4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93</Pages>
  <Words>12111</Words>
  <Characters>69033</Characters>
  <Application>Microsoft Office Word</Application>
  <DocSecurity>0</DocSecurity>
  <Lines>575</Lines>
  <Paragraphs>161</Paragraphs>
  <ScaleCrop>false</ScaleCrop>
  <Company/>
  <LinksUpToDate>false</LinksUpToDate>
  <CharactersWithSpaces>80983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Mathematics – Stage 1 – Unit 10</dc:title>
  <dc:subject/>
  <dc:creator>NSW Department of Education</dc:creator>
  <cp:keywords/>
  <dc:description/>
  <dcterms:created xsi:type="dcterms:W3CDTF">2023-04-04T04:48:00Z</dcterms:created>
  <dcterms:modified xsi:type="dcterms:W3CDTF">2023-04-04T04:49:00Z</dcterms:modified>
</cp:coreProperties>
</file>