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05077B" w14:textId="03A27522" w:rsidR="00833833" w:rsidRDefault="000270ED" w:rsidP="00A60849">
      <w:pPr>
        <w:pStyle w:val="Heading1"/>
        <w:rPr>
          <w:noProof/>
        </w:rPr>
      </w:pPr>
      <w:r w:rsidRPr="000270ED">
        <w:t xml:space="preserve">Mathematics – K-2 multi-age – </w:t>
      </w:r>
      <w:r w:rsidR="00977C3D">
        <w:t xml:space="preserve">Year B – </w:t>
      </w:r>
      <w:r w:rsidRPr="000270ED">
        <w:t xml:space="preserve">Unit </w:t>
      </w:r>
      <w:r w:rsidR="007637E0">
        <w:t>8</w:t>
      </w:r>
      <w:r w:rsidR="00492BEE" w:rsidRPr="002239F7">
        <w:rPr>
          <w:noProof/>
        </w:rPr>
        <w:drawing>
          <wp:inline distT="0" distB="0" distL="0" distR="0" wp14:anchorId="0A745419" wp14:editId="2BCB0625">
            <wp:extent cx="7861465" cy="4415387"/>
            <wp:effectExtent l="0" t="0" r="6350" b="4445"/>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867173" cy="4418593"/>
                    </a:xfrm>
                    <a:prstGeom prst="rect">
                      <a:avLst/>
                    </a:prstGeom>
                    <a:noFill/>
                    <a:ln>
                      <a:noFill/>
                    </a:ln>
                  </pic:spPr>
                </pic:pic>
              </a:graphicData>
            </a:graphic>
          </wp:inline>
        </w:drawing>
      </w:r>
      <w:r w:rsidR="00833833">
        <w:rPr>
          <w:noProof/>
        </w:rPr>
        <w:br w:type="page"/>
      </w:r>
    </w:p>
    <w:p w14:paraId="43FCBFAB" w14:textId="77777777" w:rsidR="00E55F87" w:rsidRDefault="00833833" w:rsidP="00833833">
      <w:pPr>
        <w:pStyle w:val="TOCHeading"/>
        <w:rPr>
          <w:noProof/>
        </w:rPr>
      </w:pPr>
      <w:r w:rsidRPr="568C7616">
        <w:rPr>
          <w:noProof/>
        </w:rPr>
        <w:lastRenderedPageBreak/>
        <w:t>Contents</w:t>
      </w:r>
    </w:p>
    <w:p w14:paraId="01E4F24E" w14:textId="3DBFE4C3" w:rsidR="00C54BA2" w:rsidRDefault="00726771">
      <w:pPr>
        <w:pStyle w:val="TOC2"/>
        <w:rPr>
          <w:rFonts w:asciiTheme="minorHAnsi" w:eastAsiaTheme="minorEastAsia" w:hAnsiTheme="minorHAnsi" w:cstheme="minorBidi"/>
          <w:sz w:val="22"/>
          <w:szCs w:val="22"/>
          <w:lang w:eastAsia="en-AU"/>
        </w:rPr>
      </w:pPr>
      <w:r>
        <w:fldChar w:fldCharType="begin"/>
      </w:r>
      <w:r w:rsidR="00720658">
        <w:instrText>TOC \o "2-3" \h \z \u</w:instrText>
      </w:r>
      <w:r>
        <w:fldChar w:fldCharType="separate"/>
      </w:r>
      <w:hyperlink w:anchor="_Toc130826313" w:history="1">
        <w:r w:rsidR="00C54BA2" w:rsidRPr="00365567">
          <w:rPr>
            <w:rStyle w:val="Hyperlink"/>
          </w:rPr>
          <w:t>Unit description and duration</w:t>
        </w:r>
        <w:r w:rsidR="00C54BA2">
          <w:rPr>
            <w:webHidden/>
          </w:rPr>
          <w:tab/>
        </w:r>
        <w:r w:rsidR="00C54BA2">
          <w:rPr>
            <w:webHidden/>
          </w:rPr>
          <w:fldChar w:fldCharType="begin"/>
        </w:r>
        <w:r w:rsidR="00C54BA2">
          <w:rPr>
            <w:webHidden/>
          </w:rPr>
          <w:instrText xml:space="preserve"> PAGEREF _Toc130826313 \h </w:instrText>
        </w:r>
        <w:r w:rsidR="00C54BA2">
          <w:rPr>
            <w:webHidden/>
          </w:rPr>
        </w:r>
        <w:r w:rsidR="00C54BA2">
          <w:rPr>
            <w:webHidden/>
          </w:rPr>
          <w:fldChar w:fldCharType="separate"/>
        </w:r>
        <w:r w:rsidR="00C54BA2">
          <w:rPr>
            <w:webHidden/>
          </w:rPr>
          <w:t>4</w:t>
        </w:r>
        <w:r w:rsidR="00C54BA2">
          <w:rPr>
            <w:webHidden/>
          </w:rPr>
          <w:fldChar w:fldCharType="end"/>
        </w:r>
      </w:hyperlink>
    </w:p>
    <w:p w14:paraId="473038E8" w14:textId="694783DE" w:rsidR="00C54BA2"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826314" w:history="1">
        <w:r w:rsidR="00C54BA2" w:rsidRPr="00365567">
          <w:rPr>
            <w:rStyle w:val="Hyperlink"/>
            <w:noProof/>
          </w:rPr>
          <w:t>Student prior learning</w:t>
        </w:r>
        <w:r w:rsidR="00C54BA2">
          <w:rPr>
            <w:noProof/>
            <w:webHidden/>
          </w:rPr>
          <w:tab/>
        </w:r>
        <w:r w:rsidR="00C54BA2">
          <w:rPr>
            <w:noProof/>
            <w:webHidden/>
          </w:rPr>
          <w:fldChar w:fldCharType="begin"/>
        </w:r>
        <w:r w:rsidR="00C54BA2">
          <w:rPr>
            <w:noProof/>
            <w:webHidden/>
          </w:rPr>
          <w:instrText xml:space="preserve"> PAGEREF _Toc130826314 \h </w:instrText>
        </w:r>
        <w:r w:rsidR="00C54BA2">
          <w:rPr>
            <w:noProof/>
            <w:webHidden/>
          </w:rPr>
        </w:r>
        <w:r w:rsidR="00C54BA2">
          <w:rPr>
            <w:noProof/>
            <w:webHidden/>
          </w:rPr>
          <w:fldChar w:fldCharType="separate"/>
        </w:r>
        <w:r w:rsidR="00C54BA2">
          <w:rPr>
            <w:noProof/>
            <w:webHidden/>
          </w:rPr>
          <w:t>4</w:t>
        </w:r>
        <w:r w:rsidR="00C54BA2">
          <w:rPr>
            <w:noProof/>
            <w:webHidden/>
          </w:rPr>
          <w:fldChar w:fldCharType="end"/>
        </w:r>
      </w:hyperlink>
    </w:p>
    <w:p w14:paraId="2003FA52" w14:textId="1267AB1E" w:rsidR="00C54BA2" w:rsidRDefault="00000000">
      <w:pPr>
        <w:pStyle w:val="TOC2"/>
        <w:rPr>
          <w:rFonts w:asciiTheme="minorHAnsi" w:eastAsiaTheme="minorEastAsia" w:hAnsiTheme="minorHAnsi" w:cstheme="minorBidi"/>
          <w:sz w:val="22"/>
          <w:szCs w:val="22"/>
          <w:lang w:eastAsia="en-AU"/>
        </w:rPr>
      </w:pPr>
      <w:hyperlink w:anchor="_Toc130826315" w:history="1">
        <w:r w:rsidR="00C54BA2" w:rsidRPr="00365567">
          <w:rPr>
            <w:rStyle w:val="Hyperlink"/>
          </w:rPr>
          <w:t>Lesson overview and resources</w:t>
        </w:r>
        <w:r w:rsidR="00C54BA2">
          <w:rPr>
            <w:webHidden/>
          </w:rPr>
          <w:tab/>
        </w:r>
        <w:r w:rsidR="00C54BA2">
          <w:rPr>
            <w:webHidden/>
          </w:rPr>
          <w:fldChar w:fldCharType="begin"/>
        </w:r>
        <w:r w:rsidR="00C54BA2">
          <w:rPr>
            <w:webHidden/>
          </w:rPr>
          <w:instrText xml:space="preserve"> PAGEREF _Toc130826315 \h </w:instrText>
        </w:r>
        <w:r w:rsidR="00C54BA2">
          <w:rPr>
            <w:webHidden/>
          </w:rPr>
        </w:r>
        <w:r w:rsidR="00C54BA2">
          <w:rPr>
            <w:webHidden/>
          </w:rPr>
          <w:fldChar w:fldCharType="separate"/>
        </w:r>
        <w:r w:rsidR="00C54BA2">
          <w:rPr>
            <w:webHidden/>
          </w:rPr>
          <w:t>5</w:t>
        </w:r>
        <w:r w:rsidR="00C54BA2">
          <w:rPr>
            <w:webHidden/>
          </w:rPr>
          <w:fldChar w:fldCharType="end"/>
        </w:r>
      </w:hyperlink>
    </w:p>
    <w:p w14:paraId="53A6E4B2" w14:textId="1265E2AE" w:rsidR="00C54BA2" w:rsidRDefault="00000000">
      <w:pPr>
        <w:pStyle w:val="TOC2"/>
        <w:rPr>
          <w:rFonts w:asciiTheme="minorHAnsi" w:eastAsiaTheme="minorEastAsia" w:hAnsiTheme="minorHAnsi" w:cstheme="minorBidi"/>
          <w:sz w:val="22"/>
          <w:szCs w:val="22"/>
          <w:lang w:eastAsia="en-AU"/>
        </w:rPr>
      </w:pPr>
      <w:hyperlink w:anchor="_Toc130826316" w:history="1">
        <w:r w:rsidR="00C54BA2" w:rsidRPr="00365567">
          <w:rPr>
            <w:rStyle w:val="Hyperlink"/>
          </w:rPr>
          <w:t>Lesson 1: Sponge transformation</w:t>
        </w:r>
        <w:r w:rsidR="00C54BA2">
          <w:rPr>
            <w:webHidden/>
          </w:rPr>
          <w:tab/>
        </w:r>
        <w:r w:rsidR="00C54BA2">
          <w:rPr>
            <w:webHidden/>
          </w:rPr>
          <w:fldChar w:fldCharType="begin"/>
        </w:r>
        <w:r w:rsidR="00C54BA2">
          <w:rPr>
            <w:webHidden/>
          </w:rPr>
          <w:instrText xml:space="preserve"> PAGEREF _Toc130826316 \h </w:instrText>
        </w:r>
        <w:r w:rsidR="00C54BA2">
          <w:rPr>
            <w:webHidden/>
          </w:rPr>
        </w:r>
        <w:r w:rsidR="00C54BA2">
          <w:rPr>
            <w:webHidden/>
          </w:rPr>
          <w:fldChar w:fldCharType="separate"/>
        </w:r>
        <w:r w:rsidR="00C54BA2">
          <w:rPr>
            <w:webHidden/>
          </w:rPr>
          <w:t>16</w:t>
        </w:r>
        <w:r w:rsidR="00C54BA2">
          <w:rPr>
            <w:webHidden/>
          </w:rPr>
          <w:fldChar w:fldCharType="end"/>
        </w:r>
      </w:hyperlink>
    </w:p>
    <w:p w14:paraId="44A05063" w14:textId="0E85D920" w:rsidR="00C54BA2"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826317" w:history="1">
        <w:r w:rsidR="00C54BA2" w:rsidRPr="00365567">
          <w:rPr>
            <w:rStyle w:val="Hyperlink"/>
            <w:noProof/>
          </w:rPr>
          <w:t>Daily number sense: Choral counting – 10 minutes</w:t>
        </w:r>
        <w:r w:rsidR="00C54BA2">
          <w:rPr>
            <w:noProof/>
            <w:webHidden/>
          </w:rPr>
          <w:tab/>
        </w:r>
        <w:r w:rsidR="00C54BA2">
          <w:rPr>
            <w:noProof/>
            <w:webHidden/>
          </w:rPr>
          <w:fldChar w:fldCharType="begin"/>
        </w:r>
        <w:r w:rsidR="00C54BA2">
          <w:rPr>
            <w:noProof/>
            <w:webHidden/>
          </w:rPr>
          <w:instrText xml:space="preserve"> PAGEREF _Toc130826317 \h </w:instrText>
        </w:r>
        <w:r w:rsidR="00C54BA2">
          <w:rPr>
            <w:noProof/>
            <w:webHidden/>
          </w:rPr>
        </w:r>
        <w:r w:rsidR="00C54BA2">
          <w:rPr>
            <w:noProof/>
            <w:webHidden/>
          </w:rPr>
          <w:fldChar w:fldCharType="separate"/>
        </w:r>
        <w:r w:rsidR="00C54BA2">
          <w:rPr>
            <w:noProof/>
            <w:webHidden/>
          </w:rPr>
          <w:t>16</w:t>
        </w:r>
        <w:r w:rsidR="00C54BA2">
          <w:rPr>
            <w:noProof/>
            <w:webHidden/>
          </w:rPr>
          <w:fldChar w:fldCharType="end"/>
        </w:r>
      </w:hyperlink>
    </w:p>
    <w:p w14:paraId="5538C9FE" w14:textId="305768BD" w:rsidR="00C54BA2"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826318" w:history="1">
        <w:r w:rsidR="00C54BA2" w:rsidRPr="00365567">
          <w:rPr>
            <w:rStyle w:val="Hyperlink"/>
            <w:noProof/>
          </w:rPr>
          <w:t>It’s a wrap! – 40 minutes</w:t>
        </w:r>
        <w:r w:rsidR="00C54BA2">
          <w:rPr>
            <w:noProof/>
            <w:webHidden/>
          </w:rPr>
          <w:tab/>
        </w:r>
        <w:r w:rsidR="00C54BA2">
          <w:rPr>
            <w:noProof/>
            <w:webHidden/>
          </w:rPr>
          <w:fldChar w:fldCharType="begin"/>
        </w:r>
        <w:r w:rsidR="00C54BA2">
          <w:rPr>
            <w:noProof/>
            <w:webHidden/>
          </w:rPr>
          <w:instrText xml:space="preserve"> PAGEREF _Toc130826318 \h </w:instrText>
        </w:r>
        <w:r w:rsidR="00C54BA2">
          <w:rPr>
            <w:noProof/>
            <w:webHidden/>
          </w:rPr>
        </w:r>
        <w:r w:rsidR="00C54BA2">
          <w:rPr>
            <w:noProof/>
            <w:webHidden/>
          </w:rPr>
          <w:fldChar w:fldCharType="separate"/>
        </w:r>
        <w:r w:rsidR="00C54BA2">
          <w:rPr>
            <w:noProof/>
            <w:webHidden/>
          </w:rPr>
          <w:t>18</w:t>
        </w:r>
        <w:r w:rsidR="00C54BA2">
          <w:rPr>
            <w:noProof/>
            <w:webHidden/>
          </w:rPr>
          <w:fldChar w:fldCharType="end"/>
        </w:r>
      </w:hyperlink>
    </w:p>
    <w:p w14:paraId="7EAA01EA" w14:textId="45E648F4" w:rsidR="00C54BA2"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826319" w:history="1">
        <w:r w:rsidR="00C54BA2" w:rsidRPr="00365567">
          <w:rPr>
            <w:rStyle w:val="Hyperlink"/>
            <w:noProof/>
          </w:rPr>
          <w:t>Consolidation and meaningful practice: Connect the mathematics – 10 minutes</w:t>
        </w:r>
        <w:r w:rsidR="00C54BA2">
          <w:rPr>
            <w:noProof/>
            <w:webHidden/>
          </w:rPr>
          <w:tab/>
        </w:r>
        <w:r w:rsidR="00C54BA2">
          <w:rPr>
            <w:noProof/>
            <w:webHidden/>
          </w:rPr>
          <w:fldChar w:fldCharType="begin"/>
        </w:r>
        <w:r w:rsidR="00C54BA2">
          <w:rPr>
            <w:noProof/>
            <w:webHidden/>
          </w:rPr>
          <w:instrText xml:space="preserve"> PAGEREF _Toc130826319 \h </w:instrText>
        </w:r>
        <w:r w:rsidR="00C54BA2">
          <w:rPr>
            <w:noProof/>
            <w:webHidden/>
          </w:rPr>
        </w:r>
        <w:r w:rsidR="00C54BA2">
          <w:rPr>
            <w:noProof/>
            <w:webHidden/>
          </w:rPr>
          <w:fldChar w:fldCharType="separate"/>
        </w:r>
        <w:r w:rsidR="00C54BA2">
          <w:rPr>
            <w:noProof/>
            <w:webHidden/>
          </w:rPr>
          <w:t>20</w:t>
        </w:r>
        <w:r w:rsidR="00C54BA2">
          <w:rPr>
            <w:noProof/>
            <w:webHidden/>
          </w:rPr>
          <w:fldChar w:fldCharType="end"/>
        </w:r>
      </w:hyperlink>
    </w:p>
    <w:p w14:paraId="5B187CBF" w14:textId="6296B35F" w:rsidR="00C54BA2" w:rsidRDefault="00000000">
      <w:pPr>
        <w:pStyle w:val="TOC2"/>
        <w:rPr>
          <w:rFonts w:asciiTheme="minorHAnsi" w:eastAsiaTheme="minorEastAsia" w:hAnsiTheme="minorHAnsi" w:cstheme="minorBidi"/>
          <w:sz w:val="22"/>
          <w:szCs w:val="22"/>
          <w:lang w:eastAsia="en-AU"/>
        </w:rPr>
      </w:pPr>
      <w:hyperlink w:anchor="_Toc130826320" w:history="1">
        <w:r w:rsidR="00C54BA2" w:rsidRPr="00365567">
          <w:rPr>
            <w:rStyle w:val="Hyperlink"/>
          </w:rPr>
          <w:t>Lesson 2: Clock turns</w:t>
        </w:r>
        <w:r w:rsidR="00C54BA2">
          <w:rPr>
            <w:webHidden/>
          </w:rPr>
          <w:tab/>
        </w:r>
        <w:r w:rsidR="00C54BA2">
          <w:rPr>
            <w:webHidden/>
          </w:rPr>
          <w:fldChar w:fldCharType="begin"/>
        </w:r>
        <w:r w:rsidR="00C54BA2">
          <w:rPr>
            <w:webHidden/>
          </w:rPr>
          <w:instrText xml:space="preserve"> PAGEREF _Toc130826320 \h </w:instrText>
        </w:r>
        <w:r w:rsidR="00C54BA2">
          <w:rPr>
            <w:webHidden/>
          </w:rPr>
        </w:r>
        <w:r w:rsidR="00C54BA2">
          <w:rPr>
            <w:webHidden/>
          </w:rPr>
          <w:fldChar w:fldCharType="separate"/>
        </w:r>
        <w:r w:rsidR="00C54BA2">
          <w:rPr>
            <w:webHidden/>
          </w:rPr>
          <w:t>22</w:t>
        </w:r>
        <w:r w:rsidR="00C54BA2">
          <w:rPr>
            <w:webHidden/>
          </w:rPr>
          <w:fldChar w:fldCharType="end"/>
        </w:r>
      </w:hyperlink>
    </w:p>
    <w:p w14:paraId="55768646" w14:textId="3E0C961C" w:rsidR="00C54BA2"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826321" w:history="1">
        <w:r w:rsidR="00C54BA2" w:rsidRPr="00365567">
          <w:rPr>
            <w:rStyle w:val="Hyperlink"/>
            <w:noProof/>
          </w:rPr>
          <w:t>Daily number sense: Up and down – 10 minutes</w:t>
        </w:r>
        <w:r w:rsidR="00C54BA2">
          <w:rPr>
            <w:noProof/>
            <w:webHidden/>
          </w:rPr>
          <w:tab/>
        </w:r>
        <w:r w:rsidR="00C54BA2">
          <w:rPr>
            <w:noProof/>
            <w:webHidden/>
          </w:rPr>
          <w:fldChar w:fldCharType="begin"/>
        </w:r>
        <w:r w:rsidR="00C54BA2">
          <w:rPr>
            <w:noProof/>
            <w:webHidden/>
          </w:rPr>
          <w:instrText xml:space="preserve"> PAGEREF _Toc130826321 \h </w:instrText>
        </w:r>
        <w:r w:rsidR="00C54BA2">
          <w:rPr>
            <w:noProof/>
            <w:webHidden/>
          </w:rPr>
        </w:r>
        <w:r w:rsidR="00C54BA2">
          <w:rPr>
            <w:noProof/>
            <w:webHidden/>
          </w:rPr>
          <w:fldChar w:fldCharType="separate"/>
        </w:r>
        <w:r w:rsidR="00C54BA2">
          <w:rPr>
            <w:noProof/>
            <w:webHidden/>
          </w:rPr>
          <w:t>22</w:t>
        </w:r>
        <w:r w:rsidR="00C54BA2">
          <w:rPr>
            <w:noProof/>
            <w:webHidden/>
          </w:rPr>
          <w:fldChar w:fldCharType="end"/>
        </w:r>
      </w:hyperlink>
    </w:p>
    <w:p w14:paraId="3F0A11EF" w14:textId="7E092CFF" w:rsidR="00C54BA2"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826322" w:history="1">
        <w:r w:rsidR="00C54BA2" w:rsidRPr="00365567">
          <w:rPr>
            <w:rStyle w:val="Hyperlink"/>
            <w:noProof/>
          </w:rPr>
          <w:t>Making clocks – 30 minutes</w:t>
        </w:r>
        <w:r w:rsidR="00C54BA2">
          <w:rPr>
            <w:noProof/>
            <w:webHidden/>
          </w:rPr>
          <w:tab/>
        </w:r>
        <w:r w:rsidR="00C54BA2">
          <w:rPr>
            <w:noProof/>
            <w:webHidden/>
          </w:rPr>
          <w:fldChar w:fldCharType="begin"/>
        </w:r>
        <w:r w:rsidR="00C54BA2">
          <w:rPr>
            <w:noProof/>
            <w:webHidden/>
          </w:rPr>
          <w:instrText xml:space="preserve"> PAGEREF _Toc130826322 \h </w:instrText>
        </w:r>
        <w:r w:rsidR="00C54BA2">
          <w:rPr>
            <w:noProof/>
            <w:webHidden/>
          </w:rPr>
        </w:r>
        <w:r w:rsidR="00C54BA2">
          <w:rPr>
            <w:noProof/>
            <w:webHidden/>
          </w:rPr>
          <w:fldChar w:fldCharType="separate"/>
        </w:r>
        <w:r w:rsidR="00C54BA2">
          <w:rPr>
            <w:noProof/>
            <w:webHidden/>
          </w:rPr>
          <w:t>24</w:t>
        </w:r>
        <w:r w:rsidR="00C54BA2">
          <w:rPr>
            <w:noProof/>
            <w:webHidden/>
          </w:rPr>
          <w:fldChar w:fldCharType="end"/>
        </w:r>
      </w:hyperlink>
    </w:p>
    <w:p w14:paraId="005EC3E3" w14:textId="4D736D55" w:rsidR="00C54BA2"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826323" w:history="1">
        <w:r w:rsidR="00C54BA2" w:rsidRPr="00365567">
          <w:rPr>
            <w:rStyle w:val="Hyperlink"/>
            <w:noProof/>
          </w:rPr>
          <w:t>Consolidation and meaningful practice: Body clocks – 15 minutes</w:t>
        </w:r>
        <w:r w:rsidR="00C54BA2">
          <w:rPr>
            <w:noProof/>
            <w:webHidden/>
          </w:rPr>
          <w:tab/>
        </w:r>
        <w:r w:rsidR="00C54BA2">
          <w:rPr>
            <w:noProof/>
            <w:webHidden/>
          </w:rPr>
          <w:fldChar w:fldCharType="begin"/>
        </w:r>
        <w:r w:rsidR="00C54BA2">
          <w:rPr>
            <w:noProof/>
            <w:webHidden/>
          </w:rPr>
          <w:instrText xml:space="preserve"> PAGEREF _Toc130826323 \h </w:instrText>
        </w:r>
        <w:r w:rsidR="00C54BA2">
          <w:rPr>
            <w:noProof/>
            <w:webHidden/>
          </w:rPr>
        </w:r>
        <w:r w:rsidR="00C54BA2">
          <w:rPr>
            <w:noProof/>
            <w:webHidden/>
          </w:rPr>
          <w:fldChar w:fldCharType="separate"/>
        </w:r>
        <w:r w:rsidR="00C54BA2">
          <w:rPr>
            <w:noProof/>
            <w:webHidden/>
          </w:rPr>
          <w:t>27</w:t>
        </w:r>
        <w:r w:rsidR="00C54BA2">
          <w:rPr>
            <w:noProof/>
            <w:webHidden/>
          </w:rPr>
          <w:fldChar w:fldCharType="end"/>
        </w:r>
      </w:hyperlink>
    </w:p>
    <w:p w14:paraId="4E8D8892" w14:textId="21AF8D38" w:rsidR="00C54BA2" w:rsidRDefault="00000000">
      <w:pPr>
        <w:pStyle w:val="TOC2"/>
        <w:rPr>
          <w:rFonts w:asciiTheme="minorHAnsi" w:eastAsiaTheme="minorEastAsia" w:hAnsiTheme="minorHAnsi" w:cstheme="minorBidi"/>
          <w:sz w:val="22"/>
          <w:szCs w:val="22"/>
          <w:lang w:eastAsia="en-AU"/>
        </w:rPr>
      </w:pPr>
      <w:hyperlink w:anchor="_Toc130826324" w:history="1">
        <w:r w:rsidR="00C54BA2" w:rsidRPr="00365567">
          <w:rPr>
            <w:rStyle w:val="Hyperlink"/>
          </w:rPr>
          <w:t>Lesson 3: Sense of time</w:t>
        </w:r>
        <w:r w:rsidR="00C54BA2">
          <w:rPr>
            <w:webHidden/>
          </w:rPr>
          <w:tab/>
        </w:r>
        <w:r w:rsidR="00C54BA2">
          <w:rPr>
            <w:webHidden/>
          </w:rPr>
          <w:fldChar w:fldCharType="begin"/>
        </w:r>
        <w:r w:rsidR="00C54BA2">
          <w:rPr>
            <w:webHidden/>
          </w:rPr>
          <w:instrText xml:space="preserve"> PAGEREF _Toc130826324 \h </w:instrText>
        </w:r>
        <w:r w:rsidR="00C54BA2">
          <w:rPr>
            <w:webHidden/>
          </w:rPr>
        </w:r>
        <w:r w:rsidR="00C54BA2">
          <w:rPr>
            <w:webHidden/>
          </w:rPr>
          <w:fldChar w:fldCharType="separate"/>
        </w:r>
        <w:r w:rsidR="00C54BA2">
          <w:rPr>
            <w:webHidden/>
          </w:rPr>
          <w:t>30</w:t>
        </w:r>
        <w:r w:rsidR="00C54BA2">
          <w:rPr>
            <w:webHidden/>
          </w:rPr>
          <w:fldChar w:fldCharType="end"/>
        </w:r>
      </w:hyperlink>
    </w:p>
    <w:p w14:paraId="26BD3038" w14:textId="1E6F2B19" w:rsidR="00C54BA2"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826325" w:history="1">
        <w:r w:rsidR="00C54BA2" w:rsidRPr="00365567">
          <w:rPr>
            <w:rStyle w:val="Hyperlink"/>
            <w:noProof/>
          </w:rPr>
          <w:t>Daily number sense: Number memory – 15 minutes</w:t>
        </w:r>
        <w:r w:rsidR="00C54BA2">
          <w:rPr>
            <w:noProof/>
            <w:webHidden/>
          </w:rPr>
          <w:tab/>
        </w:r>
        <w:r w:rsidR="00C54BA2">
          <w:rPr>
            <w:noProof/>
            <w:webHidden/>
          </w:rPr>
          <w:fldChar w:fldCharType="begin"/>
        </w:r>
        <w:r w:rsidR="00C54BA2">
          <w:rPr>
            <w:noProof/>
            <w:webHidden/>
          </w:rPr>
          <w:instrText xml:space="preserve"> PAGEREF _Toc130826325 \h </w:instrText>
        </w:r>
        <w:r w:rsidR="00C54BA2">
          <w:rPr>
            <w:noProof/>
            <w:webHidden/>
          </w:rPr>
        </w:r>
        <w:r w:rsidR="00C54BA2">
          <w:rPr>
            <w:noProof/>
            <w:webHidden/>
          </w:rPr>
          <w:fldChar w:fldCharType="separate"/>
        </w:r>
        <w:r w:rsidR="00C54BA2">
          <w:rPr>
            <w:noProof/>
            <w:webHidden/>
          </w:rPr>
          <w:t>31</w:t>
        </w:r>
        <w:r w:rsidR="00C54BA2">
          <w:rPr>
            <w:noProof/>
            <w:webHidden/>
          </w:rPr>
          <w:fldChar w:fldCharType="end"/>
        </w:r>
      </w:hyperlink>
    </w:p>
    <w:p w14:paraId="42EF9AC7" w14:textId="4472D8C3" w:rsidR="00C54BA2"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826326" w:history="1">
        <w:r w:rsidR="00C54BA2" w:rsidRPr="00365567">
          <w:rPr>
            <w:rStyle w:val="Hyperlink"/>
            <w:noProof/>
          </w:rPr>
          <w:t>Duration of time – 25 minutes</w:t>
        </w:r>
        <w:r w:rsidR="00C54BA2">
          <w:rPr>
            <w:noProof/>
            <w:webHidden/>
          </w:rPr>
          <w:tab/>
        </w:r>
        <w:r w:rsidR="00C54BA2">
          <w:rPr>
            <w:noProof/>
            <w:webHidden/>
          </w:rPr>
          <w:fldChar w:fldCharType="begin"/>
        </w:r>
        <w:r w:rsidR="00C54BA2">
          <w:rPr>
            <w:noProof/>
            <w:webHidden/>
          </w:rPr>
          <w:instrText xml:space="preserve"> PAGEREF _Toc130826326 \h </w:instrText>
        </w:r>
        <w:r w:rsidR="00C54BA2">
          <w:rPr>
            <w:noProof/>
            <w:webHidden/>
          </w:rPr>
        </w:r>
        <w:r w:rsidR="00C54BA2">
          <w:rPr>
            <w:noProof/>
            <w:webHidden/>
          </w:rPr>
          <w:fldChar w:fldCharType="separate"/>
        </w:r>
        <w:r w:rsidR="00C54BA2">
          <w:rPr>
            <w:noProof/>
            <w:webHidden/>
          </w:rPr>
          <w:t>32</w:t>
        </w:r>
        <w:r w:rsidR="00C54BA2">
          <w:rPr>
            <w:noProof/>
            <w:webHidden/>
          </w:rPr>
          <w:fldChar w:fldCharType="end"/>
        </w:r>
      </w:hyperlink>
    </w:p>
    <w:p w14:paraId="7D11943D" w14:textId="0F28C04D" w:rsidR="00C54BA2"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826327" w:history="1">
        <w:r w:rsidR="00C54BA2" w:rsidRPr="00365567">
          <w:rPr>
            <w:rStyle w:val="Hyperlink"/>
            <w:noProof/>
          </w:rPr>
          <w:t>Consolidation and meaningful practice: Connect the mathematics – 15 minutes</w:t>
        </w:r>
        <w:r w:rsidR="00C54BA2">
          <w:rPr>
            <w:noProof/>
            <w:webHidden/>
          </w:rPr>
          <w:tab/>
        </w:r>
        <w:r w:rsidR="00C54BA2">
          <w:rPr>
            <w:noProof/>
            <w:webHidden/>
          </w:rPr>
          <w:fldChar w:fldCharType="begin"/>
        </w:r>
        <w:r w:rsidR="00C54BA2">
          <w:rPr>
            <w:noProof/>
            <w:webHidden/>
          </w:rPr>
          <w:instrText xml:space="preserve"> PAGEREF _Toc130826327 \h </w:instrText>
        </w:r>
        <w:r w:rsidR="00C54BA2">
          <w:rPr>
            <w:noProof/>
            <w:webHidden/>
          </w:rPr>
        </w:r>
        <w:r w:rsidR="00C54BA2">
          <w:rPr>
            <w:noProof/>
            <w:webHidden/>
          </w:rPr>
          <w:fldChar w:fldCharType="separate"/>
        </w:r>
        <w:r w:rsidR="00C54BA2">
          <w:rPr>
            <w:noProof/>
            <w:webHidden/>
          </w:rPr>
          <w:t>35</w:t>
        </w:r>
        <w:r w:rsidR="00C54BA2">
          <w:rPr>
            <w:noProof/>
            <w:webHidden/>
          </w:rPr>
          <w:fldChar w:fldCharType="end"/>
        </w:r>
      </w:hyperlink>
    </w:p>
    <w:p w14:paraId="2670E119" w14:textId="5B4D2C2E" w:rsidR="00C54BA2" w:rsidRDefault="00000000">
      <w:pPr>
        <w:pStyle w:val="TOC2"/>
        <w:rPr>
          <w:rFonts w:asciiTheme="minorHAnsi" w:eastAsiaTheme="minorEastAsia" w:hAnsiTheme="minorHAnsi" w:cstheme="minorBidi"/>
          <w:sz w:val="22"/>
          <w:szCs w:val="22"/>
          <w:lang w:eastAsia="en-AU"/>
        </w:rPr>
      </w:pPr>
      <w:hyperlink w:anchor="_Toc130826328" w:history="1">
        <w:r w:rsidR="00C54BA2" w:rsidRPr="00365567">
          <w:rPr>
            <w:rStyle w:val="Hyperlink"/>
          </w:rPr>
          <w:t>Lesson 4: How long</w:t>
        </w:r>
        <w:r w:rsidR="00C54BA2">
          <w:rPr>
            <w:webHidden/>
          </w:rPr>
          <w:tab/>
        </w:r>
        <w:r w:rsidR="00C54BA2">
          <w:rPr>
            <w:webHidden/>
          </w:rPr>
          <w:fldChar w:fldCharType="begin"/>
        </w:r>
        <w:r w:rsidR="00C54BA2">
          <w:rPr>
            <w:webHidden/>
          </w:rPr>
          <w:instrText xml:space="preserve"> PAGEREF _Toc130826328 \h </w:instrText>
        </w:r>
        <w:r w:rsidR="00C54BA2">
          <w:rPr>
            <w:webHidden/>
          </w:rPr>
        </w:r>
        <w:r w:rsidR="00C54BA2">
          <w:rPr>
            <w:webHidden/>
          </w:rPr>
          <w:fldChar w:fldCharType="separate"/>
        </w:r>
        <w:r w:rsidR="00C54BA2">
          <w:rPr>
            <w:webHidden/>
          </w:rPr>
          <w:t>36</w:t>
        </w:r>
        <w:r w:rsidR="00C54BA2">
          <w:rPr>
            <w:webHidden/>
          </w:rPr>
          <w:fldChar w:fldCharType="end"/>
        </w:r>
      </w:hyperlink>
    </w:p>
    <w:p w14:paraId="53783627" w14:textId="19AA66A1" w:rsidR="00C54BA2"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826329" w:history="1">
        <w:r w:rsidR="00C54BA2" w:rsidRPr="00365567">
          <w:rPr>
            <w:rStyle w:val="Hyperlink"/>
            <w:noProof/>
          </w:rPr>
          <w:t>Daily number sense: How many cubes? – 15 minutes</w:t>
        </w:r>
        <w:r w:rsidR="00C54BA2">
          <w:rPr>
            <w:noProof/>
            <w:webHidden/>
          </w:rPr>
          <w:tab/>
        </w:r>
        <w:r w:rsidR="00C54BA2">
          <w:rPr>
            <w:noProof/>
            <w:webHidden/>
          </w:rPr>
          <w:fldChar w:fldCharType="begin"/>
        </w:r>
        <w:r w:rsidR="00C54BA2">
          <w:rPr>
            <w:noProof/>
            <w:webHidden/>
          </w:rPr>
          <w:instrText xml:space="preserve"> PAGEREF _Toc130826329 \h </w:instrText>
        </w:r>
        <w:r w:rsidR="00C54BA2">
          <w:rPr>
            <w:noProof/>
            <w:webHidden/>
          </w:rPr>
        </w:r>
        <w:r w:rsidR="00C54BA2">
          <w:rPr>
            <w:noProof/>
            <w:webHidden/>
          </w:rPr>
          <w:fldChar w:fldCharType="separate"/>
        </w:r>
        <w:r w:rsidR="00C54BA2">
          <w:rPr>
            <w:noProof/>
            <w:webHidden/>
          </w:rPr>
          <w:t>36</w:t>
        </w:r>
        <w:r w:rsidR="00C54BA2">
          <w:rPr>
            <w:noProof/>
            <w:webHidden/>
          </w:rPr>
          <w:fldChar w:fldCharType="end"/>
        </w:r>
      </w:hyperlink>
    </w:p>
    <w:p w14:paraId="45C2473E" w14:textId="6A4745ED" w:rsidR="00C54BA2"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826330" w:history="1">
        <w:r w:rsidR="00C54BA2" w:rsidRPr="00365567">
          <w:rPr>
            <w:rStyle w:val="Hyperlink"/>
            <w:noProof/>
          </w:rPr>
          <w:t>Packing for a picnic – 15 minutes</w:t>
        </w:r>
        <w:r w:rsidR="00C54BA2">
          <w:rPr>
            <w:noProof/>
            <w:webHidden/>
          </w:rPr>
          <w:tab/>
        </w:r>
        <w:r w:rsidR="00C54BA2">
          <w:rPr>
            <w:noProof/>
            <w:webHidden/>
          </w:rPr>
          <w:fldChar w:fldCharType="begin"/>
        </w:r>
        <w:r w:rsidR="00C54BA2">
          <w:rPr>
            <w:noProof/>
            <w:webHidden/>
          </w:rPr>
          <w:instrText xml:space="preserve"> PAGEREF _Toc130826330 \h </w:instrText>
        </w:r>
        <w:r w:rsidR="00C54BA2">
          <w:rPr>
            <w:noProof/>
            <w:webHidden/>
          </w:rPr>
        </w:r>
        <w:r w:rsidR="00C54BA2">
          <w:rPr>
            <w:noProof/>
            <w:webHidden/>
          </w:rPr>
          <w:fldChar w:fldCharType="separate"/>
        </w:r>
        <w:r w:rsidR="00C54BA2">
          <w:rPr>
            <w:noProof/>
            <w:webHidden/>
          </w:rPr>
          <w:t>37</w:t>
        </w:r>
        <w:r w:rsidR="00C54BA2">
          <w:rPr>
            <w:noProof/>
            <w:webHidden/>
          </w:rPr>
          <w:fldChar w:fldCharType="end"/>
        </w:r>
      </w:hyperlink>
    </w:p>
    <w:p w14:paraId="4933DD87" w14:textId="7EA8B609" w:rsidR="00C54BA2"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826331" w:history="1">
        <w:r w:rsidR="00C54BA2" w:rsidRPr="00365567">
          <w:rPr>
            <w:rStyle w:val="Hyperlink"/>
            <w:noProof/>
          </w:rPr>
          <w:t>Consolidation and meaningful practice: Making shorter, making longer – 30 minutes</w:t>
        </w:r>
        <w:r w:rsidR="00C54BA2">
          <w:rPr>
            <w:noProof/>
            <w:webHidden/>
          </w:rPr>
          <w:tab/>
        </w:r>
        <w:r w:rsidR="00C54BA2">
          <w:rPr>
            <w:noProof/>
            <w:webHidden/>
          </w:rPr>
          <w:fldChar w:fldCharType="begin"/>
        </w:r>
        <w:r w:rsidR="00C54BA2">
          <w:rPr>
            <w:noProof/>
            <w:webHidden/>
          </w:rPr>
          <w:instrText xml:space="preserve"> PAGEREF _Toc130826331 \h </w:instrText>
        </w:r>
        <w:r w:rsidR="00C54BA2">
          <w:rPr>
            <w:noProof/>
            <w:webHidden/>
          </w:rPr>
        </w:r>
        <w:r w:rsidR="00C54BA2">
          <w:rPr>
            <w:noProof/>
            <w:webHidden/>
          </w:rPr>
          <w:fldChar w:fldCharType="separate"/>
        </w:r>
        <w:r w:rsidR="00C54BA2">
          <w:rPr>
            <w:noProof/>
            <w:webHidden/>
          </w:rPr>
          <w:t>38</w:t>
        </w:r>
        <w:r w:rsidR="00C54BA2">
          <w:rPr>
            <w:noProof/>
            <w:webHidden/>
          </w:rPr>
          <w:fldChar w:fldCharType="end"/>
        </w:r>
      </w:hyperlink>
    </w:p>
    <w:p w14:paraId="65C6733C" w14:textId="1595399A" w:rsidR="00C54BA2" w:rsidRDefault="00000000">
      <w:pPr>
        <w:pStyle w:val="TOC2"/>
        <w:rPr>
          <w:rFonts w:asciiTheme="minorHAnsi" w:eastAsiaTheme="minorEastAsia" w:hAnsiTheme="minorHAnsi" w:cstheme="minorBidi"/>
          <w:sz w:val="22"/>
          <w:szCs w:val="22"/>
          <w:lang w:eastAsia="en-AU"/>
        </w:rPr>
      </w:pPr>
      <w:hyperlink w:anchor="_Toc130826332" w:history="1">
        <w:r w:rsidR="00C54BA2" w:rsidRPr="00365567">
          <w:rPr>
            <w:rStyle w:val="Hyperlink"/>
          </w:rPr>
          <w:t>Lesson 5: Let’s cover the area</w:t>
        </w:r>
        <w:r w:rsidR="00C54BA2">
          <w:rPr>
            <w:webHidden/>
          </w:rPr>
          <w:tab/>
        </w:r>
        <w:r w:rsidR="00C54BA2">
          <w:rPr>
            <w:webHidden/>
          </w:rPr>
          <w:fldChar w:fldCharType="begin"/>
        </w:r>
        <w:r w:rsidR="00C54BA2">
          <w:rPr>
            <w:webHidden/>
          </w:rPr>
          <w:instrText xml:space="preserve"> PAGEREF _Toc130826332 \h </w:instrText>
        </w:r>
        <w:r w:rsidR="00C54BA2">
          <w:rPr>
            <w:webHidden/>
          </w:rPr>
        </w:r>
        <w:r w:rsidR="00C54BA2">
          <w:rPr>
            <w:webHidden/>
          </w:rPr>
          <w:fldChar w:fldCharType="separate"/>
        </w:r>
        <w:r w:rsidR="00C54BA2">
          <w:rPr>
            <w:webHidden/>
          </w:rPr>
          <w:t>42</w:t>
        </w:r>
        <w:r w:rsidR="00C54BA2">
          <w:rPr>
            <w:webHidden/>
          </w:rPr>
          <w:fldChar w:fldCharType="end"/>
        </w:r>
      </w:hyperlink>
    </w:p>
    <w:p w14:paraId="093FB3EB" w14:textId="75E1A5DC" w:rsidR="00C54BA2"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826333" w:history="1">
        <w:r w:rsidR="00C54BA2" w:rsidRPr="00365567">
          <w:rPr>
            <w:rStyle w:val="Hyperlink"/>
            <w:noProof/>
          </w:rPr>
          <w:t>Daily number sense: Feed the frog – 15 minutes</w:t>
        </w:r>
        <w:r w:rsidR="00C54BA2">
          <w:rPr>
            <w:noProof/>
            <w:webHidden/>
          </w:rPr>
          <w:tab/>
        </w:r>
        <w:r w:rsidR="00C54BA2">
          <w:rPr>
            <w:noProof/>
            <w:webHidden/>
          </w:rPr>
          <w:fldChar w:fldCharType="begin"/>
        </w:r>
        <w:r w:rsidR="00C54BA2">
          <w:rPr>
            <w:noProof/>
            <w:webHidden/>
          </w:rPr>
          <w:instrText xml:space="preserve"> PAGEREF _Toc130826333 \h </w:instrText>
        </w:r>
        <w:r w:rsidR="00C54BA2">
          <w:rPr>
            <w:noProof/>
            <w:webHidden/>
          </w:rPr>
        </w:r>
        <w:r w:rsidR="00C54BA2">
          <w:rPr>
            <w:noProof/>
            <w:webHidden/>
          </w:rPr>
          <w:fldChar w:fldCharType="separate"/>
        </w:r>
        <w:r w:rsidR="00C54BA2">
          <w:rPr>
            <w:noProof/>
            <w:webHidden/>
          </w:rPr>
          <w:t>42</w:t>
        </w:r>
        <w:r w:rsidR="00C54BA2">
          <w:rPr>
            <w:noProof/>
            <w:webHidden/>
          </w:rPr>
          <w:fldChar w:fldCharType="end"/>
        </w:r>
      </w:hyperlink>
    </w:p>
    <w:p w14:paraId="6BE60028" w14:textId="2BA6F8B9" w:rsidR="00C54BA2"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826334" w:history="1">
        <w:r w:rsidR="00C54BA2" w:rsidRPr="00365567">
          <w:rPr>
            <w:rStyle w:val="Hyperlink"/>
            <w:noProof/>
          </w:rPr>
          <w:t>A square – 30 minutes</w:t>
        </w:r>
        <w:r w:rsidR="00C54BA2">
          <w:rPr>
            <w:noProof/>
            <w:webHidden/>
          </w:rPr>
          <w:tab/>
        </w:r>
        <w:r w:rsidR="00C54BA2">
          <w:rPr>
            <w:noProof/>
            <w:webHidden/>
          </w:rPr>
          <w:fldChar w:fldCharType="begin"/>
        </w:r>
        <w:r w:rsidR="00C54BA2">
          <w:rPr>
            <w:noProof/>
            <w:webHidden/>
          </w:rPr>
          <w:instrText xml:space="preserve"> PAGEREF _Toc130826334 \h </w:instrText>
        </w:r>
        <w:r w:rsidR="00C54BA2">
          <w:rPr>
            <w:noProof/>
            <w:webHidden/>
          </w:rPr>
        </w:r>
        <w:r w:rsidR="00C54BA2">
          <w:rPr>
            <w:noProof/>
            <w:webHidden/>
          </w:rPr>
          <w:fldChar w:fldCharType="separate"/>
        </w:r>
        <w:r w:rsidR="00C54BA2">
          <w:rPr>
            <w:noProof/>
            <w:webHidden/>
          </w:rPr>
          <w:t>44</w:t>
        </w:r>
        <w:r w:rsidR="00C54BA2">
          <w:rPr>
            <w:noProof/>
            <w:webHidden/>
          </w:rPr>
          <w:fldChar w:fldCharType="end"/>
        </w:r>
      </w:hyperlink>
    </w:p>
    <w:p w14:paraId="71A0EACD" w14:textId="089380FE" w:rsidR="00C54BA2"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826335" w:history="1">
        <w:r w:rsidR="00C54BA2" w:rsidRPr="00365567">
          <w:rPr>
            <w:rStyle w:val="Hyperlink"/>
            <w:noProof/>
          </w:rPr>
          <w:t>Consolidation and meaningful practice: Order area – 15 minutes</w:t>
        </w:r>
        <w:r w:rsidR="00C54BA2">
          <w:rPr>
            <w:noProof/>
            <w:webHidden/>
          </w:rPr>
          <w:tab/>
        </w:r>
        <w:r w:rsidR="00C54BA2">
          <w:rPr>
            <w:noProof/>
            <w:webHidden/>
          </w:rPr>
          <w:fldChar w:fldCharType="begin"/>
        </w:r>
        <w:r w:rsidR="00C54BA2">
          <w:rPr>
            <w:noProof/>
            <w:webHidden/>
          </w:rPr>
          <w:instrText xml:space="preserve"> PAGEREF _Toc130826335 \h </w:instrText>
        </w:r>
        <w:r w:rsidR="00C54BA2">
          <w:rPr>
            <w:noProof/>
            <w:webHidden/>
          </w:rPr>
        </w:r>
        <w:r w:rsidR="00C54BA2">
          <w:rPr>
            <w:noProof/>
            <w:webHidden/>
          </w:rPr>
          <w:fldChar w:fldCharType="separate"/>
        </w:r>
        <w:r w:rsidR="00C54BA2">
          <w:rPr>
            <w:noProof/>
            <w:webHidden/>
          </w:rPr>
          <w:t>48</w:t>
        </w:r>
        <w:r w:rsidR="00C54BA2">
          <w:rPr>
            <w:noProof/>
            <w:webHidden/>
          </w:rPr>
          <w:fldChar w:fldCharType="end"/>
        </w:r>
      </w:hyperlink>
    </w:p>
    <w:p w14:paraId="455CA672" w14:textId="1AFFB41A" w:rsidR="00C54BA2" w:rsidRDefault="00000000">
      <w:pPr>
        <w:pStyle w:val="TOC2"/>
        <w:rPr>
          <w:rFonts w:asciiTheme="minorHAnsi" w:eastAsiaTheme="minorEastAsia" w:hAnsiTheme="minorHAnsi" w:cstheme="minorBidi"/>
          <w:sz w:val="22"/>
          <w:szCs w:val="22"/>
          <w:lang w:eastAsia="en-AU"/>
        </w:rPr>
      </w:pPr>
      <w:hyperlink w:anchor="_Toc130826336" w:history="1">
        <w:r w:rsidR="00C54BA2" w:rsidRPr="00365567">
          <w:rPr>
            <w:rStyle w:val="Hyperlink"/>
          </w:rPr>
          <w:t>Lesson 6: How many floors?</w:t>
        </w:r>
        <w:r w:rsidR="00C54BA2">
          <w:rPr>
            <w:webHidden/>
          </w:rPr>
          <w:tab/>
        </w:r>
        <w:r w:rsidR="00C54BA2">
          <w:rPr>
            <w:webHidden/>
          </w:rPr>
          <w:fldChar w:fldCharType="begin"/>
        </w:r>
        <w:r w:rsidR="00C54BA2">
          <w:rPr>
            <w:webHidden/>
          </w:rPr>
          <w:instrText xml:space="preserve"> PAGEREF _Toc130826336 \h </w:instrText>
        </w:r>
        <w:r w:rsidR="00C54BA2">
          <w:rPr>
            <w:webHidden/>
          </w:rPr>
        </w:r>
        <w:r w:rsidR="00C54BA2">
          <w:rPr>
            <w:webHidden/>
          </w:rPr>
          <w:fldChar w:fldCharType="separate"/>
        </w:r>
        <w:r w:rsidR="00C54BA2">
          <w:rPr>
            <w:webHidden/>
          </w:rPr>
          <w:t>49</w:t>
        </w:r>
        <w:r w:rsidR="00C54BA2">
          <w:rPr>
            <w:webHidden/>
          </w:rPr>
          <w:fldChar w:fldCharType="end"/>
        </w:r>
      </w:hyperlink>
    </w:p>
    <w:p w14:paraId="0E6A3384" w14:textId="104D847C" w:rsidR="00C54BA2"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826337" w:history="1">
        <w:r w:rsidR="00C54BA2" w:rsidRPr="00365567">
          <w:rPr>
            <w:rStyle w:val="Hyperlink"/>
            <w:noProof/>
          </w:rPr>
          <w:t>Daily number sense: Sixty second challenge – 20 minutes</w:t>
        </w:r>
        <w:r w:rsidR="00C54BA2">
          <w:rPr>
            <w:noProof/>
            <w:webHidden/>
          </w:rPr>
          <w:tab/>
        </w:r>
        <w:r w:rsidR="00C54BA2">
          <w:rPr>
            <w:noProof/>
            <w:webHidden/>
          </w:rPr>
          <w:fldChar w:fldCharType="begin"/>
        </w:r>
        <w:r w:rsidR="00C54BA2">
          <w:rPr>
            <w:noProof/>
            <w:webHidden/>
          </w:rPr>
          <w:instrText xml:space="preserve"> PAGEREF _Toc130826337 \h </w:instrText>
        </w:r>
        <w:r w:rsidR="00C54BA2">
          <w:rPr>
            <w:noProof/>
            <w:webHidden/>
          </w:rPr>
        </w:r>
        <w:r w:rsidR="00C54BA2">
          <w:rPr>
            <w:noProof/>
            <w:webHidden/>
          </w:rPr>
          <w:fldChar w:fldCharType="separate"/>
        </w:r>
        <w:r w:rsidR="00C54BA2">
          <w:rPr>
            <w:noProof/>
            <w:webHidden/>
          </w:rPr>
          <w:t>50</w:t>
        </w:r>
        <w:r w:rsidR="00C54BA2">
          <w:rPr>
            <w:noProof/>
            <w:webHidden/>
          </w:rPr>
          <w:fldChar w:fldCharType="end"/>
        </w:r>
      </w:hyperlink>
    </w:p>
    <w:p w14:paraId="1B47091A" w14:textId="0AA84A88" w:rsidR="00C54BA2"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826338" w:history="1">
        <w:r w:rsidR="00C54BA2" w:rsidRPr="00365567">
          <w:rPr>
            <w:rStyle w:val="Hyperlink"/>
            <w:noProof/>
          </w:rPr>
          <w:t>How many floors – 30 minutes</w:t>
        </w:r>
        <w:r w:rsidR="00C54BA2">
          <w:rPr>
            <w:noProof/>
            <w:webHidden/>
          </w:rPr>
          <w:tab/>
        </w:r>
        <w:r w:rsidR="00C54BA2">
          <w:rPr>
            <w:noProof/>
            <w:webHidden/>
          </w:rPr>
          <w:fldChar w:fldCharType="begin"/>
        </w:r>
        <w:r w:rsidR="00C54BA2">
          <w:rPr>
            <w:noProof/>
            <w:webHidden/>
          </w:rPr>
          <w:instrText xml:space="preserve"> PAGEREF _Toc130826338 \h </w:instrText>
        </w:r>
        <w:r w:rsidR="00C54BA2">
          <w:rPr>
            <w:noProof/>
            <w:webHidden/>
          </w:rPr>
        </w:r>
        <w:r w:rsidR="00C54BA2">
          <w:rPr>
            <w:noProof/>
            <w:webHidden/>
          </w:rPr>
          <w:fldChar w:fldCharType="separate"/>
        </w:r>
        <w:r w:rsidR="00C54BA2">
          <w:rPr>
            <w:noProof/>
            <w:webHidden/>
          </w:rPr>
          <w:t>52</w:t>
        </w:r>
        <w:r w:rsidR="00C54BA2">
          <w:rPr>
            <w:noProof/>
            <w:webHidden/>
          </w:rPr>
          <w:fldChar w:fldCharType="end"/>
        </w:r>
      </w:hyperlink>
    </w:p>
    <w:p w14:paraId="0F34DC20" w14:textId="7C02CD88" w:rsidR="00C54BA2"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826339" w:history="1">
        <w:r w:rsidR="00C54BA2" w:rsidRPr="00365567">
          <w:rPr>
            <w:rStyle w:val="Hyperlink"/>
            <w:noProof/>
          </w:rPr>
          <w:t>Consolidation and meaningful practice: How many prisms? – 15 minutes</w:t>
        </w:r>
        <w:r w:rsidR="00C54BA2">
          <w:rPr>
            <w:noProof/>
            <w:webHidden/>
          </w:rPr>
          <w:tab/>
        </w:r>
        <w:r w:rsidR="00C54BA2">
          <w:rPr>
            <w:noProof/>
            <w:webHidden/>
          </w:rPr>
          <w:fldChar w:fldCharType="begin"/>
        </w:r>
        <w:r w:rsidR="00C54BA2">
          <w:rPr>
            <w:noProof/>
            <w:webHidden/>
          </w:rPr>
          <w:instrText xml:space="preserve"> PAGEREF _Toc130826339 \h </w:instrText>
        </w:r>
        <w:r w:rsidR="00C54BA2">
          <w:rPr>
            <w:noProof/>
            <w:webHidden/>
          </w:rPr>
        </w:r>
        <w:r w:rsidR="00C54BA2">
          <w:rPr>
            <w:noProof/>
            <w:webHidden/>
          </w:rPr>
          <w:fldChar w:fldCharType="separate"/>
        </w:r>
        <w:r w:rsidR="00C54BA2">
          <w:rPr>
            <w:noProof/>
            <w:webHidden/>
          </w:rPr>
          <w:t>56</w:t>
        </w:r>
        <w:r w:rsidR="00C54BA2">
          <w:rPr>
            <w:noProof/>
            <w:webHidden/>
          </w:rPr>
          <w:fldChar w:fldCharType="end"/>
        </w:r>
      </w:hyperlink>
    </w:p>
    <w:p w14:paraId="79ED7B82" w14:textId="4B094392" w:rsidR="00C54BA2" w:rsidRDefault="00000000">
      <w:pPr>
        <w:pStyle w:val="TOC2"/>
        <w:rPr>
          <w:rFonts w:asciiTheme="minorHAnsi" w:eastAsiaTheme="minorEastAsia" w:hAnsiTheme="minorHAnsi" w:cstheme="minorBidi"/>
          <w:sz w:val="22"/>
          <w:szCs w:val="22"/>
          <w:lang w:eastAsia="en-AU"/>
        </w:rPr>
      </w:pPr>
      <w:hyperlink w:anchor="_Toc130826340" w:history="1">
        <w:r w:rsidR="00C54BA2" w:rsidRPr="00365567">
          <w:rPr>
            <w:rStyle w:val="Hyperlink"/>
          </w:rPr>
          <w:t>Lesson 7: Filling it up – Part 1</w:t>
        </w:r>
        <w:r w:rsidR="00C54BA2">
          <w:rPr>
            <w:webHidden/>
          </w:rPr>
          <w:tab/>
        </w:r>
        <w:r w:rsidR="00C54BA2">
          <w:rPr>
            <w:webHidden/>
          </w:rPr>
          <w:fldChar w:fldCharType="begin"/>
        </w:r>
        <w:r w:rsidR="00C54BA2">
          <w:rPr>
            <w:webHidden/>
          </w:rPr>
          <w:instrText xml:space="preserve"> PAGEREF _Toc130826340 \h </w:instrText>
        </w:r>
        <w:r w:rsidR="00C54BA2">
          <w:rPr>
            <w:webHidden/>
          </w:rPr>
        </w:r>
        <w:r w:rsidR="00C54BA2">
          <w:rPr>
            <w:webHidden/>
          </w:rPr>
          <w:fldChar w:fldCharType="separate"/>
        </w:r>
        <w:r w:rsidR="00C54BA2">
          <w:rPr>
            <w:webHidden/>
          </w:rPr>
          <w:t>58</w:t>
        </w:r>
        <w:r w:rsidR="00C54BA2">
          <w:rPr>
            <w:webHidden/>
          </w:rPr>
          <w:fldChar w:fldCharType="end"/>
        </w:r>
      </w:hyperlink>
    </w:p>
    <w:p w14:paraId="26A819CC" w14:textId="656DF6F3" w:rsidR="00C54BA2"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826341" w:history="1">
        <w:r w:rsidR="00C54BA2" w:rsidRPr="00365567">
          <w:rPr>
            <w:rStyle w:val="Hyperlink"/>
            <w:noProof/>
          </w:rPr>
          <w:t>Daily number sense – 10 minutes</w:t>
        </w:r>
        <w:r w:rsidR="00C54BA2">
          <w:rPr>
            <w:noProof/>
            <w:webHidden/>
          </w:rPr>
          <w:tab/>
        </w:r>
        <w:r w:rsidR="00C54BA2">
          <w:rPr>
            <w:noProof/>
            <w:webHidden/>
          </w:rPr>
          <w:fldChar w:fldCharType="begin"/>
        </w:r>
        <w:r w:rsidR="00C54BA2">
          <w:rPr>
            <w:noProof/>
            <w:webHidden/>
          </w:rPr>
          <w:instrText xml:space="preserve"> PAGEREF _Toc130826341 \h </w:instrText>
        </w:r>
        <w:r w:rsidR="00C54BA2">
          <w:rPr>
            <w:noProof/>
            <w:webHidden/>
          </w:rPr>
        </w:r>
        <w:r w:rsidR="00C54BA2">
          <w:rPr>
            <w:noProof/>
            <w:webHidden/>
          </w:rPr>
          <w:fldChar w:fldCharType="separate"/>
        </w:r>
        <w:r w:rsidR="00C54BA2">
          <w:rPr>
            <w:noProof/>
            <w:webHidden/>
          </w:rPr>
          <w:t>58</w:t>
        </w:r>
        <w:r w:rsidR="00C54BA2">
          <w:rPr>
            <w:noProof/>
            <w:webHidden/>
          </w:rPr>
          <w:fldChar w:fldCharType="end"/>
        </w:r>
      </w:hyperlink>
    </w:p>
    <w:p w14:paraId="19F26C6C" w14:textId="140FA06E" w:rsidR="00C54BA2"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826342" w:history="1">
        <w:r w:rsidR="00C54BA2" w:rsidRPr="00365567">
          <w:rPr>
            <w:rStyle w:val="Hyperlink"/>
            <w:noProof/>
          </w:rPr>
          <w:t>Filling up bottles: Part 1 – 40 minutes</w:t>
        </w:r>
        <w:r w:rsidR="00C54BA2">
          <w:rPr>
            <w:noProof/>
            <w:webHidden/>
          </w:rPr>
          <w:tab/>
        </w:r>
        <w:r w:rsidR="00C54BA2">
          <w:rPr>
            <w:noProof/>
            <w:webHidden/>
          </w:rPr>
          <w:fldChar w:fldCharType="begin"/>
        </w:r>
        <w:r w:rsidR="00C54BA2">
          <w:rPr>
            <w:noProof/>
            <w:webHidden/>
          </w:rPr>
          <w:instrText xml:space="preserve"> PAGEREF _Toc130826342 \h </w:instrText>
        </w:r>
        <w:r w:rsidR="00C54BA2">
          <w:rPr>
            <w:noProof/>
            <w:webHidden/>
          </w:rPr>
        </w:r>
        <w:r w:rsidR="00C54BA2">
          <w:rPr>
            <w:noProof/>
            <w:webHidden/>
          </w:rPr>
          <w:fldChar w:fldCharType="separate"/>
        </w:r>
        <w:r w:rsidR="00C54BA2">
          <w:rPr>
            <w:noProof/>
            <w:webHidden/>
          </w:rPr>
          <w:t>59</w:t>
        </w:r>
        <w:r w:rsidR="00C54BA2">
          <w:rPr>
            <w:noProof/>
            <w:webHidden/>
          </w:rPr>
          <w:fldChar w:fldCharType="end"/>
        </w:r>
      </w:hyperlink>
    </w:p>
    <w:p w14:paraId="04361F63" w14:textId="243A5AAF" w:rsidR="00C54BA2"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826343" w:history="1">
        <w:r w:rsidR="00C54BA2" w:rsidRPr="00365567">
          <w:rPr>
            <w:rStyle w:val="Hyperlink"/>
            <w:rFonts w:eastAsia="Arial"/>
            <w:noProof/>
          </w:rPr>
          <w:t>Consolidation and meaningful practice: Estimation challenges – 10 minutes</w:t>
        </w:r>
        <w:r w:rsidR="00C54BA2">
          <w:rPr>
            <w:noProof/>
            <w:webHidden/>
          </w:rPr>
          <w:tab/>
        </w:r>
        <w:r w:rsidR="00C54BA2">
          <w:rPr>
            <w:noProof/>
            <w:webHidden/>
          </w:rPr>
          <w:fldChar w:fldCharType="begin"/>
        </w:r>
        <w:r w:rsidR="00C54BA2">
          <w:rPr>
            <w:noProof/>
            <w:webHidden/>
          </w:rPr>
          <w:instrText xml:space="preserve"> PAGEREF _Toc130826343 \h </w:instrText>
        </w:r>
        <w:r w:rsidR="00C54BA2">
          <w:rPr>
            <w:noProof/>
            <w:webHidden/>
          </w:rPr>
        </w:r>
        <w:r w:rsidR="00C54BA2">
          <w:rPr>
            <w:noProof/>
            <w:webHidden/>
          </w:rPr>
          <w:fldChar w:fldCharType="separate"/>
        </w:r>
        <w:r w:rsidR="00C54BA2">
          <w:rPr>
            <w:noProof/>
            <w:webHidden/>
          </w:rPr>
          <w:t>63</w:t>
        </w:r>
        <w:r w:rsidR="00C54BA2">
          <w:rPr>
            <w:noProof/>
            <w:webHidden/>
          </w:rPr>
          <w:fldChar w:fldCharType="end"/>
        </w:r>
      </w:hyperlink>
    </w:p>
    <w:p w14:paraId="2B5EDCA0" w14:textId="53D09E4E" w:rsidR="00C54BA2" w:rsidRDefault="00000000">
      <w:pPr>
        <w:pStyle w:val="TOC2"/>
        <w:rPr>
          <w:rFonts w:asciiTheme="minorHAnsi" w:eastAsiaTheme="minorEastAsia" w:hAnsiTheme="minorHAnsi" w:cstheme="minorBidi"/>
          <w:sz w:val="22"/>
          <w:szCs w:val="22"/>
          <w:lang w:eastAsia="en-AU"/>
        </w:rPr>
      </w:pPr>
      <w:hyperlink w:anchor="_Toc130826344" w:history="1">
        <w:r w:rsidR="00C54BA2" w:rsidRPr="00365567">
          <w:rPr>
            <w:rStyle w:val="Hyperlink"/>
          </w:rPr>
          <w:t>Lesson 8: Filling it up – Part 2</w:t>
        </w:r>
        <w:r w:rsidR="00C54BA2">
          <w:rPr>
            <w:webHidden/>
          </w:rPr>
          <w:tab/>
        </w:r>
        <w:r w:rsidR="00C54BA2">
          <w:rPr>
            <w:webHidden/>
          </w:rPr>
          <w:fldChar w:fldCharType="begin"/>
        </w:r>
        <w:r w:rsidR="00C54BA2">
          <w:rPr>
            <w:webHidden/>
          </w:rPr>
          <w:instrText xml:space="preserve"> PAGEREF _Toc130826344 \h </w:instrText>
        </w:r>
        <w:r w:rsidR="00C54BA2">
          <w:rPr>
            <w:webHidden/>
          </w:rPr>
        </w:r>
        <w:r w:rsidR="00C54BA2">
          <w:rPr>
            <w:webHidden/>
          </w:rPr>
          <w:fldChar w:fldCharType="separate"/>
        </w:r>
        <w:r w:rsidR="00C54BA2">
          <w:rPr>
            <w:webHidden/>
          </w:rPr>
          <w:t>64</w:t>
        </w:r>
        <w:r w:rsidR="00C54BA2">
          <w:rPr>
            <w:webHidden/>
          </w:rPr>
          <w:fldChar w:fldCharType="end"/>
        </w:r>
      </w:hyperlink>
    </w:p>
    <w:p w14:paraId="7142C0C9" w14:textId="614FD227" w:rsidR="00C54BA2"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826345" w:history="1">
        <w:r w:rsidR="00C54BA2" w:rsidRPr="00365567">
          <w:rPr>
            <w:rStyle w:val="Hyperlink"/>
            <w:noProof/>
          </w:rPr>
          <w:t>Daily number sense – 10 minutes</w:t>
        </w:r>
        <w:r w:rsidR="00C54BA2">
          <w:rPr>
            <w:noProof/>
            <w:webHidden/>
          </w:rPr>
          <w:tab/>
        </w:r>
        <w:r w:rsidR="00C54BA2">
          <w:rPr>
            <w:noProof/>
            <w:webHidden/>
          </w:rPr>
          <w:fldChar w:fldCharType="begin"/>
        </w:r>
        <w:r w:rsidR="00C54BA2">
          <w:rPr>
            <w:noProof/>
            <w:webHidden/>
          </w:rPr>
          <w:instrText xml:space="preserve"> PAGEREF _Toc130826345 \h </w:instrText>
        </w:r>
        <w:r w:rsidR="00C54BA2">
          <w:rPr>
            <w:noProof/>
            <w:webHidden/>
          </w:rPr>
        </w:r>
        <w:r w:rsidR="00C54BA2">
          <w:rPr>
            <w:noProof/>
            <w:webHidden/>
          </w:rPr>
          <w:fldChar w:fldCharType="separate"/>
        </w:r>
        <w:r w:rsidR="00C54BA2">
          <w:rPr>
            <w:noProof/>
            <w:webHidden/>
          </w:rPr>
          <w:t>65</w:t>
        </w:r>
        <w:r w:rsidR="00C54BA2">
          <w:rPr>
            <w:noProof/>
            <w:webHidden/>
          </w:rPr>
          <w:fldChar w:fldCharType="end"/>
        </w:r>
      </w:hyperlink>
    </w:p>
    <w:p w14:paraId="28EAD6FB" w14:textId="67549418" w:rsidR="00C54BA2"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826346" w:history="1">
        <w:r w:rsidR="00C54BA2" w:rsidRPr="00365567">
          <w:rPr>
            <w:rStyle w:val="Hyperlink"/>
            <w:noProof/>
          </w:rPr>
          <w:t>Filling up bottles: Part 2 – 25 minutes</w:t>
        </w:r>
        <w:r w:rsidR="00C54BA2">
          <w:rPr>
            <w:noProof/>
            <w:webHidden/>
          </w:rPr>
          <w:tab/>
        </w:r>
        <w:r w:rsidR="00C54BA2">
          <w:rPr>
            <w:noProof/>
            <w:webHidden/>
          </w:rPr>
          <w:fldChar w:fldCharType="begin"/>
        </w:r>
        <w:r w:rsidR="00C54BA2">
          <w:rPr>
            <w:noProof/>
            <w:webHidden/>
          </w:rPr>
          <w:instrText xml:space="preserve"> PAGEREF _Toc130826346 \h </w:instrText>
        </w:r>
        <w:r w:rsidR="00C54BA2">
          <w:rPr>
            <w:noProof/>
            <w:webHidden/>
          </w:rPr>
        </w:r>
        <w:r w:rsidR="00C54BA2">
          <w:rPr>
            <w:noProof/>
            <w:webHidden/>
          </w:rPr>
          <w:fldChar w:fldCharType="separate"/>
        </w:r>
        <w:r w:rsidR="00C54BA2">
          <w:rPr>
            <w:noProof/>
            <w:webHidden/>
          </w:rPr>
          <w:t>65</w:t>
        </w:r>
        <w:r w:rsidR="00C54BA2">
          <w:rPr>
            <w:noProof/>
            <w:webHidden/>
          </w:rPr>
          <w:fldChar w:fldCharType="end"/>
        </w:r>
      </w:hyperlink>
    </w:p>
    <w:p w14:paraId="54462DAE" w14:textId="4570B74F" w:rsidR="00C54BA2"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826347" w:history="1">
        <w:r w:rsidR="00C54BA2" w:rsidRPr="00365567">
          <w:rPr>
            <w:rStyle w:val="Hyperlink"/>
            <w:rFonts w:eastAsia="Arial"/>
            <w:noProof/>
          </w:rPr>
          <w:t>Changing the measure – 25 minutes</w:t>
        </w:r>
        <w:r w:rsidR="00C54BA2">
          <w:rPr>
            <w:noProof/>
            <w:webHidden/>
          </w:rPr>
          <w:tab/>
        </w:r>
        <w:r w:rsidR="00C54BA2">
          <w:rPr>
            <w:noProof/>
            <w:webHidden/>
          </w:rPr>
          <w:fldChar w:fldCharType="begin"/>
        </w:r>
        <w:r w:rsidR="00C54BA2">
          <w:rPr>
            <w:noProof/>
            <w:webHidden/>
          </w:rPr>
          <w:instrText xml:space="preserve"> PAGEREF _Toc130826347 \h </w:instrText>
        </w:r>
        <w:r w:rsidR="00C54BA2">
          <w:rPr>
            <w:noProof/>
            <w:webHidden/>
          </w:rPr>
        </w:r>
        <w:r w:rsidR="00C54BA2">
          <w:rPr>
            <w:noProof/>
            <w:webHidden/>
          </w:rPr>
          <w:fldChar w:fldCharType="separate"/>
        </w:r>
        <w:r w:rsidR="00C54BA2">
          <w:rPr>
            <w:noProof/>
            <w:webHidden/>
          </w:rPr>
          <w:t>66</w:t>
        </w:r>
        <w:r w:rsidR="00C54BA2">
          <w:rPr>
            <w:noProof/>
            <w:webHidden/>
          </w:rPr>
          <w:fldChar w:fldCharType="end"/>
        </w:r>
      </w:hyperlink>
    </w:p>
    <w:p w14:paraId="23534587" w14:textId="39CE46F6" w:rsidR="00C54BA2"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826348" w:history="1">
        <w:r w:rsidR="00C54BA2" w:rsidRPr="00365567">
          <w:rPr>
            <w:rStyle w:val="Hyperlink"/>
            <w:rFonts w:eastAsia="Arial"/>
            <w:noProof/>
          </w:rPr>
          <w:t>Consolidation and meaningful practice: Efficient measuring – 10 minutes</w:t>
        </w:r>
        <w:r w:rsidR="00C54BA2">
          <w:rPr>
            <w:noProof/>
            <w:webHidden/>
          </w:rPr>
          <w:tab/>
        </w:r>
        <w:r w:rsidR="00C54BA2">
          <w:rPr>
            <w:noProof/>
            <w:webHidden/>
          </w:rPr>
          <w:fldChar w:fldCharType="begin"/>
        </w:r>
        <w:r w:rsidR="00C54BA2">
          <w:rPr>
            <w:noProof/>
            <w:webHidden/>
          </w:rPr>
          <w:instrText xml:space="preserve"> PAGEREF _Toc130826348 \h </w:instrText>
        </w:r>
        <w:r w:rsidR="00C54BA2">
          <w:rPr>
            <w:noProof/>
            <w:webHidden/>
          </w:rPr>
        </w:r>
        <w:r w:rsidR="00C54BA2">
          <w:rPr>
            <w:noProof/>
            <w:webHidden/>
          </w:rPr>
          <w:fldChar w:fldCharType="separate"/>
        </w:r>
        <w:r w:rsidR="00C54BA2">
          <w:rPr>
            <w:noProof/>
            <w:webHidden/>
          </w:rPr>
          <w:t>69</w:t>
        </w:r>
        <w:r w:rsidR="00C54BA2">
          <w:rPr>
            <w:noProof/>
            <w:webHidden/>
          </w:rPr>
          <w:fldChar w:fldCharType="end"/>
        </w:r>
      </w:hyperlink>
    </w:p>
    <w:p w14:paraId="4C9F134D" w14:textId="7A5E1319" w:rsidR="00C54BA2" w:rsidRDefault="00000000">
      <w:pPr>
        <w:pStyle w:val="TOC2"/>
        <w:rPr>
          <w:rFonts w:asciiTheme="minorHAnsi" w:eastAsiaTheme="minorEastAsia" w:hAnsiTheme="minorHAnsi" w:cstheme="minorBidi"/>
          <w:sz w:val="22"/>
          <w:szCs w:val="22"/>
          <w:lang w:eastAsia="en-AU"/>
        </w:rPr>
      </w:pPr>
      <w:hyperlink w:anchor="_Toc130826349" w:history="1">
        <w:r w:rsidR="00C54BA2" w:rsidRPr="00365567">
          <w:rPr>
            <w:rStyle w:val="Hyperlink"/>
          </w:rPr>
          <w:t>Resource 1: Number chart 1-120</w:t>
        </w:r>
        <w:r w:rsidR="00C54BA2">
          <w:rPr>
            <w:webHidden/>
          </w:rPr>
          <w:tab/>
        </w:r>
        <w:r w:rsidR="00C54BA2">
          <w:rPr>
            <w:webHidden/>
          </w:rPr>
          <w:fldChar w:fldCharType="begin"/>
        </w:r>
        <w:r w:rsidR="00C54BA2">
          <w:rPr>
            <w:webHidden/>
          </w:rPr>
          <w:instrText xml:space="preserve"> PAGEREF _Toc130826349 \h </w:instrText>
        </w:r>
        <w:r w:rsidR="00C54BA2">
          <w:rPr>
            <w:webHidden/>
          </w:rPr>
        </w:r>
        <w:r w:rsidR="00C54BA2">
          <w:rPr>
            <w:webHidden/>
          </w:rPr>
          <w:fldChar w:fldCharType="separate"/>
        </w:r>
        <w:r w:rsidR="00C54BA2">
          <w:rPr>
            <w:webHidden/>
          </w:rPr>
          <w:t>70</w:t>
        </w:r>
        <w:r w:rsidR="00C54BA2">
          <w:rPr>
            <w:webHidden/>
          </w:rPr>
          <w:fldChar w:fldCharType="end"/>
        </w:r>
      </w:hyperlink>
    </w:p>
    <w:p w14:paraId="0DB440DA" w14:textId="741F2544" w:rsidR="00C54BA2" w:rsidRDefault="00000000">
      <w:pPr>
        <w:pStyle w:val="TOC2"/>
        <w:rPr>
          <w:rFonts w:asciiTheme="minorHAnsi" w:eastAsiaTheme="minorEastAsia" w:hAnsiTheme="minorHAnsi" w:cstheme="minorBidi"/>
          <w:sz w:val="22"/>
          <w:szCs w:val="22"/>
          <w:lang w:eastAsia="en-AU"/>
        </w:rPr>
      </w:pPr>
      <w:hyperlink w:anchor="_Toc130826350" w:history="1">
        <w:r w:rsidR="00C54BA2" w:rsidRPr="00365567">
          <w:rPr>
            <w:rStyle w:val="Hyperlink"/>
          </w:rPr>
          <w:t>Resource 2: Circle template</w:t>
        </w:r>
        <w:r w:rsidR="00C54BA2">
          <w:rPr>
            <w:webHidden/>
          </w:rPr>
          <w:tab/>
        </w:r>
        <w:r w:rsidR="00C54BA2">
          <w:rPr>
            <w:webHidden/>
          </w:rPr>
          <w:fldChar w:fldCharType="begin"/>
        </w:r>
        <w:r w:rsidR="00C54BA2">
          <w:rPr>
            <w:webHidden/>
          </w:rPr>
          <w:instrText xml:space="preserve"> PAGEREF _Toc130826350 \h </w:instrText>
        </w:r>
        <w:r w:rsidR="00C54BA2">
          <w:rPr>
            <w:webHidden/>
          </w:rPr>
        </w:r>
        <w:r w:rsidR="00C54BA2">
          <w:rPr>
            <w:webHidden/>
          </w:rPr>
          <w:fldChar w:fldCharType="separate"/>
        </w:r>
        <w:r w:rsidR="00C54BA2">
          <w:rPr>
            <w:webHidden/>
          </w:rPr>
          <w:t>71</w:t>
        </w:r>
        <w:r w:rsidR="00C54BA2">
          <w:rPr>
            <w:webHidden/>
          </w:rPr>
          <w:fldChar w:fldCharType="end"/>
        </w:r>
      </w:hyperlink>
    </w:p>
    <w:p w14:paraId="5728906F" w14:textId="27006B3D" w:rsidR="00C54BA2" w:rsidRDefault="00000000">
      <w:pPr>
        <w:pStyle w:val="TOC2"/>
        <w:rPr>
          <w:rFonts w:asciiTheme="minorHAnsi" w:eastAsiaTheme="minorEastAsia" w:hAnsiTheme="minorHAnsi" w:cstheme="minorBidi"/>
          <w:sz w:val="22"/>
          <w:szCs w:val="22"/>
          <w:lang w:eastAsia="en-AU"/>
        </w:rPr>
      </w:pPr>
      <w:hyperlink w:anchor="_Toc130826351" w:history="1">
        <w:r w:rsidR="00C54BA2" w:rsidRPr="00365567">
          <w:rPr>
            <w:rStyle w:val="Hyperlink"/>
          </w:rPr>
          <w:t>Resource 3: About halfway</w:t>
        </w:r>
        <w:r w:rsidR="00C54BA2">
          <w:rPr>
            <w:webHidden/>
          </w:rPr>
          <w:tab/>
        </w:r>
        <w:r w:rsidR="00C54BA2">
          <w:rPr>
            <w:webHidden/>
          </w:rPr>
          <w:fldChar w:fldCharType="begin"/>
        </w:r>
        <w:r w:rsidR="00C54BA2">
          <w:rPr>
            <w:webHidden/>
          </w:rPr>
          <w:instrText xml:space="preserve"> PAGEREF _Toc130826351 \h </w:instrText>
        </w:r>
        <w:r w:rsidR="00C54BA2">
          <w:rPr>
            <w:webHidden/>
          </w:rPr>
        </w:r>
        <w:r w:rsidR="00C54BA2">
          <w:rPr>
            <w:webHidden/>
          </w:rPr>
          <w:fldChar w:fldCharType="separate"/>
        </w:r>
        <w:r w:rsidR="00C54BA2">
          <w:rPr>
            <w:webHidden/>
          </w:rPr>
          <w:t>72</w:t>
        </w:r>
        <w:r w:rsidR="00C54BA2">
          <w:rPr>
            <w:webHidden/>
          </w:rPr>
          <w:fldChar w:fldCharType="end"/>
        </w:r>
      </w:hyperlink>
    </w:p>
    <w:p w14:paraId="4A39D6BA" w14:textId="504CB98B" w:rsidR="00C54BA2" w:rsidRDefault="00000000">
      <w:pPr>
        <w:pStyle w:val="TOC2"/>
        <w:rPr>
          <w:rFonts w:asciiTheme="minorHAnsi" w:eastAsiaTheme="minorEastAsia" w:hAnsiTheme="minorHAnsi" w:cstheme="minorBidi"/>
          <w:sz w:val="22"/>
          <w:szCs w:val="22"/>
          <w:lang w:eastAsia="en-AU"/>
        </w:rPr>
      </w:pPr>
      <w:hyperlink w:anchor="_Toc130826352" w:history="1">
        <w:r w:rsidR="00C54BA2" w:rsidRPr="00365567">
          <w:rPr>
            <w:rStyle w:val="Hyperlink"/>
          </w:rPr>
          <w:t>Resource 4: More than halfway</w:t>
        </w:r>
        <w:r w:rsidR="00C54BA2">
          <w:rPr>
            <w:webHidden/>
          </w:rPr>
          <w:tab/>
        </w:r>
        <w:r w:rsidR="00C54BA2">
          <w:rPr>
            <w:webHidden/>
          </w:rPr>
          <w:fldChar w:fldCharType="begin"/>
        </w:r>
        <w:r w:rsidR="00C54BA2">
          <w:rPr>
            <w:webHidden/>
          </w:rPr>
          <w:instrText xml:space="preserve"> PAGEREF _Toc130826352 \h </w:instrText>
        </w:r>
        <w:r w:rsidR="00C54BA2">
          <w:rPr>
            <w:webHidden/>
          </w:rPr>
        </w:r>
        <w:r w:rsidR="00C54BA2">
          <w:rPr>
            <w:webHidden/>
          </w:rPr>
          <w:fldChar w:fldCharType="separate"/>
        </w:r>
        <w:r w:rsidR="00C54BA2">
          <w:rPr>
            <w:webHidden/>
          </w:rPr>
          <w:t>73</w:t>
        </w:r>
        <w:r w:rsidR="00C54BA2">
          <w:rPr>
            <w:webHidden/>
          </w:rPr>
          <w:fldChar w:fldCharType="end"/>
        </w:r>
      </w:hyperlink>
    </w:p>
    <w:p w14:paraId="27EF86B2" w14:textId="185704B1" w:rsidR="00C54BA2" w:rsidRDefault="00000000">
      <w:pPr>
        <w:pStyle w:val="TOC2"/>
        <w:rPr>
          <w:rFonts w:asciiTheme="minorHAnsi" w:eastAsiaTheme="minorEastAsia" w:hAnsiTheme="minorHAnsi" w:cstheme="minorBidi"/>
          <w:sz w:val="22"/>
          <w:szCs w:val="22"/>
          <w:lang w:eastAsia="en-AU"/>
        </w:rPr>
      </w:pPr>
      <w:hyperlink w:anchor="_Toc130826353" w:history="1">
        <w:r w:rsidR="00C54BA2" w:rsidRPr="00365567">
          <w:rPr>
            <w:rStyle w:val="Hyperlink"/>
          </w:rPr>
          <w:t>Resource 5: Less than halfway</w:t>
        </w:r>
        <w:r w:rsidR="00C54BA2">
          <w:rPr>
            <w:webHidden/>
          </w:rPr>
          <w:tab/>
        </w:r>
        <w:r w:rsidR="00C54BA2">
          <w:rPr>
            <w:webHidden/>
          </w:rPr>
          <w:fldChar w:fldCharType="begin"/>
        </w:r>
        <w:r w:rsidR="00C54BA2">
          <w:rPr>
            <w:webHidden/>
          </w:rPr>
          <w:instrText xml:space="preserve"> PAGEREF _Toc130826353 \h </w:instrText>
        </w:r>
        <w:r w:rsidR="00C54BA2">
          <w:rPr>
            <w:webHidden/>
          </w:rPr>
        </w:r>
        <w:r w:rsidR="00C54BA2">
          <w:rPr>
            <w:webHidden/>
          </w:rPr>
          <w:fldChar w:fldCharType="separate"/>
        </w:r>
        <w:r w:rsidR="00C54BA2">
          <w:rPr>
            <w:webHidden/>
          </w:rPr>
          <w:t>74</w:t>
        </w:r>
        <w:r w:rsidR="00C54BA2">
          <w:rPr>
            <w:webHidden/>
          </w:rPr>
          <w:fldChar w:fldCharType="end"/>
        </w:r>
      </w:hyperlink>
    </w:p>
    <w:p w14:paraId="2B0F2E6F" w14:textId="411AA47A" w:rsidR="00C54BA2" w:rsidRDefault="00000000">
      <w:pPr>
        <w:pStyle w:val="TOC2"/>
        <w:rPr>
          <w:rFonts w:asciiTheme="minorHAnsi" w:eastAsiaTheme="minorEastAsia" w:hAnsiTheme="minorHAnsi" w:cstheme="minorBidi"/>
          <w:sz w:val="22"/>
          <w:szCs w:val="22"/>
          <w:lang w:eastAsia="en-AU"/>
        </w:rPr>
      </w:pPr>
      <w:hyperlink w:anchor="_Toc130826354" w:history="1">
        <w:r w:rsidR="00C54BA2" w:rsidRPr="00365567">
          <w:rPr>
            <w:rStyle w:val="Hyperlink"/>
          </w:rPr>
          <w:t>Resource 6: Think board</w:t>
        </w:r>
        <w:r w:rsidR="00C54BA2">
          <w:rPr>
            <w:webHidden/>
          </w:rPr>
          <w:tab/>
        </w:r>
        <w:r w:rsidR="00C54BA2">
          <w:rPr>
            <w:webHidden/>
          </w:rPr>
          <w:fldChar w:fldCharType="begin"/>
        </w:r>
        <w:r w:rsidR="00C54BA2">
          <w:rPr>
            <w:webHidden/>
          </w:rPr>
          <w:instrText xml:space="preserve"> PAGEREF _Toc130826354 \h </w:instrText>
        </w:r>
        <w:r w:rsidR="00C54BA2">
          <w:rPr>
            <w:webHidden/>
          </w:rPr>
        </w:r>
        <w:r w:rsidR="00C54BA2">
          <w:rPr>
            <w:webHidden/>
          </w:rPr>
          <w:fldChar w:fldCharType="separate"/>
        </w:r>
        <w:r w:rsidR="00C54BA2">
          <w:rPr>
            <w:webHidden/>
          </w:rPr>
          <w:t>75</w:t>
        </w:r>
        <w:r w:rsidR="00C54BA2">
          <w:rPr>
            <w:webHidden/>
          </w:rPr>
          <w:fldChar w:fldCharType="end"/>
        </w:r>
      </w:hyperlink>
    </w:p>
    <w:p w14:paraId="00753504" w14:textId="67892BD1" w:rsidR="00C54BA2" w:rsidRDefault="00000000">
      <w:pPr>
        <w:pStyle w:val="TOC2"/>
        <w:rPr>
          <w:rFonts w:asciiTheme="minorHAnsi" w:eastAsiaTheme="minorEastAsia" w:hAnsiTheme="minorHAnsi" w:cstheme="minorBidi"/>
          <w:sz w:val="22"/>
          <w:szCs w:val="22"/>
          <w:lang w:eastAsia="en-AU"/>
        </w:rPr>
      </w:pPr>
      <w:hyperlink w:anchor="_Toc130826355" w:history="1">
        <w:r w:rsidR="00C54BA2" w:rsidRPr="00365567">
          <w:rPr>
            <w:rStyle w:val="Hyperlink"/>
          </w:rPr>
          <w:t>Resource 7: Think board 2</w:t>
        </w:r>
        <w:r w:rsidR="00C54BA2">
          <w:rPr>
            <w:webHidden/>
          </w:rPr>
          <w:tab/>
        </w:r>
        <w:r w:rsidR="00C54BA2">
          <w:rPr>
            <w:webHidden/>
          </w:rPr>
          <w:fldChar w:fldCharType="begin"/>
        </w:r>
        <w:r w:rsidR="00C54BA2">
          <w:rPr>
            <w:webHidden/>
          </w:rPr>
          <w:instrText xml:space="preserve"> PAGEREF _Toc130826355 \h </w:instrText>
        </w:r>
        <w:r w:rsidR="00C54BA2">
          <w:rPr>
            <w:webHidden/>
          </w:rPr>
        </w:r>
        <w:r w:rsidR="00C54BA2">
          <w:rPr>
            <w:webHidden/>
          </w:rPr>
          <w:fldChar w:fldCharType="separate"/>
        </w:r>
        <w:r w:rsidR="00C54BA2">
          <w:rPr>
            <w:webHidden/>
          </w:rPr>
          <w:t>76</w:t>
        </w:r>
        <w:r w:rsidR="00C54BA2">
          <w:rPr>
            <w:webHidden/>
          </w:rPr>
          <w:fldChar w:fldCharType="end"/>
        </w:r>
      </w:hyperlink>
    </w:p>
    <w:p w14:paraId="2B7F8204" w14:textId="58B9FA7B" w:rsidR="00C54BA2" w:rsidRDefault="00000000">
      <w:pPr>
        <w:pStyle w:val="TOC2"/>
        <w:rPr>
          <w:rFonts w:asciiTheme="minorHAnsi" w:eastAsiaTheme="minorEastAsia" w:hAnsiTheme="minorHAnsi" w:cstheme="minorBidi"/>
          <w:sz w:val="22"/>
          <w:szCs w:val="22"/>
          <w:lang w:eastAsia="en-AU"/>
        </w:rPr>
      </w:pPr>
      <w:hyperlink w:anchor="_Toc130826356" w:history="1">
        <w:r w:rsidR="00C54BA2" w:rsidRPr="00365567">
          <w:rPr>
            <w:rStyle w:val="Hyperlink"/>
          </w:rPr>
          <w:t>Resource 8: Arrays</w:t>
        </w:r>
        <w:r w:rsidR="00C54BA2">
          <w:rPr>
            <w:webHidden/>
          </w:rPr>
          <w:tab/>
        </w:r>
        <w:r w:rsidR="00C54BA2">
          <w:rPr>
            <w:webHidden/>
          </w:rPr>
          <w:fldChar w:fldCharType="begin"/>
        </w:r>
        <w:r w:rsidR="00C54BA2">
          <w:rPr>
            <w:webHidden/>
          </w:rPr>
          <w:instrText xml:space="preserve"> PAGEREF _Toc130826356 \h </w:instrText>
        </w:r>
        <w:r w:rsidR="00C54BA2">
          <w:rPr>
            <w:webHidden/>
          </w:rPr>
        </w:r>
        <w:r w:rsidR="00C54BA2">
          <w:rPr>
            <w:webHidden/>
          </w:rPr>
          <w:fldChar w:fldCharType="separate"/>
        </w:r>
        <w:r w:rsidR="00C54BA2">
          <w:rPr>
            <w:webHidden/>
          </w:rPr>
          <w:t>77</w:t>
        </w:r>
        <w:r w:rsidR="00C54BA2">
          <w:rPr>
            <w:webHidden/>
          </w:rPr>
          <w:fldChar w:fldCharType="end"/>
        </w:r>
      </w:hyperlink>
    </w:p>
    <w:p w14:paraId="55ABA9B2" w14:textId="68B97590" w:rsidR="00C54BA2" w:rsidRDefault="00000000">
      <w:pPr>
        <w:pStyle w:val="TOC2"/>
        <w:rPr>
          <w:rFonts w:asciiTheme="minorHAnsi" w:eastAsiaTheme="minorEastAsia" w:hAnsiTheme="minorHAnsi" w:cstheme="minorBidi"/>
          <w:sz w:val="22"/>
          <w:szCs w:val="22"/>
          <w:lang w:eastAsia="en-AU"/>
        </w:rPr>
      </w:pPr>
      <w:hyperlink w:anchor="_Toc130826357" w:history="1">
        <w:r w:rsidR="00C54BA2" w:rsidRPr="00365567">
          <w:rPr>
            <w:rStyle w:val="Hyperlink"/>
          </w:rPr>
          <w:t>Resource 9: Floors in the building</w:t>
        </w:r>
        <w:r w:rsidR="00C54BA2">
          <w:rPr>
            <w:webHidden/>
          </w:rPr>
          <w:tab/>
        </w:r>
        <w:r w:rsidR="00C54BA2">
          <w:rPr>
            <w:webHidden/>
          </w:rPr>
          <w:fldChar w:fldCharType="begin"/>
        </w:r>
        <w:r w:rsidR="00C54BA2">
          <w:rPr>
            <w:webHidden/>
          </w:rPr>
          <w:instrText xml:space="preserve"> PAGEREF _Toc130826357 \h </w:instrText>
        </w:r>
        <w:r w:rsidR="00C54BA2">
          <w:rPr>
            <w:webHidden/>
          </w:rPr>
        </w:r>
        <w:r w:rsidR="00C54BA2">
          <w:rPr>
            <w:webHidden/>
          </w:rPr>
          <w:fldChar w:fldCharType="separate"/>
        </w:r>
        <w:r w:rsidR="00C54BA2">
          <w:rPr>
            <w:webHidden/>
          </w:rPr>
          <w:t>78</w:t>
        </w:r>
        <w:r w:rsidR="00C54BA2">
          <w:rPr>
            <w:webHidden/>
          </w:rPr>
          <w:fldChar w:fldCharType="end"/>
        </w:r>
      </w:hyperlink>
    </w:p>
    <w:p w14:paraId="3599F9A1" w14:textId="605D35CF" w:rsidR="00C54BA2" w:rsidRDefault="00000000">
      <w:pPr>
        <w:pStyle w:val="TOC2"/>
        <w:rPr>
          <w:rFonts w:asciiTheme="minorHAnsi" w:eastAsiaTheme="minorEastAsia" w:hAnsiTheme="minorHAnsi" w:cstheme="minorBidi"/>
          <w:sz w:val="22"/>
          <w:szCs w:val="22"/>
          <w:lang w:eastAsia="en-AU"/>
        </w:rPr>
      </w:pPr>
      <w:hyperlink w:anchor="_Toc130826358" w:history="1">
        <w:r w:rsidR="00C54BA2" w:rsidRPr="00365567">
          <w:rPr>
            <w:rStyle w:val="Hyperlink"/>
          </w:rPr>
          <w:t>Syllabus outcomes and content</w:t>
        </w:r>
        <w:r w:rsidR="00C54BA2">
          <w:rPr>
            <w:webHidden/>
          </w:rPr>
          <w:tab/>
        </w:r>
        <w:r w:rsidR="00C54BA2">
          <w:rPr>
            <w:webHidden/>
          </w:rPr>
          <w:fldChar w:fldCharType="begin"/>
        </w:r>
        <w:r w:rsidR="00C54BA2">
          <w:rPr>
            <w:webHidden/>
          </w:rPr>
          <w:instrText xml:space="preserve"> PAGEREF _Toc130826358 \h </w:instrText>
        </w:r>
        <w:r w:rsidR="00C54BA2">
          <w:rPr>
            <w:webHidden/>
          </w:rPr>
        </w:r>
        <w:r w:rsidR="00C54BA2">
          <w:rPr>
            <w:webHidden/>
          </w:rPr>
          <w:fldChar w:fldCharType="separate"/>
        </w:r>
        <w:r w:rsidR="00C54BA2">
          <w:rPr>
            <w:webHidden/>
          </w:rPr>
          <w:t>79</w:t>
        </w:r>
        <w:r w:rsidR="00C54BA2">
          <w:rPr>
            <w:webHidden/>
          </w:rPr>
          <w:fldChar w:fldCharType="end"/>
        </w:r>
      </w:hyperlink>
    </w:p>
    <w:p w14:paraId="6F0A5D1E" w14:textId="18F15353" w:rsidR="00C54BA2" w:rsidRDefault="00000000">
      <w:pPr>
        <w:pStyle w:val="TOC2"/>
        <w:rPr>
          <w:rFonts w:asciiTheme="minorHAnsi" w:eastAsiaTheme="minorEastAsia" w:hAnsiTheme="minorHAnsi" w:cstheme="minorBidi"/>
          <w:sz w:val="22"/>
          <w:szCs w:val="22"/>
          <w:lang w:eastAsia="en-AU"/>
        </w:rPr>
      </w:pPr>
      <w:hyperlink w:anchor="_Toc130826359" w:history="1">
        <w:r w:rsidR="00C54BA2" w:rsidRPr="00365567">
          <w:rPr>
            <w:rStyle w:val="Hyperlink"/>
          </w:rPr>
          <w:t>References</w:t>
        </w:r>
        <w:r w:rsidR="00C54BA2">
          <w:rPr>
            <w:webHidden/>
          </w:rPr>
          <w:tab/>
        </w:r>
        <w:r w:rsidR="00C54BA2">
          <w:rPr>
            <w:webHidden/>
          </w:rPr>
          <w:fldChar w:fldCharType="begin"/>
        </w:r>
        <w:r w:rsidR="00C54BA2">
          <w:rPr>
            <w:webHidden/>
          </w:rPr>
          <w:instrText xml:space="preserve"> PAGEREF _Toc130826359 \h </w:instrText>
        </w:r>
        <w:r w:rsidR="00C54BA2">
          <w:rPr>
            <w:webHidden/>
          </w:rPr>
        </w:r>
        <w:r w:rsidR="00C54BA2">
          <w:rPr>
            <w:webHidden/>
          </w:rPr>
          <w:fldChar w:fldCharType="separate"/>
        </w:r>
        <w:r w:rsidR="00C54BA2">
          <w:rPr>
            <w:webHidden/>
          </w:rPr>
          <w:t>100</w:t>
        </w:r>
        <w:r w:rsidR="00C54BA2">
          <w:rPr>
            <w:webHidden/>
          </w:rPr>
          <w:fldChar w:fldCharType="end"/>
        </w:r>
      </w:hyperlink>
    </w:p>
    <w:p w14:paraId="1165A92E" w14:textId="7BA33A9C" w:rsidR="007E076A" w:rsidRDefault="00726771" w:rsidP="00553F96">
      <w:pPr>
        <w:pStyle w:val="TOC2"/>
        <w:tabs>
          <w:tab w:val="clear" w:pos="14570"/>
          <w:tab w:val="right" w:leader="dot" w:pos="14565"/>
        </w:tabs>
      </w:pPr>
      <w:r>
        <w:fldChar w:fldCharType="end"/>
      </w:r>
      <w:r w:rsidR="00833833">
        <w:br w:type="page"/>
      </w:r>
    </w:p>
    <w:p w14:paraId="66CE1141" w14:textId="77777777" w:rsidR="0099704B" w:rsidRDefault="0099704B" w:rsidP="003932C3">
      <w:pPr>
        <w:pStyle w:val="Heading2"/>
      </w:pPr>
      <w:bookmarkStart w:id="0" w:name="_Toc112318897"/>
      <w:bookmarkStart w:id="1" w:name="_Toc112320547"/>
      <w:bookmarkStart w:id="2" w:name="_Toc112320602"/>
      <w:bookmarkStart w:id="3" w:name="_Toc112320657"/>
      <w:bookmarkStart w:id="4" w:name="_Toc112320711"/>
      <w:bookmarkStart w:id="5" w:name="_Toc1985682319"/>
      <w:bookmarkStart w:id="6" w:name="_Toc459350370"/>
      <w:bookmarkStart w:id="7" w:name="_Toc495408410"/>
      <w:bookmarkStart w:id="8" w:name="_Toc453938052"/>
      <w:bookmarkStart w:id="9" w:name="_Toc1769905542"/>
      <w:bookmarkStart w:id="10" w:name="_Toc2092619257"/>
      <w:bookmarkStart w:id="11" w:name="_Toc1810354250"/>
      <w:bookmarkStart w:id="12" w:name="_Toc70707087"/>
      <w:bookmarkStart w:id="13" w:name="_Toc681184010"/>
      <w:bookmarkStart w:id="14" w:name="_Toc846416656"/>
      <w:bookmarkStart w:id="15" w:name="_Toc2137870046"/>
      <w:bookmarkStart w:id="16" w:name="_Toc1219917825"/>
      <w:bookmarkStart w:id="17" w:name="_Toc183417296"/>
      <w:bookmarkStart w:id="18" w:name="_Toc2045225958"/>
      <w:bookmarkStart w:id="19" w:name="_Toc1075098699"/>
      <w:bookmarkStart w:id="20" w:name="_Toc2003812823"/>
      <w:bookmarkStart w:id="21" w:name="_Toc780078838"/>
      <w:bookmarkStart w:id="22" w:name="_Toc1310449167"/>
      <w:bookmarkStart w:id="23" w:name="_Toc1884296722"/>
      <w:bookmarkStart w:id="24" w:name="_Toc1007145715"/>
      <w:bookmarkStart w:id="25" w:name="_Toc386114992"/>
      <w:bookmarkStart w:id="26" w:name="_Toc1938479848"/>
      <w:bookmarkStart w:id="27" w:name="_Toc780228404"/>
      <w:bookmarkStart w:id="28" w:name="_Toc1103011493"/>
      <w:bookmarkStart w:id="29" w:name="_Toc1735092062"/>
      <w:bookmarkStart w:id="30" w:name="_Toc352640472"/>
      <w:bookmarkStart w:id="31" w:name="_Toc954937705"/>
      <w:bookmarkStart w:id="32" w:name="_Toc862793832"/>
      <w:bookmarkStart w:id="33" w:name="_Toc1151324228"/>
      <w:bookmarkStart w:id="34" w:name="_Toc1310154008"/>
      <w:bookmarkStart w:id="35" w:name="_Toc1845276960"/>
      <w:bookmarkStart w:id="36" w:name="_Toc845228102"/>
      <w:bookmarkStart w:id="37" w:name="_Toc1890360277"/>
      <w:bookmarkStart w:id="38" w:name="_Toc1864250995"/>
      <w:bookmarkStart w:id="39" w:name="_Toc1488719521"/>
      <w:bookmarkStart w:id="40" w:name="_Toc2105450330"/>
      <w:bookmarkStart w:id="41" w:name="_Toc267240699"/>
      <w:bookmarkStart w:id="42" w:name="_Toc265097281"/>
      <w:bookmarkStart w:id="43" w:name="_Toc38669597"/>
      <w:bookmarkStart w:id="44" w:name="_Toc1931137911"/>
      <w:bookmarkStart w:id="45" w:name="_Toc1109794406"/>
      <w:bookmarkStart w:id="46" w:name="_Toc485285563"/>
      <w:bookmarkStart w:id="47" w:name="_Toc1222593698"/>
      <w:bookmarkStart w:id="48" w:name="_Toc279242329"/>
      <w:bookmarkStart w:id="49" w:name="_Toc434385876"/>
      <w:bookmarkStart w:id="50" w:name="_Toc1964384508"/>
      <w:bookmarkStart w:id="51" w:name="_Toc1715947408"/>
      <w:bookmarkStart w:id="52" w:name="_Toc740919254"/>
      <w:bookmarkStart w:id="53" w:name="_Toc620728796"/>
      <w:bookmarkStart w:id="54" w:name="_Toc336445314"/>
      <w:bookmarkStart w:id="55" w:name="_Toc1197435376"/>
      <w:bookmarkStart w:id="56" w:name="_Toc309408277"/>
      <w:bookmarkStart w:id="57" w:name="_Toc583322559"/>
      <w:bookmarkStart w:id="58" w:name="_Toc100512321"/>
      <w:bookmarkStart w:id="59" w:name="_Toc13680450"/>
      <w:bookmarkStart w:id="60" w:name="_Toc1346531234"/>
      <w:bookmarkStart w:id="61" w:name="_Toc1483140907"/>
      <w:bookmarkStart w:id="62" w:name="_Toc478111865"/>
      <w:bookmarkStart w:id="63" w:name="_Toc276423480"/>
      <w:bookmarkStart w:id="64" w:name="_Toc130826313"/>
      <w:r>
        <w:lastRenderedPageBreak/>
        <w:t>Unit description and duration</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p>
    <w:p w14:paraId="0A78CE6C" w14:textId="38A3E5D7" w:rsidR="0099704B" w:rsidRDefault="0099704B" w:rsidP="0099704B">
      <w:r>
        <w:t xml:space="preserve">This two-week unit develops student knowledge, understanding and skills of </w:t>
      </w:r>
      <w:r w:rsidR="005A5A49">
        <w:t xml:space="preserve">measurement and </w:t>
      </w:r>
      <w:r w:rsidR="00EB1D48">
        <w:t xml:space="preserve">choosing the correct unit </w:t>
      </w:r>
      <w:r w:rsidR="00B03990">
        <w:t>to</w:t>
      </w:r>
      <w:r w:rsidR="00EB1D48">
        <w:t xml:space="preserve"> measure.</w:t>
      </w:r>
      <w:r>
        <w:t xml:space="preserve"> Students are provided opportunities to:</w:t>
      </w:r>
    </w:p>
    <w:p w14:paraId="1AFD9185" w14:textId="35B97528" w:rsidR="00E53A8A" w:rsidRDefault="00E3097A" w:rsidP="00462C76">
      <w:pPr>
        <w:pStyle w:val="ListBullet"/>
      </w:pPr>
      <w:r>
        <w:t>e</w:t>
      </w:r>
      <w:r w:rsidR="00E53A8A">
        <w:t xml:space="preserve">xplore spatial </w:t>
      </w:r>
      <w:r>
        <w:t>concepts</w:t>
      </w:r>
      <w:r w:rsidR="00E53A8A">
        <w:t xml:space="preserve"> of transformation</w:t>
      </w:r>
    </w:p>
    <w:p w14:paraId="5793B69C" w14:textId="4622DA4D" w:rsidR="0099704B" w:rsidRDefault="263B32DD" w:rsidP="00462C76">
      <w:pPr>
        <w:pStyle w:val="ListBullet"/>
      </w:pPr>
      <w:r>
        <w:t xml:space="preserve">compare, describe and </w:t>
      </w:r>
      <w:r w:rsidR="00E3097A">
        <w:t>explore attributes o</w:t>
      </w:r>
      <w:r w:rsidR="001B62BA">
        <w:t xml:space="preserve">f measurement through meaningful </w:t>
      </w:r>
      <w:proofErr w:type="gramStart"/>
      <w:r w:rsidR="001B62BA">
        <w:t>experiences</w:t>
      </w:r>
      <w:proofErr w:type="gramEnd"/>
    </w:p>
    <w:p w14:paraId="58DCB7CD" w14:textId="5033DE23" w:rsidR="009800A5" w:rsidRDefault="00BF1079" w:rsidP="00462C76">
      <w:pPr>
        <w:pStyle w:val="ListBullet"/>
      </w:pPr>
      <w:r>
        <w:t>create a fair measurement</w:t>
      </w:r>
    </w:p>
    <w:p w14:paraId="76455CD5" w14:textId="6507331C" w:rsidR="0099704B" w:rsidRDefault="009800A5" w:rsidP="00462C76">
      <w:pPr>
        <w:pStyle w:val="ListBullet"/>
      </w:pPr>
      <w:r>
        <w:t xml:space="preserve">use </w:t>
      </w:r>
      <w:r w:rsidR="00855A50">
        <w:t>uniform units to</w:t>
      </w:r>
      <w:r>
        <w:t xml:space="preserve"> count and</w:t>
      </w:r>
      <w:r w:rsidR="00855A50">
        <w:t xml:space="preserve"> measure</w:t>
      </w:r>
      <w:r w:rsidR="001B62BA">
        <w:t xml:space="preserve"> (Stage 1)</w:t>
      </w:r>
      <w:r w:rsidR="1A990282">
        <w:t>.</w:t>
      </w:r>
    </w:p>
    <w:p w14:paraId="5E07417A" w14:textId="4715F7C6" w:rsidR="0099704B" w:rsidRDefault="00000000" w:rsidP="0099704B">
      <w:pPr>
        <w:pStyle w:val="FeatureBox"/>
      </w:pPr>
      <w:hyperlink r:id="rId8" w:history="1">
        <w:r w:rsidR="0099704B" w:rsidRPr="00444B2A">
          <w:rPr>
            <w:rStyle w:val="Hyperlink"/>
          </w:rPr>
          <w:t>Mathematics K</w:t>
        </w:r>
        <w:r w:rsidR="007E1E5E">
          <w:rPr>
            <w:rStyle w:val="Hyperlink"/>
          </w:rPr>
          <w:t>–10</w:t>
        </w:r>
        <w:r w:rsidR="0099704B" w:rsidRPr="00444B2A">
          <w:rPr>
            <w:rStyle w:val="Hyperlink"/>
          </w:rPr>
          <w:t xml:space="preserve"> Syllabus</w:t>
        </w:r>
      </w:hyperlink>
      <w:r w:rsidR="0099704B">
        <w:t xml:space="preserve"> © 202</w:t>
      </w:r>
      <w:r w:rsidR="007E1E5E">
        <w:t>2</w:t>
      </w:r>
      <w:r w:rsidR="0099704B">
        <w:t xml:space="preserve"> NSW Education Standards Authority (NESA) for and on behalf of the Crown in right of the State of New South Wales.</w:t>
      </w:r>
    </w:p>
    <w:p w14:paraId="5767C6F3" w14:textId="77777777" w:rsidR="0099704B" w:rsidRPr="003932C3" w:rsidRDefault="0099704B" w:rsidP="003932C3">
      <w:pPr>
        <w:pStyle w:val="Heading3"/>
      </w:pPr>
      <w:bookmarkStart w:id="65" w:name="_Toc112318898"/>
      <w:bookmarkStart w:id="66" w:name="_Toc112320548"/>
      <w:bookmarkStart w:id="67" w:name="_Toc112320603"/>
      <w:bookmarkStart w:id="68" w:name="_Toc112320658"/>
      <w:bookmarkStart w:id="69" w:name="_Toc112320712"/>
      <w:bookmarkStart w:id="70" w:name="_Toc1597755845"/>
      <w:bookmarkStart w:id="71" w:name="_Toc1229447460"/>
      <w:bookmarkStart w:id="72" w:name="_Toc1625889668"/>
      <w:bookmarkStart w:id="73" w:name="_Toc1888167355"/>
      <w:bookmarkStart w:id="74" w:name="_Toc1846043650"/>
      <w:bookmarkStart w:id="75" w:name="_Toc175327694"/>
      <w:bookmarkStart w:id="76" w:name="_Toc1183027985"/>
      <w:bookmarkStart w:id="77" w:name="_Toc144240582"/>
      <w:bookmarkStart w:id="78" w:name="_Toc1514697175"/>
      <w:bookmarkStart w:id="79" w:name="_Toc986364008"/>
      <w:bookmarkStart w:id="80" w:name="_Toc1423909640"/>
      <w:bookmarkStart w:id="81" w:name="_Toc1550316653"/>
      <w:bookmarkStart w:id="82" w:name="_Toc1193422454"/>
      <w:bookmarkStart w:id="83" w:name="_Toc94694229"/>
      <w:bookmarkStart w:id="84" w:name="_Toc1404389270"/>
      <w:bookmarkStart w:id="85" w:name="_Toc1515491858"/>
      <w:bookmarkStart w:id="86" w:name="_Toc703233469"/>
      <w:bookmarkStart w:id="87" w:name="_Toc1093517233"/>
      <w:bookmarkStart w:id="88" w:name="_Toc1114594812"/>
      <w:bookmarkStart w:id="89" w:name="_Toc131949805"/>
      <w:bookmarkStart w:id="90" w:name="_Toc308816310"/>
      <w:bookmarkStart w:id="91" w:name="_Toc2058430535"/>
      <w:bookmarkStart w:id="92" w:name="_Toc812020212"/>
      <w:bookmarkStart w:id="93" w:name="_Toc1136061421"/>
      <w:bookmarkStart w:id="94" w:name="_Toc272056890"/>
      <w:bookmarkStart w:id="95" w:name="_Toc968863950"/>
      <w:bookmarkStart w:id="96" w:name="_Toc929444173"/>
      <w:bookmarkStart w:id="97" w:name="_Toc1015320903"/>
      <w:bookmarkStart w:id="98" w:name="_Toc902953532"/>
      <w:bookmarkStart w:id="99" w:name="_Toc1866342995"/>
      <w:bookmarkStart w:id="100" w:name="_Toc474459423"/>
      <w:bookmarkStart w:id="101" w:name="_Toc791860858"/>
      <w:bookmarkStart w:id="102" w:name="_Toc1437063424"/>
      <w:bookmarkStart w:id="103" w:name="_Toc1905629800"/>
      <w:bookmarkStart w:id="104" w:name="_Toc38540951"/>
      <w:bookmarkStart w:id="105" w:name="_Toc1077366479"/>
      <w:bookmarkStart w:id="106" w:name="_Toc499494832"/>
      <w:bookmarkStart w:id="107" w:name="_Toc1068648227"/>
      <w:bookmarkStart w:id="108" w:name="_Toc821931551"/>
      <w:bookmarkStart w:id="109" w:name="_Toc565738828"/>
      <w:bookmarkStart w:id="110" w:name="_Toc2084431587"/>
      <w:bookmarkStart w:id="111" w:name="_Toc2041250465"/>
      <w:bookmarkStart w:id="112" w:name="_Toc1051654148"/>
      <w:bookmarkStart w:id="113" w:name="_Toc1823202080"/>
      <w:bookmarkStart w:id="114" w:name="_Toc2119688660"/>
      <w:bookmarkStart w:id="115" w:name="_Toc1838038397"/>
      <w:bookmarkStart w:id="116" w:name="_Toc706696596"/>
      <w:bookmarkStart w:id="117" w:name="_Toc2068412907"/>
      <w:bookmarkStart w:id="118" w:name="_Toc779163221"/>
      <w:bookmarkStart w:id="119" w:name="_Toc1243608886"/>
      <w:bookmarkStart w:id="120" w:name="_Toc424388605"/>
      <w:bookmarkStart w:id="121" w:name="_Toc1070301155"/>
      <w:bookmarkStart w:id="122" w:name="_Toc912961406"/>
      <w:bookmarkStart w:id="123" w:name="_Toc145363779"/>
      <w:bookmarkStart w:id="124" w:name="_Toc1215899103"/>
      <w:bookmarkStart w:id="125" w:name="_Toc1687659380"/>
      <w:bookmarkStart w:id="126" w:name="_Toc1542948905"/>
      <w:bookmarkStart w:id="127" w:name="_Toc1968102531"/>
      <w:bookmarkStart w:id="128" w:name="_Toc808831717"/>
      <w:bookmarkStart w:id="129" w:name="_Toc130826314"/>
      <w:r>
        <w:t>Student prior learning</w:t>
      </w:r>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p>
    <w:p w14:paraId="43484C1E" w14:textId="77777777" w:rsidR="0099704B" w:rsidRDefault="0099704B" w:rsidP="0099704B">
      <w:r>
        <w:t>Before engaging in these teaching and learning activities, students would benefit from prior experience with:</w:t>
      </w:r>
    </w:p>
    <w:p w14:paraId="479CEDB2" w14:textId="35CBECB2" w:rsidR="0099704B" w:rsidRDefault="00322903" w:rsidP="00462C76">
      <w:pPr>
        <w:pStyle w:val="ListBullet"/>
      </w:pPr>
      <w:r>
        <w:t>play</w:t>
      </w:r>
      <w:r w:rsidR="00AC1CCF">
        <w:t>-</w:t>
      </w:r>
      <w:r>
        <w:t>based experiences and routines to recognise and compare attributes of length</w:t>
      </w:r>
      <w:r w:rsidR="004D04BF">
        <w:t xml:space="preserve">, area, volume and </w:t>
      </w:r>
      <w:proofErr w:type="gramStart"/>
      <w:r w:rsidR="004D04BF">
        <w:t>time</w:t>
      </w:r>
      <w:proofErr w:type="gramEnd"/>
    </w:p>
    <w:p w14:paraId="6A57947D" w14:textId="48F74D2D" w:rsidR="0099704B" w:rsidRDefault="003F6C7E" w:rsidP="00462C76">
      <w:pPr>
        <w:pStyle w:val="ListBullet"/>
      </w:pPr>
      <w:r>
        <w:t xml:space="preserve">describing daily routines and </w:t>
      </w:r>
      <w:r w:rsidR="00E47B94">
        <w:t xml:space="preserve">the </w:t>
      </w:r>
      <w:r>
        <w:t>feel</w:t>
      </w:r>
      <w:r w:rsidR="00AC1CCF">
        <w:t>ing of</w:t>
      </w:r>
      <w:r>
        <w:t xml:space="preserve"> time passing to develop a sense of what different times feel like</w:t>
      </w:r>
    </w:p>
    <w:p w14:paraId="3CE85C8C" w14:textId="52588340" w:rsidR="00444B2A" w:rsidRDefault="00EC60F7" w:rsidP="00462C76">
      <w:pPr>
        <w:pStyle w:val="ListBullet"/>
      </w:pPr>
      <w:r>
        <w:t>puzzles and construction which allow manipulation of shapes to fill gaps</w:t>
      </w:r>
      <w:r w:rsidR="0099704B">
        <w:t>.</w:t>
      </w:r>
    </w:p>
    <w:p w14:paraId="3933383B" w14:textId="77777777" w:rsidR="00444B2A" w:rsidRDefault="00444B2A" w:rsidP="00444B2A">
      <w:r>
        <w:br w:type="page"/>
      </w:r>
    </w:p>
    <w:p w14:paraId="7D01134F" w14:textId="77777777" w:rsidR="00444B2A" w:rsidRDefault="00444B2A" w:rsidP="00444B2A">
      <w:pPr>
        <w:pStyle w:val="Heading2"/>
      </w:pPr>
      <w:bookmarkStart w:id="130" w:name="_Toc112318899"/>
      <w:bookmarkStart w:id="131" w:name="_Toc112320549"/>
      <w:bookmarkStart w:id="132" w:name="_Toc112320604"/>
      <w:bookmarkStart w:id="133" w:name="_Toc112320659"/>
      <w:bookmarkStart w:id="134" w:name="_Toc112320713"/>
      <w:bookmarkStart w:id="135" w:name="_Toc1986289506"/>
      <w:bookmarkStart w:id="136" w:name="_Toc1987765984"/>
      <w:bookmarkStart w:id="137" w:name="_Toc2069219761"/>
      <w:bookmarkStart w:id="138" w:name="_Toc1762641729"/>
      <w:bookmarkStart w:id="139" w:name="_Toc401996420"/>
      <w:bookmarkStart w:id="140" w:name="_Toc1692999839"/>
      <w:bookmarkStart w:id="141" w:name="_Toc1218235561"/>
      <w:bookmarkStart w:id="142" w:name="_Toc1066569879"/>
      <w:bookmarkStart w:id="143" w:name="_Toc1097680961"/>
      <w:bookmarkStart w:id="144" w:name="_Toc642664285"/>
      <w:bookmarkStart w:id="145" w:name="_Toc1997419526"/>
      <w:bookmarkStart w:id="146" w:name="_Toc1371291445"/>
      <w:bookmarkStart w:id="147" w:name="_Toc1757103741"/>
      <w:bookmarkStart w:id="148" w:name="_Toc2053262030"/>
      <w:bookmarkStart w:id="149" w:name="_Toc1213935912"/>
      <w:bookmarkStart w:id="150" w:name="_Toc630725090"/>
      <w:bookmarkStart w:id="151" w:name="_Toc733811647"/>
      <w:bookmarkStart w:id="152" w:name="_Toc692224994"/>
      <w:bookmarkStart w:id="153" w:name="_Toc938429407"/>
      <w:bookmarkStart w:id="154" w:name="_Toc1878734481"/>
      <w:bookmarkStart w:id="155" w:name="_Toc995606775"/>
      <w:bookmarkStart w:id="156" w:name="_Toc1938948283"/>
      <w:bookmarkStart w:id="157" w:name="_Toc1833167850"/>
      <w:bookmarkStart w:id="158" w:name="_Toc1992839394"/>
      <w:bookmarkStart w:id="159" w:name="_Toc1119953351"/>
      <w:bookmarkStart w:id="160" w:name="_Toc2051199139"/>
      <w:bookmarkStart w:id="161" w:name="_Toc129806733"/>
      <w:bookmarkStart w:id="162" w:name="_Toc135756787"/>
      <w:bookmarkStart w:id="163" w:name="_Toc1892538584"/>
      <w:bookmarkStart w:id="164" w:name="_Toc417495873"/>
      <w:bookmarkStart w:id="165" w:name="_Toc1951526135"/>
      <w:bookmarkStart w:id="166" w:name="_Toc1857447597"/>
      <w:bookmarkStart w:id="167" w:name="_Toc634960830"/>
      <w:bookmarkStart w:id="168" w:name="_Toc461217739"/>
      <w:bookmarkStart w:id="169" w:name="_Toc2016017115"/>
      <w:bookmarkStart w:id="170" w:name="_Toc1931045212"/>
      <w:bookmarkStart w:id="171" w:name="_Toc627886975"/>
      <w:bookmarkStart w:id="172" w:name="_Toc476451182"/>
      <w:bookmarkStart w:id="173" w:name="_Toc1168993230"/>
      <w:bookmarkStart w:id="174" w:name="_Toc1383695009"/>
      <w:bookmarkStart w:id="175" w:name="_Toc1368634740"/>
      <w:bookmarkStart w:id="176" w:name="_Toc1112161626"/>
      <w:bookmarkStart w:id="177" w:name="_Toc1573947907"/>
      <w:bookmarkStart w:id="178" w:name="_Toc805231774"/>
      <w:bookmarkStart w:id="179" w:name="_Toc1129201812"/>
      <w:bookmarkStart w:id="180" w:name="_Toc608820877"/>
      <w:bookmarkStart w:id="181" w:name="_Toc875611865"/>
      <w:bookmarkStart w:id="182" w:name="_Toc2081778701"/>
      <w:bookmarkStart w:id="183" w:name="_Toc530914562"/>
      <w:bookmarkStart w:id="184" w:name="_Toc375312703"/>
      <w:bookmarkStart w:id="185" w:name="_Toc1533395043"/>
      <w:bookmarkStart w:id="186" w:name="_Toc315812943"/>
      <w:bookmarkStart w:id="187" w:name="_Toc1908171617"/>
      <w:bookmarkStart w:id="188" w:name="_Toc2047671753"/>
      <w:bookmarkStart w:id="189" w:name="_Toc619627814"/>
      <w:bookmarkStart w:id="190" w:name="_Toc457078956"/>
      <w:bookmarkStart w:id="191" w:name="_Toc1441987455"/>
      <w:bookmarkStart w:id="192" w:name="_Toc1093575113"/>
      <w:bookmarkStart w:id="193" w:name="_Toc1023832033"/>
      <w:bookmarkStart w:id="194" w:name="_Toc130826315"/>
      <w:r>
        <w:lastRenderedPageBreak/>
        <w:t>Lesson overview and resources</w:t>
      </w:r>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p>
    <w:p w14:paraId="2D4EC2C6" w14:textId="77777777" w:rsidR="00B926B3" w:rsidRDefault="00444B2A" w:rsidP="00444B2A">
      <w:r>
        <w:t>The table below outlines the sequence and approximate timing of lessons; syllabus focus areas and content groups; and resources.</w:t>
      </w:r>
    </w:p>
    <w:tbl>
      <w:tblPr>
        <w:tblStyle w:val="Tableheader"/>
        <w:tblW w:w="5001" w:type="pct"/>
        <w:tblLayout w:type="fixed"/>
        <w:tblLook w:val="0420" w:firstRow="1" w:lastRow="0" w:firstColumn="0" w:lastColumn="0" w:noHBand="0" w:noVBand="1"/>
        <w:tblDescription w:val="Table outlines the lesson title, duration and core concepts in column 1, the syllabus focus area and content groups in column 2 and the resources required for each lesson in column 3."/>
      </w:tblPr>
      <w:tblGrid>
        <w:gridCol w:w="3824"/>
        <w:gridCol w:w="6379"/>
        <w:gridCol w:w="4360"/>
      </w:tblGrid>
      <w:tr w:rsidR="00444B2A" w14:paraId="533BF846" w14:textId="77777777" w:rsidTr="002C6CD8">
        <w:trPr>
          <w:cnfStyle w:val="100000000000" w:firstRow="1" w:lastRow="0" w:firstColumn="0" w:lastColumn="0" w:oddVBand="0" w:evenVBand="0" w:oddHBand="0" w:evenHBand="0" w:firstRowFirstColumn="0" w:firstRowLastColumn="0" w:lastRowFirstColumn="0" w:lastRowLastColumn="0"/>
        </w:trPr>
        <w:tc>
          <w:tcPr>
            <w:tcW w:w="1313" w:type="pct"/>
          </w:tcPr>
          <w:p w14:paraId="4192F02F" w14:textId="77777777" w:rsidR="00444B2A" w:rsidRDefault="00444B2A" w:rsidP="00444B2A">
            <w:r w:rsidRPr="00515E3E">
              <w:t>Lesson</w:t>
            </w:r>
          </w:p>
        </w:tc>
        <w:tc>
          <w:tcPr>
            <w:tcW w:w="2190" w:type="pct"/>
          </w:tcPr>
          <w:p w14:paraId="3D151523" w14:textId="77777777" w:rsidR="00444B2A" w:rsidRDefault="00444B2A" w:rsidP="00444B2A">
            <w:r w:rsidRPr="00515E3E">
              <w:t>Syllabus focus area and content groups</w:t>
            </w:r>
          </w:p>
        </w:tc>
        <w:tc>
          <w:tcPr>
            <w:tcW w:w="1497" w:type="pct"/>
          </w:tcPr>
          <w:p w14:paraId="6CD8C64A" w14:textId="77777777" w:rsidR="00444B2A" w:rsidRDefault="00444B2A" w:rsidP="00444B2A">
            <w:r w:rsidRPr="00515E3E">
              <w:t>Resources</w:t>
            </w:r>
          </w:p>
        </w:tc>
      </w:tr>
      <w:tr w:rsidR="00444B2A" w14:paraId="331CFEA6" w14:textId="77777777" w:rsidTr="002C6CD8">
        <w:trPr>
          <w:cnfStyle w:val="000000100000" w:firstRow="0" w:lastRow="0" w:firstColumn="0" w:lastColumn="0" w:oddVBand="0" w:evenVBand="0" w:oddHBand="1" w:evenHBand="0" w:firstRowFirstColumn="0" w:firstRowLastColumn="0" w:lastRowFirstColumn="0" w:lastRowLastColumn="0"/>
        </w:trPr>
        <w:tc>
          <w:tcPr>
            <w:tcW w:w="1313" w:type="pct"/>
          </w:tcPr>
          <w:p w14:paraId="3EB064C7" w14:textId="758CFCB2" w:rsidR="00444B2A" w:rsidRPr="00444B2A" w:rsidRDefault="00000000" w:rsidP="00444B2A">
            <w:pPr>
              <w:rPr>
                <w:b/>
                <w:bCs/>
              </w:rPr>
            </w:pPr>
            <w:hyperlink w:anchor="_Lesson_1:_Sponge" w:history="1">
              <w:r w:rsidR="00444B2A" w:rsidRPr="00AC1CCF">
                <w:rPr>
                  <w:rStyle w:val="Hyperlink"/>
                  <w:b/>
                  <w:bCs/>
                </w:rPr>
                <w:t xml:space="preserve">Lesson 1: </w:t>
              </w:r>
              <w:r w:rsidR="006A653E" w:rsidRPr="00AC1CCF">
                <w:rPr>
                  <w:rStyle w:val="Hyperlink"/>
                  <w:b/>
                  <w:bCs/>
                </w:rPr>
                <w:t>Sponge transformation</w:t>
              </w:r>
            </w:hyperlink>
          </w:p>
          <w:p w14:paraId="10170DD9" w14:textId="6EDF945F" w:rsidR="00444B2A" w:rsidRDefault="006A653E" w:rsidP="00444B2A">
            <w:r>
              <w:t>60</w:t>
            </w:r>
            <w:r w:rsidR="00444B2A">
              <w:t xml:space="preserve"> minutes</w:t>
            </w:r>
          </w:p>
          <w:p w14:paraId="5F7AF25B" w14:textId="256525D5" w:rsidR="00444B2A" w:rsidRDefault="009D09BB" w:rsidP="00444B2A">
            <w:bookmarkStart w:id="195" w:name="_Hlk118878157"/>
            <w:r w:rsidRPr="00292EC3">
              <w:t>Mathematicians can represent ideas using pictures or mathematical diagrams</w:t>
            </w:r>
            <w:bookmarkEnd w:id="195"/>
            <w:r>
              <w:t>.</w:t>
            </w:r>
          </w:p>
        </w:tc>
        <w:tc>
          <w:tcPr>
            <w:tcW w:w="2190" w:type="pct"/>
          </w:tcPr>
          <w:p w14:paraId="0AB07390" w14:textId="08D9AA75" w:rsidR="00114B1A" w:rsidRDefault="003027A7" w:rsidP="00114B1A">
            <w:pPr>
              <w:rPr>
                <w:b/>
                <w:bCs/>
              </w:rPr>
            </w:pPr>
            <w:r>
              <w:rPr>
                <w:b/>
                <w:bCs/>
              </w:rPr>
              <w:t>Representing whole numbers</w:t>
            </w:r>
          </w:p>
          <w:p w14:paraId="023074CE" w14:textId="45DF9828" w:rsidR="09E7B885" w:rsidRDefault="09E7B885" w:rsidP="58DF7CFF">
            <w:pPr>
              <w:rPr>
                <w:b/>
                <w:bCs/>
              </w:rPr>
            </w:pPr>
            <w:r w:rsidRPr="58DF7CFF">
              <w:rPr>
                <w:b/>
                <w:bCs/>
              </w:rPr>
              <w:t>Early Stage 1</w:t>
            </w:r>
          </w:p>
          <w:p w14:paraId="5E1CCF30" w14:textId="0DA8AAA3" w:rsidR="09E7B885" w:rsidRDefault="09E7B885" w:rsidP="00462C76">
            <w:pPr>
              <w:pStyle w:val="ListBullet"/>
              <w:numPr>
                <w:ilvl w:val="0"/>
                <w:numId w:val="4"/>
              </w:numPr>
            </w:pPr>
            <w:r>
              <w:t>Use the counting sequence of ones flexibly</w:t>
            </w:r>
          </w:p>
          <w:p w14:paraId="2E4E215F" w14:textId="5146EC98" w:rsidR="00114B1A" w:rsidRPr="00D50C71" w:rsidRDefault="00114B1A" w:rsidP="00114B1A">
            <w:pPr>
              <w:rPr>
                <w:b/>
                <w:bCs/>
              </w:rPr>
            </w:pPr>
            <w:r>
              <w:rPr>
                <w:b/>
                <w:bCs/>
              </w:rPr>
              <w:t>Stage 1</w:t>
            </w:r>
            <w:r w:rsidR="003B779B">
              <w:rPr>
                <w:b/>
                <w:bCs/>
              </w:rPr>
              <w:t xml:space="preserve"> – Part A</w:t>
            </w:r>
          </w:p>
          <w:p w14:paraId="2F108FCD" w14:textId="3F2BA68F" w:rsidR="003027A7" w:rsidRPr="00C00CC9" w:rsidRDefault="290CF7E7" w:rsidP="00462C76">
            <w:pPr>
              <w:pStyle w:val="ListBullet"/>
              <w:numPr>
                <w:ilvl w:val="0"/>
                <w:numId w:val="4"/>
              </w:numPr>
            </w:pPr>
            <w:r>
              <w:t>Use counting sequences of ones with two-digit numbers and beyond</w:t>
            </w:r>
          </w:p>
          <w:p w14:paraId="53994A0D" w14:textId="604C8447" w:rsidR="003027A7" w:rsidRPr="00C00CC9" w:rsidRDefault="003027A7" w:rsidP="00462C76">
            <w:pPr>
              <w:pStyle w:val="ListBullet"/>
              <w:rPr>
                <w:b/>
                <w:bCs/>
              </w:rPr>
            </w:pPr>
            <w:r w:rsidRPr="003027A7">
              <w:t>Continue and create number patterns</w:t>
            </w:r>
          </w:p>
          <w:p w14:paraId="36CEB4C7" w14:textId="4BDE3FCC" w:rsidR="0E383C29" w:rsidRDefault="0E383C29" w:rsidP="58DF7CFF">
            <w:pPr>
              <w:pStyle w:val="ListBullet"/>
              <w:numPr>
                <w:ilvl w:val="0"/>
                <w:numId w:val="0"/>
              </w:numPr>
              <w:rPr>
                <w:b/>
                <w:bCs/>
              </w:rPr>
            </w:pPr>
            <w:r w:rsidRPr="58DF7CFF">
              <w:rPr>
                <w:b/>
                <w:bCs/>
              </w:rPr>
              <w:t>Stage 1</w:t>
            </w:r>
            <w:r w:rsidR="009975E0">
              <w:rPr>
                <w:b/>
                <w:bCs/>
              </w:rPr>
              <w:t xml:space="preserve"> –</w:t>
            </w:r>
            <w:r w:rsidRPr="58DF7CFF">
              <w:rPr>
                <w:b/>
                <w:bCs/>
              </w:rPr>
              <w:t xml:space="preserve"> Part B</w:t>
            </w:r>
          </w:p>
          <w:p w14:paraId="26EBCD9B" w14:textId="4E3CE130" w:rsidR="0E383C29" w:rsidRDefault="0E383C29" w:rsidP="00462C76">
            <w:pPr>
              <w:pStyle w:val="ListBullet"/>
              <w:numPr>
                <w:ilvl w:val="0"/>
                <w:numId w:val="4"/>
              </w:numPr>
            </w:pPr>
            <w:r>
              <w:t>Use the counting sequences of ones and tens flexibly</w:t>
            </w:r>
          </w:p>
          <w:p w14:paraId="41567860" w14:textId="5387792B" w:rsidR="00C00CC9" w:rsidRPr="003027A7" w:rsidRDefault="00C00CC9" w:rsidP="00C00CC9">
            <w:pPr>
              <w:pStyle w:val="ListBullet"/>
              <w:numPr>
                <w:ilvl w:val="0"/>
                <w:numId w:val="0"/>
              </w:numPr>
              <w:rPr>
                <w:b/>
                <w:bCs/>
              </w:rPr>
            </w:pPr>
            <w:r>
              <w:rPr>
                <w:b/>
                <w:bCs/>
              </w:rPr>
              <w:t>Forming groups</w:t>
            </w:r>
          </w:p>
          <w:p w14:paraId="20F5E05D" w14:textId="2F66ED00" w:rsidR="00114B1A" w:rsidRPr="00114B1A" w:rsidRDefault="003B779B" w:rsidP="003027A7">
            <w:pPr>
              <w:pStyle w:val="ListBullet"/>
              <w:numPr>
                <w:ilvl w:val="0"/>
                <w:numId w:val="0"/>
              </w:numPr>
              <w:rPr>
                <w:b/>
                <w:bCs/>
              </w:rPr>
            </w:pPr>
            <w:r>
              <w:rPr>
                <w:b/>
                <w:bCs/>
              </w:rPr>
              <w:t xml:space="preserve">Early </w:t>
            </w:r>
            <w:r w:rsidR="008F6392">
              <w:rPr>
                <w:b/>
                <w:bCs/>
              </w:rPr>
              <w:t>S</w:t>
            </w:r>
            <w:r w:rsidR="00114B1A" w:rsidRPr="00114B1A">
              <w:rPr>
                <w:b/>
                <w:bCs/>
              </w:rPr>
              <w:t>tage 1</w:t>
            </w:r>
          </w:p>
          <w:p w14:paraId="5BFBEDEA" w14:textId="19CB2FE8" w:rsidR="00444B2A" w:rsidRDefault="008F6392" w:rsidP="00462C76">
            <w:pPr>
              <w:pStyle w:val="ListBullet"/>
            </w:pPr>
            <w:r>
              <w:t>Forming groups</w:t>
            </w:r>
          </w:p>
          <w:p w14:paraId="2396EF09" w14:textId="77777777" w:rsidR="00C00CC9" w:rsidRDefault="00C00CC9" w:rsidP="00C00CC9">
            <w:pPr>
              <w:pStyle w:val="ListBullet"/>
              <w:numPr>
                <w:ilvl w:val="0"/>
                <w:numId w:val="0"/>
              </w:numPr>
              <w:rPr>
                <w:b/>
                <w:bCs/>
              </w:rPr>
            </w:pPr>
            <w:r>
              <w:rPr>
                <w:b/>
                <w:bCs/>
              </w:rPr>
              <w:t>S</w:t>
            </w:r>
            <w:r w:rsidRPr="00114B1A">
              <w:rPr>
                <w:b/>
                <w:bCs/>
              </w:rPr>
              <w:t>tage 1</w:t>
            </w:r>
            <w:r>
              <w:rPr>
                <w:b/>
                <w:bCs/>
              </w:rPr>
              <w:t xml:space="preserve"> </w:t>
            </w:r>
            <w:r w:rsidRPr="00114B1A">
              <w:rPr>
                <w:b/>
                <w:bCs/>
              </w:rPr>
              <w:t>– Part A</w:t>
            </w:r>
          </w:p>
          <w:p w14:paraId="5AA9B1D5" w14:textId="01DD1500" w:rsidR="008F6392" w:rsidRDefault="008F6392" w:rsidP="00462C76">
            <w:pPr>
              <w:pStyle w:val="ListBullet"/>
            </w:pPr>
            <w:r w:rsidRPr="00944408">
              <w:lastRenderedPageBreak/>
              <w:t>Count in multiples using rhythmic</w:t>
            </w:r>
            <w:r w:rsidR="00944408" w:rsidRPr="00944408">
              <w:t xml:space="preserve"> and skip counting</w:t>
            </w:r>
          </w:p>
          <w:p w14:paraId="158E776D" w14:textId="0F9B3F0E" w:rsidR="00C17C79" w:rsidRDefault="00944408" w:rsidP="00C17C79">
            <w:pPr>
              <w:pStyle w:val="ListBullet"/>
              <w:numPr>
                <w:ilvl w:val="0"/>
                <w:numId w:val="0"/>
              </w:numPr>
              <w:rPr>
                <w:b/>
                <w:bCs/>
              </w:rPr>
            </w:pPr>
            <w:r w:rsidRPr="00E23970">
              <w:rPr>
                <w:b/>
                <w:bCs/>
              </w:rPr>
              <w:t>Two</w:t>
            </w:r>
            <w:r w:rsidR="00EC785E">
              <w:rPr>
                <w:b/>
                <w:bCs/>
              </w:rPr>
              <w:t>-</w:t>
            </w:r>
            <w:r w:rsidRPr="00E23970">
              <w:rPr>
                <w:b/>
                <w:bCs/>
              </w:rPr>
              <w:t xml:space="preserve">dimensional </w:t>
            </w:r>
            <w:r w:rsidR="004F043A" w:rsidRPr="00E23970">
              <w:rPr>
                <w:b/>
                <w:bCs/>
              </w:rPr>
              <w:t>spatial structure</w:t>
            </w:r>
          </w:p>
          <w:p w14:paraId="197B4292" w14:textId="3A98E892" w:rsidR="00944408" w:rsidRPr="00E23970" w:rsidRDefault="00C17C79" w:rsidP="00944408">
            <w:pPr>
              <w:pStyle w:val="ListBullet"/>
              <w:numPr>
                <w:ilvl w:val="0"/>
                <w:numId w:val="0"/>
              </w:numPr>
              <w:rPr>
                <w:b/>
                <w:bCs/>
              </w:rPr>
            </w:pPr>
            <w:r w:rsidRPr="00E23970">
              <w:rPr>
                <w:b/>
                <w:bCs/>
              </w:rPr>
              <w:t>Early Stage 1</w:t>
            </w:r>
          </w:p>
          <w:p w14:paraId="50FE8889" w14:textId="05839393" w:rsidR="004F043A" w:rsidRDefault="004F043A" w:rsidP="00462C76">
            <w:pPr>
              <w:pStyle w:val="ListBullet"/>
            </w:pPr>
            <w:r w:rsidRPr="00E23970">
              <w:t xml:space="preserve">2D </w:t>
            </w:r>
            <w:r w:rsidR="00EC785E">
              <w:t>s</w:t>
            </w:r>
            <w:r w:rsidRPr="00E23970">
              <w:t xml:space="preserve">hapes: </w:t>
            </w:r>
            <w:r w:rsidR="00E23970" w:rsidRPr="00E23970">
              <w:t>Represent</w:t>
            </w:r>
            <w:r w:rsidRPr="00E23970">
              <w:t xml:space="preserve"> shapes</w:t>
            </w:r>
          </w:p>
          <w:p w14:paraId="18AD86B8" w14:textId="70FA1FDE" w:rsidR="00C17C79" w:rsidRPr="00E848CD" w:rsidRDefault="00C17C79" w:rsidP="00C17C79">
            <w:pPr>
              <w:pStyle w:val="ListBullet"/>
              <w:numPr>
                <w:ilvl w:val="0"/>
                <w:numId w:val="0"/>
              </w:numPr>
              <w:rPr>
                <w:b/>
                <w:bCs/>
              </w:rPr>
            </w:pPr>
            <w:r w:rsidRPr="00E848CD">
              <w:rPr>
                <w:b/>
                <w:bCs/>
              </w:rPr>
              <w:t>Stage One – Part A</w:t>
            </w:r>
          </w:p>
          <w:p w14:paraId="328AB51B" w14:textId="02A4C84E" w:rsidR="00944408" w:rsidRDefault="096A9041" w:rsidP="00462C76">
            <w:pPr>
              <w:pStyle w:val="ListBullet"/>
            </w:pPr>
            <w:r>
              <w:t xml:space="preserve">2D </w:t>
            </w:r>
            <w:r w:rsidR="00EC785E">
              <w:t>s</w:t>
            </w:r>
            <w:r>
              <w:t>hapes: Transform shapes with slides and reflections</w:t>
            </w:r>
          </w:p>
          <w:p w14:paraId="46B83DD3" w14:textId="2C49E9B7" w:rsidR="00944408" w:rsidRDefault="7A2827EA" w:rsidP="0C441C15">
            <w:pPr>
              <w:pStyle w:val="ListBullet"/>
              <w:numPr>
                <w:ilvl w:val="0"/>
                <w:numId w:val="0"/>
              </w:numPr>
              <w:rPr>
                <w:b/>
                <w:bCs/>
              </w:rPr>
            </w:pPr>
            <w:r w:rsidRPr="0C441C15">
              <w:rPr>
                <w:b/>
                <w:bCs/>
              </w:rPr>
              <w:t>Stage One – Part B</w:t>
            </w:r>
          </w:p>
          <w:p w14:paraId="13AD07D6" w14:textId="7161CED0" w:rsidR="00944408" w:rsidRDefault="7A2827EA" w:rsidP="00462C76">
            <w:pPr>
              <w:pStyle w:val="ListBullet"/>
            </w:pPr>
            <w:r w:rsidRPr="0C441C15">
              <w:rPr>
                <w:rFonts w:eastAsia="Arial"/>
                <w:color w:val="000000" w:themeColor="text1"/>
              </w:rPr>
              <w:t>2D shapes: Identify and describe the orientation of shapes using quarter turns</w:t>
            </w:r>
          </w:p>
        </w:tc>
        <w:tc>
          <w:tcPr>
            <w:tcW w:w="1497" w:type="pct"/>
          </w:tcPr>
          <w:p w14:paraId="47AFE31C" w14:textId="350D8B5F" w:rsidR="00714A6C" w:rsidRDefault="00000000" w:rsidP="00462C76">
            <w:pPr>
              <w:pStyle w:val="ListBullet"/>
            </w:pPr>
            <w:hyperlink w:anchor="_Resource_1:_Number" w:history="1">
              <w:r w:rsidR="00B849A6" w:rsidRPr="00B849A6">
                <w:rPr>
                  <w:rStyle w:val="Hyperlink"/>
                </w:rPr>
                <w:t xml:space="preserve">Resource 1: </w:t>
              </w:r>
              <w:r w:rsidR="771AC0E6" w:rsidRPr="00B849A6">
                <w:rPr>
                  <w:rStyle w:val="Hyperlink"/>
                </w:rPr>
                <w:t xml:space="preserve">Number chart </w:t>
              </w:r>
              <w:r w:rsidR="00B849A6">
                <w:rPr>
                  <w:rStyle w:val="Hyperlink"/>
                </w:rPr>
                <w:t>1</w:t>
              </w:r>
              <w:r w:rsidR="771AC0E6" w:rsidRPr="00B849A6">
                <w:rPr>
                  <w:rStyle w:val="Hyperlink"/>
                </w:rPr>
                <w:t>-120</w:t>
              </w:r>
            </w:hyperlink>
          </w:p>
          <w:p w14:paraId="41A871C7" w14:textId="268A219A" w:rsidR="00714A6C" w:rsidRDefault="52D7514F" w:rsidP="00462C76">
            <w:pPr>
              <w:pStyle w:val="ListBullet"/>
            </w:pPr>
            <w:r>
              <w:t>A tapping stick</w:t>
            </w:r>
          </w:p>
          <w:p w14:paraId="7621B981" w14:textId="77777777" w:rsidR="00714A6C" w:rsidRDefault="771AC0E6" w:rsidP="00462C76">
            <w:pPr>
              <w:pStyle w:val="ListBullet"/>
            </w:pPr>
            <w:r>
              <w:t>A4 paper</w:t>
            </w:r>
          </w:p>
          <w:p w14:paraId="06D67E61" w14:textId="77777777" w:rsidR="00714A6C" w:rsidRDefault="771AC0E6" w:rsidP="00462C76">
            <w:pPr>
              <w:pStyle w:val="ListBullet"/>
            </w:pPr>
            <w:r>
              <w:t>3 sponges of different shapes</w:t>
            </w:r>
          </w:p>
          <w:p w14:paraId="6DBB1418" w14:textId="77777777" w:rsidR="00714A6C" w:rsidRDefault="771AC0E6" w:rsidP="00462C76">
            <w:pPr>
              <w:pStyle w:val="ListBullet"/>
            </w:pPr>
            <w:r>
              <w:t>3 different colours of paint</w:t>
            </w:r>
          </w:p>
          <w:p w14:paraId="3CFEDA26" w14:textId="730425F6" w:rsidR="00714A6C" w:rsidRDefault="771AC0E6" w:rsidP="00462C76">
            <w:pPr>
              <w:pStyle w:val="ListBullet"/>
            </w:pPr>
            <w:r>
              <w:t>Bowls</w:t>
            </w:r>
          </w:p>
          <w:p w14:paraId="0082C06E" w14:textId="1803C058" w:rsidR="00444B2A" w:rsidRDefault="771AC0E6" w:rsidP="00462C76">
            <w:pPr>
              <w:pStyle w:val="ListBullet"/>
            </w:pPr>
            <w:r>
              <w:t>Writing materials</w:t>
            </w:r>
          </w:p>
        </w:tc>
      </w:tr>
      <w:tr w:rsidR="00444B2A" w14:paraId="61FE472C" w14:textId="77777777" w:rsidTr="002C6CD8">
        <w:trPr>
          <w:cnfStyle w:val="000000010000" w:firstRow="0" w:lastRow="0" w:firstColumn="0" w:lastColumn="0" w:oddVBand="0" w:evenVBand="0" w:oddHBand="0" w:evenHBand="1" w:firstRowFirstColumn="0" w:firstRowLastColumn="0" w:lastRowFirstColumn="0" w:lastRowLastColumn="0"/>
        </w:trPr>
        <w:tc>
          <w:tcPr>
            <w:tcW w:w="1313" w:type="pct"/>
          </w:tcPr>
          <w:p w14:paraId="7A61F31B" w14:textId="751D2904" w:rsidR="00444B2A" w:rsidRPr="00444B2A" w:rsidRDefault="00000000" w:rsidP="00444B2A">
            <w:pPr>
              <w:rPr>
                <w:b/>
                <w:bCs/>
              </w:rPr>
            </w:pPr>
            <w:hyperlink w:anchor="_Lesson_2:_Clock" w:history="1">
              <w:r w:rsidR="00444B2A" w:rsidRPr="00AC1CCF">
                <w:rPr>
                  <w:rStyle w:val="Hyperlink"/>
                  <w:b/>
                  <w:bCs/>
                </w:rPr>
                <w:t xml:space="preserve">Lesson 2: </w:t>
              </w:r>
              <w:r w:rsidR="00284B9D" w:rsidRPr="00AC1CCF">
                <w:rPr>
                  <w:rStyle w:val="Hyperlink"/>
                  <w:b/>
                  <w:bCs/>
                </w:rPr>
                <w:t>Clock turns</w:t>
              </w:r>
            </w:hyperlink>
          </w:p>
          <w:p w14:paraId="1AB83F1F" w14:textId="266F5190" w:rsidR="00444B2A" w:rsidRDefault="00A87823" w:rsidP="00444B2A">
            <w:r>
              <w:t>55</w:t>
            </w:r>
            <w:r w:rsidR="00444B2A">
              <w:t xml:space="preserve"> minutes</w:t>
            </w:r>
          </w:p>
          <w:p w14:paraId="295A3E23" w14:textId="5902C556" w:rsidR="00444B2A" w:rsidRDefault="00A87823" w:rsidP="00444B2A">
            <w:r>
              <w:t xml:space="preserve">Mathematicians use </w:t>
            </w:r>
            <w:proofErr w:type="spellStart"/>
            <w:r w:rsidR="00C348E4">
              <w:t>analog</w:t>
            </w:r>
            <w:proofErr w:type="spellEnd"/>
            <w:r>
              <w:t xml:space="preserve"> clocks to tell the time.</w:t>
            </w:r>
          </w:p>
        </w:tc>
        <w:tc>
          <w:tcPr>
            <w:tcW w:w="2190" w:type="pct"/>
          </w:tcPr>
          <w:p w14:paraId="657E42EC" w14:textId="5A76703C" w:rsidR="00114B1A" w:rsidRPr="00E441B3" w:rsidRDefault="0E1FEE8D" w:rsidP="0C441C15">
            <w:pPr>
              <w:rPr>
                <w:b/>
                <w:bCs/>
              </w:rPr>
            </w:pPr>
            <w:r w:rsidRPr="00E441B3">
              <w:rPr>
                <w:b/>
                <w:bCs/>
              </w:rPr>
              <w:t>R</w:t>
            </w:r>
            <w:r w:rsidR="00EB5F46" w:rsidRPr="00E441B3">
              <w:rPr>
                <w:b/>
                <w:bCs/>
              </w:rPr>
              <w:t>epresenting whole numbers</w:t>
            </w:r>
          </w:p>
          <w:p w14:paraId="0CBC9A5F" w14:textId="5F24019A" w:rsidR="00EB5F46" w:rsidRPr="00E441B3" w:rsidRDefault="00EB5F46" w:rsidP="0C441C15">
            <w:pPr>
              <w:rPr>
                <w:b/>
                <w:bCs/>
              </w:rPr>
            </w:pPr>
            <w:r w:rsidRPr="00E441B3">
              <w:rPr>
                <w:b/>
                <w:bCs/>
              </w:rPr>
              <w:t>Early Stage 1</w:t>
            </w:r>
          </w:p>
          <w:p w14:paraId="409EFCBE" w14:textId="77777777" w:rsidR="002178F3" w:rsidRPr="00E441B3" w:rsidRDefault="002178F3" w:rsidP="00E441B3">
            <w:pPr>
              <w:pStyle w:val="ListBullet"/>
            </w:pPr>
            <w:r w:rsidRPr="00E441B3">
              <w:t>Connect counting and numerals to quantities</w:t>
            </w:r>
          </w:p>
          <w:p w14:paraId="035E5EA5" w14:textId="7FC7EB9A" w:rsidR="00EB5F46" w:rsidRPr="00E441B3" w:rsidRDefault="002178F3" w:rsidP="0C441C15">
            <w:pPr>
              <w:rPr>
                <w:b/>
                <w:bCs/>
              </w:rPr>
            </w:pPr>
            <w:r w:rsidRPr="00E441B3">
              <w:rPr>
                <w:b/>
                <w:bCs/>
              </w:rPr>
              <w:t xml:space="preserve">Stage </w:t>
            </w:r>
            <w:r w:rsidR="00B849A6">
              <w:rPr>
                <w:b/>
                <w:bCs/>
              </w:rPr>
              <w:t>1</w:t>
            </w:r>
            <w:r w:rsidR="00B849A6" w:rsidRPr="00E441B3">
              <w:rPr>
                <w:b/>
                <w:bCs/>
              </w:rPr>
              <w:t xml:space="preserve"> </w:t>
            </w:r>
            <w:r w:rsidRPr="00E441B3">
              <w:rPr>
                <w:b/>
                <w:bCs/>
              </w:rPr>
              <w:t>– Part A</w:t>
            </w:r>
          </w:p>
          <w:p w14:paraId="0B558225" w14:textId="77777777" w:rsidR="00D22F2E" w:rsidRPr="00E441B3" w:rsidRDefault="00D22F2E" w:rsidP="00E441B3">
            <w:pPr>
              <w:pStyle w:val="ListBullet"/>
            </w:pPr>
            <w:r w:rsidRPr="00E441B3">
              <w:t>Represent the structure of groups of ten in whole numbers</w:t>
            </w:r>
          </w:p>
          <w:p w14:paraId="2292E87C" w14:textId="5884CC8B" w:rsidR="002178F3" w:rsidRPr="00E441B3" w:rsidRDefault="00D22F2E" w:rsidP="0C441C15">
            <w:pPr>
              <w:rPr>
                <w:b/>
                <w:bCs/>
              </w:rPr>
            </w:pPr>
            <w:r w:rsidRPr="00E441B3">
              <w:rPr>
                <w:b/>
                <w:bCs/>
              </w:rPr>
              <w:t xml:space="preserve">Stage </w:t>
            </w:r>
            <w:r w:rsidR="00B849A6">
              <w:rPr>
                <w:b/>
                <w:bCs/>
              </w:rPr>
              <w:t>1</w:t>
            </w:r>
            <w:r w:rsidR="00B849A6" w:rsidRPr="00E441B3">
              <w:rPr>
                <w:b/>
                <w:bCs/>
              </w:rPr>
              <w:t xml:space="preserve"> </w:t>
            </w:r>
            <w:r w:rsidRPr="00E441B3">
              <w:rPr>
                <w:b/>
                <w:bCs/>
              </w:rPr>
              <w:t>– Part B</w:t>
            </w:r>
          </w:p>
          <w:p w14:paraId="6F3D6529" w14:textId="5923CECB" w:rsidR="00D22F2E" w:rsidRPr="00E441B3" w:rsidRDefault="00E441B3" w:rsidP="00E441B3">
            <w:pPr>
              <w:pStyle w:val="ListBullet"/>
            </w:pPr>
            <w:r w:rsidRPr="00E441B3">
              <w:lastRenderedPageBreak/>
              <w:t>Form, regroup, and rename three-digit numbers</w:t>
            </w:r>
          </w:p>
          <w:p w14:paraId="2BBCF9A8" w14:textId="1C861C49" w:rsidR="004A5DA7" w:rsidRDefault="004A5DA7" w:rsidP="00114B1A">
            <w:pPr>
              <w:rPr>
                <w:b/>
                <w:bCs/>
              </w:rPr>
            </w:pPr>
            <w:r>
              <w:rPr>
                <w:b/>
                <w:bCs/>
              </w:rPr>
              <w:t>Geometric measure</w:t>
            </w:r>
          </w:p>
          <w:p w14:paraId="3C5A45A8" w14:textId="5FF7DEFB" w:rsidR="004A5DA7" w:rsidRDefault="004A5DA7" w:rsidP="00114B1A">
            <w:pPr>
              <w:rPr>
                <w:b/>
                <w:bCs/>
              </w:rPr>
            </w:pPr>
            <w:r>
              <w:rPr>
                <w:b/>
                <w:bCs/>
              </w:rPr>
              <w:t>Early Stage 1</w:t>
            </w:r>
          </w:p>
          <w:p w14:paraId="7539D938" w14:textId="77777777" w:rsidR="004A5DA7" w:rsidRPr="00EB09CC" w:rsidRDefault="004A5DA7" w:rsidP="00EB09CC">
            <w:pPr>
              <w:pStyle w:val="ListBullet"/>
            </w:pPr>
            <w:r w:rsidRPr="00EB09CC">
              <w:t>Length: Create half a length</w:t>
            </w:r>
          </w:p>
          <w:p w14:paraId="43322172" w14:textId="2B586981" w:rsidR="004A5DA7" w:rsidRDefault="004A5DA7" w:rsidP="00114B1A">
            <w:pPr>
              <w:rPr>
                <w:b/>
                <w:bCs/>
              </w:rPr>
            </w:pPr>
            <w:r>
              <w:rPr>
                <w:b/>
                <w:bCs/>
              </w:rPr>
              <w:t>Stage 1</w:t>
            </w:r>
            <w:r w:rsidR="00DA4028">
              <w:rPr>
                <w:b/>
                <w:bCs/>
              </w:rPr>
              <w:t xml:space="preserve"> – Part A</w:t>
            </w:r>
          </w:p>
          <w:p w14:paraId="640323E6" w14:textId="41EA9E81" w:rsidR="00DA4028" w:rsidRPr="00DA4028" w:rsidRDefault="00DA4028" w:rsidP="00EB09CC">
            <w:pPr>
              <w:pStyle w:val="ListBullet"/>
            </w:pPr>
            <w:r w:rsidRPr="00DA4028">
              <w:t>Length: Subdivide lengths to find halves and quarters</w:t>
            </w:r>
          </w:p>
          <w:p w14:paraId="060E8F33" w14:textId="545AD997" w:rsidR="00114B1A" w:rsidRDefault="354D85AF" w:rsidP="00114B1A">
            <w:pPr>
              <w:rPr>
                <w:b/>
                <w:bCs/>
              </w:rPr>
            </w:pPr>
            <w:r w:rsidRPr="0C441C15">
              <w:rPr>
                <w:b/>
                <w:bCs/>
              </w:rPr>
              <w:t>Non-spatial measure</w:t>
            </w:r>
          </w:p>
          <w:p w14:paraId="779839C4" w14:textId="77777777" w:rsidR="00114B1A" w:rsidRPr="00D50C71" w:rsidRDefault="15BAFD81" w:rsidP="00114B1A">
            <w:pPr>
              <w:rPr>
                <w:b/>
                <w:bCs/>
              </w:rPr>
            </w:pPr>
            <w:r w:rsidRPr="0C441C15">
              <w:rPr>
                <w:b/>
                <w:bCs/>
              </w:rPr>
              <w:t>Early Stage 1</w:t>
            </w:r>
          </w:p>
          <w:p w14:paraId="4A22AFE0" w14:textId="32768660" w:rsidR="47553BB9" w:rsidRDefault="47553BB9" w:rsidP="00462C76">
            <w:pPr>
              <w:pStyle w:val="ListBullet"/>
            </w:pPr>
            <w:r w:rsidRPr="0C441C15">
              <w:rPr>
                <w:rFonts w:eastAsia="Arial"/>
                <w:color w:val="000000" w:themeColor="text1"/>
              </w:rPr>
              <w:t xml:space="preserve">Time: Tell time on the hour on </w:t>
            </w:r>
            <w:proofErr w:type="spellStart"/>
            <w:r w:rsidR="00C348E4">
              <w:rPr>
                <w:rFonts w:eastAsia="Arial"/>
                <w:color w:val="000000" w:themeColor="text1"/>
              </w:rPr>
              <w:t>analog</w:t>
            </w:r>
            <w:proofErr w:type="spellEnd"/>
            <w:r w:rsidRPr="0C441C15">
              <w:rPr>
                <w:rFonts w:eastAsia="Arial"/>
                <w:color w:val="000000" w:themeColor="text1"/>
              </w:rPr>
              <w:t xml:space="preserve"> and digital clocks</w:t>
            </w:r>
          </w:p>
          <w:p w14:paraId="13430ACF" w14:textId="7552A797" w:rsidR="00114B1A" w:rsidRPr="00114B1A" w:rsidRDefault="15BAFD81" w:rsidP="00114B1A">
            <w:pPr>
              <w:rPr>
                <w:b/>
                <w:bCs/>
              </w:rPr>
            </w:pPr>
            <w:r w:rsidRPr="0C441C15">
              <w:rPr>
                <w:b/>
                <w:bCs/>
              </w:rPr>
              <w:t>Stage 1 – Part A</w:t>
            </w:r>
          </w:p>
          <w:p w14:paraId="3480C51F" w14:textId="721F6B9E" w:rsidR="00444B2A" w:rsidRDefault="5333E6D1" w:rsidP="00462C76">
            <w:pPr>
              <w:pStyle w:val="ListBullet"/>
            </w:pPr>
            <w:r w:rsidRPr="0C441C15">
              <w:rPr>
                <w:rFonts w:eastAsia="Arial"/>
                <w:color w:val="000000" w:themeColor="text1"/>
              </w:rPr>
              <w:t>Time: Tell time to the half-hour</w:t>
            </w:r>
          </w:p>
          <w:p w14:paraId="1982DC78" w14:textId="25D76881" w:rsidR="00444B2A" w:rsidRDefault="5333E6D1" w:rsidP="0C441C15">
            <w:pPr>
              <w:rPr>
                <w:b/>
                <w:bCs/>
              </w:rPr>
            </w:pPr>
            <w:r w:rsidRPr="0C441C15">
              <w:rPr>
                <w:b/>
                <w:bCs/>
              </w:rPr>
              <w:t>Stage 1 – Part B</w:t>
            </w:r>
          </w:p>
          <w:p w14:paraId="0E026BFD" w14:textId="6F75110B" w:rsidR="00444B2A" w:rsidRDefault="5333E6D1" w:rsidP="00462C76">
            <w:pPr>
              <w:pStyle w:val="ListBullet"/>
            </w:pPr>
            <w:r w:rsidRPr="0C441C15">
              <w:rPr>
                <w:rFonts w:eastAsia="Arial"/>
                <w:color w:val="000000" w:themeColor="text1"/>
              </w:rPr>
              <w:t>Time: Tell time to the quarter-hour using the language of ‘past’ and ‘to’</w:t>
            </w:r>
          </w:p>
        </w:tc>
        <w:tc>
          <w:tcPr>
            <w:tcW w:w="1497" w:type="pct"/>
          </w:tcPr>
          <w:p w14:paraId="58D88F36" w14:textId="4CEA78B1" w:rsidR="00AE2076" w:rsidRDefault="00000000" w:rsidP="00462C76">
            <w:pPr>
              <w:pStyle w:val="ListBullet"/>
            </w:pPr>
            <w:hyperlink w:anchor="_Resource_1:_Circle" w:history="1">
              <w:r w:rsidR="00AE2076" w:rsidRPr="00AE2076">
                <w:rPr>
                  <w:rStyle w:val="Hyperlink"/>
                </w:rPr>
                <w:t xml:space="preserve">Resource </w:t>
              </w:r>
              <w:r w:rsidR="007377C0">
                <w:rPr>
                  <w:rStyle w:val="Hyperlink"/>
                </w:rPr>
                <w:t>2</w:t>
              </w:r>
              <w:r w:rsidR="00AE2076" w:rsidRPr="00AE2076">
                <w:rPr>
                  <w:rStyle w:val="Hyperlink"/>
                </w:rPr>
                <w:t>: Circle template</w:t>
              </w:r>
            </w:hyperlink>
            <w:r w:rsidR="00AE2076">
              <w:t xml:space="preserve"> or </w:t>
            </w:r>
            <w:r w:rsidR="004F1B9D">
              <w:t>pre-cut</w:t>
            </w:r>
            <w:r w:rsidR="00AE2076">
              <w:t xml:space="preserve"> circles </w:t>
            </w:r>
            <w:r w:rsidR="00AE2076" w:rsidRPr="43AD1F79">
              <w:t>in different colours</w:t>
            </w:r>
          </w:p>
          <w:p w14:paraId="64FDCBCC" w14:textId="33D0D0A7" w:rsidR="00EB09CC" w:rsidRDefault="00EC1AD5" w:rsidP="00AE2076">
            <w:pPr>
              <w:pStyle w:val="ListBullet"/>
            </w:pPr>
            <w:r>
              <w:t xml:space="preserve">Video: </w:t>
            </w:r>
            <w:hyperlink r:id="rId9">
              <w:r w:rsidR="00D1076E" w:rsidRPr="0C9EEE87">
                <w:rPr>
                  <w:rStyle w:val="Hyperlink"/>
                  <w:rFonts w:eastAsia="Arial"/>
                </w:rPr>
                <w:t>The Stick</w:t>
              </w:r>
              <w:r w:rsidR="00B849A6">
                <w:rPr>
                  <w:rStyle w:val="Hyperlink"/>
                  <w:rFonts w:eastAsia="Arial"/>
                </w:rPr>
                <w:t xml:space="preserve">ie </w:t>
              </w:r>
              <w:r w:rsidR="00D1076E" w:rsidRPr="0C9EEE87">
                <w:rPr>
                  <w:rStyle w:val="Hyperlink"/>
                  <w:rFonts w:eastAsia="Arial"/>
                </w:rPr>
                <w:t>Gang: Episode 7 Telling the Time (1:03)</w:t>
              </w:r>
            </w:hyperlink>
          </w:p>
          <w:p w14:paraId="131D5294" w14:textId="725EC29D" w:rsidR="00AE2076" w:rsidRDefault="00000000" w:rsidP="00AE2076">
            <w:pPr>
              <w:pStyle w:val="ListBullet"/>
            </w:pPr>
            <w:hyperlink r:id="rId10">
              <w:r w:rsidR="00EB09CC" w:rsidRPr="43AD1F79">
                <w:rPr>
                  <w:rStyle w:val="Hyperlink"/>
                  <w:rFonts w:eastAsia="Arial"/>
                </w:rPr>
                <w:t xml:space="preserve">Clock </w:t>
              </w:r>
              <w:r w:rsidR="00B849A6">
                <w:rPr>
                  <w:rStyle w:val="Hyperlink"/>
                  <w:rFonts w:eastAsia="Arial"/>
                </w:rPr>
                <w:t>d</w:t>
              </w:r>
              <w:r w:rsidR="00EB09CC" w:rsidRPr="43AD1F79">
                <w:rPr>
                  <w:rStyle w:val="Hyperlink"/>
                  <w:rFonts w:eastAsia="Arial"/>
                </w:rPr>
                <w:t>emonstrator</w:t>
              </w:r>
            </w:hyperlink>
          </w:p>
          <w:p w14:paraId="2011E9E2" w14:textId="1C0584E5" w:rsidR="00AE2076" w:rsidRDefault="00AE2076" w:rsidP="00AE2076">
            <w:pPr>
              <w:pStyle w:val="ListBullet"/>
            </w:pPr>
            <w:r>
              <w:t xml:space="preserve">Deck of cards </w:t>
            </w:r>
            <w:r w:rsidR="44E03531" w:rsidRPr="61D493C3">
              <w:rPr>
                <w:rFonts w:eastAsia="Arial"/>
              </w:rPr>
              <w:t>–</w:t>
            </w:r>
            <w:r w:rsidR="44E03531" w:rsidRPr="61D493C3">
              <w:t xml:space="preserve"> o</w:t>
            </w:r>
            <w:r w:rsidR="4E1532E0">
              <w:t xml:space="preserve">ne </w:t>
            </w:r>
            <w:r>
              <w:t>per pair</w:t>
            </w:r>
          </w:p>
          <w:p w14:paraId="6A4638D3" w14:textId="3839023E" w:rsidR="00AE2076" w:rsidRDefault="00AE2076" w:rsidP="00AE2076">
            <w:pPr>
              <w:pStyle w:val="ListBullet"/>
            </w:pPr>
            <w:r>
              <w:t xml:space="preserve">MAB </w:t>
            </w:r>
            <w:r w:rsidR="00B849A6">
              <w:t>b</w:t>
            </w:r>
            <w:r>
              <w:t>locks</w:t>
            </w:r>
          </w:p>
          <w:p w14:paraId="60C51C47" w14:textId="780C3B49" w:rsidR="00D1076E" w:rsidRDefault="00EB09CC" w:rsidP="00462C76">
            <w:pPr>
              <w:pStyle w:val="ListBullet"/>
            </w:pPr>
            <w:r>
              <w:lastRenderedPageBreak/>
              <w:t>Scissors</w:t>
            </w:r>
          </w:p>
          <w:p w14:paraId="34ACFE38" w14:textId="77777777" w:rsidR="00444B2A" w:rsidRDefault="00EB09CC" w:rsidP="00462C76">
            <w:pPr>
              <w:pStyle w:val="ListBullet"/>
            </w:pPr>
            <w:r>
              <w:t>Glue</w:t>
            </w:r>
          </w:p>
          <w:p w14:paraId="580B302D" w14:textId="77777777" w:rsidR="00EB09CC" w:rsidRDefault="00EB09CC" w:rsidP="00462C76">
            <w:pPr>
              <w:pStyle w:val="ListBullet"/>
            </w:pPr>
            <w:r>
              <w:t>Writing materials</w:t>
            </w:r>
          </w:p>
          <w:p w14:paraId="458387D1" w14:textId="1F7197AF" w:rsidR="00EB09CC" w:rsidRDefault="00EB09CC" w:rsidP="00462C76">
            <w:pPr>
              <w:pStyle w:val="ListBullet"/>
            </w:pPr>
            <w:r>
              <w:t>2D shapes which can be folded in half (Early Stage 1 students)</w:t>
            </w:r>
          </w:p>
        </w:tc>
      </w:tr>
      <w:tr w:rsidR="00444B2A" w14:paraId="4C73FA76" w14:textId="77777777" w:rsidTr="002C6CD8">
        <w:trPr>
          <w:cnfStyle w:val="000000100000" w:firstRow="0" w:lastRow="0" w:firstColumn="0" w:lastColumn="0" w:oddVBand="0" w:evenVBand="0" w:oddHBand="1" w:evenHBand="0" w:firstRowFirstColumn="0" w:firstRowLastColumn="0" w:lastRowFirstColumn="0" w:lastRowLastColumn="0"/>
        </w:trPr>
        <w:tc>
          <w:tcPr>
            <w:tcW w:w="1313" w:type="pct"/>
          </w:tcPr>
          <w:p w14:paraId="72FD528D" w14:textId="6580C5E3" w:rsidR="00444B2A" w:rsidRPr="00444B2A" w:rsidRDefault="00000000" w:rsidP="00444B2A">
            <w:pPr>
              <w:rPr>
                <w:b/>
                <w:bCs/>
              </w:rPr>
            </w:pPr>
            <w:hyperlink w:anchor="_Lesson_3:_Sense" w:history="1">
              <w:r w:rsidR="5A69BAD1" w:rsidRPr="00AC1CCF">
                <w:rPr>
                  <w:rStyle w:val="Hyperlink"/>
                  <w:b/>
                  <w:bCs/>
                </w:rPr>
                <w:t xml:space="preserve">Lesson 3: </w:t>
              </w:r>
              <w:r w:rsidR="00A87823" w:rsidRPr="00AC1CCF">
                <w:rPr>
                  <w:rStyle w:val="Hyperlink"/>
                  <w:b/>
                  <w:bCs/>
                </w:rPr>
                <w:t>Sense of time</w:t>
              </w:r>
            </w:hyperlink>
          </w:p>
          <w:p w14:paraId="7B54D6D1" w14:textId="4B73EF92" w:rsidR="00444B2A" w:rsidRDefault="00A87823" w:rsidP="00444B2A">
            <w:r>
              <w:lastRenderedPageBreak/>
              <w:t>55</w:t>
            </w:r>
            <w:r w:rsidR="00444B2A">
              <w:t xml:space="preserve"> minutes</w:t>
            </w:r>
          </w:p>
          <w:p w14:paraId="00C209D7" w14:textId="74D48731" w:rsidR="00444B2A" w:rsidRDefault="00A87823" w:rsidP="00444B2A">
            <w:r>
              <w:t>Duration of time can be compared.</w:t>
            </w:r>
          </w:p>
        </w:tc>
        <w:tc>
          <w:tcPr>
            <w:tcW w:w="2190" w:type="pct"/>
          </w:tcPr>
          <w:p w14:paraId="4533A1B1" w14:textId="2BC64825" w:rsidR="00114B1A" w:rsidRPr="000F43F2" w:rsidRDefault="000F43F2" w:rsidP="0C441C15">
            <w:pPr>
              <w:rPr>
                <w:b/>
                <w:bCs/>
              </w:rPr>
            </w:pPr>
            <w:r w:rsidRPr="000F43F2">
              <w:rPr>
                <w:b/>
                <w:bCs/>
              </w:rPr>
              <w:lastRenderedPageBreak/>
              <w:t>Combin</w:t>
            </w:r>
            <w:r w:rsidR="00512B97">
              <w:rPr>
                <w:b/>
                <w:bCs/>
              </w:rPr>
              <w:t>in</w:t>
            </w:r>
            <w:r w:rsidRPr="000F43F2">
              <w:rPr>
                <w:b/>
                <w:bCs/>
              </w:rPr>
              <w:t xml:space="preserve">g and separating </w:t>
            </w:r>
            <w:r w:rsidR="00512B97" w:rsidRPr="000F43F2">
              <w:rPr>
                <w:b/>
                <w:bCs/>
              </w:rPr>
              <w:t>quantities</w:t>
            </w:r>
          </w:p>
          <w:p w14:paraId="2DC2972C" w14:textId="548E0CDB" w:rsidR="009E0C5F" w:rsidRPr="000F43F2" w:rsidRDefault="009E0C5F" w:rsidP="0C441C15">
            <w:pPr>
              <w:rPr>
                <w:b/>
                <w:bCs/>
              </w:rPr>
            </w:pPr>
            <w:r w:rsidRPr="000F43F2">
              <w:rPr>
                <w:b/>
                <w:bCs/>
              </w:rPr>
              <w:lastRenderedPageBreak/>
              <w:t>Early Stage 1</w:t>
            </w:r>
          </w:p>
          <w:p w14:paraId="0A933A46" w14:textId="77777777" w:rsidR="000F43F2" w:rsidRPr="000F43F2" w:rsidRDefault="000F43F2" w:rsidP="000F43F2">
            <w:pPr>
              <w:pStyle w:val="ListBullet"/>
            </w:pPr>
            <w:r w:rsidRPr="000F43F2">
              <w:t>Model additive relations and compare quantities</w:t>
            </w:r>
          </w:p>
          <w:p w14:paraId="689001B3" w14:textId="70569860" w:rsidR="000F43F2" w:rsidRDefault="000F43F2" w:rsidP="000F43F2">
            <w:pPr>
              <w:pStyle w:val="ListBullet"/>
            </w:pPr>
            <w:r w:rsidRPr="000F43F2">
              <w:t>Identify part–whole relationships in numbers up to 10</w:t>
            </w:r>
          </w:p>
          <w:p w14:paraId="45209BFA" w14:textId="2DBC3C22" w:rsidR="00512B97" w:rsidRPr="009F6070" w:rsidRDefault="00512B97" w:rsidP="00512B97">
            <w:pPr>
              <w:pStyle w:val="ListBullet"/>
              <w:numPr>
                <w:ilvl w:val="0"/>
                <w:numId w:val="0"/>
              </w:numPr>
              <w:rPr>
                <w:b/>
                <w:bCs/>
              </w:rPr>
            </w:pPr>
            <w:r w:rsidRPr="009F6070">
              <w:rPr>
                <w:b/>
                <w:bCs/>
              </w:rPr>
              <w:t>Combining and separating quantities A</w:t>
            </w:r>
          </w:p>
          <w:p w14:paraId="4F04B5CC" w14:textId="7EF442EA" w:rsidR="000F43F2" w:rsidRPr="009F6070" w:rsidRDefault="000F43F2" w:rsidP="000F43F2">
            <w:pPr>
              <w:pStyle w:val="ListBullet"/>
              <w:numPr>
                <w:ilvl w:val="0"/>
                <w:numId w:val="0"/>
              </w:numPr>
              <w:rPr>
                <w:b/>
                <w:bCs/>
              </w:rPr>
            </w:pPr>
            <w:r w:rsidRPr="009F6070">
              <w:rPr>
                <w:b/>
                <w:bCs/>
              </w:rPr>
              <w:t>Stage</w:t>
            </w:r>
            <w:r w:rsidR="009F6070">
              <w:rPr>
                <w:b/>
                <w:bCs/>
              </w:rPr>
              <w:t xml:space="preserve"> 1</w:t>
            </w:r>
          </w:p>
          <w:p w14:paraId="727AABF5" w14:textId="4C508E88" w:rsidR="00512B97" w:rsidRPr="009F6070" w:rsidRDefault="009F6070" w:rsidP="009F6070">
            <w:pPr>
              <w:pStyle w:val="ListBullet"/>
            </w:pPr>
            <w:r w:rsidRPr="009F6070">
              <w:t>Recognise and recall number bonds up to ten</w:t>
            </w:r>
          </w:p>
          <w:p w14:paraId="2F001E9A" w14:textId="516F221E" w:rsidR="00114B1A" w:rsidRDefault="45DEC786" w:rsidP="00114B1A">
            <w:pPr>
              <w:rPr>
                <w:b/>
                <w:bCs/>
              </w:rPr>
            </w:pPr>
            <w:r w:rsidRPr="0C441C15">
              <w:rPr>
                <w:b/>
                <w:bCs/>
              </w:rPr>
              <w:t>Non- spatial measure</w:t>
            </w:r>
          </w:p>
          <w:p w14:paraId="32A2B4D7" w14:textId="77777777" w:rsidR="00114B1A" w:rsidRPr="00D50C71" w:rsidRDefault="00114B1A" w:rsidP="00114B1A">
            <w:pPr>
              <w:rPr>
                <w:b/>
                <w:bCs/>
              </w:rPr>
            </w:pPr>
            <w:r>
              <w:rPr>
                <w:b/>
                <w:bCs/>
              </w:rPr>
              <w:t>Early Stage 1</w:t>
            </w:r>
          </w:p>
          <w:p w14:paraId="2700789B" w14:textId="788BAA93" w:rsidR="00114B1A" w:rsidRDefault="3A3AF169" w:rsidP="00462C76">
            <w:pPr>
              <w:pStyle w:val="ListBullet"/>
            </w:pPr>
            <w:r w:rsidRPr="0C441C15">
              <w:rPr>
                <w:rFonts w:eastAsia="Arial"/>
                <w:color w:val="000000" w:themeColor="text1"/>
              </w:rPr>
              <w:t>Time: Compare and order the duration of events using the language of time</w:t>
            </w:r>
          </w:p>
          <w:p w14:paraId="581FA1FE" w14:textId="46EC129F" w:rsidR="00114B1A" w:rsidRPr="00114B1A" w:rsidRDefault="15BAFD81" w:rsidP="00114B1A">
            <w:pPr>
              <w:rPr>
                <w:b/>
                <w:bCs/>
              </w:rPr>
            </w:pPr>
            <w:r w:rsidRPr="0C441C15">
              <w:rPr>
                <w:b/>
                <w:bCs/>
              </w:rPr>
              <w:t xml:space="preserve">Stage 1 – Part </w:t>
            </w:r>
            <w:r w:rsidR="78C28430" w:rsidRPr="0C441C15">
              <w:rPr>
                <w:b/>
                <w:bCs/>
              </w:rPr>
              <w:t>B</w:t>
            </w:r>
          </w:p>
          <w:p w14:paraId="50968100" w14:textId="026BE011" w:rsidR="00444B2A" w:rsidRDefault="78C28430" w:rsidP="00462C76">
            <w:pPr>
              <w:pStyle w:val="ListBullet"/>
            </w:pPr>
            <w:r w:rsidRPr="0C441C15">
              <w:rPr>
                <w:rFonts w:eastAsia="Arial"/>
                <w:color w:val="000000" w:themeColor="text1"/>
              </w:rPr>
              <w:t>Time: Describe duration using units of time</w:t>
            </w:r>
          </w:p>
        </w:tc>
        <w:tc>
          <w:tcPr>
            <w:tcW w:w="1497" w:type="pct"/>
          </w:tcPr>
          <w:p w14:paraId="38DFB890" w14:textId="683E467E" w:rsidR="00B562E8" w:rsidRDefault="4B46CB95" w:rsidP="00462C76">
            <w:pPr>
              <w:pStyle w:val="ListBullet"/>
            </w:pPr>
            <w:r>
              <w:lastRenderedPageBreak/>
              <w:t xml:space="preserve">Deck of cards </w:t>
            </w:r>
            <w:r w:rsidR="79110FD6" w:rsidRPr="61D493C3">
              <w:rPr>
                <w:rFonts w:eastAsia="Arial"/>
              </w:rPr>
              <w:t>–</w:t>
            </w:r>
            <w:r w:rsidR="79110FD6" w:rsidRPr="61D493C3">
              <w:t xml:space="preserve"> </w:t>
            </w:r>
            <w:r w:rsidR="3885D006">
              <w:t>one</w:t>
            </w:r>
            <w:r>
              <w:t xml:space="preserve"> per pair</w:t>
            </w:r>
          </w:p>
          <w:p w14:paraId="79B844CD" w14:textId="4E435525" w:rsidR="00B562E8" w:rsidRDefault="00A87823" w:rsidP="00462C76">
            <w:pPr>
              <w:pStyle w:val="ListBullet"/>
            </w:pPr>
            <w:r>
              <w:lastRenderedPageBreak/>
              <w:t xml:space="preserve">Timer </w:t>
            </w:r>
            <w:r w:rsidR="2D237E11" w:rsidRPr="61D493C3">
              <w:rPr>
                <w:rFonts w:eastAsia="Arial"/>
              </w:rPr>
              <w:t>–</w:t>
            </w:r>
            <w:r w:rsidR="2D237E11" w:rsidRPr="61D493C3">
              <w:t xml:space="preserve"> </w:t>
            </w:r>
            <w:r>
              <w:t>whole class or stopwatches</w:t>
            </w:r>
          </w:p>
          <w:p w14:paraId="2D345A2B" w14:textId="5CFE4884" w:rsidR="00444B2A" w:rsidRDefault="009F6070" w:rsidP="00462C76">
            <w:pPr>
              <w:pStyle w:val="ListBullet"/>
            </w:pPr>
            <w:r>
              <w:t>Writing materials</w:t>
            </w:r>
          </w:p>
        </w:tc>
      </w:tr>
      <w:tr w:rsidR="00444B2A" w14:paraId="01617202" w14:textId="77777777" w:rsidTr="002C6CD8">
        <w:trPr>
          <w:cnfStyle w:val="000000010000" w:firstRow="0" w:lastRow="0" w:firstColumn="0" w:lastColumn="0" w:oddVBand="0" w:evenVBand="0" w:oddHBand="0" w:evenHBand="1" w:firstRowFirstColumn="0" w:firstRowLastColumn="0" w:lastRowFirstColumn="0" w:lastRowLastColumn="0"/>
        </w:trPr>
        <w:tc>
          <w:tcPr>
            <w:tcW w:w="1313" w:type="pct"/>
          </w:tcPr>
          <w:p w14:paraId="185C6EB7" w14:textId="319DB42C" w:rsidR="00444B2A" w:rsidRPr="00444B2A" w:rsidRDefault="00000000" w:rsidP="00444B2A">
            <w:pPr>
              <w:rPr>
                <w:b/>
                <w:bCs/>
              </w:rPr>
            </w:pPr>
            <w:hyperlink w:anchor="_Lesson_4:_How_1" w:history="1">
              <w:r w:rsidR="00444B2A" w:rsidRPr="00AC1CCF">
                <w:rPr>
                  <w:rStyle w:val="Hyperlink"/>
                  <w:b/>
                  <w:bCs/>
                </w:rPr>
                <w:t xml:space="preserve">Lesson 4: </w:t>
              </w:r>
              <w:r w:rsidR="00A87823" w:rsidRPr="00AC1CCF">
                <w:rPr>
                  <w:rStyle w:val="Hyperlink"/>
                  <w:b/>
                  <w:bCs/>
                </w:rPr>
                <w:t>How long</w:t>
              </w:r>
            </w:hyperlink>
          </w:p>
          <w:p w14:paraId="2D1020E6" w14:textId="3A06C909" w:rsidR="00444B2A" w:rsidRDefault="00C873AF" w:rsidP="00444B2A">
            <w:r>
              <w:t>60</w:t>
            </w:r>
            <w:r w:rsidR="00444B2A">
              <w:t xml:space="preserve"> minutes</w:t>
            </w:r>
          </w:p>
          <w:p w14:paraId="5ECAD6CB" w14:textId="2621804A" w:rsidR="00444B2A" w:rsidRDefault="00ED50E1" w:rsidP="00444B2A">
            <w:r>
              <w:t>We can use direct comparison to decide which is longer.</w:t>
            </w:r>
          </w:p>
        </w:tc>
        <w:tc>
          <w:tcPr>
            <w:tcW w:w="2190" w:type="pct"/>
          </w:tcPr>
          <w:p w14:paraId="269F0F47" w14:textId="3B775419" w:rsidR="00114B1A" w:rsidRDefault="00AA222A" w:rsidP="00114B1A">
            <w:pPr>
              <w:rPr>
                <w:b/>
                <w:bCs/>
              </w:rPr>
            </w:pPr>
            <w:r>
              <w:rPr>
                <w:b/>
                <w:bCs/>
              </w:rPr>
              <w:t>Representing whole numbers</w:t>
            </w:r>
          </w:p>
          <w:p w14:paraId="3F19CEFD" w14:textId="77777777" w:rsidR="00114B1A" w:rsidRPr="00D50C71" w:rsidRDefault="00114B1A" w:rsidP="00114B1A">
            <w:pPr>
              <w:rPr>
                <w:b/>
                <w:bCs/>
              </w:rPr>
            </w:pPr>
            <w:r>
              <w:rPr>
                <w:b/>
                <w:bCs/>
              </w:rPr>
              <w:t>Early Stage 1</w:t>
            </w:r>
          </w:p>
          <w:p w14:paraId="54022AD0" w14:textId="51042425" w:rsidR="00AA222A" w:rsidRPr="00AA222A" w:rsidRDefault="00AA222A" w:rsidP="00AA222A">
            <w:pPr>
              <w:pStyle w:val="ListBullet"/>
            </w:pPr>
            <w:r w:rsidRPr="00AA222A">
              <w:t>Connect counting and numerals to quantities</w:t>
            </w:r>
          </w:p>
          <w:p w14:paraId="51385D29" w14:textId="26F0C2CB" w:rsidR="00114B1A" w:rsidRPr="00114B1A" w:rsidRDefault="00114B1A" w:rsidP="00114B1A">
            <w:pPr>
              <w:rPr>
                <w:b/>
                <w:bCs/>
              </w:rPr>
            </w:pPr>
            <w:r w:rsidRPr="00114B1A">
              <w:rPr>
                <w:b/>
                <w:bCs/>
              </w:rPr>
              <w:t>Stage 1</w:t>
            </w:r>
            <w:r>
              <w:rPr>
                <w:b/>
                <w:bCs/>
              </w:rPr>
              <w:t xml:space="preserve"> </w:t>
            </w:r>
            <w:r w:rsidRPr="00114B1A">
              <w:rPr>
                <w:b/>
                <w:bCs/>
              </w:rPr>
              <w:t>– Part A</w:t>
            </w:r>
          </w:p>
          <w:p w14:paraId="69195964" w14:textId="78AFDA9E" w:rsidR="00097CCB" w:rsidRDefault="00097CCB" w:rsidP="00D1569E">
            <w:pPr>
              <w:pStyle w:val="ListBullet"/>
            </w:pPr>
            <w:r w:rsidRPr="00D1569E">
              <w:lastRenderedPageBreak/>
              <w:t>Represent the structure of groups of ten in whole numbers</w:t>
            </w:r>
          </w:p>
          <w:p w14:paraId="0D62CAB4" w14:textId="5C70C0EF" w:rsidR="00D1569E" w:rsidRPr="00C8148B" w:rsidRDefault="00D1569E" w:rsidP="00D1569E">
            <w:pPr>
              <w:pStyle w:val="ListBullet"/>
              <w:numPr>
                <w:ilvl w:val="0"/>
                <w:numId w:val="0"/>
              </w:numPr>
              <w:rPr>
                <w:b/>
                <w:bCs/>
              </w:rPr>
            </w:pPr>
            <w:r w:rsidRPr="00C8148B">
              <w:rPr>
                <w:b/>
                <w:bCs/>
              </w:rPr>
              <w:t xml:space="preserve">Geometric </w:t>
            </w:r>
            <w:r w:rsidR="00B849A6">
              <w:rPr>
                <w:b/>
                <w:bCs/>
              </w:rPr>
              <w:t>m</w:t>
            </w:r>
            <w:r w:rsidRPr="00C8148B">
              <w:rPr>
                <w:b/>
                <w:bCs/>
              </w:rPr>
              <w:t>easure</w:t>
            </w:r>
          </w:p>
          <w:p w14:paraId="7352CBE2" w14:textId="0E9FB048" w:rsidR="00D1569E" w:rsidRPr="00C8148B" w:rsidRDefault="00D1569E" w:rsidP="00D1569E">
            <w:pPr>
              <w:pStyle w:val="ListBullet"/>
              <w:numPr>
                <w:ilvl w:val="0"/>
                <w:numId w:val="0"/>
              </w:numPr>
              <w:rPr>
                <w:b/>
                <w:bCs/>
              </w:rPr>
            </w:pPr>
            <w:r w:rsidRPr="00C8148B">
              <w:rPr>
                <w:b/>
                <w:bCs/>
              </w:rPr>
              <w:t>Early Stage 1</w:t>
            </w:r>
          </w:p>
          <w:p w14:paraId="22559174" w14:textId="77777777" w:rsidR="00D43092" w:rsidRPr="00C8148B" w:rsidRDefault="00D43092" w:rsidP="00C8148B">
            <w:pPr>
              <w:pStyle w:val="ListBullet"/>
            </w:pPr>
            <w:r w:rsidRPr="00C8148B">
              <w:t>Length: Use direct and indirect comparisons to decide which is longer</w:t>
            </w:r>
          </w:p>
          <w:p w14:paraId="7CAA4CAE" w14:textId="77777777" w:rsidR="008A3940" w:rsidRPr="00C8148B" w:rsidRDefault="008A3940" w:rsidP="00C8148B">
            <w:pPr>
              <w:pStyle w:val="ListBullet"/>
            </w:pPr>
            <w:r w:rsidRPr="00C8148B">
              <w:t>Length: Create half a length</w:t>
            </w:r>
          </w:p>
          <w:p w14:paraId="1F3A8037" w14:textId="06334CBA" w:rsidR="00D43092" w:rsidRPr="00C8148B" w:rsidRDefault="008A3940" w:rsidP="00D1569E">
            <w:pPr>
              <w:pStyle w:val="ListBullet"/>
              <w:numPr>
                <w:ilvl w:val="0"/>
                <w:numId w:val="0"/>
              </w:numPr>
              <w:rPr>
                <w:b/>
                <w:bCs/>
              </w:rPr>
            </w:pPr>
            <w:r w:rsidRPr="00C8148B">
              <w:rPr>
                <w:b/>
                <w:bCs/>
              </w:rPr>
              <w:t>Stage 1 Part A</w:t>
            </w:r>
          </w:p>
          <w:p w14:paraId="04EEB97A" w14:textId="77777777" w:rsidR="00AF02A1" w:rsidRPr="00AF02A1" w:rsidRDefault="00AF02A1" w:rsidP="00C8148B">
            <w:pPr>
              <w:pStyle w:val="ListBullet"/>
            </w:pPr>
            <w:r w:rsidRPr="00AF02A1">
              <w:t>Length: Compare lengths using uniform informal units</w:t>
            </w:r>
          </w:p>
          <w:p w14:paraId="7A5AD3B8" w14:textId="30377153" w:rsidR="00444B2A" w:rsidRPr="00440751" w:rsidRDefault="004064D7" w:rsidP="00C8148B">
            <w:pPr>
              <w:pStyle w:val="ListBullet"/>
              <w:rPr>
                <w:b/>
                <w:bCs/>
              </w:rPr>
            </w:pPr>
            <w:r w:rsidRPr="004064D7">
              <w:t>Length: Subdivide lengths to find halves and quarters</w:t>
            </w:r>
          </w:p>
        </w:tc>
        <w:tc>
          <w:tcPr>
            <w:tcW w:w="1497" w:type="pct"/>
          </w:tcPr>
          <w:p w14:paraId="011EAB6B" w14:textId="606A70E9" w:rsidR="00582C09" w:rsidRDefault="00000000" w:rsidP="00462C76">
            <w:pPr>
              <w:pStyle w:val="ListBullet"/>
            </w:pPr>
            <w:hyperlink w:anchor="_Resource_2:_About" w:history="1">
              <w:r w:rsidR="00582C09" w:rsidRPr="00582C09">
                <w:rPr>
                  <w:rStyle w:val="Hyperlink"/>
                  <w:rFonts w:eastAsia="Arial"/>
                </w:rPr>
                <w:t xml:space="preserve">Resource </w:t>
              </w:r>
              <w:r w:rsidR="007377C0">
                <w:rPr>
                  <w:rStyle w:val="Hyperlink"/>
                  <w:rFonts w:eastAsia="Arial"/>
                </w:rPr>
                <w:t>3</w:t>
              </w:r>
              <w:r w:rsidR="00582C09" w:rsidRPr="00582C09">
                <w:rPr>
                  <w:rStyle w:val="Hyperlink"/>
                  <w:rFonts w:eastAsia="Arial"/>
                </w:rPr>
                <w:t>: About halfway</w:t>
              </w:r>
            </w:hyperlink>
          </w:p>
          <w:p w14:paraId="6AAC9CFB" w14:textId="3068635B" w:rsidR="00E95236" w:rsidRPr="00E95236" w:rsidRDefault="00000000" w:rsidP="00462C76">
            <w:pPr>
              <w:pStyle w:val="ListBullet"/>
              <w:rPr>
                <w:rStyle w:val="Hyperlink"/>
                <w:color w:val="auto"/>
                <w:u w:val="none"/>
              </w:rPr>
            </w:pPr>
            <w:hyperlink w:anchor="_Resource_3:_More" w:history="1">
              <w:r w:rsidR="00E95236" w:rsidRPr="00CC7071">
                <w:rPr>
                  <w:rStyle w:val="Hyperlink"/>
                  <w:rFonts w:eastAsia="Arial"/>
                </w:rPr>
                <w:t xml:space="preserve">Resource </w:t>
              </w:r>
              <w:r w:rsidR="007377C0">
                <w:rPr>
                  <w:rStyle w:val="Hyperlink"/>
                  <w:rFonts w:eastAsia="Arial"/>
                </w:rPr>
                <w:t>4</w:t>
              </w:r>
              <w:r w:rsidR="00E95236" w:rsidRPr="00CC7071">
                <w:rPr>
                  <w:rStyle w:val="Hyperlink"/>
                  <w:rFonts w:eastAsia="Arial"/>
                </w:rPr>
                <w:t>: More than halfway</w:t>
              </w:r>
            </w:hyperlink>
          </w:p>
          <w:p w14:paraId="324ADFC1" w14:textId="6E7A7801" w:rsidR="00E95236" w:rsidRDefault="00000000" w:rsidP="00462C76">
            <w:pPr>
              <w:pStyle w:val="ListBullet"/>
            </w:pPr>
            <w:hyperlink w:anchor="_Resource_4:_Less" w:history="1">
              <w:r w:rsidR="00E95236" w:rsidRPr="00CC7071">
                <w:rPr>
                  <w:rStyle w:val="Hyperlink"/>
                  <w:rFonts w:eastAsia="Arial"/>
                </w:rPr>
                <w:t xml:space="preserve">Resource </w:t>
              </w:r>
              <w:r w:rsidR="007377C0">
                <w:rPr>
                  <w:rStyle w:val="Hyperlink"/>
                  <w:rFonts w:eastAsia="Arial"/>
                </w:rPr>
                <w:t>5</w:t>
              </w:r>
              <w:r w:rsidR="00E95236" w:rsidRPr="00CC7071">
                <w:rPr>
                  <w:rStyle w:val="Hyperlink"/>
                  <w:rFonts w:eastAsia="Arial"/>
                </w:rPr>
                <w:t>: Less than halfway</w:t>
              </w:r>
            </w:hyperlink>
          </w:p>
          <w:p w14:paraId="25A9E275" w14:textId="535E2888" w:rsidR="00444B2A" w:rsidRDefault="71C267B9" w:rsidP="00E95236">
            <w:pPr>
              <w:pStyle w:val="ListBullet"/>
            </w:pPr>
            <w:r>
              <w:lastRenderedPageBreak/>
              <w:t>Class set of l</w:t>
            </w:r>
            <w:r w:rsidR="00E95236">
              <w:t>inking cubes</w:t>
            </w:r>
          </w:p>
        </w:tc>
      </w:tr>
      <w:tr w:rsidR="00444B2A" w14:paraId="42612A5F" w14:textId="77777777" w:rsidTr="002C6CD8">
        <w:trPr>
          <w:cnfStyle w:val="000000100000" w:firstRow="0" w:lastRow="0" w:firstColumn="0" w:lastColumn="0" w:oddVBand="0" w:evenVBand="0" w:oddHBand="1" w:evenHBand="0" w:firstRowFirstColumn="0" w:firstRowLastColumn="0" w:lastRowFirstColumn="0" w:lastRowLastColumn="0"/>
        </w:trPr>
        <w:tc>
          <w:tcPr>
            <w:tcW w:w="1313" w:type="pct"/>
          </w:tcPr>
          <w:p w14:paraId="125F5F7E" w14:textId="7318859A" w:rsidR="00444B2A" w:rsidRPr="00444B2A" w:rsidRDefault="00000000" w:rsidP="00444B2A">
            <w:pPr>
              <w:rPr>
                <w:b/>
                <w:bCs/>
              </w:rPr>
            </w:pPr>
            <w:hyperlink w:anchor="_Lesson_5:_Let’s_1" w:history="1">
              <w:r w:rsidR="00444B2A" w:rsidRPr="00AC1CCF">
                <w:rPr>
                  <w:rStyle w:val="Hyperlink"/>
                  <w:b/>
                  <w:bCs/>
                </w:rPr>
                <w:t xml:space="preserve">Lesson 5: </w:t>
              </w:r>
              <w:r w:rsidR="00C8148B" w:rsidRPr="00AC1CCF">
                <w:rPr>
                  <w:rStyle w:val="Hyperlink"/>
                  <w:b/>
                  <w:bCs/>
                </w:rPr>
                <w:t>Let’s cover the area</w:t>
              </w:r>
            </w:hyperlink>
          </w:p>
          <w:p w14:paraId="6FDF110E" w14:textId="422180F7" w:rsidR="00444B2A" w:rsidRDefault="6744F1BB" w:rsidP="00444B2A">
            <w:r>
              <w:t>60</w:t>
            </w:r>
            <w:r w:rsidR="00444B2A">
              <w:t xml:space="preserve"> minutes</w:t>
            </w:r>
          </w:p>
          <w:p w14:paraId="5B9E38D6" w14:textId="013F20A7" w:rsidR="00444B2A" w:rsidRDefault="2341DA6A" w:rsidP="00444B2A">
            <w:r w:rsidRPr="007377C0">
              <w:rPr>
                <w:rFonts w:eastAsia="Arial"/>
              </w:rPr>
              <w:t>The area of a surface can be measured by comparing shapes</w:t>
            </w:r>
            <w:r w:rsidR="00444B2A" w:rsidRPr="007377C0">
              <w:t>.</w:t>
            </w:r>
          </w:p>
        </w:tc>
        <w:tc>
          <w:tcPr>
            <w:tcW w:w="2190" w:type="pct"/>
          </w:tcPr>
          <w:p w14:paraId="5FF75DCE" w14:textId="002839A3" w:rsidR="00114B1A" w:rsidRDefault="1E66401E" w:rsidP="00114B1A">
            <w:pPr>
              <w:rPr>
                <w:b/>
                <w:bCs/>
              </w:rPr>
            </w:pPr>
            <w:r w:rsidRPr="1EBDB636">
              <w:rPr>
                <w:b/>
                <w:bCs/>
              </w:rPr>
              <w:t>Representing whole numbers</w:t>
            </w:r>
          </w:p>
          <w:p w14:paraId="2FD68F8A" w14:textId="77777777" w:rsidR="00114B1A" w:rsidRPr="00D50C71" w:rsidRDefault="00114B1A" w:rsidP="00114B1A">
            <w:pPr>
              <w:rPr>
                <w:b/>
                <w:bCs/>
              </w:rPr>
            </w:pPr>
            <w:r>
              <w:rPr>
                <w:b/>
                <w:bCs/>
              </w:rPr>
              <w:t>Early Stage 1</w:t>
            </w:r>
          </w:p>
          <w:p w14:paraId="554D6398" w14:textId="6E5746FF" w:rsidR="00114B1A" w:rsidRDefault="6F368437" w:rsidP="00462C76">
            <w:pPr>
              <w:pStyle w:val="ListBullet"/>
            </w:pPr>
            <w:r>
              <w:t>Instantly name the number of objects within small collections</w:t>
            </w:r>
          </w:p>
          <w:p w14:paraId="4DBE570B" w14:textId="75227631" w:rsidR="6F368437" w:rsidRDefault="6F368437" w:rsidP="1EBDB636">
            <w:pPr>
              <w:pStyle w:val="ListBullet"/>
              <w:numPr>
                <w:ilvl w:val="0"/>
                <w:numId w:val="4"/>
              </w:numPr>
            </w:pPr>
            <w:r>
              <w:t>Use the counting sequence of ones flexibly</w:t>
            </w:r>
          </w:p>
          <w:p w14:paraId="07D05F99" w14:textId="50DC3A3C" w:rsidR="6F368437" w:rsidRDefault="6F368437" w:rsidP="1EBDB636">
            <w:pPr>
              <w:pStyle w:val="ListBullet"/>
              <w:numPr>
                <w:ilvl w:val="0"/>
                <w:numId w:val="4"/>
              </w:numPr>
            </w:pPr>
            <w:r>
              <w:lastRenderedPageBreak/>
              <w:t>Recognise number patterns</w:t>
            </w:r>
          </w:p>
          <w:p w14:paraId="6A6CA66E" w14:textId="7F19F232" w:rsidR="6F368437" w:rsidRDefault="6F368437" w:rsidP="1EBDB636">
            <w:pPr>
              <w:pStyle w:val="ListBullet"/>
              <w:numPr>
                <w:ilvl w:val="0"/>
                <w:numId w:val="4"/>
              </w:numPr>
            </w:pPr>
            <w:r>
              <w:t>Connect counting and numerals to quantities</w:t>
            </w:r>
          </w:p>
          <w:p w14:paraId="14F29C7B" w14:textId="1471029A" w:rsidR="00114B1A" w:rsidRPr="00114B1A" w:rsidRDefault="00114B1A" w:rsidP="00114B1A">
            <w:pPr>
              <w:rPr>
                <w:b/>
                <w:bCs/>
              </w:rPr>
            </w:pPr>
            <w:r w:rsidRPr="00114B1A">
              <w:rPr>
                <w:b/>
                <w:bCs/>
              </w:rPr>
              <w:t>Stage 1</w:t>
            </w:r>
            <w:r>
              <w:rPr>
                <w:b/>
                <w:bCs/>
              </w:rPr>
              <w:t xml:space="preserve"> </w:t>
            </w:r>
            <w:r w:rsidRPr="00114B1A">
              <w:rPr>
                <w:b/>
                <w:bCs/>
              </w:rPr>
              <w:t>– Part A</w:t>
            </w:r>
          </w:p>
          <w:p w14:paraId="3FCAB1FE" w14:textId="7422039A" w:rsidR="00444B2A" w:rsidRDefault="738008A4" w:rsidP="00462C76">
            <w:pPr>
              <w:pStyle w:val="ListBullet"/>
              <w:numPr>
                <w:ilvl w:val="0"/>
                <w:numId w:val="4"/>
              </w:numPr>
            </w:pPr>
            <w:r>
              <w:t>Use counting sequences of ones with two-digit numbers and beyond</w:t>
            </w:r>
          </w:p>
          <w:p w14:paraId="6A6E5A93" w14:textId="34874A28" w:rsidR="00444B2A" w:rsidRDefault="738008A4" w:rsidP="00462C76">
            <w:pPr>
              <w:pStyle w:val="ListBullet"/>
              <w:numPr>
                <w:ilvl w:val="0"/>
                <w:numId w:val="4"/>
              </w:numPr>
            </w:pPr>
            <w:r>
              <w:t>Represent the structure of groups of ten in whole numbers</w:t>
            </w:r>
          </w:p>
          <w:p w14:paraId="319C9ED9" w14:textId="4E7D7F53" w:rsidR="00444B2A" w:rsidRDefault="738008A4" w:rsidP="1EBDB636">
            <w:pPr>
              <w:rPr>
                <w:b/>
                <w:bCs/>
              </w:rPr>
            </w:pPr>
            <w:r w:rsidRPr="1EBDB636">
              <w:rPr>
                <w:b/>
                <w:bCs/>
              </w:rPr>
              <w:t>Stage 1 – Part B</w:t>
            </w:r>
          </w:p>
          <w:p w14:paraId="56B9A1AA" w14:textId="65D8C45E" w:rsidR="00444B2A" w:rsidRDefault="738008A4" w:rsidP="1EBDB636">
            <w:pPr>
              <w:pStyle w:val="ListBullet"/>
              <w:numPr>
                <w:ilvl w:val="0"/>
                <w:numId w:val="4"/>
              </w:numPr>
              <w:rPr>
                <w:rFonts w:eastAsia="Arial"/>
              </w:rPr>
            </w:pPr>
            <w:r w:rsidRPr="1EBDB636">
              <w:rPr>
                <w:rFonts w:eastAsia="Arial"/>
              </w:rPr>
              <w:t>Use counting sequences of ones and tens flexibly</w:t>
            </w:r>
          </w:p>
          <w:p w14:paraId="28087D9A" w14:textId="553162F1" w:rsidR="00444B2A" w:rsidRDefault="738008A4" w:rsidP="1EBDB636">
            <w:pPr>
              <w:pStyle w:val="ListBullet"/>
              <w:numPr>
                <w:ilvl w:val="0"/>
                <w:numId w:val="4"/>
              </w:numPr>
              <w:rPr>
                <w:rFonts w:eastAsia="Arial"/>
              </w:rPr>
            </w:pPr>
            <w:r w:rsidRPr="1EBDB636">
              <w:rPr>
                <w:rFonts w:eastAsia="Arial"/>
              </w:rPr>
              <w:t>Form, regroup, and rename three-digit numbers</w:t>
            </w:r>
          </w:p>
          <w:p w14:paraId="3A8F5FE3" w14:textId="08F89F04" w:rsidR="00444B2A" w:rsidRDefault="738008A4" w:rsidP="1EBDB636">
            <w:pPr>
              <w:pStyle w:val="ListBullet"/>
              <w:numPr>
                <w:ilvl w:val="0"/>
                <w:numId w:val="0"/>
              </w:numPr>
              <w:rPr>
                <w:b/>
                <w:bCs/>
              </w:rPr>
            </w:pPr>
            <w:r w:rsidRPr="1EBDB636">
              <w:rPr>
                <w:b/>
                <w:bCs/>
              </w:rPr>
              <w:t>Forming groups</w:t>
            </w:r>
          </w:p>
          <w:p w14:paraId="560859E8" w14:textId="2BE21A8C" w:rsidR="00444B2A" w:rsidRDefault="738008A4" w:rsidP="1EBDB636">
            <w:pPr>
              <w:pStyle w:val="ListBullet"/>
              <w:numPr>
                <w:ilvl w:val="0"/>
                <w:numId w:val="0"/>
              </w:numPr>
              <w:rPr>
                <w:b/>
                <w:bCs/>
              </w:rPr>
            </w:pPr>
            <w:r w:rsidRPr="1EBDB636">
              <w:rPr>
                <w:b/>
                <w:bCs/>
              </w:rPr>
              <w:t>Stage 1</w:t>
            </w:r>
            <w:r w:rsidR="009975E0">
              <w:rPr>
                <w:b/>
                <w:bCs/>
              </w:rPr>
              <w:t xml:space="preserve"> –</w:t>
            </w:r>
            <w:r w:rsidRPr="1EBDB636">
              <w:rPr>
                <w:b/>
                <w:bCs/>
              </w:rPr>
              <w:t xml:space="preserve"> Part A</w:t>
            </w:r>
          </w:p>
          <w:p w14:paraId="4887EB48" w14:textId="68D21655" w:rsidR="00444B2A" w:rsidRDefault="738008A4" w:rsidP="1EBDB636">
            <w:pPr>
              <w:pStyle w:val="ListBullet"/>
              <w:numPr>
                <w:ilvl w:val="0"/>
                <w:numId w:val="4"/>
              </w:numPr>
              <w:rPr>
                <w:rFonts w:eastAsia="Arial"/>
              </w:rPr>
            </w:pPr>
            <w:r w:rsidRPr="1EBDB636">
              <w:rPr>
                <w:rFonts w:eastAsia="Arial"/>
              </w:rPr>
              <w:t>Count in multiples using rhythmic and skip counting</w:t>
            </w:r>
          </w:p>
          <w:p w14:paraId="37C8CFEC" w14:textId="5537A14A" w:rsidR="00444B2A" w:rsidRDefault="738008A4" w:rsidP="1EBDB636">
            <w:pPr>
              <w:pStyle w:val="ListBullet"/>
              <w:numPr>
                <w:ilvl w:val="0"/>
                <w:numId w:val="0"/>
              </w:numPr>
            </w:pPr>
            <w:r w:rsidRPr="1EBDB636">
              <w:rPr>
                <w:rFonts w:eastAsia="Arial"/>
                <w:b/>
                <w:bCs/>
              </w:rPr>
              <w:t>Stage 1- Part B</w:t>
            </w:r>
          </w:p>
          <w:p w14:paraId="77EFE859" w14:textId="07724175" w:rsidR="00444B2A" w:rsidRDefault="738008A4" w:rsidP="00B849A6">
            <w:pPr>
              <w:pStyle w:val="ListBullet"/>
            </w:pPr>
            <w:r w:rsidRPr="1EBDB636">
              <w:t>Represent and explain multiplication as the combining of equal groups</w:t>
            </w:r>
          </w:p>
          <w:p w14:paraId="18E74E0B" w14:textId="1C11318A" w:rsidR="00444B2A" w:rsidRDefault="738008A4" w:rsidP="1EBDB636">
            <w:pPr>
              <w:pStyle w:val="ListBullet"/>
              <w:numPr>
                <w:ilvl w:val="0"/>
                <w:numId w:val="0"/>
              </w:numPr>
              <w:rPr>
                <w:b/>
                <w:bCs/>
              </w:rPr>
            </w:pPr>
            <w:r w:rsidRPr="1EBDB636">
              <w:rPr>
                <w:b/>
                <w:bCs/>
              </w:rPr>
              <w:t>Two</w:t>
            </w:r>
            <w:r w:rsidR="00B849A6">
              <w:rPr>
                <w:b/>
                <w:bCs/>
              </w:rPr>
              <w:t>-</w:t>
            </w:r>
            <w:r w:rsidRPr="1EBDB636">
              <w:rPr>
                <w:b/>
                <w:bCs/>
              </w:rPr>
              <w:t>dimensional spatial structure</w:t>
            </w:r>
          </w:p>
          <w:p w14:paraId="7251F111" w14:textId="62EE638D" w:rsidR="00444B2A" w:rsidRDefault="738008A4" w:rsidP="1EBDB636">
            <w:pPr>
              <w:pStyle w:val="ListBullet"/>
              <w:numPr>
                <w:ilvl w:val="0"/>
                <w:numId w:val="0"/>
              </w:numPr>
              <w:rPr>
                <w:b/>
                <w:bCs/>
              </w:rPr>
            </w:pPr>
            <w:r w:rsidRPr="1EBDB636">
              <w:rPr>
                <w:b/>
                <w:bCs/>
              </w:rPr>
              <w:lastRenderedPageBreak/>
              <w:t>Early Stage 1</w:t>
            </w:r>
          </w:p>
          <w:p w14:paraId="5411CFDD" w14:textId="5A1BA38B" w:rsidR="00444B2A" w:rsidRDefault="738008A4" w:rsidP="1EBDB636">
            <w:pPr>
              <w:pStyle w:val="ListBullet"/>
              <w:numPr>
                <w:ilvl w:val="0"/>
                <w:numId w:val="4"/>
              </w:numPr>
              <w:rPr>
                <w:rFonts w:eastAsia="Arial"/>
              </w:rPr>
            </w:pPr>
            <w:r w:rsidRPr="1EBDB636">
              <w:rPr>
                <w:rFonts w:eastAsia="Arial"/>
              </w:rPr>
              <w:t>2D shapes: Represent shapes</w:t>
            </w:r>
          </w:p>
          <w:p w14:paraId="3F33CE3A" w14:textId="428ED221" w:rsidR="00444B2A" w:rsidRDefault="738008A4" w:rsidP="00B849A6">
            <w:pPr>
              <w:pStyle w:val="ListBullet"/>
            </w:pPr>
            <w:r w:rsidRPr="1EBDB636">
              <w:t>Area: Identify and compare area</w:t>
            </w:r>
          </w:p>
          <w:p w14:paraId="1B78FA64" w14:textId="3525DF09" w:rsidR="00444B2A" w:rsidRDefault="738008A4" w:rsidP="1EBDB636">
            <w:pPr>
              <w:pStyle w:val="ListBullet"/>
              <w:numPr>
                <w:ilvl w:val="0"/>
                <w:numId w:val="0"/>
              </w:numPr>
              <w:rPr>
                <w:b/>
                <w:bCs/>
              </w:rPr>
            </w:pPr>
            <w:r w:rsidRPr="1EBDB636">
              <w:rPr>
                <w:b/>
                <w:bCs/>
              </w:rPr>
              <w:t>Two</w:t>
            </w:r>
            <w:r w:rsidR="00B849A6">
              <w:rPr>
                <w:b/>
                <w:bCs/>
              </w:rPr>
              <w:t>-</w:t>
            </w:r>
            <w:r w:rsidRPr="1EBDB636">
              <w:rPr>
                <w:b/>
                <w:bCs/>
              </w:rPr>
              <w:t>dimensional spatial structure</w:t>
            </w:r>
          </w:p>
          <w:p w14:paraId="499AD28A" w14:textId="1A81763C" w:rsidR="00444B2A" w:rsidRDefault="738008A4" w:rsidP="1EBDB636">
            <w:pPr>
              <w:pStyle w:val="ListBullet"/>
              <w:numPr>
                <w:ilvl w:val="0"/>
                <w:numId w:val="0"/>
              </w:numPr>
              <w:rPr>
                <w:b/>
                <w:bCs/>
              </w:rPr>
            </w:pPr>
            <w:r w:rsidRPr="1EBDB636">
              <w:rPr>
                <w:b/>
                <w:bCs/>
              </w:rPr>
              <w:t>Stage 1 – Part A</w:t>
            </w:r>
          </w:p>
          <w:p w14:paraId="30077E00" w14:textId="3EB0CF1B" w:rsidR="00444B2A" w:rsidRDefault="738008A4" w:rsidP="00B849A6">
            <w:pPr>
              <w:pStyle w:val="ListBullet"/>
            </w:pPr>
            <w:r w:rsidRPr="1EBDB636">
              <w:t xml:space="preserve">Area: </w:t>
            </w:r>
            <w:r w:rsidRPr="00B849A6">
              <w:t>Measure</w:t>
            </w:r>
            <w:r w:rsidRPr="1EBDB636">
              <w:t xml:space="preserve"> areas using uniform informal units</w:t>
            </w:r>
          </w:p>
          <w:p w14:paraId="5B12DE92" w14:textId="34B99D34" w:rsidR="00444B2A" w:rsidRDefault="738008A4" w:rsidP="1EBDB636">
            <w:pPr>
              <w:pStyle w:val="ListBullet"/>
              <w:numPr>
                <w:ilvl w:val="0"/>
                <w:numId w:val="0"/>
              </w:numPr>
              <w:rPr>
                <w:rFonts w:eastAsia="Arial"/>
                <w:b/>
                <w:bCs/>
              </w:rPr>
            </w:pPr>
            <w:r w:rsidRPr="1EBDB636">
              <w:rPr>
                <w:rFonts w:eastAsia="Arial"/>
                <w:b/>
                <w:bCs/>
              </w:rPr>
              <w:t>Stage 1 – Part B</w:t>
            </w:r>
          </w:p>
          <w:p w14:paraId="3A69E17E" w14:textId="7A29660E" w:rsidR="00444B2A" w:rsidRDefault="738008A4" w:rsidP="00462C76">
            <w:pPr>
              <w:pStyle w:val="ListBullet"/>
              <w:rPr>
                <w:rFonts w:eastAsia="Arial"/>
              </w:rPr>
            </w:pPr>
            <w:r w:rsidRPr="1EBDB636">
              <w:rPr>
                <w:rFonts w:eastAsia="Arial"/>
              </w:rPr>
              <w:t>Area: Compare rectangular areas using uniform square units of an appropriate size in rows and columns</w:t>
            </w:r>
          </w:p>
        </w:tc>
        <w:tc>
          <w:tcPr>
            <w:tcW w:w="1497" w:type="pct"/>
          </w:tcPr>
          <w:p w14:paraId="276536FB" w14:textId="3D0F1A3E" w:rsidR="0CB7E2FA" w:rsidRDefault="00000000" w:rsidP="1EBDB636">
            <w:pPr>
              <w:pStyle w:val="ListBullet"/>
              <w:numPr>
                <w:ilvl w:val="0"/>
                <w:numId w:val="4"/>
              </w:numPr>
            </w:pPr>
            <w:hyperlink w:anchor="_Resource_5:_Think" w:history="1">
              <w:r w:rsidR="0CB7E2FA" w:rsidRPr="00B849A6">
                <w:rPr>
                  <w:rStyle w:val="Hyperlink"/>
                  <w:rFonts w:eastAsia="Arial"/>
                </w:rPr>
                <w:t xml:space="preserve">Resource </w:t>
              </w:r>
              <w:r w:rsidR="007377C0" w:rsidRPr="00B849A6">
                <w:rPr>
                  <w:rStyle w:val="Hyperlink"/>
                  <w:rFonts w:eastAsia="Arial"/>
                </w:rPr>
                <w:t>6</w:t>
              </w:r>
              <w:r w:rsidR="0CB7E2FA" w:rsidRPr="00B849A6">
                <w:rPr>
                  <w:rStyle w:val="Hyperlink"/>
                  <w:rFonts w:eastAsia="Arial"/>
                </w:rPr>
                <w:t>: Think board</w:t>
              </w:r>
            </w:hyperlink>
          </w:p>
          <w:p w14:paraId="3C911D4F" w14:textId="1BF00110" w:rsidR="646EC2D7" w:rsidRDefault="00000000" w:rsidP="1EBDB636">
            <w:pPr>
              <w:pStyle w:val="ListBullet"/>
              <w:numPr>
                <w:ilvl w:val="0"/>
                <w:numId w:val="4"/>
              </w:numPr>
            </w:pPr>
            <w:hyperlink w:anchor="_Resource_6:_Think">
              <w:r w:rsidR="646EC2D7" w:rsidRPr="1EBDB636">
                <w:rPr>
                  <w:rStyle w:val="Hyperlink"/>
                </w:rPr>
                <w:t xml:space="preserve">Resource </w:t>
              </w:r>
              <w:r w:rsidR="007377C0">
                <w:rPr>
                  <w:rStyle w:val="Hyperlink"/>
                </w:rPr>
                <w:t>7</w:t>
              </w:r>
              <w:r w:rsidR="646EC2D7" w:rsidRPr="1EBDB636">
                <w:rPr>
                  <w:rStyle w:val="Hyperlink"/>
                </w:rPr>
                <w:t>: Think board 2</w:t>
              </w:r>
            </w:hyperlink>
          </w:p>
          <w:p w14:paraId="4877E557" w14:textId="08624F41" w:rsidR="646EC2D7" w:rsidRDefault="00A250C2" w:rsidP="1EBDB636">
            <w:pPr>
              <w:pStyle w:val="ListBullet"/>
              <w:numPr>
                <w:ilvl w:val="0"/>
                <w:numId w:val="4"/>
              </w:numPr>
            </w:pPr>
            <w:r>
              <w:t xml:space="preserve">Video: </w:t>
            </w:r>
            <w:hyperlink r:id="rId11">
              <w:r w:rsidR="646EC2D7" w:rsidRPr="1EBDB636">
                <w:rPr>
                  <w:rStyle w:val="Hyperlink"/>
                  <w:rFonts w:eastAsia="Arial"/>
                </w:rPr>
                <w:t xml:space="preserve">How to </w:t>
              </w:r>
              <w:r w:rsidR="00B849A6">
                <w:rPr>
                  <w:rStyle w:val="Hyperlink"/>
                  <w:rFonts w:eastAsia="Arial"/>
                </w:rPr>
                <w:t>m</w:t>
              </w:r>
              <w:r w:rsidR="646EC2D7" w:rsidRPr="1EBDB636">
                <w:rPr>
                  <w:rStyle w:val="Hyperlink"/>
                  <w:rFonts w:eastAsia="Arial"/>
                </w:rPr>
                <w:t xml:space="preserve">ake a </w:t>
              </w:r>
              <w:r w:rsidR="00B849A6">
                <w:rPr>
                  <w:rStyle w:val="Hyperlink"/>
                  <w:rFonts w:eastAsia="Arial"/>
                </w:rPr>
                <w:t>s</w:t>
              </w:r>
              <w:r w:rsidR="646EC2D7" w:rsidRPr="1EBDB636">
                <w:rPr>
                  <w:rStyle w:val="Hyperlink"/>
                  <w:rFonts w:eastAsia="Arial"/>
                </w:rPr>
                <w:t>quare</w:t>
              </w:r>
            </w:hyperlink>
          </w:p>
          <w:p w14:paraId="02D48F4E" w14:textId="17A5F6C4" w:rsidR="00444B2A" w:rsidRDefault="1F417948" w:rsidP="00462C76">
            <w:pPr>
              <w:pStyle w:val="ListBullet"/>
              <w:numPr>
                <w:ilvl w:val="0"/>
                <w:numId w:val="4"/>
              </w:numPr>
            </w:pPr>
            <w:r>
              <w:t xml:space="preserve">3 dice </w:t>
            </w:r>
            <w:r w:rsidR="50483106" w:rsidRPr="61D493C3">
              <w:rPr>
                <w:rFonts w:eastAsia="Arial"/>
              </w:rPr>
              <w:t>–</w:t>
            </w:r>
            <w:r w:rsidR="50483106" w:rsidRPr="61D493C3">
              <w:t xml:space="preserve"> </w:t>
            </w:r>
            <w:r>
              <w:t>per student</w:t>
            </w:r>
          </w:p>
          <w:p w14:paraId="0E894A13" w14:textId="00622F72" w:rsidR="00444B2A" w:rsidRDefault="6C0A5592" w:rsidP="00462C76">
            <w:pPr>
              <w:pStyle w:val="ListBullet"/>
              <w:numPr>
                <w:ilvl w:val="0"/>
                <w:numId w:val="4"/>
              </w:numPr>
            </w:pPr>
            <w:r>
              <w:t>Paper to make a square</w:t>
            </w:r>
          </w:p>
          <w:p w14:paraId="3A161C62" w14:textId="2A8ABE9A" w:rsidR="00444B2A" w:rsidRDefault="6C0A5592" w:rsidP="00462C76">
            <w:pPr>
              <w:pStyle w:val="ListBullet"/>
              <w:numPr>
                <w:ilvl w:val="0"/>
                <w:numId w:val="4"/>
              </w:numPr>
            </w:pPr>
            <w:r>
              <w:lastRenderedPageBreak/>
              <w:t>Square and circle counters</w:t>
            </w:r>
          </w:p>
          <w:p w14:paraId="7F5F724F" w14:textId="6BBCB267" w:rsidR="00444B2A" w:rsidRDefault="6C0A5592" w:rsidP="00462C76">
            <w:pPr>
              <w:pStyle w:val="ListBullet"/>
              <w:numPr>
                <w:ilvl w:val="0"/>
                <w:numId w:val="4"/>
              </w:numPr>
            </w:pPr>
            <w:r>
              <w:t>Scissors</w:t>
            </w:r>
          </w:p>
          <w:p w14:paraId="1CC3007E" w14:textId="2A1BBA0F" w:rsidR="00444B2A" w:rsidRDefault="6C0A5592" w:rsidP="00462C76">
            <w:pPr>
              <w:pStyle w:val="ListBullet"/>
              <w:numPr>
                <w:ilvl w:val="0"/>
                <w:numId w:val="4"/>
              </w:numPr>
            </w:pPr>
            <w:r>
              <w:t>Objects in the room to compare</w:t>
            </w:r>
          </w:p>
          <w:p w14:paraId="4E021EB7" w14:textId="131BDBC2" w:rsidR="00444B2A" w:rsidRDefault="5BFDE2CE" w:rsidP="00462C76">
            <w:pPr>
              <w:pStyle w:val="ListBullet"/>
            </w:pPr>
            <w:r>
              <w:t>Writing materials</w:t>
            </w:r>
          </w:p>
        </w:tc>
      </w:tr>
      <w:tr w:rsidR="00444B2A" w14:paraId="08D160C6" w14:textId="77777777" w:rsidTr="002C6CD8">
        <w:trPr>
          <w:cnfStyle w:val="000000010000" w:firstRow="0" w:lastRow="0" w:firstColumn="0" w:lastColumn="0" w:oddVBand="0" w:evenVBand="0" w:oddHBand="0" w:evenHBand="1" w:firstRowFirstColumn="0" w:firstRowLastColumn="0" w:lastRowFirstColumn="0" w:lastRowLastColumn="0"/>
        </w:trPr>
        <w:tc>
          <w:tcPr>
            <w:tcW w:w="1313" w:type="pct"/>
          </w:tcPr>
          <w:p w14:paraId="24A35AD3" w14:textId="34C04418" w:rsidR="00444B2A" w:rsidRPr="00444B2A" w:rsidRDefault="00000000" w:rsidP="00444B2A">
            <w:pPr>
              <w:rPr>
                <w:b/>
                <w:bCs/>
              </w:rPr>
            </w:pPr>
            <w:hyperlink w:anchor="_Lesson_6:_How" w:history="1">
              <w:r w:rsidR="00AC1CCF">
                <w:rPr>
                  <w:rStyle w:val="Hyperlink"/>
                  <w:b/>
                  <w:bCs/>
                </w:rPr>
                <w:t>Lesson 6: How many floors?</w:t>
              </w:r>
            </w:hyperlink>
          </w:p>
          <w:p w14:paraId="29E0221A" w14:textId="74C43752" w:rsidR="00444B2A" w:rsidRDefault="46B63FA0" w:rsidP="00444B2A">
            <w:r>
              <w:t>65</w:t>
            </w:r>
            <w:r w:rsidR="00444B2A">
              <w:t xml:space="preserve"> minutes</w:t>
            </w:r>
          </w:p>
          <w:p w14:paraId="168903EF" w14:textId="7679021B" w:rsidR="00444B2A" w:rsidRDefault="13DD5351" w:rsidP="00444B2A">
            <w:r>
              <w:t>Collections of objects can look different but have the same quantity.</w:t>
            </w:r>
          </w:p>
        </w:tc>
        <w:tc>
          <w:tcPr>
            <w:tcW w:w="2190" w:type="pct"/>
          </w:tcPr>
          <w:p w14:paraId="21689C0D" w14:textId="2B560918" w:rsidR="00114B1A" w:rsidRDefault="0E3F45D5" w:rsidP="00114B1A">
            <w:pPr>
              <w:rPr>
                <w:b/>
                <w:bCs/>
              </w:rPr>
            </w:pPr>
            <w:r w:rsidRPr="1EBDB636">
              <w:rPr>
                <w:b/>
                <w:bCs/>
              </w:rPr>
              <w:t>Representing whole numbers</w:t>
            </w:r>
          </w:p>
          <w:p w14:paraId="4537695A" w14:textId="77777777" w:rsidR="00114B1A" w:rsidRPr="00D50C71" w:rsidRDefault="00114B1A" w:rsidP="00114B1A">
            <w:pPr>
              <w:rPr>
                <w:b/>
                <w:bCs/>
              </w:rPr>
            </w:pPr>
            <w:r>
              <w:rPr>
                <w:b/>
                <w:bCs/>
              </w:rPr>
              <w:t>Early Stage 1</w:t>
            </w:r>
          </w:p>
          <w:p w14:paraId="062FAE4C" w14:textId="38B320F2" w:rsidR="1EB2CD09" w:rsidRDefault="1EB2CD09" w:rsidP="1EBDB636">
            <w:pPr>
              <w:pStyle w:val="ListBullet"/>
              <w:numPr>
                <w:ilvl w:val="0"/>
                <w:numId w:val="4"/>
              </w:numPr>
            </w:pPr>
            <w:r>
              <w:t>Connect counting and numerals to quantities</w:t>
            </w:r>
          </w:p>
          <w:p w14:paraId="73FE8E21" w14:textId="7701A589" w:rsidR="00114B1A" w:rsidRPr="00114B1A" w:rsidRDefault="00114B1A" w:rsidP="00114B1A">
            <w:pPr>
              <w:rPr>
                <w:b/>
                <w:bCs/>
              </w:rPr>
            </w:pPr>
            <w:r w:rsidRPr="00114B1A">
              <w:rPr>
                <w:b/>
                <w:bCs/>
              </w:rPr>
              <w:t>Stage 1</w:t>
            </w:r>
            <w:r>
              <w:rPr>
                <w:b/>
                <w:bCs/>
              </w:rPr>
              <w:t xml:space="preserve"> </w:t>
            </w:r>
            <w:r w:rsidRPr="00114B1A">
              <w:rPr>
                <w:b/>
                <w:bCs/>
              </w:rPr>
              <w:t>– Part A</w:t>
            </w:r>
          </w:p>
          <w:p w14:paraId="1369FA50" w14:textId="10DBA12D" w:rsidR="00444B2A" w:rsidRDefault="60E5CA27" w:rsidP="00462C76">
            <w:pPr>
              <w:pStyle w:val="ListBullet"/>
              <w:numPr>
                <w:ilvl w:val="0"/>
                <w:numId w:val="4"/>
              </w:numPr>
            </w:pPr>
            <w:r>
              <w:t>Represent numbers on a line</w:t>
            </w:r>
          </w:p>
          <w:p w14:paraId="7BB8CEF6" w14:textId="671376E3" w:rsidR="00444B2A" w:rsidRDefault="60E5CA27" w:rsidP="00462C76">
            <w:pPr>
              <w:pStyle w:val="ListBullet"/>
              <w:numPr>
                <w:ilvl w:val="0"/>
                <w:numId w:val="4"/>
              </w:numPr>
            </w:pPr>
            <w:r>
              <w:t>Represent the structure of groups of ten in whole numbers</w:t>
            </w:r>
          </w:p>
          <w:p w14:paraId="7974694C" w14:textId="28C526A4" w:rsidR="00444B2A" w:rsidRDefault="60E5CA27" w:rsidP="1EBDB636">
            <w:pPr>
              <w:pStyle w:val="ListBullet"/>
              <w:numPr>
                <w:ilvl w:val="0"/>
                <w:numId w:val="0"/>
              </w:numPr>
              <w:rPr>
                <w:b/>
                <w:bCs/>
              </w:rPr>
            </w:pPr>
            <w:r w:rsidRPr="1EBDB636">
              <w:rPr>
                <w:b/>
                <w:bCs/>
              </w:rPr>
              <w:lastRenderedPageBreak/>
              <w:t>Stage 1- Part B</w:t>
            </w:r>
          </w:p>
          <w:p w14:paraId="70FF74C1" w14:textId="4A700DC3" w:rsidR="00444B2A" w:rsidRDefault="60E5CA27" w:rsidP="00462C76">
            <w:pPr>
              <w:pStyle w:val="ListBullet"/>
              <w:numPr>
                <w:ilvl w:val="0"/>
                <w:numId w:val="4"/>
              </w:numPr>
            </w:pPr>
            <w:r>
              <w:t>Form, regroup, and rename three-digit numbers</w:t>
            </w:r>
          </w:p>
          <w:p w14:paraId="73BF7D6F" w14:textId="24177505" w:rsidR="00444B2A" w:rsidRDefault="60E5CA27" w:rsidP="1EBDB636">
            <w:pPr>
              <w:pStyle w:val="ListBullet"/>
              <w:numPr>
                <w:ilvl w:val="0"/>
                <w:numId w:val="0"/>
              </w:numPr>
              <w:rPr>
                <w:b/>
                <w:bCs/>
              </w:rPr>
            </w:pPr>
            <w:r w:rsidRPr="1EBDB636">
              <w:rPr>
                <w:b/>
                <w:bCs/>
              </w:rPr>
              <w:t>Combining and separating quantities</w:t>
            </w:r>
          </w:p>
          <w:p w14:paraId="713CF548" w14:textId="22360AE7" w:rsidR="00444B2A" w:rsidRDefault="60E5CA27" w:rsidP="1EBDB636">
            <w:pPr>
              <w:pStyle w:val="ListBullet"/>
              <w:numPr>
                <w:ilvl w:val="0"/>
                <w:numId w:val="0"/>
              </w:numPr>
              <w:rPr>
                <w:b/>
                <w:bCs/>
              </w:rPr>
            </w:pPr>
            <w:r w:rsidRPr="1EBDB636">
              <w:rPr>
                <w:b/>
                <w:bCs/>
              </w:rPr>
              <w:t>Early Stage 1</w:t>
            </w:r>
          </w:p>
          <w:p w14:paraId="70BCA2B8" w14:textId="11D9AA74" w:rsidR="00444B2A" w:rsidRDefault="60E5CA27" w:rsidP="00462C76">
            <w:pPr>
              <w:pStyle w:val="ListBullet"/>
              <w:numPr>
                <w:ilvl w:val="0"/>
                <w:numId w:val="4"/>
              </w:numPr>
            </w:pPr>
            <w:r>
              <w:t>Model additive relations and compare quantities</w:t>
            </w:r>
          </w:p>
          <w:p w14:paraId="6995FA6D" w14:textId="16752F83" w:rsidR="00444B2A" w:rsidRDefault="60E5CA27" w:rsidP="1EBDB636">
            <w:pPr>
              <w:pStyle w:val="ListBullet"/>
              <w:numPr>
                <w:ilvl w:val="0"/>
                <w:numId w:val="0"/>
              </w:numPr>
              <w:rPr>
                <w:b/>
                <w:bCs/>
              </w:rPr>
            </w:pPr>
            <w:r w:rsidRPr="1EBDB636">
              <w:rPr>
                <w:b/>
                <w:bCs/>
              </w:rPr>
              <w:t>Stage 1</w:t>
            </w:r>
            <w:r w:rsidR="6286C664" w:rsidRPr="1EBDB636">
              <w:rPr>
                <w:b/>
                <w:bCs/>
              </w:rPr>
              <w:t xml:space="preserve"> – Part </w:t>
            </w:r>
            <w:r w:rsidRPr="1EBDB636">
              <w:rPr>
                <w:b/>
                <w:bCs/>
              </w:rPr>
              <w:t>A</w:t>
            </w:r>
          </w:p>
          <w:p w14:paraId="5885CF41" w14:textId="4EC64BD5" w:rsidR="00444B2A" w:rsidRDefault="60E5CA27" w:rsidP="00462C76">
            <w:pPr>
              <w:pStyle w:val="ListBullet"/>
              <w:numPr>
                <w:ilvl w:val="0"/>
                <w:numId w:val="4"/>
              </w:numPr>
            </w:pPr>
            <w:r>
              <w:t>Use advanced count-by-one strategies to solve addition and subtraction problems</w:t>
            </w:r>
          </w:p>
          <w:p w14:paraId="378882D5" w14:textId="038C4FED" w:rsidR="00444B2A" w:rsidRDefault="60E5CA27" w:rsidP="1EBDB636">
            <w:pPr>
              <w:pStyle w:val="ListBullet"/>
              <w:numPr>
                <w:ilvl w:val="0"/>
                <w:numId w:val="0"/>
              </w:numPr>
              <w:rPr>
                <w:b/>
                <w:bCs/>
              </w:rPr>
            </w:pPr>
            <w:r w:rsidRPr="1EBDB636">
              <w:rPr>
                <w:b/>
                <w:bCs/>
              </w:rPr>
              <w:t>Forming groups</w:t>
            </w:r>
          </w:p>
          <w:p w14:paraId="4AF5E0E6" w14:textId="404B774C" w:rsidR="00444B2A" w:rsidRDefault="60E5CA27" w:rsidP="1EBDB636">
            <w:pPr>
              <w:pStyle w:val="ListBullet"/>
              <w:numPr>
                <w:ilvl w:val="0"/>
                <w:numId w:val="0"/>
              </w:numPr>
              <w:rPr>
                <w:b/>
                <w:bCs/>
              </w:rPr>
            </w:pPr>
            <w:r w:rsidRPr="1EBDB636">
              <w:rPr>
                <w:b/>
                <w:bCs/>
              </w:rPr>
              <w:t>Stage 1</w:t>
            </w:r>
            <w:r w:rsidR="00F40D97">
              <w:rPr>
                <w:b/>
                <w:bCs/>
              </w:rPr>
              <w:t xml:space="preserve"> –</w:t>
            </w:r>
            <w:r w:rsidRPr="1EBDB636">
              <w:rPr>
                <w:b/>
                <w:bCs/>
              </w:rPr>
              <w:t xml:space="preserve"> Part </w:t>
            </w:r>
            <w:r w:rsidR="33A2C24A" w:rsidRPr="1EBDB636">
              <w:rPr>
                <w:b/>
                <w:bCs/>
              </w:rPr>
              <w:t>B</w:t>
            </w:r>
          </w:p>
          <w:p w14:paraId="62302A31" w14:textId="3F0D9A74" w:rsidR="00444B2A" w:rsidRDefault="33A2C24A" w:rsidP="00462C76">
            <w:pPr>
              <w:pStyle w:val="ListBullet"/>
              <w:numPr>
                <w:ilvl w:val="0"/>
                <w:numId w:val="4"/>
              </w:numPr>
            </w:pPr>
            <w:r>
              <w:t>Represent and explain multiplication as the combining of equal groups</w:t>
            </w:r>
          </w:p>
          <w:p w14:paraId="502E81FE" w14:textId="595E1314" w:rsidR="00444B2A" w:rsidRDefault="1798E68D" w:rsidP="1EBDB636">
            <w:pPr>
              <w:pStyle w:val="ListBullet"/>
              <w:numPr>
                <w:ilvl w:val="0"/>
                <w:numId w:val="0"/>
              </w:numPr>
              <w:rPr>
                <w:b/>
                <w:bCs/>
              </w:rPr>
            </w:pPr>
            <w:r w:rsidRPr="1EBDB636">
              <w:rPr>
                <w:b/>
                <w:bCs/>
              </w:rPr>
              <w:t>Three-dimensional spatial structure</w:t>
            </w:r>
          </w:p>
          <w:p w14:paraId="4228E1E0" w14:textId="74292A4C" w:rsidR="00444B2A" w:rsidRDefault="1798E68D" w:rsidP="1EBDB636">
            <w:pPr>
              <w:pStyle w:val="ListBullet"/>
              <w:numPr>
                <w:ilvl w:val="0"/>
                <w:numId w:val="0"/>
              </w:numPr>
              <w:rPr>
                <w:b/>
                <w:bCs/>
              </w:rPr>
            </w:pPr>
            <w:r w:rsidRPr="1EBDB636">
              <w:rPr>
                <w:b/>
                <w:bCs/>
              </w:rPr>
              <w:t>Early Stage 1</w:t>
            </w:r>
          </w:p>
          <w:p w14:paraId="1C74A538" w14:textId="2647D2E4" w:rsidR="00444B2A" w:rsidRDefault="1B494754" w:rsidP="00462C76">
            <w:pPr>
              <w:pStyle w:val="ListBullet"/>
              <w:numPr>
                <w:ilvl w:val="0"/>
                <w:numId w:val="4"/>
              </w:numPr>
            </w:pPr>
            <w:r>
              <w:t xml:space="preserve">Volume: </w:t>
            </w:r>
            <w:r w:rsidR="1798E68D">
              <w:t>Compare volume by building</w:t>
            </w:r>
          </w:p>
          <w:p w14:paraId="5FC80C64" w14:textId="065E67E3" w:rsidR="00444B2A" w:rsidRDefault="1798E68D" w:rsidP="1EBDB636">
            <w:pPr>
              <w:pStyle w:val="ListBullet"/>
              <w:numPr>
                <w:ilvl w:val="0"/>
                <w:numId w:val="0"/>
              </w:numPr>
              <w:rPr>
                <w:b/>
                <w:bCs/>
              </w:rPr>
            </w:pPr>
            <w:r w:rsidRPr="1EBDB636">
              <w:rPr>
                <w:b/>
                <w:bCs/>
              </w:rPr>
              <w:t>Stage 1</w:t>
            </w:r>
            <w:r w:rsidR="3BE16B43" w:rsidRPr="1EBDB636">
              <w:rPr>
                <w:b/>
                <w:bCs/>
              </w:rPr>
              <w:t xml:space="preserve"> – Part B</w:t>
            </w:r>
          </w:p>
          <w:p w14:paraId="079F7D68" w14:textId="6CAADEBD" w:rsidR="00444B2A" w:rsidRDefault="3BE16B43" w:rsidP="00462C76">
            <w:pPr>
              <w:pStyle w:val="ListBullet"/>
            </w:pPr>
            <w:r>
              <w:t xml:space="preserve">Volume: Compare volumes using uniform informal </w:t>
            </w:r>
            <w:r>
              <w:lastRenderedPageBreak/>
              <w:t>units</w:t>
            </w:r>
          </w:p>
        </w:tc>
        <w:tc>
          <w:tcPr>
            <w:tcW w:w="1497" w:type="pct"/>
          </w:tcPr>
          <w:p w14:paraId="7B274491" w14:textId="7626B1EC" w:rsidR="00E3223B" w:rsidRDefault="00000000" w:rsidP="00E3223B">
            <w:pPr>
              <w:pStyle w:val="ListBullet"/>
            </w:pPr>
            <w:hyperlink w:anchor="_Resource_8:_Arrays" w:history="1">
              <w:r w:rsidR="00E3223B" w:rsidRPr="00B849A6">
                <w:rPr>
                  <w:rStyle w:val="Hyperlink"/>
                </w:rPr>
                <w:t xml:space="preserve">Resource </w:t>
              </w:r>
              <w:r w:rsidR="007377C0" w:rsidRPr="00B849A6">
                <w:rPr>
                  <w:rStyle w:val="Hyperlink"/>
                </w:rPr>
                <w:t>8</w:t>
              </w:r>
              <w:r w:rsidR="00E3223B" w:rsidRPr="00B849A6">
                <w:rPr>
                  <w:rStyle w:val="Hyperlink"/>
                </w:rPr>
                <w:t>: Arrays</w:t>
              </w:r>
            </w:hyperlink>
          </w:p>
          <w:p w14:paraId="0F28528D" w14:textId="40671144" w:rsidR="00E3223B" w:rsidRDefault="00000000" w:rsidP="00E3223B">
            <w:pPr>
              <w:pStyle w:val="ListBullet"/>
            </w:pPr>
            <w:hyperlink w:anchor="_Resource_8:_Floors_1" w:history="1">
              <w:r w:rsidR="00E3223B" w:rsidRPr="00E3223B">
                <w:rPr>
                  <w:rStyle w:val="Hyperlink"/>
                </w:rPr>
                <w:t xml:space="preserve">Resource </w:t>
              </w:r>
              <w:r w:rsidR="007377C0">
                <w:rPr>
                  <w:rStyle w:val="Hyperlink"/>
                </w:rPr>
                <w:t>9</w:t>
              </w:r>
              <w:r w:rsidR="00E3223B" w:rsidRPr="00E3223B">
                <w:rPr>
                  <w:rStyle w:val="Hyperlink"/>
                </w:rPr>
                <w:t>: Floors in</w:t>
              </w:r>
              <w:r w:rsidR="00B849A6">
                <w:rPr>
                  <w:rStyle w:val="Hyperlink"/>
                </w:rPr>
                <w:t xml:space="preserve"> the</w:t>
              </w:r>
              <w:r w:rsidR="00E3223B" w:rsidRPr="00E3223B">
                <w:rPr>
                  <w:rStyle w:val="Hyperlink"/>
                </w:rPr>
                <w:t xml:space="preserve"> building</w:t>
              </w:r>
            </w:hyperlink>
          </w:p>
          <w:p w14:paraId="18F3A658" w14:textId="074222BC" w:rsidR="00E3223B" w:rsidRDefault="009975E0" w:rsidP="00E3223B">
            <w:pPr>
              <w:pStyle w:val="ListBullet"/>
            </w:pPr>
            <w:r>
              <w:t>10</w:t>
            </w:r>
            <w:r w:rsidR="00E3223B">
              <w:t>-sided dice</w:t>
            </w:r>
            <w:r w:rsidR="00E541FF">
              <w:t xml:space="preserve"> </w:t>
            </w:r>
            <w:r w:rsidR="00E3223B">
              <w:t xml:space="preserve">per </w:t>
            </w:r>
            <w:r w:rsidR="00E541FF">
              <w:t xml:space="preserve">student </w:t>
            </w:r>
            <w:r w:rsidR="00E3223B">
              <w:t>pair</w:t>
            </w:r>
          </w:p>
          <w:p w14:paraId="56413D82" w14:textId="77777777" w:rsidR="00E3223B" w:rsidRDefault="00E3223B" w:rsidP="00E3223B">
            <w:pPr>
              <w:pStyle w:val="ListBullet"/>
            </w:pPr>
            <w:r>
              <w:t>Counters or other concrete materials</w:t>
            </w:r>
          </w:p>
          <w:p w14:paraId="1FE17F44" w14:textId="6D872C63" w:rsidR="00E3223B" w:rsidRDefault="00E3223B" w:rsidP="00E3223B">
            <w:pPr>
              <w:pStyle w:val="ListBullet"/>
            </w:pPr>
            <w:r>
              <w:t>Skipping rope or masking tape to make a number line</w:t>
            </w:r>
          </w:p>
          <w:p w14:paraId="28DC21C8" w14:textId="77777777" w:rsidR="00E3223B" w:rsidRDefault="00E3223B" w:rsidP="00E3223B">
            <w:pPr>
              <w:pStyle w:val="ListBullet"/>
            </w:pPr>
            <w:r>
              <w:lastRenderedPageBreak/>
              <w:t>Sticky notes</w:t>
            </w:r>
          </w:p>
          <w:p w14:paraId="2008B379" w14:textId="79BA7D6E" w:rsidR="00E3223B" w:rsidRDefault="007377C0" w:rsidP="00E3223B">
            <w:pPr>
              <w:pStyle w:val="ListBullet"/>
            </w:pPr>
            <w:r>
              <w:t>One-minute</w:t>
            </w:r>
            <w:r w:rsidR="00E3223B">
              <w:t xml:space="preserve"> timer</w:t>
            </w:r>
          </w:p>
          <w:p w14:paraId="08D9FD2E" w14:textId="77777777" w:rsidR="00E3223B" w:rsidRDefault="00E3223B" w:rsidP="00E3223B">
            <w:pPr>
              <w:pStyle w:val="ListBullet"/>
            </w:pPr>
            <w:r>
              <w:t>Blocks</w:t>
            </w:r>
          </w:p>
          <w:p w14:paraId="3E6D7940" w14:textId="2DD2877B" w:rsidR="00444B2A" w:rsidRDefault="00E3223B" w:rsidP="00E3223B">
            <w:pPr>
              <w:pStyle w:val="ListBullet"/>
            </w:pPr>
            <w:r>
              <w:t>Writing materials</w:t>
            </w:r>
          </w:p>
        </w:tc>
      </w:tr>
      <w:tr w:rsidR="00444B2A" w14:paraId="1588F181" w14:textId="77777777" w:rsidTr="002C6CD8">
        <w:trPr>
          <w:cnfStyle w:val="000000100000" w:firstRow="0" w:lastRow="0" w:firstColumn="0" w:lastColumn="0" w:oddVBand="0" w:evenVBand="0" w:oddHBand="1" w:evenHBand="0" w:firstRowFirstColumn="0" w:firstRowLastColumn="0" w:lastRowFirstColumn="0" w:lastRowLastColumn="0"/>
        </w:trPr>
        <w:tc>
          <w:tcPr>
            <w:tcW w:w="1313" w:type="pct"/>
          </w:tcPr>
          <w:p w14:paraId="637A3B35" w14:textId="470A6ECD" w:rsidR="00444B2A" w:rsidRPr="00444B2A" w:rsidRDefault="00000000" w:rsidP="00444B2A">
            <w:pPr>
              <w:rPr>
                <w:b/>
                <w:bCs/>
              </w:rPr>
            </w:pPr>
            <w:hyperlink w:anchor="_Lesson_7:_Filling_1" w:history="1">
              <w:r w:rsidR="00444B2A" w:rsidRPr="00AC1CCF">
                <w:rPr>
                  <w:rStyle w:val="Hyperlink"/>
                  <w:b/>
                  <w:bCs/>
                </w:rPr>
                <w:t xml:space="preserve">Lesson 7: </w:t>
              </w:r>
              <w:r w:rsidR="00C90FCD" w:rsidRPr="00AC1CCF">
                <w:rPr>
                  <w:rStyle w:val="Hyperlink"/>
                  <w:b/>
                  <w:bCs/>
                </w:rPr>
                <w:t>Filling it up – Part 1</w:t>
              </w:r>
            </w:hyperlink>
          </w:p>
          <w:p w14:paraId="633E51B2" w14:textId="51BCB040" w:rsidR="00444B2A" w:rsidRDefault="00C90FCD" w:rsidP="00444B2A">
            <w:r>
              <w:t>6</w:t>
            </w:r>
            <w:r w:rsidR="00AC1CCF">
              <w:t>0</w:t>
            </w:r>
            <w:r w:rsidR="00444B2A">
              <w:t xml:space="preserve"> minutes</w:t>
            </w:r>
          </w:p>
          <w:p w14:paraId="68D0F3A7" w14:textId="6C292D14" w:rsidR="00444B2A" w:rsidRDefault="005D0B91" w:rsidP="00444B2A">
            <w:r w:rsidRPr="00520758">
              <w:t>Objects can look different but still have the same internal volume.</w:t>
            </w:r>
          </w:p>
        </w:tc>
        <w:tc>
          <w:tcPr>
            <w:tcW w:w="2190" w:type="pct"/>
          </w:tcPr>
          <w:p w14:paraId="33202D47" w14:textId="5DA12505" w:rsidR="00114B1A" w:rsidRDefault="37885374" w:rsidP="235BEF54">
            <w:pPr>
              <w:rPr>
                <w:b/>
                <w:bCs/>
              </w:rPr>
            </w:pPr>
            <w:r w:rsidRPr="235BEF54">
              <w:rPr>
                <w:b/>
                <w:bCs/>
              </w:rPr>
              <w:t>Three-dimensional spatial structure</w:t>
            </w:r>
          </w:p>
          <w:p w14:paraId="7475CDF0" w14:textId="77777777" w:rsidR="00114B1A" w:rsidRPr="00D50C71" w:rsidRDefault="335C3C71" w:rsidP="235BEF54">
            <w:pPr>
              <w:rPr>
                <w:b/>
                <w:bCs/>
              </w:rPr>
            </w:pPr>
            <w:r w:rsidRPr="235BEF54">
              <w:rPr>
                <w:b/>
                <w:bCs/>
              </w:rPr>
              <w:t>Early Stage 1</w:t>
            </w:r>
          </w:p>
          <w:p w14:paraId="666A6586" w14:textId="1BB42426" w:rsidR="00114B1A" w:rsidRDefault="12A7F437" w:rsidP="235BEF54">
            <w:pPr>
              <w:pStyle w:val="ListBullet"/>
            </w:pPr>
            <w:r>
              <w:t>Volume: Compare internal volume by filling and packing</w:t>
            </w:r>
          </w:p>
          <w:p w14:paraId="5EC0EB9A" w14:textId="377AB3AD" w:rsidR="12A7F437" w:rsidRDefault="12A7F437" w:rsidP="235BEF54">
            <w:pPr>
              <w:pStyle w:val="ListBullet"/>
            </w:pPr>
            <w:r>
              <w:t>Volume: Compare volume by building</w:t>
            </w:r>
          </w:p>
          <w:p w14:paraId="1C1F1D3B" w14:textId="5076455F" w:rsidR="263A85E0" w:rsidRDefault="263A85E0" w:rsidP="235BEF54">
            <w:pPr>
              <w:pStyle w:val="ListBullet"/>
              <w:numPr>
                <w:ilvl w:val="0"/>
                <w:numId w:val="0"/>
              </w:numPr>
            </w:pPr>
            <w:r w:rsidRPr="235BEF54">
              <w:rPr>
                <w:b/>
                <w:bCs/>
              </w:rPr>
              <w:t>Three-dimensional spatial structure A</w:t>
            </w:r>
          </w:p>
          <w:p w14:paraId="1AC5B0E8" w14:textId="6411B6A6" w:rsidR="00114B1A" w:rsidRPr="00114B1A" w:rsidRDefault="335C3C71" w:rsidP="235BEF54">
            <w:pPr>
              <w:rPr>
                <w:b/>
                <w:bCs/>
              </w:rPr>
            </w:pPr>
            <w:r w:rsidRPr="235BEF54">
              <w:rPr>
                <w:b/>
                <w:bCs/>
              </w:rPr>
              <w:t>Stage 1</w:t>
            </w:r>
          </w:p>
          <w:p w14:paraId="4156C131" w14:textId="2F49E6A1" w:rsidR="00444B2A" w:rsidRDefault="7F3BCB8C" w:rsidP="235BEF54">
            <w:pPr>
              <w:pStyle w:val="ListBullet"/>
            </w:pPr>
            <w:r>
              <w:t>Volume: Measure and compare the internal volumes (capacities) of containers by filling</w:t>
            </w:r>
          </w:p>
          <w:p w14:paraId="4B945974" w14:textId="0A55FBC7" w:rsidR="00444B2A" w:rsidRDefault="7F3BCB8C" w:rsidP="235BEF54">
            <w:pPr>
              <w:pStyle w:val="ListBullet"/>
            </w:pPr>
            <w:r>
              <w:t>Volume: Measure the internal volume (capacity) of containers by packing</w:t>
            </w:r>
          </w:p>
          <w:p w14:paraId="31F30314" w14:textId="18BF3E1A" w:rsidR="00444B2A" w:rsidRDefault="7F3BCB8C" w:rsidP="235BEF54">
            <w:pPr>
              <w:pStyle w:val="ListBullet"/>
            </w:pPr>
            <w:r>
              <w:t>Volume: Construct volumes using cubes</w:t>
            </w:r>
          </w:p>
          <w:p w14:paraId="241C95B6" w14:textId="6DD0FBCD" w:rsidR="00444B2A" w:rsidRDefault="7F3BCB8C" w:rsidP="235BEF54">
            <w:pPr>
              <w:pStyle w:val="ListBullet"/>
              <w:numPr>
                <w:ilvl w:val="0"/>
                <w:numId w:val="0"/>
              </w:numPr>
              <w:rPr>
                <w:b/>
                <w:bCs/>
              </w:rPr>
            </w:pPr>
            <w:r w:rsidRPr="235BEF54">
              <w:rPr>
                <w:b/>
                <w:bCs/>
              </w:rPr>
              <w:t>Three</w:t>
            </w:r>
            <w:r w:rsidR="00B849A6">
              <w:rPr>
                <w:b/>
                <w:bCs/>
              </w:rPr>
              <w:t>-</w:t>
            </w:r>
            <w:r w:rsidRPr="235BEF54">
              <w:rPr>
                <w:b/>
                <w:bCs/>
              </w:rPr>
              <w:t>dimensional spatial structure B</w:t>
            </w:r>
          </w:p>
          <w:p w14:paraId="2A162F64" w14:textId="107C46CD" w:rsidR="00444B2A" w:rsidRDefault="7F3BCB8C" w:rsidP="235BEF54">
            <w:pPr>
              <w:pStyle w:val="ListBullet"/>
              <w:numPr>
                <w:ilvl w:val="0"/>
                <w:numId w:val="0"/>
              </w:numPr>
              <w:rPr>
                <w:b/>
                <w:bCs/>
              </w:rPr>
            </w:pPr>
            <w:r w:rsidRPr="235BEF54">
              <w:rPr>
                <w:b/>
                <w:bCs/>
              </w:rPr>
              <w:t>Stage 1</w:t>
            </w:r>
          </w:p>
          <w:p w14:paraId="5B42582C" w14:textId="64F3473D" w:rsidR="00444B2A" w:rsidRDefault="7F3BCB8C" w:rsidP="235BEF54">
            <w:pPr>
              <w:pStyle w:val="ListBullet"/>
            </w:pPr>
            <w:r>
              <w:t>Volume: Compare containers based on internal volume (capacity) by filling and backing</w:t>
            </w:r>
          </w:p>
          <w:p w14:paraId="2D2064FC" w14:textId="0558CC1B" w:rsidR="00444B2A" w:rsidRDefault="7F3BCB8C" w:rsidP="235BEF54">
            <w:pPr>
              <w:pStyle w:val="ListBullet"/>
            </w:pPr>
            <w:r>
              <w:lastRenderedPageBreak/>
              <w:t>Volume: Compare volumes using uniform informal units</w:t>
            </w:r>
          </w:p>
        </w:tc>
        <w:tc>
          <w:tcPr>
            <w:tcW w:w="1497" w:type="pct"/>
          </w:tcPr>
          <w:p w14:paraId="0EA46386" w14:textId="385C084A" w:rsidR="00F40D97" w:rsidRDefault="00F40D97" w:rsidP="000E01DF">
            <w:pPr>
              <w:pStyle w:val="ListBullet"/>
              <w:numPr>
                <w:ilvl w:val="0"/>
                <w:numId w:val="4"/>
              </w:numPr>
            </w:pPr>
            <w:r>
              <w:lastRenderedPageBreak/>
              <w:t>Marker to label containers</w:t>
            </w:r>
          </w:p>
          <w:p w14:paraId="19385D5D" w14:textId="66380854" w:rsidR="000E01DF" w:rsidRDefault="000E01DF" w:rsidP="000E01DF">
            <w:pPr>
              <w:pStyle w:val="ListBullet"/>
            </w:pPr>
            <w:r>
              <w:t>Variety of containers of different size</w:t>
            </w:r>
          </w:p>
          <w:p w14:paraId="226277F4" w14:textId="77777777" w:rsidR="000E01DF" w:rsidRDefault="000E01DF" w:rsidP="000E01DF">
            <w:pPr>
              <w:pStyle w:val="ListBullet"/>
            </w:pPr>
            <w:r>
              <w:t>Water</w:t>
            </w:r>
          </w:p>
          <w:p w14:paraId="2BBD3AE3" w14:textId="3C5C34A2" w:rsidR="00444B2A" w:rsidRDefault="00F40D97" w:rsidP="00E541FF">
            <w:pPr>
              <w:pStyle w:val="ListBullet"/>
            </w:pPr>
            <w:r>
              <w:t>Writing materials</w:t>
            </w:r>
          </w:p>
        </w:tc>
      </w:tr>
      <w:tr w:rsidR="00444B2A" w14:paraId="34E7F18E" w14:textId="77777777" w:rsidTr="002C6CD8">
        <w:trPr>
          <w:cnfStyle w:val="000000010000" w:firstRow="0" w:lastRow="0" w:firstColumn="0" w:lastColumn="0" w:oddVBand="0" w:evenVBand="0" w:oddHBand="0" w:evenHBand="1" w:firstRowFirstColumn="0" w:firstRowLastColumn="0" w:lastRowFirstColumn="0" w:lastRowLastColumn="0"/>
        </w:trPr>
        <w:tc>
          <w:tcPr>
            <w:tcW w:w="1313" w:type="pct"/>
          </w:tcPr>
          <w:p w14:paraId="41A5AFF0" w14:textId="1D78D261" w:rsidR="00444B2A" w:rsidRPr="00444B2A" w:rsidRDefault="00000000" w:rsidP="00444B2A">
            <w:pPr>
              <w:rPr>
                <w:b/>
                <w:bCs/>
              </w:rPr>
            </w:pPr>
            <w:hyperlink w:anchor="_Lesson_8:_Filling_2" w:history="1">
              <w:r w:rsidR="00444B2A" w:rsidRPr="00AC1CCF">
                <w:rPr>
                  <w:rStyle w:val="Hyperlink"/>
                  <w:b/>
                  <w:bCs/>
                </w:rPr>
                <w:t xml:space="preserve">Lesson 8: </w:t>
              </w:r>
              <w:r w:rsidR="00BE568E" w:rsidRPr="00AC1CCF">
                <w:rPr>
                  <w:rStyle w:val="Hyperlink"/>
                  <w:b/>
                  <w:bCs/>
                </w:rPr>
                <w:t>Filling it up – Part 2</w:t>
              </w:r>
            </w:hyperlink>
          </w:p>
          <w:p w14:paraId="0C5B6E5F" w14:textId="7A0F8B47" w:rsidR="00444B2A" w:rsidRDefault="00BE568E" w:rsidP="00444B2A">
            <w:r>
              <w:t>7</w:t>
            </w:r>
            <w:r w:rsidR="00AC1CCF">
              <w:t>0</w:t>
            </w:r>
            <w:r w:rsidR="00444B2A">
              <w:t xml:space="preserve"> minutes</w:t>
            </w:r>
          </w:p>
          <w:p w14:paraId="2AA5E05F" w14:textId="1782DF56" w:rsidR="00444B2A" w:rsidRDefault="00755523" w:rsidP="00444B2A">
            <w:r w:rsidRPr="00520758">
              <w:t>Mathematicians are precise and accurate when measuring internal volume</w:t>
            </w:r>
            <w:r>
              <w:t>.</w:t>
            </w:r>
          </w:p>
        </w:tc>
        <w:tc>
          <w:tcPr>
            <w:tcW w:w="2190" w:type="pct"/>
          </w:tcPr>
          <w:p w14:paraId="5801948F" w14:textId="6224E521" w:rsidR="00444B2A" w:rsidRDefault="7EB7996A" w:rsidP="235BEF54">
            <w:pPr>
              <w:pStyle w:val="ListBullet"/>
              <w:numPr>
                <w:ilvl w:val="0"/>
                <w:numId w:val="0"/>
              </w:numPr>
              <w:rPr>
                <w:b/>
                <w:bCs/>
              </w:rPr>
            </w:pPr>
            <w:r w:rsidRPr="235BEF54">
              <w:rPr>
                <w:b/>
                <w:bCs/>
              </w:rPr>
              <w:t>Three-dimensional spatial structure</w:t>
            </w:r>
          </w:p>
          <w:p w14:paraId="350B03FD" w14:textId="77777777" w:rsidR="00444B2A" w:rsidRDefault="7EB7996A" w:rsidP="235BEF54">
            <w:pPr>
              <w:rPr>
                <w:b/>
                <w:bCs/>
              </w:rPr>
            </w:pPr>
            <w:r w:rsidRPr="235BEF54">
              <w:rPr>
                <w:b/>
                <w:bCs/>
              </w:rPr>
              <w:t>Early Stage 1</w:t>
            </w:r>
          </w:p>
          <w:p w14:paraId="6F92FCD0" w14:textId="1BB42426" w:rsidR="00444B2A" w:rsidRDefault="7EB7996A" w:rsidP="235BEF54">
            <w:pPr>
              <w:pStyle w:val="ListBullet"/>
            </w:pPr>
            <w:r>
              <w:t>Volume: Compare internal volume by filling and packing</w:t>
            </w:r>
          </w:p>
          <w:p w14:paraId="61F186B9" w14:textId="377AB3AD" w:rsidR="00444B2A" w:rsidRDefault="7EB7996A" w:rsidP="235BEF54">
            <w:pPr>
              <w:pStyle w:val="ListBullet"/>
            </w:pPr>
            <w:r>
              <w:t>Volume: Compare volume by building</w:t>
            </w:r>
          </w:p>
          <w:p w14:paraId="746A4FE0" w14:textId="5076455F" w:rsidR="00444B2A" w:rsidRDefault="19F8BB98" w:rsidP="235BEF54">
            <w:pPr>
              <w:pStyle w:val="ListBullet"/>
              <w:numPr>
                <w:ilvl w:val="0"/>
                <w:numId w:val="0"/>
              </w:numPr>
            </w:pPr>
            <w:r w:rsidRPr="235BEF54">
              <w:rPr>
                <w:b/>
                <w:bCs/>
              </w:rPr>
              <w:t>Three-dimensional spatial structure A</w:t>
            </w:r>
          </w:p>
          <w:p w14:paraId="7E71532F" w14:textId="6411B6A6" w:rsidR="00444B2A" w:rsidRDefault="19F8BB98" w:rsidP="235BEF54">
            <w:pPr>
              <w:rPr>
                <w:b/>
                <w:bCs/>
              </w:rPr>
            </w:pPr>
            <w:r w:rsidRPr="235BEF54">
              <w:rPr>
                <w:b/>
                <w:bCs/>
              </w:rPr>
              <w:t>Stage 1</w:t>
            </w:r>
          </w:p>
          <w:p w14:paraId="749085FA" w14:textId="2F49E6A1" w:rsidR="00444B2A" w:rsidRDefault="19F8BB98" w:rsidP="235BEF54">
            <w:pPr>
              <w:pStyle w:val="ListBullet"/>
            </w:pPr>
            <w:r>
              <w:t>Volume: Measure and compare the internal volumes (capacities) of containers by filling</w:t>
            </w:r>
          </w:p>
          <w:p w14:paraId="4B6BFF87" w14:textId="0A55FBC7" w:rsidR="00444B2A" w:rsidRDefault="19F8BB98" w:rsidP="235BEF54">
            <w:pPr>
              <w:pStyle w:val="ListBullet"/>
            </w:pPr>
            <w:r>
              <w:t>Volume: Measure the internal volume (capacity) of containers by packing</w:t>
            </w:r>
          </w:p>
          <w:p w14:paraId="07543AFC" w14:textId="18BF3E1A" w:rsidR="00444B2A" w:rsidRDefault="19F8BB98" w:rsidP="235BEF54">
            <w:pPr>
              <w:pStyle w:val="ListBullet"/>
            </w:pPr>
            <w:r>
              <w:t>Volume: Construct volumes using cubes</w:t>
            </w:r>
          </w:p>
          <w:p w14:paraId="715073A9" w14:textId="26130941" w:rsidR="00444B2A" w:rsidRDefault="19F8BB98" w:rsidP="235BEF54">
            <w:pPr>
              <w:pStyle w:val="ListBullet"/>
              <w:numPr>
                <w:ilvl w:val="0"/>
                <w:numId w:val="0"/>
              </w:numPr>
              <w:rPr>
                <w:b/>
                <w:bCs/>
              </w:rPr>
            </w:pPr>
            <w:r w:rsidRPr="235BEF54">
              <w:rPr>
                <w:b/>
                <w:bCs/>
              </w:rPr>
              <w:t>Three</w:t>
            </w:r>
            <w:r w:rsidR="00B849A6">
              <w:rPr>
                <w:b/>
                <w:bCs/>
              </w:rPr>
              <w:t>-</w:t>
            </w:r>
            <w:r w:rsidRPr="235BEF54">
              <w:rPr>
                <w:b/>
                <w:bCs/>
              </w:rPr>
              <w:t>dimensional spatial structure B</w:t>
            </w:r>
          </w:p>
          <w:p w14:paraId="6C9DA11C" w14:textId="107C46CD" w:rsidR="00444B2A" w:rsidRDefault="19F8BB98" w:rsidP="235BEF54">
            <w:pPr>
              <w:pStyle w:val="ListBullet"/>
              <w:numPr>
                <w:ilvl w:val="0"/>
                <w:numId w:val="0"/>
              </w:numPr>
              <w:rPr>
                <w:b/>
                <w:bCs/>
              </w:rPr>
            </w:pPr>
            <w:r w:rsidRPr="235BEF54">
              <w:rPr>
                <w:b/>
                <w:bCs/>
              </w:rPr>
              <w:t>Stage 1</w:t>
            </w:r>
          </w:p>
          <w:p w14:paraId="40E1F737" w14:textId="64F3473D" w:rsidR="00444B2A" w:rsidRDefault="19F8BB98" w:rsidP="235BEF54">
            <w:pPr>
              <w:pStyle w:val="ListBullet"/>
            </w:pPr>
            <w:r>
              <w:t xml:space="preserve">Volume: Compare containers based on internal </w:t>
            </w:r>
            <w:r>
              <w:lastRenderedPageBreak/>
              <w:t>volume (capacity) by filling and backing</w:t>
            </w:r>
          </w:p>
          <w:p w14:paraId="06D81240" w14:textId="4356C659" w:rsidR="00444B2A" w:rsidRDefault="19F8BB98" w:rsidP="235BEF54">
            <w:pPr>
              <w:pStyle w:val="ListBullet"/>
            </w:pPr>
            <w:r>
              <w:t>Volume: Compare volumes using uniform informal units</w:t>
            </w:r>
          </w:p>
        </w:tc>
        <w:tc>
          <w:tcPr>
            <w:tcW w:w="1497" w:type="pct"/>
          </w:tcPr>
          <w:p w14:paraId="5B57F526" w14:textId="77777777" w:rsidR="00F40D97" w:rsidRDefault="00F40D97" w:rsidP="00F40D97">
            <w:pPr>
              <w:pStyle w:val="ListBullet"/>
              <w:numPr>
                <w:ilvl w:val="0"/>
                <w:numId w:val="4"/>
              </w:numPr>
            </w:pPr>
            <w:r>
              <w:lastRenderedPageBreak/>
              <w:t>A cup or smaller container per pair of students</w:t>
            </w:r>
          </w:p>
          <w:p w14:paraId="1A32648F" w14:textId="77777777" w:rsidR="00B470B4" w:rsidRDefault="00F40D97" w:rsidP="00BE568E">
            <w:pPr>
              <w:pStyle w:val="ListBullet"/>
            </w:pPr>
            <w:r>
              <w:t>A mug per pair of students</w:t>
            </w:r>
          </w:p>
          <w:p w14:paraId="75C659CC" w14:textId="1A487940" w:rsidR="00BE568E" w:rsidRDefault="00BE568E" w:rsidP="00BE568E">
            <w:pPr>
              <w:pStyle w:val="ListBullet"/>
            </w:pPr>
            <w:r w:rsidRPr="00B470B4">
              <w:t>Variety of containers of different size</w:t>
            </w:r>
            <w:r w:rsidR="00F10B5C" w:rsidRPr="00B470B4">
              <w:t>s</w:t>
            </w:r>
          </w:p>
          <w:p w14:paraId="556FF10D" w14:textId="77777777" w:rsidR="00BE568E" w:rsidRDefault="00BE568E" w:rsidP="00BE568E">
            <w:pPr>
              <w:pStyle w:val="ListBullet"/>
            </w:pPr>
            <w:r>
              <w:t>Variety of materials to fill up containers (liquids, rice, salt, sugar)</w:t>
            </w:r>
          </w:p>
          <w:p w14:paraId="2F2B8DB4" w14:textId="121EE684" w:rsidR="00444B2A" w:rsidRDefault="00BE568E" w:rsidP="00BE568E">
            <w:pPr>
              <w:pStyle w:val="ListBullet"/>
            </w:pPr>
            <w:r>
              <w:t>Writing materials</w:t>
            </w:r>
          </w:p>
        </w:tc>
      </w:tr>
    </w:tbl>
    <w:p w14:paraId="412AB325" w14:textId="77777777" w:rsidR="008711C5" w:rsidRDefault="008711C5" w:rsidP="00444B2A">
      <w:r>
        <w:br w:type="page"/>
      </w:r>
    </w:p>
    <w:p w14:paraId="1E277520" w14:textId="43777E06" w:rsidR="008711C5" w:rsidRDefault="008711C5" w:rsidP="008711C5">
      <w:pPr>
        <w:pStyle w:val="Heading2"/>
      </w:pPr>
      <w:bookmarkStart w:id="196" w:name="_Lesson_1:_Sponge"/>
      <w:bookmarkStart w:id="197" w:name="_Toc112318900"/>
      <w:bookmarkStart w:id="198" w:name="_Toc112320550"/>
      <w:bookmarkStart w:id="199" w:name="_Toc112320605"/>
      <w:bookmarkStart w:id="200" w:name="_Toc112320660"/>
      <w:bookmarkStart w:id="201" w:name="_Toc112320714"/>
      <w:bookmarkStart w:id="202" w:name="_Toc938867317"/>
      <w:bookmarkStart w:id="203" w:name="_Toc160300688"/>
      <w:bookmarkStart w:id="204" w:name="_Toc1280885458"/>
      <w:bookmarkStart w:id="205" w:name="_Toc41445233"/>
      <w:bookmarkStart w:id="206" w:name="_Toc290477021"/>
      <w:bookmarkStart w:id="207" w:name="_Toc828170187"/>
      <w:bookmarkStart w:id="208" w:name="_Toc2042877693"/>
      <w:bookmarkStart w:id="209" w:name="_Toc1816700103"/>
      <w:bookmarkStart w:id="210" w:name="_Toc279063404"/>
      <w:bookmarkStart w:id="211" w:name="_Toc758072935"/>
      <w:bookmarkStart w:id="212" w:name="_Toc690022655"/>
      <w:bookmarkStart w:id="213" w:name="_Toc2004934523"/>
      <w:bookmarkStart w:id="214" w:name="_Toc2134053231"/>
      <w:bookmarkStart w:id="215" w:name="_Toc1493354475"/>
      <w:bookmarkStart w:id="216" w:name="_Toc405379380"/>
      <w:bookmarkStart w:id="217" w:name="_Toc1927667365"/>
      <w:bookmarkStart w:id="218" w:name="_Toc294751421"/>
      <w:bookmarkStart w:id="219" w:name="_Toc55325726"/>
      <w:bookmarkStart w:id="220" w:name="_Toc279261874"/>
      <w:bookmarkStart w:id="221" w:name="_Toc20400634"/>
      <w:bookmarkStart w:id="222" w:name="_Toc1786023275"/>
      <w:bookmarkStart w:id="223" w:name="_Toc1617857438"/>
      <w:bookmarkStart w:id="224" w:name="_Toc680841381"/>
      <w:bookmarkStart w:id="225" w:name="_Toc773046349"/>
      <w:bookmarkStart w:id="226" w:name="_Toc160566954"/>
      <w:bookmarkStart w:id="227" w:name="_Toc397030596"/>
      <w:bookmarkStart w:id="228" w:name="_Toc1987100252"/>
      <w:bookmarkStart w:id="229" w:name="_Toc2131437088"/>
      <w:bookmarkStart w:id="230" w:name="_Toc131930537"/>
      <w:bookmarkStart w:id="231" w:name="_Toc1862470559"/>
      <w:bookmarkStart w:id="232" w:name="_Toc1127799043"/>
      <w:bookmarkStart w:id="233" w:name="_Toc1021458198"/>
      <w:bookmarkStart w:id="234" w:name="_Toc1230085901"/>
      <w:bookmarkStart w:id="235" w:name="_Toc1798912862"/>
      <w:bookmarkStart w:id="236" w:name="_Toc1743017411"/>
      <w:bookmarkStart w:id="237" w:name="_Toc1664858582"/>
      <w:bookmarkStart w:id="238" w:name="_Toc1701474427"/>
      <w:bookmarkStart w:id="239" w:name="_Toc1928139849"/>
      <w:bookmarkStart w:id="240" w:name="_Toc1136074697"/>
      <w:bookmarkStart w:id="241" w:name="_Toc992868022"/>
      <w:bookmarkStart w:id="242" w:name="_Toc910680397"/>
      <w:bookmarkStart w:id="243" w:name="_Toc806966758"/>
      <w:bookmarkStart w:id="244" w:name="_Toc1615347710"/>
      <w:bookmarkStart w:id="245" w:name="_Toc1890479848"/>
      <w:bookmarkStart w:id="246" w:name="_Toc542169078"/>
      <w:bookmarkStart w:id="247" w:name="_Toc1271807369"/>
      <w:bookmarkStart w:id="248" w:name="_Toc809348870"/>
      <w:bookmarkStart w:id="249" w:name="_Toc747028726"/>
      <w:bookmarkStart w:id="250" w:name="_Toc1325840561"/>
      <w:bookmarkStart w:id="251" w:name="_Toc36275458"/>
      <w:bookmarkStart w:id="252" w:name="_Toc1803098448"/>
      <w:bookmarkStart w:id="253" w:name="_Toc450418174"/>
      <w:bookmarkStart w:id="254" w:name="_Toc908861787"/>
      <w:bookmarkStart w:id="255" w:name="_Toc2001898421"/>
      <w:bookmarkStart w:id="256" w:name="_Toc1567822042"/>
      <w:bookmarkStart w:id="257" w:name="_Toc791957421"/>
      <w:bookmarkStart w:id="258" w:name="_Toc905066125"/>
      <w:bookmarkStart w:id="259" w:name="_Toc1003607286"/>
      <w:bookmarkStart w:id="260" w:name="_Toc1568091879"/>
      <w:bookmarkStart w:id="261" w:name="_Toc130826316"/>
      <w:bookmarkEnd w:id="196"/>
      <w:r>
        <w:lastRenderedPageBreak/>
        <w:t xml:space="preserve">Lesson 1: </w:t>
      </w:r>
      <w:bookmarkEnd w:id="197"/>
      <w:bookmarkEnd w:id="198"/>
      <w:bookmarkEnd w:id="199"/>
      <w:bookmarkEnd w:id="200"/>
      <w:bookmarkEnd w:id="201"/>
      <w:r w:rsidR="004E7DFC">
        <w:t>Sponge transformation</w:t>
      </w:r>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p>
    <w:p w14:paraId="6AC50891" w14:textId="712D56B3" w:rsidR="008711C5" w:rsidRDefault="008711C5" w:rsidP="008711C5">
      <w:pPr>
        <w:pStyle w:val="Featurepink"/>
      </w:pPr>
      <w:r w:rsidRPr="008711C5">
        <w:rPr>
          <w:b/>
          <w:bCs/>
        </w:rPr>
        <w:t>Core concept</w:t>
      </w:r>
      <w:r>
        <w:t xml:space="preserve">: </w:t>
      </w:r>
      <w:r w:rsidR="00A00E31" w:rsidRPr="00292EC3">
        <w:t>Mathematicians can represent ideas using pictures or mathematical diagrams</w:t>
      </w:r>
    </w:p>
    <w:p w14:paraId="23E68881" w14:textId="77777777" w:rsidR="00444B2A" w:rsidRDefault="008711C5" w:rsidP="008711C5">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711C5" w14:paraId="69B95482" w14:textId="77777777" w:rsidTr="002C6CD8">
        <w:trPr>
          <w:cnfStyle w:val="100000000000" w:firstRow="1" w:lastRow="0" w:firstColumn="0" w:lastColumn="0" w:oddVBand="0" w:evenVBand="0" w:oddHBand="0" w:evenHBand="0" w:firstRowFirstColumn="0" w:firstRowLastColumn="0" w:lastRowFirstColumn="0" w:lastRowLastColumn="0"/>
        </w:trPr>
        <w:tc>
          <w:tcPr>
            <w:tcW w:w="2500" w:type="pct"/>
          </w:tcPr>
          <w:p w14:paraId="5E0F9102" w14:textId="77777777" w:rsidR="008711C5" w:rsidRDefault="008711C5" w:rsidP="008711C5">
            <w:r w:rsidRPr="00510F5F">
              <w:t>Learning intentions</w:t>
            </w:r>
          </w:p>
        </w:tc>
        <w:tc>
          <w:tcPr>
            <w:tcW w:w="2500" w:type="pct"/>
          </w:tcPr>
          <w:p w14:paraId="163AD2E5" w14:textId="77777777" w:rsidR="008711C5" w:rsidRDefault="008711C5" w:rsidP="008711C5">
            <w:r w:rsidRPr="00510F5F">
              <w:t>Success criteria</w:t>
            </w:r>
          </w:p>
        </w:tc>
      </w:tr>
      <w:tr w:rsidR="008711C5" w14:paraId="1411B767" w14:textId="77777777" w:rsidTr="002C6CD8">
        <w:trPr>
          <w:cnfStyle w:val="000000100000" w:firstRow="0" w:lastRow="0" w:firstColumn="0" w:lastColumn="0" w:oddVBand="0" w:evenVBand="0" w:oddHBand="1" w:evenHBand="0" w:firstRowFirstColumn="0" w:firstRowLastColumn="0" w:lastRowFirstColumn="0" w:lastRowLastColumn="0"/>
        </w:trPr>
        <w:tc>
          <w:tcPr>
            <w:tcW w:w="2500" w:type="pct"/>
          </w:tcPr>
          <w:p w14:paraId="05EBFDB6" w14:textId="77777777" w:rsidR="008711C5" w:rsidRDefault="000C7BD6" w:rsidP="008711C5">
            <w:r>
              <w:t>All s</w:t>
            </w:r>
            <w:r w:rsidR="008711C5">
              <w:t>tudents are learning that:</w:t>
            </w:r>
          </w:p>
          <w:p w14:paraId="2BB360D5" w14:textId="0AD4EA85" w:rsidR="00FD76A6" w:rsidRPr="00FD76A6" w:rsidRDefault="101AB50C" w:rsidP="04C5B2F2">
            <w:pPr>
              <w:pStyle w:val="ListBullet"/>
              <w:numPr>
                <w:ilvl w:val="0"/>
                <w:numId w:val="4"/>
              </w:numPr>
              <w:rPr>
                <w:rStyle w:val="Strong"/>
                <w:b w:val="0"/>
              </w:rPr>
            </w:pPr>
            <w:r w:rsidRPr="04C5B2F2">
              <w:rPr>
                <w:rStyle w:val="Strong"/>
                <w:rFonts w:eastAsia="Arial"/>
                <w:b w:val="0"/>
              </w:rPr>
              <w:t>shapes come in different orientations and can be represented in different ways</w:t>
            </w:r>
          </w:p>
          <w:p w14:paraId="3725F416" w14:textId="480133BC" w:rsidR="008711C5" w:rsidRDefault="148415F9" w:rsidP="008A6EE1">
            <w:pPr>
              <w:pStyle w:val="ListBullet"/>
            </w:pPr>
            <w:r>
              <w:t xml:space="preserve">number patterns can be continued by noticing the structure, </w:t>
            </w:r>
            <w:proofErr w:type="gramStart"/>
            <w:r>
              <w:t>rhythm</w:t>
            </w:r>
            <w:proofErr w:type="gramEnd"/>
            <w:r>
              <w:t xml:space="preserve"> and repetition</w:t>
            </w:r>
            <w:r w:rsidR="00CA670A">
              <w:t>.</w:t>
            </w:r>
          </w:p>
        </w:tc>
        <w:tc>
          <w:tcPr>
            <w:tcW w:w="2500" w:type="pct"/>
          </w:tcPr>
          <w:p w14:paraId="057FA3BD" w14:textId="3CDFA4E7" w:rsidR="00463F8C" w:rsidRDefault="000C7BD6" w:rsidP="00D4757B">
            <w:r>
              <w:t>All s</w:t>
            </w:r>
            <w:r w:rsidR="008711C5">
              <w:t>tudents can</w:t>
            </w:r>
            <w:r w:rsidR="00D4757B">
              <w:t xml:space="preserve"> </w:t>
            </w:r>
            <w:r w:rsidR="30C84273">
              <w:t xml:space="preserve">make representations of shapes in different orientations </w:t>
            </w:r>
            <w:r w:rsidR="00CA670A">
              <w:t>with paint</w:t>
            </w:r>
            <w:r w:rsidR="00520D92">
              <w:t>.</w:t>
            </w:r>
          </w:p>
          <w:p w14:paraId="6BED087B" w14:textId="0ABC9795" w:rsidR="000C7BD6" w:rsidRDefault="000C7BD6" w:rsidP="00520D92">
            <w:pPr>
              <w:pStyle w:val="ListBullet"/>
              <w:numPr>
                <w:ilvl w:val="0"/>
                <w:numId w:val="0"/>
              </w:numPr>
            </w:pPr>
            <w:r>
              <w:t>In addition, students working towards Early Stage 1 outcomes can</w:t>
            </w:r>
            <w:r w:rsidR="00520D92">
              <w:t xml:space="preserve"> </w:t>
            </w:r>
            <w:r w:rsidR="520134FB">
              <w:t xml:space="preserve">count forwards and backwards from </w:t>
            </w:r>
            <w:r w:rsidR="005D2C15">
              <w:t>0</w:t>
            </w:r>
            <w:r w:rsidR="00520D92">
              <w:t>-</w:t>
            </w:r>
            <w:r w:rsidR="005D2C15">
              <w:t>30.</w:t>
            </w:r>
          </w:p>
          <w:p w14:paraId="6D28CB35" w14:textId="69EE9751" w:rsidR="006C4D20" w:rsidRDefault="006C4D20" w:rsidP="006C4D20">
            <w:pPr>
              <w:pStyle w:val="ListBullet"/>
              <w:numPr>
                <w:ilvl w:val="0"/>
                <w:numId w:val="0"/>
              </w:numPr>
            </w:pPr>
            <w:r>
              <w:t>In addition, students working towards Stage 1 outcomes can:</w:t>
            </w:r>
          </w:p>
          <w:p w14:paraId="4C9FABAA" w14:textId="012FFF28" w:rsidR="006C4D20" w:rsidRPr="000C7BD6" w:rsidRDefault="08F3495A" w:rsidP="006C4D20">
            <w:pPr>
              <w:pStyle w:val="ListBullet"/>
            </w:pPr>
            <w:r>
              <w:t xml:space="preserve">use a number chart to count forwards and backwards by </w:t>
            </w:r>
            <w:r w:rsidR="10FA9602">
              <w:t>two</w:t>
            </w:r>
            <w:r>
              <w:t>s</w:t>
            </w:r>
          </w:p>
          <w:p w14:paraId="0009D3DF" w14:textId="407CBB70" w:rsidR="006C4D20" w:rsidRPr="000C7BD6" w:rsidRDefault="0E94B846" w:rsidP="14CF2435">
            <w:pPr>
              <w:pStyle w:val="ListBullet"/>
            </w:pPr>
            <w:r>
              <w:t xml:space="preserve">create the different patterns by translating, </w:t>
            </w:r>
            <w:proofErr w:type="gramStart"/>
            <w:r>
              <w:t>rotating</w:t>
            </w:r>
            <w:proofErr w:type="gramEnd"/>
            <w:r>
              <w:t xml:space="preserve"> and reflecting with their sponges.</w:t>
            </w:r>
          </w:p>
        </w:tc>
      </w:tr>
    </w:tbl>
    <w:p w14:paraId="44C88C40" w14:textId="58806EA9" w:rsidR="003932C3" w:rsidRDefault="003932C3" w:rsidP="003932C3">
      <w:pPr>
        <w:pStyle w:val="Heading3"/>
      </w:pPr>
      <w:bookmarkStart w:id="262" w:name="_Toc112318902"/>
      <w:bookmarkStart w:id="263" w:name="_Toc112320552"/>
      <w:bookmarkStart w:id="264" w:name="_Toc112320607"/>
      <w:bookmarkStart w:id="265" w:name="_Toc112320662"/>
      <w:bookmarkStart w:id="266" w:name="_Toc112320716"/>
      <w:bookmarkStart w:id="267" w:name="_Toc2101142046"/>
      <w:bookmarkStart w:id="268" w:name="_Toc1149433365"/>
      <w:bookmarkStart w:id="269" w:name="_Toc615886596"/>
      <w:bookmarkStart w:id="270" w:name="_Toc509289134"/>
      <w:bookmarkStart w:id="271" w:name="_Toc228082007"/>
      <w:bookmarkStart w:id="272" w:name="_Toc37272578"/>
      <w:bookmarkStart w:id="273" w:name="_Toc690807011"/>
      <w:bookmarkStart w:id="274" w:name="_Toc78361966"/>
      <w:bookmarkStart w:id="275" w:name="_Toc887797335"/>
      <w:bookmarkStart w:id="276" w:name="_Toc580188968"/>
      <w:bookmarkStart w:id="277" w:name="_Toc1616081663"/>
      <w:bookmarkStart w:id="278" w:name="_Toc1023603838"/>
      <w:bookmarkStart w:id="279" w:name="_Toc1443920577"/>
      <w:bookmarkStart w:id="280" w:name="_Toc50027721"/>
      <w:bookmarkStart w:id="281" w:name="_Toc1191592394"/>
      <w:bookmarkStart w:id="282" w:name="_Toc793714846"/>
      <w:bookmarkStart w:id="283" w:name="_Toc624653933"/>
      <w:bookmarkStart w:id="284" w:name="_Toc520582565"/>
      <w:bookmarkStart w:id="285" w:name="_Toc1172221300"/>
      <w:bookmarkStart w:id="286" w:name="_Toc1209491174"/>
      <w:bookmarkStart w:id="287" w:name="_Toc1546121117"/>
      <w:bookmarkStart w:id="288" w:name="_Toc1262435561"/>
      <w:bookmarkStart w:id="289" w:name="_Toc1410713717"/>
      <w:bookmarkStart w:id="290" w:name="_Toc128865149"/>
      <w:bookmarkStart w:id="291" w:name="_Toc2026986483"/>
      <w:bookmarkStart w:id="292" w:name="_Toc1395336446"/>
      <w:bookmarkStart w:id="293" w:name="_Toc1857042732"/>
      <w:bookmarkStart w:id="294" w:name="_Toc925299686"/>
      <w:bookmarkStart w:id="295" w:name="_Toc1744869148"/>
      <w:bookmarkStart w:id="296" w:name="_Toc813489616"/>
      <w:bookmarkStart w:id="297" w:name="_Toc1536123839"/>
      <w:bookmarkStart w:id="298" w:name="_Toc876024802"/>
      <w:bookmarkStart w:id="299" w:name="_Toc1576470103"/>
      <w:bookmarkStart w:id="300" w:name="_Toc867242268"/>
      <w:bookmarkStart w:id="301" w:name="_Toc2005894618"/>
      <w:bookmarkStart w:id="302" w:name="_Toc1452110626"/>
      <w:bookmarkStart w:id="303" w:name="_Toc1375949385"/>
      <w:bookmarkStart w:id="304" w:name="_Toc708690266"/>
      <w:bookmarkStart w:id="305" w:name="_Toc1173624348"/>
      <w:bookmarkStart w:id="306" w:name="_Toc1262918910"/>
      <w:bookmarkStart w:id="307" w:name="_Toc223315957"/>
      <w:bookmarkStart w:id="308" w:name="_Toc2081475579"/>
      <w:bookmarkStart w:id="309" w:name="_Toc1010986869"/>
      <w:bookmarkStart w:id="310" w:name="_Toc1502795511"/>
      <w:bookmarkStart w:id="311" w:name="_Toc344811765"/>
      <w:bookmarkStart w:id="312" w:name="_Toc1264953924"/>
      <w:bookmarkStart w:id="313" w:name="_Toc17232464"/>
      <w:bookmarkStart w:id="314" w:name="_Toc1021299292"/>
      <w:bookmarkStart w:id="315" w:name="_Toc1690180302"/>
      <w:bookmarkStart w:id="316" w:name="_Toc505785358"/>
      <w:bookmarkStart w:id="317" w:name="_Toc618582062"/>
      <w:bookmarkStart w:id="318" w:name="_Toc87173886"/>
      <w:bookmarkStart w:id="319" w:name="_Toc630574613"/>
      <w:bookmarkStart w:id="320" w:name="_Toc2030707156"/>
      <w:bookmarkStart w:id="321" w:name="_Toc375486207"/>
      <w:bookmarkStart w:id="322" w:name="_Toc1652602408"/>
      <w:bookmarkStart w:id="323" w:name="_Toc380742382"/>
      <w:bookmarkStart w:id="324" w:name="_Toc402373565"/>
      <w:bookmarkStart w:id="325" w:name="_Toc1303754275"/>
      <w:bookmarkStart w:id="326" w:name="_Toc130826317"/>
      <w:r>
        <w:t xml:space="preserve">Daily number sense: </w:t>
      </w:r>
      <w:r w:rsidR="00EA54E8">
        <w:t>Choral counting</w:t>
      </w:r>
      <w:r w:rsidR="002F76AB">
        <w:t xml:space="preserve"> </w:t>
      </w:r>
      <w:r>
        <w:t xml:space="preserve">– </w:t>
      </w:r>
      <w:r w:rsidR="007715C9">
        <w:t>1</w:t>
      </w:r>
      <w:r w:rsidR="00736BE5">
        <w:t>0</w:t>
      </w:r>
      <w:r>
        <w:t xml:space="preserve"> minutes</w:t>
      </w:r>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p>
    <w:p w14:paraId="7A1AEFB8" w14:textId="0DFAD97E" w:rsidR="4A7C8735" w:rsidRDefault="4A7C8735" w:rsidP="008A6EE1">
      <w:pPr>
        <w:pStyle w:val="FeatureBox"/>
      </w:pPr>
      <w:r>
        <w:t>This lesson has been adapted from Robertson (2017).</w:t>
      </w:r>
    </w:p>
    <w:p w14:paraId="4CD020FB" w14:textId="249ECE8D" w:rsidR="008D24FE" w:rsidRPr="008D24FE" w:rsidRDefault="00EA54E8" w:rsidP="008A6EE1">
      <w:pPr>
        <w:pStyle w:val="ListNumber"/>
      </w:pPr>
      <w:r>
        <w:lastRenderedPageBreak/>
        <w:t xml:space="preserve">Build </w:t>
      </w:r>
      <w:r w:rsidRPr="008A6EE1">
        <w:t>student</w:t>
      </w:r>
      <w:r>
        <w:t xml:space="preserve"> understanding of number patterns by choral counting.</w:t>
      </w:r>
    </w:p>
    <w:p w14:paraId="443C7B01" w14:textId="5200EF94" w:rsidR="008D24FE" w:rsidRPr="008D24FE" w:rsidRDefault="00970BA2" w:rsidP="00462C76">
      <w:pPr>
        <w:pStyle w:val="ListNumber"/>
      </w:pPr>
      <w:r>
        <w:t xml:space="preserve">Explain that </w:t>
      </w:r>
      <w:r w:rsidR="7C8B2A4D">
        <w:t>students</w:t>
      </w:r>
      <w:r>
        <w:t xml:space="preserve"> will play a counting game by slowly tapping a stick on the ground in time </w:t>
      </w:r>
      <w:r w:rsidR="13C8FC08">
        <w:t>with</w:t>
      </w:r>
      <w:r>
        <w:t xml:space="preserve"> each number said aloud. Encourage all students to chorally count aloud and work on developing a steady rhythm.</w:t>
      </w:r>
    </w:p>
    <w:p w14:paraId="517816BD" w14:textId="1851293D" w:rsidR="008D24FE" w:rsidRPr="008D24FE" w:rsidRDefault="085F6A80" w:rsidP="00462C76">
      <w:pPr>
        <w:pStyle w:val="ListNumber"/>
      </w:pPr>
      <w:r>
        <w:t xml:space="preserve">For Early Stage </w:t>
      </w:r>
      <w:r w:rsidR="4ADA27E5">
        <w:t>1</w:t>
      </w:r>
      <w:r w:rsidR="31D96F50">
        <w:t xml:space="preserve"> students</w:t>
      </w:r>
      <w:r>
        <w:t>, b</w:t>
      </w:r>
      <w:r w:rsidR="00970BA2">
        <w:t xml:space="preserve">egin by counting forwards to 30 and then backwards from 20 to the rhythm of stick tapping. </w:t>
      </w:r>
      <w:r w:rsidR="59B3E0BB">
        <w:t>Vary the game by having students count forwards and backwards from different starting points.</w:t>
      </w:r>
    </w:p>
    <w:p w14:paraId="5FCF5D3F" w14:textId="0F96C10C" w:rsidR="68F75F60" w:rsidRDefault="68F75F60" w:rsidP="00462C76">
      <w:pPr>
        <w:pStyle w:val="ListNumber"/>
      </w:pPr>
      <w:r>
        <w:t xml:space="preserve">For Stage </w:t>
      </w:r>
      <w:r w:rsidR="3306D124">
        <w:t>1</w:t>
      </w:r>
      <w:r w:rsidR="4EA0F182">
        <w:t xml:space="preserve"> students</w:t>
      </w:r>
      <w:r w:rsidR="3E648574">
        <w:t xml:space="preserve">, begin counting forwards from </w:t>
      </w:r>
      <w:r w:rsidR="22B9F331">
        <w:t>two</w:t>
      </w:r>
      <w:r w:rsidR="0136CD31">
        <w:t>-</w:t>
      </w:r>
      <w:r w:rsidR="3E648574">
        <w:t>digit numbers (</w:t>
      </w:r>
      <w:r w:rsidR="54B2DBEC">
        <w:t>for example,</w:t>
      </w:r>
      <w:r w:rsidR="19DF38FF">
        <w:t xml:space="preserve"> </w:t>
      </w:r>
      <w:r w:rsidR="00F15F5E">
        <w:t>28</w:t>
      </w:r>
      <w:r w:rsidR="3E648574">
        <w:t xml:space="preserve">) </w:t>
      </w:r>
      <w:r w:rsidR="00F15F5E">
        <w:t>or</w:t>
      </w:r>
      <w:r w:rsidR="3E648574">
        <w:t xml:space="preserve"> </w:t>
      </w:r>
      <w:r w:rsidR="108E9449">
        <w:t>three</w:t>
      </w:r>
      <w:r w:rsidR="3BAE4FD7">
        <w:t>-</w:t>
      </w:r>
      <w:r w:rsidR="38822132">
        <w:t>digit numbers</w:t>
      </w:r>
      <w:r w:rsidR="00F15F5E">
        <w:t xml:space="preserve"> (for example, 355)</w:t>
      </w:r>
      <w:r w:rsidR="38822132">
        <w:t xml:space="preserve">. </w:t>
      </w:r>
      <w:r w:rsidR="6E8E9602">
        <w:t>V</w:t>
      </w:r>
      <w:r w:rsidR="38822132">
        <w:t>ary</w:t>
      </w:r>
      <w:r w:rsidR="1307CDC7">
        <w:t xml:space="preserve"> the game by having students count forwards and backwards from different starting points, on and off the decade.</w:t>
      </w:r>
    </w:p>
    <w:p w14:paraId="6B3B65CB" w14:textId="1B6EEB1A" w:rsidR="008D24FE" w:rsidRPr="008D24FE" w:rsidRDefault="00970BA2" w:rsidP="00462C76">
      <w:pPr>
        <w:pStyle w:val="ListNumber"/>
      </w:pPr>
      <w:r>
        <w:t>Develop a ‘switch’ and challenge students to begin by counting forwards</w:t>
      </w:r>
      <w:r w:rsidR="2577592C">
        <w:t>.</w:t>
      </w:r>
      <w:r>
        <w:t xml:space="preserve"> </w:t>
      </w:r>
      <w:r w:rsidR="3CCD3315">
        <w:t>T</w:t>
      </w:r>
      <w:r>
        <w:t>hen</w:t>
      </w:r>
      <w:r w:rsidR="76525449">
        <w:t>,</w:t>
      </w:r>
      <w:r>
        <w:t xml:space="preserve"> when you call out ‘switch’, students change direction and count backwards.</w:t>
      </w:r>
    </w:p>
    <w:p w14:paraId="062F3735" w14:textId="2E298FBD" w:rsidR="00EA54E8" w:rsidRPr="00EA54E8" w:rsidRDefault="00EA54E8" w:rsidP="00462C76">
      <w:pPr>
        <w:pStyle w:val="ListNumber"/>
      </w:pPr>
      <w:r>
        <w:t xml:space="preserve">Display </w:t>
      </w:r>
      <w:hyperlink w:anchor="_Resource_1:_Number" w:history="1">
        <w:r w:rsidR="007377C0" w:rsidRPr="007377C0">
          <w:rPr>
            <w:rStyle w:val="Hyperlink"/>
          </w:rPr>
          <w:t>Resource 1: Number chart 1-120</w:t>
        </w:r>
        <w:r w:rsidR="74CB12BF" w:rsidRPr="007377C0">
          <w:rPr>
            <w:rStyle w:val="Hyperlink"/>
          </w:rPr>
          <w:t>.</w:t>
        </w:r>
      </w:hyperlink>
    </w:p>
    <w:p w14:paraId="22F3A913" w14:textId="2445241F" w:rsidR="1578A027" w:rsidRDefault="00EA54E8" w:rsidP="00462C76">
      <w:pPr>
        <w:pStyle w:val="ListNumber"/>
      </w:pPr>
      <w:r>
        <w:t xml:space="preserve">Ask </w:t>
      </w:r>
      <w:r w:rsidR="65549350">
        <w:t xml:space="preserve">Stage </w:t>
      </w:r>
      <w:r w:rsidR="587E777B">
        <w:t>1</w:t>
      </w:r>
      <w:r>
        <w:t xml:space="preserve"> students to choral count by </w:t>
      </w:r>
      <w:r w:rsidR="215015CC">
        <w:t>two</w:t>
      </w:r>
      <w:r>
        <w:t>s starting at 6 and stopping at 28.</w:t>
      </w:r>
      <w:r w:rsidR="008D24FE">
        <w:t xml:space="preserve"> Ask students to look at the number chart to prepare in their heads before </w:t>
      </w:r>
      <w:r w:rsidR="002C4468">
        <w:t>they</w:t>
      </w:r>
      <w:r w:rsidR="008D24FE">
        <w:t xml:space="preserve"> start the count. </w:t>
      </w:r>
      <w:r w:rsidR="5CE00F60">
        <w:t xml:space="preserve">Early Stage </w:t>
      </w:r>
      <w:r w:rsidR="6C5C2F71">
        <w:t>1</w:t>
      </w:r>
      <w:r w:rsidR="00CA670A">
        <w:t xml:space="preserve"> </w:t>
      </w:r>
      <w:r w:rsidR="5CE00F60">
        <w:t>s</w:t>
      </w:r>
      <w:r w:rsidR="1578A027">
        <w:t>tudents can clap or hop to the rhythm of choral counting.</w:t>
      </w:r>
    </w:p>
    <w:p w14:paraId="69A237C5" w14:textId="270D6E5B" w:rsidR="00EA54E8" w:rsidRPr="00EA54E8" w:rsidRDefault="61ACB90B" w:rsidP="00462C76">
      <w:pPr>
        <w:pStyle w:val="ListNumber"/>
      </w:pPr>
      <w:r>
        <w:t>A</w:t>
      </w:r>
      <w:r w:rsidR="00EA54E8">
        <w:t>s</w:t>
      </w:r>
      <w:r w:rsidR="25ADB66C">
        <w:t>k</w:t>
      </w:r>
      <w:r w:rsidR="00EA54E8">
        <w:t xml:space="preserve"> students to continue to count</w:t>
      </w:r>
      <w:r w:rsidR="1CA13D76">
        <w:t xml:space="preserve"> </w:t>
      </w:r>
      <w:r w:rsidR="005D2C15">
        <w:t xml:space="preserve">and </w:t>
      </w:r>
      <w:r w:rsidR="1CA13D76">
        <w:t>colour the num</w:t>
      </w:r>
      <w:r w:rsidR="2FE98753">
        <w:t>erals</w:t>
      </w:r>
      <w:r w:rsidR="1CA13D76">
        <w:t xml:space="preserve"> on the class </w:t>
      </w:r>
      <w:r w:rsidR="10211DE2">
        <w:t>numeral</w:t>
      </w:r>
      <w:r w:rsidR="1CA13D76">
        <w:t xml:space="preserve"> chart to demonstrate the pattern.</w:t>
      </w:r>
    </w:p>
    <w:p w14:paraId="0F426473" w14:textId="77777777" w:rsidR="00EA54E8" w:rsidRPr="00EA54E8" w:rsidRDefault="00EA54E8" w:rsidP="00462C76">
      <w:pPr>
        <w:pStyle w:val="ListNumber"/>
      </w:pPr>
      <w:r>
        <w:t>Ask students to look at the number pattern and ask:</w:t>
      </w:r>
    </w:p>
    <w:p w14:paraId="01144821" w14:textId="77777777" w:rsidR="00EA54E8" w:rsidRPr="00EA54E8" w:rsidRDefault="1BA42A98" w:rsidP="002C6CD8">
      <w:pPr>
        <w:pStyle w:val="ListBullet"/>
        <w:ind w:left="1134"/>
      </w:pPr>
      <w:r>
        <w:t>What do you notice?</w:t>
      </w:r>
    </w:p>
    <w:p w14:paraId="3A90D85E" w14:textId="5CC03B04" w:rsidR="00B9CB6D" w:rsidRDefault="00B9CB6D" w:rsidP="002C6CD8">
      <w:pPr>
        <w:pStyle w:val="ListBullet"/>
        <w:numPr>
          <w:ilvl w:val="0"/>
          <w:numId w:val="4"/>
        </w:numPr>
        <w:ind w:left="1134"/>
      </w:pPr>
      <w:r>
        <w:t>Can you describe the pattern?</w:t>
      </w:r>
    </w:p>
    <w:p w14:paraId="021FBDE2" w14:textId="77777777" w:rsidR="00EA54E8" w:rsidRPr="00EA54E8" w:rsidRDefault="1BA42A98" w:rsidP="002C6CD8">
      <w:pPr>
        <w:pStyle w:val="ListBullet"/>
        <w:ind w:left="1134"/>
      </w:pPr>
      <w:r>
        <w:t>What is a number that might come later in the sequence? How do you know? Can you prove it?</w:t>
      </w:r>
    </w:p>
    <w:p w14:paraId="16C43ACE" w14:textId="35752512" w:rsidR="00EA54E8" w:rsidRPr="00EA54E8" w:rsidRDefault="1BA42A98" w:rsidP="002C6CD8">
      <w:pPr>
        <w:pStyle w:val="ListBullet"/>
        <w:ind w:left="1134"/>
      </w:pPr>
      <w:r>
        <w:t xml:space="preserve">Can you articulate a rule for counting by </w:t>
      </w:r>
      <w:r w:rsidR="4F33797A">
        <w:t>two</w:t>
      </w:r>
      <w:r>
        <w:t>s?</w:t>
      </w:r>
    </w:p>
    <w:p w14:paraId="6AEC107A" w14:textId="59EF5829" w:rsidR="00AB0591" w:rsidRDefault="00EA54E8" w:rsidP="00462C76">
      <w:pPr>
        <w:pStyle w:val="ListNumber"/>
      </w:pPr>
      <w:r>
        <w:t>Repeat activity by beginning at a different number.</w:t>
      </w:r>
    </w:p>
    <w:p w14:paraId="7BDE908E" w14:textId="7A83FB91" w:rsidR="00373A8A" w:rsidRDefault="4A983D6E" w:rsidP="00373A8A">
      <w:pPr>
        <w:pStyle w:val="Heading3"/>
      </w:pPr>
      <w:bookmarkStart w:id="327" w:name="_Toc112318903"/>
      <w:bookmarkStart w:id="328" w:name="_Toc112320553"/>
      <w:bookmarkStart w:id="329" w:name="_Toc112320608"/>
      <w:bookmarkStart w:id="330" w:name="_Toc112320663"/>
      <w:bookmarkStart w:id="331" w:name="_Toc112320717"/>
      <w:bookmarkStart w:id="332" w:name="_Toc1127531539"/>
      <w:bookmarkStart w:id="333" w:name="_Toc688603668"/>
      <w:bookmarkStart w:id="334" w:name="_Toc1760149352"/>
      <w:bookmarkStart w:id="335" w:name="_Toc1074408575"/>
      <w:bookmarkStart w:id="336" w:name="_Toc358564348"/>
      <w:bookmarkStart w:id="337" w:name="_Toc1711801345"/>
      <w:bookmarkStart w:id="338" w:name="_Toc1117291150"/>
      <w:bookmarkStart w:id="339" w:name="_Toc734672025"/>
      <w:bookmarkStart w:id="340" w:name="_Toc1197342638"/>
      <w:bookmarkStart w:id="341" w:name="_Toc48525683"/>
      <w:bookmarkStart w:id="342" w:name="_Toc1829687165"/>
      <w:bookmarkStart w:id="343" w:name="_Toc1288341873"/>
      <w:bookmarkStart w:id="344" w:name="_Toc1296574751"/>
      <w:bookmarkStart w:id="345" w:name="_Toc1007926948"/>
      <w:bookmarkStart w:id="346" w:name="_Toc1859385673"/>
      <w:bookmarkStart w:id="347" w:name="_Toc1950304892"/>
      <w:bookmarkStart w:id="348" w:name="_Toc1940008330"/>
      <w:bookmarkStart w:id="349" w:name="_Toc161537532"/>
      <w:bookmarkStart w:id="350" w:name="_Toc306219138"/>
      <w:bookmarkStart w:id="351" w:name="_Toc696081563"/>
      <w:bookmarkStart w:id="352" w:name="_Toc1383978662"/>
      <w:bookmarkStart w:id="353" w:name="_Toc2101806368"/>
      <w:bookmarkStart w:id="354" w:name="_Toc500834528"/>
      <w:bookmarkStart w:id="355" w:name="_Toc1178698197"/>
      <w:bookmarkStart w:id="356" w:name="_Toc473272536"/>
      <w:bookmarkStart w:id="357" w:name="_Toc2104909449"/>
      <w:bookmarkStart w:id="358" w:name="_Toc45744034"/>
      <w:bookmarkStart w:id="359" w:name="_Toc595158502"/>
      <w:bookmarkStart w:id="360" w:name="_Toc667698317"/>
      <w:bookmarkStart w:id="361" w:name="_Toc1350832001"/>
      <w:bookmarkStart w:id="362" w:name="_Toc1757369052"/>
      <w:bookmarkStart w:id="363" w:name="_Toc1305871439"/>
      <w:bookmarkStart w:id="364" w:name="_Toc1605045382"/>
      <w:bookmarkStart w:id="365" w:name="_Toc837288861"/>
      <w:bookmarkStart w:id="366" w:name="_Toc143968024"/>
      <w:bookmarkStart w:id="367" w:name="_Toc1852411223"/>
      <w:bookmarkStart w:id="368" w:name="_Toc2097528418"/>
      <w:bookmarkStart w:id="369" w:name="_Toc1866926184"/>
      <w:bookmarkStart w:id="370" w:name="_Toc958064824"/>
      <w:bookmarkStart w:id="371" w:name="_Toc1902402251"/>
      <w:bookmarkStart w:id="372" w:name="_Toc1451550723"/>
      <w:bookmarkStart w:id="373" w:name="_Toc2008062959"/>
      <w:bookmarkStart w:id="374" w:name="_Toc1108012529"/>
      <w:bookmarkStart w:id="375" w:name="_Toc1385783204"/>
      <w:bookmarkStart w:id="376" w:name="_Toc1745183100"/>
      <w:bookmarkStart w:id="377" w:name="_Toc122139430"/>
      <w:bookmarkStart w:id="378" w:name="_Toc1702811839"/>
      <w:bookmarkStart w:id="379" w:name="_Toc1550164149"/>
      <w:bookmarkStart w:id="380" w:name="_Toc1941425513"/>
      <w:bookmarkStart w:id="381" w:name="_Toc1422622937"/>
      <w:bookmarkStart w:id="382" w:name="_Toc673363246"/>
      <w:bookmarkStart w:id="383" w:name="_Toc1375155312"/>
      <w:bookmarkStart w:id="384" w:name="_Toc252988651"/>
      <w:bookmarkStart w:id="385" w:name="_Toc1000367821"/>
      <w:bookmarkStart w:id="386" w:name="_Toc42586051"/>
      <w:bookmarkStart w:id="387" w:name="_Toc919375846"/>
      <w:bookmarkStart w:id="388" w:name="_Toc349672594"/>
      <w:bookmarkStart w:id="389" w:name="_Toc2025127121"/>
      <w:bookmarkStart w:id="390" w:name="_Toc672613492"/>
      <w:bookmarkStart w:id="391" w:name="_Toc130826318"/>
      <w:r>
        <w:lastRenderedPageBreak/>
        <w:t>It’s a wrap!</w:t>
      </w:r>
      <w:r w:rsidR="42C193A4">
        <w:t xml:space="preserve"> – </w:t>
      </w:r>
      <w:r>
        <w:t>40</w:t>
      </w:r>
      <w:r w:rsidR="42C193A4">
        <w:t xml:space="preserve"> minutes</w:t>
      </w:r>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p>
    <w:p w14:paraId="743D9F09" w14:textId="709E86FE" w:rsidR="00AC7F53" w:rsidRPr="00AC7F53" w:rsidRDefault="00AC7F53" w:rsidP="0C9EEE87">
      <w:pPr>
        <w:pStyle w:val="FeatureBox"/>
      </w:pPr>
      <w:r>
        <w:t xml:space="preserve">This activity has been adapted from </w:t>
      </w:r>
      <w:hyperlink r:id="rId12">
        <w:r w:rsidRPr="0C9EEE87">
          <w:rPr>
            <w:rStyle w:val="Hyperlink"/>
          </w:rPr>
          <w:t xml:space="preserve">Sponge </w:t>
        </w:r>
        <w:r w:rsidR="005D2C15">
          <w:rPr>
            <w:rStyle w:val="Hyperlink"/>
          </w:rPr>
          <w:t>a</w:t>
        </w:r>
        <w:r w:rsidRPr="0C9EEE87">
          <w:rPr>
            <w:rStyle w:val="Hyperlink"/>
          </w:rPr>
          <w:t xml:space="preserve">rt </w:t>
        </w:r>
        <w:r w:rsidR="005D2C15">
          <w:rPr>
            <w:rStyle w:val="Hyperlink"/>
          </w:rPr>
          <w:t>t</w:t>
        </w:r>
        <w:r w:rsidRPr="0C9EEE87">
          <w:rPr>
            <w:rStyle w:val="Hyperlink"/>
          </w:rPr>
          <w:t>ransformations</w:t>
        </w:r>
      </w:hyperlink>
      <w:r>
        <w:t xml:space="preserve"> from </w:t>
      </w:r>
      <w:hyperlink r:id="rId13" w:anchor="catalogue_auto">
        <w:r w:rsidRPr="0C9EEE87">
          <w:rPr>
            <w:rStyle w:val="Hyperlink"/>
          </w:rPr>
          <w:t>Thinking Mathematically.</w:t>
        </w:r>
      </w:hyperlink>
    </w:p>
    <w:p w14:paraId="7B0B19FF" w14:textId="24D19A9F" w:rsidR="00AC7F53" w:rsidRDefault="00AC7F53" w:rsidP="008A6EE1">
      <w:pPr>
        <w:pStyle w:val="ListNumber"/>
      </w:pPr>
      <w:r>
        <w:t>Explain to students that they will be making wrapping paper.</w:t>
      </w:r>
    </w:p>
    <w:p w14:paraId="22CDFAB2" w14:textId="0062ADCA" w:rsidR="005F014B" w:rsidRPr="00AC7F53" w:rsidRDefault="005F014B" w:rsidP="008A6EE1">
      <w:pPr>
        <w:pStyle w:val="ListNumber"/>
      </w:pPr>
      <w:r>
        <w:t xml:space="preserve">Display a square sponge. Ask students to </w:t>
      </w:r>
      <w:r w:rsidR="23F6AE9E">
        <w:t xml:space="preserve">notice squares in the classroom and </w:t>
      </w:r>
      <w:r>
        <w:t>describe the features of the s</w:t>
      </w:r>
      <w:r w:rsidR="1556323C">
        <w:t>quare</w:t>
      </w:r>
      <w:r w:rsidR="59894B6A">
        <w:t>,</w:t>
      </w:r>
      <w:r w:rsidR="7B192F10">
        <w:t xml:space="preserve"> such as 4 sides, straight lines</w:t>
      </w:r>
      <w:r w:rsidR="3ACEE6B9">
        <w:t>, and so on.</w:t>
      </w:r>
    </w:p>
    <w:p w14:paraId="73F1440B" w14:textId="5D712B00" w:rsidR="00AC7F53" w:rsidRPr="00AC7F53" w:rsidRDefault="00AC7F53" w:rsidP="008A6EE1">
      <w:pPr>
        <w:pStyle w:val="ListNumber"/>
      </w:pPr>
      <w:r>
        <w:t xml:space="preserve">Provide students with </w:t>
      </w:r>
      <w:r w:rsidR="71A1C41E">
        <w:t>3</w:t>
      </w:r>
      <w:r>
        <w:t xml:space="preserve"> different colours of paint, 3 sponges that are 4 </w:t>
      </w:r>
      <w:r w:rsidR="005D2C15">
        <w:t>×</w:t>
      </w:r>
      <w:r>
        <w:t xml:space="preserve"> 4</w:t>
      </w:r>
      <w:r w:rsidR="00FC55E8">
        <w:t> </w:t>
      </w:r>
      <w:r>
        <w:t>cm in size, and a piece of A4 paper.</w:t>
      </w:r>
    </w:p>
    <w:p w14:paraId="09CC564E" w14:textId="5793875F" w:rsidR="00AC7F53" w:rsidRPr="00AC7F53" w:rsidRDefault="00AC7F53" w:rsidP="008A6EE1">
      <w:pPr>
        <w:pStyle w:val="ListNumber"/>
      </w:pPr>
      <w:r>
        <w:t>Ask students to lay their piece of paper in front of them in a landscape position and fold into thirds</w:t>
      </w:r>
      <w:r w:rsidR="005D2C15">
        <w:t xml:space="preserve"> (s</w:t>
      </w:r>
      <w:r>
        <w:t>ee</w:t>
      </w:r>
      <w:r w:rsidR="00733BD1">
        <w:t xml:space="preserve"> </w:t>
      </w:r>
      <w:r w:rsidR="000D05C7">
        <w:fldChar w:fldCharType="begin"/>
      </w:r>
      <w:r w:rsidR="000D05C7">
        <w:instrText xml:space="preserve"> REF _Ref120783037 \h </w:instrText>
      </w:r>
      <w:r w:rsidR="000D05C7">
        <w:fldChar w:fldCharType="separate"/>
      </w:r>
      <w:r w:rsidR="000D05C7">
        <w:t xml:space="preserve">Figure </w:t>
      </w:r>
      <w:r w:rsidR="000D05C7">
        <w:rPr>
          <w:noProof/>
        </w:rPr>
        <w:t>1</w:t>
      </w:r>
      <w:r w:rsidR="000D05C7">
        <w:fldChar w:fldCharType="end"/>
      </w:r>
      <w:r w:rsidR="005D2C15">
        <w:t>).</w:t>
      </w:r>
    </w:p>
    <w:p w14:paraId="4C560DE0" w14:textId="77CEC9B6" w:rsidR="000D05C7" w:rsidRDefault="000D05C7" w:rsidP="000D05C7">
      <w:pPr>
        <w:pStyle w:val="Caption"/>
      </w:pPr>
      <w:bookmarkStart w:id="392" w:name="_Ref120783037"/>
      <w:r>
        <w:t xml:space="preserve">Figure </w:t>
      </w:r>
      <w:r>
        <w:fldChar w:fldCharType="begin"/>
      </w:r>
      <w:r>
        <w:instrText>SEQ Figure \* ARABIC</w:instrText>
      </w:r>
      <w:r>
        <w:fldChar w:fldCharType="separate"/>
      </w:r>
      <w:r>
        <w:rPr>
          <w:noProof/>
        </w:rPr>
        <w:t>1</w:t>
      </w:r>
      <w:r>
        <w:fldChar w:fldCharType="end"/>
      </w:r>
      <w:bookmarkEnd w:id="392"/>
      <w:r>
        <w:t xml:space="preserve"> </w:t>
      </w:r>
      <w:r w:rsidRPr="00FC6121">
        <w:t>– Wrapping paper</w:t>
      </w:r>
    </w:p>
    <w:p w14:paraId="4AA16379" w14:textId="77777777" w:rsidR="00AC7F53" w:rsidRPr="00AC7F53" w:rsidRDefault="00AC7F53" w:rsidP="00AC7F53">
      <w:r w:rsidRPr="00AC7F53">
        <w:rPr>
          <w:noProof/>
          <w:color w:val="2B579A"/>
          <w:shd w:val="clear" w:color="auto" w:fill="E6E6E6"/>
        </w:rPr>
        <w:drawing>
          <wp:inline distT="0" distB="0" distL="0" distR="0" wp14:anchorId="2EA76E1B" wp14:editId="78DF603A">
            <wp:extent cx="9218611" cy="1812290"/>
            <wp:effectExtent l="0" t="0" r="1905" b="0"/>
            <wp:docPr id="5" name="Picture 5" descr="4 pieces of paper with a paint printed square which has been flipped, rotated and tur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4 pieces of paper with a paint printed square which has been flipped, rotated and turned."/>
                    <pic:cNvPicPr/>
                  </pic:nvPicPr>
                  <pic:blipFill>
                    <a:blip r:embed="rId14">
                      <a:extLst>
                        <a:ext uri="{28A0092B-C50C-407E-A947-70E740481C1C}">
                          <a14:useLocalDpi xmlns:a14="http://schemas.microsoft.com/office/drawing/2010/main" val="0"/>
                        </a:ext>
                      </a:extLst>
                    </a:blip>
                    <a:stretch>
                      <a:fillRect/>
                    </a:stretch>
                  </pic:blipFill>
                  <pic:spPr>
                    <a:xfrm>
                      <a:off x="0" y="0"/>
                      <a:ext cx="9218611" cy="1812290"/>
                    </a:xfrm>
                    <a:prstGeom prst="rect">
                      <a:avLst/>
                    </a:prstGeom>
                  </pic:spPr>
                </pic:pic>
              </a:graphicData>
            </a:graphic>
          </wp:inline>
        </w:drawing>
      </w:r>
    </w:p>
    <w:p w14:paraId="2C71F618" w14:textId="77777777" w:rsidR="00AC7F53" w:rsidRPr="00AC7F53" w:rsidRDefault="00AC7F53" w:rsidP="00AC7F53">
      <w:pPr>
        <w:pStyle w:val="FeatureBox"/>
      </w:pPr>
      <w:r w:rsidRPr="00AC7F53">
        <w:rPr>
          <w:b/>
        </w:rPr>
        <w:t>Note:</w:t>
      </w:r>
      <w:r w:rsidRPr="00AC7F53">
        <w:t xml:space="preserve"> It may help to have these pages pre-folded into thirds as this may be difficult for some students to do.</w:t>
      </w:r>
    </w:p>
    <w:p w14:paraId="2AFAC818" w14:textId="2878BBCD" w:rsidR="00AC7F53" w:rsidRPr="00AC7F53" w:rsidRDefault="00AC7F53" w:rsidP="00D53B68">
      <w:pPr>
        <w:pStyle w:val="ListNumber"/>
      </w:pPr>
      <w:r>
        <w:t>Ask students to dip their first sponge into the paint, making sure the paint is spread evenly on the sponge.</w:t>
      </w:r>
    </w:p>
    <w:p w14:paraId="52CCF210" w14:textId="206CE3C3" w:rsidR="0DFF4CA6" w:rsidRDefault="0DFF4CA6" w:rsidP="14CF2435">
      <w:pPr>
        <w:pStyle w:val="ListNumber"/>
      </w:pPr>
      <w:r>
        <w:lastRenderedPageBreak/>
        <w:t>For Stage 1, s</w:t>
      </w:r>
      <w:r w:rsidR="00AC7F53">
        <w:t>tudents then place the sponge on the top left-hand side of the page and create a pattern by pressing the sponge across the page several times</w:t>
      </w:r>
      <w:r w:rsidR="00A8790D">
        <w:t xml:space="preserve"> (</w:t>
      </w:r>
      <w:r w:rsidR="000F6B09">
        <w:t xml:space="preserve">see </w:t>
      </w:r>
      <w:r w:rsidR="000F6B09">
        <w:fldChar w:fldCharType="begin"/>
      </w:r>
      <w:r w:rsidR="000F6B09">
        <w:instrText xml:space="preserve"> REF _Ref120783037 \h </w:instrText>
      </w:r>
      <w:r w:rsidR="000F6B09">
        <w:fldChar w:fldCharType="separate"/>
      </w:r>
      <w:r w:rsidR="000F6B09">
        <w:t xml:space="preserve">Figure </w:t>
      </w:r>
      <w:r w:rsidR="000F6B09">
        <w:rPr>
          <w:noProof/>
        </w:rPr>
        <w:t>1</w:t>
      </w:r>
      <w:r w:rsidR="000F6B09">
        <w:fldChar w:fldCharType="end"/>
      </w:r>
      <w:r w:rsidR="00A8790D">
        <w:t>)</w:t>
      </w:r>
      <w:r w:rsidR="00AC7F53">
        <w:t xml:space="preserve">. </w:t>
      </w:r>
      <w:r w:rsidR="00A8790D">
        <w:t>E</w:t>
      </w:r>
      <w:r w:rsidR="7E3DB521">
        <w:t>xplain that t</w:t>
      </w:r>
      <w:r w:rsidR="00AC7F53">
        <w:t>his is called translating.</w:t>
      </w:r>
    </w:p>
    <w:p w14:paraId="70AE1DBF" w14:textId="15BBBA01" w:rsidR="63BEFA35" w:rsidRDefault="63BEFA35" w:rsidP="14CF2435">
      <w:pPr>
        <w:pStyle w:val="ListNumber"/>
      </w:pPr>
      <w:r>
        <w:t>For Early Stage 1, ask students</w:t>
      </w:r>
      <w:r w:rsidR="54BFC9F2">
        <w:t>:</w:t>
      </w:r>
    </w:p>
    <w:p w14:paraId="14472CAD" w14:textId="227CAA19" w:rsidR="63BEFA35" w:rsidRDefault="63BEFA35" w:rsidP="002C6CD8">
      <w:pPr>
        <w:pStyle w:val="ListBullet"/>
        <w:ind w:left="1134"/>
      </w:pPr>
      <w:r>
        <w:t>What do you notice?</w:t>
      </w:r>
    </w:p>
    <w:p w14:paraId="3EBFED55" w14:textId="6ACB15DE" w:rsidR="63BEFA35" w:rsidRDefault="63BEFA35" w:rsidP="002C6CD8">
      <w:pPr>
        <w:pStyle w:val="ListBullet"/>
        <w:ind w:left="1134"/>
      </w:pPr>
      <w:r>
        <w:t>Has the shape changed?</w:t>
      </w:r>
    </w:p>
    <w:p w14:paraId="79582281" w14:textId="105B3925" w:rsidR="00AC7F53" w:rsidRPr="00AC7F53" w:rsidRDefault="004226A1" w:rsidP="00AC7F53">
      <w:pPr>
        <w:pStyle w:val="FeatureBox2"/>
      </w:pPr>
      <w:r>
        <w:rPr>
          <w:b/>
          <w:bCs/>
        </w:rPr>
        <w:t>T</w:t>
      </w:r>
      <w:r w:rsidR="00AC7F53" w:rsidRPr="00AC7F53">
        <w:rPr>
          <w:b/>
          <w:bCs/>
        </w:rPr>
        <w:t>ranslation</w:t>
      </w:r>
      <w:r>
        <w:rPr>
          <w:b/>
          <w:bCs/>
        </w:rPr>
        <w:t>:</w:t>
      </w:r>
      <w:r w:rsidR="00AC7F53" w:rsidRPr="00AC7F53">
        <w:t xml:space="preserve"> </w:t>
      </w:r>
      <w:r w:rsidR="00B7345C">
        <w:t xml:space="preserve">A translation </w:t>
      </w:r>
      <w:r w:rsidR="00AC7F53" w:rsidRPr="00AC7F53">
        <w:t>moves a shape up, down or side to side but it does not change the appearance of the shape.</w:t>
      </w:r>
    </w:p>
    <w:p w14:paraId="45309F7B" w14:textId="28C282E6" w:rsidR="00AC7F53" w:rsidRPr="00AC7F53" w:rsidRDefault="00AC7F53" w:rsidP="00D53B68">
      <w:pPr>
        <w:pStyle w:val="ListNumber"/>
      </w:pPr>
      <w:r>
        <w:t>Ask students to take a clean sponge and dip into another colour. On the second row they must press their sponge down to create a square just like in the first row. They then turn their sponge clockwise just a little, press it down again on top of the square to create a star</w:t>
      </w:r>
      <w:r w:rsidR="00A8790D">
        <w:t xml:space="preserve"> (s</w:t>
      </w:r>
      <w:r>
        <w:t xml:space="preserve">ee </w:t>
      </w:r>
      <w:r w:rsidR="00A8790D">
        <w:fldChar w:fldCharType="begin"/>
      </w:r>
      <w:r w:rsidR="00A8790D">
        <w:instrText xml:space="preserve"> REF _Ref120783037 \h </w:instrText>
      </w:r>
      <w:r w:rsidR="00A8790D">
        <w:fldChar w:fldCharType="separate"/>
      </w:r>
      <w:r w:rsidR="00A8790D">
        <w:t xml:space="preserve">Figure </w:t>
      </w:r>
      <w:r w:rsidR="00A8790D">
        <w:rPr>
          <w:noProof/>
        </w:rPr>
        <w:t>1</w:t>
      </w:r>
      <w:r w:rsidR="00A8790D">
        <w:fldChar w:fldCharType="end"/>
      </w:r>
      <w:r w:rsidR="00A8790D">
        <w:t>)</w:t>
      </w:r>
      <w:r w:rsidR="002228BC">
        <w:t>.</w:t>
      </w:r>
    </w:p>
    <w:p w14:paraId="75630BD2" w14:textId="16A4BF6F" w:rsidR="00AC7F53" w:rsidRPr="00AC7F53" w:rsidRDefault="00DD7FEA" w:rsidP="00D53B68">
      <w:pPr>
        <w:pStyle w:val="ListNumber"/>
      </w:pPr>
      <w:r>
        <w:t>F</w:t>
      </w:r>
      <w:r w:rsidR="00AC7F53">
        <w:t xml:space="preserve">or the next shape along the same line, ask </w:t>
      </w:r>
      <w:r>
        <w:t xml:space="preserve">Stage 1 </w:t>
      </w:r>
      <w:r w:rsidR="00AC7F53">
        <w:t xml:space="preserve">students to press the sponge down to create a square. They then turn their sponge in an anticlockwise direction a quarter of a </w:t>
      </w:r>
      <w:r w:rsidR="0074710D">
        <w:t>turn and</w:t>
      </w:r>
      <w:r w:rsidR="00AC7F53">
        <w:t xml:space="preserve"> press down on top of the same square. This will produce a square again. Alternate the shape on the middle line between the star and the square.</w:t>
      </w:r>
    </w:p>
    <w:p w14:paraId="73C964D5" w14:textId="6E44D458" w:rsidR="00AC7F53" w:rsidRPr="00AC7F53" w:rsidRDefault="00AC7F53" w:rsidP="002228BC">
      <w:pPr>
        <w:pStyle w:val="FeatureBox"/>
      </w:pPr>
      <w:r w:rsidRPr="14CF2435">
        <w:rPr>
          <w:b/>
          <w:bCs/>
        </w:rPr>
        <w:t>Note:</w:t>
      </w:r>
      <w:r>
        <w:t xml:space="preserve"> Bring students</w:t>
      </w:r>
      <w:r w:rsidR="561E4200">
        <w:t>’</w:t>
      </w:r>
      <w:r>
        <w:t xml:space="preserve"> attention to the fact that rotating clockwise or anticlockwise does not make a difference to the shape</w:t>
      </w:r>
      <w:r w:rsidR="0074710D">
        <w:t xml:space="preserve"> </w:t>
      </w:r>
      <w:r>
        <w:t>in this activity.</w:t>
      </w:r>
    </w:p>
    <w:p w14:paraId="102E2ECD" w14:textId="355E8F9A" w:rsidR="00AC7F53" w:rsidRPr="00AC7F53" w:rsidRDefault="00AC7F53" w:rsidP="00D53B68">
      <w:pPr>
        <w:pStyle w:val="ListNumber"/>
      </w:pPr>
      <w:r>
        <w:t>Explain that turning the sponge clockwise and anticlockwise is called rotating.</w:t>
      </w:r>
    </w:p>
    <w:p w14:paraId="56C625D8" w14:textId="5D39E8A6" w:rsidR="00AC7F53" w:rsidRPr="00AC7F53" w:rsidRDefault="004226A1" w:rsidP="002228BC">
      <w:pPr>
        <w:pStyle w:val="FeatureBox2"/>
      </w:pPr>
      <w:r>
        <w:rPr>
          <w:b/>
          <w:bCs/>
        </w:rPr>
        <w:t>R</w:t>
      </w:r>
      <w:r w:rsidR="00AC7F53" w:rsidRPr="002228BC">
        <w:rPr>
          <w:b/>
          <w:bCs/>
        </w:rPr>
        <w:t>otation</w:t>
      </w:r>
      <w:r>
        <w:rPr>
          <w:b/>
          <w:bCs/>
        </w:rPr>
        <w:t>:</w:t>
      </w:r>
      <w:r w:rsidR="00AC7F53" w:rsidRPr="00AC7F53">
        <w:t xml:space="preserve"> </w:t>
      </w:r>
      <w:r w:rsidR="007A30CB">
        <w:t>A rotation</w:t>
      </w:r>
      <w:r w:rsidR="00AC7F53" w:rsidRPr="00AC7F53">
        <w:t xml:space="preserve"> moves the shape around a fixed point in a clockwise or anticlockwise direction so the shape is the same but its position changes.</w:t>
      </w:r>
    </w:p>
    <w:p w14:paraId="798457FF" w14:textId="1DBED565" w:rsidR="00AC7F53" w:rsidRPr="00AC7F53" w:rsidRDefault="4969CA18" w:rsidP="00D53B68">
      <w:pPr>
        <w:pStyle w:val="ListNumber"/>
      </w:pPr>
      <w:r>
        <w:lastRenderedPageBreak/>
        <w:t>For Early Stage 1, demonstrate and then ask students to turn their shape in different orientations and press down. Ask students:</w:t>
      </w:r>
    </w:p>
    <w:p w14:paraId="49130064" w14:textId="227CAA19" w:rsidR="00AC7F53" w:rsidRPr="00AC7F53" w:rsidRDefault="4969CA18" w:rsidP="002C6CD8">
      <w:pPr>
        <w:pStyle w:val="ListBullet"/>
        <w:ind w:left="1134"/>
      </w:pPr>
      <w:r>
        <w:t>What do you notice?</w:t>
      </w:r>
    </w:p>
    <w:p w14:paraId="19C5857A" w14:textId="7BC8508F" w:rsidR="00AC7F53" w:rsidRPr="00AC7F53" w:rsidRDefault="4969CA18" w:rsidP="002C6CD8">
      <w:pPr>
        <w:pStyle w:val="ListBullet"/>
        <w:ind w:left="1134"/>
      </w:pPr>
      <w:r>
        <w:t>Has the shape changed even though it was turned?</w:t>
      </w:r>
    </w:p>
    <w:p w14:paraId="0AA6B23A" w14:textId="72DAA342" w:rsidR="00AC7F53" w:rsidRPr="00AC7F53" w:rsidRDefault="00AC7F53" w:rsidP="00D53B68">
      <w:pPr>
        <w:pStyle w:val="ListNumber"/>
      </w:pPr>
      <w:r>
        <w:t>Ask students to take their last clean sponge and dip it into the remaining colour of paint, but this time they are putting paint on both sides of the sponge.</w:t>
      </w:r>
    </w:p>
    <w:p w14:paraId="2A17174B" w14:textId="0671C177" w:rsidR="00AC7F53" w:rsidRPr="00772A94" w:rsidRDefault="00AC7F53" w:rsidP="14CF2435">
      <w:pPr>
        <w:pStyle w:val="ListNumber"/>
      </w:pPr>
      <w:r w:rsidRPr="00772A94">
        <w:t xml:space="preserve">On the last row of the </w:t>
      </w:r>
      <w:r w:rsidR="0074710D" w:rsidRPr="00772A94">
        <w:t>page,</w:t>
      </w:r>
      <w:r w:rsidRPr="00772A94">
        <w:t xml:space="preserve"> </w:t>
      </w:r>
      <w:r w:rsidR="73AA1C88" w:rsidRPr="00772A94">
        <w:t xml:space="preserve">ask students to predict what will happen if </w:t>
      </w:r>
      <w:r w:rsidRPr="00772A94">
        <w:t>they press the sponge down to create a square again</w:t>
      </w:r>
      <w:r w:rsidR="4071BAF4" w:rsidRPr="00772A94">
        <w:t>, but t</w:t>
      </w:r>
      <w:r w:rsidRPr="00772A94">
        <w:t>his time they must flip the sponge over and create another shape next to the first.</w:t>
      </w:r>
      <w:r w:rsidR="4463AB10" w:rsidRPr="00772A94">
        <w:t xml:space="preserve"> Ask students,</w:t>
      </w:r>
      <w:r w:rsidRPr="00772A94">
        <w:t xml:space="preserve"> will </w:t>
      </w:r>
      <w:r w:rsidR="00A8790D">
        <w:t xml:space="preserve">it </w:t>
      </w:r>
      <w:r w:rsidRPr="00772A94">
        <w:t>be a square again</w:t>
      </w:r>
      <w:r w:rsidR="0892E16C" w:rsidRPr="00772A94">
        <w:t>?</w:t>
      </w:r>
    </w:p>
    <w:p w14:paraId="38101DFB" w14:textId="5517A003" w:rsidR="00AC7F53" w:rsidRPr="00772A94" w:rsidRDefault="35053757" w:rsidP="04C5B2F2">
      <w:pPr>
        <w:pStyle w:val="ListNumber"/>
      </w:pPr>
      <w:r w:rsidRPr="00772A94">
        <w:t>For Stage 1, e</w:t>
      </w:r>
      <w:r w:rsidR="00AC7F53" w:rsidRPr="00772A94">
        <w:t>xplain that this flipping movement is called reflecting.</w:t>
      </w:r>
    </w:p>
    <w:p w14:paraId="5D5B07E3" w14:textId="3ECC6487" w:rsidR="00AC7F53" w:rsidRPr="00AC7F53" w:rsidRDefault="004226A1" w:rsidP="002228BC">
      <w:pPr>
        <w:pStyle w:val="FeatureBox2"/>
      </w:pPr>
      <w:r>
        <w:rPr>
          <w:b/>
          <w:bCs/>
        </w:rPr>
        <w:t>R</w:t>
      </w:r>
      <w:r w:rsidR="00AC7F53" w:rsidRPr="002228BC">
        <w:rPr>
          <w:b/>
          <w:bCs/>
        </w:rPr>
        <w:t>eflection</w:t>
      </w:r>
      <w:r>
        <w:rPr>
          <w:b/>
          <w:bCs/>
        </w:rPr>
        <w:t>:</w:t>
      </w:r>
      <w:r w:rsidR="00AC7F53" w:rsidRPr="00AC7F53">
        <w:t xml:space="preserve"> </w:t>
      </w:r>
      <w:r w:rsidR="00627A33">
        <w:t xml:space="preserve">A reflection </w:t>
      </w:r>
      <w:r w:rsidR="00AC7F53" w:rsidRPr="00AC7F53">
        <w:t>flips the shape around so that you get a mirror image while the size of the shape remains the same.</w:t>
      </w:r>
    </w:p>
    <w:p w14:paraId="084A8A47" w14:textId="4E7B50BB" w:rsidR="00AC7F53" w:rsidRPr="00AC7F53" w:rsidRDefault="00AC7F53" w:rsidP="00D53B68">
      <w:pPr>
        <w:pStyle w:val="ListNumber"/>
      </w:pPr>
      <w:r>
        <w:t xml:space="preserve">After creating their wrapping paper give students another piece and allow them to experiment with </w:t>
      </w:r>
      <w:r w:rsidR="2F22D315">
        <w:t xml:space="preserve">shape orientations </w:t>
      </w:r>
      <w:r>
        <w:t>to create another piece of wrapping paper with shapes of their choice.</w:t>
      </w:r>
    </w:p>
    <w:p w14:paraId="683D9044" w14:textId="0291C866" w:rsidR="00373A8A" w:rsidRDefault="00373A8A" w:rsidP="00373A8A">
      <w:pPr>
        <w:pStyle w:val="Heading3"/>
      </w:pPr>
      <w:bookmarkStart w:id="393" w:name="_Toc112318904"/>
      <w:bookmarkStart w:id="394" w:name="_Toc112320554"/>
      <w:bookmarkStart w:id="395" w:name="_Toc112320609"/>
      <w:bookmarkStart w:id="396" w:name="_Toc112320664"/>
      <w:bookmarkStart w:id="397" w:name="_Toc112320718"/>
      <w:bookmarkStart w:id="398" w:name="_Toc1439763123"/>
      <w:bookmarkStart w:id="399" w:name="_Toc289946375"/>
      <w:bookmarkStart w:id="400" w:name="_Toc771462914"/>
      <w:bookmarkStart w:id="401" w:name="_Toc2088619708"/>
      <w:bookmarkStart w:id="402" w:name="_Toc423167593"/>
      <w:bookmarkStart w:id="403" w:name="_Toc279693078"/>
      <w:bookmarkStart w:id="404" w:name="_Toc1366535577"/>
      <w:bookmarkStart w:id="405" w:name="_Toc585361564"/>
      <w:bookmarkStart w:id="406" w:name="_Toc1720071117"/>
      <w:bookmarkStart w:id="407" w:name="_Toc1353055312"/>
      <w:bookmarkStart w:id="408" w:name="_Toc1758208163"/>
      <w:bookmarkStart w:id="409" w:name="_Toc1046592286"/>
      <w:bookmarkStart w:id="410" w:name="_Toc2023864069"/>
      <w:bookmarkStart w:id="411" w:name="_Toc1515262330"/>
      <w:bookmarkStart w:id="412" w:name="_Toc1845527510"/>
      <w:bookmarkStart w:id="413" w:name="_Toc1569900747"/>
      <w:bookmarkStart w:id="414" w:name="_Toc1775838272"/>
      <w:bookmarkStart w:id="415" w:name="_Toc1848479024"/>
      <w:bookmarkStart w:id="416" w:name="_Toc1911813381"/>
      <w:bookmarkStart w:id="417" w:name="_Toc364770954"/>
      <w:bookmarkStart w:id="418" w:name="_Toc2029203635"/>
      <w:bookmarkStart w:id="419" w:name="_Toc1009545872"/>
      <w:bookmarkStart w:id="420" w:name="_Toc1116129470"/>
      <w:bookmarkStart w:id="421" w:name="_Toc923085414"/>
      <w:bookmarkStart w:id="422" w:name="_Toc1544645588"/>
      <w:bookmarkStart w:id="423" w:name="_Toc1549505712"/>
      <w:bookmarkStart w:id="424" w:name="_Toc894664203"/>
      <w:bookmarkStart w:id="425" w:name="_Toc1313600474"/>
      <w:bookmarkStart w:id="426" w:name="_Toc502208609"/>
      <w:bookmarkStart w:id="427" w:name="_Toc521342494"/>
      <w:bookmarkStart w:id="428" w:name="_Toc240957559"/>
      <w:bookmarkStart w:id="429" w:name="_Toc2012412486"/>
      <w:bookmarkStart w:id="430" w:name="_Toc272744460"/>
      <w:bookmarkStart w:id="431" w:name="_Toc150183258"/>
      <w:bookmarkStart w:id="432" w:name="_Toc1012558215"/>
      <w:bookmarkStart w:id="433" w:name="_Toc2098343403"/>
      <w:bookmarkStart w:id="434" w:name="_Toc238457131"/>
      <w:bookmarkStart w:id="435" w:name="_Toc1797938741"/>
      <w:bookmarkStart w:id="436" w:name="_Toc362578954"/>
      <w:bookmarkStart w:id="437" w:name="_Toc320468341"/>
      <w:bookmarkStart w:id="438" w:name="_Toc729038142"/>
      <w:bookmarkStart w:id="439" w:name="_Toc1011530823"/>
      <w:bookmarkStart w:id="440" w:name="_Toc177293381"/>
      <w:bookmarkStart w:id="441" w:name="_Toc481687684"/>
      <w:bookmarkStart w:id="442" w:name="_Toc1025031755"/>
      <w:bookmarkStart w:id="443" w:name="_Toc772137856"/>
      <w:bookmarkStart w:id="444" w:name="_Toc2087768488"/>
      <w:bookmarkStart w:id="445" w:name="_Toc1774361722"/>
      <w:bookmarkStart w:id="446" w:name="_Toc1695920610"/>
      <w:bookmarkStart w:id="447" w:name="_Toc1542848795"/>
      <w:bookmarkStart w:id="448" w:name="_Toc815868918"/>
      <w:bookmarkStart w:id="449" w:name="_Toc505806992"/>
      <w:bookmarkStart w:id="450" w:name="_Toc858898633"/>
      <w:bookmarkStart w:id="451" w:name="_Toc540552937"/>
      <w:bookmarkStart w:id="452" w:name="_Toc1962394006"/>
      <w:bookmarkStart w:id="453" w:name="_Toc1343067371"/>
      <w:bookmarkStart w:id="454" w:name="_Toc496847427"/>
      <w:bookmarkStart w:id="455" w:name="_Toc23595290"/>
      <w:bookmarkStart w:id="456" w:name="_Toc949862493"/>
      <w:bookmarkStart w:id="457" w:name="_Toc130826319"/>
      <w:r>
        <w:t xml:space="preserve">Consolidation and meaningful practice: </w:t>
      </w:r>
      <w:r w:rsidR="006A653E">
        <w:t xml:space="preserve">Connect the </w:t>
      </w:r>
      <w:r w:rsidR="00AC1CCF">
        <w:t>m</w:t>
      </w:r>
      <w:r w:rsidR="006A653E">
        <w:t>athematics</w:t>
      </w:r>
      <w:r>
        <w:t xml:space="preserve"> – </w:t>
      </w:r>
      <w:r w:rsidR="006A653E">
        <w:t>10</w:t>
      </w:r>
      <w:r>
        <w:t xml:space="preserve"> minutes</w:t>
      </w:r>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p>
    <w:p w14:paraId="67B9602C" w14:textId="1BC8D6CD" w:rsidR="00C41A5D" w:rsidRDefault="00C41A5D" w:rsidP="00D53B68">
      <w:pPr>
        <w:pStyle w:val="ListNumber"/>
      </w:pPr>
      <w:r>
        <w:t xml:space="preserve">Reflect on the activity by discussing the following </w:t>
      </w:r>
      <w:r w:rsidR="04E74AAF">
        <w:t xml:space="preserve">questions </w:t>
      </w:r>
      <w:r>
        <w:t>with students:</w:t>
      </w:r>
    </w:p>
    <w:p w14:paraId="58A1B63C" w14:textId="06626C42" w:rsidR="00D81348" w:rsidRDefault="4D4A3F1E" w:rsidP="002C6CD8">
      <w:pPr>
        <w:pStyle w:val="ListBullet"/>
        <w:ind w:left="1134"/>
      </w:pPr>
      <w:r>
        <w:t>Did moving the shape</w:t>
      </w:r>
      <w:r w:rsidR="00314D9E">
        <w:t>’</w:t>
      </w:r>
      <w:r w:rsidR="2150AF04">
        <w:t>s orientation</w:t>
      </w:r>
      <w:r>
        <w:t xml:space="preserve"> change the shape in any</w:t>
      </w:r>
      <w:r w:rsidR="00A8790D">
        <w:t xml:space="preserve"> </w:t>
      </w:r>
      <w:r>
        <w:t>way?</w:t>
      </w:r>
    </w:p>
    <w:p w14:paraId="331CFCF7" w14:textId="7ECEA520" w:rsidR="002D50C2" w:rsidRDefault="084414EF" w:rsidP="002C6CD8">
      <w:pPr>
        <w:pStyle w:val="ListBullet"/>
        <w:ind w:left="1134"/>
      </w:pPr>
      <w:r>
        <w:t>How did moving your sponge in different directions change the print on the paper?</w:t>
      </w:r>
    </w:p>
    <w:p w14:paraId="428B4503" w14:textId="112DA07D" w:rsidR="00C41A5D" w:rsidRDefault="4F6E9C11" w:rsidP="002C6CD8">
      <w:pPr>
        <w:pStyle w:val="ListBullet"/>
        <w:ind w:left="1134"/>
      </w:pPr>
      <w:r>
        <w:t>Which movement (slide, turn or flip) made the greatest number of shapes?</w:t>
      </w:r>
    </w:p>
    <w:p w14:paraId="17716DF2" w14:textId="08DFD94D" w:rsidR="002D50C2" w:rsidRDefault="4F6E9C11" w:rsidP="002C6CD8">
      <w:pPr>
        <w:pStyle w:val="ListBullet"/>
        <w:ind w:left="1134"/>
      </w:pPr>
      <w:r>
        <w:t>Did turning your sponge clockwise or anticlockwise make a difference to your print?</w:t>
      </w:r>
    </w:p>
    <w:p w14:paraId="49E19D38" w14:textId="2B4F2CAB" w:rsidR="00373A8A" w:rsidRDefault="00373A8A" w:rsidP="002D50C2">
      <w:pPr>
        <w:pStyle w:val="ListBullet"/>
        <w:numPr>
          <w:ilvl w:val="0"/>
          <w:numId w:val="0"/>
        </w:numPr>
      </w:pPr>
      <w:r>
        <w:lastRenderedPageBreak/>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3467FF" w14:paraId="24F16FD1" w14:textId="77777777" w:rsidTr="002C6CD8">
        <w:trPr>
          <w:cnfStyle w:val="100000000000" w:firstRow="1" w:lastRow="0" w:firstColumn="0" w:lastColumn="0" w:oddVBand="0" w:evenVBand="0" w:oddHBand="0" w:evenHBand="0" w:firstRowFirstColumn="0" w:firstRowLastColumn="0" w:lastRowFirstColumn="0" w:lastRowLastColumn="0"/>
        </w:trPr>
        <w:tc>
          <w:tcPr>
            <w:tcW w:w="1667" w:type="pct"/>
          </w:tcPr>
          <w:p w14:paraId="6F594455" w14:textId="77777777" w:rsidR="003467FF" w:rsidRDefault="003467FF" w:rsidP="00720658">
            <w:r w:rsidRPr="00470C15">
              <w:t>Assessment opportunities</w:t>
            </w:r>
          </w:p>
        </w:tc>
        <w:tc>
          <w:tcPr>
            <w:tcW w:w="1667" w:type="pct"/>
          </w:tcPr>
          <w:p w14:paraId="4E9F6CA9" w14:textId="77777777" w:rsidR="003467FF" w:rsidRDefault="003467FF" w:rsidP="00720658">
            <w:r w:rsidRPr="00470C15">
              <w:t>Too hard?</w:t>
            </w:r>
          </w:p>
        </w:tc>
        <w:tc>
          <w:tcPr>
            <w:tcW w:w="1667" w:type="pct"/>
          </w:tcPr>
          <w:p w14:paraId="55186BEE" w14:textId="77777777" w:rsidR="003467FF" w:rsidRDefault="003467FF" w:rsidP="00720658">
            <w:r w:rsidRPr="00470C15">
              <w:t>Too easy?</w:t>
            </w:r>
          </w:p>
        </w:tc>
      </w:tr>
      <w:tr w:rsidR="003467FF" w14:paraId="67D2AFCD" w14:textId="77777777" w:rsidTr="002C6CD8">
        <w:trPr>
          <w:cnfStyle w:val="000000100000" w:firstRow="0" w:lastRow="0" w:firstColumn="0" w:lastColumn="0" w:oddVBand="0" w:evenVBand="0" w:oddHBand="1" w:evenHBand="0" w:firstRowFirstColumn="0" w:firstRowLastColumn="0" w:lastRowFirstColumn="0" w:lastRowLastColumn="0"/>
        </w:trPr>
        <w:tc>
          <w:tcPr>
            <w:tcW w:w="1667" w:type="pct"/>
          </w:tcPr>
          <w:p w14:paraId="5D5B5D0C" w14:textId="77777777" w:rsidR="003467FF" w:rsidRDefault="003467FF" w:rsidP="00720658">
            <w:r>
              <w:t>What to look for:</w:t>
            </w:r>
          </w:p>
          <w:p w14:paraId="150D7113" w14:textId="07CE9F31" w:rsidR="003467FF" w:rsidRDefault="43116CCE" w:rsidP="00462C76">
            <w:pPr>
              <w:pStyle w:val="ListBullet"/>
            </w:pPr>
            <w:r>
              <w:t>Can the students make different representations of shapes in different orientations?</w:t>
            </w:r>
            <w:r w:rsidR="3A09032C">
              <w:t xml:space="preserve"> </w:t>
            </w:r>
            <w:r w:rsidR="3A09032C" w:rsidRPr="14CF2435">
              <w:rPr>
                <w:b/>
                <w:bCs/>
              </w:rPr>
              <w:t>(</w:t>
            </w:r>
            <w:r w:rsidR="00CE720E">
              <w:rPr>
                <w:b/>
                <w:bCs/>
              </w:rPr>
              <w:t>MAO-WM-01</w:t>
            </w:r>
            <w:r w:rsidR="3A09032C" w:rsidRPr="14CF2435">
              <w:rPr>
                <w:b/>
                <w:bCs/>
              </w:rPr>
              <w:t>,</w:t>
            </w:r>
            <w:r w:rsidR="330FA1C7" w:rsidRPr="14CF2435">
              <w:rPr>
                <w:b/>
                <w:bCs/>
              </w:rPr>
              <w:t xml:space="preserve"> </w:t>
            </w:r>
            <w:r w:rsidR="6FDFB37D" w:rsidRPr="14CF2435">
              <w:rPr>
                <w:b/>
                <w:bCs/>
              </w:rPr>
              <w:t>MAE-2DS-01</w:t>
            </w:r>
            <w:r w:rsidR="00CE720E">
              <w:rPr>
                <w:b/>
                <w:bCs/>
              </w:rPr>
              <w:t xml:space="preserve">, </w:t>
            </w:r>
            <w:r w:rsidR="284CEC52" w:rsidRPr="14CF2435">
              <w:rPr>
                <w:b/>
                <w:bCs/>
              </w:rPr>
              <w:t>MA1-2DS-01</w:t>
            </w:r>
            <w:r w:rsidR="48856AD7" w:rsidRPr="14CF2435">
              <w:rPr>
                <w:b/>
                <w:bCs/>
              </w:rPr>
              <w:t>)</w:t>
            </w:r>
          </w:p>
          <w:p w14:paraId="3FB7A5F7" w14:textId="77777777" w:rsidR="003467FF" w:rsidRDefault="28BB648E" w:rsidP="00720658">
            <w:r>
              <w:t>What to collect:</w:t>
            </w:r>
          </w:p>
          <w:p w14:paraId="0366DA30" w14:textId="2D2234A9" w:rsidR="003467FF" w:rsidRDefault="00A8790D" w:rsidP="00462C76">
            <w:pPr>
              <w:pStyle w:val="ListBullet"/>
            </w:pPr>
            <w:r>
              <w:t>s</w:t>
            </w:r>
            <w:r w:rsidR="0283820B">
              <w:t>tudent</w:t>
            </w:r>
            <w:r w:rsidR="48856AD7">
              <w:t xml:space="preserve"> </w:t>
            </w:r>
            <w:r w:rsidR="0283820B">
              <w:t xml:space="preserve">manipulation of materials </w:t>
            </w:r>
            <w:r w:rsidR="48856AD7">
              <w:t xml:space="preserve">and </w:t>
            </w:r>
            <w:r w:rsidR="7D0A62D5">
              <w:t>wrapping paper</w:t>
            </w:r>
            <w:r w:rsidR="00B760E5">
              <w:t>.</w:t>
            </w:r>
            <w:r w:rsidR="7D0A62D5">
              <w:t xml:space="preserve"> </w:t>
            </w:r>
            <w:r w:rsidR="54583345" w:rsidRPr="14CF2435">
              <w:rPr>
                <w:b/>
                <w:bCs/>
              </w:rPr>
              <w:t>(</w:t>
            </w:r>
            <w:r w:rsidR="00CE720E">
              <w:rPr>
                <w:b/>
                <w:bCs/>
              </w:rPr>
              <w:t>MAO-WM-01</w:t>
            </w:r>
            <w:r w:rsidR="54583345" w:rsidRPr="14CF2435">
              <w:rPr>
                <w:b/>
                <w:bCs/>
              </w:rPr>
              <w:t>,</w:t>
            </w:r>
            <w:r w:rsidR="2CF17A72" w:rsidRPr="14CF2435">
              <w:rPr>
                <w:b/>
                <w:bCs/>
              </w:rPr>
              <w:t xml:space="preserve"> </w:t>
            </w:r>
            <w:r w:rsidR="54583345" w:rsidRPr="14CF2435">
              <w:rPr>
                <w:b/>
                <w:bCs/>
              </w:rPr>
              <w:t>MAE-2DS-01</w:t>
            </w:r>
            <w:r w:rsidR="00CE720E">
              <w:rPr>
                <w:b/>
                <w:bCs/>
              </w:rPr>
              <w:t xml:space="preserve">, </w:t>
            </w:r>
            <w:r w:rsidR="54583345" w:rsidRPr="14CF2435">
              <w:rPr>
                <w:b/>
                <w:bCs/>
              </w:rPr>
              <w:t>MA1-2DS-01)</w:t>
            </w:r>
          </w:p>
        </w:tc>
        <w:tc>
          <w:tcPr>
            <w:tcW w:w="1667" w:type="pct"/>
          </w:tcPr>
          <w:p w14:paraId="02E25F46" w14:textId="4587FAEC" w:rsidR="003467FF" w:rsidRDefault="5BAC92D6" w:rsidP="04C5B2F2">
            <w:pPr>
              <w:pStyle w:val="ListBullet"/>
              <w:numPr>
                <w:ilvl w:val="0"/>
                <w:numId w:val="0"/>
              </w:numPr>
              <w:rPr>
                <w:rFonts w:eastAsia="Arial"/>
              </w:rPr>
            </w:pPr>
            <w:r w:rsidRPr="04C5B2F2">
              <w:rPr>
                <w:rFonts w:eastAsia="Arial"/>
              </w:rPr>
              <w:t>Students are unable to create patterns by</w:t>
            </w:r>
            <w:r w:rsidR="2BD8D8FD" w:rsidRPr="04C5B2F2">
              <w:rPr>
                <w:rFonts w:eastAsia="Arial"/>
              </w:rPr>
              <w:t xml:space="preserve"> using</w:t>
            </w:r>
            <w:r w:rsidRPr="04C5B2F2">
              <w:rPr>
                <w:rFonts w:eastAsia="Arial"/>
              </w:rPr>
              <w:t xml:space="preserve"> </w:t>
            </w:r>
            <w:r w:rsidR="745483F8" w:rsidRPr="04C5B2F2">
              <w:rPr>
                <w:rFonts w:eastAsia="Arial"/>
              </w:rPr>
              <w:t>different orientations of shapes</w:t>
            </w:r>
            <w:r w:rsidRPr="04C5B2F2">
              <w:rPr>
                <w:rFonts w:eastAsia="Arial"/>
              </w:rPr>
              <w:t>.</w:t>
            </w:r>
          </w:p>
          <w:p w14:paraId="06549705" w14:textId="7AA53B2E" w:rsidR="003467FF" w:rsidRDefault="369BCA44" w:rsidP="00314D9E">
            <w:pPr>
              <w:pStyle w:val="ListBullet"/>
            </w:pPr>
            <w:r>
              <w:t>Provide f</w:t>
            </w:r>
            <w:r w:rsidR="76F9C4A8">
              <w:t>urther opportunities to match shapes in puzzles</w:t>
            </w:r>
            <w:r w:rsidR="00A8790D">
              <w:t>.</w:t>
            </w:r>
          </w:p>
          <w:p w14:paraId="13021817" w14:textId="660C5A30" w:rsidR="003467FF" w:rsidRDefault="573C020D" w:rsidP="00314D9E">
            <w:pPr>
              <w:pStyle w:val="ListBullet"/>
            </w:pPr>
            <w:r>
              <w:t xml:space="preserve">Allow students the opportunity to manipulate squares by flipping, </w:t>
            </w:r>
            <w:proofErr w:type="gramStart"/>
            <w:r>
              <w:t>sliding</w:t>
            </w:r>
            <w:proofErr w:type="gramEnd"/>
            <w:r>
              <w:t xml:space="preserve"> and turning.</w:t>
            </w:r>
          </w:p>
        </w:tc>
        <w:tc>
          <w:tcPr>
            <w:tcW w:w="1667" w:type="pct"/>
          </w:tcPr>
          <w:p w14:paraId="7ECC5244" w14:textId="0F967A7F" w:rsidR="003467FF" w:rsidRDefault="5BAC92D6" w:rsidP="64C557EA">
            <w:r w:rsidRPr="04C5B2F2">
              <w:rPr>
                <w:rFonts w:eastAsia="Arial"/>
              </w:rPr>
              <w:t xml:space="preserve">Students </w:t>
            </w:r>
            <w:proofErr w:type="gramStart"/>
            <w:r w:rsidRPr="04C5B2F2">
              <w:rPr>
                <w:rFonts w:eastAsia="Arial"/>
              </w:rPr>
              <w:t>are able to</w:t>
            </w:r>
            <w:proofErr w:type="gramEnd"/>
            <w:r w:rsidRPr="04C5B2F2">
              <w:rPr>
                <w:rFonts w:eastAsia="Arial"/>
              </w:rPr>
              <w:t xml:space="preserve"> create patterns by </w:t>
            </w:r>
            <w:r w:rsidR="43F353C1" w:rsidRPr="04C5B2F2">
              <w:rPr>
                <w:rFonts w:eastAsia="Arial"/>
              </w:rPr>
              <w:t>using different orientations of shapes</w:t>
            </w:r>
            <w:r w:rsidRPr="04C5B2F2">
              <w:rPr>
                <w:rFonts w:eastAsia="Arial"/>
              </w:rPr>
              <w:t>.</w:t>
            </w:r>
          </w:p>
          <w:p w14:paraId="1260287C" w14:textId="2FDC4A19" w:rsidR="003467FF" w:rsidRDefault="63712585" w:rsidP="64C557EA">
            <w:pPr>
              <w:pStyle w:val="ListBullet"/>
              <w:numPr>
                <w:ilvl w:val="0"/>
                <w:numId w:val="4"/>
              </w:numPr>
            </w:pPr>
            <w:r>
              <w:t>Students describe the features of polygons and explain why some shapes tessel</w:t>
            </w:r>
            <w:r w:rsidR="00A8790D">
              <w:t>l</w:t>
            </w:r>
            <w:r>
              <w:t>ate better than others.</w:t>
            </w:r>
          </w:p>
          <w:p w14:paraId="0EFF00E9" w14:textId="4661E833" w:rsidR="003467FF" w:rsidRDefault="63712585" w:rsidP="00D53B68">
            <w:pPr>
              <w:pStyle w:val="ListBullet"/>
              <w:numPr>
                <w:ilvl w:val="0"/>
                <w:numId w:val="4"/>
              </w:numPr>
            </w:pPr>
            <w:r>
              <w:t>Students create a picture of an animal using the flip, slide and turn movements.</w:t>
            </w:r>
          </w:p>
        </w:tc>
      </w:tr>
    </w:tbl>
    <w:p w14:paraId="6CD8F7EA" w14:textId="77777777" w:rsidR="00C54BA2" w:rsidRDefault="00C54BA2" w:rsidP="008C209D">
      <w:pPr>
        <w:pStyle w:val="Heading2"/>
      </w:pPr>
      <w:bookmarkStart w:id="458" w:name="_Lesson_2:_Clock"/>
      <w:bookmarkStart w:id="459" w:name="_Toc112318905"/>
      <w:bookmarkStart w:id="460" w:name="_Toc112320555"/>
      <w:bookmarkStart w:id="461" w:name="_Toc112320610"/>
      <w:bookmarkStart w:id="462" w:name="_Toc112320665"/>
      <w:bookmarkStart w:id="463" w:name="_Toc112320719"/>
      <w:bookmarkStart w:id="464" w:name="_Toc2051888448"/>
      <w:bookmarkStart w:id="465" w:name="_Toc1053738412"/>
      <w:bookmarkStart w:id="466" w:name="_Toc1696013707"/>
      <w:bookmarkStart w:id="467" w:name="_Toc1411358578"/>
      <w:bookmarkStart w:id="468" w:name="_Toc1227471027"/>
      <w:bookmarkStart w:id="469" w:name="_Toc484695504"/>
      <w:bookmarkStart w:id="470" w:name="_Toc760661631"/>
      <w:bookmarkStart w:id="471" w:name="_Toc472048649"/>
      <w:bookmarkStart w:id="472" w:name="_Toc730641463"/>
      <w:bookmarkStart w:id="473" w:name="_Toc1363385921"/>
      <w:bookmarkStart w:id="474" w:name="_Toc797931610"/>
      <w:bookmarkStart w:id="475" w:name="_Toc1794154690"/>
      <w:bookmarkStart w:id="476" w:name="_Toc1302094029"/>
      <w:bookmarkStart w:id="477" w:name="_Toc284321875"/>
      <w:bookmarkStart w:id="478" w:name="_Toc1403692289"/>
      <w:bookmarkStart w:id="479" w:name="_Toc1555018285"/>
      <w:bookmarkStart w:id="480" w:name="_Toc1795534400"/>
      <w:bookmarkStart w:id="481" w:name="_Toc1408003883"/>
      <w:bookmarkStart w:id="482" w:name="_Toc1160005192"/>
      <w:bookmarkStart w:id="483" w:name="_Toc1366019859"/>
      <w:bookmarkStart w:id="484" w:name="_Toc886208653"/>
      <w:bookmarkStart w:id="485" w:name="_Toc866085489"/>
      <w:bookmarkStart w:id="486" w:name="_Toc433680143"/>
      <w:bookmarkStart w:id="487" w:name="_Toc1463432424"/>
      <w:bookmarkStart w:id="488" w:name="_Toc2144373997"/>
      <w:bookmarkStart w:id="489" w:name="_Toc1779698228"/>
      <w:bookmarkStart w:id="490" w:name="_Toc216421201"/>
      <w:bookmarkStart w:id="491" w:name="_Toc1882927833"/>
      <w:bookmarkStart w:id="492" w:name="_Toc1936260889"/>
      <w:bookmarkStart w:id="493" w:name="_Toc657052179"/>
      <w:bookmarkStart w:id="494" w:name="_Toc716316079"/>
      <w:bookmarkStart w:id="495" w:name="_Toc1650713659"/>
      <w:bookmarkStart w:id="496" w:name="_Toc1217687048"/>
      <w:bookmarkStart w:id="497" w:name="_Toc398782459"/>
      <w:bookmarkStart w:id="498" w:name="_Toc442562065"/>
      <w:bookmarkStart w:id="499" w:name="_Toc2051413627"/>
      <w:bookmarkStart w:id="500" w:name="_Toc485382279"/>
      <w:bookmarkStart w:id="501" w:name="_Toc1220184868"/>
      <w:bookmarkStart w:id="502" w:name="_Toc671347065"/>
      <w:bookmarkStart w:id="503" w:name="_Toc2014675095"/>
      <w:bookmarkStart w:id="504" w:name="_Toc884726476"/>
      <w:bookmarkStart w:id="505" w:name="_Toc419290041"/>
      <w:bookmarkStart w:id="506" w:name="_Toc1508412821"/>
      <w:bookmarkStart w:id="507" w:name="_Toc709796387"/>
      <w:bookmarkStart w:id="508" w:name="_Toc367306253"/>
      <w:bookmarkStart w:id="509" w:name="_Toc1949175722"/>
      <w:bookmarkStart w:id="510" w:name="_Toc1103495082"/>
      <w:bookmarkStart w:id="511" w:name="_Toc371451667"/>
      <w:bookmarkStart w:id="512" w:name="_Toc1117023346"/>
      <w:bookmarkStart w:id="513" w:name="_Toc662698634"/>
      <w:bookmarkStart w:id="514" w:name="_Toc1737887568"/>
      <w:bookmarkStart w:id="515" w:name="_Toc1167343139"/>
      <w:bookmarkStart w:id="516" w:name="_Toc358810193"/>
      <w:bookmarkStart w:id="517" w:name="_Toc954663672"/>
      <w:bookmarkStart w:id="518" w:name="_Toc1194933288"/>
      <w:bookmarkStart w:id="519" w:name="_Toc1569631450"/>
      <w:bookmarkStart w:id="520" w:name="_Toc1309045455"/>
      <w:bookmarkStart w:id="521" w:name="_Toc1567110792"/>
      <w:bookmarkStart w:id="522" w:name="_Toc649290397"/>
      <w:bookmarkEnd w:id="458"/>
      <w:r>
        <w:br w:type="page"/>
      </w:r>
    </w:p>
    <w:p w14:paraId="18AF3E6A" w14:textId="1C831C14" w:rsidR="008C209D" w:rsidRDefault="008C209D" w:rsidP="008C209D">
      <w:pPr>
        <w:pStyle w:val="Heading2"/>
      </w:pPr>
      <w:bookmarkStart w:id="523" w:name="_Toc130826320"/>
      <w:r>
        <w:lastRenderedPageBreak/>
        <w:t xml:space="preserve">Lesson 2: </w:t>
      </w:r>
      <w:bookmarkEnd w:id="459"/>
      <w:bookmarkEnd w:id="460"/>
      <w:bookmarkEnd w:id="461"/>
      <w:bookmarkEnd w:id="462"/>
      <w:bookmarkEnd w:id="463"/>
      <w:r w:rsidR="00284B9D">
        <w:t>Clock turns</w:t>
      </w:r>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p>
    <w:p w14:paraId="15FA346A" w14:textId="16F5770C" w:rsidR="008C209D" w:rsidRDefault="0DD0B79A" w:rsidP="008C209D">
      <w:pPr>
        <w:pStyle w:val="Featurepink"/>
      </w:pPr>
      <w:r w:rsidRPr="43AD1F79">
        <w:rPr>
          <w:b/>
          <w:bCs/>
        </w:rPr>
        <w:t>Core concept</w:t>
      </w:r>
      <w:r>
        <w:t xml:space="preserve">: </w:t>
      </w:r>
      <w:r w:rsidR="57025B32">
        <w:t xml:space="preserve">Mathematicians use </w:t>
      </w:r>
      <w:proofErr w:type="spellStart"/>
      <w:r w:rsidR="00C348E4">
        <w:t>analog</w:t>
      </w:r>
      <w:proofErr w:type="spellEnd"/>
      <w:r w:rsidR="57025B32">
        <w:t xml:space="preserve"> clocks to tell the time.</w:t>
      </w:r>
    </w:p>
    <w:p w14:paraId="3AB97A0F"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FD36EC" w14:paraId="4119CDE0" w14:textId="77777777" w:rsidTr="002C6CD8">
        <w:trPr>
          <w:cnfStyle w:val="100000000000" w:firstRow="1" w:lastRow="0" w:firstColumn="0" w:lastColumn="0" w:oddVBand="0" w:evenVBand="0" w:oddHBand="0" w:evenHBand="0" w:firstRowFirstColumn="0" w:firstRowLastColumn="0" w:lastRowFirstColumn="0" w:lastRowLastColumn="0"/>
        </w:trPr>
        <w:tc>
          <w:tcPr>
            <w:tcW w:w="2500" w:type="pct"/>
          </w:tcPr>
          <w:p w14:paraId="788C6A16" w14:textId="77777777" w:rsidR="00FD36EC" w:rsidRPr="005220AF" w:rsidRDefault="00FD36EC" w:rsidP="00720658">
            <w:r w:rsidRPr="005220AF">
              <w:t>Learning intentions</w:t>
            </w:r>
          </w:p>
        </w:tc>
        <w:tc>
          <w:tcPr>
            <w:tcW w:w="2500" w:type="pct"/>
          </w:tcPr>
          <w:p w14:paraId="3DCEC9A0" w14:textId="77777777" w:rsidR="00FD36EC" w:rsidRDefault="00FD36EC" w:rsidP="00720658">
            <w:r w:rsidRPr="00510F5F">
              <w:t>Success criteria</w:t>
            </w:r>
          </w:p>
        </w:tc>
      </w:tr>
      <w:tr w:rsidR="00FD36EC" w14:paraId="2CDEFE1B" w14:textId="77777777" w:rsidTr="002C6CD8">
        <w:trPr>
          <w:cnfStyle w:val="000000100000" w:firstRow="0" w:lastRow="0" w:firstColumn="0" w:lastColumn="0" w:oddVBand="0" w:evenVBand="0" w:oddHBand="1" w:evenHBand="0" w:firstRowFirstColumn="0" w:firstRowLastColumn="0" w:lastRowFirstColumn="0" w:lastRowLastColumn="0"/>
        </w:trPr>
        <w:tc>
          <w:tcPr>
            <w:tcW w:w="2500" w:type="pct"/>
          </w:tcPr>
          <w:p w14:paraId="32FFFE9C" w14:textId="1A6F11D6" w:rsidR="003A48D3" w:rsidRPr="005220AF" w:rsidRDefault="00FD36EC" w:rsidP="00AD577D">
            <w:r w:rsidRPr="005220AF">
              <w:t>All students are learning that</w:t>
            </w:r>
            <w:r w:rsidR="00AD577D">
              <w:t xml:space="preserve"> </w:t>
            </w:r>
            <w:r w:rsidR="00314D9E">
              <w:t>t</w:t>
            </w:r>
            <w:r w:rsidR="2DF6D6B4">
              <w:t>ime can be represented on a clock face</w:t>
            </w:r>
            <w:r w:rsidR="006F4FBC">
              <w:t>.</w:t>
            </w:r>
          </w:p>
          <w:p w14:paraId="1A1D4EBE" w14:textId="40293EA8" w:rsidR="00FD36EC" w:rsidRPr="005220AF" w:rsidRDefault="54893D67" w:rsidP="00AD577D">
            <w:pPr>
              <w:pStyle w:val="ListBullet"/>
              <w:numPr>
                <w:ilvl w:val="0"/>
                <w:numId w:val="0"/>
              </w:numPr>
            </w:pPr>
            <w:r w:rsidRPr="005220AF">
              <w:t>In addition, students working towards Stage 1 outcomes are learning that</w:t>
            </w:r>
            <w:r w:rsidR="00AD577D">
              <w:t xml:space="preserve"> </w:t>
            </w:r>
            <w:r w:rsidR="56E159BC">
              <w:t>h</w:t>
            </w:r>
            <w:r w:rsidR="2DF6D6B4">
              <w:t xml:space="preserve">alf a clockface </w:t>
            </w:r>
            <w:r w:rsidR="2232634D">
              <w:t>support</w:t>
            </w:r>
            <w:r w:rsidR="4A4AC5AD">
              <w:t>s</w:t>
            </w:r>
            <w:r w:rsidR="56E159BC">
              <w:t xml:space="preserve"> us to tell the time</w:t>
            </w:r>
            <w:r w:rsidR="00314D9E">
              <w:t xml:space="preserve"> to the half</w:t>
            </w:r>
            <w:r w:rsidR="00FE4E21">
              <w:t>-</w:t>
            </w:r>
            <w:r w:rsidR="00314D9E">
              <w:t>hour</w:t>
            </w:r>
            <w:r w:rsidR="4FF33CAF">
              <w:t>.</w:t>
            </w:r>
          </w:p>
        </w:tc>
        <w:tc>
          <w:tcPr>
            <w:tcW w:w="2500" w:type="pct"/>
          </w:tcPr>
          <w:p w14:paraId="2A227513" w14:textId="3BC2C410" w:rsidR="000C5BF2" w:rsidRPr="000C5BF2" w:rsidRDefault="00FD36EC" w:rsidP="00AD577D">
            <w:r>
              <w:t>All students can</w:t>
            </w:r>
            <w:r w:rsidR="00AD577D">
              <w:t xml:space="preserve"> </w:t>
            </w:r>
            <w:r w:rsidR="5CD26813">
              <w:t>describe the position of the hour and minute hands on a clock</w:t>
            </w:r>
            <w:r w:rsidR="2110D425">
              <w:t>.</w:t>
            </w:r>
          </w:p>
          <w:p w14:paraId="44BB0254" w14:textId="3ACEB25B" w:rsidR="00FD36EC" w:rsidRDefault="25294E7E" w:rsidP="00AD577D">
            <w:r>
              <w:t>In addition, students working towards Early Stage 1 outcomes can</w:t>
            </w:r>
            <w:r w:rsidR="00AD577D">
              <w:t xml:space="preserve"> </w:t>
            </w:r>
            <w:r w:rsidR="56E159BC">
              <w:t xml:space="preserve">find half of an object by folding objects </w:t>
            </w:r>
            <w:r w:rsidR="1E53E322">
              <w:t>to ensure each side is the same.</w:t>
            </w:r>
          </w:p>
          <w:p w14:paraId="5D65FE70" w14:textId="6488A9AF" w:rsidR="00FD36EC" w:rsidRPr="000C7BD6" w:rsidRDefault="25294E7E" w:rsidP="00AD577D">
            <w:r>
              <w:t>In addition, students working towards Stage 1 outcomes can</w:t>
            </w:r>
            <w:r w:rsidR="00AD577D">
              <w:t xml:space="preserve"> </w:t>
            </w:r>
            <w:r w:rsidR="37BC8811" w:rsidRPr="14CF2435">
              <w:rPr>
                <w:rFonts w:eastAsia="Arial"/>
              </w:rPr>
              <w:t>describe and represent the position of clock hands to describe half past and quarter past the hour.</w:t>
            </w:r>
          </w:p>
        </w:tc>
      </w:tr>
    </w:tbl>
    <w:p w14:paraId="63BC1B56" w14:textId="666CA9C9" w:rsidR="008C209D" w:rsidRDefault="0DD0B79A" w:rsidP="43AD1F79">
      <w:pPr>
        <w:pStyle w:val="Heading3"/>
      </w:pPr>
      <w:bookmarkStart w:id="524" w:name="_Toc112318907"/>
      <w:bookmarkStart w:id="525" w:name="_Toc112320557"/>
      <w:bookmarkStart w:id="526" w:name="_Toc112320612"/>
      <w:bookmarkStart w:id="527" w:name="_Toc112320667"/>
      <w:bookmarkStart w:id="528" w:name="_Toc112320721"/>
      <w:bookmarkStart w:id="529" w:name="_Toc180599912"/>
      <w:bookmarkStart w:id="530" w:name="_Toc1598615703"/>
      <w:bookmarkStart w:id="531" w:name="_Toc1373550344"/>
      <w:bookmarkStart w:id="532" w:name="_Toc1679005440"/>
      <w:bookmarkStart w:id="533" w:name="_Toc1898974022"/>
      <w:bookmarkStart w:id="534" w:name="_Toc1092547051"/>
      <w:bookmarkStart w:id="535" w:name="_Toc1425740629"/>
      <w:bookmarkStart w:id="536" w:name="_Toc42578326"/>
      <w:bookmarkStart w:id="537" w:name="_Toc647687199"/>
      <w:bookmarkStart w:id="538" w:name="_Toc2071338062"/>
      <w:bookmarkStart w:id="539" w:name="_Toc1003229714"/>
      <w:bookmarkStart w:id="540" w:name="_Toc1773637596"/>
      <w:bookmarkStart w:id="541" w:name="_Toc2119126514"/>
      <w:bookmarkStart w:id="542" w:name="_Toc1327991358"/>
      <w:bookmarkStart w:id="543" w:name="_Toc1123962639"/>
      <w:bookmarkStart w:id="544" w:name="_Toc1031217923"/>
      <w:bookmarkStart w:id="545" w:name="_Toc1794262625"/>
      <w:bookmarkStart w:id="546" w:name="_Toc442647817"/>
      <w:bookmarkStart w:id="547" w:name="_Toc1726070720"/>
      <w:bookmarkStart w:id="548" w:name="_Toc101991777"/>
      <w:bookmarkStart w:id="549" w:name="_Toc1194984914"/>
      <w:bookmarkStart w:id="550" w:name="_Toc2085695006"/>
      <w:bookmarkStart w:id="551" w:name="_Toc1828911624"/>
      <w:bookmarkStart w:id="552" w:name="_Toc1729041878"/>
      <w:bookmarkStart w:id="553" w:name="_Toc1326503883"/>
      <w:bookmarkStart w:id="554" w:name="_Toc739340649"/>
      <w:bookmarkStart w:id="555" w:name="_Toc1728817489"/>
      <w:bookmarkStart w:id="556" w:name="_Toc2134168608"/>
      <w:bookmarkStart w:id="557" w:name="_Toc1292232931"/>
      <w:bookmarkStart w:id="558" w:name="_Toc1772127551"/>
      <w:bookmarkStart w:id="559" w:name="_Toc1159075037"/>
      <w:bookmarkStart w:id="560" w:name="_Toc949115338"/>
      <w:bookmarkStart w:id="561" w:name="_Toc651611330"/>
      <w:bookmarkStart w:id="562" w:name="_Toc1376237955"/>
      <w:bookmarkStart w:id="563" w:name="_Toc1626720157"/>
      <w:bookmarkStart w:id="564" w:name="_Toc1405275373"/>
      <w:bookmarkStart w:id="565" w:name="_Toc1606560103"/>
      <w:bookmarkStart w:id="566" w:name="_Toc162946665"/>
      <w:bookmarkStart w:id="567" w:name="_Toc40897994"/>
      <w:bookmarkStart w:id="568" w:name="_Toc1984170398"/>
      <w:bookmarkStart w:id="569" w:name="_Toc614939563"/>
      <w:bookmarkStart w:id="570" w:name="_Toc212165130"/>
      <w:bookmarkStart w:id="571" w:name="_Toc1154014502"/>
      <w:bookmarkStart w:id="572" w:name="_Toc1674640600"/>
      <w:bookmarkStart w:id="573" w:name="_Toc765697279"/>
      <w:bookmarkStart w:id="574" w:name="_Toc1628763735"/>
      <w:bookmarkStart w:id="575" w:name="_Toc279747735"/>
      <w:bookmarkStart w:id="576" w:name="_Toc1188537731"/>
      <w:bookmarkStart w:id="577" w:name="_Toc455585122"/>
      <w:bookmarkStart w:id="578" w:name="_Toc101314177"/>
      <w:bookmarkStart w:id="579" w:name="_Toc663002057"/>
      <w:bookmarkStart w:id="580" w:name="_Toc186122776"/>
      <w:bookmarkStart w:id="581" w:name="_Toc1525599469"/>
      <w:bookmarkStart w:id="582" w:name="_Toc1518785552"/>
      <w:bookmarkStart w:id="583" w:name="_Toc15293145"/>
      <w:bookmarkStart w:id="584" w:name="_Toc342508944"/>
      <w:bookmarkStart w:id="585" w:name="_Toc1791428489"/>
      <w:bookmarkStart w:id="586" w:name="_Toc1877088850"/>
      <w:bookmarkStart w:id="587" w:name="_Toc149614992"/>
      <w:bookmarkStart w:id="588" w:name="_Toc130826321"/>
      <w:r>
        <w:t xml:space="preserve">Daily number sense: </w:t>
      </w:r>
      <w:r w:rsidR="56632988">
        <w:t>Up and down</w:t>
      </w:r>
      <w:r>
        <w:t xml:space="preserve"> – </w:t>
      </w:r>
      <w:r w:rsidR="3388AF2B">
        <w:t>10</w:t>
      </w:r>
      <w:r>
        <w:t xml:space="preserve"> minutes</w:t>
      </w:r>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p>
    <w:p w14:paraId="2C485225" w14:textId="3FCF9047" w:rsidR="1095A708" w:rsidRDefault="1095A708" w:rsidP="0C9EEE87">
      <w:pPr>
        <w:pStyle w:val="FeatureBox"/>
      </w:pPr>
      <w:r>
        <w:t xml:space="preserve">This lesson has been adapted from Up and Down at </w:t>
      </w:r>
      <w:hyperlink r:id="rId15">
        <w:r w:rsidR="00892621">
          <w:rPr>
            <w:rStyle w:val="Hyperlink"/>
          </w:rPr>
          <w:t>The Mathematical Association of Victoria.</w:t>
        </w:r>
      </w:hyperlink>
    </w:p>
    <w:p w14:paraId="446A4243" w14:textId="20BFFEF5" w:rsidR="1095A708" w:rsidRDefault="1095A708" w:rsidP="004153F3">
      <w:pPr>
        <w:pStyle w:val="ListNumber"/>
        <w:numPr>
          <w:ilvl w:val="0"/>
          <w:numId w:val="29"/>
        </w:numPr>
      </w:pPr>
      <w:r>
        <w:lastRenderedPageBreak/>
        <w:t xml:space="preserve">Introduce ‘up and down’ by explaining that this game will be played in small groups. </w:t>
      </w:r>
      <w:r w:rsidR="47854485">
        <w:t>One</w:t>
      </w:r>
      <w:r>
        <w:t xml:space="preserve"> student deal</w:t>
      </w:r>
      <w:r w:rsidR="3A9D2078">
        <w:t>s</w:t>
      </w:r>
      <w:r>
        <w:t xml:space="preserve"> out 4 cards</w:t>
      </w:r>
      <w:r w:rsidR="26D7B71E">
        <w:t>,</w:t>
      </w:r>
      <w:r>
        <w:t xml:space="preserve"> face up</w:t>
      </w:r>
      <w:r w:rsidR="7D20016F">
        <w:t>,</w:t>
      </w:r>
      <w:r>
        <w:t xml:space="preserve"> to each player with all picture cards removed from the deck. The remaining cards are placed in a pack in the middle of the table.</w:t>
      </w:r>
    </w:p>
    <w:p w14:paraId="114C4A51" w14:textId="2FB0E3D8" w:rsidR="1095A708" w:rsidRDefault="1095A708" w:rsidP="004153F3">
      <w:pPr>
        <w:pStyle w:val="ListNumber"/>
      </w:pPr>
      <w:r>
        <w:t>Model how to play ‘up and down’</w:t>
      </w:r>
      <w:r w:rsidR="774C83BE">
        <w:t>.</w:t>
      </w:r>
      <w:r>
        <w:t xml:space="preserve"> </w:t>
      </w:r>
      <w:r w:rsidR="26CE7520">
        <w:t>Explain that</w:t>
      </w:r>
      <w:r>
        <w:t xml:space="preserve"> the aim of the game is to be the first player to arrange </w:t>
      </w:r>
      <w:r w:rsidR="06033692">
        <w:t>their</w:t>
      </w:r>
      <w:r>
        <w:t xml:space="preserve"> cards in either ascending or descending order. The order does not need to be in consecutive order. For example, 1, 2, 3, 4. It could be 1, 3, 4, 7</w:t>
      </w:r>
      <w:r w:rsidR="00E045BF">
        <w:t xml:space="preserve"> (s</w:t>
      </w:r>
      <w:r>
        <w:t xml:space="preserve">ee </w:t>
      </w:r>
      <w:r w:rsidR="00733BD1">
        <w:fldChar w:fldCharType="begin"/>
      </w:r>
      <w:r w:rsidR="00733BD1">
        <w:instrText xml:space="preserve"> REF _Ref120777943 \h </w:instrText>
      </w:r>
      <w:r w:rsidR="00733BD1">
        <w:fldChar w:fldCharType="separate"/>
      </w:r>
      <w:r w:rsidR="00733BD1">
        <w:t xml:space="preserve">Figure </w:t>
      </w:r>
      <w:r w:rsidR="00733BD1">
        <w:rPr>
          <w:noProof/>
        </w:rPr>
        <w:t>2</w:t>
      </w:r>
      <w:r w:rsidR="00733BD1">
        <w:fldChar w:fldCharType="end"/>
      </w:r>
      <w:r w:rsidR="00E045BF">
        <w:t>)</w:t>
      </w:r>
      <w:r w:rsidR="00733BD1">
        <w:t>.</w:t>
      </w:r>
    </w:p>
    <w:p w14:paraId="4F1A2AEF" w14:textId="15505D07" w:rsidR="00733BD1" w:rsidRDefault="00733BD1" w:rsidP="00733BD1">
      <w:pPr>
        <w:pStyle w:val="Caption"/>
      </w:pPr>
      <w:bookmarkStart w:id="589" w:name="_Ref120777943"/>
      <w:r>
        <w:t xml:space="preserve">Figure </w:t>
      </w:r>
      <w:r>
        <w:fldChar w:fldCharType="begin"/>
      </w:r>
      <w:r>
        <w:instrText>SEQ Figure \* ARABIC</w:instrText>
      </w:r>
      <w:r>
        <w:fldChar w:fldCharType="separate"/>
      </w:r>
      <w:r w:rsidR="00727820">
        <w:rPr>
          <w:noProof/>
        </w:rPr>
        <w:t>2</w:t>
      </w:r>
      <w:r>
        <w:fldChar w:fldCharType="end"/>
      </w:r>
      <w:bookmarkEnd w:id="589"/>
      <w:r w:rsidR="000D05C7">
        <w:t xml:space="preserve"> </w:t>
      </w:r>
      <w:r w:rsidR="0090773E">
        <w:t>–</w:t>
      </w:r>
      <w:r>
        <w:t xml:space="preserve"> Ascending and descending cards</w:t>
      </w:r>
    </w:p>
    <w:p w14:paraId="433C3C66" w14:textId="4BF78A8A" w:rsidR="00207420" w:rsidRDefault="00207420" w:rsidP="43AD1F79">
      <w:pPr>
        <w:rPr>
          <w:noProof/>
        </w:rPr>
      </w:pPr>
      <w:r>
        <w:rPr>
          <w:noProof/>
        </w:rPr>
        <w:drawing>
          <wp:inline distT="0" distB="0" distL="0" distR="0" wp14:anchorId="168571B8" wp14:editId="06C5370A">
            <wp:extent cx="3895725" cy="2472997"/>
            <wp:effectExtent l="0" t="0" r="0" b="3810"/>
            <wp:docPr id="16" name="Picture 16" descr="Image of 8 playing cards. First row is 2 hearts, 4 spades, 6 hearts, 7 spaces. Second row is 7 spades, 6 hearts, 4 spades, 2 he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Image of 8 playing cards. First row is 2 hearts, 4 spades, 6 hearts, 7 spaces. Second row is 7 spades, 6 hearts, 4 spades, 2 hearts"/>
                    <pic:cNvPicPr/>
                  </pic:nvPicPr>
                  <pic:blipFill>
                    <a:blip r:embed="rId16"/>
                    <a:stretch>
                      <a:fillRect/>
                    </a:stretch>
                  </pic:blipFill>
                  <pic:spPr>
                    <a:xfrm>
                      <a:off x="0" y="0"/>
                      <a:ext cx="3918932" cy="2487729"/>
                    </a:xfrm>
                    <a:prstGeom prst="rect">
                      <a:avLst/>
                    </a:prstGeom>
                  </pic:spPr>
                </pic:pic>
              </a:graphicData>
            </a:graphic>
          </wp:inline>
        </w:drawing>
      </w:r>
    </w:p>
    <w:p w14:paraId="6F3B50C9" w14:textId="2F634BA2" w:rsidR="00E045BF" w:rsidRDefault="00E045BF" w:rsidP="00E045BF">
      <w:r>
        <w:rPr>
          <w:rStyle w:val="SubtleReference"/>
        </w:rPr>
        <w:t xml:space="preserve">Images sourced from </w:t>
      </w:r>
      <w:hyperlink r:id="rId17" w:history="1">
        <w:r>
          <w:rPr>
            <w:rStyle w:val="Hyperlink"/>
            <w:sz w:val="22"/>
          </w:rPr>
          <w:t>Canva</w:t>
        </w:r>
      </w:hyperlink>
      <w:r>
        <w:rPr>
          <w:rStyle w:val="SubtleReference"/>
        </w:rPr>
        <w:t xml:space="preserve"> and used in accordance with the </w:t>
      </w:r>
      <w:hyperlink r:id="rId18" w:history="1">
        <w:r w:rsidR="00FC2C05">
          <w:rPr>
            <w:rStyle w:val="Hyperlink"/>
            <w:sz w:val="22"/>
          </w:rPr>
          <w:t>Canva Content License Agreement</w:t>
        </w:r>
      </w:hyperlink>
      <w:r>
        <w:t>.</w:t>
      </w:r>
    </w:p>
    <w:p w14:paraId="5A82B750" w14:textId="6121B5AF" w:rsidR="1095A708" w:rsidRDefault="1095A708" w:rsidP="00D53B68">
      <w:pPr>
        <w:pStyle w:val="ListNumber"/>
      </w:pPr>
      <w:r>
        <w:t>The first player to arrange their cards in order is the winner of that round</w:t>
      </w:r>
      <w:r w:rsidR="00714056">
        <w:t>.</w:t>
      </w:r>
    </w:p>
    <w:p w14:paraId="35AFEF54" w14:textId="66BB6387" w:rsidR="1095A708" w:rsidRDefault="1095A708" w:rsidP="00D53B68">
      <w:pPr>
        <w:pStyle w:val="ListNumber"/>
      </w:pPr>
      <w:r>
        <w:t xml:space="preserve">For Stage </w:t>
      </w:r>
      <w:r w:rsidR="531A7DD8">
        <w:t>1</w:t>
      </w:r>
      <w:r w:rsidR="5DCB486B">
        <w:t xml:space="preserve"> students</w:t>
      </w:r>
      <w:r w:rsidR="00820865">
        <w:t>,</w:t>
      </w:r>
      <w:r>
        <w:t xml:space="preserve"> </w:t>
      </w:r>
      <w:r w:rsidR="00820865">
        <w:t>t</w:t>
      </w:r>
      <w:r>
        <w:t xml:space="preserve">his game can be adapted to make </w:t>
      </w:r>
      <w:r w:rsidR="7AC8635D">
        <w:t>two</w:t>
      </w:r>
      <w:r>
        <w:t xml:space="preserve">-digit or </w:t>
      </w:r>
      <w:r w:rsidR="2A39A517">
        <w:t>three</w:t>
      </w:r>
      <w:r>
        <w:t>-digit numbers</w:t>
      </w:r>
      <w:r w:rsidR="00554E56">
        <w:t xml:space="preserve"> by </w:t>
      </w:r>
      <w:r w:rsidR="00540E94">
        <w:t xml:space="preserve">removing the 10 from the pack and making </w:t>
      </w:r>
      <w:r w:rsidR="2D3E4D82">
        <w:t>two</w:t>
      </w:r>
      <w:r w:rsidR="00540E94">
        <w:t>-</w:t>
      </w:r>
      <w:r w:rsidR="00CA3BF5">
        <w:t xml:space="preserve">digit </w:t>
      </w:r>
      <w:r w:rsidR="00540E94">
        <w:t xml:space="preserve">numbers from the </w:t>
      </w:r>
      <w:r w:rsidR="281BDE66">
        <w:t xml:space="preserve">remaining </w:t>
      </w:r>
      <w:r w:rsidR="00540E94">
        <w:t xml:space="preserve">cards. </w:t>
      </w:r>
      <w:r w:rsidR="00714056">
        <w:t>Each s</w:t>
      </w:r>
      <w:r w:rsidR="00540E94">
        <w:t>tudent make</w:t>
      </w:r>
      <w:r w:rsidR="00714056">
        <w:t>s</w:t>
      </w:r>
      <w:r w:rsidR="00540E94">
        <w:t xml:space="preserve"> </w:t>
      </w:r>
      <w:r w:rsidR="00714056">
        <w:t>a</w:t>
      </w:r>
      <w:r w:rsidR="00540E94">
        <w:t xml:space="preserve"> </w:t>
      </w:r>
      <w:r w:rsidR="00CA3BF5">
        <w:t xml:space="preserve">number from </w:t>
      </w:r>
      <w:r w:rsidR="002D168C">
        <w:t xml:space="preserve">MAB blocks and then </w:t>
      </w:r>
      <w:r w:rsidR="00714056">
        <w:t xml:space="preserve">all the numbers are </w:t>
      </w:r>
      <w:r w:rsidR="004F1B9D">
        <w:t>ordered from</w:t>
      </w:r>
      <w:r w:rsidR="002D168C">
        <w:t xml:space="preserve"> ascending or descending order.</w:t>
      </w:r>
    </w:p>
    <w:p w14:paraId="586E9C62" w14:textId="610E7CFB" w:rsidR="008C209D" w:rsidRDefault="129A9E3F" w:rsidP="008C209D">
      <w:pPr>
        <w:pStyle w:val="Heading3"/>
      </w:pPr>
      <w:bookmarkStart w:id="590" w:name="_Toc112318908"/>
      <w:bookmarkStart w:id="591" w:name="_Toc112320558"/>
      <w:bookmarkStart w:id="592" w:name="_Toc112320613"/>
      <w:bookmarkStart w:id="593" w:name="_Toc112320668"/>
      <w:bookmarkStart w:id="594" w:name="_Toc112320722"/>
      <w:bookmarkStart w:id="595" w:name="_Toc124253757"/>
      <w:bookmarkStart w:id="596" w:name="_Toc1264610840"/>
      <w:bookmarkStart w:id="597" w:name="_Toc1029474273"/>
      <w:bookmarkStart w:id="598" w:name="_Toc1771731339"/>
      <w:bookmarkStart w:id="599" w:name="_Toc1397940697"/>
      <w:bookmarkStart w:id="600" w:name="_Toc82492142"/>
      <w:bookmarkStart w:id="601" w:name="_Toc915500829"/>
      <w:bookmarkStart w:id="602" w:name="_Toc1827083433"/>
      <w:bookmarkStart w:id="603" w:name="_Toc1382425168"/>
      <w:bookmarkStart w:id="604" w:name="_Toc171192461"/>
      <w:bookmarkStart w:id="605" w:name="_Toc1525752734"/>
      <w:bookmarkStart w:id="606" w:name="_Toc1922998527"/>
      <w:bookmarkStart w:id="607" w:name="_Toc1059884683"/>
      <w:bookmarkStart w:id="608" w:name="_Toc761905449"/>
      <w:bookmarkStart w:id="609" w:name="_Toc2035596313"/>
      <w:bookmarkStart w:id="610" w:name="_Toc1913765360"/>
      <w:bookmarkStart w:id="611" w:name="_Toc322264178"/>
      <w:bookmarkStart w:id="612" w:name="_Toc129737441"/>
      <w:bookmarkStart w:id="613" w:name="_Toc618266436"/>
      <w:bookmarkStart w:id="614" w:name="_Toc2130545401"/>
      <w:bookmarkStart w:id="615" w:name="_Toc1787217612"/>
      <w:bookmarkStart w:id="616" w:name="_Toc1460671377"/>
      <w:bookmarkStart w:id="617" w:name="_Toc39970370"/>
      <w:bookmarkStart w:id="618" w:name="_Toc794680391"/>
      <w:bookmarkStart w:id="619" w:name="_Toc1415680929"/>
      <w:bookmarkStart w:id="620" w:name="_Toc294619667"/>
      <w:bookmarkStart w:id="621" w:name="_Toc438611480"/>
      <w:bookmarkStart w:id="622" w:name="_Toc2137449598"/>
      <w:bookmarkStart w:id="623" w:name="_Toc1824184772"/>
      <w:bookmarkStart w:id="624" w:name="_Toc343080653"/>
      <w:bookmarkStart w:id="625" w:name="_Toc149724112"/>
      <w:bookmarkStart w:id="626" w:name="_Toc2120449492"/>
      <w:bookmarkStart w:id="627" w:name="_Toc864751670"/>
      <w:bookmarkStart w:id="628" w:name="_Toc1087666527"/>
      <w:bookmarkStart w:id="629" w:name="_Toc12446887"/>
      <w:bookmarkStart w:id="630" w:name="_Toc1564939581"/>
      <w:bookmarkStart w:id="631" w:name="_Toc664033361"/>
      <w:bookmarkStart w:id="632" w:name="_Toc819448597"/>
      <w:bookmarkStart w:id="633" w:name="_Toc1383174630"/>
      <w:bookmarkStart w:id="634" w:name="_Toc417980237"/>
      <w:bookmarkStart w:id="635" w:name="_Toc285132348"/>
      <w:bookmarkStart w:id="636" w:name="_Toc845226779"/>
      <w:bookmarkStart w:id="637" w:name="_Toc954845617"/>
      <w:bookmarkStart w:id="638" w:name="_Toc290164359"/>
      <w:bookmarkStart w:id="639" w:name="_Toc1590147513"/>
      <w:bookmarkStart w:id="640" w:name="_Toc1085538877"/>
      <w:bookmarkStart w:id="641" w:name="_Toc759680525"/>
      <w:bookmarkStart w:id="642" w:name="_Toc849168860"/>
      <w:bookmarkStart w:id="643" w:name="_Toc1191341157"/>
      <w:bookmarkStart w:id="644" w:name="_Toc1089876959"/>
      <w:bookmarkStart w:id="645" w:name="_Toc380709907"/>
      <w:bookmarkStart w:id="646" w:name="_Toc222776467"/>
      <w:bookmarkStart w:id="647" w:name="_Toc1438385891"/>
      <w:bookmarkStart w:id="648" w:name="_Toc1129300252"/>
      <w:bookmarkStart w:id="649" w:name="_Toc2116236822"/>
      <w:bookmarkStart w:id="650" w:name="_Toc610267189"/>
      <w:bookmarkStart w:id="651" w:name="_Toc1624284095"/>
      <w:bookmarkStart w:id="652" w:name="_Toc1134275575"/>
      <w:bookmarkStart w:id="653" w:name="_Toc456997564"/>
      <w:bookmarkStart w:id="654" w:name="_Toc130826322"/>
      <w:r>
        <w:lastRenderedPageBreak/>
        <w:t xml:space="preserve">Making </w:t>
      </w:r>
      <w:r w:rsidR="4728FA4B">
        <w:t>clocks</w:t>
      </w:r>
      <w:r w:rsidR="0DD0B79A">
        <w:t xml:space="preserve"> – </w:t>
      </w:r>
      <w:r w:rsidR="28C1EA30">
        <w:t>30</w:t>
      </w:r>
      <w:r w:rsidR="0DD0B79A">
        <w:t xml:space="preserve"> minutes</w:t>
      </w:r>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p>
    <w:p w14:paraId="0B8CB6CE" w14:textId="293E5560" w:rsidR="719530A5" w:rsidRDefault="719530A5" w:rsidP="00D53B68">
      <w:pPr>
        <w:pStyle w:val="ListNumber"/>
        <w:rPr>
          <w:color w:val="000000" w:themeColor="text1"/>
        </w:rPr>
      </w:pPr>
      <w:r>
        <w:t>Reinforce</w:t>
      </w:r>
      <w:r w:rsidRPr="14CF2435">
        <w:rPr>
          <w:color w:val="000000" w:themeColor="text1"/>
        </w:rPr>
        <w:t xml:space="preserve"> times of the day by viewing </w:t>
      </w:r>
      <w:hyperlink r:id="rId19" w:history="1">
        <w:r w:rsidRPr="00E045BF">
          <w:rPr>
            <w:rStyle w:val="Hyperlink"/>
            <w:rFonts w:eastAsia="Arial"/>
          </w:rPr>
          <w:t>The Stick</w:t>
        </w:r>
        <w:r w:rsidR="00E045BF" w:rsidRPr="00E045BF">
          <w:rPr>
            <w:rStyle w:val="Hyperlink"/>
            <w:rFonts w:eastAsia="Arial"/>
          </w:rPr>
          <w:t>ie</w:t>
        </w:r>
        <w:r w:rsidRPr="00E045BF">
          <w:rPr>
            <w:rStyle w:val="Hyperlink"/>
            <w:rFonts w:eastAsia="Arial"/>
          </w:rPr>
          <w:t xml:space="preserve"> Gang</w:t>
        </w:r>
        <w:r w:rsidR="00A54B68">
          <w:rPr>
            <w:rStyle w:val="Hyperlink"/>
            <w:rFonts w:eastAsia="Arial"/>
          </w:rPr>
          <w:t>’s</w:t>
        </w:r>
        <w:r w:rsidRPr="00E045BF">
          <w:rPr>
            <w:rStyle w:val="Hyperlink"/>
          </w:rPr>
          <w:t xml:space="preserve"> Episode 7 Telling the Time (1:03)</w:t>
        </w:r>
      </w:hyperlink>
      <w:r>
        <w:t xml:space="preserve"> from </w:t>
      </w:r>
      <w:hyperlink r:id="rId20">
        <w:r w:rsidR="00A54B68">
          <w:rPr>
            <w:rStyle w:val="Hyperlink"/>
          </w:rPr>
          <w:t xml:space="preserve">ABC </w:t>
        </w:r>
        <w:proofErr w:type="spellStart"/>
        <w:r w:rsidR="00A54B68">
          <w:rPr>
            <w:rStyle w:val="Hyperlink"/>
          </w:rPr>
          <w:t>iview</w:t>
        </w:r>
        <w:proofErr w:type="spellEnd"/>
      </w:hyperlink>
      <w:r w:rsidR="00A54B68">
        <w:rPr>
          <w:rStyle w:val="Hyperlink"/>
        </w:rPr>
        <w:t>.</w:t>
      </w:r>
    </w:p>
    <w:p w14:paraId="55AF3A96" w14:textId="29AA493A" w:rsidR="617E1588" w:rsidRDefault="7B6A6C68" w:rsidP="00D53B68">
      <w:pPr>
        <w:pStyle w:val="ListNumber"/>
      </w:pPr>
      <w:r>
        <w:t>Ask students what they noticed or wondered about the different times of the day</w:t>
      </w:r>
      <w:r w:rsidR="79C6E6BE">
        <w:t>,</w:t>
      </w:r>
      <w:r>
        <w:t xml:space="preserve"> such as breakfast before playtime, dinner after homework, playtime at 9 o’clock.</w:t>
      </w:r>
    </w:p>
    <w:p w14:paraId="6C84450B" w14:textId="1C6CF214" w:rsidR="617E1588" w:rsidRDefault="7B6A6C68" w:rsidP="00462C76">
      <w:pPr>
        <w:pStyle w:val="ListNumber"/>
        <w:rPr>
          <w:rFonts w:eastAsia="Arial"/>
          <w:color w:val="000000" w:themeColor="text1"/>
        </w:rPr>
      </w:pPr>
      <w:r w:rsidRPr="14CF2435">
        <w:rPr>
          <w:rFonts w:eastAsia="Arial"/>
          <w:color w:val="000000" w:themeColor="text1"/>
        </w:rPr>
        <w:t xml:space="preserve">Provide time for students to </w:t>
      </w:r>
      <w:hyperlink r:id="rId21" w:history="1">
        <w:r w:rsidR="00E045BF" w:rsidRPr="00856E25">
          <w:rPr>
            <w:rStyle w:val="Hyperlink"/>
          </w:rPr>
          <w:t>Think-Pair-Share</w:t>
        </w:r>
      </w:hyperlink>
      <w:r w:rsidRPr="14CF2435">
        <w:rPr>
          <w:rFonts w:eastAsia="Arial"/>
          <w:color w:val="000000" w:themeColor="text1"/>
        </w:rPr>
        <w:t xml:space="preserve"> about their favourite time of day</w:t>
      </w:r>
      <w:r w:rsidR="00714056" w:rsidRPr="14CF2435">
        <w:rPr>
          <w:rFonts w:eastAsia="Arial"/>
          <w:color w:val="000000" w:themeColor="text1"/>
        </w:rPr>
        <w:t>.</w:t>
      </w:r>
    </w:p>
    <w:p w14:paraId="284AC62E" w14:textId="57A18F07" w:rsidR="00895391" w:rsidRDefault="7B6A6C68" w:rsidP="00462C76">
      <w:pPr>
        <w:pStyle w:val="ListNumber"/>
        <w:rPr>
          <w:rFonts w:eastAsia="Arial"/>
          <w:color w:val="000000" w:themeColor="text1"/>
        </w:rPr>
      </w:pPr>
      <w:r w:rsidRPr="14CF2435">
        <w:rPr>
          <w:rFonts w:eastAsia="Arial"/>
          <w:color w:val="000000" w:themeColor="text1"/>
        </w:rPr>
        <w:t>Encourage students to use their mathematical brains to think about the clocks they saw and to describe what they noticed</w:t>
      </w:r>
      <w:r w:rsidR="00895391" w:rsidRPr="14CF2435">
        <w:rPr>
          <w:rFonts w:eastAsia="Arial"/>
          <w:color w:val="000000" w:themeColor="text1"/>
        </w:rPr>
        <w:t>. Ask the following questions:</w:t>
      </w:r>
    </w:p>
    <w:p w14:paraId="45FD27A9" w14:textId="77777777" w:rsidR="00895391" w:rsidRPr="00230A50" w:rsidRDefault="00895391" w:rsidP="00895391">
      <w:r w:rsidRPr="00230A50">
        <w:t>The table below outlines stimulus prompts to generate conversation about the topic, along with anticipated responses from students.</w:t>
      </w:r>
    </w:p>
    <w:tbl>
      <w:tblPr>
        <w:tblStyle w:val="Tableheader"/>
        <w:tblW w:w="5000" w:type="pct"/>
        <w:tblLayout w:type="fixed"/>
        <w:tblLook w:val="0420" w:firstRow="1" w:lastRow="0" w:firstColumn="0" w:lastColumn="0" w:noHBand="0" w:noVBand="1"/>
        <w:tblDescription w:val="Stimulus prompts to generate conversation on topic together with anticipated student responses."/>
      </w:tblPr>
      <w:tblGrid>
        <w:gridCol w:w="7280"/>
        <w:gridCol w:w="7280"/>
      </w:tblGrid>
      <w:tr w:rsidR="00895391" w:rsidRPr="00230A50" w14:paraId="4E79B04B" w14:textId="77777777" w:rsidTr="002C6CD8">
        <w:trPr>
          <w:cnfStyle w:val="100000000000" w:firstRow="1" w:lastRow="0" w:firstColumn="0" w:lastColumn="0" w:oddVBand="0" w:evenVBand="0" w:oddHBand="0" w:evenHBand="0" w:firstRowFirstColumn="0" w:firstRowLastColumn="0" w:lastRowFirstColumn="0" w:lastRowLastColumn="0"/>
        </w:trPr>
        <w:tc>
          <w:tcPr>
            <w:tcW w:w="2500" w:type="pct"/>
          </w:tcPr>
          <w:p w14:paraId="1BE7528B" w14:textId="77777777" w:rsidR="00895391" w:rsidRPr="00230A50" w:rsidRDefault="00895391" w:rsidP="00CF694D">
            <w:r w:rsidRPr="00230A50">
              <w:t>Prompts</w:t>
            </w:r>
          </w:p>
        </w:tc>
        <w:tc>
          <w:tcPr>
            <w:tcW w:w="2500" w:type="pct"/>
          </w:tcPr>
          <w:p w14:paraId="1456514D" w14:textId="77777777" w:rsidR="00895391" w:rsidRPr="00230A50" w:rsidRDefault="00895391" w:rsidP="00CF694D">
            <w:r w:rsidRPr="00230A50">
              <w:t>Anticipated student responses</w:t>
            </w:r>
          </w:p>
        </w:tc>
      </w:tr>
      <w:tr w:rsidR="00895391" w:rsidRPr="00230A50" w14:paraId="791C5023" w14:textId="77777777" w:rsidTr="002C6CD8">
        <w:trPr>
          <w:cnfStyle w:val="000000100000" w:firstRow="0" w:lastRow="0" w:firstColumn="0" w:lastColumn="0" w:oddVBand="0" w:evenVBand="0" w:oddHBand="1" w:evenHBand="0" w:firstRowFirstColumn="0" w:firstRowLastColumn="0" w:lastRowFirstColumn="0" w:lastRowLastColumn="0"/>
        </w:trPr>
        <w:tc>
          <w:tcPr>
            <w:tcW w:w="2500" w:type="pct"/>
          </w:tcPr>
          <w:p w14:paraId="29C866A1" w14:textId="77777777" w:rsidR="00895391" w:rsidRDefault="00895391" w:rsidP="00CF694D">
            <w:pPr>
              <w:pStyle w:val="ListBullet"/>
            </w:pPr>
            <w:r>
              <w:t>What did you notice about the clocks that you saw in the video</w:t>
            </w:r>
            <w:r w:rsidR="00AE6E2C">
              <w:t>?</w:t>
            </w:r>
          </w:p>
          <w:p w14:paraId="797D982B" w14:textId="09E81540" w:rsidR="00AE6E2C" w:rsidRPr="00230A50" w:rsidRDefault="00AE6E2C" w:rsidP="00CF694D">
            <w:pPr>
              <w:pStyle w:val="ListBullet"/>
            </w:pPr>
            <w:r>
              <w:t>Where may you have seen clocks like this before?</w:t>
            </w:r>
          </w:p>
        </w:tc>
        <w:tc>
          <w:tcPr>
            <w:tcW w:w="2500" w:type="pct"/>
          </w:tcPr>
          <w:p w14:paraId="77214A41" w14:textId="5D103675" w:rsidR="00895391" w:rsidRDefault="00895391" w:rsidP="00CF694D">
            <w:pPr>
              <w:pStyle w:val="ListBullet"/>
            </w:pPr>
            <w:r>
              <w:t xml:space="preserve">I saw the number </w:t>
            </w:r>
            <w:r w:rsidR="65EB8323">
              <w:t>5.</w:t>
            </w:r>
          </w:p>
          <w:p w14:paraId="37FC39EB" w14:textId="47298838" w:rsidR="00895391" w:rsidRDefault="00895391" w:rsidP="00CF694D">
            <w:pPr>
              <w:pStyle w:val="ListBullet"/>
            </w:pPr>
            <w:r>
              <w:t xml:space="preserve">I saw </w:t>
            </w:r>
            <w:r w:rsidR="4349831E">
              <w:t xml:space="preserve">2 </w:t>
            </w:r>
            <w:r>
              <w:t xml:space="preserve">zeros </w:t>
            </w:r>
            <w:r w:rsidR="00AE6E2C">
              <w:t>on some of the clocks</w:t>
            </w:r>
            <w:r w:rsidR="1D220651">
              <w:t>.</w:t>
            </w:r>
          </w:p>
          <w:p w14:paraId="0C054417" w14:textId="2B878CF3" w:rsidR="00AE6E2C" w:rsidRDefault="00AE6E2C" w:rsidP="00CF694D">
            <w:pPr>
              <w:pStyle w:val="ListBullet"/>
            </w:pPr>
            <w:r>
              <w:t>The number 12 is at the top of the clock</w:t>
            </w:r>
            <w:r w:rsidR="4F1F4470">
              <w:t>.</w:t>
            </w:r>
          </w:p>
          <w:p w14:paraId="6C28ED16" w14:textId="01F9F98F" w:rsidR="00AE6E2C" w:rsidRPr="00230A50" w:rsidRDefault="00AE6E2C" w:rsidP="00CF694D">
            <w:pPr>
              <w:pStyle w:val="ListBullet"/>
            </w:pPr>
            <w:r>
              <w:t>I’ve seen these clocks in the classroom, school hall, microwave oven and bedside table.</w:t>
            </w:r>
          </w:p>
        </w:tc>
      </w:tr>
    </w:tbl>
    <w:p w14:paraId="10BFD795" w14:textId="415EF650" w:rsidR="617E1588" w:rsidRPr="005974F3" w:rsidRDefault="7B6A6C68" w:rsidP="005974F3">
      <w:pPr>
        <w:pStyle w:val="ListNumber"/>
        <w:rPr>
          <w:rFonts w:eastAsia="Arial"/>
          <w:color w:val="000000" w:themeColor="text1"/>
        </w:rPr>
      </w:pPr>
      <w:r w:rsidRPr="14CF2435">
        <w:rPr>
          <w:rFonts w:eastAsia="Arial"/>
          <w:color w:val="000000" w:themeColor="text1"/>
        </w:rPr>
        <w:t xml:space="preserve">Explain that students saw 2 different types of clocks in the video and these are called </w:t>
      </w:r>
      <w:proofErr w:type="spellStart"/>
      <w:r w:rsidR="00C348E4">
        <w:rPr>
          <w:rFonts w:eastAsia="Arial"/>
          <w:color w:val="000000" w:themeColor="text1"/>
        </w:rPr>
        <w:t>analog</w:t>
      </w:r>
      <w:proofErr w:type="spellEnd"/>
      <w:r w:rsidRPr="14CF2435">
        <w:rPr>
          <w:rFonts w:eastAsia="Arial"/>
          <w:color w:val="000000" w:themeColor="text1"/>
        </w:rPr>
        <w:t xml:space="preserve"> and digital clocks. Draw students’ attention to the features of each.</w:t>
      </w:r>
    </w:p>
    <w:p w14:paraId="277BF0B9" w14:textId="00F60F0C" w:rsidR="617E1588" w:rsidRDefault="7B6A6C68" w:rsidP="00462C76">
      <w:pPr>
        <w:pStyle w:val="ListNumber"/>
        <w:rPr>
          <w:rFonts w:eastAsia="Arial"/>
          <w:color w:val="000000" w:themeColor="text1"/>
        </w:rPr>
      </w:pPr>
      <w:r w:rsidRPr="14CF2435">
        <w:rPr>
          <w:rFonts w:eastAsia="Arial"/>
          <w:color w:val="000000" w:themeColor="text1"/>
        </w:rPr>
        <w:lastRenderedPageBreak/>
        <w:t xml:space="preserve">Use </w:t>
      </w:r>
      <w:hyperlink r:id="rId22">
        <w:r w:rsidRPr="14CF2435">
          <w:rPr>
            <w:rStyle w:val="Hyperlink"/>
            <w:rFonts w:eastAsia="Arial"/>
          </w:rPr>
          <w:t xml:space="preserve">Clock </w:t>
        </w:r>
        <w:r w:rsidR="00E045BF">
          <w:rPr>
            <w:rStyle w:val="Hyperlink"/>
            <w:rFonts w:eastAsia="Arial"/>
          </w:rPr>
          <w:t>d</w:t>
        </w:r>
        <w:r w:rsidRPr="14CF2435">
          <w:rPr>
            <w:rStyle w:val="Hyperlink"/>
            <w:rFonts w:eastAsia="Arial"/>
          </w:rPr>
          <w:t>emonstrator</w:t>
        </w:r>
      </w:hyperlink>
      <w:r w:rsidRPr="14CF2435">
        <w:rPr>
          <w:rFonts w:eastAsia="Arial"/>
          <w:color w:val="000000" w:themeColor="text1"/>
        </w:rPr>
        <w:t xml:space="preserve"> to introduce features of </w:t>
      </w:r>
      <w:proofErr w:type="spellStart"/>
      <w:r w:rsidR="00C348E4">
        <w:rPr>
          <w:rFonts w:eastAsia="Arial"/>
          <w:color w:val="000000" w:themeColor="text1"/>
        </w:rPr>
        <w:t>analog</w:t>
      </w:r>
      <w:proofErr w:type="spellEnd"/>
      <w:r w:rsidRPr="14CF2435">
        <w:rPr>
          <w:rFonts w:eastAsia="Arial"/>
          <w:color w:val="000000" w:themeColor="text1"/>
        </w:rPr>
        <w:t xml:space="preserve"> and digital clock</w:t>
      </w:r>
      <w:r w:rsidR="00A54B68">
        <w:rPr>
          <w:rFonts w:eastAsia="Arial"/>
          <w:color w:val="000000" w:themeColor="text1"/>
        </w:rPr>
        <w:t>s</w:t>
      </w:r>
      <w:r w:rsidR="00AE6E2C" w:rsidRPr="14CF2435">
        <w:rPr>
          <w:rFonts w:eastAsia="Arial"/>
          <w:color w:val="000000" w:themeColor="text1"/>
        </w:rPr>
        <w:t xml:space="preserve">. These features include the </w:t>
      </w:r>
      <w:r w:rsidRPr="14CF2435">
        <w:rPr>
          <w:rFonts w:eastAsia="Arial"/>
          <w:color w:val="000000" w:themeColor="text1"/>
        </w:rPr>
        <w:t xml:space="preserve">clock face, counting and ordering numbers </w:t>
      </w:r>
      <w:r w:rsidR="00A54B68">
        <w:rPr>
          <w:rFonts w:eastAsia="Arial"/>
          <w:color w:val="000000" w:themeColor="text1"/>
        </w:rPr>
        <w:t>1</w:t>
      </w:r>
      <w:r w:rsidRPr="14CF2435">
        <w:rPr>
          <w:rFonts w:eastAsia="Arial"/>
          <w:color w:val="000000" w:themeColor="text1"/>
        </w:rPr>
        <w:t xml:space="preserve"> to </w:t>
      </w:r>
      <w:r w:rsidR="00A54B68">
        <w:rPr>
          <w:rFonts w:eastAsia="Arial"/>
          <w:color w:val="000000" w:themeColor="text1"/>
        </w:rPr>
        <w:t>12</w:t>
      </w:r>
      <w:r w:rsidR="0B8F8C35" w:rsidRPr="14CF2435">
        <w:rPr>
          <w:rFonts w:eastAsia="Arial"/>
          <w:color w:val="000000" w:themeColor="text1"/>
        </w:rPr>
        <w:t>;</w:t>
      </w:r>
      <w:r w:rsidRPr="14CF2435">
        <w:rPr>
          <w:rFonts w:eastAsia="Arial"/>
          <w:color w:val="000000" w:themeColor="text1"/>
        </w:rPr>
        <w:t xml:space="preserve"> </w:t>
      </w:r>
      <w:r w:rsidR="7A656132" w:rsidRPr="14CF2435">
        <w:rPr>
          <w:rFonts w:eastAsia="Arial"/>
          <w:color w:val="000000" w:themeColor="text1"/>
        </w:rPr>
        <w:t xml:space="preserve">that </w:t>
      </w:r>
      <w:r w:rsidR="009664A0" w:rsidRPr="14CF2435">
        <w:rPr>
          <w:rFonts w:eastAsia="Arial"/>
          <w:color w:val="000000" w:themeColor="text1"/>
        </w:rPr>
        <w:t xml:space="preserve">9 o’clock is the same as 9:00, </w:t>
      </w:r>
      <w:r w:rsidR="5C0055DA" w:rsidRPr="14CF2435">
        <w:rPr>
          <w:rFonts w:eastAsia="Arial"/>
          <w:color w:val="000000" w:themeColor="text1"/>
        </w:rPr>
        <w:t xml:space="preserve">and </w:t>
      </w:r>
      <w:r w:rsidR="009664A0" w:rsidRPr="14CF2435">
        <w:rPr>
          <w:rFonts w:eastAsia="Arial"/>
          <w:color w:val="000000" w:themeColor="text1"/>
        </w:rPr>
        <w:t>3 o’clock is the same as 3:00</w:t>
      </w:r>
      <w:r w:rsidR="24705398" w:rsidRPr="14CF2435">
        <w:rPr>
          <w:rFonts w:eastAsia="Arial"/>
          <w:color w:val="000000" w:themeColor="text1"/>
        </w:rPr>
        <w:t>;</w:t>
      </w:r>
      <w:r w:rsidR="009664A0" w:rsidRPr="14CF2435">
        <w:rPr>
          <w:rFonts w:eastAsia="Arial"/>
          <w:color w:val="000000" w:themeColor="text1"/>
        </w:rPr>
        <w:t xml:space="preserve"> </w:t>
      </w:r>
      <w:r w:rsidRPr="14CF2435">
        <w:rPr>
          <w:rFonts w:eastAsia="Arial"/>
          <w:color w:val="000000" w:themeColor="text1"/>
        </w:rPr>
        <w:t xml:space="preserve">identifying </w:t>
      </w:r>
      <w:r w:rsidR="009664A0" w:rsidRPr="14CF2435">
        <w:rPr>
          <w:rFonts w:eastAsia="Arial"/>
          <w:color w:val="000000" w:themeColor="text1"/>
        </w:rPr>
        <w:t>and noticing ho</w:t>
      </w:r>
      <w:r w:rsidR="6A6F6CEC" w:rsidRPr="14CF2435">
        <w:rPr>
          <w:rFonts w:eastAsia="Arial"/>
          <w:color w:val="000000" w:themeColor="text1"/>
        </w:rPr>
        <w:t>w</w:t>
      </w:r>
      <w:r w:rsidR="009664A0" w:rsidRPr="14CF2435">
        <w:rPr>
          <w:rFonts w:eastAsia="Arial"/>
          <w:color w:val="000000" w:themeColor="text1"/>
        </w:rPr>
        <w:t xml:space="preserve"> the </w:t>
      </w:r>
      <w:r w:rsidRPr="14CF2435">
        <w:rPr>
          <w:rFonts w:eastAsia="Arial"/>
          <w:color w:val="000000" w:themeColor="text1"/>
        </w:rPr>
        <w:t>hour</w:t>
      </w:r>
      <w:r w:rsidR="00243EE9">
        <w:rPr>
          <w:rFonts w:eastAsia="Arial"/>
          <w:color w:val="000000" w:themeColor="text1"/>
        </w:rPr>
        <w:t xml:space="preserve"> and </w:t>
      </w:r>
      <w:r w:rsidRPr="14CF2435">
        <w:rPr>
          <w:rFonts w:eastAsia="Arial"/>
          <w:color w:val="000000" w:themeColor="text1"/>
        </w:rPr>
        <w:t>minute hand</w:t>
      </w:r>
      <w:r w:rsidR="009664A0" w:rsidRPr="14CF2435">
        <w:rPr>
          <w:rFonts w:eastAsia="Arial"/>
          <w:color w:val="000000" w:themeColor="text1"/>
        </w:rPr>
        <w:t xml:space="preserve"> move</w:t>
      </w:r>
      <w:r w:rsidRPr="14CF2435">
        <w:rPr>
          <w:rFonts w:eastAsia="Arial"/>
          <w:color w:val="000000" w:themeColor="text1"/>
        </w:rPr>
        <w:t>.</w:t>
      </w:r>
    </w:p>
    <w:p w14:paraId="65928E3B" w14:textId="087A8F99" w:rsidR="617E1588" w:rsidRDefault="617E1588" w:rsidP="00462C76">
      <w:pPr>
        <w:pStyle w:val="ListNumber"/>
        <w:rPr>
          <w:rFonts w:eastAsia="Arial"/>
          <w:color w:val="000000" w:themeColor="text1"/>
        </w:rPr>
      </w:pPr>
      <w:r>
        <w:t>Play a game of Simon Says, with Simon asking students to physically move their bodies to represent:</w:t>
      </w:r>
    </w:p>
    <w:p w14:paraId="56369B1F" w14:textId="53F37FF8" w:rsidR="617E1588" w:rsidRDefault="617E1588" w:rsidP="002C6CD8">
      <w:pPr>
        <w:pStyle w:val="ListBullet"/>
        <w:ind w:left="1134"/>
      </w:pPr>
      <w:r>
        <w:t>a full turn</w:t>
      </w:r>
    </w:p>
    <w:p w14:paraId="6364D04A" w14:textId="1C7B3E13" w:rsidR="617E1588" w:rsidRDefault="617E1588" w:rsidP="002C6CD8">
      <w:pPr>
        <w:pStyle w:val="ListBullet"/>
        <w:ind w:left="1134"/>
      </w:pPr>
      <w:r>
        <w:t>a half-turn</w:t>
      </w:r>
    </w:p>
    <w:p w14:paraId="12D57F1B" w14:textId="1069BBC6" w:rsidR="617E1588" w:rsidRDefault="617E1588" w:rsidP="002C6CD8">
      <w:pPr>
        <w:pStyle w:val="ListBullet"/>
        <w:ind w:left="1134"/>
      </w:pPr>
      <w:r>
        <w:t>a quarter-turn</w:t>
      </w:r>
      <w:r w:rsidR="3AC0EE83">
        <w:t>.</w:t>
      </w:r>
    </w:p>
    <w:p w14:paraId="151A3E4F" w14:textId="744A94E8" w:rsidR="617E1588" w:rsidRDefault="617E1588" w:rsidP="00A75357">
      <w:pPr>
        <w:pStyle w:val="ListNumber"/>
      </w:pPr>
      <w:r>
        <w:t>Explain t</w:t>
      </w:r>
      <w:r w:rsidR="369C5259">
        <w:t>hat</w:t>
      </w:r>
      <w:r>
        <w:t>, when telling the time, the minute hand also makes a full turn, half turn and quarter turn around the clock face.</w:t>
      </w:r>
    </w:p>
    <w:p w14:paraId="2C9D5A94" w14:textId="35432C7E" w:rsidR="617E1588" w:rsidRDefault="617E1588" w:rsidP="00A75357">
      <w:pPr>
        <w:pStyle w:val="ListNumber"/>
      </w:pPr>
      <w:r>
        <w:t>Ask students to use their arm</w:t>
      </w:r>
      <w:r w:rsidR="00B25FB0">
        <w:t>s</w:t>
      </w:r>
      <w:r>
        <w:t xml:space="preserve"> to represent the minute hand just like on the clock:</w:t>
      </w:r>
    </w:p>
    <w:p w14:paraId="1E4985D6" w14:textId="1DC9F4F8" w:rsidR="617E1588" w:rsidRDefault="00AE6E2C" w:rsidP="002C6CD8">
      <w:pPr>
        <w:pStyle w:val="ListBullet"/>
        <w:ind w:left="1134"/>
      </w:pPr>
      <w:r>
        <w:t>a</w:t>
      </w:r>
      <w:r w:rsidR="617E1588">
        <w:t>s a full turn</w:t>
      </w:r>
    </w:p>
    <w:p w14:paraId="009D2F5B" w14:textId="6CB9C496" w:rsidR="617E1588" w:rsidRDefault="00AE6E2C" w:rsidP="002C6CD8">
      <w:pPr>
        <w:pStyle w:val="ListBullet"/>
        <w:ind w:left="1134"/>
      </w:pPr>
      <w:r>
        <w:t>a</w:t>
      </w:r>
      <w:r w:rsidR="617E1588">
        <w:t>s a half-turn</w:t>
      </w:r>
    </w:p>
    <w:p w14:paraId="52750157" w14:textId="626578CC" w:rsidR="617E1588" w:rsidRDefault="00AE6E2C" w:rsidP="002C6CD8">
      <w:pPr>
        <w:pStyle w:val="ListBullet"/>
        <w:ind w:left="1134"/>
      </w:pPr>
      <w:r>
        <w:t>a</w:t>
      </w:r>
      <w:r w:rsidR="617E1588">
        <w:t>s a quarter-turn</w:t>
      </w:r>
      <w:r w:rsidR="4F9D2442">
        <w:t>.</w:t>
      </w:r>
    </w:p>
    <w:p w14:paraId="5289FAE7" w14:textId="4E33B13E" w:rsidR="31F2270B" w:rsidRDefault="31F2270B" w:rsidP="00A75357">
      <w:pPr>
        <w:pStyle w:val="FeatureBox"/>
      </w:pPr>
      <w:r w:rsidRPr="14ED3AA9">
        <w:rPr>
          <w:b/>
          <w:bCs/>
        </w:rPr>
        <w:t>Note:</w:t>
      </w:r>
      <w:r>
        <w:t xml:space="preserve"> When describing time, </w:t>
      </w:r>
      <w:r w:rsidR="1B579FAD">
        <w:t xml:space="preserve">use </w:t>
      </w:r>
      <w:r>
        <w:t>the terms ‘hour hand’ and ‘minute hand’, rather than ‘little hand’ and ‘big hand’, to promote understanding of their respective functions.</w:t>
      </w:r>
    </w:p>
    <w:p w14:paraId="2E92B761" w14:textId="266337A8" w:rsidR="31F2270B" w:rsidRDefault="31F2270B" w:rsidP="00097E61">
      <w:pPr>
        <w:pStyle w:val="ListNumber"/>
      </w:pPr>
      <w:r>
        <w:t xml:space="preserve">Ask students to cut out 3 of the circle templates from </w:t>
      </w:r>
      <w:hyperlink w:anchor="_Resource_1:_Circle">
        <w:r w:rsidR="00AE2076" w:rsidRPr="14CF2435">
          <w:rPr>
            <w:rStyle w:val="Hyperlink"/>
          </w:rPr>
          <w:t xml:space="preserve">Resource </w:t>
        </w:r>
        <w:r w:rsidR="007377C0" w:rsidRPr="14CF2435">
          <w:rPr>
            <w:rStyle w:val="Hyperlink"/>
          </w:rPr>
          <w:t>2</w:t>
        </w:r>
        <w:r w:rsidR="00AE2076" w:rsidRPr="14CF2435">
          <w:rPr>
            <w:rStyle w:val="Hyperlink"/>
          </w:rPr>
          <w:t>: Circle template</w:t>
        </w:r>
      </w:hyperlink>
      <w:r w:rsidR="00AE2076">
        <w:t xml:space="preserve"> or </w:t>
      </w:r>
      <w:r w:rsidR="000A3C48">
        <w:t xml:space="preserve">provide </w:t>
      </w:r>
      <w:r w:rsidR="00AE6E2C">
        <w:t>pre-cut</w:t>
      </w:r>
      <w:r w:rsidR="00AE2076">
        <w:t xml:space="preserve"> circles </w:t>
      </w:r>
      <w:r>
        <w:t>in different colours. One of the circles will be used as a base. Ask students to lay this circle flat. This will be the clock face.</w:t>
      </w:r>
      <w:r w:rsidR="1650B3CF">
        <w:t xml:space="preserve"> See </w:t>
      </w:r>
      <w:r w:rsidR="331278AA">
        <w:t xml:space="preserve">the </w:t>
      </w:r>
      <w:r w:rsidR="00AE6E2C">
        <w:t>blue</w:t>
      </w:r>
      <w:r w:rsidR="1650B3CF">
        <w:t xml:space="preserve"> </w:t>
      </w:r>
      <w:r w:rsidR="00097E61">
        <w:t>circle</w:t>
      </w:r>
      <w:r w:rsidR="1650B3CF">
        <w:t xml:space="preserve"> in </w:t>
      </w:r>
      <w:r w:rsidR="000A3C48">
        <w:fldChar w:fldCharType="begin"/>
      </w:r>
      <w:r w:rsidR="000A3C48">
        <w:instrText xml:space="preserve"> REF _Ref121149670 \h </w:instrText>
      </w:r>
      <w:r w:rsidR="000A3C48">
        <w:fldChar w:fldCharType="separate"/>
      </w:r>
      <w:r w:rsidR="000A3C48">
        <w:t xml:space="preserve">Figure </w:t>
      </w:r>
      <w:r w:rsidR="000A3C48">
        <w:rPr>
          <w:noProof/>
        </w:rPr>
        <w:t>3</w:t>
      </w:r>
      <w:r w:rsidR="000A3C48">
        <w:fldChar w:fldCharType="end"/>
      </w:r>
      <w:r w:rsidR="1650B3CF">
        <w:t>.</w:t>
      </w:r>
    </w:p>
    <w:p w14:paraId="254079BD" w14:textId="3E08B259" w:rsidR="00AE2076" w:rsidRDefault="31F2270B" w:rsidP="00097E61">
      <w:pPr>
        <w:pStyle w:val="ListNumber"/>
      </w:pPr>
      <w:r>
        <w:t xml:space="preserve">Take the second circle and fold it in half and ask students to cut on the fold to create </w:t>
      </w:r>
      <w:r w:rsidR="11043955">
        <w:t>2</w:t>
      </w:r>
      <w:r>
        <w:t xml:space="preserve"> halves.</w:t>
      </w:r>
    </w:p>
    <w:p w14:paraId="1670E61F" w14:textId="7990A55C" w:rsidR="31F2270B" w:rsidRDefault="00AE2076" w:rsidP="00AD3880">
      <w:pPr>
        <w:pStyle w:val="FeatureBox"/>
      </w:pPr>
      <w:r w:rsidRPr="00AD3880">
        <w:rPr>
          <w:b/>
          <w:bCs/>
        </w:rPr>
        <w:lastRenderedPageBreak/>
        <w:t>Note:</w:t>
      </w:r>
      <w:r>
        <w:t xml:space="preserve"> </w:t>
      </w:r>
      <w:r w:rsidR="00AA620D">
        <w:t xml:space="preserve">Support students in understanding </w:t>
      </w:r>
      <w:r w:rsidR="00AD3880">
        <w:t>the halfway point in the circle, ensuring both sides of the circle are equal in size.</w:t>
      </w:r>
    </w:p>
    <w:p w14:paraId="3061D4C1" w14:textId="06481508" w:rsidR="31F2270B" w:rsidRDefault="31F2270B" w:rsidP="43AD1F79">
      <w:pPr>
        <w:pStyle w:val="ListNumber"/>
      </w:pPr>
      <w:r>
        <w:t xml:space="preserve">Place the half circle on top of the clock. Explain this is halfway on a clockface. Ask students to place the half circle on top of the full circle. </w:t>
      </w:r>
      <w:r w:rsidR="2D3EC8C8">
        <w:t xml:space="preserve">See </w:t>
      </w:r>
      <w:r w:rsidR="00F84D33">
        <w:t>purple</w:t>
      </w:r>
      <w:r w:rsidR="2D3EC8C8">
        <w:t xml:space="preserve"> section in </w:t>
      </w:r>
      <w:r w:rsidR="000A3C48">
        <w:fldChar w:fldCharType="begin"/>
      </w:r>
      <w:r w:rsidR="000A3C48">
        <w:instrText xml:space="preserve"> REF _Ref121149670 \h </w:instrText>
      </w:r>
      <w:r w:rsidR="000A3C48">
        <w:fldChar w:fldCharType="separate"/>
      </w:r>
      <w:r w:rsidR="000A3C48">
        <w:t xml:space="preserve">Figure </w:t>
      </w:r>
      <w:r w:rsidR="000A3C48">
        <w:rPr>
          <w:noProof/>
        </w:rPr>
        <w:t>3</w:t>
      </w:r>
      <w:r w:rsidR="000A3C48">
        <w:fldChar w:fldCharType="end"/>
      </w:r>
      <w:r w:rsidR="00097E61">
        <w:t>.</w:t>
      </w:r>
    </w:p>
    <w:p w14:paraId="293B9C3A" w14:textId="41BA5132" w:rsidR="3DBD90A5" w:rsidRDefault="3DBD90A5" w:rsidP="43AD1F79">
      <w:pPr>
        <w:pStyle w:val="ListNumber"/>
      </w:pPr>
      <w:r>
        <w:t xml:space="preserve">For Stage </w:t>
      </w:r>
      <w:r w:rsidR="000A3C48">
        <w:t>1</w:t>
      </w:r>
      <w:r>
        <w:t xml:space="preserve">, demonstrate moving the minute hand halfway </w:t>
      </w:r>
      <w:r w:rsidR="57E1F3A6">
        <w:t xml:space="preserve">or a half turn </w:t>
      </w:r>
      <w:r>
        <w:t xml:space="preserve">on </w:t>
      </w:r>
      <w:r w:rsidR="7F0EEC22">
        <w:t>the</w:t>
      </w:r>
      <w:r>
        <w:t xml:space="preserve"> clock face. Describe the position of the minute hand on the clock for the half</w:t>
      </w:r>
      <w:r w:rsidR="00FE4E21">
        <w:t>-</w:t>
      </w:r>
      <w:r>
        <w:t>hour. Explain half of the circle</w:t>
      </w:r>
      <w:r w:rsidR="3D9A4D57">
        <w:t xml:space="preserve"> represent</w:t>
      </w:r>
      <w:r w:rsidR="26BBAD85">
        <w:t xml:space="preserve">s </w:t>
      </w:r>
      <w:r w:rsidR="3D9A4D57">
        <w:t>half on the hour.</w:t>
      </w:r>
    </w:p>
    <w:p w14:paraId="0A46D211" w14:textId="494F6A5B" w:rsidR="00874B61" w:rsidRDefault="31F2270B" w:rsidP="00874B61">
      <w:pPr>
        <w:pStyle w:val="ListNumber"/>
      </w:pPr>
      <w:r>
        <w:t xml:space="preserve">Have students fold their </w:t>
      </w:r>
      <w:r w:rsidR="30BEA9AA">
        <w:t>last</w:t>
      </w:r>
      <w:r w:rsidR="00FE4E21">
        <w:t xml:space="preserve"> </w:t>
      </w:r>
      <w:r w:rsidR="30BEA9AA">
        <w:t>coloured</w:t>
      </w:r>
      <w:r>
        <w:t xml:space="preserve"> circle into quarters </w:t>
      </w:r>
      <w:r w:rsidR="000A3C48">
        <w:t xml:space="preserve">and </w:t>
      </w:r>
      <w:r>
        <w:t xml:space="preserve">cut on folds to create </w:t>
      </w:r>
      <w:r w:rsidR="71489531">
        <w:t>4</w:t>
      </w:r>
      <w:r>
        <w:t xml:space="preserve"> quarters. See</w:t>
      </w:r>
      <w:r w:rsidR="7B90F0C0">
        <w:t xml:space="preserve"> </w:t>
      </w:r>
      <w:r w:rsidR="497F13D4">
        <w:t xml:space="preserve">the </w:t>
      </w:r>
      <w:r w:rsidR="00F84D33">
        <w:t>red</w:t>
      </w:r>
      <w:r w:rsidR="7B90F0C0">
        <w:t xml:space="preserve"> section in</w:t>
      </w:r>
      <w:r>
        <w:t xml:space="preserve"> </w:t>
      </w:r>
      <w:r w:rsidR="000A3C48">
        <w:fldChar w:fldCharType="begin"/>
      </w:r>
      <w:r w:rsidR="000A3C48">
        <w:instrText xml:space="preserve"> REF _Ref121149670 \h </w:instrText>
      </w:r>
      <w:r w:rsidR="000A3C48">
        <w:fldChar w:fldCharType="separate"/>
      </w:r>
      <w:r w:rsidR="000A3C48">
        <w:t xml:space="preserve">Figure </w:t>
      </w:r>
      <w:r w:rsidR="000A3C48">
        <w:rPr>
          <w:noProof/>
        </w:rPr>
        <w:t>3</w:t>
      </w:r>
      <w:r w:rsidR="000A3C48">
        <w:fldChar w:fldCharType="end"/>
      </w:r>
      <w:r w:rsidR="000A3C48">
        <w:t>.</w:t>
      </w:r>
    </w:p>
    <w:p w14:paraId="03018A3D" w14:textId="183A4A0A" w:rsidR="00874B61" w:rsidRDefault="00874B61" w:rsidP="00874B61">
      <w:pPr>
        <w:pStyle w:val="ListNumber"/>
      </w:pPr>
      <w:r>
        <w:t>Early Stage</w:t>
      </w:r>
      <w:r w:rsidR="26EAB698">
        <w:t xml:space="preserve"> 1</w:t>
      </w:r>
      <w:r w:rsidR="00C411C7">
        <w:t xml:space="preserve"> </w:t>
      </w:r>
      <w:r w:rsidR="0C1606E3">
        <w:t>students form</w:t>
      </w:r>
      <w:r w:rsidR="00C411C7">
        <w:t xml:space="preserve"> pairs</w:t>
      </w:r>
      <w:r>
        <w:t xml:space="preserve"> </w:t>
      </w:r>
      <w:r w:rsidR="226889D3">
        <w:t>and</w:t>
      </w:r>
      <w:r>
        <w:t xml:space="preserve"> find</w:t>
      </w:r>
      <w:r w:rsidR="00C241EE">
        <w:t xml:space="preserve"> items</w:t>
      </w:r>
      <w:r>
        <w:t xml:space="preserve"> in the classroom </w:t>
      </w:r>
      <w:r w:rsidR="00C241EE">
        <w:t>that they could fold in half</w:t>
      </w:r>
      <w:r w:rsidR="16924DCE">
        <w:t>,</w:t>
      </w:r>
      <w:r>
        <w:t xml:space="preserve"> identify</w:t>
      </w:r>
      <w:r w:rsidR="16CAC26E">
        <w:t>ing</w:t>
      </w:r>
      <w:r>
        <w:t xml:space="preserve"> the </w:t>
      </w:r>
      <w:r w:rsidR="4EC7401C">
        <w:t>2</w:t>
      </w:r>
      <w:r>
        <w:t xml:space="preserve"> equal parts</w:t>
      </w:r>
      <w:r w:rsidR="00C411C7">
        <w:t>. S</w:t>
      </w:r>
      <w:r w:rsidR="00C241EE">
        <w:t xml:space="preserve">upport students </w:t>
      </w:r>
      <w:r w:rsidR="319BAF63">
        <w:t>to</w:t>
      </w:r>
      <w:r w:rsidR="00C241EE">
        <w:t xml:space="preserve"> </w:t>
      </w:r>
      <w:r w:rsidR="001311B5">
        <w:t>describ</w:t>
      </w:r>
      <w:r w:rsidR="6B294FE7">
        <w:t>e</w:t>
      </w:r>
      <w:r w:rsidR="001311B5">
        <w:t xml:space="preserve"> language</w:t>
      </w:r>
      <w:r w:rsidR="067600E6">
        <w:t>,</w:t>
      </w:r>
      <w:r w:rsidR="001311B5">
        <w:t xml:space="preserve"> such as about halfway, more than halfway, or less than halfway.</w:t>
      </w:r>
    </w:p>
    <w:p w14:paraId="2CF5F162" w14:textId="36DCBFE6" w:rsidR="6819E13C" w:rsidRDefault="6819E13C" w:rsidP="43AD1F79">
      <w:pPr>
        <w:pStyle w:val="ListNumber"/>
      </w:pPr>
      <w:r>
        <w:t xml:space="preserve">For Stage </w:t>
      </w:r>
      <w:r w:rsidR="6B969263">
        <w:t>1</w:t>
      </w:r>
      <w:r w:rsidR="66780042">
        <w:t xml:space="preserve"> students</w:t>
      </w:r>
      <w:r>
        <w:t>, d</w:t>
      </w:r>
      <w:r w:rsidR="31F2270B">
        <w:t>emonstrate moving the minute hand to quarter past on the clock face. Ask students to describe the position of the hands on the clock.</w:t>
      </w:r>
      <w:r w:rsidR="71E412FB">
        <w:t xml:space="preserve"> Explain </w:t>
      </w:r>
      <w:r w:rsidR="781DF43F">
        <w:t xml:space="preserve">that </w:t>
      </w:r>
      <w:r w:rsidR="71E412FB">
        <w:t>one quarter of the clockface</w:t>
      </w:r>
      <w:r w:rsidR="31F2270B">
        <w:t xml:space="preserve"> </w:t>
      </w:r>
      <w:r w:rsidR="27AC24D5">
        <w:t>represents a quarter of an hour</w:t>
      </w:r>
      <w:r w:rsidR="4105D840">
        <w:t>, which</w:t>
      </w:r>
      <w:r w:rsidR="27AC24D5">
        <w:t xml:space="preserve"> is quarter past or 15 min</w:t>
      </w:r>
      <w:r w:rsidR="00FE4E21">
        <w:t>ute</w:t>
      </w:r>
      <w:r w:rsidR="27AC24D5">
        <w:t>s past the hour.</w:t>
      </w:r>
    </w:p>
    <w:p w14:paraId="79FF251F" w14:textId="4DBAA27C" w:rsidR="27AC24D5" w:rsidRDefault="27AC24D5" w:rsidP="43AD1F79">
      <w:pPr>
        <w:pStyle w:val="ListNumber"/>
      </w:pPr>
      <w:r>
        <w:t>Move the quarter</w:t>
      </w:r>
      <w:r w:rsidR="31F2270B">
        <w:t xml:space="preserve"> circle </w:t>
      </w:r>
      <w:r w:rsidR="1DEA42AE">
        <w:t xml:space="preserve">so that it represents </w:t>
      </w:r>
      <w:r w:rsidR="31F2270B">
        <w:t>quarter to</w:t>
      </w:r>
      <w:r w:rsidR="277CCE15">
        <w:t xml:space="preserve"> </w:t>
      </w:r>
      <w:r w:rsidR="31F2270B">
        <w:t>on the clock face. Ask the students</w:t>
      </w:r>
      <w:r w:rsidR="7B168144">
        <w:t xml:space="preserve"> what the time</w:t>
      </w:r>
      <w:r w:rsidR="08A08D08">
        <w:t xml:space="preserve"> would be if the minute hand looked like this.</w:t>
      </w:r>
      <w:r w:rsidR="5871B7B8">
        <w:t xml:space="preserve"> Explain</w:t>
      </w:r>
      <w:r w:rsidR="111EB236">
        <w:t xml:space="preserve"> that</w:t>
      </w:r>
      <w:r w:rsidR="5871B7B8">
        <w:t xml:space="preserve"> it is quarter to the hour.</w:t>
      </w:r>
    </w:p>
    <w:p w14:paraId="29616436" w14:textId="5138E54E" w:rsidR="5886AB35" w:rsidRDefault="5886AB35" w:rsidP="0C441C15">
      <w:pPr>
        <w:pStyle w:val="FeatureBox"/>
      </w:pPr>
      <w:r w:rsidRPr="78BFF0A6">
        <w:rPr>
          <w:b/>
          <w:bCs/>
        </w:rPr>
        <w:t xml:space="preserve">Note: </w:t>
      </w:r>
      <w:r>
        <w:t>The concept of quarter past is much more difficult than half-hour for many students. It will require extensive modelling and repeated practi</w:t>
      </w:r>
      <w:r w:rsidR="000A3C48">
        <w:t>c</w:t>
      </w:r>
      <w:r>
        <w:t>e</w:t>
      </w:r>
      <w:r w:rsidR="3D43AA0F">
        <w:t xml:space="preserve"> as well as a good understanding of hour and half</w:t>
      </w:r>
      <w:r w:rsidR="00FE4E21">
        <w:t>-</w:t>
      </w:r>
      <w:r w:rsidR="3D43AA0F">
        <w:t>hour on clock faces</w:t>
      </w:r>
      <w:r>
        <w:t>.</w:t>
      </w:r>
    </w:p>
    <w:p w14:paraId="1D177A02" w14:textId="51B35474" w:rsidR="31F2270B" w:rsidRDefault="31F2270B" w:rsidP="00097E61">
      <w:pPr>
        <w:pStyle w:val="ListNumber"/>
      </w:pPr>
      <w:r>
        <w:t>Layer the circles as shown and glue them down.</w:t>
      </w:r>
    </w:p>
    <w:p w14:paraId="3375D9B8" w14:textId="70858EFA" w:rsidR="2CB474F2" w:rsidRDefault="2CB474F2" w:rsidP="43AD1F79">
      <w:pPr>
        <w:pStyle w:val="ListNumber"/>
      </w:pPr>
      <w:r>
        <w:t>Ask students to label their clocks with the numerals 3,</w:t>
      </w:r>
      <w:r w:rsidR="00F84D33">
        <w:t xml:space="preserve"> </w:t>
      </w:r>
      <w:r>
        <w:t>6,</w:t>
      </w:r>
      <w:r w:rsidR="00F84D33">
        <w:t xml:space="preserve"> </w:t>
      </w:r>
      <w:r>
        <w:t>9 and 12.</w:t>
      </w:r>
    </w:p>
    <w:p w14:paraId="4ECAFEDC" w14:textId="09CBAD61" w:rsidR="00042AC2" w:rsidRDefault="00042AC2" w:rsidP="00042AC2">
      <w:pPr>
        <w:pStyle w:val="Caption"/>
      </w:pPr>
      <w:bookmarkStart w:id="655" w:name="_Ref121149670"/>
      <w:r>
        <w:lastRenderedPageBreak/>
        <w:t xml:space="preserve">Figure </w:t>
      </w:r>
      <w:r>
        <w:fldChar w:fldCharType="begin"/>
      </w:r>
      <w:r>
        <w:instrText>SEQ Figure \* ARABIC</w:instrText>
      </w:r>
      <w:r>
        <w:fldChar w:fldCharType="separate"/>
      </w:r>
      <w:r>
        <w:rPr>
          <w:noProof/>
        </w:rPr>
        <w:t>3</w:t>
      </w:r>
      <w:r>
        <w:fldChar w:fldCharType="end"/>
      </w:r>
      <w:bookmarkEnd w:id="655"/>
      <w:r>
        <w:t xml:space="preserve"> </w:t>
      </w:r>
      <w:r w:rsidR="006725D1">
        <w:t>–</w:t>
      </w:r>
      <w:r>
        <w:t xml:space="preserve"> Example of circle</w:t>
      </w:r>
    </w:p>
    <w:p w14:paraId="688ED7FE" w14:textId="23C68A9C" w:rsidR="000A3C48" w:rsidRDefault="00AE6E2C" w:rsidP="000A3C48">
      <w:r>
        <w:rPr>
          <w:noProof/>
        </w:rPr>
        <w:drawing>
          <wp:inline distT="0" distB="0" distL="0" distR="0" wp14:anchorId="5761E7F9" wp14:editId="14170B13">
            <wp:extent cx="3505200" cy="3819525"/>
            <wp:effectExtent l="0" t="0" r="0" b="9525"/>
            <wp:docPr id="3" name="Picture 3" descr="A circle made up of a blue half, a red quarter and a purple qua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circle made up of a blue half, a red quarter and a purple quarte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05200" cy="3819525"/>
                    </a:xfrm>
                    <a:prstGeom prst="rect">
                      <a:avLst/>
                    </a:prstGeom>
                    <a:noFill/>
                    <a:ln>
                      <a:noFill/>
                    </a:ln>
                  </pic:spPr>
                </pic:pic>
              </a:graphicData>
            </a:graphic>
          </wp:inline>
        </w:drawing>
      </w:r>
      <w:bookmarkStart w:id="656" w:name="_Hlk121148863"/>
      <w:bookmarkStart w:id="657" w:name="_Toc112318909"/>
      <w:bookmarkStart w:id="658" w:name="_Toc112320559"/>
      <w:bookmarkStart w:id="659" w:name="_Toc112320614"/>
      <w:bookmarkStart w:id="660" w:name="_Toc112320669"/>
      <w:bookmarkStart w:id="661" w:name="_Toc112320723"/>
      <w:bookmarkStart w:id="662" w:name="_Toc949013011"/>
      <w:bookmarkStart w:id="663" w:name="_Toc2988881"/>
      <w:bookmarkStart w:id="664" w:name="_Toc806463622"/>
      <w:bookmarkStart w:id="665" w:name="_Toc1013398936"/>
      <w:bookmarkStart w:id="666" w:name="_Toc1578985620"/>
      <w:bookmarkStart w:id="667" w:name="_Toc1149713470"/>
      <w:bookmarkStart w:id="668" w:name="_Toc1291725335"/>
      <w:bookmarkStart w:id="669" w:name="_Toc551133359"/>
      <w:bookmarkStart w:id="670" w:name="_Toc214492135"/>
      <w:bookmarkStart w:id="671" w:name="_Toc101134383"/>
      <w:bookmarkStart w:id="672" w:name="_Toc938500777"/>
      <w:bookmarkStart w:id="673" w:name="_Toc2140828378"/>
      <w:bookmarkStart w:id="674" w:name="_Toc173696066"/>
      <w:bookmarkStart w:id="675" w:name="_Toc2145966550"/>
      <w:bookmarkStart w:id="676" w:name="_Toc809568215"/>
      <w:bookmarkStart w:id="677" w:name="_Toc1020681963"/>
      <w:bookmarkStart w:id="678" w:name="_Toc544078674"/>
      <w:bookmarkStart w:id="679" w:name="_Toc1371642848"/>
      <w:bookmarkStart w:id="680" w:name="_Toc251566069"/>
      <w:bookmarkStart w:id="681" w:name="_Toc776843732"/>
      <w:bookmarkStart w:id="682" w:name="_Toc2059304029"/>
      <w:bookmarkStart w:id="683" w:name="_Toc581615596"/>
      <w:bookmarkStart w:id="684" w:name="_Toc1847281331"/>
      <w:bookmarkStart w:id="685" w:name="_Toc1439681390"/>
      <w:bookmarkStart w:id="686" w:name="_Toc509897390"/>
      <w:bookmarkStart w:id="687" w:name="_Toc1779025413"/>
      <w:bookmarkStart w:id="688" w:name="_Toc721133661"/>
      <w:bookmarkStart w:id="689" w:name="_Toc469627567"/>
      <w:bookmarkStart w:id="690" w:name="_Toc1953640121"/>
      <w:bookmarkStart w:id="691" w:name="_Toc2145020567"/>
      <w:bookmarkStart w:id="692" w:name="_Toc1276978336"/>
      <w:bookmarkStart w:id="693" w:name="_Toc382235010"/>
      <w:bookmarkStart w:id="694" w:name="_Toc2060006313"/>
      <w:bookmarkStart w:id="695" w:name="_Toc1089608715"/>
      <w:bookmarkStart w:id="696" w:name="_Toc633616851"/>
      <w:bookmarkStart w:id="697" w:name="_Toc555217089"/>
      <w:bookmarkStart w:id="698" w:name="_Toc1306428991"/>
      <w:bookmarkStart w:id="699" w:name="_Toc282675681"/>
      <w:bookmarkStart w:id="700" w:name="_Toc338321354"/>
      <w:bookmarkStart w:id="701" w:name="_Toc1216353009"/>
      <w:bookmarkStart w:id="702" w:name="_Toc2065204406"/>
      <w:bookmarkStart w:id="703" w:name="_Toc378196362"/>
      <w:bookmarkStart w:id="704" w:name="_Toc2064428189"/>
      <w:bookmarkStart w:id="705" w:name="_Toc1159793133"/>
      <w:bookmarkStart w:id="706" w:name="_Toc1202158238"/>
      <w:bookmarkStart w:id="707" w:name="_Toc1286997157"/>
      <w:bookmarkStart w:id="708" w:name="_Toc1851913108"/>
      <w:bookmarkStart w:id="709" w:name="_Toc661147588"/>
      <w:bookmarkStart w:id="710" w:name="_Toc1065686573"/>
      <w:bookmarkStart w:id="711" w:name="_Toc1318631827"/>
      <w:bookmarkStart w:id="712" w:name="_Toc1092078574"/>
      <w:bookmarkStart w:id="713" w:name="_Toc359642754"/>
      <w:bookmarkStart w:id="714" w:name="_Toc2115496462"/>
      <w:bookmarkStart w:id="715" w:name="_Toc178123211"/>
      <w:bookmarkStart w:id="716" w:name="_Toc54482963"/>
      <w:bookmarkStart w:id="717" w:name="_Toc425333820"/>
      <w:bookmarkStart w:id="718" w:name="_Toc1969735349"/>
      <w:bookmarkStart w:id="719" w:name="_Toc630139406"/>
      <w:bookmarkStart w:id="720" w:name="_Toc1873401825"/>
    </w:p>
    <w:p w14:paraId="1BB551F1" w14:textId="3F2C165D" w:rsidR="008C209D" w:rsidRDefault="0DD0B79A" w:rsidP="008C209D">
      <w:pPr>
        <w:pStyle w:val="Heading3"/>
      </w:pPr>
      <w:bookmarkStart w:id="721" w:name="_Toc130826323"/>
      <w:bookmarkEnd w:id="656"/>
      <w:r>
        <w:t xml:space="preserve">Consolidation and meaningful practice: </w:t>
      </w:r>
      <w:r w:rsidR="6319EDA2">
        <w:t xml:space="preserve">Body </w:t>
      </w:r>
      <w:r w:rsidR="65643E0C">
        <w:t>c</w:t>
      </w:r>
      <w:r w:rsidR="6319EDA2">
        <w:t>locks</w:t>
      </w:r>
      <w:r>
        <w:t xml:space="preserve"> – </w:t>
      </w:r>
      <w:r w:rsidR="1600C41D">
        <w:t>15</w:t>
      </w:r>
      <w:r>
        <w:t xml:space="preserve"> minutes</w:t>
      </w:r>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p>
    <w:p w14:paraId="6F5DEBA8" w14:textId="256A53E7" w:rsidR="06CCD29D" w:rsidRDefault="006F3F57" w:rsidP="00F15F5E">
      <w:pPr>
        <w:pStyle w:val="FeatureBox"/>
      </w:pPr>
      <w:r w:rsidRPr="43AD1F79">
        <w:t>This lesson has been adapted from Robertson (2017).</w:t>
      </w:r>
    </w:p>
    <w:p w14:paraId="62AB19C6" w14:textId="3638332C" w:rsidR="06CCD29D" w:rsidRDefault="006F3F57" w:rsidP="00D53B68">
      <w:pPr>
        <w:pStyle w:val="ListNumber"/>
      </w:pPr>
      <w:r>
        <w:t>Explain that students will become human clocks, using their body to create different times on the hour.</w:t>
      </w:r>
    </w:p>
    <w:p w14:paraId="2BAF333F" w14:textId="26E40E10" w:rsidR="06CCD29D" w:rsidRDefault="006F3F57" w:rsidP="00462C76">
      <w:pPr>
        <w:pStyle w:val="ListNumber"/>
        <w:rPr>
          <w:rFonts w:eastAsia="Arial"/>
          <w:color w:val="000000" w:themeColor="text1"/>
        </w:rPr>
      </w:pPr>
      <w:r w:rsidRPr="14CF2435">
        <w:rPr>
          <w:rFonts w:eastAsia="Arial"/>
          <w:color w:val="000000" w:themeColor="text1"/>
        </w:rPr>
        <w:lastRenderedPageBreak/>
        <w:t>Demonstrate how to stretch your arms up and out to the side to feel the position of the hour and minute hands.</w:t>
      </w:r>
    </w:p>
    <w:p w14:paraId="7FA3DE37" w14:textId="0295339E" w:rsidR="06CCD29D" w:rsidRDefault="006F3F57" w:rsidP="00462C76">
      <w:pPr>
        <w:pStyle w:val="ListNumber"/>
        <w:rPr>
          <w:rFonts w:eastAsia="Arial"/>
          <w:color w:val="000000" w:themeColor="text1"/>
        </w:rPr>
      </w:pPr>
      <w:r w:rsidRPr="14CF2435">
        <w:rPr>
          <w:rFonts w:eastAsia="Arial"/>
          <w:color w:val="000000" w:themeColor="text1"/>
        </w:rPr>
        <w:t xml:space="preserve">Encourage students to rock from foot to foot while slowly chanting </w:t>
      </w:r>
      <w:r w:rsidR="38BBEF29" w:rsidRPr="14CF2435">
        <w:rPr>
          <w:rFonts w:eastAsia="Arial"/>
          <w:color w:val="000000" w:themeColor="text1"/>
        </w:rPr>
        <w:t>‘</w:t>
      </w:r>
      <w:r w:rsidR="412BFF70" w:rsidRPr="14CF2435">
        <w:rPr>
          <w:rFonts w:eastAsia="Arial"/>
          <w:color w:val="000000" w:themeColor="text1"/>
        </w:rPr>
        <w:t>T</w:t>
      </w:r>
      <w:r w:rsidRPr="14CF2435">
        <w:rPr>
          <w:rFonts w:eastAsia="Arial"/>
          <w:color w:val="000000" w:themeColor="text1"/>
        </w:rPr>
        <w:t>ick, tock, tick, tock. I’m a ticking human clock. What time is it?</w:t>
      </w:r>
      <w:r w:rsidR="4C9CA9B4" w:rsidRPr="14CF2435">
        <w:rPr>
          <w:rFonts w:eastAsia="Arial"/>
          <w:color w:val="000000" w:themeColor="text1"/>
        </w:rPr>
        <w:t>’</w:t>
      </w:r>
    </w:p>
    <w:p w14:paraId="387B6E8D" w14:textId="69196505" w:rsidR="06CCD29D" w:rsidRDefault="006F3F57" w:rsidP="00462C76">
      <w:pPr>
        <w:pStyle w:val="ListNumber"/>
        <w:rPr>
          <w:rFonts w:eastAsia="Arial"/>
          <w:color w:val="000000" w:themeColor="text1"/>
        </w:rPr>
      </w:pPr>
      <w:r w:rsidRPr="1EF0112C">
        <w:rPr>
          <w:rFonts w:eastAsia="Arial"/>
          <w:color w:val="000000" w:themeColor="text1"/>
        </w:rPr>
        <w:t>Call out a time. Students make that time with their arms showing the position of the hour and minute hands</w:t>
      </w:r>
      <w:r w:rsidR="00925DDA">
        <w:rPr>
          <w:rFonts w:eastAsia="Arial"/>
          <w:color w:val="000000" w:themeColor="text1"/>
        </w:rPr>
        <w:t xml:space="preserve"> (s</w:t>
      </w:r>
      <w:r w:rsidRPr="1EF0112C">
        <w:rPr>
          <w:rFonts w:eastAsia="Arial"/>
          <w:color w:val="000000" w:themeColor="text1"/>
        </w:rPr>
        <w:t xml:space="preserve">ee </w:t>
      </w:r>
      <w:r w:rsidR="00FE1EF4">
        <w:rPr>
          <w:rFonts w:eastAsia="Arial"/>
          <w:color w:val="000000" w:themeColor="text1"/>
        </w:rPr>
        <w:fldChar w:fldCharType="begin"/>
      </w:r>
      <w:r w:rsidR="00FE1EF4">
        <w:rPr>
          <w:rFonts w:eastAsia="Arial"/>
          <w:color w:val="000000" w:themeColor="text1"/>
        </w:rPr>
        <w:instrText xml:space="preserve"> REF _Ref120778026 \h </w:instrText>
      </w:r>
      <w:r w:rsidR="00FE1EF4">
        <w:rPr>
          <w:rFonts w:eastAsia="Arial"/>
          <w:color w:val="000000" w:themeColor="text1"/>
        </w:rPr>
      </w:r>
      <w:r w:rsidR="00FE1EF4">
        <w:rPr>
          <w:rFonts w:eastAsia="Arial"/>
          <w:color w:val="000000" w:themeColor="text1"/>
        </w:rPr>
        <w:fldChar w:fldCharType="separate"/>
      </w:r>
      <w:r w:rsidR="00FE1EF4">
        <w:t xml:space="preserve">Figure </w:t>
      </w:r>
      <w:r w:rsidR="00FE1EF4">
        <w:rPr>
          <w:noProof/>
        </w:rPr>
        <w:t>4</w:t>
      </w:r>
      <w:r w:rsidR="00FE1EF4">
        <w:rPr>
          <w:rFonts w:eastAsia="Arial"/>
          <w:color w:val="000000" w:themeColor="text1"/>
        </w:rPr>
        <w:fldChar w:fldCharType="end"/>
      </w:r>
      <w:r w:rsidR="00925DDA">
        <w:rPr>
          <w:rFonts w:eastAsia="Arial"/>
          <w:color w:val="000000" w:themeColor="text1"/>
        </w:rPr>
        <w:t>)</w:t>
      </w:r>
      <w:r w:rsidRPr="1EF0112C">
        <w:rPr>
          <w:rFonts w:eastAsia="Arial"/>
          <w:color w:val="000000" w:themeColor="text1"/>
        </w:rPr>
        <w:t>.</w:t>
      </w:r>
    </w:p>
    <w:p w14:paraId="0F47E911" w14:textId="46A8F6A2" w:rsidR="002052FB" w:rsidRDefault="002052FB" w:rsidP="002052FB">
      <w:pPr>
        <w:pStyle w:val="Caption"/>
      </w:pPr>
      <w:bookmarkStart w:id="722" w:name="_Ref120778026"/>
      <w:r>
        <w:t xml:space="preserve">Figure </w:t>
      </w:r>
      <w:r>
        <w:fldChar w:fldCharType="begin"/>
      </w:r>
      <w:r>
        <w:instrText>SEQ Figure \* ARABIC</w:instrText>
      </w:r>
      <w:r>
        <w:fldChar w:fldCharType="separate"/>
      </w:r>
      <w:r w:rsidR="00727820" w:rsidRPr="2F8073BE">
        <w:rPr>
          <w:noProof/>
        </w:rPr>
        <w:t>4</w:t>
      </w:r>
      <w:r>
        <w:fldChar w:fldCharType="end"/>
      </w:r>
      <w:bookmarkEnd w:id="722"/>
      <w:r w:rsidR="001E1A8D">
        <w:t xml:space="preserve"> </w:t>
      </w:r>
      <w:r w:rsidR="68B7FD4B">
        <w:t>–</w:t>
      </w:r>
      <w:r>
        <w:t xml:space="preserve"> Human clocks</w:t>
      </w:r>
    </w:p>
    <w:p w14:paraId="01903595" w14:textId="13DA3E8E" w:rsidR="06CCD29D" w:rsidRDefault="006F3F57" w:rsidP="43AD1F79">
      <w:pPr>
        <w:rPr>
          <w:rFonts w:eastAsia="Arial"/>
          <w:color w:val="000000" w:themeColor="text1"/>
        </w:rPr>
      </w:pPr>
      <w:r>
        <w:rPr>
          <w:noProof/>
          <w:color w:val="2B579A"/>
          <w:shd w:val="clear" w:color="auto" w:fill="E6E6E6"/>
        </w:rPr>
        <w:drawing>
          <wp:inline distT="0" distB="0" distL="0" distR="0" wp14:anchorId="6A48897D" wp14:editId="7CCEBE50">
            <wp:extent cx="2114550" cy="2152650"/>
            <wp:effectExtent l="0" t="0" r="0" b="0"/>
            <wp:docPr id="166633311" name="Picture 166633311" descr="Image showing ways to use body and arms to show time on the h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2114550" cy="2152650"/>
                    </a:xfrm>
                    <a:prstGeom prst="rect">
                      <a:avLst/>
                    </a:prstGeom>
                  </pic:spPr>
                </pic:pic>
              </a:graphicData>
            </a:graphic>
          </wp:inline>
        </w:drawing>
      </w:r>
    </w:p>
    <w:p w14:paraId="5BE526E9" w14:textId="72402067" w:rsidR="000A3C48" w:rsidRDefault="000A3C48" w:rsidP="000A3C48">
      <w:r>
        <w:rPr>
          <w:rStyle w:val="SubtleReference"/>
        </w:rPr>
        <w:t xml:space="preserve">Images sourced from </w:t>
      </w:r>
      <w:hyperlink r:id="rId25" w:history="1">
        <w:r>
          <w:rPr>
            <w:rStyle w:val="Hyperlink"/>
            <w:sz w:val="22"/>
          </w:rPr>
          <w:t>Canva</w:t>
        </w:r>
      </w:hyperlink>
      <w:r>
        <w:rPr>
          <w:rStyle w:val="SubtleReference"/>
        </w:rPr>
        <w:t xml:space="preserve"> and used in accordance with the </w:t>
      </w:r>
      <w:hyperlink r:id="rId26" w:history="1">
        <w:r w:rsidR="00FC2C05">
          <w:rPr>
            <w:rStyle w:val="Hyperlink"/>
            <w:sz w:val="22"/>
          </w:rPr>
          <w:t>Canva Content License Agreement</w:t>
        </w:r>
      </w:hyperlink>
      <w:r>
        <w:t>.</w:t>
      </w:r>
    </w:p>
    <w:p w14:paraId="78516E0E" w14:textId="559C3493" w:rsidR="06CCD29D" w:rsidRDefault="006F3F57" w:rsidP="43AD1F79">
      <w:pPr>
        <w:pStyle w:val="FeatureBox"/>
        <w:rPr>
          <w:rFonts w:eastAsia="Arial"/>
          <w:color w:val="000000" w:themeColor="text1"/>
        </w:rPr>
      </w:pPr>
      <w:r w:rsidRPr="43AD1F79">
        <w:rPr>
          <w:rFonts w:eastAsia="Arial"/>
          <w:b/>
          <w:bCs/>
          <w:color w:val="000000" w:themeColor="text1"/>
        </w:rPr>
        <w:t xml:space="preserve">Note: </w:t>
      </w:r>
      <w:r w:rsidRPr="43AD1F79">
        <w:rPr>
          <w:rFonts w:eastAsia="Arial"/>
          <w:color w:val="000000" w:themeColor="text1"/>
        </w:rPr>
        <w:t>Remember it will look back to front if you are standing in front of students.</w:t>
      </w:r>
    </w:p>
    <w:p w14:paraId="64994709" w14:textId="0E456063" w:rsidR="06CCD29D" w:rsidRDefault="006F3F57" w:rsidP="00462C76">
      <w:pPr>
        <w:pStyle w:val="ListNumber"/>
        <w:rPr>
          <w:rFonts w:eastAsia="Arial"/>
          <w:color w:val="000000" w:themeColor="text1"/>
        </w:rPr>
      </w:pPr>
      <w:r w:rsidRPr="14CF2435">
        <w:rPr>
          <w:rFonts w:eastAsia="Arial"/>
          <w:color w:val="000000" w:themeColor="text1"/>
        </w:rPr>
        <w:t>Ensure you have a clock face on hand so students can check and correct their answers.</w:t>
      </w:r>
    </w:p>
    <w:p w14:paraId="194AEA2D" w14:textId="599303A9" w:rsidR="06CCD29D" w:rsidRDefault="7B0AF5F6" w:rsidP="00462C76">
      <w:pPr>
        <w:pStyle w:val="ListNumber"/>
        <w:rPr>
          <w:rFonts w:eastAsia="Arial"/>
          <w:color w:val="000000" w:themeColor="text1"/>
        </w:rPr>
      </w:pPr>
      <w:r w:rsidRPr="14CF2435">
        <w:rPr>
          <w:rFonts w:eastAsia="Arial"/>
          <w:color w:val="000000" w:themeColor="text1"/>
        </w:rPr>
        <w:t xml:space="preserve">As students become familiar with the game, they can be invited to call out a time for the class to make. For Stage </w:t>
      </w:r>
      <w:r w:rsidR="28CD4A57" w:rsidRPr="14CF2435">
        <w:rPr>
          <w:rFonts w:eastAsia="Arial"/>
          <w:color w:val="000000" w:themeColor="text1"/>
        </w:rPr>
        <w:t>1 students</w:t>
      </w:r>
      <w:r w:rsidRPr="14CF2435">
        <w:rPr>
          <w:rFonts w:eastAsia="Arial"/>
          <w:color w:val="000000" w:themeColor="text1"/>
        </w:rPr>
        <w:t>, time can include half past, and quarter hours. Notice and ask students to</w:t>
      </w:r>
      <w:r>
        <w:t xml:space="preserve"> </w:t>
      </w:r>
      <w:r w:rsidRPr="14CF2435">
        <w:rPr>
          <w:rFonts w:eastAsia="Arial"/>
          <w:color w:val="000000" w:themeColor="text1"/>
        </w:rPr>
        <w:t>explain why the hour hand on a clock is halfway between successive hour-markers when the minute hand shows the half-hour.</w:t>
      </w:r>
    </w:p>
    <w:p w14:paraId="5E36CF98" w14:textId="18113DA8" w:rsidR="06CCD29D" w:rsidRDefault="006F3F57" w:rsidP="00462C76">
      <w:pPr>
        <w:pStyle w:val="ListNumber"/>
        <w:rPr>
          <w:rFonts w:eastAsia="Arial"/>
          <w:color w:val="000000" w:themeColor="text1"/>
        </w:rPr>
      </w:pPr>
      <w:r w:rsidRPr="14CF2435">
        <w:rPr>
          <w:rFonts w:eastAsia="Arial"/>
          <w:color w:val="000000" w:themeColor="text1"/>
        </w:rPr>
        <w:t>Repeat chant before calling out each time.</w:t>
      </w:r>
    </w:p>
    <w:p w14:paraId="54095C11" w14:textId="168F7B34" w:rsidR="06CCD29D" w:rsidRDefault="006F3F57" w:rsidP="43AD1F79">
      <w:pPr>
        <w:pStyle w:val="FeatureBox"/>
        <w:rPr>
          <w:rFonts w:eastAsia="Arial"/>
          <w:color w:val="000000" w:themeColor="text1"/>
        </w:rPr>
      </w:pPr>
      <w:r w:rsidRPr="1EBE1571">
        <w:rPr>
          <w:rFonts w:eastAsia="Arial"/>
          <w:b/>
          <w:bCs/>
          <w:color w:val="000000" w:themeColor="text1"/>
        </w:rPr>
        <w:lastRenderedPageBreak/>
        <w:t>Note:</w:t>
      </w:r>
      <w:r w:rsidRPr="1EBE1571">
        <w:rPr>
          <w:rFonts w:eastAsia="Arial"/>
          <w:color w:val="000000" w:themeColor="text1"/>
        </w:rPr>
        <w:t xml:space="preserve"> This also works as an activity undertaken in pairs with one student moving the arms of their partner to the correct position.</w:t>
      </w:r>
    </w:p>
    <w:p w14:paraId="55D3A900" w14:textId="77777777" w:rsidR="008C209D" w:rsidRDefault="008C209D" w:rsidP="008C209D">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8C209D" w14:paraId="556D2CFD" w14:textId="77777777" w:rsidTr="0017510F">
        <w:trPr>
          <w:cnfStyle w:val="100000000000" w:firstRow="1" w:lastRow="0" w:firstColumn="0" w:lastColumn="0" w:oddVBand="0" w:evenVBand="0" w:oddHBand="0" w:evenHBand="0" w:firstRowFirstColumn="0" w:firstRowLastColumn="0" w:lastRowFirstColumn="0" w:lastRowLastColumn="0"/>
        </w:trPr>
        <w:tc>
          <w:tcPr>
            <w:tcW w:w="1667" w:type="pct"/>
          </w:tcPr>
          <w:p w14:paraId="34073E8A" w14:textId="77777777" w:rsidR="008C209D" w:rsidRDefault="008C209D" w:rsidP="00720658">
            <w:r w:rsidRPr="00470C15">
              <w:t>Assessment opportunities</w:t>
            </w:r>
          </w:p>
        </w:tc>
        <w:tc>
          <w:tcPr>
            <w:tcW w:w="1667" w:type="pct"/>
          </w:tcPr>
          <w:p w14:paraId="14F7104C" w14:textId="77777777" w:rsidR="008C209D" w:rsidRDefault="008C209D" w:rsidP="00720658">
            <w:r w:rsidRPr="00470C15">
              <w:t>Too hard?</w:t>
            </w:r>
          </w:p>
        </w:tc>
        <w:tc>
          <w:tcPr>
            <w:tcW w:w="1667" w:type="pct"/>
          </w:tcPr>
          <w:p w14:paraId="6538F71E" w14:textId="77777777" w:rsidR="008C209D" w:rsidRDefault="008C209D" w:rsidP="00720658">
            <w:r w:rsidRPr="00470C15">
              <w:t>Too easy?</w:t>
            </w:r>
          </w:p>
        </w:tc>
      </w:tr>
      <w:tr w:rsidR="008C209D" w14:paraId="3F5B1507" w14:textId="77777777" w:rsidTr="0017510F">
        <w:trPr>
          <w:cnfStyle w:val="000000100000" w:firstRow="0" w:lastRow="0" w:firstColumn="0" w:lastColumn="0" w:oddVBand="0" w:evenVBand="0" w:oddHBand="1" w:evenHBand="0" w:firstRowFirstColumn="0" w:firstRowLastColumn="0" w:lastRowFirstColumn="0" w:lastRowLastColumn="0"/>
        </w:trPr>
        <w:tc>
          <w:tcPr>
            <w:tcW w:w="1667" w:type="pct"/>
          </w:tcPr>
          <w:p w14:paraId="5863BFBF" w14:textId="77777777" w:rsidR="008C209D" w:rsidRDefault="008C209D" w:rsidP="00720658">
            <w:r>
              <w:t>What to look for:</w:t>
            </w:r>
          </w:p>
          <w:p w14:paraId="24E514CC" w14:textId="2C440227" w:rsidR="008C209D" w:rsidRDefault="455792A0" w:rsidP="00462C76">
            <w:pPr>
              <w:pStyle w:val="ListBullet"/>
              <w:numPr>
                <w:ilvl w:val="0"/>
                <w:numId w:val="4"/>
              </w:numPr>
            </w:pPr>
            <w:r>
              <w:t xml:space="preserve">Can the students describe the position of the hour and minute hands on a </w:t>
            </w:r>
            <w:r w:rsidR="00207420">
              <w:t>clock?</w:t>
            </w:r>
            <w:r>
              <w:t xml:space="preserve"> </w:t>
            </w:r>
            <w:r w:rsidRPr="14CF2435">
              <w:rPr>
                <w:b/>
                <w:bCs/>
              </w:rPr>
              <w:t>(</w:t>
            </w:r>
            <w:r w:rsidR="629F4E6F" w:rsidRPr="14CF2435">
              <w:rPr>
                <w:b/>
                <w:bCs/>
              </w:rPr>
              <w:t>MAE-NSM-02</w:t>
            </w:r>
            <w:r w:rsidR="00CE720E">
              <w:rPr>
                <w:b/>
                <w:bCs/>
              </w:rPr>
              <w:t xml:space="preserve">, </w:t>
            </w:r>
            <w:r w:rsidR="091FDD1C" w:rsidRPr="14CF2435">
              <w:rPr>
                <w:b/>
                <w:bCs/>
              </w:rPr>
              <w:t>MA1-NSM-02)</w:t>
            </w:r>
          </w:p>
          <w:p w14:paraId="05BFFA6D" w14:textId="48135D53" w:rsidR="008C209D" w:rsidRDefault="455792A0" w:rsidP="235BEF54">
            <w:pPr>
              <w:pStyle w:val="ListBullet"/>
              <w:rPr>
                <w:b/>
                <w:bCs/>
              </w:rPr>
            </w:pPr>
            <w:r>
              <w:t xml:space="preserve">Can the students find half of an object by folding objects to ensure each side is the </w:t>
            </w:r>
            <w:r w:rsidR="00207420">
              <w:t>same?</w:t>
            </w:r>
            <w:r>
              <w:t xml:space="preserve"> </w:t>
            </w:r>
            <w:r w:rsidR="4A317945" w:rsidRPr="14CF2435">
              <w:rPr>
                <w:b/>
                <w:bCs/>
              </w:rPr>
              <w:t>(</w:t>
            </w:r>
            <w:r w:rsidR="00CE720E">
              <w:rPr>
                <w:b/>
                <w:bCs/>
              </w:rPr>
              <w:t>MAO-WM-01</w:t>
            </w:r>
            <w:r w:rsidR="72BC12F0" w:rsidRPr="14CF2435">
              <w:rPr>
                <w:b/>
                <w:bCs/>
              </w:rPr>
              <w:t>, MAE-GM-02</w:t>
            </w:r>
            <w:r w:rsidR="5DEB4565" w:rsidRPr="14CF2435">
              <w:rPr>
                <w:b/>
                <w:bCs/>
              </w:rPr>
              <w:t xml:space="preserve">, </w:t>
            </w:r>
            <w:r w:rsidR="7DACD72F" w:rsidRPr="14CF2435">
              <w:rPr>
                <w:b/>
                <w:bCs/>
              </w:rPr>
              <w:t>MA1-GM-02</w:t>
            </w:r>
            <w:r w:rsidR="5DEB4565" w:rsidRPr="14CF2435">
              <w:rPr>
                <w:b/>
                <w:bCs/>
              </w:rPr>
              <w:t>)</w:t>
            </w:r>
          </w:p>
          <w:p w14:paraId="30F6DAA0" w14:textId="77777777" w:rsidR="008C209D" w:rsidRDefault="008C209D" w:rsidP="00720658">
            <w:r>
              <w:t>What to collect:</w:t>
            </w:r>
          </w:p>
          <w:p w14:paraId="092DFA5B" w14:textId="0AD68B51" w:rsidR="008C209D" w:rsidRDefault="00925DDA" w:rsidP="00462C76">
            <w:pPr>
              <w:pStyle w:val="ListBullet"/>
            </w:pPr>
            <w:r>
              <w:t>a</w:t>
            </w:r>
            <w:r w:rsidR="5C961DEE">
              <w:t>necdotal observation records while students are making clocks and folding circles</w:t>
            </w:r>
            <w:r w:rsidR="00C30951">
              <w:t>.</w:t>
            </w:r>
            <w:r w:rsidR="00207420">
              <w:t xml:space="preserve"> </w:t>
            </w:r>
            <w:r w:rsidR="7D4BD93B" w:rsidRPr="14CF2435">
              <w:rPr>
                <w:b/>
                <w:bCs/>
              </w:rPr>
              <w:t>(</w:t>
            </w:r>
            <w:r w:rsidR="00CE720E">
              <w:rPr>
                <w:b/>
                <w:bCs/>
              </w:rPr>
              <w:t>MAO-WM-01</w:t>
            </w:r>
            <w:r w:rsidR="2182D5EC" w:rsidRPr="14CF2435">
              <w:rPr>
                <w:b/>
                <w:bCs/>
              </w:rPr>
              <w:t xml:space="preserve">, MAE-GM-02, </w:t>
            </w:r>
            <w:r w:rsidR="7D4BD93B" w:rsidRPr="14CF2435">
              <w:rPr>
                <w:b/>
                <w:bCs/>
              </w:rPr>
              <w:t>MAE-NSM-02</w:t>
            </w:r>
            <w:r w:rsidR="00CE720E">
              <w:rPr>
                <w:b/>
                <w:bCs/>
              </w:rPr>
              <w:t xml:space="preserve">, </w:t>
            </w:r>
            <w:r w:rsidR="7D4BD93B" w:rsidRPr="14CF2435">
              <w:rPr>
                <w:b/>
                <w:bCs/>
              </w:rPr>
              <w:t>MA1-NSM-02)</w:t>
            </w:r>
          </w:p>
        </w:tc>
        <w:tc>
          <w:tcPr>
            <w:tcW w:w="1667" w:type="pct"/>
          </w:tcPr>
          <w:p w14:paraId="77BF3B65" w14:textId="75FDF5EE" w:rsidR="39DCB03C" w:rsidRDefault="6F01283E" w:rsidP="64C557EA">
            <w:pPr>
              <w:rPr>
                <w:rFonts w:eastAsia="Arial"/>
              </w:rPr>
            </w:pPr>
            <w:r w:rsidRPr="14ED3AA9">
              <w:rPr>
                <w:rFonts w:eastAsia="Arial"/>
              </w:rPr>
              <w:t>Students are unable to describe and represent the position of clock hands</w:t>
            </w:r>
            <w:r w:rsidR="20157F28" w:rsidRPr="14ED3AA9">
              <w:rPr>
                <w:rFonts w:eastAsia="Arial"/>
              </w:rPr>
              <w:t>.</w:t>
            </w:r>
          </w:p>
          <w:p w14:paraId="429D9CDE" w14:textId="795AA980" w:rsidR="39DCB03C" w:rsidRDefault="3846497A" w:rsidP="64C557EA">
            <w:pPr>
              <w:pStyle w:val="ListBullet"/>
              <w:numPr>
                <w:ilvl w:val="0"/>
                <w:numId w:val="4"/>
              </w:numPr>
            </w:pPr>
            <w:r>
              <w:t>Provide students with further opportunities to manipulate clocks to tell the time to o’clock</w:t>
            </w:r>
            <w:r w:rsidR="58E9D75C">
              <w:t>.</w:t>
            </w:r>
          </w:p>
          <w:p w14:paraId="3462FE45" w14:textId="5224413D" w:rsidR="39DCB03C" w:rsidRDefault="1180C846" w:rsidP="64C557EA">
            <w:pPr>
              <w:pStyle w:val="ListBullet"/>
              <w:numPr>
                <w:ilvl w:val="0"/>
                <w:numId w:val="4"/>
              </w:numPr>
            </w:pPr>
            <w:r>
              <w:t xml:space="preserve">Provide </w:t>
            </w:r>
            <w:r w:rsidR="1BA115C7">
              <w:t>f</w:t>
            </w:r>
            <w:r w:rsidR="6C41E83C">
              <w:t xml:space="preserve">urther experiences </w:t>
            </w:r>
            <w:r w:rsidR="34EC1FB1">
              <w:t>for student</w:t>
            </w:r>
            <w:r w:rsidR="1BB139F3">
              <w:t>s</w:t>
            </w:r>
            <w:r w:rsidR="34EC1FB1">
              <w:t xml:space="preserve"> to </w:t>
            </w:r>
            <w:r w:rsidR="6C41E83C">
              <w:t>mov</w:t>
            </w:r>
            <w:r w:rsidR="5A39B699">
              <w:t>e</w:t>
            </w:r>
            <w:r w:rsidR="6C41E83C">
              <w:t xml:space="preserve"> their bodies and hands to represent time.</w:t>
            </w:r>
          </w:p>
          <w:p w14:paraId="36179F70" w14:textId="57495114" w:rsidR="39DCB03C" w:rsidRDefault="0CAAAD14" w:rsidP="64C557EA">
            <w:r>
              <w:t>Students are unable to find half of an object by folding.</w:t>
            </w:r>
          </w:p>
          <w:p w14:paraId="427D91C8" w14:textId="69648623" w:rsidR="718A2DB6" w:rsidRDefault="74E24EE5" w:rsidP="64C557EA">
            <w:pPr>
              <w:pStyle w:val="ListBullet"/>
              <w:numPr>
                <w:ilvl w:val="0"/>
                <w:numId w:val="4"/>
              </w:numPr>
            </w:pPr>
            <w:r>
              <w:t>Model dividing regular shapes into halves.</w:t>
            </w:r>
          </w:p>
          <w:p w14:paraId="024B2829" w14:textId="6F313583" w:rsidR="008C209D" w:rsidRDefault="4579F2A7" w:rsidP="00462C76">
            <w:pPr>
              <w:pStyle w:val="ListBullet"/>
            </w:pPr>
            <w:r>
              <w:t xml:space="preserve">Model and reinforce language of </w:t>
            </w:r>
            <w:r w:rsidR="5DE7817E">
              <w:t>2</w:t>
            </w:r>
            <w:r>
              <w:t xml:space="preserve"> equal sides or lengths when describing halfway.</w:t>
            </w:r>
          </w:p>
        </w:tc>
        <w:tc>
          <w:tcPr>
            <w:tcW w:w="1667" w:type="pct"/>
          </w:tcPr>
          <w:p w14:paraId="59562EAE" w14:textId="4B0A61F5" w:rsidR="008C209D" w:rsidRDefault="78381EA9" w:rsidP="64C557EA">
            <w:pPr>
              <w:rPr>
                <w:rFonts w:eastAsia="Arial"/>
              </w:rPr>
            </w:pPr>
            <w:r w:rsidRPr="64C557EA">
              <w:rPr>
                <w:rFonts w:eastAsia="Arial"/>
              </w:rPr>
              <w:t xml:space="preserve">Students </w:t>
            </w:r>
            <w:proofErr w:type="gramStart"/>
            <w:r w:rsidRPr="64C557EA">
              <w:rPr>
                <w:rFonts w:eastAsia="Arial"/>
              </w:rPr>
              <w:t>are able to</w:t>
            </w:r>
            <w:proofErr w:type="gramEnd"/>
            <w:r w:rsidRPr="64C557EA">
              <w:rPr>
                <w:rFonts w:eastAsia="Arial"/>
              </w:rPr>
              <w:t xml:space="preserve"> describe and represent the position of clock hands</w:t>
            </w:r>
            <w:r w:rsidR="61ED58DF" w:rsidRPr="64C557EA">
              <w:rPr>
                <w:rFonts w:eastAsia="Arial"/>
              </w:rPr>
              <w:t>.</w:t>
            </w:r>
          </w:p>
          <w:p w14:paraId="5C1FAB73" w14:textId="5496F818" w:rsidR="008C209D" w:rsidRDefault="1FE73AC6" w:rsidP="64C557EA">
            <w:pPr>
              <w:pStyle w:val="ListBullet"/>
              <w:numPr>
                <w:ilvl w:val="0"/>
                <w:numId w:val="4"/>
              </w:numPr>
            </w:pPr>
            <w:r>
              <w:t xml:space="preserve">Provide students with further opportunities to express time in </w:t>
            </w:r>
            <w:proofErr w:type="spellStart"/>
            <w:r w:rsidR="00C348E4">
              <w:t>analog</w:t>
            </w:r>
            <w:proofErr w:type="spellEnd"/>
            <w:r>
              <w:t xml:space="preserve"> and digital forms.</w:t>
            </w:r>
          </w:p>
          <w:p w14:paraId="481DAF67" w14:textId="55DFDDF8" w:rsidR="008C209D" w:rsidRDefault="1EAD7A35" w:rsidP="64C557EA">
            <w:pPr>
              <w:pStyle w:val="ListBullet"/>
              <w:numPr>
                <w:ilvl w:val="0"/>
                <w:numId w:val="4"/>
              </w:numPr>
            </w:pPr>
            <w:r>
              <w:t xml:space="preserve">Provide </w:t>
            </w:r>
            <w:r w:rsidR="78C6A720">
              <w:t>f</w:t>
            </w:r>
            <w:r w:rsidR="6A15C67C">
              <w:t xml:space="preserve">urther experiences </w:t>
            </w:r>
            <w:r w:rsidR="563D39B3">
              <w:t xml:space="preserve">for students </w:t>
            </w:r>
            <w:r w:rsidR="6A15C67C">
              <w:t>to explore clock hand positions when representing quarter to the hour as 45 minutes or three-quarters around the clockface.</w:t>
            </w:r>
          </w:p>
          <w:p w14:paraId="5DECF56D" w14:textId="64130546" w:rsidR="008C209D" w:rsidRDefault="2D583A7B" w:rsidP="64C557EA">
            <w:r>
              <w:t xml:space="preserve">Students </w:t>
            </w:r>
            <w:proofErr w:type="gramStart"/>
            <w:r>
              <w:t>are able to</w:t>
            </w:r>
            <w:proofErr w:type="gramEnd"/>
            <w:r>
              <w:t xml:space="preserve"> find half of an object by folding.</w:t>
            </w:r>
          </w:p>
          <w:p w14:paraId="5E29AEE3" w14:textId="5F9D4779" w:rsidR="125228E2" w:rsidRDefault="4ECEDF58" w:rsidP="64C557EA">
            <w:pPr>
              <w:pStyle w:val="ListBullet"/>
              <w:numPr>
                <w:ilvl w:val="0"/>
                <w:numId w:val="4"/>
              </w:numPr>
            </w:pPr>
            <w:r>
              <w:t>F</w:t>
            </w:r>
            <w:r w:rsidR="23F3CBD4">
              <w:t xml:space="preserve">ind other fractions of lengths such as repeatedly halving to find </w:t>
            </w:r>
            <w:r w:rsidR="0027351F">
              <w:t>quarters or</w:t>
            </w:r>
            <w:r w:rsidR="23F3CBD4">
              <w:t xml:space="preserve"> exploring folding to make thirds</w:t>
            </w:r>
            <w:r w:rsidR="10C8E2C6">
              <w:t>.</w:t>
            </w:r>
          </w:p>
          <w:p w14:paraId="48174266" w14:textId="61159866" w:rsidR="008C209D" w:rsidRDefault="31A0C29D" w:rsidP="00462C76">
            <w:pPr>
              <w:pStyle w:val="ListBullet"/>
            </w:pPr>
            <w:r>
              <w:lastRenderedPageBreak/>
              <w:t>Continue to estimate and then find half of a variety of lengths</w:t>
            </w:r>
            <w:r w:rsidR="4A317945">
              <w:t>.</w:t>
            </w:r>
          </w:p>
        </w:tc>
      </w:tr>
    </w:tbl>
    <w:p w14:paraId="24427C72" w14:textId="2C4F8928" w:rsidR="008C209D" w:rsidRDefault="0DD0B79A" w:rsidP="008C209D">
      <w:pPr>
        <w:pStyle w:val="Heading2"/>
      </w:pPr>
      <w:bookmarkStart w:id="723" w:name="_Lesson_3:_Sense"/>
      <w:bookmarkStart w:id="724" w:name="_Toc112318910"/>
      <w:bookmarkStart w:id="725" w:name="_Toc112320560"/>
      <w:bookmarkStart w:id="726" w:name="_Toc112320615"/>
      <w:bookmarkStart w:id="727" w:name="_Toc112320670"/>
      <w:bookmarkStart w:id="728" w:name="_Toc112320724"/>
      <w:bookmarkStart w:id="729" w:name="_Toc157494179"/>
      <w:bookmarkStart w:id="730" w:name="_Toc347903944"/>
      <w:bookmarkStart w:id="731" w:name="_Toc45834193"/>
      <w:bookmarkStart w:id="732" w:name="_Toc992213674"/>
      <w:bookmarkStart w:id="733" w:name="_Toc1093009000"/>
      <w:bookmarkStart w:id="734" w:name="_Toc957253143"/>
      <w:bookmarkStart w:id="735" w:name="_Toc1341896881"/>
      <w:bookmarkStart w:id="736" w:name="_Toc536281662"/>
      <w:bookmarkStart w:id="737" w:name="_Toc542763865"/>
      <w:bookmarkStart w:id="738" w:name="_Toc2115328440"/>
      <w:bookmarkStart w:id="739" w:name="_Toc701632199"/>
      <w:bookmarkStart w:id="740" w:name="_Toc491399823"/>
      <w:bookmarkStart w:id="741" w:name="_Toc1296365687"/>
      <w:bookmarkStart w:id="742" w:name="_Toc1472957680"/>
      <w:bookmarkStart w:id="743" w:name="_Toc2006782055"/>
      <w:bookmarkStart w:id="744" w:name="_Toc145686683"/>
      <w:bookmarkStart w:id="745" w:name="_Toc561756581"/>
      <w:bookmarkStart w:id="746" w:name="_Toc544270418"/>
      <w:bookmarkStart w:id="747" w:name="_Toc1516628298"/>
      <w:bookmarkStart w:id="748" w:name="_Toc1988625130"/>
      <w:bookmarkStart w:id="749" w:name="_Toc387685490"/>
      <w:bookmarkStart w:id="750" w:name="_Toc1692516271"/>
      <w:bookmarkStart w:id="751" w:name="_Toc1314013467"/>
      <w:bookmarkStart w:id="752" w:name="_Toc340201840"/>
      <w:bookmarkStart w:id="753" w:name="_Toc1097387532"/>
      <w:bookmarkStart w:id="754" w:name="_Toc1460543519"/>
      <w:bookmarkStart w:id="755" w:name="_Toc306471147"/>
      <w:bookmarkStart w:id="756" w:name="_Toc1387076236"/>
      <w:bookmarkStart w:id="757" w:name="_Toc1699822102"/>
      <w:bookmarkStart w:id="758" w:name="_Toc654009755"/>
      <w:bookmarkStart w:id="759" w:name="_Toc1996025433"/>
      <w:bookmarkStart w:id="760" w:name="_Toc1713527375"/>
      <w:bookmarkStart w:id="761" w:name="_Toc502130498"/>
      <w:bookmarkStart w:id="762" w:name="_Toc332671722"/>
      <w:bookmarkStart w:id="763" w:name="_Toc1597573307"/>
      <w:bookmarkStart w:id="764" w:name="_Toc714966209"/>
      <w:bookmarkStart w:id="765" w:name="_Toc943463926"/>
      <w:bookmarkStart w:id="766" w:name="_Toc1775229177"/>
      <w:bookmarkStart w:id="767" w:name="_Toc1026908073"/>
      <w:bookmarkStart w:id="768" w:name="_Toc1949352929"/>
      <w:bookmarkStart w:id="769" w:name="_Toc56804341"/>
      <w:bookmarkStart w:id="770" w:name="_Toc469994807"/>
      <w:bookmarkStart w:id="771" w:name="_Toc1043448122"/>
      <w:bookmarkStart w:id="772" w:name="_Toc1429205728"/>
      <w:bookmarkStart w:id="773" w:name="_Toc1615459499"/>
      <w:bookmarkStart w:id="774" w:name="_Toc1242137995"/>
      <w:bookmarkStart w:id="775" w:name="_Toc1905121299"/>
      <w:bookmarkStart w:id="776" w:name="_Toc607770798"/>
      <w:bookmarkStart w:id="777" w:name="_Toc411433936"/>
      <w:bookmarkStart w:id="778" w:name="_Toc614674850"/>
      <w:bookmarkStart w:id="779" w:name="_Toc1114824046"/>
      <w:bookmarkStart w:id="780" w:name="_Toc525219259"/>
      <w:bookmarkStart w:id="781" w:name="_Toc843301081"/>
      <w:bookmarkStart w:id="782" w:name="_Toc1086845794"/>
      <w:bookmarkStart w:id="783" w:name="_Toc1527054941"/>
      <w:bookmarkStart w:id="784" w:name="_Toc1799261100"/>
      <w:bookmarkStart w:id="785" w:name="_Toc836598971"/>
      <w:bookmarkStart w:id="786" w:name="_Toc220846561"/>
      <w:bookmarkStart w:id="787" w:name="_Toc1969643884"/>
      <w:bookmarkStart w:id="788" w:name="_Toc130826324"/>
      <w:bookmarkEnd w:id="723"/>
      <w:r>
        <w:lastRenderedPageBreak/>
        <w:t xml:space="preserve">Lesson 3: </w:t>
      </w:r>
      <w:r w:rsidR="4539D505">
        <w:t>Sense of time</w:t>
      </w:r>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p>
    <w:p w14:paraId="25ACDF28" w14:textId="09F51D00" w:rsidR="008C209D" w:rsidRDefault="0DD0B79A" w:rsidP="008C209D">
      <w:pPr>
        <w:pStyle w:val="Featurepink"/>
      </w:pPr>
      <w:r w:rsidRPr="0C441C15">
        <w:rPr>
          <w:b/>
          <w:bCs/>
        </w:rPr>
        <w:t>Core concept</w:t>
      </w:r>
      <w:r>
        <w:t xml:space="preserve">: </w:t>
      </w:r>
      <w:r w:rsidR="005547B2">
        <w:t>Duration of time can be compared.</w:t>
      </w:r>
    </w:p>
    <w:p w14:paraId="73F9CEC8"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FD36EC" w14:paraId="66AEDA21" w14:textId="77777777" w:rsidTr="0017510F">
        <w:trPr>
          <w:cnfStyle w:val="100000000000" w:firstRow="1" w:lastRow="0" w:firstColumn="0" w:lastColumn="0" w:oddVBand="0" w:evenVBand="0" w:oddHBand="0" w:evenHBand="0" w:firstRowFirstColumn="0" w:firstRowLastColumn="0" w:lastRowFirstColumn="0" w:lastRowLastColumn="0"/>
        </w:trPr>
        <w:tc>
          <w:tcPr>
            <w:tcW w:w="2500" w:type="pct"/>
          </w:tcPr>
          <w:p w14:paraId="517EB2E9" w14:textId="77777777" w:rsidR="00FD36EC" w:rsidRDefault="00FD36EC" w:rsidP="00720658">
            <w:r w:rsidRPr="00510F5F">
              <w:t>Learning intentions</w:t>
            </w:r>
          </w:p>
        </w:tc>
        <w:tc>
          <w:tcPr>
            <w:tcW w:w="2500" w:type="pct"/>
          </w:tcPr>
          <w:p w14:paraId="04A26FFC" w14:textId="77777777" w:rsidR="00FD36EC" w:rsidRDefault="00FD36EC" w:rsidP="00720658">
            <w:r w:rsidRPr="00510F5F">
              <w:t>Success criteria</w:t>
            </w:r>
          </w:p>
        </w:tc>
      </w:tr>
      <w:tr w:rsidR="00FD36EC" w14:paraId="110F2B29" w14:textId="77777777" w:rsidTr="0017510F">
        <w:trPr>
          <w:cnfStyle w:val="000000100000" w:firstRow="0" w:lastRow="0" w:firstColumn="0" w:lastColumn="0" w:oddVBand="0" w:evenVBand="0" w:oddHBand="1" w:evenHBand="0" w:firstRowFirstColumn="0" w:firstRowLastColumn="0" w:lastRowFirstColumn="0" w:lastRowLastColumn="0"/>
        </w:trPr>
        <w:tc>
          <w:tcPr>
            <w:tcW w:w="2500" w:type="pct"/>
          </w:tcPr>
          <w:p w14:paraId="5CF31E0C" w14:textId="77777777" w:rsidR="00FD36EC" w:rsidRPr="00207420" w:rsidRDefault="00FD36EC" w:rsidP="00720658">
            <w:r w:rsidRPr="00207420">
              <w:t>All students are learning that:</w:t>
            </w:r>
          </w:p>
          <w:p w14:paraId="7B988A70" w14:textId="1E738B19" w:rsidR="00FD36EC" w:rsidRPr="00207420" w:rsidRDefault="5A614721" w:rsidP="00462C76">
            <w:pPr>
              <w:pStyle w:val="ListBullet"/>
            </w:pPr>
            <w:r w:rsidRPr="14CF2435">
              <w:rPr>
                <w:rFonts w:eastAsia="Arial"/>
              </w:rPr>
              <w:t>the length of time can be measured and compared.</w:t>
            </w:r>
          </w:p>
          <w:p w14:paraId="51AC0351" w14:textId="7CF1985A" w:rsidR="00A87823" w:rsidRPr="00207420" w:rsidRDefault="00207420" w:rsidP="00462C76">
            <w:pPr>
              <w:pStyle w:val="ListBullet"/>
            </w:pPr>
            <w:r w:rsidRPr="14CF2435">
              <w:rPr>
                <w:rFonts w:eastAsia="Arial"/>
              </w:rPr>
              <w:t>t</w:t>
            </w:r>
            <w:r w:rsidR="65036933" w:rsidRPr="14CF2435">
              <w:rPr>
                <w:rFonts w:eastAsia="Arial"/>
              </w:rPr>
              <w:t xml:space="preserve">he duration of an event can be </w:t>
            </w:r>
            <w:r w:rsidR="65617BB9" w:rsidRPr="14CF2435">
              <w:rPr>
                <w:rFonts w:eastAsia="Arial"/>
              </w:rPr>
              <w:t xml:space="preserve">estimated from </w:t>
            </w:r>
            <w:r w:rsidRPr="14CF2435">
              <w:rPr>
                <w:rFonts w:eastAsia="Arial"/>
              </w:rPr>
              <w:t xml:space="preserve">prior </w:t>
            </w:r>
            <w:r w:rsidR="65617BB9" w:rsidRPr="14CF2435">
              <w:rPr>
                <w:rFonts w:eastAsia="Arial"/>
              </w:rPr>
              <w:t>experience</w:t>
            </w:r>
          </w:p>
          <w:p w14:paraId="2D248802" w14:textId="5B6EB1F9" w:rsidR="00A87823" w:rsidRDefault="00207420" w:rsidP="00462C76">
            <w:pPr>
              <w:pStyle w:val="ListBullet"/>
            </w:pPr>
            <w:r>
              <w:t>n</w:t>
            </w:r>
            <w:r w:rsidR="00A87823">
              <w:t xml:space="preserve">umber bonds </w:t>
            </w:r>
            <w:r w:rsidR="2DEB1E65">
              <w:t>are pairs of numbers that form 10</w:t>
            </w:r>
            <w:r w:rsidR="00AA17FC">
              <w:t>.</w:t>
            </w:r>
          </w:p>
        </w:tc>
        <w:tc>
          <w:tcPr>
            <w:tcW w:w="2500" w:type="pct"/>
          </w:tcPr>
          <w:p w14:paraId="6D827563" w14:textId="77777777" w:rsidR="00FD36EC" w:rsidRDefault="25294E7E" w:rsidP="00720658">
            <w:r>
              <w:t>All students can:</w:t>
            </w:r>
          </w:p>
          <w:p w14:paraId="27A9C6D3" w14:textId="40AE9245" w:rsidR="2E5D3EE0" w:rsidRDefault="00207420" w:rsidP="00A34D7E">
            <w:pPr>
              <w:pStyle w:val="ListBullet"/>
            </w:pPr>
            <w:r>
              <w:t>m</w:t>
            </w:r>
            <w:r w:rsidR="0F00A0A5">
              <w:t>easure and order time taken to complete tasks</w:t>
            </w:r>
          </w:p>
          <w:p w14:paraId="319E374D" w14:textId="429CAAF9" w:rsidR="00D83AC4" w:rsidRDefault="00207420" w:rsidP="00A34D7E">
            <w:pPr>
              <w:pStyle w:val="ListBullet"/>
            </w:pPr>
            <w:r>
              <w:t>e</w:t>
            </w:r>
            <w:r w:rsidR="32B220D2">
              <w:t xml:space="preserve">stimate </w:t>
            </w:r>
            <w:r w:rsidR="65036933">
              <w:t xml:space="preserve">and </w:t>
            </w:r>
            <w:r w:rsidR="43DFB753">
              <w:t>describe</w:t>
            </w:r>
            <w:r w:rsidR="65036933">
              <w:t xml:space="preserve"> </w:t>
            </w:r>
            <w:r w:rsidR="32B220D2">
              <w:t>the duration of daily events.</w:t>
            </w:r>
          </w:p>
          <w:p w14:paraId="5EE52FF1" w14:textId="2F5436E7" w:rsidR="00207420" w:rsidRDefault="00207420" w:rsidP="00207420">
            <w:r>
              <w:t>In addition, students working towards Early Stage 1 outcomes can:</w:t>
            </w:r>
          </w:p>
          <w:p w14:paraId="4CCB03EC" w14:textId="38FF9A78" w:rsidR="0084468F" w:rsidRDefault="2CC53E04" w:rsidP="0084468F">
            <w:pPr>
              <w:pStyle w:val="ListBullet"/>
            </w:pPr>
            <w:r>
              <w:t xml:space="preserve">compare the duration of </w:t>
            </w:r>
            <w:r w:rsidR="7950BCA7">
              <w:t>2</w:t>
            </w:r>
            <w:r>
              <w:t xml:space="preserve"> events</w:t>
            </w:r>
          </w:p>
          <w:p w14:paraId="5B9998C6" w14:textId="49429E48" w:rsidR="0084468F" w:rsidRDefault="65C44E55" w:rsidP="0084468F">
            <w:pPr>
              <w:pStyle w:val="ListBullet"/>
            </w:pPr>
            <w:r>
              <w:t>create and record numbers that add up to 10.</w:t>
            </w:r>
          </w:p>
          <w:p w14:paraId="02A863F4" w14:textId="4454B081" w:rsidR="00207420" w:rsidRPr="000C7BD6" w:rsidRDefault="008C731D" w:rsidP="00DC62C9">
            <w:r>
              <w:t>In addition, students working towards Stage 1 outcomes can</w:t>
            </w:r>
            <w:r w:rsidR="00DC62C9">
              <w:t xml:space="preserve"> </w:t>
            </w:r>
            <w:r w:rsidR="65C44E55">
              <w:lastRenderedPageBreak/>
              <w:t>create and record numbers that add up to and including 20.</w:t>
            </w:r>
          </w:p>
        </w:tc>
      </w:tr>
    </w:tbl>
    <w:p w14:paraId="5BB23B07" w14:textId="6A2B3EE2" w:rsidR="008C209D" w:rsidRDefault="0DD0B79A" w:rsidP="43AD1F79">
      <w:pPr>
        <w:pStyle w:val="Heading3"/>
      </w:pPr>
      <w:bookmarkStart w:id="789" w:name="_Toc112318912"/>
      <w:bookmarkStart w:id="790" w:name="_Toc112320562"/>
      <w:bookmarkStart w:id="791" w:name="_Toc112320617"/>
      <w:bookmarkStart w:id="792" w:name="_Toc112320672"/>
      <w:bookmarkStart w:id="793" w:name="_Toc112320726"/>
      <w:bookmarkStart w:id="794" w:name="_Toc1135957557"/>
      <w:bookmarkStart w:id="795" w:name="_Toc1261406691"/>
      <w:bookmarkStart w:id="796" w:name="_Toc1211987753"/>
      <w:bookmarkStart w:id="797" w:name="_Toc1038030060"/>
      <w:bookmarkStart w:id="798" w:name="_Toc1862726618"/>
      <w:bookmarkStart w:id="799" w:name="_Toc1319606420"/>
      <w:bookmarkStart w:id="800" w:name="_Toc672499644"/>
      <w:bookmarkStart w:id="801" w:name="_Toc992814295"/>
      <w:bookmarkStart w:id="802" w:name="_Toc1986686412"/>
      <w:bookmarkStart w:id="803" w:name="_Toc1824844414"/>
      <w:bookmarkStart w:id="804" w:name="_Toc578754650"/>
      <w:bookmarkStart w:id="805" w:name="_Toc62503263"/>
      <w:bookmarkStart w:id="806" w:name="_Toc553467642"/>
      <w:bookmarkStart w:id="807" w:name="_Toc692235426"/>
      <w:bookmarkStart w:id="808" w:name="_Toc615725061"/>
      <w:bookmarkStart w:id="809" w:name="_Toc367721291"/>
      <w:bookmarkStart w:id="810" w:name="_Toc1940717986"/>
      <w:bookmarkStart w:id="811" w:name="_Toc1077153383"/>
      <w:bookmarkStart w:id="812" w:name="_Toc629702351"/>
      <w:bookmarkStart w:id="813" w:name="_Toc931115777"/>
      <w:bookmarkStart w:id="814" w:name="_Toc1372720105"/>
      <w:bookmarkStart w:id="815" w:name="_Toc2076931908"/>
      <w:bookmarkStart w:id="816" w:name="_Toc2099703694"/>
      <w:bookmarkStart w:id="817" w:name="_Toc1316923907"/>
      <w:bookmarkStart w:id="818" w:name="_Toc66594380"/>
      <w:bookmarkStart w:id="819" w:name="_Toc35465622"/>
      <w:bookmarkStart w:id="820" w:name="_Toc989388667"/>
      <w:bookmarkStart w:id="821" w:name="_Toc1136010224"/>
      <w:bookmarkStart w:id="822" w:name="_Toc527444660"/>
      <w:bookmarkStart w:id="823" w:name="_Toc2026995931"/>
      <w:bookmarkStart w:id="824" w:name="_Toc717124296"/>
      <w:bookmarkStart w:id="825" w:name="_Toc1026938014"/>
      <w:bookmarkStart w:id="826" w:name="_Toc1524107545"/>
      <w:bookmarkStart w:id="827" w:name="_Toc218435292"/>
      <w:bookmarkStart w:id="828" w:name="_Toc1334834633"/>
      <w:bookmarkStart w:id="829" w:name="_Toc133628339"/>
      <w:bookmarkStart w:id="830" w:name="_Toc538154444"/>
      <w:bookmarkStart w:id="831" w:name="_Toc50369242"/>
      <w:bookmarkStart w:id="832" w:name="_Toc1112090221"/>
      <w:bookmarkStart w:id="833" w:name="_Toc1516202465"/>
      <w:bookmarkStart w:id="834" w:name="_Toc971552435"/>
      <w:bookmarkStart w:id="835" w:name="_Toc1188743774"/>
      <w:bookmarkStart w:id="836" w:name="_Toc1790231322"/>
      <w:bookmarkStart w:id="837" w:name="_Toc535606932"/>
      <w:bookmarkStart w:id="838" w:name="_Toc433956260"/>
      <w:bookmarkStart w:id="839" w:name="_Toc749680354"/>
      <w:bookmarkStart w:id="840" w:name="_Toc770854358"/>
      <w:bookmarkStart w:id="841" w:name="_Toc1992271415"/>
      <w:bookmarkStart w:id="842" w:name="_Toc353471643"/>
      <w:bookmarkStart w:id="843" w:name="_Toc960782433"/>
      <w:bookmarkStart w:id="844" w:name="_Toc1125117773"/>
      <w:bookmarkStart w:id="845" w:name="_Toc1460834362"/>
      <w:bookmarkStart w:id="846" w:name="_Toc343076435"/>
      <w:bookmarkStart w:id="847" w:name="_Toc625057925"/>
      <w:bookmarkStart w:id="848" w:name="_Toc1720960659"/>
      <w:bookmarkStart w:id="849" w:name="_Toc2120777845"/>
      <w:bookmarkStart w:id="850" w:name="_Toc1869756478"/>
      <w:bookmarkStart w:id="851" w:name="_Toc610604433"/>
      <w:bookmarkStart w:id="852" w:name="_Toc1954114244"/>
      <w:bookmarkStart w:id="853" w:name="_Toc130826325"/>
      <w:r>
        <w:lastRenderedPageBreak/>
        <w:t xml:space="preserve">Daily number sense: </w:t>
      </w:r>
      <w:r w:rsidR="5302BE41">
        <w:t>Number memory</w:t>
      </w:r>
      <w:r>
        <w:t xml:space="preserve"> – </w:t>
      </w:r>
      <w:r w:rsidR="4231F271">
        <w:t>15</w:t>
      </w:r>
      <w:r>
        <w:t xml:space="preserve"> minutes</w:t>
      </w:r>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p>
    <w:p w14:paraId="1F7E3B90" w14:textId="5D778624" w:rsidR="112721F6" w:rsidRPr="009A0BEE" w:rsidRDefault="112721F6" w:rsidP="00875B89">
      <w:pPr>
        <w:pStyle w:val="ListNumber"/>
        <w:numPr>
          <w:ilvl w:val="0"/>
          <w:numId w:val="34"/>
        </w:numPr>
      </w:pPr>
      <w:r w:rsidRPr="009A0BEE">
        <w:t xml:space="preserve">Build student understanding of forming combinations to 10 by playing </w:t>
      </w:r>
      <w:r w:rsidR="00AA17FC">
        <w:t>‘</w:t>
      </w:r>
      <w:r w:rsidRPr="009A0BEE">
        <w:t>number memory</w:t>
      </w:r>
      <w:r w:rsidR="00AA17FC">
        <w:t>’</w:t>
      </w:r>
      <w:r w:rsidRPr="009A0BEE">
        <w:t>.</w:t>
      </w:r>
    </w:p>
    <w:p w14:paraId="6436F60B" w14:textId="6A74DCC7" w:rsidR="112721F6" w:rsidRDefault="112721F6" w:rsidP="009A0BEE">
      <w:pPr>
        <w:pStyle w:val="ListNumber"/>
      </w:pPr>
      <w:r>
        <w:t>Student</w:t>
      </w:r>
      <w:r w:rsidR="00640F49">
        <w:t>s</w:t>
      </w:r>
      <w:r>
        <w:t xml:space="preserve"> play ‘number memory’ in small groups. Students will lay out a deck of cards face down in rows and columns with all picture and number 10 cards removed from the deck</w:t>
      </w:r>
      <w:r w:rsidR="00D5716E">
        <w:t xml:space="preserve"> (</w:t>
      </w:r>
      <w:r w:rsidR="000F6B09">
        <w:t xml:space="preserve">see </w:t>
      </w:r>
      <w:r w:rsidR="000F6B09">
        <w:fldChar w:fldCharType="begin"/>
      </w:r>
      <w:r w:rsidR="000F6B09">
        <w:instrText xml:space="preserve"> REF _Ref121154162 \h </w:instrText>
      </w:r>
      <w:r w:rsidR="000F6B09">
        <w:fldChar w:fldCharType="separate"/>
      </w:r>
      <w:r w:rsidR="000F6B09">
        <w:t xml:space="preserve">Figure </w:t>
      </w:r>
      <w:r w:rsidR="000F6B09" w:rsidRPr="2F8073BE">
        <w:rPr>
          <w:noProof/>
        </w:rPr>
        <w:t>5</w:t>
      </w:r>
      <w:r w:rsidR="000F6B09">
        <w:fldChar w:fldCharType="end"/>
      </w:r>
      <w:r w:rsidR="00D5716E">
        <w:t>)</w:t>
      </w:r>
      <w:r>
        <w:fldChar w:fldCharType="begin"/>
      </w:r>
      <w:r>
        <w:instrText xml:space="preserve"> REF _Ref120778045 \h </w:instrText>
      </w:r>
      <w:r>
        <w:fldChar w:fldCharType="separate"/>
      </w:r>
      <w:r w:rsidR="00FE1EF4">
        <w:t>.</w:t>
      </w:r>
      <w:r>
        <w:fldChar w:fldCharType="end"/>
      </w:r>
    </w:p>
    <w:p w14:paraId="4A8FEA88" w14:textId="2478BE0C" w:rsidR="005547B2" w:rsidRDefault="005547B2" w:rsidP="005547B2">
      <w:pPr>
        <w:pStyle w:val="Caption"/>
      </w:pPr>
      <w:bookmarkStart w:id="854" w:name="_Ref121154162"/>
      <w:r>
        <w:t xml:space="preserve">Figure </w:t>
      </w:r>
      <w:r>
        <w:fldChar w:fldCharType="begin"/>
      </w:r>
      <w:r>
        <w:instrText>SEQ Figure \* ARABIC</w:instrText>
      </w:r>
      <w:r>
        <w:fldChar w:fldCharType="separate"/>
      </w:r>
      <w:r w:rsidR="00727820" w:rsidRPr="2F8073BE">
        <w:rPr>
          <w:noProof/>
        </w:rPr>
        <w:t>5</w:t>
      </w:r>
      <w:r>
        <w:fldChar w:fldCharType="end"/>
      </w:r>
      <w:bookmarkEnd w:id="854"/>
      <w:r w:rsidR="001E1A8D">
        <w:t xml:space="preserve"> </w:t>
      </w:r>
      <w:r w:rsidR="006725D1">
        <w:t>–</w:t>
      </w:r>
      <w:r w:rsidR="2F8076CF">
        <w:t xml:space="preserve"> </w:t>
      </w:r>
      <w:r>
        <w:t>Rows and columns</w:t>
      </w:r>
    </w:p>
    <w:p w14:paraId="1BED275C" w14:textId="7C8FD9F7" w:rsidR="112721F6" w:rsidRDefault="00640F49" w:rsidP="43AD1F79">
      <w:pPr>
        <w:rPr>
          <w:rFonts w:eastAsia="Arial"/>
          <w:color w:val="000000" w:themeColor="text1"/>
        </w:rPr>
      </w:pPr>
      <w:r>
        <w:rPr>
          <w:noProof/>
        </w:rPr>
        <w:drawing>
          <wp:inline distT="0" distB="0" distL="0" distR="0" wp14:anchorId="696359C5" wp14:editId="099B8C33">
            <wp:extent cx="3543300" cy="2671542"/>
            <wp:effectExtent l="0" t="0" r="0" b="0"/>
            <wp:docPr id="8" name="Picture 8" descr="Image of 9 hearts playing card. Deck of cards face down in 4 rows of 5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mage of 9 hearts playing card. Deck of cards face down in 4 rows of 5 cards."/>
                    <pic:cNvPicPr/>
                  </pic:nvPicPr>
                  <pic:blipFill>
                    <a:blip r:embed="rId27"/>
                    <a:stretch>
                      <a:fillRect/>
                    </a:stretch>
                  </pic:blipFill>
                  <pic:spPr>
                    <a:xfrm>
                      <a:off x="0" y="0"/>
                      <a:ext cx="3562706" cy="2686174"/>
                    </a:xfrm>
                    <a:prstGeom prst="rect">
                      <a:avLst/>
                    </a:prstGeom>
                  </pic:spPr>
                </pic:pic>
              </a:graphicData>
            </a:graphic>
          </wp:inline>
        </w:drawing>
      </w:r>
    </w:p>
    <w:p w14:paraId="5AD9EEF7" w14:textId="160C399E" w:rsidR="000A3C48" w:rsidRPr="000A3C48" w:rsidRDefault="000A3C48" w:rsidP="000A3C48">
      <w:pPr>
        <w:rPr>
          <w:sz w:val="22"/>
          <w:szCs w:val="22"/>
        </w:rPr>
      </w:pPr>
      <w:r w:rsidRPr="000A3C48">
        <w:rPr>
          <w:sz w:val="22"/>
          <w:szCs w:val="22"/>
        </w:rPr>
        <w:t xml:space="preserve">Images sourced from </w:t>
      </w:r>
      <w:hyperlink r:id="rId28" w:history="1">
        <w:r w:rsidRPr="000A3C48">
          <w:rPr>
            <w:rStyle w:val="Hyperlink"/>
            <w:sz w:val="22"/>
            <w:szCs w:val="22"/>
          </w:rPr>
          <w:t>Canva</w:t>
        </w:r>
      </w:hyperlink>
      <w:r w:rsidRPr="000A3C48">
        <w:rPr>
          <w:sz w:val="22"/>
          <w:szCs w:val="22"/>
        </w:rPr>
        <w:t xml:space="preserve"> and used in accordance with the </w:t>
      </w:r>
      <w:hyperlink r:id="rId29" w:history="1">
        <w:r w:rsidR="00FC2C05">
          <w:rPr>
            <w:rStyle w:val="Hyperlink"/>
            <w:sz w:val="22"/>
            <w:szCs w:val="22"/>
          </w:rPr>
          <w:t>Canva Content License Agreement</w:t>
        </w:r>
      </w:hyperlink>
      <w:r w:rsidRPr="000A3C48">
        <w:rPr>
          <w:sz w:val="22"/>
          <w:szCs w:val="22"/>
        </w:rPr>
        <w:t>.</w:t>
      </w:r>
    </w:p>
    <w:p w14:paraId="2F90CFD3" w14:textId="14D75C8F" w:rsidR="112721F6" w:rsidRDefault="112721F6" w:rsidP="00462C76">
      <w:pPr>
        <w:pStyle w:val="ListNumber"/>
        <w:rPr>
          <w:rFonts w:eastAsia="Arial"/>
          <w:color w:val="000000" w:themeColor="text1"/>
        </w:rPr>
      </w:pPr>
      <w:r w:rsidRPr="14CF2435">
        <w:rPr>
          <w:rFonts w:eastAsia="Arial"/>
          <w:color w:val="000000" w:themeColor="text1"/>
        </w:rPr>
        <w:lastRenderedPageBreak/>
        <w:t xml:space="preserve">Provide time for students to play memory by turning over </w:t>
      </w:r>
      <w:r w:rsidR="69D4BB6A" w:rsidRPr="14CF2435">
        <w:rPr>
          <w:rFonts w:eastAsia="Arial"/>
          <w:color w:val="000000" w:themeColor="text1"/>
        </w:rPr>
        <w:t>2</w:t>
      </w:r>
      <w:r w:rsidRPr="14CF2435">
        <w:rPr>
          <w:rFonts w:eastAsia="Arial"/>
          <w:color w:val="000000" w:themeColor="text1"/>
        </w:rPr>
        <w:t xml:space="preserve"> cards at a time to see if they can make a match for the target number of 10.</w:t>
      </w:r>
    </w:p>
    <w:p w14:paraId="40BA49E5" w14:textId="06BAE81C" w:rsidR="112721F6" w:rsidRDefault="112721F6" w:rsidP="00462C76">
      <w:pPr>
        <w:pStyle w:val="ListNumber"/>
        <w:rPr>
          <w:rFonts w:eastAsia="Arial"/>
          <w:color w:val="000000" w:themeColor="text1"/>
        </w:rPr>
      </w:pPr>
      <w:r w:rsidRPr="14CF2435">
        <w:rPr>
          <w:rFonts w:eastAsia="Arial"/>
          <w:color w:val="000000" w:themeColor="text1"/>
        </w:rPr>
        <w:t>Focus on the reasoning students provide for the match and for students to build connections between concepts.</w:t>
      </w:r>
    </w:p>
    <w:p w14:paraId="4B673A16" w14:textId="60A7FC26" w:rsidR="00CD2BB5" w:rsidRDefault="00492A96" w:rsidP="00462C76">
      <w:pPr>
        <w:pStyle w:val="ListNumber"/>
        <w:rPr>
          <w:rFonts w:eastAsia="Arial"/>
          <w:color w:val="000000" w:themeColor="text1"/>
        </w:rPr>
      </w:pPr>
      <w:r w:rsidRPr="14CF2435">
        <w:rPr>
          <w:rFonts w:eastAsia="Arial"/>
          <w:color w:val="000000" w:themeColor="text1"/>
        </w:rPr>
        <w:t>Students can record their co</w:t>
      </w:r>
      <w:r w:rsidR="00AA18E7" w:rsidRPr="14CF2435">
        <w:rPr>
          <w:rFonts w:eastAsia="Arial"/>
          <w:color w:val="000000" w:themeColor="text1"/>
        </w:rPr>
        <w:t>mbinations that add up or bond to form 10 to find all the different combinations.</w:t>
      </w:r>
    </w:p>
    <w:p w14:paraId="50FE17D3" w14:textId="77777777" w:rsidR="008C209D" w:rsidRDefault="0DD0B79A" w:rsidP="43AD1F79">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8C209D" w14:paraId="62994A9C" w14:textId="77777777" w:rsidTr="0017510F">
        <w:trPr>
          <w:cnfStyle w:val="100000000000" w:firstRow="1" w:lastRow="0" w:firstColumn="0" w:lastColumn="0" w:oddVBand="0" w:evenVBand="0" w:oddHBand="0" w:evenHBand="0" w:firstRowFirstColumn="0" w:firstRowLastColumn="0" w:lastRowFirstColumn="0" w:lastRowLastColumn="0"/>
        </w:trPr>
        <w:tc>
          <w:tcPr>
            <w:tcW w:w="1667" w:type="pct"/>
          </w:tcPr>
          <w:p w14:paraId="3EE4CCAC" w14:textId="77777777" w:rsidR="008C209D" w:rsidRDefault="008C209D" w:rsidP="00720658">
            <w:r w:rsidRPr="00470C15">
              <w:t>Assessment opportunities</w:t>
            </w:r>
          </w:p>
        </w:tc>
        <w:tc>
          <w:tcPr>
            <w:tcW w:w="1667" w:type="pct"/>
          </w:tcPr>
          <w:p w14:paraId="6A8CC636" w14:textId="77777777" w:rsidR="008C209D" w:rsidRDefault="008C209D" w:rsidP="00720658">
            <w:r w:rsidRPr="00470C15">
              <w:t>Too hard?</w:t>
            </w:r>
          </w:p>
        </w:tc>
        <w:tc>
          <w:tcPr>
            <w:tcW w:w="1667" w:type="pct"/>
          </w:tcPr>
          <w:p w14:paraId="359CFCC1" w14:textId="77777777" w:rsidR="008C209D" w:rsidRDefault="008C209D" w:rsidP="00720658">
            <w:r w:rsidRPr="00470C15">
              <w:t>Too easy?</w:t>
            </w:r>
          </w:p>
        </w:tc>
      </w:tr>
      <w:tr w:rsidR="008C209D" w14:paraId="192FEC50" w14:textId="77777777" w:rsidTr="0017510F">
        <w:trPr>
          <w:cnfStyle w:val="000000100000" w:firstRow="0" w:lastRow="0" w:firstColumn="0" w:lastColumn="0" w:oddVBand="0" w:evenVBand="0" w:oddHBand="1" w:evenHBand="0" w:firstRowFirstColumn="0" w:firstRowLastColumn="0" w:lastRowFirstColumn="0" w:lastRowLastColumn="0"/>
        </w:trPr>
        <w:tc>
          <w:tcPr>
            <w:tcW w:w="1667" w:type="pct"/>
          </w:tcPr>
          <w:p w14:paraId="2DD01BFD" w14:textId="77777777" w:rsidR="008C209D" w:rsidRDefault="008C209D" w:rsidP="00720658">
            <w:r>
              <w:t>What to look for:</w:t>
            </w:r>
          </w:p>
          <w:p w14:paraId="23CE802B" w14:textId="6C21DBF0" w:rsidR="008C209D" w:rsidRDefault="5160B8C5" w:rsidP="00462C76">
            <w:pPr>
              <w:pStyle w:val="ListBullet"/>
              <w:numPr>
                <w:ilvl w:val="0"/>
                <w:numId w:val="4"/>
              </w:numPr>
            </w:pPr>
            <w:r>
              <w:t>Can the students create and record numbers that add up to 10</w:t>
            </w:r>
            <w:r w:rsidR="00640F49">
              <w:t>?</w:t>
            </w:r>
            <w:r w:rsidR="4A317945">
              <w:t xml:space="preserve"> </w:t>
            </w:r>
            <w:r w:rsidR="4A317945" w:rsidRPr="14CF2435">
              <w:rPr>
                <w:b/>
                <w:bCs/>
              </w:rPr>
              <w:t>(</w:t>
            </w:r>
            <w:r w:rsidR="00CE720E">
              <w:rPr>
                <w:b/>
                <w:bCs/>
              </w:rPr>
              <w:t>MAO-WM-01</w:t>
            </w:r>
            <w:r w:rsidR="59958080" w:rsidRPr="14CF2435">
              <w:rPr>
                <w:b/>
                <w:bCs/>
              </w:rPr>
              <w:t>, MA-CSQ-02,</w:t>
            </w:r>
            <w:r w:rsidR="00AF8D61" w:rsidRPr="14CF2435">
              <w:rPr>
                <w:b/>
                <w:bCs/>
              </w:rPr>
              <w:t xml:space="preserve"> </w:t>
            </w:r>
            <w:r w:rsidR="59958080" w:rsidRPr="14CF2435">
              <w:rPr>
                <w:b/>
                <w:bCs/>
              </w:rPr>
              <w:t>MA1-CSQ-01</w:t>
            </w:r>
            <w:r w:rsidR="4A317945" w:rsidRPr="14CF2435">
              <w:rPr>
                <w:b/>
                <w:bCs/>
              </w:rPr>
              <w:t>)</w:t>
            </w:r>
          </w:p>
          <w:p w14:paraId="4417C17F" w14:textId="77777777" w:rsidR="008C209D" w:rsidRDefault="008C209D" w:rsidP="00720658">
            <w:r>
              <w:t>What to collect:</w:t>
            </w:r>
          </w:p>
          <w:p w14:paraId="5E66F0BD" w14:textId="69FF7FA5" w:rsidR="008C209D" w:rsidRDefault="00AA17FC" w:rsidP="00462C76">
            <w:pPr>
              <w:pStyle w:val="ListBullet"/>
              <w:numPr>
                <w:ilvl w:val="0"/>
                <w:numId w:val="4"/>
              </w:numPr>
            </w:pPr>
            <w:r>
              <w:t>s</w:t>
            </w:r>
            <w:r w:rsidR="77096552">
              <w:t>trategic</w:t>
            </w:r>
            <w:r w:rsidR="4A317945">
              <w:t xml:space="preserve"> </w:t>
            </w:r>
            <w:r w:rsidR="12047C33">
              <w:t xml:space="preserve">questioning </w:t>
            </w:r>
            <w:r w:rsidR="4B519FCD">
              <w:t>and observation during game playing and recording of number bonds</w:t>
            </w:r>
            <w:r w:rsidR="00165FC9">
              <w:t>.</w:t>
            </w:r>
            <w:r w:rsidR="4A317945">
              <w:t xml:space="preserve"> </w:t>
            </w:r>
            <w:r w:rsidR="056FBE5E" w:rsidRPr="14CF2435">
              <w:rPr>
                <w:b/>
                <w:bCs/>
              </w:rPr>
              <w:t>(</w:t>
            </w:r>
            <w:r w:rsidR="00CE720E">
              <w:rPr>
                <w:b/>
                <w:bCs/>
              </w:rPr>
              <w:t>MAO-WM-01</w:t>
            </w:r>
            <w:r w:rsidR="056FBE5E" w:rsidRPr="14CF2435">
              <w:rPr>
                <w:b/>
                <w:bCs/>
              </w:rPr>
              <w:t>, MA-CSQ-02, MA1-CSQ-01)</w:t>
            </w:r>
          </w:p>
        </w:tc>
        <w:tc>
          <w:tcPr>
            <w:tcW w:w="1667" w:type="pct"/>
          </w:tcPr>
          <w:p w14:paraId="2E2E6711" w14:textId="588BE16A" w:rsidR="008C209D" w:rsidRDefault="1C6AB406" w:rsidP="00720658">
            <w:r>
              <w:t xml:space="preserve">Students are </w:t>
            </w:r>
            <w:r w:rsidR="00640F49">
              <w:t>un</w:t>
            </w:r>
            <w:r>
              <w:t>able to create and record number bonds to 10.</w:t>
            </w:r>
          </w:p>
          <w:p w14:paraId="12CDFFF6" w14:textId="22D56CDF" w:rsidR="008C209D" w:rsidRDefault="3211FAE5" w:rsidP="00462C76">
            <w:pPr>
              <w:pStyle w:val="ListBullet"/>
              <w:numPr>
                <w:ilvl w:val="0"/>
                <w:numId w:val="4"/>
              </w:numPr>
            </w:pPr>
            <w:r>
              <w:t>Provide students with a ten</w:t>
            </w:r>
            <w:r w:rsidR="02D06860">
              <w:t>-</w:t>
            </w:r>
            <w:r>
              <w:t>frame to fill with concrete materials to visually represent 10 while playing the game.</w:t>
            </w:r>
          </w:p>
          <w:p w14:paraId="03E136B2" w14:textId="45F1093B" w:rsidR="008C209D" w:rsidRDefault="3211FAE5" w:rsidP="00462C76">
            <w:pPr>
              <w:pStyle w:val="ListBullet"/>
              <w:numPr>
                <w:ilvl w:val="0"/>
                <w:numId w:val="4"/>
              </w:numPr>
            </w:pPr>
            <w:r>
              <w:t>Model counting with one</w:t>
            </w:r>
            <w:r w:rsidR="00AA17FC">
              <w:t>-</w:t>
            </w:r>
            <w:r w:rsidR="4A3A4930">
              <w:t>to</w:t>
            </w:r>
            <w:r w:rsidR="00AA17FC">
              <w:t>-</w:t>
            </w:r>
            <w:r>
              <w:t>one correspondence to add the 2 cards</w:t>
            </w:r>
            <w:r w:rsidR="4A317945">
              <w:t>.</w:t>
            </w:r>
          </w:p>
        </w:tc>
        <w:tc>
          <w:tcPr>
            <w:tcW w:w="1667" w:type="pct"/>
          </w:tcPr>
          <w:p w14:paraId="71FBF239" w14:textId="62437E6D" w:rsidR="008C209D" w:rsidRDefault="0F7F258A" w:rsidP="00720658">
            <w:r>
              <w:t xml:space="preserve">Students </w:t>
            </w:r>
            <w:proofErr w:type="gramStart"/>
            <w:r>
              <w:t>are able to</w:t>
            </w:r>
            <w:proofErr w:type="gramEnd"/>
            <w:r>
              <w:t xml:space="preserve"> create and record number bonds to 10.</w:t>
            </w:r>
          </w:p>
          <w:p w14:paraId="5959943D" w14:textId="4AFC06C2" w:rsidR="008C209D" w:rsidRDefault="1799A2B1" w:rsidP="64C557EA">
            <w:pPr>
              <w:pStyle w:val="ListBullet"/>
              <w:numPr>
                <w:ilvl w:val="0"/>
                <w:numId w:val="4"/>
              </w:numPr>
            </w:pPr>
            <w:r>
              <w:t>Challenge students to combine 3 cards to make combinations to 10.</w:t>
            </w:r>
          </w:p>
          <w:p w14:paraId="09EE61F0" w14:textId="6A9FB9D4" w:rsidR="008C209D" w:rsidRDefault="1799A2B1" w:rsidP="64C557EA">
            <w:pPr>
              <w:pStyle w:val="ListParagraph"/>
              <w:numPr>
                <w:ilvl w:val="0"/>
                <w:numId w:val="4"/>
              </w:numPr>
            </w:pPr>
            <w:r w:rsidRPr="14CF2435">
              <w:rPr>
                <w:rFonts w:eastAsia="Arial"/>
              </w:rPr>
              <w:t>Challenge students to look for combinations to 20.</w:t>
            </w:r>
          </w:p>
        </w:tc>
      </w:tr>
    </w:tbl>
    <w:p w14:paraId="5E896E69" w14:textId="044307F9" w:rsidR="008C209D" w:rsidRDefault="3027B1DF" w:rsidP="008C209D">
      <w:pPr>
        <w:pStyle w:val="Heading3"/>
      </w:pPr>
      <w:bookmarkStart w:id="855" w:name="_Toc112318913"/>
      <w:bookmarkStart w:id="856" w:name="_Toc112320563"/>
      <w:bookmarkStart w:id="857" w:name="_Toc112320618"/>
      <w:bookmarkStart w:id="858" w:name="_Toc112320673"/>
      <w:bookmarkStart w:id="859" w:name="_Toc112320727"/>
      <w:bookmarkStart w:id="860" w:name="_Toc204111596"/>
      <w:bookmarkStart w:id="861" w:name="_Toc1912613190"/>
      <w:bookmarkStart w:id="862" w:name="_Toc1062420637"/>
      <w:bookmarkStart w:id="863" w:name="_Toc108406876"/>
      <w:bookmarkStart w:id="864" w:name="_Toc198287887"/>
      <w:bookmarkStart w:id="865" w:name="_Toc1229055653"/>
      <w:bookmarkStart w:id="866" w:name="_Toc508385917"/>
      <w:bookmarkStart w:id="867" w:name="_Toc1118010762"/>
      <w:bookmarkStart w:id="868" w:name="_Toc1770805099"/>
      <w:bookmarkStart w:id="869" w:name="_Toc956001989"/>
      <w:bookmarkStart w:id="870" w:name="_Toc1912621743"/>
      <w:bookmarkStart w:id="871" w:name="_Toc1961599315"/>
      <w:bookmarkStart w:id="872" w:name="_Toc257702893"/>
      <w:bookmarkStart w:id="873" w:name="_Toc1556533804"/>
      <w:bookmarkStart w:id="874" w:name="_Toc1219018399"/>
      <w:bookmarkStart w:id="875" w:name="_Toc625580156"/>
      <w:bookmarkStart w:id="876" w:name="_Toc836612788"/>
      <w:bookmarkStart w:id="877" w:name="_Toc1940423579"/>
      <w:bookmarkStart w:id="878" w:name="_Toc1047669270"/>
      <w:bookmarkStart w:id="879" w:name="_Toc292348296"/>
      <w:bookmarkStart w:id="880" w:name="_Toc1014196283"/>
      <w:bookmarkStart w:id="881" w:name="_Toc1572767141"/>
      <w:bookmarkStart w:id="882" w:name="_Toc122497441"/>
      <w:bookmarkStart w:id="883" w:name="_Toc865360255"/>
      <w:bookmarkStart w:id="884" w:name="_Toc258171784"/>
      <w:bookmarkStart w:id="885" w:name="_Toc1101989566"/>
      <w:bookmarkStart w:id="886" w:name="_Toc1795502111"/>
      <w:bookmarkStart w:id="887" w:name="_Toc118282568"/>
      <w:bookmarkStart w:id="888" w:name="_Toc1756277229"/>
      <w:bookmarkStart w:id="889" w:name="_Toc913284933"/>
      <w:bookmarkStart w:id="890" w:name="_Toc1036616784"/>
      <w:bookmarkStart w:id="891" w:name="_Toc1079078567"/>
      <w:bookmarkStart w:id="892" w:name="_Toc645117991"/>
      <w:bookmarkStart w:id="893" w:name="_Toc1575970415"/>
      <w:bookmarkStart w:id="894" w:name="_Toc1225517076"/>
      <w:bookmarkStart w:id="895" w:name="_Toc1314526638"/>
      <w:bookmarkStart w:id="896" w:name="_Toc1101655307"/>
      <w:bookmarkStart w:id="897" w:name="_Toc770883060"/>
      <w:bookmarkStart w:id="898" w:name="_Toc409867995"/>
      <w:bookmarkStart w:id="899" w:name="_Toc1101556456"/>
      <w:bookmarkStart w:id="900" w:name="_Toc2138751486"/>
      <w:bookmarkStart w:id="901" w:name="_Toc1650861613"/>
      <w:bookmarkStart w:id="902" w:name="_Toc2023486730"/>
      <w:bookmarkStart w:id="903" w:name="_Toc40969732"/>
      <w:bookmarkStart w:id="904" w:name="_Toc900267282"/>
      <w:bookmarkStart w:id="905" w:name="_Toc160606159"/>
      <w:bookmarkStart w:id="906" w:name="_Toc2140994753"/>
      <w:bookmarkStart w:id="907" w:name="_Toc1536354698"/>
      <w:bookmarkStart w:id="908" w:name="_Toc1945186495"/>
      <w:bookmarkStart w:id="909" w:name="_Toc1860645906"/>
      <w:bookmarkStart w:id="910" w:name="_Toc373417355"/>
      <w:bookmarkStart w:id="911" w:name="_Toc619146757"/>
      <w:bookmarkStart w:id="912" w:name="_Toc103428057"/>
      <w:bookmarkStart w:id="913" w:name="_Toc780988960"/>
      <w:bookmarkStart w:id="914" w:name="_Toc1502011942"/>
      <w:bookmarkStart w:id="915" w:name="_Toc1070012166"/>
      <w:bookmarkStart w:id="916" w:name="_Toc1859324701"/>
      <w:bookmarkStart w:id="917" w:name="_Toc2090034293"/>
      <w:bookmarkStart w:id="918" w:name="_Toc246502335"/>
      <w:bookmarkStart w:id="919" w:name="_Toc130826326"/>
      <w:r>
        <w:t>Duration of time</w:t>
      </w:r>
      <w:r w:rsidR="0DD0B79A">
        <w:t xml:space="preserve"> – </w:t>
      </w:r>
      <w:r w:rsidR="00A87823">
        <w:t>25</w:t>
      </w:r>
      <w:r w:rsidR="0DD0B79A">
        <w:t xml:space="preserve"> minutes</w:t>
      </w:r>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p>
    <w:p w14:paraId="0A88DC34" w14:textId="09686635" w:rsidR="00632EE9" w:rsidRPr="00632EE9" w:rsidRDefault="00AD700C" w:rsidP="00462C76">
      <w:pPr>
        <w:pStyle w:val="ListNumber"/>
        <w:rPr>
          <w:rFonts w:eastAsia="Arial"/>
          <w:color w:val="000000" w:themeColor="text1"/>
        </w:rPr>
      </w:pPr>
      <w:r>
        <w:t xml:space="preserve">Ask students to </w:t>
      </w:r>
      <w:hyperlink r:id="rId30">
        <w:r w:rsidRPr="14CF2435">
          <w:rPr>
            <w:rStyle w:val="Hyperlink"/>
          </w:rPr>
          <w:t>turn and talk</w:t>
        </w:r>
      </w:hyperlink>
      <w:r>
        <w:t xml:space="preserve"> </w:t>
      </w:r>
      <w:r w:rsidR="00640F49">
        <w:t>about</w:t>
      </w:r>
      <w:r w:rsidR="6BCC2995">
        <w:t xml:space="preserve"> all the events that occurred</w:t>
      </w:r>
      <w:r>
        <w:t xml:space="preserve"> </w:t>
      </w:r>
      <w:r w:rsidR="00632EE9">
        <w:t>yesterday afternoon.</w:t>
      </w:r>
    </w:p>
    <w:p w14:paraId="2E83A464" w14:textId="2FCBCDB1" w:rsidR="008C209D" w:rsidRDefault="00632EE9" w:rsidP="00462C76">
      <w:pPr>
        <w:pStyle w:val="ListNumber"/>
        <w:rPr>
          <w:rFonts w:eastAsia="Arial"/>
          <w:color w:val="000000" w:themeColor="text1"/>
        </w:rPr>
      </w:pPr>
      <w:r>
        <w:lastRenderedPageBreak/>
        <w:t>Re</w:t>
      </w:r>
      <w:r w:rsidR="7C4364C2">
        <w:t>vise</w:t>
      </w:r>
      <w:r>
        <w:t xml:space="preserve"> events that occur during routines of night</w:t>
      </w:r>
      <w:r w:rsidR="0027351F">
        <w:t>-</w:t>
      </w:r>
      <w:r>
        <w:t>time, morning,</w:t>
      </w:r>
      <w:r w:rsidR="6BCC2995" w:rsidRPr="14CF2435">
        <w:rPr>
          <w:rFonts w:eastAsia="Arial"/>
          <w:color w:val="000000" w:themeColor="text1"/>
        </w:rPr>
        <w:t xml:space="preserve"> afternoon, today, tomorrow, yesterday</w:t>
      </w:r>
      <w:r w:rsidR="6C4AF2A1" w:rsidRPr="14CF2435">
        <w:rPr>
          <w:rFonts w:eastAsia="Arial"/>
          <w:color w:val="000000" w:themeColor="text1"/>
        </w:rPr>
        <w:t>, and so on</w:t>
      </w:r>
      <w:r w:rsidR="00B86A0A" w:rsidRPr="14CF2435">
        <w:rPr>
          <w:rFonts w:eastAsia="Arial"/>
          <w:color w:val="000000" w:themeColor="text1"/>
        </w:rPr>
        <w:t xml:space="preserve">. </w:t>
      </w:r>
      <w:r w:rsidR="008C3135" w:rsidRPr="14CF2435">
        <w:rPr>
          <w:rFonts w:eastAsia="Arial"/>
          <w:color w:val="000000" w:themeColor="text1"/>
        </w:rPr>
        <w:t>Record some of the events students are discussing on the board</w:t>
      </w:r>
      <w:r w:rsidR="00640F49" w:rsidRPr="14CF2435">
        <w:rPr>
          <w:rFonts w:eastAsia="Arial"/>
          <w:color w:val="000000" w:themeColor="text1"/>
        </w:rPr>
        <w:t>.</w:t>
      </w:r>
    </w:p>
    <w:p w14:paraId="1A5FBB12" w14:textId="7A288BA4" w:rsidR="00393601" w:rsidRDefault="00393601" w:rsidP="00393601">
      <w:pPr>
        <w:pStyle w:val="FeatureBox"/>
        <w:rPr>
          <w:rFonts w:eastAsia="Arial"/>
          <w:color w:val="000000" w:themeColor="text1"/>
        </w:rPr>
      </w:pPr>
      <w:r w:rsidRPr="00393601">
        <w:rPr>
          <w:b/>
          <w:bCs/>
        </w:rPr>
        <w:t>Note:</w:t>
      </w:r>
      <w:r>
        <w:t xml:space="preserve"> Pay attention to vocabulary such a</w:t>
      </w:r>
      <w:r w:rsidR="00AA17FC">
        <w:t>s</w:t>
      </w:r>
      <w:r>
        <w:t xml:space="preserve"> first, </w:t>
      </w:r>
      <w:proofErr w:type="gramStart"/>
      <w:r>
        <w:t>next</w:t>
      </w:r>
      <w:proofErr w:type="gramEnd"/>
      <w:r>
        <w:t xml:space="preserve"> and last when recalling events.</w:t>
      </w:r>
    </w:p>
    <w:p w14:paraId="127F6B33" w14:textId="27CCBAF9" w:rsidR="004774C6" w:rsidRDefault="00CF4511" w:rsidP="004774C6">
      <w:pPr>
        <w:pStyle w:val="ListNumber"/>
        <w:rPr>
          <w:rFonts w:eastAsia="Arial"/>
          <w:color w:val="000000" w:themeColor="text1"/>
        </w:rPr>
      </w:pPr>
      <w:r w:rsidRPr="14CF2435">
        <w:rPr>
          <w:rFonts w:eastAsia="Arial"/>
          <w:color w:val="000000" w:themeColor="text1"/>
        </w:rPr>
        <w:t>Explain to students</w:t>
      </w:r>
      <w:r w:rsidR="00640F49" w:rsidRPr="14CF2435">
        <w:rPr>
          <w:rFonts w:eastAsia="Arial"/>
          <w:color w:val="000000" w:themeColor="text1"/>
        </w:rPr>
        <w:t xml:space="preserve"> that </w:t>
      </w:r>
      <w:r w:rsidR="00AA17FC">
        <w:rPr>
          <w:rFonts w:eastAsia="Arial"/>
          <w:color w:val="000000" w:themeColor="text1"/>
        </w:rPr>
        <w:t>m</w:t>
      </w:r>
      <w:r w:rsidRPr="14CF2435">
        <w:rPr>
          <w:rFonts w:eastAsia="Arial"/>
          <w:color w:val="000000" w:themeColor="text1"/>
        </w:rPr>
        <w:t>athematic</w:t>
      </w:r>
      <w:r w:rsidR="0EC2E3E2" w:rsidRPr="14CF2435">
        <w:rPr>
          <w:rFonts w:eastAsia="Arial"/>
          <w:color w:val="000000" w:themeColor="text1"/>
        </w:rPr>
        <w:t>ian</w:t>
      </w:r>
      <w:r w:rsidRPr="14CF2435">
        <w:rPr>
          <w:rFonts w:eastAsia="Arial"/>
          <w:color w:val="000000" w:themeColor="text1"/>
        </w:rPr>
        <w:t>s are precise</w:t>
      </w:r>
      <w:r w:rsidR="00A251C2" w:rsidRPr="14CF2435">
        <w:rPr>
          <w:rFonts w:eastAsia="Arial"/>
          <w:color w:val="000000" w:themeColor="text1"/>
        </w:rPr>
        <w:t xml:space="preserve"> when measuring</w:t>
      </w:r>
      <w:r w:rsidR="72B18905" w:rsidRPr="14CF2435">
        <w:rPr>
          <w:rFonts w:eastAsia="Arial"/>
          <w:color w:val="000000" w:themeColor="text1"/>
        </w:rPr>
        <w:t>.</w:t>
      </w:r>
      <w:r w:rsidRPr="14CF2435">
        <w:rPr>
          <w:rFonts w:eastAsia="Arial"/>
          <w:color w:val="000000" w:themeColor="text1"/>
        </w:rPr>
        <w:t xml:space="preserve"> </w:t>
      </w:r>
      <w:r w:rsidR="72B18905" w:rsidRPr="14CF2435">
        <w:rPr>
          <w:rFonts w:eastAsia="Arial"/>
          <w:color w:val="000000" w:themeColor="text1"/>
        </w:rPr>
        <w:t xml:space="preserve">Ask </w:t>
      </w:r>
      <w:r w:rsidRPr="14CF2435">
        <w:rPr>
          <w:rFonts w:eastAsia="Arial"/>
          <w:color w:val="000000" w:themeColor="text1"/>
        </w:rPr>
        <w:t xml:space="preserve">how these events </w:t>
      </w:r>
      <w:r w:rsidR="551CDFFC" w:rsidRPr="14CF2435">
        <w:rPr>
          <w:rFonts w:eastAsia="Arial"/>
          <w:color w:val="000000" w:themeColor="text1"/>
        </w:rPr>
        <w:t xml:space="preserve">can </w:t>
      </w:r>
      <w:r w:rsidR="00640F49" w:rsidRPr="14CF2435">
        <w:rPr>
          <w:rFonts w:eastAsia="Arial"/>
          <w:color w:val="000000" w:themeColor="text1"/>
        </w:rPr>
        <w:t xml:space="preserve">be ordered </w:t>
      </w:r>
      <w:r w:rsidRPr="14CF2435">
        <w:rPr>
          <w:rFonts w:eastAsia="Arial"/>
          <w:color w:val="000000" w:themeColor="text1"/>
        </w:rPr>
        <w:t>from the shortest time to the longest time.</w:t>
      </w:r>
    </w:p>
    <w:p w14:paraId="480278B0" w14:textId="77777777" w:rsidR="000D7094" w:rsidRDefault="000D7094" w:rsidP="000D7094">
      <w:pPr>
        <w:pStyle w:val="ListNumber"/>
      </w:pPr>
      <w:r>
        <w:t>Discuss with students that we develop a sense of time so that we can estimate the amount of time something takes (duration).</w:t>
      </w:r>
    </w:p>
    <w:p w14:paraId="768C35C7" w14:textId="742DB044" w:rsidR="000D7094" w:rsidRDefault="000D7094" w:rsidP="004774C6">
      <w:pPr>
        <w:pStyle w:val="ListNumber"/>
        <w:rPr>
          <w:rFonts w:eastAsia="Arial"/>
          <w:color w:val="000000" w:themeColor="text1"/>
        </w:rPr>
      </w:pPr>
      <w:r w:rsidRPr="14CF2435">
        <w:rPr>
          <w:rFonts w:eastAsia="Arial"/>
          <w:color w:val="000000" w:themeColor="text1"/>
        </w:rPr>
        <w:t xml:space="preserve">Discuss that when we measure time, we use </w:t>
      </w:r>
      <w:r w:rsidR="008D79E5" w:rsidRPr="14CF2435">
        <w:rPr>
          <w:rFonts w:eastAsia="Arial"/>
          <w:color w:val="000000" w:themeColor="text1"/>
        </w:rPr>
        <w:t xml:space="preserve">a </w:t>
      </w:r>
      <w:r w:rsidRPr="14CF2435">
        <w:rPr>
          <w:rFonts w:eastAsia="Arial"/>
          <w:color w:val="000000" w:themeColor="text1"/>
        </w:rPr>
        <w:t>second, minute</w:t>
      </w:r>
      <w:r w:rsidR="00AA17FC">
        <w:rPr>
          <w:rFonts w:eastAsia="Arial"/>
          <w:color w:val="000000" w:themeColor="text1"/>
        </w:rPr>
        <w:t>,</w:t>
      </w:r>
      <w:r w:rsidRPr="14CF2435">
        <w:rPr>
          <w:rFonts w:eastAsia="Arial"/>
          <w:color w:val="000000" w:themeColor="text1"/>
        </w:rPr>
        <w:t xml:space="preserve"> and an hour as our units of measure.</w:t>
      </w:r>
    </w:p>
    <w:p w14:paraId="0379C995" w14:textId="65F1AB81" w:rsidR="3941127E" w:rsidRDefault="3941127E" w:rsidP="1EBE1571">
      <w:pPr>
        <w:pStyle w:val="FeatureBox"/>
        <w:rPr>
          <w:rFonts w:eastAsia="Arial"/>
          <w:color w:val="000000" w:themeColor="text1"/>
        </w:rPr>
      </w:pPr>
      <w:r w:rsidRPr="14ED3AA9">
        <w:rPr>
          <w:b/>
          <w:bCs/>
        </w:rPr>
        <w:t>Note:</w:t>
      </w:r>
      <w:r>
        <w:t xml:space="preserve"> Early Stage 1 students discuss duration through ideas such as before, after, how long, how soon </w:t>
      </w:r>
      <w:r w:rsidR="39720652">
        <w:t>and so on</w:t>
      </w:r>
      <w:r>
        <w:t>.</w:t>
      </w:r>
    </w:p>
    <w:p w14:paraId="10F1C6F6" w14:textId="0854C434" w:rsidR="008C209D" w:rsidRDefault="3D12EE44" w:rsidP="00462C76">
      <w:pPr>
        <w:pStyle w:val="ListNumber"/>
      </w:pPr>
      <w:r>
        <w:t>Ask students:</w:t>
      </w:r>
    </w:p>
    <w:p w14:paraId="3B168F92" w14:textId="69DE2EC4" w:rsidR="008D79E5" w:rsidRDefault="008D79E5" w:rsidP="0017510F">
      <w:pPr>
        <w:pStyle w:val="ListBullet"/>
        <w:ind w:left="1134"/>
      </w:pPr>
      <w:r>
        <w:t>Can you think of something that takes a second?</w:t>
      </w:r>
    </w:p>
    <w:p w14:paraId="32EAAE37" w14:textId="56081B57" w:rsidR="008C209D" w:rsidRDefault="3D12EE44" w:rsidP="0017510F">
      <w:pPr>
        <w:pStyle w:val="ListBullet"/>
        <w:ind w:left="1134"/>
      </w:pPr>
      <w:r>
        <w:t>How long does it take to blink?</w:t>
      </w:r>
    </w:p>
    <w:p w14:paraId="36ABF4D4" w14:textId="36F7B8BC" w:rsidR="008C209D" w:rsidRDefault="3D12EE44" w:rsidP="0017510F">
      <w:pPr>
        <w:pStyle w:val="ListBullet"/>
        <w:ind w:left="1134"/>
      </w:pPr>
      <w:r>
        <w:t xml:space="preserve">How many blinks do you think you can you do in </w:t>
      </w:r>
      <w:r w:rsidR="6C749186">
        <w:t>one</w:t>
      </w:r>
      <w:r>
        <w:t xml:space="preserve"> minute?</w:t>
      </w:r>
    </w:p>
    <w:p w14:paraId="6E3DBA54" w14:textId="49775798" w:rsidR="00210AC7" w:rsidRDefault="00210AC7" w:rsidP="0017510F">
      <w:pPr>
        <w:pStyle w:val="ListBullet"/>
        <w:ind w:left="1134"/>
      </w:pPr>
      <w:r>
        <w:t xml:space="preserve">What other activities could you do in </w:t>
      </w:r>
      <w:r w:rsidR="24FC4548">
        <w:t>one</w:t>
      </w:r>
      <w:r>
        <w:t xml:space="preserve"> minute?</w:t>
      </w:r>
    </w:p>
    <w:p w14:paraId="4E0590C9" w14:textId="1D884B9F" w:rsidR="00AF5188" w:rsidRDefault="00AF5188" w:rsidP="0017510F">
      <w:pPr>
        <w:pStyle w:val="ListBullet"/>
        <w:ind w:left="1134"/>
      </w:pPr>
      <w:r>
        <w:t>Can you think of an activity which would take 5 minutes?</w:t>
      </w:r>
    </w:p>
    <w:p w14:paraId="72B3C62B" w14:textId="6B625E7E" w:rsidR="00210AC7" w:rsidRDefault="00210AC7" w:rsidP="0017510F">
      <w:pPr>
        <w:pStyle w:val="ListBullet"/>
        <w:ind w:left="1134"/>
      </w:pPr>
      <w:r>
        <w:t xml:space="preserve">What is an activity that could take </w:t>
      </w:r>
      <w:r w:rsidR="3D5D4067">
        <w:t>one</w:t>
      </w:r>
      <w:r>
        <w:t xml:space="preserve"> hour?</w:t>
      </w:r>
    </w:p>
    <w:p w14:paraId="487ABB96" w14:textId="7EF769E2" w:rsidR="008C209D" w:rsidRDefault="3D12EE44" w:rsidP="007040BB">
      <w:pPr>
        <w:pStyle w:val="FeatureBox"/>
      </w:pPr>
      <w:r w:rsidRPr="78BFF0A6">
        <w:rPr>
          <w:b/>
          <w:bCs/>
        </w:rPr>
        <w:lastRenderedPageBreak/>
        <w:t xml:space="preserve">Note: </w:t>
      </w:r>
      <w:r>
        <w:t xml:space="preserve">Remind </w:t>
      </w:r>
      <w:r w:rsidR="1077ECFC">
        <w:t xml:space="preserve">Stage 1 </w:t>
      </w:r>
      <w:r>
        <w:t xml:space="preserve">students that </w:t>
      </w:r>
      <w:r w:rsidR="42FD033E">
        <w:t>one</w:t>
      </w:r>
      <w:r>
        <w:t xml:space="preserve"> minute is 60 seconds. </w:t>
      </w:r>
      <w:r w:rsidR="00AA17FC">
        <w:t xml:space="preserve">Sixty </w:t>
      </w:r>
      <w:r w:rsidR="00AF5188">
        <w:t xml:space="preserve">minutes is equal to </w:t>
      </w:r>
      <w:r w:rsidR="0E4FFEDB">
        <w:t>one</w:t>
      </w:r>
      <w:r w:rsidR="00AF5188">
        <w:t xml:space="preserve"> hour.</w:t>
      </w:r>
    </w:p>
    <w:p w14:paraId="5753A3F9" w14:textId="787E53C0" w:rsidR="008C209D" w:rsidRDefault="3D12EE44" w:rsidP="007040BB">
      <w:pPr>
        <w:pStyle w:val="ListNumber"/>
      </w:pPr>
      <w:r>
        <w:t xml:space="preserve">As a class determine 5 activities that will be measured. </w:t>
      </w:r>
      <w:r w:rsidR="00DF7E30">
        <w:t>These activities need to be varied in how long they take</w:t>
      </w:r>
      <w:r w:rsidR="00AA17FC">
        <w:t>,</w:t>
      </w:r>
      <w:r w:rsidR="00A34966">
        <w:t xml:space="preserve"> for example,</w:t>
      </w:r>
      <w:r w:rsidR="00DF7E30">
        <w:t xml:space="preserve"> from seconds to hours.</w:t>
      </w:r>
    </w:p>
    <w:p w14:paraId="5F200FCF" w14:textId="3AA50683" w:rsidR="008C209D" w:rsidRDefault="3D12EE44" w:rsidP="43AD1F79">
      <w:pPr>
        <w:pStyle w:val="ListNumber"/>
      </w:pPr>
      <w:r>
        <w:t xml:space="preserve">Ask students to estimate </w:t>
      </w:r>
      <w:r w:rsidR="002B2262">
        <w:t xml:space="preserve">and record </w:t>
      </w:r>
      <w:r>
        <w:t>the duration of</w:t>
      </w:r>
      <w:r w:rsidR="002B2262">
        <w:t xml:space="preserve"> the</w:t>
      </w:r>
      <w:r>
        <w:t xml:space="preserve"> events</w:t>
      </w:r>
      <w:r w:rsidR="002B2262">
        <w:t>:</w:t>
      </w:r>
    </w:p>
    <w:p w14:paraId="43085DCD" w14:textId="4F257E0C" w:rsidR="008C209D" w:rsidRDefault="3D12EE44" w:rsidP="0017510F">
      <w:pPr>
        <w:pStyle w:val="ListBullet"/>
        <w:ind w:left="1134"/>
      </w:pPr>
      <w:r>
        <w:t>Which of these will be the longest amount of time?</w:t>
      </w:r>
    </w:p>
    <w:p w14:paraId="61969635" w14:textId="36DFFB83" w:rsidR="002B2262" w:rsidRDefault="3D12EE44" w:rsidP="0017510F">
      <w:pPr>
        <w:pStyle w:val="ListBullet"/>
        <w:ind w:left="1134"/>
      </w:pPr>
      <w:r>
        <w:t>Which of these will be the shortest amount of time?</w:t>
      </w:r>
    </w:p>
    <w:p w14:paraId="598B5835" w14:textId="612B03DB" w:rsidR="008C209D" w:rsidRDefault="3D12EE44" w:rsidP="0017510F">
      <w:pPr>
        <w:pStyle w:val="ListBullet"/>
        <w:ind w:left="1134"/>
      </w:pPr>
      <w:r>
        <w:t xml:space="preserve">How </w:t>
      </w:r>
      <w:r w:rsidR="4404EFD4">
        <w:t>can</w:t>
      </w:r>
      <w:r>
        <w:t xml:space="preserve"> we compare the length of time taken to complete these activities?</w:t>
      </w:r>
    </w:p>
    <w:p w14:paraId="147048AF" w14:textId="77AF7587" w:rsidR="009E057D" w:rsidRDefault="009E057D" w:rsidP="009E057D">
      <w:pPr>
        <w:pStyle w:val="ListNumber"/>
      </w:pPr>
      <w:r>
        <w:t>Introduce a timer or stopwatch.</w:t>
      </w:r>
    </w:p>
    <w:p w14:paraId="1437CCFE" w14:textId="4E86EB30" w:rsidR="009E057D" w:rsidRDefault="009E057D" w:rsidP="009E057D">
      <w:pPr>
        <w:pStyle w:val="ListNumber"/>
      </w:pPr>
      <w:r>
        <w:t xml:space="preserve">Complete activities and time events </w:t>
      </w:r>
      <w:r w:rsidR="00E041BD">
        <w:t>recording</w:t>
      </w:r>
      <w:r>
        <w:t xml:space="preserve"> the length of time.</w:t>
      </w:r>
    </w:p>
    <w:p w14:paraId="052679AA" w14:textId="35B8CE6C" w:rsidR="008C209D" w:rsidRDefault="0DD0B79A" w:rsidP="00640F49">
      <w:pPr>
        <w:pStyle w:val="ListBullet"/>
        <w:numPr>
          <w:ilvl w:val="0"/>
          <w:numId w:val="0"/>
        </w:numPr>
      </w:pPr>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8C209D" w14:paraId="2FB9BF88" w14:textId="77777777" w:rsidTr="0017510F">
        <w:trPr>
          <w:cnfStyle w:val="100000000000" w:firstRow="1" w:lastRow="0" w:firstColumn="0" w:lastColumn="0" w:oddVBand="0" w:evenVBand="0" w:oddHBand="0" w:evenHBand="0" w:firstRowFirstColumn="0" w:firstRowLastColumn="0" w:lastRowFirstColumn="0" w:lastRowLastColumn="0"/>
        </w:trPr>
        <w:tc>
          <w:tcPr>
            <w:tcW w:w="1667" w:type="pct"/>
          </w:tcPr>
          <w:p w14:paraId="3016314C" w14:textId="77777777" w:rsidR="008C209D" w:rsidRDefault="008C209D" w:rsidP="00720658">
            <w:r w:rsidRPr="00470C15">
              <w:t>Assessment opportunities</w:t>
            </w:r>
          </w:p>
        </w:tc>
        <w:tc>
          <w:tcPr>
            <w:tcW w:w="1667" w:type="pct"/>
          </w:tcPr>
          <w:p w14:paraId="5E6DEF79" w14:textId="77777777" w:rsidR="008C209D" w:rsidRDefault="008C209D" w:rsidP="00720658">
            <w:r w:rsidRPr="00470C15">
              <w:t>Too hard?</w:t>
            </w:r>
          </w:p>
        </w:tc>
        <w:tc>
          <w:tcPr>
            <w:tcW w:w="1667" w:type="pct"/>
          </w:tcPr>
          <w:p w14:paraId="3A88DE02" w14:textId="77777777" w:rsidR="008C209D" w:rsidRDefault="008C209D" w:rsidP="00720658">
            <w:r w:rsidRPr="00470C15">
              <w:t>Too easy?</w:t>
            </w:r>
          </w:p>
        </w:tc>
      </w:tr>
      <w:tr w:rsidR="008C209D" w14:paraId="1905B177" w14:textId="77777777" w:rsidTr="0017510F">
        <w:trPr>
          <w:cnfStyle w:val="000000100000" w:firstRow="0" w:lastRow="0" w:firstColumn="0" w:lastColumn="0" w:oddVBand="0" w:evenVBand="0" w:oddHBand="1" w:evenHBand="0" w:firstRowFirstColumn="0" w:firstRowLastColumn="0" w:lastRowFirstColumn="0" w:lastRowLastColumn="0"/>
        </w:trPr>
        <w:tc>
          <w:tcPr>
            <w:tcW w:w="1667" w:type="pct"/>
          </w:tcPr>
          <w:p w14:paraId="03F57EDB" w14:textId="77777777" w:rsidR="008C209D" w:rsidRDefault="008C209D" w:rsidP="00720658">
            <w:r>
              <w:t>What to look for:</w:t>
            </w:r>
          </w:p>
          <w:p w14:paraId="7C103EBE" w14:textId="09D0C7B8" w:rsidR="008C209D" w:rsidRDefault="4E673438" w:rsidP="00462C76">
            <w:pPr>
              <w:pStyle w:val="ListBullet"/>
              <w:numPr>
                <w:ilvl w:val="0"/>
                <w:numId w:val="4"/>
              </w:numPr>
            </w:pPr>
            <w:r>
              <w:t>Can the students estimate and describe the duration of daily events</w:t>
            </w:r>
            <w:r w:rsidR="00640F49">
              <w:t>?</w:t>
            </w:r>
            <w:r>
              <w:t xml:space="preserve"> </w:t>
            </w:r>
            <w:r w:rsidR="4A317945" w:rsidRPr="14CF2435">
              <w:rPr>
                <w:b/>
                <w:bCs/>
              </w:rPr>
              <w:t>(</w:t>
            </w:r>
            <w:r w:rsidR="00CE720E">
              <w:rPr>
                <w:b/>
                <w:bCs/>
              </w:rPr>
              <w:t>MAO-WM-01</w:t>
            </w:r>
            <w:r w:rsidR="57A813A9" w:rsidRPr="14CF2435">
              <w:rPr>
                <w:b/>
                <w:bCs/>
              </w:rPr>
              <w:t>, MAE-NSM-02,</w:t>
            </w:r>
            <w:r w:rsidR="00CB7DCB">
              <w:rPr>
                <w:b/>
                <w:bCs/>
              </w:rPr>
              <w:t xml:space="preserve"> </w:t>
            </w:r>
            <w:r w:rsidR="57A813A9" w:rsidRPr="14CF2435">
              <w:rPr>
                <w:b/>
                <w:bCs/>
              </w:rPr>
              <w:t>MA1-NSM-02)</w:t>
            </w:r>
          </w:p>
          <w:p w14:paraId="1643FF27" w14:textId="77777777" w:rsidR="008C209D" w:rsidRDefault="008C209D" w:rsidP="00720658">
            <w:r>
              <w:t>What to collect:</w:t>
            </w:r>
          </w:p>
          <w:p w14:paraId="49A04605" w14:textId="298A8B1A" w:rsidR="008C209D" w:rsidRDefault="00A34966" w:rsidP="00462C76">
            <w:pPr>
              <w:pStyle w:val="ListBullet"/>
              <w:numPr>
                <w:ilvl w:val="0"/>
                <w:numId w:val="4"/>
              </w:numPr>
            </w:pPr>
            <w:r>
              <w:lastRenderedPageBreak/>
              <w:t>s</w:t>
            </w:r>
            <w:r w:rsidR="7137C2F1">
              <w:t xml:space="preserve">tudent </w:t>
            </w:r>
            <w:r w:rsidR="257057DA">
              <w:t>reflections</w:t>
            </w:r>
            <w:r w:rsidR="7137C2F1">
              <w:t xml:space="preserve"> on duration </w:t>
            </w:r>
            <w:r w:rsidR="4A317945">
              <w:t xml:space="preserve">and </w:t>
            </w:r>
            <w:r w:rsidR="43F1D43A">
              <w:t>measuring of events</w:t>
            </w:r>
            <w:r w:rsidR="00793FBB">
              <w:t>.</w:t>
            </w:r>
            <w:r w:rsidR="105935FB">
              <w:t xml:space="preserve"> </w:t>
            </w:r>
            <w:r w:rsidR="08A64C74" w:rsidRPr="14CF2435">
              <w:rPr>
                <w:b/>
                <w:bCs/>
              </w:rPr>
              <w:t>(</w:t>
            </w:r>
            <w:r w:rsidR="00CE720E">
              <w:rPr>
                <w:b/>
                <w:bCs/>
              </w:rPr>
              <w:t>MAO-WM-01</w:t>
            </w:r>
            <w:r w:rsidR="08A64C74" w:rsidRPr="14CF2435">
              <w:rPr>
                <w:b/>
                <w:bCs/>
              </w:rPr>
              <w:t>, MAE-NSM-02,</w:t>
            </w:r>
            <w:r w:rsidR="00793FBB">
              <w:rPr>
                <w:b/>
                <w:bCs/>
              </w:rPr>
              <w:t xml:space="preserve"> </w:t>
            </w:r>
            <w:r w:rsidR="08A64C74" w:rsidRPr="14CF2435">
              <w:rPr>
                <w:b/>
                <w:bCs/>
              </w:rPr>
              <w:t>MA1-NSM-02)</w:t>
            </w:r>
          </w:p>
        </w:tc>
        <w:tc>
          <w:tcPr>
            <w:tcW w:w="1667" w:type="pct"/>
          </w:tcPr>
          <w:p w14:paraId="24AB1944" w14:textId="505D224D" w:rsidR="008C209D" w:rsidRDefault="249A7E8A" w:rsidP="00720658">
            <w:r>
              <w:lastRenderedPageBreak/>
              <w:t>The student is unable to estimate and describe the duration of daily events.</w:t>
            </w:r>
          </w:p>
          <w:p w14:paraId="27F79529" w14:textId="20672ED9" w:rsidR="1FA688E9" w:rsidRDefault="73F74CF0" w:rsidP="00462C76">
            <w:pPr>
              <w:pStyle w:val="ListBullet"/>
              <w:numPr>
                <w:ilvl w:val="0"/>
                <w:numId w:val="4"/>
              </w:numPr>
            </w:pPr>
            <w:r>
              <w:t>Introduce time in everyday contexts</w:t>
            </w:r>
            <w:r w:rsidR="00A34966">
              <w:t>,</w:t>
            </w:r>
            <w:r>
              <w:t xml:space="preserve"> for example, schedule of familiar routines first, then board and visual schedules</w:t>
            </w:r>
            <w:r w:rsidR="0F1C660D">
              <w:t>.</w:t>
            </w:r>
          </w:p>
          <w:p w14:paraId="62054188" w14:textId="6257C2D7" w:rsidR="008C209D" w:rsidRDefault="0F1C660D" w:rsidP="00462C76">
            <w:pPr>
              <w:pStyle w:val="ListBullet"/>
              <w:numPr>
                <w:ilvl w:val="0"/>
                <w:numId w:val="4"/>
              </w:numPr>
            </w:pPr>
            <w:r>
              <w:lastRenderedPageBreak/>
              <w:t>Support students with everyday opportunities to experience w</w:t>
            </w:r>
            <w:r w:rsidR="59B90B5B">
              <w:t>ait time for activities</w:t>
            </w:r>
            <w:r w:rsidR="4BCD3B28">
              <w:t>.</w:t>
            </w:r>
          </w:p>
        </w:tc>
        <w:tc>
          <w:tcPr>
            <w:tcW w:w="1667" w:type="pct"/>
          </w:tcPr>
          <w:p w14:paraId="7EAFDA91" w14:textId="5E99BFBB" w:rsidR="008C209D" w:rsidRDefault="45480BF1" w:rsidP="00720658">
            <w:r>
              <w:lastRenderedPageBreak/>
              <w:t xml:space="preserve">The student </w:t>
            </w:r>
            <w:proofErr w:type="gramStart"/>
            <w:r>
              <w:t>is able to</w:t>
            </w:r>
            <w:proofErr w:type="gramEnd"/>
            <w:r>
              <w:t xml:space="preserve"> estimate and describe the duration of daily events.</w:t>
            </w:r>
          </w:p>
          <w:p w14:paraId="2A01212C" w14:textId="4C541ACD" w:rsidR="008C209D" w:rsidRDefault="4BAB169E" w:rsidP="64C557EA">
            <w:pPr>
              <w:pStyle w:val="ListBullet"/>
              <w:numPr>
                <w:ilvl w:val="0"/>
                <w:numId w:val="4"/>
              </w:numPr>
            </w:pPr>
            <w:r>
              <w:t xml:space="preserve">Tell a story </w:t>
            </w:r>
            <w:r w:rsidR="47218ECA">
              <w:t>or role</w:t>
            </w:r>
            <w:r w:rsidR="00BA2A96">
              <w:t>-</w:t>
            </w:r>
            <w:r w:rsidR="47218ECA">
              <w:t>play to discuss the duration of events during the day</w:t>
            </w:r>
            <w:r>
              <w:t>.</w:t>
            </w:r>
          </w:p>
          <w:p w14:paraId="46BB42FD" w14:textId="783C81C7" w:rsidR="008C209D" w:rsidRDefault="4BAB169E" w:rsidP="64C557EA">
            <w:pPr>
              <w:pStyle w:val="ListParagraph"/>
              <w:numPr>
                <w:ilvl w:val="0"/>
                <w:numId w:val="4"/>
              </w:numPr>
            </w:pPr>
            <w:r w:rsidRPr="14CF2435">
              <w:rPr>
                <w:rFonts w:eastAsia="Arial"/>
              </w:rPr>
              <w:t xml:space="preserve">Encourage students to notice when the classroom clock shows time on </w:t>
            </w:r>
            <w:r w:rsidRPr="14CF2435">
              <w:rPr>
                <w:rFonts w:eastAsia="Arial"/>
              </w:rPr>
              <w:lastRenderedPageBreak/>
              <w:t>the hour throughout the day.</w:t>
            </w:r>
          </w:p>
        </w:tc>
      </w:tr>
    </w:tbl>
    <w:p w14:paraId="0A75D5A3" w14:textId="1D1BAD08" w:rsidR="008C209D" w:rsidRDefault="0DD0B79A" w:rsidP="008C209D">
      <w:pPr>
        <w:pStyle w:val="Heading3"/>
      </w:pPr>
      <w:bookmarkStart w:id="920" w:name="_Toc112318914"/>
      <w:bookmarkStart w:id="921" w:name="_Toc112320564"/>
      <w:bookmarkStart w:id="922" w:name="_Toc112320619"/>
      <w:bookmarkStart w:id="923" w:name="_Toc112320674"/>
      <w:bookmarkStart w:id="924" w:name="_Toc112320728"/>
      <w:bookmarkStart w:id="925" w:name="_Toc1845576052"/>
      <w:bookmarkStart w:id="926" w:name="_Toc326868416"/>
      <w:bookmarkStart w:id="927" w:name="_Toc615482477"/>
      <w:bookmarkStart w:id="928" w:name="_Toc1045423247"/>
      <w:bookmarkStart w:id="929" w:name="_Toc139856780"/>
      <w:bookmarkStart w:id="930" w:name="_Toc742405335"/>
      <w:bookmarkStart w:id="931" w:name="_Toc1910264437"/>
      <w:bookmarkStart w:id="932" w:name="_Toc1409222814"/>
      <w:bookmarkStart w:id="933" w:name="_Toc537604878"/>
      <w:bookmarkStart w:id="934" w:name="_Toc1959982677"/>
      <w:bookmarkStart w:id="935" w:name="_Toc52405003"/>
      <w:bookmarkStart w:id="936" w:name="_Toc268997713"/>
      <w:bookmarkStart w:id="937" w:name="_Toc771729491"/>
      <w:bookmarkStart w:id="938" w:name="_Toc2114814080"/>
      <w:bookmarkStart w:id="939" w:name="_Toc1365739771"/>
      <w:bookmarkStart w:id="940" w:name="_Toc2143519139"/>
      <w:bookmarkStart w:id="941" w:name="_Toc1374967521"/>
      <w:bookmarkStart w:id="942" w:name="_Toc1902968179"/>
      <w:bookmarkStart w:id="943" w:name="_Toc70614275"/>
      <w:bookmarkStart w:id="944" w:name="_Toc1461148697"/>
      <w:bookmarkStart w:id="945" w:name="_Toc846635278"/>
      <w:bookmarkStart w:id="946" w:name="_Toc891870352"/>
      <w:bookmarkStart w:id="947" w:name="_Toc676695672"/>
      <w:bookmarkStart w:id="948" w:name="_Toc2046698108"/>
      <w:bookmarkStart w:id="949" w:name="_Toc1717061847"/>
      <w:bookmarkStart w:id="950" w:name="_Toc897153985"/>
      <w:bookmarkStart w:id="951" w:name="_Toc2117328850"/>
      <w:bookmarkStart w:id="952" w:name="_Toc143088564"/>
      <w:bookmarkStart w:id="953" w:name="_Toc1271781812"/>
      <w:bookmarkStart w:id="954" w:name="_Toc1225370220"/>
      <w:bookmarkStart w:id="955" w:name="_Toc353732681"/>
      <w:bookmarkStart w:id="956" w:name="_Toc409316761"/>
      <w:bookmarkStart w:id="957" w:name="_Toc870472253"/>
      <w:bookmarkStart w:id="958" w:name="_Toc880297380"/>
      <w:bookmarkStart w:id="959" w:name="_Toc1717494101"/>
      <w:bookmarkStart w:id="960" w:name="_Toc108722769"/>
      <w:bookmarkStart w:id="961" w:name="_Toc882878561"/>
      <w:bookmarkStart w:id="962" w:name="_Toc972545551"/>
      <w:bookmarkStart w:id="963" w:name="_Toc1061957496"/>
      <w:bookmarkStart w:id="964" w:name="_Toc447143791"/>
      <w:bookmarkStart w:id="965" w:name="_Toc1007300882"/>
      <w:bookmarkStart w:id="966" w:name="_Toc515359446"/>
      <w:bookmarkStart w:id="967" w:name="_Toc1302374420"/>
      <w:bookmarkStart w:id="968" w:name="_Toc494117354"/>
      <w:bookmarkStart w:id="969" w:name="_Toc1531787367"/>
      <w:bookmarkStart w:id="970" w:name="_Toc758237694"/>
      <w:bookmarkStart w:id="971" w:name="_Toc275133233"/>
      <w:bookmarkStart w:id="972" w:name="_Toc858886624"/>
      <w:bookmarkStart w:id="973" w:name="_Toc1650802736"/>
      <w:bookmarkStart w:id="974" w:name="_Toc404620420"/>
      <w:bookmarkStart w:id="975" w:name="_Toc899875047"/>
      <w:bookmarkStart w:id="976" w:name="_Toc1444368373"/>
      <w:bookmarkStart w:id="977" w:name="_Toc871937475"/>
      <w:bookmarkStart w:id="978" w:name="_Toc1087207654"/>
      <w:bookmarkStart w:id="979" w:name="_Toc1046275100"/>
      <w:bookmarkStart w:id="980" w:name="_Toc1645962695"/>
      <w:bookmarkStart w:id="981" w:name="_Toc572193680"/>
      <w:bookmarkStart w:id="982" w:name="_Toc634367950"/>
      <w:bookmarkStart w:id="983" w:name="_Toc758498342"/>
      <w:bookmarkStart w:id="984" w:name="_Toc130826327"/>
      <w:r>
        <w:lastRenderedPageBreak/>
        <w:t xml:space="preserve">Consolidation and meaningful practice: </w:t>
      </w:r>
      <w:r w:rsidR="55B547DE">
        <w:t xml:space="preserve">Connect the </w:t>
      </w:r>
      <w:r w:rsidR="00262162">
        <w:t>m</w:t>
      </w:r>
      <w:r w:rsidR="55B547DE">
        <w:t>athematics</w:t>
      </w:r>
      <w:r>
        <w:t xml:space="preserve"> – </w:t>
      </w:r>
      <w:r w:rsidR="3CBB857C">
        <w:t>1</w:t>
      </w:r>
      <w:r w:rsidR="00A87823">
        <w:t>5</w:t>
      </w:r>
      <w:r>
        <w:t xml:space="preserve"> minutes</w:t>
      </w:r>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p>
    <w:p w14:paraId="1CECCFBD" w14:textId="06D608D5" w:rsidR="00526C2E" w:rsidRDefault="00526C2E" w:rsidP="00526C2E">
      <w:pPr>
        <w:pStyle w:val="ListNumber"/>
        <w:rPr>
          <w:rFonts w:eastAsia="Arial"/>
          <w:color w:val="000000" w:themeColor="text1"/>
        </w:rPr>
      </w:pPr>
      <w:r w:rsidRPr="14CF2435">
        <w:rPr>
          <w:rFonts w:eastAsia="Arial"/>
          <w:color w:val="000000" w:themeColor="text1"/>
        </w:rPr>
        <w:t>Ask questions such as:</w:t>
      </w:r>
    </w:p>
    <w:p w14:paraId="5C1D98E9" w14:textId="2CF3F983" w:rsidR="00BF3BCE" w:rsidRDefault="00BF3BCE" w:rsidP="0017510F">
      <w:pPr>
        <w:pStyle w:val="ListBullet"/>
        <w:ind w:left="1134"/>
      </w:pPr>
      <w:r>
        <w:t>Was your estimation too high or too low?</w:t>
      </w:r>
    </w:p>
    <w:p w14:paraId="26B7E1E5" w14:textId="436C0F32" w:rsidR="00806E8B" w:rsidRDefault="00806E8B" w:rsidP="0017510F">
      <w:pPr>
        <w:pStyle w:val="ListBullet"/>
        <w:ind w:left="1134"/>
      </w:pPr>
      <w:r>
        <w:t>What do we mean when we say something takes ‘about a minute’?</w:t>
      </w:r>
    </w:p>
    <w:p w14:paraId="43EA3E62" w14:textId="77777777" w:rsidR="00526C2E" w:rsidRDefault="00526C2E" w:rsidP="0017510F">
      <w:pPr>
        <w:pStyle w:val="ListBullet"/>
        <w:ind w:left="1134"/>
        <w:rPr>
          <w:rFonts w:eastAsia="Arial"/>
          <w:color w:val="000000" w:themeColor="text1"/>
        </w:rPr>
      </w:pPr>
      <w:r w:rsidRPr="14CF2435">
        <w:rPr>
          <w:rFonts w:eastAsia="Arial"/>
          <w:color w:val="000000" w:themeColor="text1"/>
        </w:rPr>
        <w:t>Why is time important?</w:t>
      </w:r>
    </w:p>
    <w:p w14:paraId="0C67FC56" w14:textId="77777777" w:rsidR="00526C2E" w:rsidRDefault="00526C2E" w:rsidP="0017510F">
      <w:pPr>
        <w:pStyle w:val="ListBullet"/>
        <w:ind w:left="1134"/>
        <w:rPr>
          <w:rFonts w:eastAsia="Arial"/>
          <w:color w:val="000000" w:themeColor="text1"/>
        </w:rPr>
      </w:pPr>
      <w:r w:rsidRPr="14CF2435">
        <w:rPr>
          <w:rFonts w:eastAsia="Arial"/>
          <w:color w:val="000000" w:themeColor="text1"/>
        </w:rPr>
        <w:t>What would happen if we didn’t have clocks?</w:t>
      </w:r>
    </w:p>
    <w:p w14:paraId="0C4834B4" w14:textId="022E8B66" w:rsidR="00526C2E" w:rsidRDefault="00526C2E" w:rsidP="0017510F">
      <w:pPr>
        <w:pStyle w:val="ListBullet"/>
        <w:ind w:left="1134"/>
        <w:rPr>
          <w:rFonts w:eastAsia="Arial"/>
          <w:color w:val="000000" w:themeColor="text1"/>
        </w:rPr>
      </w:pPr>
      <w:r w:rsidRPr="14CF2435">
        <w:rPr>
          <w:rFonts w:eastAsia="Arial"/>
          <w:color w:val="000000" w:themeColor="text1"/>
        </w:rPr>
        <w:t>How would we know when to get up and go to sleep?</w:t>
      </w:r>
    </w:p>
    <w:p w14:paraId="4EA68173" w14:textId="3332EAF2" w:rsidR="00806E8B" w:rsidRDefault="00806E8B" w:rsidP="0017510F">
      <w:pPr>
        <w:pStyle w:val="ListBullet"/>
        <w:ind w:left="1134"/>
        <w:rPr>
          <w:rFonts w:eastAsia="Arial"/>
          <w:color w:val="000000" w:themeColor="text1"/>
        </w:rPr>
      </w:pPr>
      <w:r w:rsidRPr="14CF2435">
        <w:rPr>
          <w:rFonts w:eastAsia="Arial"/>
          <w:color w:val="000000" w:themeColor="text1"/>
        </w:rPr>
        <w:t>How w</w:t>
      </w:r>
      <w:r w:rsidR="00C90B1D" w:rsidRPr="14CF2435">
        <w:rPr>
          <w:rFonts w:eastAsia="Arial"/>
          <w:color w:val="000000" w:themeColor="text1"/>
        </w:rPr>
        <w:t>ould we know if we had enough sleep?</w:t>
      </w:r>
    </w:p>
    <w:p w14:paraId="21897393" w14:textId="77777777" w:rsidR="0017510F" w:rsidRPr="0017510F" w:rsidRDefault="0017510F" w:rsidP="0017510F">
      <w:bookmarkStart w:id="985" w:name="_Lesson_4:_How"/>
      <w:bookmarkStart w:id="986" w:name="_Toc112318915"/>
      <w:bookmarkStart w:id="987" w:name="_Toc112320565"/>
      <w:bookmarkStart w:id="988" w:name="_Toc112320620"/>
      <w:bookmarkStart w:id="989" w:name="_Toc112320675"/>
      <w:bookmarkStart w:id="990" w:name="_Toc112320729"/>
      <w:bookmarkStart w:id="991" w:name="_Toc1071114893"/>
      <w:bookmarkStart w:id="992" w:name="_Toc911513814"/>
      <w:bookmarkStart w:id="993" w:name="_Toc1718503148"/>
      <w:bookmarkStart w:id="994" w:name="_Toc1029756145"/>
      <w:bookmarkStart w:id="995" w:name="_Toc519179740"/>
      <w:bookmarkStart w:id="996" w:name="_Toc407163923"/>
      <w:bookmarkStart w:id="997" w:name="_Toc1772244948"/>
      <w:bookmarkStart w:id="998" w:name="_Toc1673693727"/>
      <w:bookmarkStart w:id="999" w:name="_Toc766994765"/>
      <w:bookmarkStart w:id="1000" w:name="_Toc1599473469"/>
      <w:bookmarkStart w:id="1001" w:name="_Toc848294429"/>
      <w:bookmarkStart w:id="1002" w:name="_Toc341712979"/>
      <w:bookmarkStart w:id="1003" w:name="_Toc12654314"/>
      <w:bookmarkStart w:id="1004" w:name="_Toc719831498"/>
      <w:bookmarkStart w:id="1005" w:name="_Toc1189817377"/>
      <w:bookmarkStart w:id="1006" w:name="_Toc962465924"/>
      <w:bookmarkStart w:id="1007" w:name="_Toc443252940"/>
      <w:bookmarkStart w:id="1008" w:name="_Toc33244194"/>
      <w:bookmarkStart w:id="1009" w:name="_Toc1827617945"/>
      <w:bookmarkStart w:id="1010" w:name="_Toc1228563201"/>
      <w:bookmarkStart w:id="1011" w:name="_Toc666600731"/>
      <w:bookmarkStart w:id="1012" w:name="_Toc2120837167"/>
      <w:bookmarkStart w:id="1013" w:name="_Toc445625864"/>
      <w:bookmarkStart w:id="1014" w:name="_Toc313320476"/>
      <w:bookmarkStart w:id="1015" w:name="_Toc1463137641"/>
      <w:bookmarkStart w:id="1016" w:name="_Toc1342016824"/>
      <w:bookmarkStart w:id="1017" w:name="_Toc615467692"/>
      <w:bookmarkStart w:id="1018" w:name="_Toc306050372"/>
      <w:bookmarkStart w:id="1019" w:name="_Toc2055509911"/>
      <w:bookmarkStart w:id="1020" w:name="_Toc1833710708"/>
      <w:bookmarkStart w:id="1021" w:name="_Toc663476518"/>
      <w:bookmarkStart w:id="1022" w:name="_Toc1177217565"/>
      <w:bookmarkStart w:id="1023" w:name="_Toc8271968"/>
      <w:bookmarkStart w:id="1024" w:name="_Toc133168006"/>
      <w:bookmarkStart w:id="1025" w:name="_Toc1115681457"/>
      <w:bookmarkStart w:id="1026" w:name="_Toc1339153748"/>
      <w:bookmarkStart w:id="1027" w:name="_Toc1623007691"/>
      <w:bookmarkStart w:id="1028" w:name="_Toc1980081979"/>
      <w:bookmarkStart w:id="1029" w:name="_Toc2055237708"/>
      <w:bookmarkStart w:id="1030" w:name="_Toc1651858808"/>
      <w:bookmarkStart w:id="1031" w:name="_Toc1051424745"/>
      <w:bookmarkStart w:id="1032" w:name="_Toc2025995386"/>
      <w:bookmarkStart w:id="1033" w:name="_Toc880410969"/>
      <w:bookmarkStart w:id="1034" w:name="_Toc1300230119"/>
      <w:bookmarkStart w:id="1035" w:name="_Toc327562172"/>
      <w:bookmarkStart w:id="1036" w:name="_Toc195745703"/>
      <w:bookmarkStart w:id="1037" w:name="_Toc1162277766"/>
      <w:bookmarkStart w:id="1038" w:name="_Toc1543107201"/>
      <w:bookmarkStart w:id="1039" w:name="_Toc1041423508"/>
      <w:bookmarkStart w:id="1040" w:name="_Toc985177540"/>
      <w:bookmarkStart w:id="1041" w:name="_Toc1895681419"/>
      <w:bookmarkStart w:id="1042" w:name="_Toc302291112"/>
      <w:bookmarkStart w:id="1043" w:name="_Toc1755320904"/>
      <w:bookmarkStart w:id="1044" w:name="_Toc434572647"/>
      <w:bookmarkStart w:id="1045" w:name="_Toc963055665"/>
      <w:bookmarkStart w:id="1046" w:name="_Toc868693452"/>
      <w:bookmarkStart w:id="1047" w:name="_Toc58201575"/>
      <w:bookmarkStart w:id="1048" w:name="_Toc848126745"/>
      <w:bookmarkStart w:id="1049" w:name="_Toc1041129191"/>
      <w:bookmarkEnd w:id="985"/>
      <w:r w:rsidRPr="0017510F">
        <w:br w:type="page"/>
      </w:r>
    </w:p>
    <w:p w14:paraId="16848565" w14:textId="761F1585" w:rsidR="008C209D" w:rsidRDefault="0DD0B79A" w:rsidP="43AD1F79">
      <w:pPr>
        <w:pStyle w:val="Heading2"/>
      </w:pPr>
      <w:bookmarkStart w:id="1050" w:name="_Lesson_4:_How_1"/>
      <w:bookmarkStart w:id="1051" w:name="_Toc130826328"/>
      <w:bookmarkEnd w:id="1050"/>
      <w:r>
        <w:lastRenderedPageBreak/>
        <w:t xml:space="preserve">Lesson 4: </w:t>
      </w:r>
      <w:r w:rsidR="229AC899">
        <w:t>How long</w:t>
      </w:r>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1"/>
    </w:p>
    <w:p w14:paraId="74FE1E79" w14:textId="1B186E91" w:rsidR="008C209D" w:rsidRDefault="4A317945" w:rsidP="008C209D">
      <w:pPr>
        <w:pStyle w:val="Featurepink"/>
      </w:pPr>
      <w:r w:rsidRPr="64C557EA">
        <w:rPr>
          <w:b/>
          <w:bCs/>
        </w:rPr>
        <w:t>Core concept</w:t>
      </w:r>
      <w:r>
        <w:t xml:space="preserve">: </w:t>
      </w:r>
      <w:r w:rsidR="4E34A43A">
        <w:t xml:space="preserve">We can </w:t>
      </w:r>
      <w:r w:rsidR="19C2C4A5">
        <w:t>find fractional parts of lengths.</w:t>
      </w:r>
    </w:p>
    <w:p w14:paraId="53E40BA9"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FD36EC" w14:paraId="49D41665" w14:textId="77777777" w:rsidTr="0017510F">
        <w:trPr>
          <w:cnfStyle w:val="100000000000" w:firstRow="1" w:lastRow="0" w:firstColumn="0" w:lastColumn="0" w:oddVBand="0" w:evenVBand="0" w:oddHBand="0" w:evenHBand="0" w:firstRowFirstColumn="0" w:firstRowLastColumn="0" w:lastRowFirstColumn="0" w:lastRowLastColumn="0"/>
        </w:trPr>
        <w:tc>
          <w:tcPr>
            <w:tcW w:w="2500" w:type="pct"/>
          </w:tcPr>
          <w:p w14:paraId="6EA0409D" w14:textId="77777777" w:rsidR="00FD36EC" w:rsidRDefault="00FD36EC" w:rsidP="00720658">
            <w:r w:rsidRPr="00510F5F">
              <w:t>Learning intentions</w:t>
            </w:r>
          </w:p>
        </w:tc>
        <w:tc>
          <w:tcPr>
            <w:tcW w:w="2500" w:type="pct"/>
          </w:tcPr>
          <w:p w14:paraId="14DBA84C" w14:textId="77777777" w:rsidR="00FD36EC" w:rsidRDefault="00FD36EC" w:rsidP="00720658">
            <w:r w:rsidRPr="00510F5F">
              <w:t>Success criteria</w:t>
            </w:r>
          </w:p>
        </w:tc>
      </w:tr>
      <w:tr w:rsidR="00FD36EC" w14:paraId="288C9102" w14:textId="77777777" w:rsidTr="0017510F">
        <w:trPr>
          <w:cnfStyle w:val="000000100000" w:firstRow="0" w:lastRow="0" w:firstColumn="0" w:lastColumn="0" w:oddVBand="0" w:evenVBand="0" w:oddHBand="1" w:evenHBand="0" w:firstRowFirstColumn="0" w:firstRowLastColumn="0" w:lastRowFirstColumn="0" w:lastRowLastColumn="0"/>
        </w:trPr>
        <w:tc>
          <w:tcPr>
            <w:tcW w:w="2500" w:type="pct"/>
          </w:tcPr>
          <w:p w14:paraId="686BEFAA" w14:textId="77777777" w:rsidR="00FD36EC" w:rsidRDefault="00FD36EC" w:rsidP="00720658">
            <w:r>
              <w:t>All students are learning that:</w:t>
            </w:r>
          </w:p>
          <w:p w14:paraId="0FD637D5" w14:textId="0AE28161" w:rsidR="00FD36EC" w:rsidRDefault="00DF7E30" w:rsidP="00462C76">
            <w:pPr>
              <w:pStyle w:val="ListBullet"/>
            </w:pPr>
            <w:r>
              <w:t>a</w:t>
            </w:r>
            <w:r w:rsidR="5342E046">
              <w:t xml:space="preserve"> length </w:t>
            </w:r>
            <w:r w:rsidR="73885BA2">
              <w:t>is the measure of an object from end to end</w:t>
            </w:r>
          </w:p>
          <w:p w14:paraId="3BE1F2DB" w14:textId="40636773" w:rsidR="00FD36EC" w:rsidRDefault="00DF7E30" w:rsidP="0017510F">
            <w:pPr>
              <w:pStyle w:val="ListBullet"/>
            </w:pPr>
            <w:r>
              <w:t>h</w:t>
            </w:r>
            <w:r w:rsidR="6395A9E0">
              <w:t>alf is equal parts of a whole</w:t>
            </w:r>
            <w:r w:rsidR="0CA07522">
              <w:t xml:space="preserve"> length</w:t>
            </w:r>
            <w:r w:rsidR="21EFBC3A">
              <w:t>.</w:t>
            </w:r>
          </w:p>
        </w:tc>
        <w:tc>
          <w:tcPr>
            <w:tcW w:w="2500" w:type="pct"/>
          </w:tcPr>
          <w:p w14:paraId="662E9339" w14:textId="77777777" w:rsidR="00FD36EC" w:rsidRDefault="00FD36EC" w:rsidP="00720658">
            <w:r>
              <w:t>All students can:</w:t>
            </w:r>
          </w:p>
          <w:p w14:paraId="4A2F7C01" w14:textId="701FEF16" w:rsidR="000F3D97" w:rsidRPr="00ED50E1" w:rsidRDefault="00DF7E30" w:rsidP="00462C76">
            <w:pPr>
              <w:pStyle w:val="ListBullet"/>
            </w:pPr>
            <w:r>
              <w:t>u</w:t>
            </w:r>
            <w:r w:rsidR="0239FEDF">
              <w:t xml:space="preserve">se direct comparison to </w:t>
            </w:r>
            <w:r w:rsidR="57D1829F">
              <w:t>compare and order length</w:t>
            </w:r>
          </w:p>
          <w:p w14:paraId="6BD42921" w14:textId="2C139010" w:rsidR="00FD36EC" w:rsidRDefault="00DF7E30" w:rsidP="00462C76">
            <w:pPr>
              <w:pStyle w:val="ListBullet"/>
            </w:pPr>
            <w:r>
              <w:t>r</w:t>
            </w:r>
            <w:r w:rsidR="2D747895">
              <w:t>ecognise halves of a length</w:t>
            </w:r>
            <w:r w:rsidR="7B91923D">
              <w:t>.</w:t>
            </w:r>
          </w:p>
          <w:p w14:paraId="69F47804" w14:textId="689C1D1E" w:rsidR="00FD36EC" w:rsidRDefault="00FD36EC" w:rsidP="00F110D0">
            <w:r>
              <w:t>In addition, students working towards Early Stage 1 outcomes can</w:t>
            </w:r>
            <w:r w:rsidR="00F110D0">
              <w:t xml:space="preserve"> </w:t>
            </w:r>
            <w:r w:rsidR="00DF7E30">
              <w:t>a</w:t>
            </w:r>
            <w:r w:rsidR="5FB5A451">
              <w:t>lign the ends</w:t>
            </w:r>
            <w:r w:rsidR="0C86C8B9">
              <w:t xml:space="preserve"> of towers to </w:t>
            </w:r>
            <w:r w:rsidR="5FB5A451">
              <w:t>compar</w:t>
            </w:r>
            <w:r w:rsidR="0C86C8B9">
              <w:t>e</w:t>
            </w:r>
            <w:r w:rsidR="5FB5A451">
              <w:t xml:space="preserve"> lengths</w:t>
            </w:r>
            <w:r w:rsidR="4651BA45">
              <w:t>.</w:t>
            </w:r>
          </w:p>
          <w:p w14:paraId="6A826C95" w14:textId="09C48D11" w:rsidR="006C0E52" w:rsidRPr="000C7BD6" w:rsidRDefault="00FD36EC" w:rsidP="00F110D0">
            <w:r>
              <w:t>In addition, students working towards Stage 1 outcomes can</w:t>
            </w:r>
            <w:r w:rsidR="00F110D0">
              <w:t xml:space="preserve"> </w:t>
            </w:r>
            <w:r w:rsidR="00DF7E30">
              <w:t>c</w:t>
            </w:r>
            <w:r w:rsidR="1DFDECD4">
              <w:t>ount informal unit</w:t>
            </w:r>
            <w:r w:rsidR="66C22AED">
              <w:t>s</w:t>
            </w:r>
            <w:r w:rsidR="1DFDECD4">
              <w:t xml:space="preserve"> to measure and compare lengths of towers.</w:t>
            </w:r>
          </w:p>
        </w:tc>
      </w:tr>
    </w:tbl>
    <w:p w14:paraId="5BDA59DB" w14:textId="2A1B3645" w:rsidR="008C209D" w:rsidRDefault="0DD0B79A" w:rsidP="008C209D">
      <w:pPr>
        <w:pStyle w:val="Heading3"/>
      </w:pPr>
      <w:bookmarkStart w:id="1052" w:name="_Toc112318917"/>
      <w:bookmarkStart w:id="1053" w:name="_Toc112320567"/>
      <w:bookmarkStart w:id="1054" w:name="_Toc112320622"/>
      <w:bookmarkStart w:id="1055" w:name="_Toc112320677"/>
      <w:bookmarkStart w:id="1056" w:name="_Toc112320731"/>
      <w:bookmarkStart w:id="1057" w:name="_Toc1193761176"/>
      <w:bookmarkStart w:id="1058" w:name="_Toc2118371517"/>
      <w:bookmarkStart w:id="1059" w:name="_Toc300826984"/>
      <w:bookmarkStart w:id="1060" w:name="_Toc1745617760"/>
      <w:bookmarkStart w:id="1061" w:name="_Toc1257368886"/>
      <w:bookmarkStart w:id="1062" w:name="_Toc55393478"/>
      <w:bookmarkStart w:id="1063" w:name="_Toc1922921291"/>
      <w:bookmarkStart w:id="1064" w:name="_Toc1624297029"/>
      <w:bookmarkStart w:id="1065" w:name="_Toc1138170342"/>
      <w:bookmarkStart w:id="1066" w:name="_Toc633447852"/>
      <w:bookmarkStart w:id="1067" w:name="_Toc312259811"/>
      <w:bookmarkStart w:id="1068" w:name="_Toc884235821"/>
      <w:bookmarkStart w:id="1069" w:name="_Toc723764695"/>
      <w:bookmarkStart w:id="1070" w:name="_Toc851844925"/>
      <w:bookmarkStart w:id="1071" w:name="_Toc1944770513"/>
      <w:bookmarkStart w:id="1072" w:name="_Toc407811530"/>
      <w:bookmarkStart w:id="1073" w:name="_Toc1922279224"/>
      <w:bookmarkStart w:id="1074" w:name="_Toc1453175280"/>
      <w:bookmarkStart w:id="1075" w:name="_Toc946569294"/>
      <w:bookmarkStart w:id="1076" w:name="_Toc743340913"/>
      <w:bookmarkStart w:id="1077" w:name="_Toc560033445"/>
      <w:bookmarkStart w:id="1078" w:name="_Toc341463508"/>
      <w:bookmarkStart w:id="1079" w:name="_Toc1243520288"/>
      <w:bookmarkStart w:id="1080" w:name="_Toc38836882"/>
      <w:bookmarkStart w:id="1081" w:name="_Toc849029378"/>
      <w:bookmarkStart w:id="1082" w:name="_Toc1830140914"/>
      <w:bookmarkStart w:id="1083" w:name="_Toc1826664643"/>
      <w:bookmarkStart w:id="1084" w:name="_Toc1500066261"/>
      <w:bookmarkStart w:id="1085" w:name="_Toc1157207547"/>
      <w:bookmarkStart w:id="1086" w:name="_Toc1657347551"/>
      <w:bookmarkStart w:id="1087" w:name="_Toc911349389"/>
      <w:bookmarkStart w:id="1088" w:name="_Toc2134078580"/>
      <w:bookmarkStart w:id="1089" w:name="_Toc74033719"/>
      <w:bookmarkStart w:id="1090" w:name="_Toc1032120787"/>
      <w:bookmarkStart w:id="1091" w:name="_Toc1263298317"/>
      <w:bookmarkStart w:id="1092" w:name="_Toc1273007919"/>
      <w:bookmarkStart w:id="1093" w:name="_Toc1260824117"/>
      <w:bookmarkStart w:id="1094" w:name="_Toc552034700"/>
      <w:bookmarkStart w:id="1095" w:name="_Toc207638244"/>
      <w:bookmarkStart w:id="1096" w:name="_Toc261723734"/>
      <w:bookmarkStart w:id="1097" w:name="_Toc1550499979"/>
      <w:bookmarkStart w:id="1098" w:name="_Toc1495545193"/>
      <w:bookmarkStart w:id="1099" w:name="_Toc669985900"/>
      <w:bookmarkStart w:id="1100" w:name="_Toc442433041"/>
      <w:bookmarkStart w:id="1101" w:name="_Toc1867283959"/>
      <w:bookmarkStart w:id="1102" w:name="_Toc1422818905"/>
      <w:bookmarkStart w:id="1103" w:name="_Toc407069354"/>
      <w:bookmarkStart w:id="1104" w:name="_Toc1717527426"/>
      <w:bookmarkStart w:id="1105" w:name="_Toc926585098"/>
      <w:bookmarkStart w:id="1106" w:name="_Toc1664995152"/>
      <w:bookmarkStart w:id="1107" w:name="_Toc647196952"/>
      <w:bookmarkStart w:id="1108" w:name="_Toc533434094"/>
      <w:bookmarkStart w:id="1109" w:name="_Toc397352693"/>
      <w:bookmarkStart w:id="1110" w:name="_Toc1109771294"/>
      <w:bookmarkStart w:id="1111" w:name="_Toc1298101270"/>
      <w:bookmarkStart w:id="1112" w:name="_Toc2021710351"/>
      <w:bookmarkStart w:id="1113" w:name="_Toc1322240515"/>
      <w:bookmarkStart w:id="1114" w:name="_Toc220797346"/>
      <w:bookmarkStart w:id="1115" w:name="_Toc1405852067"/>
      <w:bookmarkStart w:id="1116" w:name="_Toc130826329"/>
      <w:r>
        <w:t xml:space="preserve">Daily number sense: </w:t>
      </w:r>
      <w:r w:rsidR="4CC5B191">
        <w:t>How many cubes?</w:t>
      </w:r>
      <w:r>
        <w:t xml:space="preserve"> – </w:t>
      </w:r>
      <w:r w:rsidR="36121F4C">
        <w:t>15</w:t>
      </w:r>
      <w:r>
        <w:t xml:space="preserve"> minutes</w:t>
      </w:r>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p>
    <w:p w14:paraId="7483ED60" w14:textId="399AB537" w:rsidR="25C6F73E" w:rsidRDefault="25C6F73E" w:rsidP="0C9EEE87">
      <w:pPr>
        <w:pStyle w:val="FeatureBox"/>
      </w:pPr>
      <w:r>
        <w:t xml:space="preserve">This activity has been adapted from the lesson </w:t>
      </w:r>
      <w:hyperlink r:id="rId31">
        <w:r w:rsidRPr="0C9EEE87">
          <w:rPr>
            <w:rStyle w:val="Hyperlink"/>
          </w:rPr>
          <w:t>Counting large collections</w:t>
        </w:r>
      </w:hyperlink>
      <w:r>
        <w:t xml:space="preserve"> from </w:t>
      </w:r>
      <w:hyperlink r:id="rId32">
        <w:proofErr w:type="spellStart"/>
        <w:r w:rsidR="00F8716F">
          <w:rPr>
            <w:rStyle w:val="Hyperlink"/>
          </w:rPr>
          <w:t>r</w:t>
        </w:r>
        <w:r w:rsidRPr="0C9EEE87">
          <w:rPr>
            <w:rStyle w:val="Hyperlink"/>
          </w:rPr>
          <w:t>e</w:t>
        </w:r>
        <w:r w:rsidR="00F8716F">
          <w:rPr>
            <w:rStyle w:val="Hyperlink"/>
          </w:rPr>
          <w:t>S</w:t>
        </w:r>
        <w:r w:rsidRPr="0C9EEE87">
          <w:rPr>
            <w:rStyle w:val="Hyperlink"/>
          </w:rPr>
          <w:t>olve</w:t>
        </w:r>
        <w:proofErr w:type="spellEnd"/>
      </w:hyperlink>
      <w:r>
        <w:t>.</w:t>
      </w:r>
    </w:p>
    <w:p w14:paraId="7FDC0F61" w14:textId="68D3627A" w:rsidR="25C6F73E" w:rsidRDefault="25C6F73E" w:rsidP="00875B89">
      <w:pPr>
        <w:pStyle w:val="ListNumber"/>
        <w:numPr>
          <w:ilvl w:val="0"/>
          <w:numId w:val="35"/>
        </w:numPr>
      </w:pPr>
      <w:r w:rsidRPr="009A0BEE">
        <w:lastRenderedPageBreak/>
        <w:t>Build</w:t>
      </w:r>
      <w:r w:rsidRPr="00E85E22">
        <w:t xml:space="preserve"> student understanding of place value by counting and representing large collections of objects by grouping into tens and hundreds.</w:t>
      </w:r>
    </w:p>
    <w:p w14:paraId="23C6BFA1" w14:textId="45A97452" w:rsidR="25C6F73E" w:rsidRPr="00E85E22" w:rsidRDefault="25C6F73E" w:rsidP="009A0BEE">
      <w:pPr>
        <w:pStyle w:val="ListNumber"/>
      </w:pPr>
      <w:r>
        <w:t>In groups of 2-4 students, provide a box of linking cubes (or other concrete materials), making sure that each box has a different number of concrete materials in it.</w:t>
      </w:r>
    </w:p>
    <w:p w14:paraId="734A3B21" w14:textId="30E3B1B7" w:rsidR="25C6F73E" w:rsidRPr="00E85E22" w:rsidRDefault="25C6F73E" w:rsidP="0C441C15">
      <w:pPr>
        <w:pStyle w:val="ListNumber"/>
      </w:pPr>
      <w:r w:rsidRPr="14CF2435">
        <w:rPr>
          <w:color w:val="000000" w:themeColor="text1"/>
        </w:rPr>
        <w:t xml:space="preserve">Ask students to </w:t>
      </w:r>
      <w:r w:rsidR="6D34A838" w:rsidRPr="14CF2435">
        <w:rPr>
          <w:color w:val="000000" w:themeColor="text1"/>
        </w:rPr>
        <w:t xml:space="preserve">estimate and then </w:t>
      </w:r>
      <w:r w:rsidRPr="14CF2435">
        <w:rPr>
          <w:color w:val="000000" w:themeColor="text1"/>
        </w:rPr>
        <w:t xml:space="preserve">count their collections. While counting, prompt students to think about how to arrange the cubes to make it easier to count. </w:t>
      </w:r>
      <w:r w:rsidR="34FD89C9" w:rsidRPr="14CF2435">
        <w:rPr>
          <w:color w:val="000000" w:themeColor="text1"/>
        </w:rPr>
        <w:t>Students can bundle cubes into groups of 10 to support counting.</w:t>
      </w:r>
    </w:p>
    <w:p w14:paraId="41546ADC" w14:textId="1C6B794B" w:rsidR="25C6F73E" w:rsidRPr="00E85E22" w:rsidRDefault="3E891E74" w:rsidP="00E85E22">
      <w:pPr>
        <w:pStyle w:val="FeatureBox"/>
      </w:pPr>
      <w:r w:rsidRPr="00E85E22">
        <w:rPr>
          <w:b/>
          <w:bCs/>
        </w:rPr>
        <w:t>Note:</w:t>
      </w:r>
      <w:r w:rsidRPr="00E85E22">
        <w:t xml:space="preserve"> In Early Stage </w:t>
      </w:r>
      <w:r w:rsidR="00BA257D">
        <w:t>1</w:t>
      </w:r>
      <w:r w:rsidRPr="00E85E22">
        <w:t xml:space="preserve">, students should pay attention to </w:t>
      </w:r>
      <w:r w:rsidR="00BA257D" w:rsidRPr="14CF2435">
        <w:rPr>
          <w:rFonts w:eastAsia="Arial"/>
        </w:rPr>
        <w:t>one-to-one</w:t>
      </w:r>
      <w:r w:rsidRPr="00E85E22">
        <w:t xml:space="preserve"> correspondence to count and </w:t>
      </w:r>
      <w:r w:rsidR="00D53B2B">
        <w:t>bundle groups of</w:t>
      </w:r>
      <w:r w:rsidRPr="00E85E22">
        <w:t xml:space="preserve"> 10.</w:t>
      </w:r>
    </w:p>
    <w:p w14:paraId="4BE8285B" w14:textId="6218FDD9" w:rsidR="25C6F73E" w:rsidRPr="00E85E22" w:rsidRDefault="25C6F73E" w:rsidP="00E85E22">
      <w:pPr>
        <w:pStyle w:val="ListNumber"/>
      </w:pPr>
      <w:r w:rsidRPr="14CF2435">
        <w:rPr>
          <w:color w:val="000000" w:themeColor="text1"/>
        </w:rPr>
        <w:t>Select some groups to share their answers and explain their counting strategies. Ask students:</w:t>
      </w:r>
    </w:p>
    <w:p w14:paraId="70BEB717" w14:textId="3A3651EB" w:rsidR="25C6F73E" w:rsidRDefault="25C6F73E" w:rsidP="0017510F">
      <w:pPr>
        <w:pStyle w:val="ListBullet"/>
        <w:ind w:left="1134"/>
      </w:pPr>
      <w:r>
        <w:t xml:space="preserve">Is it more efficient to arrange our objects into groups of </w:t>
      </w:r>
      <w:r w:rsidR="1D6856CE">
        <w:t>10</w:t>
      </w:r>
      <w:r>
        <w:t xml:space="preserve"> and skip count by tens to work out the total?</w:t>
      </w:r>
    </w:p>
    <w:p w14:paraId="02F277AE" w14:textId="69537740" w:rsidR="25C6F73E" w:rsidRDefault="25C6F73E" w:rsidP="0017510F">
      <w:pPr>
        <w:pStyle w:val="ListBullet"/>
        <w:ind w:left="1134"/>
      </w:pPr>
      <w:r>
        <w:t xml:space="preserve">Can we make a group of </w:t>
      </w:r>
      <w:r w:rsidR="00BA257D">
        <w:t xml:space="preserve">100 </w:t>
      </w:r>
      <w:r>
        <w:t>and count by hundreds?</w:t>
      </w:r>
    </w:p>
    <w:p w14:paraId="777ED1FB" w14:textId="4AB7F0A3" w:rsidR="008C209D" w:rsidRDefault="25C6F73E" w:rsidP="00BA257D">
      <w:pPr>
        <w:pStyle w:val="ListNumber"/>
      </w:pPr>
      <w:r w:rsidRPr="14CF2435">
        <w:t>Repeat activity by swapping boxes between groups.</w:t>
      </w:r>
      <w:r w:rsidR="00BA257D">
        <w:t xml:space="preserve"> </w:t>
      </w:r>
      <w:r w:rsidR="4C6EE2F1" w:rsidRPr="14CF2435">
        <w:t xml:space="preserve">Ask students which box held the largest </w:t>
      </w:r>
      <w:r w:rsidR="00DF7E30" w:rsidRPr="14CF2435">
        <w:t>number</w:t>
      </w:r>
      <w:r w:rsidR="4C6EE2F1" w:rsidRPr="14CF2435">
        <w:t xml:space="preserve"> of cubes</w:t>
      </w:r>
      <w:r w:rsidR="112C0385" w:rsidRPr="14CF2435">
        <w:t xml:space="preserve"> and prompt the</w:t>
      </w:r>
      <w:r w:rsidR="00BA257D">
        <w:t>m</w:t>
      </w:r>
      <w:r w:rsidR="112C0385" w:rsidRPr="14CF2435">
        <w:t xml:space="preserve"> to explain</w:t>
      </w:r>
      <w:r w:rsidR="4C6EE2F1" w:rsidRPr="14CF2435">
        <w:t xml:space="preserve"> </w:t>
      </w:r>
      <w:r w:rsidR="75B7555B" w:rsidRPr="14CF2435">
        <w:t>h</w:t>
      </w:r>
      <w:r w:rsidR="4C6EE2F1" w:rsidRPr="14CF2435">
        <w:t xml:space="preserve">ow </w:t>
      </w:r>
      <w:r w:rsidR="39B93CB7" w:rsidRPr="14CF2435">
        <w:t>they</w:t>
      </w:r>
      <w:r w:rsidR="4C6EE2F1" w:rsidRPr="14CF2435">
        <w:t xml:space="preserve"> know</w:t>
      </w:r>
      <w:r w:rsidR="55F9C0B1" w:rsidRPr="14CF2435">
        <w:t>.</w:t>
      </w:r>
    </w:p>
    <w:p w14:paraId="78AF7D70" w14:textId="7E90EF79" w:rsidR="008C209D" w:rsidRDefault="11FE0FFB" w:rsidP="008C209D">
      <w:pPr>
        <w:pStyle w:val="Heading3"/>
      </w:pPr>
      <w:bookmarkStart w:id="1117" w:name="_Toc1411166389"/>
      <w:bookmarkStart w:id="1118" w:name="_Toc560716576"/>
      <w:bookmarkStart w:id="1119" w:name="_Toc1817393519"/>
      <w:bookmarkStart w:id="1120" w:name="_Toc516969043"/>
      <w:bookmarkStart w:id="1121" w:name="_Toc1457788624"/>
      <w:bookmarkStart w:id="1122" w:name="_Toc513523932"/>
      <w:bookmarkStart w:id="1123" w:name="_Toc1420544349"/>
      <w:bookmarkStart w:id="1124" w:name="_Toc1190865613"/>
      <w:bookmarkStart w:id="1125" w:name="_Toc629953162"/>
      <w:bookmarkStart w:id="1126" w:name="_Toc1772444880"/>
      <w:bookmarkStart w:id="1127" w:name="_Toc699525403"/>
      <w:bookmarkStart w:id="1128" w:name="_Toc1846820386"/>
      <w:bookmarkStart w:id="1129" w:name="_Toc2115843718"/>
      <w:bookmarkStart w:id="1130" w:name="_Toc924637543"/>
      <w:bookmarkStart w:id="1131" w:name="_Toc1401346228"/>
      <w:bookmarkStart w:id="1132" w:name="_Toc275941209"/>
      <w:bookmarkStart w:id="1133" w:name="_Toc1197153343"/>
      <w:bookmarkStart w:id="1134" w:name="_Toc247750351"/>
      <w:bookmarkStart w:id="1135" w:name="_Toc651032655"/>
      <w:bookmarkStart w:id="1136" w:name="_Toc185423689"/>
      <w:bookmarkStart w:id="1137" w:name="_Toc1899044331"/>
      <w:bookmarkStart w:id="1138" w:name="_Toc1229041367"/>
      <w:bookmarkStart w:id="1139" w:name="_Toc927970200"/>
      <w:bookmarkStart w:id="1140" w:name="_Toc602583558"/>
      <w:bookmarkStart w:id="1141" w:name="_Toc1738666143"/>
      <w:bookmarkStart w:id="1142" w:name="_Toc1611253544"/>
      <w:bookmarkStart w:id="1143" w:name="_Toc788263233"/>
      <w:bookmarkStart w:id="1144" w:name="_Toc847318253"/>
      <w:bookmarkStart w:id="1145" w:name="_Toc1424589209"/>
      <w:bookmarkStart w:id="1146" w:name="_Toc1375821524"/>
      <w:bookmarkStart w:id="1147" w:name="_Toc1874549221"/>
      <w:bookmarkStart w:id="1148" w:name="_Toc695495841"/>
      <w:bookmarkStart w:id="1149" w:name="_Toc592426949"/>
      <w:bookmarkStart w:id="1150" w:name="_Toc1098784388"/>
      <w:bookmarkStart w:id="1151" w:name="_Toc1001305380"/>
      <w:bookmarkStart w:id="1152" w:name="_Toc1985535608"/>
      <w:bookmarkStart w:id="1153" w:name="_Toc1533860471"/>
      <w:bookmarkStart w:id="1154" w:name="_Toc1982993035"/>
      <w:bookmarkStart w:id="1155" w:name="_Toc350717622"/>
      <w:bookmarkStart w:id="1156" w:name="_Toc1839426340"/>
      <w:bookmarkStart w:id="1157" w:name="_Toc1992679168"/>
      <w:bookmarkStart w:id="1158" w:name="_Toc1437513553"/>
      <w:bookmarkStart w:id="1159" w:name="_Toc511773908"/>
      <w:bookmarkStart w:id="1160" w:name="_Toc1635914782"/>
      <w:bookmarkStart w:id="1161" w:name="_Toc1458348516"/>
      <w:bookmarkStart w:id="1162" w:name="_Toc1836085318"/>
      <w:bookmarkStart w:id="1163" w:name="_Toc547863729"/>
      <w:bookmarkStart w:id="1164" w:name="_Toc1684581943"/>
      <w:bookmarkStart w:id="1165" w:name="_Toc532516034"/>
      <w:bookmarkStart w:id="1166" w:name="_Toc1573944774"/>
      <w:bookmarkStart w:id="1167" w:name="_Toc558619766"/>
      <w:bookmarkStart w:id="1168" w:name="_Toc908782140"/>
      <w:bookmarkStart w:id="1169" w:name="_Toc1631977000"/>
      <w:bookmarkStart w:id="1170" w:name="_Toc56271970"/>
      <w:bookmarkStart w:id="1171" w:name="_Toc1480424123"/>
      <w:bookmarkStart w:id="1172" w:name="_Toc1260071250"/>
      <w:bookmarkStart w:id="1173" w:name="_Toc1985093664"/>
      <w:bookmarkStart w:id="1174" w:name="_Toc217980022"/>
      <w:bookmarkStart w:id="1175" w:name="_Toc285814435"/>
      <w:bookmarkStart w:id="1176" w:name="_Toc130826330"/>
      <w:r>
        <w:t xml:space="preserve">Packing for a picnic – </w:t>
      </w:r>
      <w:r w:rsidR="00C873AF">
        <w:t>15</w:t>
      </w:r>
      <w:r>
        <w:t xml:space="preserve"> minutes</w:t>
      </w:r>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p>
    <w:p w14:paraId="7C445A82" w14:textId="49CC9E24" w:rsidR="008C209D" w:rsidRDefault="11FE0FFB" w:rsidP="00875B89">
      <w:pPr>
        <w:pStyle w:val="ListNumber"/>
      </w:pPr>
      <w:r w:rsidRPr="14CF2435">
        <w:t xml:space="preserve">Tell a </w:t>
      </w:r>
      <w:r w:rsidRPr="00875B89">
        <w:t>story</w:t>
      </w:r>
      <w:r w:rsidRPr="14CF2435">
        <w:t xml:space="preserve"> </w:t>
      </w:r>
      <w:r w:rsidR="00BA257D" w:rsidRPr="14CF2435">
        <w:t xml:space="preserve">using frog figurines </w:t>
      </w:r>
      <w:r w:rsidRPr="14CF2435">
        <w:t xml:space="preserve">about 2 frog friends going on a picnic. </w:t>
      </w:r>
      <w:r w:rsidR="2BDE310E" w:rsidRPr="14CF2435">
        <w:t xml:space="preserve">Explain that the frogs, </w:t>
      </w:r>
      <w:proofErr w:type="gramStart"/>
      <w:r w:rsidRPr="14CF2435">
        <w:t>Flora</w:t>
      </w:r>
      <w:proofErr w:type="gramEnd"/>
      <w:r w:rsidRPr="14CF2435">
        <w:t xml:space="preserve"> and Forest</w:t>
      </w:r>
      <w:r w:rsidR="61FC479E" w:rsidRPr="14CF2435">
        <w:t>,</w:t>
      </w:r>
      <w:r w:rsidRPr="14CF2435">
        <w:t xml:space="preserve"> collected some fruits and vegetables that they harvested from their garden to eat. They harvested a cucumber, </w:t>
      </w:r>
      <w:r w:rsidR="00053B2E">
        <w:t xml:space="preserve">a </w:t>
      </w:r>
      <w:proofErr w:type="gramStart"/>
      <w:r w:rsidRPr="14CF2435">
        <w:t>carrot</w:t>
      </w:r>
      <w:proofErr w:type="gramEnd"/>
      <w:r w:rsidRPr="14CF2435">
        <w:t xml:space="preserve"> and a banana. When they arrived at the lake for their picnic, they realised that they had forgotten to cut the fruits and vegetables to share. Flora uses a knife from the picnic basket to cut the fruits and vegetables.</w:t>
      </w:r>
    </w:p>
    <w:p w14:paraId="10F48688" w14:textId="0A4B0864" w:rsidR="008C209D" w:rsidRDefault="11FE0FFB" w:rsidP="00462C76">
      <w:pPr>
        <w:pStyle w:val="ListNumber"/>
        <w:rPr>
          <w:rFonts w:eastAsia="Arial"/>
          <w:color w:val="000000" w:themeColor="text1"/>
        </w:rPr>
      </w:pPr>
      <w:r w:rsidRPr="14CF2435">
        <w:rPr>
          <w:rFonts w:eastAsia="Arial"/>
          <w:color w:val="000000" w:themeColor="text1"/>
        </w:rPr>
        <w:t xml:space="preserve">Show students </w:t>
      </w:r>
      <w:hyperlink w:anchor="_Resource_2:_About">
        <w:r w:rsidR="00D53B2B" w:rsidRPr="14CF2435">
          <w:rPr>
            <w:rStyle w:val="Hyperlink"/>
            <w:rFonts w:eastAsia="Arial"/>
          </w:rPr>
          <w:t xml:space="preserve">Resource </w:t>
        </w:r>
        <w:r w:rsidR="007377C0" w:rsidRPr="14CF2435">
          <w:rPr>
            <w:rStyle w:val="Hyperlink"/>
            <w:rFonts w:eastAsia="Arial"/>
          </w:rPr>
          <w:t>3</w:t>
        </w:r>
        <w:r w:rsidR="00D53B2B" w:rsidRPr="14CF2435">
          <w:rPr>
            <w:rStyle w:val="Hyperlink"/>
            <w:rFonts w:eastAsia="Arial"/>
          </w:rPr>
          <w:t>: About halfway</w:t>
        </w:r>
      </w:hyperlink>
      <w:r w:rsidR="00D53B2B" w:rsidRPr="14CF2435">
        <w:rPr>
          <w:rFonts w:eastAsia="Arial"/>
          <w:color w:val="000000" w:themeColor="text1"/>
        </w:rPr>
        <w:t>.</w:t>
      </w:r>
    </w:p>
    <w:p w14:paraId="668079A6" w14:textId="6014DE34" w:rsidR="008C209D" w:rsidRDefault="11FE0FFB" w:rsidP="00462C76">
      <w:pPr>
        <w:pStyle w:val="ListNumber"/>
        <w:rPr>
          <w:rFonts w:eastAsia="Arial"/>
          <w:color w:val="000000" w:themeColor="text1"/>
        </w:rPr>
      </w:pPr>
      <w:r w:rsidRPr="14CF2435">
        <w:rPr>
          <w:rFonts w:eastAsia="Arial"/>
          <w:color w:val="000000" w:themeColor="text1"/>
        </w:rPr>
        <w:lastRenderedPageBreak/>
        <w:t>Ask students what they notice about where the knife is going to cut the cucumber.</w:t>
      </w:r>
    </w:p>
    <w:p w14:paraId="6697557D" w14:textId="59EC7043" w:rsidR="008C209D" w:rsidRDefault="11FE0FFB" w:rsidP="00462C76">
      <w:pPr>
        <w:pStyle w:val="ListNumber"/>
        <w:rPr>
          <w:rFonts w:eastAsia="Arial"/>
          <w:color w:val="000000" w:themeColor="text1"/>
        </w:rPr>
      </w:pPr>
      <w:r w:rsidRPr="14CF2435">
        <w:rPr>
          <w:rFonts w:eastAsia="Arial"/>
          <w:color w:val="000000" w:themeColor="text1"/>
        </w:rPr>
        <w:t>Explain that when a length has been divided into 2 equal parts</w:t>
      </w:r>
      <w:r w:rsidR="7AEC69BB" w:rsidRPr="14CF2435">
        <w:rPr>
          <w:rFonts w:eastAsia="Arial"/>
          <w:color w:val="000000" w:themeColor="text1"/>
        </w:rPr>
        <w:t xml:space="preserve"> </w:t>
      </w:r>
      <w:r w:rsidRPr="14CF2435">
        <w:rPr>
          <w:rFonts w:eastAsia="Arial"/>
          <w:color w:val="000000" w:themeColor="text1"/>
        </w:rPr>
        <w:t>the parts are called halves.</w:t>
      </w:r>
    </w:p>
    <w:p w14:paraId="4B29FF8C" w14:textId="432FAA4B" w:rsidR="008C209D" w:rsidRDefault="11FE0FFB" w:rsidP="00462C76">
      <w:pPr>
        <w:pStyle w:val="ListNumber"/>
        <w:rPr>
          <w:rFonts w:eastAsia="Arial"/>
          <w:color w:val="000000" w:themeColor="text1"/>
        </w:rPr>
      </w:pPr>
      <w:r w:rsidRPr="14CF2435">
        <w:rPr>
          <w:rFonts w:eastAsia="Arial"/>
          <w:color w:val="000000" w:themeColor="text1"/>
        </w:rPr>
        <w:t>Encourage students to describe the positions of the length when Flora cuts the carrot and banana into parts.</w:t>
      </w:r>
    </w:p>
    <w:p w14:paraId="068C0CB5" w14:textId="7B8DA2F7" w:rsidR="008C209D" w:rsidRDefault="11FE0FFB" w:rsidP="00462C76">
      <w:pPr>
        <w:pStyle w:val="ListNumber"/>
        <w:rPr>
          <w:rFonts w:eastAsia="Arial"/>
          <w:color w:val="000000" w:themeColor="text1"/>
        </w:rPr>
      </w:pPr>
      <w:r w:rsidRPr="14CF2435">
        <w:rPr>
          <w:rFonts w:eastAsia="Arial"/>
          <w:color w:val="000000" w:themeColor="text1"/>
        </w:rPr>
        <w:t xml:space="preserve">Show students </w:t>
      </w:r>
      <w:hyperlink w:anchor="_Resource_3:_More">
        <w:r w:rsidR="00B64803" w:rsidRPr="14CF2435">
          <w:rPr>
            <w:rStyle w:val="Hyperlink"/>
            <w:rFonts w:eastAsia="Arial"/>
          </w:rPr>
          <w:t xml:space="preserve">Resource </w:t>
        </w:r>
        <w:r w:rsidR="007377C0" w:rsidRPr="14CF2435">
          <w:rPr>
            <w:rStyle w:val="Hyperlink"/>
            <w:rFonts w:eastAsia="Arial"/>
          </w:rPr>
          <w:t>4</w:t>
        </w:r>
        <w:r w:rsidR="00B64803" w:rsidRPr="14CF2435">
          <w:rPr>
            <w:rStyle w:val="Hyperlink"/>
            <w:rFonts w:eastAsia="Arial"/>
          </w:rPr>
          <w:t>: More than halfway</w:t>
        </w:r>
      </w:hyperlink>
    </w:p>
    <w:p w14:paraId="280240F9" w14:textId="63FD73D1" w:rsidR="008C209D" w:rsidRDefault="11FE0FFB" w:rsidP="00462C76">
      <w:pPr>
        <w:pStyle w:val="ListNumber"/>
        <w:rPr>
          <w:rFonts w:eastAsia="Arial"/>
          <w:color w:val="000000" w:themeColor="text1"/>
        </w:rPr>
      </w:pPr>
      <w:r w:rsidRPr="14CF2435">
        <w:rPr>
          <w:rFonts w:eastAsia="Arial"/>
          <w:color w:val="000000" w:themeColor="text1"/>
        </w:rPr>
        <w:t>Ask students how they would describe the position of where the carrot has been cut.</w:t>
      </w:r>
    </w:p>
    <w:p w14:paraId="6FBA59B3" w14:textId="07CE745A" w:rsidR="008C209D" w:rsidRDefault="11FE0FFB" w:rsidP="00462C76">
      <w:pPr>
        <w:pStyle w:val="ListNumber"/>
        <w:rPr>
          <w:rFonts w:eastAsia="Arial"/>
          <w:color w:val="000000" w:themeColor="text1"/>
        </w:rPr>
      </w:pPr>
      <w:r w:rsidRPr="14CF2435">
        <w:rPr>
          <w:rFonts w:eastAsia="Arial"/>
          <w:color w:val="000000" w:themeColor="text1"/>
        </w:rPr>
        <w:t>Explain that when a length has been divided like the carrot</w:t>
      </w:r>
      <w:r w:rsidR="00767040">
        <w:rPr>
          <w:rFonts w:eastAsia="Arial"/>
          <w:color w:val="000000" w:themeColor="text1"/>
        </w:rPr>
        <w:t>,</w:t>
      </w:r>
      <w:r w:rsidRPr="14CF2435">
        <w:rPr>
          <w:rFonts w:eastAsia="Arial"/>
          <w:color w:val="000000" w:themeColor="text1"/>
        </w:rPr>
        <w:t xml:space="preserve"> it can be described as more than halfway.</w:t>
      </w:r>
    </w:p>
    <w:p w14:paraId="298DA4A1" w14:textId="03B1D83E" w:rsidR="008C209D" w:rsidRDefault="11FE0FFB" w:rsidP="00462C76">
      <w:pPr>
        <w:pStyle w:val="ListNumber"/>
        <w:rPr>
          <w:rFonts w:eastAsia="Arial"/>
          <w:color w:val="000000" w:themeColor="text1"/>
        </w:rPr>
      </w:pPr>
      <w:r w:rsidRPr="14CF2435">
        <w:rPr>
          <w:rFonts w:eastAsia="Arial"/>
          <w:color w:val="000000" w:themeColor="text1"/>
        </w:rPr>
        <w:t xml:space="preserve">Show students </w:t>
      </w:r>
      <w:hyperlink w:anchor="_Resource_4:_Less">
        <w:r w:rsidRPr="14CF2435">
          <w:rPr>
            <w:rStyle w:val="Hyperlink"/>
            <w:rFonts w:eastAsia="Arial"/>
          </w:rPr>
          <w:t xml:space="preserve">Resource </w:t>
        </w:r>
        <w:r w:rsidR="007377C0" w:rsidRPr="14CF2435">
          <w:rPr>
            <w:rStyle w:val="Hyperlink"/>
            <w:rFonts w:eastAsia="Arial"/>
          </w:rPr>
          <w:t>5</w:t>
        </w:r>
        <w:r w:rsidRPr="14CF2435">
          <w:rPr>
            <w:rStyle w:val="Hyperlink"/>
            <w:rFonts w:eastAsia="Arial"/>
          </w:rPr>
          <w:t>: Less than halfway.</w:t>
        </w:r>
      </w:hyperlink>
    </w:p>
    <w:p w14:paraId="50BD05F5" w14:textId="1732C47C" w:rsidR="008C209D" w:rsidRDefault="11FE0FFB" w:rsidP="00462C76">
      <w:pPr>
        <w:pStyle w:val="ListNumber"/>
        <w:rPr>
          <w:rFonts w:eastAsia="Arial"/>
          <w:color w:val="000000" w:themeColor="text1"/>
        </w:rPr>
      </w:pPr>
      <w:r w:rsidRPr="14CF2435">
        <w:rPr>
          <w:rFonts w:eastAsia="Arial"/>
          <w:color w:val="000000" w:themeColor="text1"/>
        </w:rPr>
        <w:t>Ask students how they would describe the position of where the banana has been cut.</w:t>
      </w:r>
    </w:p>
    <w:p w14:paraId="09FD64C0" w14:textId="43753DF2" w:rsidR="008C209D" w:rsidRDefault="11FE0FFB" w:rsidP="00462C76">
      <w:pPr>
        <w:pStyle w:val="ListNumber"/>
        <w:rPr>
          <w:rFonts w:eastAsia="Arial"/>
          <w:color w:val="000000" w:themeColor="text1"/>
        </w:rPr>
      </w:pPr>
      <w:r w:rsidRPr="14CF2435">
        <w:rPr>
          <w:rFonts w:eastAsia="Arial"/>
          <w:color w:val="000000" w:themeColor="text1"/>
        </w:rPr>
        <w:t>Explain that when a length has been divided like the banana it can be described as less than halfway.</w:t>
      </w:r>
    </w:p>
    <w:p w14:paraId="5023D3B4" w14:textId="117DFBA2" w:rsidR="008C209D" w:rsidRDefault="11FE0FFB" w:rsidP="008C209D">
      <w:pPr>
        <w:pStyle w:val="Heading3"/>
      </w:pPr>
      <w:bookmarkStart w:id="1177" w:name="_Toc365106226"/>
      <w:bookmarkStart w:id="1178" w:name="_Toc1635491910"/>
      <w:bookmarkStart w:id="1179" w:name="_Toc1235945172"/>
      <w:bookmarkStart w:id="1180" w:name="_Toc1070352734"/>
      <w:bookmarkStart w:id="1181" w:name="_Toc816484405"/>
      <w:bookmarkStart w:id="1182" w:name="_Toc957000259"/>
      <w:bookmarkStart w:id="1183" w:name="_Toc1345875595"/>
      <w:bookmarkStart w:id="1184" w:name="_Toc834319383"/>
      <w:bookmarkStart w:id="1185" w:name="_Toc1503066087"/>
      <w:bookmarkStart w:id="1186" w:name="_Toc844467815"/>
      <w:bookmarkStart w:id="1187" w:name="_Toc797442707"/>
      <w:bookmarkStart w:id="1188" w:name="_Toc822539539"/>
      <w:bookmarkStart w:id="1189" w:name="_Toc1229992776"/>
      <w:bookmarkStart w:id="1190" w:name="_Toc1391707787"/>
      <w:bookmarkStart w:id="1191" w:name="_Toc158790092"/>
      <w:bookmarkStart w:id="1192" w:name="_Toc959026987"/>
      <w:bookmarkStart w:id="1193" w:name="_Toc760924829"/>
      <w:bookmarkStart w:id="1194" w:name="_Toc1284458416"/>
      <w:bookmarkStart w:id="1195" w:name="_Toc1282819423"/>
      <w:bookmarkStart w:id="1196" w:name="_Toc41210606"/>
      <w:bookmarkStart w:id="1197" w:name="_Toc1078063887"/>
      <w:bookmarkStart w:id="1198" w:name="_Toc576075208"/>
      <w:bookmarkStart w:id="1199" w:name="_Toc1123111726"/>
      <w:bookmarkStart w:id="1200" w:name="_Toc217346006"/>
      <w:bookmarkStart w:id="1201" w:name="_Toc1012739375"/>
      <w:bookmarkStart w:id="1202" w:name="_Toc691952628"/>
      <w:bookmarkStart w:id="1203" w:name="_Toc1818388344"/>
      <w:bookmarkStart w:id="1204" w:name="_Toc1312794458"/>
      <w:bookmarkStart w:id="1205" w:name="_Toc1332774309"/>
      <w:bookmarkStart w:id="1206" w:name="_Toc1021455075"/>
      <w:bookmarkStart w:id="1207" w:name="_Toc1050291926"/>
      <w:bookmarkStart w:id="1208" w:name="_Toc338133647"/>
      <w:bookmarkStart w:id="1209" w:name="_Toc1349523193"/>
      <w:bookmarkStart w:id="1210" w:name="_Toc1795068208"/>
      <w:bookmarkStart w:id="1211" w:name="_Toc169055891"/>
      <w:bookmarkStart w:id="1212" w:name="_Toc876258007"/>
      <w:bookmarkStart w:id="1213" w:name="_Toc374792984"/>
      <w:bookmarkStart w:id="1214" w:name="_Toc1204454849"/>
      <w:bookmarkStart w:id="1215" w:name="_Toc2040101271"/>
      <w:bookmarkStart w:id="1216" w:name="_Toc937559089"/>
      <w:bookmarkStart w:id="1217" w:name="_Toc621638949"/>
      <w:bookmarkStart w:id="1218" w:name="_Toc279351823"/>
      <w:bookmarkStart w:id="1219" w:name="_Toc868481512"/>
      <w:bookmarkStart w:id="1220" w:name="_Toc1726374983"/>
      <w:bookmarkStart w:id="1221" w:name="_Toc248758284"/>
      <w:bookmarkStart w:id="1222" w:name="_Toc2101174765"/>
      <w:bookmarkStart w:id="1223" w:name="_Toc1708519132"/>
      <w:bookmarkStart w:id="1224" w:name="_Toc927163640"/>
      <w:bookmarkStart w:id="1225" w:name="_Toc308282534"/>
      <w:bookmarkStart w:id="1226" w:name="_Toc198237540"/>
      <w:bookmarkStart w:id="1227" w:name="_Toc1185215130"/>
      <w:bookmarkStart w:id="1228" w:name="_Toc1005426368"/>
      <w:bookmarkStart w:id="1229" w:name="_Toc593271491"/>
      <w:bookmarkStart w:id="1230" w:name="_Toc667208532"/>
      <w:bookmarkStart w:id="1231" w:name="_Toc918884294"/>
      <w:bookmarkStart w:id="1232" w:name="_Toc1773835966"/>
      <w:bookmarkStart w:id="1233" w:name="_Toc1057566965"/>
      <w:bookmarkStart w:id="1234" w:name="_Toc1344914767"/>
      <w:bookmarkStart w:id="1235" w:name="_Toc1667977479"/>
      <w:bookmarkStart w:id="1236" w:name="_Toc130826331"/>
      <w:r>
        <w:t xml:space="preserve">Consolidation and meaningful practice: Making shorter, making longer – </w:t>
      </w:r>
      <w:r w:rsidR="00C873AF">
        <w:t>3</w:t>
      </w:r>
      <w:r>
        <w:t>0 minutes</w:t>
      </w:r>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p>
    <w:p w14:paraId="70C89D32" w14:textId="7F3A9A83" w:rsidR="71239FBF" w:rsidRDefault="71239FBF" w:rsidP="0C9EEE87">
      <w:pPr>
        <w:pStyle w:val="FeatureBox"/>
      </w:pPr>
      <w:r>
        <w:t xml:space="preserve">This activity has been adapted from </w:t>
      </w:r>
      <w:hyperlink r:id="rId33">
        <w:r w:rsidRPr="0C9EEE87">
          <w:rPr>
            <w:rStyle w:val="Hyperlink"/>
          </w:rPr>
          <w:t>Making longer, making shorter</w:t>
        </w:r>
      </w:hyperlink>
      <w:r>
        <w:t xml:space="preserve"> from </w:t>
      </w:r>
      <w:hyperlink r:id="rId34">
        <w:r w:rsidRPr="0C9EEE87">
          <w:rPr>
            <w:rStyle w:val="Hyperlink"/>
          </w:rPr>
          <w:t>N</w:t>
        </w:r>
        <w:r w:rsidR="00F8716F">
          <w:rPr>
            <w:rStyle w:val="Hyperlink"/>
          </w:rPr>
          <w:t>RICH</w:t>
        </w:r>
        <w:r w:rsidRPr="0C9EEE87">
          <w:rPr>
            <w:rStyle w:val="Hyperlink"/>
          </w:rPr>
          <w:t>.</w:t>
        </w:r>
      </w:hyperlink>
    </w:p>
    <w:p w14:paraId="0EB1A839" w14:textId="2C59D774" w:rsidR="001F23CD" w:rsidRDefault="00F7585F" w:rsidP="001F23CD">
      <w:pPr>
        <w:pStyle w:val="ListNumber"/>
      </w:pPr>
      <w:r>
        <w:t>Display 2 towers made from linking cubes, one with 8 cubes and another with 12 cubes.</w:t>
      </w:r>
    </w:p>
    <w:p w14:paraId="360258DD" w14:textId="44039397" w:rsidR="71239FBF" w:rsidRDefault="37ADF48C" w:rsidP="00F7585F">
      <w:pPr>
        <w:pStyle w:val="ListNumber"/>
      </w:pPr>
      <w:r>
        <w:t>A</w:t>
      </w:r>
      <w:r w:rsidR="71239FBF">
        <w:t>sk students</w:t>
      </w:r>
      <w:r w:rsidR="3BE76657">
        <w:t>:</w:t>
      </w:r>
    </w:p>
    <w:p w14:paraId="4DF353DA" w14:textId="064698E4" w:rsidR="71239FBF" w:rsidRDefault="71239FBF" w:rsidP="0017510F">
      <w:pPr>
        <w:pStyle w:val="ListBullet"/>
        <w:ind w:left="1134"/>
      </w:pPr>
      <w:r>
        <w:t>Which tower is longer?</w:t>
      </w:r>
    </w:p>
    <w:p w14:paraId="6BA4BA6B" w14:textId="4EF086B7" w:rsidR="71239FBF" w:rsidRDefault="71239FBF" w:rsidP="0017510F">
      <w:pPr>
        <w:pStyle w:val="ListBullet"/>
        <w:ind w:left="1134"/>
      </w:pPr>
      <w:r>
        <w:t>Can you prove it?</w:t>
      </w:r>
    </w:p>
    <w:p w14:paraId="41EB06E6" w14:textId="4A8DAB7B" w:rsidR="675AB236" w:rsidRDefault="675AB236" w:rsidP="0017510F">
      <w:pPr>
        <w:pStyle w:val="ListBullet"/>
        <w:ind w:left="1134"/>
      </w:pPr>
      <w:r>
        <w:lastRenderedPageBreak/>
        <w:t>Where do the ends need to be to ensure an accurate comparison?</w:t>
      </w:r>
    </w:p>
    <w:p w14:paraId="60EFA927" w14:textId="395FE9DC" w:rsidR="31CB904A" w:rsidRDefault="31CB904A" w:rsidP="00F7585F">
      <w:pPr>
        <w:pStyle w:val="FeatureBox"/>
      </w:pPr>
      <w:r w:rsidRPr="78BFF0A6">
        <w:rPr>
          <w:b/>
          <w:bCs/>
        </w:rPr>
        <w:t>Note:</w:t>
      </w:r>
      <w:r>
        <w:t xml:space="preserve"> Observe students </w:t>
      </w:r>
      <w:r w:rsidR="05520A01">
        <w:t>physically placing the</w:t>
      </w:r>
      <w:r>
        <w:t xml:space="preserve"> towers side by side and align</w:t>
      </w:r>
      <w:r w:rsidR="00F8716F">
        <w:t>ing</w:t>
      </w:r>
      <w:r>
        <w:t xml:space="preserve"> the ends to ensure a fair and accurate measurement. </w:t>
      </w:r>
      <w:r w:rsidR="3D9E91E8">
        <w:t>Some students ma</w:t>
      </w:r>
      <w:r w:rsidR="3B01891A">
        <w:t>y</w:t>
      </w:r>
      <w:r w:rsidR="3D9E91E8">
        <w:t xml:space="preserve"> already </w:t>
      </w:r>
      <w:proofErr w:type="gramStart"/>
      <w:r w:rsidR="3D9E91E8">
        <w:t>have the ability to</w:t>
      </w:r>
      <w:proofErr w:type="gramEnd"/>
      <w:r w:rsidR="3D9E91E8">
        <w:t xml:space="preserve"> conserve length, in which the relative positions can be altered and still recognise which is longer.</w:t>
      </w:r>
    </w:p>
    <w:p w14:paraId="0FD5AAD6" w14:textId="1EC46133" w:rsidR="00AC044D" w:rsidRDefault="00CC23EE" w:rsidP="00F7585F">
      <w:pPr>
        <w:pStyle w:val="ListNumber"/>
      </w:pPr>
      <w:r>
        <w:t>Ask students</w:t>
      </w:r>
      <w:r w:rsidR="688ADAAB">
        <w:t xml:space="preserve"> if they</w:t>
      </w:r>
      <w:r>
        <w:t xml:space="preserve"> can think of another way we could compare the length of the towers</w:t>
      </w:r>
      <w:r w:rsidR="00F8716F">
        <w:t>.</w:t>
      </w:r>
    </w:p>
    <w:p w14:paraId="034967F4" w14:textId="69575F20" w:rsidR="00B74C9E" w:rsidRDefault="00AC044D" w:rsidP="00AC044D">
      <w:pPr>
        <w:pStyle w:val="ListNumber"/>
      </w:pPr>
      <w:r>
        <w:t>Notice the countable units.</w:t>
      </w:r>
    </w:p>
    <w:p w14:paraId="67E1C46B" w14:textId="50E98810" w:rsidR="00B74C9E" w:rsidRDefault="00B74C9E" w:rsidP="00AC044D">
      <w:pPr>
        <w:pStyle w:val="ListNumber"/>
      </w:pPr>
      <w:r>
        <w:t xml:space="preserve">Make </w:t>
      </w:r>
      <w:r w:rsidR="00F8716F">
        <w:t>2</w:t>
      </w:r>
      <w:r>
        <w:t xml:space="preserve"> new towers of different lengths </w:t>
      </w:r>
      <w:r w:rsidR="00F8716F">
        <w:t>using</w:t>
      </w:r>
      <w:r>
        <w:t xml:space="preserve"> different amounts</w:t>
      </w:r>
      <w:r w:rsidR="00F8716F">
        <w:t xml:space="preserve"> of</w:t>
      </w:r>
      <w:r>
        <w:t xml:space="preserve"> linking cubes.</w:t>
      </w:r>
    </w:p>
    <w:p w14:paraId="28011BB8" w14:textId="75E29DC3" w:rsidR="00B74C9E" w:rsidRDefault="00B74C9E" w:rsidP="00B74C9E">
      <w:pPr>
        <w:pStyle w:val="ListNumber"/>
      </w:pPr>
      <w:r>
        <w:t>Ask students to c</w:t>
      </w:r>
      <w:r w:rsidR="71239FBF">
        <w:t>ompare the lengths by counting the units and then placing the towers side by side and aligning the ends to check.</w:t>
      </w:r>
    </w:p>
    <w:p w14:paraId="263DEF26" w14:textId="429C3BC3" w:rsidR="00AA355E" w:rsidRDefault="00B74C9E" w:rsidP="00AA355E">
      <w:pPr>
        <w:pStyle w:val="ListNumber"/>
      </w:pPr>
      <w:r>
        <w:t xml:space="preserve">Early Stage </w:t>
      </w:r>
      <w:r w:rsidR="18016293">
        <w:t>1</w:t>
      </w:r>
      <w:r>
        <w:t xml:space="preserve"> students can continue to build towers with a </w:t>
      </w:r>
      <w:r w:rsidR="00F8716F">
        <w:t>partner</w:t>
      </w:r>
      <w:r w:rsidR="007436C8">
        <w:t>, estimate and then compare the lengths by aligning the ends.</w:t>
      </w:r>
    </w:p>
    <w:p w14:paraId="1CA1AA74" w14:textId="6ED1AD21" w:rsidR="71239FBF" w:rsidRDefault="71239FBF" w:rsidP="00AA355E">
      <w:pPr>
        <w:pStyle w:val="ListNumber"/>
      </w:pPr>
      <w:r>
        <w:t>Explain</w:t>
      </w:r>
      <w:r w:rsidR="6D3E19D3">
        <w:t xml:space="preserve"> that</w:t>
      </w:r>
      <w:r>
        <w:t xml:space="preserve"> the uniform unit of measure helps to measure lengths. Students sit in a circle with access to a supply of linking blocks.</w:t>
      </w:r>
    </w:p>
    <w:p w14:paraId="0E67E30E" w14:textId="3B3D6BCA" w:rsidR="71239FBF" w:rsidRDefault="00C873AF" w:rsidP="00C873AF">
      <w:pPr>
        <w:pStyle w:val="ListNumber"/>
      </w:pPr>
      <w:r>
        <w:t xml:space="preserve">For Stage </w:t>
      </w:r>
      <w:r w:rsidR="43F6B6BA">
        <w:t>1 students</w:t>
      </w:r>
      <w:r>
        <w:t xml:space="preserve"> d</w:t>
      </w:r>
      <w:r w:rsidR="71239FBF">
        <w:t>isplay a tower of 4 linking cubes long. Ask students to create a length that is:</w:t>
      </w:r>
    </w:p>
    <w:p w14:paraId="38E4780C" w14:textId="1170BE56" w:rsidR="71239FBF" w:rsidRDefault="71239FBF" w:rsidP="0017510F">
      <w:pPr>
        <w:pStyle w:val="ListBullet"/>
        <w:ind w:left="1134"/>
      </w:pPr>
      <w:r>
        <w:t>double the modelled length</w:t>
      </w:r>
    </w:p>
    <w:p w14:paraId="7C836D74" w14:textId="58FE20C4" w:rsidR="71239FBF" w:rsidRDefault="71239FBF" w:rsidP="0017510F">
      <w:pPr>
        <w:pStyle w:val="ListBullet"/>
        <w:ind w:left="1134"/>
      </w:pPr>
      <w:r>
        <w:t>triple the modelled length</w:t>
      </w:r>
    </w:p>
    <w:p w14:paraId="49995543" w14:textId="5F9F1F2E" w:rsidR="71239FBF" w:rsidRDefault="71B2670F" w:rsidP="0017510F">
      <w:pPr>
        <w:pStyle w:val="ListBullet"/>
        <w:ind w:left="1134"/>
      </w:pPr>
      <w:r>
        <w:t>4</w:t>
      </w:r>
      <w:r w:rsidR="71239FBF">
        <w:t xml:space="preserve"> times the modelled length</w:t>
      </w:r>
    </w:p>
    <w:p w14:paraId="50EFB827" w14:textId="2261ABE6" w:rsidR="71239FBF" w:rsidRDefault="71239FBF" w:rsidP="0017510F">
      <w:pPr>
        <w:pStyle w:val="ListBullet"/>
        <w:ind w:left="1134"/>
      </w:pPr>
      <w:r>
        <w:t>half of the modelled length</w:t>
      </w:r>
    </w:p>
    <w:p w14:paraId="246BCB00" w14:textId="6B320731" w:rsidR="00AA355E" w:rsidRDefault="71239FBF" w:rsidP="0017510F">
      <w:pPr>
        <w:pStyle w:val="ListBullet"/>
        <w:ind w:left="1134"/>
      </w:pPr>
      <w:r>
        <w:t>quarter the modelled length</w:t>
      </w:r>
      <w:r w:rsidR="5D6D9520">
        <w:t>.</w:t>
      </w:r>
    </w:p>
    <w:p w14:paraId="3C3D1FE1" w14:textId="1A40C1BF" w:rsidR="004A186E" w:rsidRDefault="6B7DC19C" w:rsidP="004A186E">
      <w:pPr>
        <w:pStyle w:val="ListNumber"/>
      </w:pPr>
      <w:r>
        <w:t>I</w:t>
      </w:r>
      <w:r w:rsidR="004A186E">
        <w:t xml:space="preserve">n pairs, </w:t>
      </w:r>
      <w:r w:rsidR="2FA7C852">
        <w:t xml:space="preserve">Early Stage 1 </w:t>
      </w:r>
      <w:r w:rsidR="004A186E">
        <w:t>students build a long tower</w:t>
      </w:r>
      <w:r w:rsidR="00F8716F">
        <w:t xml:space="preserve">, </w:t>
      </w:r>
      <w:r w:rsidR="004A186E">
        <w:t>estimate</w:t>
      </w:r>
      <w:r w:rsidR="007A48F9">
        <w:t>,</w:t>
      </w:r>
      <w:r w:rsidR="004A186E">
        <w:t xml:space="preserve"> and then halve their tower. Students can check if their estimate was correct by aligning the ends and check</w:t>
      </w:r>
      <w:r w:rsidR="002115F8">
        <w:t>ing</w:t>
      </w:r>
      <w:r w:rsidR="004A186E">
        <w:t xml:space="preserve"> the length. Repeat several times until students develop a better sense of half.</w:t>
      </w:r>
    </w:p>
    <w:p w14:paraId="34B7E6A6" w14:textId="59A16714" w:rsidR="71239FBF" w:rsidRDefault="71239FBF" w:rsidP="00C873AF">
      <w:pPr>
        <w:pStyle w:val="ListNumber"/>
      </w:pPr>
      <w:r>
        <w:lastRenderedPageBreak/>
        <w:t>Place each of the lengths side by side and align the ends</w:t>
      </w:r>
      <w:r w:rsidR="000F6B09">
        <w:t xml:space="preserve"> (see </w:t>
      </w:r>
      <w:r w:rsidR="000F6B09">
        <w:fldChar w:fldCharType="begin"/>
      </w:r>
      <w:r w:rsidR="000F6B09">
        <w:instrText xml:space="preserve"> REF _Ref121154209 \h </w:instrText>
      </w:r>
      <w:r w:rsidR="000F6B09">
        <w:fldChar w:fldCharType="separate"/>
      </w:r>
      <w:r w:rsidR="000F6B09">
        <w:t xml:space="preserve">Figure </w:t>
      </w:r>
      <w:r w:rsidR="000F6B09">
        <w:rPr>
          <w:noProof/>
        </w:rPr>
        <w:t>6</w:t>
      </w:r>
      <w:r w:rsidR="000F6B09">
        <w:fldChar w:fldCharType="end"/>
      </w:r>
      <w:r w:rsidR="000F6B09">
        <w:t>).</w:t>
      </w:r>
    </w:p>
    <w:p w14:paraId="6D05F0E6" w14:textId="0489A4CE" w:rsidR="0082706C" w:rsidRDefault="0082706C" w:rsidP="0082706C">
      <w:pPr>
        <w:pStyle w:val="Caption"/>
      </w:pPr>
      <w:bookmarkStart w:id="1237" w:name="_Ref121154209"/>
      <w:r>
        <w:t xml:space="preserve">Figure </w:t>
      </w:r>
      <w:r>
        <w:fldChar w:fldCharType="begin"/>
      </w:r>
      <w:r>
        <w:instrText>SEQ Figure \* ARABIC</w:instrText>
      </w:r>
      <w:r>
        <w:fldChar w:fldCharType="separate"/>
      </w:r>
      <w:r w:rsidR="00727820">
        <w:rPr>
          <w:noProof/>
        </w:rPr>
        <w:t>6</w:t>
      </w:r>
      <w:r>
        <w:fldChar w:fldCharType="end"/>
      </w:r>
      <w:bookmarkEnd w:id="1237"/>
      <w:r w:rsidR="001E1A8D">
        <w:t xml:space="preserve"> </w:t>
      </w:r>
      <w:r w:rsidR="00E2754C">
        <w:t>–</w:t>
      </w:r>
      <w:r>
        <w:t xml:space="preserve"> Tower length comparison</w:t>
      </w:r>
    </w:p>
    <w:p w14:paraId="4233777F" w14:textId="76290AA3" w:rsidR="0017510F" w:rsidRPr="00FE6D51" w:rsidRDefault="00FE6D51" w:rsidP="00FE6D51">
      <w:r>
        <w:rPr>
          <w:noProof/>
        </w:rPr>
        <w:drawing>
          <wp:inline distT="0" distB="0" distL="0" distR="0" wp14:anchorId="1BC15DEF" wp14:editId="7B5FD48A">
            <wp:extent cx="4467225" cy="1566038"/>
            <wp:effectExtent l="0" t="0" r="0" b="0"/>
            <wp:docPr id="1" name="Picture 1" descr="multi-attribute blocks in a group of 4, 2, 1, 12 an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ulti-attribute blocks in a group of 4, 2, 1, 12 and 16."/>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982" t="5919" b="45483"/>
                    <a:stretch/>
                  </pic:blipFill>
                  <pic:spPr bwMode="auto">
                    <a:xfrm>
                      <a:off x="0" y="0"/>
                      <a:ext cx="4474018" cy="1568419"/>
                    </a:xfrm>
                    <a:prstGeom prst="rect">
                      <a:avLst/>
                    </a:prstGeom>
                    <a:noFill/>
                    <a:ln>
                      <a:noFill/>
                    </a:ln>
                    <a:extLst>
                      <a:ext uri="{53640926-AAD7-44D8-BBD7-CCE9431645EC}">
                        <a14:shadowObscured xmlns:a14="http://schemas.microsoft.com/office/drawing/2010/main"/>
                      </a:ext>
                    </a:extLst>
                  </pic:spPr>
                </pic:pic>
              </a:graphicData>
            </a:graphic>
          </wp:inline>
        </w:drawing>
      </w:r>
    </w:p>
    <w:p w14:paraId="4302402A" w14:textId="3E2CF7B0" w:rsidR="000A3C48" w:rsidRPr="000A3C48" w:rsidRDefault="000A3C48" w:rsidP="000A3C48">
      <w:pPr>
        <w:rPr>
          <w:sz w:val="22"/>
          <w:szCs w:val="22"/>
        </w:rPr>
      </w:pPr>
      <w:r w:rsidRPr="000A3C48">
        <w:rPr>
          <w:sz w:val="22"/>
          <w:szCs w:val="22"/>
        </w:rPr>
        <w:t xml:space="preserve">Images sourced from </w:t>
      </w:r>
      <w:hyperlink r:id="rId36" w:history="1">
        <w:r w:rsidRPr="000A3C48">
          <w:rPr>
            <w:rStyle w:val="Hyperlink"/>
            <w:sz w:val="22"/>
            <w:szCs w:val="22"/>
          </w:rPr>
          <w:t>Canva</w:t>
        </w:r>
      </w:hyperlink>
      <w:r w:rsidRPr="000A3C48">
        <w:rPr>
          <w:sz w:val="22"/>
          <w:szCs w:val="22"/>
        </w:rPr>
        <w:t xml:space="preserve"> and used in accordance with the </w:t>
      </w:r>
      <w:hyperlink r:id="rId37" w:history="1">
        <w:r w:rsidR="00FC2C05">
          <w:rPr>
            <w:rStyle w:val="Hyperlink"/>
            <w:sz w:val="22"/>
            <w:szCs w:val="22"/>
          </w:rPr>
          <w:t>Canva Content License Agreement</w:t>
        </w:r>
      </w:hyperlink>
      <w:r w:rsidRPr="000A3C48">
        <w:rPr>
          <w:sz w:val="22"/>
          <w:szCs w:val="22"/>
        </w:rPr>
        <w:t>.</w:t>
      </w:r>
    </w:p>
    <w:p w14:paraId="62A58ADC" w14:textId="56386B48" w:rsidR="71239FBF" w:rsidRDefault="71239FBF" w:rsidP="00C873AF">
      <w:pPr>
        <w:pStyle w:val="ListNumber"/>
      </w:pPr>
      <w:r>
        <w:t>Ask students to point to the tower that is:</w:t>
      </w:r>
    </w:p>
    <w:p w14:paraId="5678D039" w14:textId="73FC8DA3" w:rsidR="71239FBF" w:rsidRDefault="01C20667" w:rsidP="0017510F">
      <w:pPr>
        <w:pStyle w:val="ListBullet"/>
        <w:ind w:left="1134"/>
      </w:pPr>
      <w:r>
        <w:t>t</w:t>
      </w:r>
      <w:r w:rsidR="71239FBF">
        <w:t xml:space="preserve">wice the length of </w:t>
      </w:r>
      <w:r w:rsidR="00D578DA">
        <w:t>my original</w:t>
      </w:r>
      <w:r w:rsidR="71239FBF">
        <w:t xml:space="preserve"> tower of 4 cubes?</w:t>
      </w:r>
    </w:p>
    <w:p w14:paraId="266371D6" w14:textId="75480970" w:rsidR="71239FBF" w:rsidRDefault="087E002E" w:rsidP="0017510F">
      <w:pPr>
        <w:pStyle w:val="ListBullet"/>
        <w:ind w:left="1134"/>
      </w:pPr>
      <w:r>
        <w:t>3</w:t>
      </w:r>
      <w:r w:rsidR="71239FBF">
        <w:t xml:space="preserve"> times the length?</w:t>
      </w:r>
    </w:p>
    <w:p w14:paraId="6A379547" w14:textId="4D65B565" w:rsidR="71239FBF" w:rsidRDefault="2151E3B3" w:rsidP="0017510F">
      <w:pPr>
        <w:pStyle w:val="ListBullet"/>
        <w:ind w:left="1134"/>
      </w:pPr>
      <w:r>
        <w:t>4</w:t>
      </w:r>
      <w:r w:rsidR="71239FBF">
        <w:t xml:space="preserve"> times the length?</w:t>
      </w:r>
    </w:p>
    <w:p w14:paraId="0DE824B0" w14:textId="0CFDFFDC" w:rsidR="71239FBF" w:rsidRDefault="71239FBF" w:rsidP="0017510F">
      <w:pPr>
        <w:pStyle w:val="ListBullet"/>
        <w:ind w:left="1134"/>
      </w:pPr>
      <w:r>
        <w:t xml:space="preserve">half the length of </w:t>
      </w:r>
      <w:r w:rsidR="008B1195">
        <w:t xml:space="preserve">the </w:t>
      </w:r>
      <w:r>
        <w:t>first tower?</w:t>
      </w:r>
    </w:p>
    <w:p w14:paraId="040EEBB2" w14:textId="074D6375" w:rsidR="71239FBF" w:rsidRDefault="71239FBF" w:rsidP="0017510F">
      <w:pPr>
        <w:pStyle w:val="ListBullet"/>
        <w:ind w:left="1134"/>
      </w:pPr>
      <w:r>
        <w:t xml:space="preserve">a quarter of the length of </w:t>
      </w:r>
      <w:r w:rsidR="008B1195">
        <w:t xml:space="preserve">the </w:t>
      </w:r>
      <w:r>
        <w:t>first tower?</w:t>
      </w:r>
    </w:p>
    <w:p w14:paraId="1F01408E" w14:textId="3ED12269" w:rsidR="0C441C15" w:rsidRDefault="71239FBF" w:rsidP="0017510F">
      <w:pPr>
        <w:pStyle w:val="ListBullet"/>
        <w:ind w:left="1134"/>
      </w:pPr>
      <w:r>
        <w:t xml:space="preserve">the same length as </w:t>
      </w:r>
      <w:r w:rsidR="00D578DA">
        <w:t>my original</w:t>
      </w:r>
      <w:r>
        <w:t xml:space="preserve"> tower?</w:t>
      </w:r>
    </w:p>
    <w:p w14:paraId="19A4A75D" w14:textId="77777777" w:rsidR="008C209D" w:rsidRDefault="008C209D" w:rsidP="008C209D">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8C209D" w14:paraId="4BA27004" w14:textId="77777777" w:rsidTr="0017510F">
        <w:trPr>
          <w:cnfStyle w:val="100000000000" w:firstRow="1" w:lastRow="0" w:firstColumn="0" w:lastColumn="0" w:oddVBand="0" w:evenVBand="0" w:oddHBand="0" w:evenHBand="0" w:firstRowFirstColumn="0" w:firstRowLastColumn="0" w:lastRowFirstColumn="0" w:lastRowLastColumn="0"/>
        </w:trPr>
        <w:tc>
          <w:tcPr>
            <w:tcW w:w="1667" w:type="pct"/>
          </w:tcPr>
          <w:p w14:paraId="5CB55BF9" w14:textId="77777777" w:rsidR="008C209D" w:rsidRDefault="008C209D" w:rsidP="00720658">
            <w:r w:rsidRPr="00470C15">
              <w:lastRenderedPageBreak/>
              <w:t>Assessment opportunities</w:t>
            </w:r>
          </w:p>
        </w:tc>
        <w:tc>
          <w:tcPr>
            <w:tcW w:w="1667" w:type="pct"/>
          </w:tcPr>
          <w:p w14:paraId="34963A59" w14:textId="77777777" w:rsidR="008C209D" w:rsidRDefault="008C209D" w:rsidP="00720658">
            <w:r w:rsidRPr="00470C15">
              <w:t>Too hard?</w:t>
            </w:r>
          </w:p>
        </w:tc>
        <w:tc>
          <w:tcPr>
            <w:tcW w:w="1667" w:type="pct"/>
          </w:tcPr>
          <w:p w14:paraId="0249287A" w14:textId="77777777" w:rsidR="008C209D" w:rsidRDefault="008C209D" w:rsidP="00720658">
            <w:r w:rsidRPr="00470C15">
              <w:t>Too easy?</w:t>
            </w:r>
          </w:p>
        </w:tc>
      </w:tr>
      <w:tr w:rsidR="008C209D" w14:paraId="3C883F9F" w14:textId="77777777" w:rsidTr="0017510F">
        <w:trPr>
          <w:cnfStyle w:val="000000100000" w:firstRow="0" w:lastRow="0" w:firstColumn="0" w:lastColumn="0" w:oddVBand="0" w:evenVBand="0" w:oddHBand="1" w:evenHBand="0" w:firstRowFirstColumn="0" w:firstRowLastColumn="0" w:lastRowFirstColumn="0" w:lastRowLastColumn="0"/>
        </w:trPr>
        <w:tc>
          <w:tcPr>
            <w:tcW w:w="1667" w:type="pct"/>
          </w:tcPr>
          <w:p w14:paraId="31B01CED" w14:textId="77777777" w:rsidR="008C209D" w:rsidRDefault="008C209D" w:rsidP="00720658">
            <w:r>
              <w:t>What to look for:</w:t>
            </w:r>
          </w:p>
          <w:p w14:paraId="1C89FE8D" w14:textId="43073332" w:rsidR="4C903C93" w:rsidRDefault="730C6129" w:rsidP="64C557EA">
            <w:pPr>
              <w:pStyle w:val="ListBullet"/>
              <w:numPr>
                <w:ilvl w:val="0"/>
                <w:numId w:val="4"/>
              </w:numPr>
            </w:pPr>
            <w:r>
              <w:t>Can the students u</w:t>
            </w:r>
            <w:r w:rsidR="0AEB99E6">
              <w:t>se direct comparison to compare and order length</w:t>
            </w:r>
            <w:r w:rsidR="495F20FA">
              <w:t>?</w:t>
            </w:r>
            <w:r w:rsidR="71E1D0EE">
              <w:t xml:space="preserve"> </w:t>
            </w:r>
            <w:r w:rsidR="71E1D0EE" w:rsidRPr="14CF2435">
              <w:rPr>
                <w:b/>
                <w:bCs/>
              </w:rPr>
              <w:t>(</w:t>
            </w:r>
            <w:r w:rsidR="00CE720E">
              <w:rPr>
                <w:b/>
                <w:bCs/>
              </w:rPr>
              <w:t>MAO-WM-01</w:t>
            </w:r>
            <w:r w:rsidR="0DF87A66" w:rsidRPr="14CF2435">
              <w:rPr>
                <w:b/>
                <w:bCs/>
              </w:rPr>
              <w:t>,</w:t>
            </w:r>
            <w:r w:rsidR="00CB7DCB">
              <w:rPr>
                <w:b/>
                <w:bCs/>
              </w:rPr>
              <w:t xml:space="preserve"> </w:t>
            </w:r>
            <w:r w:rsidR="0DF87A66" w:rsidRPr="14CF2435">
              <w:rPr>
                <w:b/>
                <w:bCs/>
              </w:rPr>
              <w:t>MAE-GM-02,</w:t>
            </w:r>
            <w:r w:rsidR="00CB7DCB">
              <w:rPr>
                <w:b/>
                <w:bCs/>
              </w:rPr>
              <w:t xml:space="preserve"> </w:t>
            </w:r>
            <w:r w:rsidR="0DF87A66" w:rsidRPr="14CF2435">
              <w:rPr>
                <w:b/>
                <w:bCs/>
              </w:rPr>
              <w:t>MA1-GM-0</w:t>
            </w:r>
            <w:r w:rsidR="6766796C" w:rsidRPr="14CF2435">
              <w:rPr>
                <w:b/>
                <w:bCs/>
              </w:rPr>
              <w:t>2</w:t>
            </w:r>
            <w:r w:rsidR="0DF87A66" w:rsidRPr="14CF2435">
              <w:rPr>
                <w:b/>
                <w:bCs/>
              </w:rPr>
              <w:t>)</w:t>
            </w:r>
          </w:p>
          <w:p w14:paraId="1534F15B" w14:textId="77777777" w:rsidR="008C209D" w:rsidRDefault="008C209D" w:rsidP="00720658">
            <w:r>
              <w:t>What to collect:</w:t>
            </w:r>
          </w:p>
          <w:p w14:paraId="2B1BDF44" w14:textId="0643DB56" w:rsidR="008C209D" w:rsidRDefault="008B1195" w:rsidP="00462C76">
            <w:pPr>
              <w:pStyle w:val="ListBullet"/>
              <w:numPr>
                <w:ilvl w:val="0"/>
                <w:numId w:val="4"/>
              </w:numPr>
            </w:pPr>
            <w:r>
              <w:t>s</w:t>
            </w:r>
            <w:r w:rsidR="169C34FB">
              <w:t>tuden</w:t>
            </w:r>
            <w:r w:rsidR="0DB96810">
              <w:t>t</w:t>
            </w:r>
            <w:r w:rsidR="0DD0B79A">
              <w:t xml:space="preserve"> </w:t>
            </w:r>
            <w:r w:rsidR="42C7A470">
              <w:t>participation</w:t>
            </w:r>
            <w:r w:rsidR="3CB35B73">
              <w:t xml:space="preserve"> in finding fractions of length and making comparisons</w:t>
            </w:r>
            <w:r w:rsidR="002530A1">
              <w:t>.</w:t>
            </w:r>
            <w:r w:rsidR="699048CA">
              <w:t xml:space="preserve"> </w:t>
            </w:r>
            <w:r w:rsidR="066057C8" w:rsidRPr="14CF2435">
              <w:rPr>
                <w:b/>
                <w:bCs/>
              </w:rPr>
              <w:t>(</w:t>
            </w:r>
            <w:r w:rsidR="00CE720E">
              <w:rPr>
                <w:b/>
                <w:bCs/>
              </w:rPr>
              <w:t>MAO-WM-01</w:t>
            </w:r>
            <w:r w:rsidR="066057C8" w:rsidRPr="14CF2435">
              <w:rPr>
                <w:b/>
                <w:bCs/>
              </w:rPr>
              <w:t>,</w:t>
            </w:r>
            <w:r w:rsidR="00CB7DCB">
              <w:rPr>
                <w:b/>
                <w:bCs/>
              </w:rPr>
              <w:t xml:space="preserve"> </w:t>
            </w:r>
            <w:r w:rsidR="066057C8" w:rsidRPr="14CF2435">
              <w:rPr>
                <w:b/>
                <w:bCs/>
              </w:rPr>
              <w:t>MAE-GM-02,</w:t>
            </w:r>
            <w:r w:rsidR="00CB7DCB">
              <w:rPr>
                <w:b/>
                <w:bCs/>
              </w:rPr>
              <w:t xml:space="preserve"> </w:t>
            </w:r>
            <w:r w:rsidR="066057C8" w:rsidRPr="14CF2435">
              <w:rPr>
                <w:b/>
                <w:bCs/>
              </w:rPr>
              <w:t>MA1-GM-02)</w:t>
            </w:r>
          </w:p>
        </w:tc>
        <w:tc>
          <w:tcPr>
            <w:tcW w:w="1667" w:type="pct"/>
          </w:tcPr>
          <w:p w14:paraId="6750F7D0" w14:textId="4180BA5E" w:rsidR="008C209D" w:rsidRDefault="21FCD96A" w:rsidP="00720658">
            <w:r>
              <w:t xml:space="preserve">Students are </w:t>
            </w:r>
            <w:r w:rsidR="75A8AD74">
              <w:t>un</w:t>
            </w:r>
            <w:r>
              <w:t>able to use direct comparison to compare and order length</w:t>
            </w:r>
            <w:r w:rsidR="58050418">
              <w:t>.</w:t>
            </w:r>
          </w:p>
          <w:p w14:paraId="3168D9B8" w14:textId="0709A1A7" w:rsidR="008C209D" w:rsidRDefault="2258EAD7" w:rsidP="64C557EA">
            <w:pPr>
              <w:pStyle w:val="ListBullet"/>
              <w:rPr>
                <w:rFonts w:eastAsia="Arial"/>
              </w:rPr>
            </w:pPr>
            <w:r>
              <w:t xml:space="preserve">Start </w:t>
            </w:r>
            <w:r w:rsidR="3B396ADF">
              <w:t>by</w:t>
            </w:r>
            <w:r>
              <w:t xml:space="preserve"> comparing objects where the difference in lengths is easy to notice, for example</w:t>
            </w:r>
            <w:r w:rsidR="38CDF113">
              <w:t>,</w:t>
            </w:r>
            <w:r>
              <w:t xml:space="preserve"> the table is longer than the pencil.</w:t>
            </w:r>
          </w:p>
          <w:p w14:paraId="1E753C84" w14:textId="4F841497" w:rsidR="008C209D" w:rsidRDefault="6A34569A" w:rsidP="00462C76">
            <w:pPr>
              <w:pStyle w:val="ListBullet"/>
              <w:numPr>
                <w:ilvl w:val="0"/>
                <w:numId w:val="4"/>
              </w:numPr>
            </w:pPr>
            <w:r>
              <w:t>Support students to align the ends by creating a line as a starting point</w:t>
            </w:r>
            <w:r w:rsidR="4A317945">
              <w:t>.</w:t>
            </w:r>
          </w:p>
        </w:tc>
        <w:tc>
          <w:tcPr>
            <w:tcW w:w="1667" w:type="pct"/>
          </w:tcPr>
          <w:p w14:paraId="3E3C742C" w14:textId="771D29FC" w:rsidR="1C17A231" w:rsidRDefault="23267AAE" w:rsidP="64C557EA">
            <w:r>
              <w:t xml:space="preserve">Students </w:t>
            </w:r>
            <w:proofErr w:type="gramStart"/>
            <w:r>
              <w:t xml:space="preserve">are able </w:t>
            </w:r>
            <w:r w:rsidR="78A51ABD">
              <w:t>to</w:t>
            </w:r>
            <w:proofErr w:type="gramEnd"/>
            <w:r w:rsidR="78A51ABD">
              <w:t xml:space="preserve"> </w:t>
            </w:r>
            <w:r>
              <w:t>use direct comparison to compare and order length</w:t>
            </w:r>
            <w:r w:rsidR="2CF0B581">
              <w:t>.</w:t>
            </w:r>
          </w:p>
          <w:p w14:paraId="7D739E06" w14:textId="5F8F3231" w:rsidR="008C209D" w:rsidRDefault="0C0B42FA" w:rsidP="00462C76">
            <w:pPr>
              <w:pStyle w:val="ListBullet"/>
              <w:numPr>
                <w:ilvl w:val="0"/>
                <w:numId w:val="4"/>
              </w:numPr>
            </w:pPr>
            <w:r>
              <w:t>Ask students to visualise a known un</w:t>
            </w:r>
            <w:r w:rsidR="05937D9D">
              <w:t>it</w:t>
            </w:r>
            <w:r>
              <w:t xml:space="preserve"> to estimate</w:t>
            </w:r>
            <w:r w:rsidR="0DEA69E2">
              <w:t xml:space="preserve"> the</w:t>
            </w:r>
            <w:r>
              <w:t xml:space="preserve"> length</w:t>
            </w:r>
            <w:r w:rsidR="398DFE96">
              <w:t xml:space="preserve"> of tower</w:t>
            </w:r>
            <w:r>
              <w:t xml:space="preserve"> before direct comparison.</w:t>
            </w:r>
          </w:p>
          <w:p w14:paraId="57824B1B" w14:textId="20F46345" w:rsidR="008C209D" w:rsidRDefault="3EC19BEC" w:rsidP="00462C76">
            <w:pPr>
              <w:pStyle w:val="ListBullet"/>
              <w:numPr>
                <w:ilvl w:val="0"/>
                <w:numId w:val="4"/>
              </w:numPr>
            </w:pPr>
            <w:r>
              <w:t>F</w:t>
            </w:r>
            <w:r w:rsidR="038109B0">
              <w:t xml:space="preserve">ind other fractions of lengths such as repeatedly halving to find </w:t>
            </w:r>
            <w:r w:rsidR="67BBF5EC">
              <w:t>quarters or</w:t>
            </w:r>
            <w:r w:rsidR="038109B0">
              <w:t xml:space="preserve"> exploring folding to make thirds.</w:t>
            </w:r>
          </w:p>
        </w:tc>
      </w:tr>
    </w:tbl>
    <w:p w14:paraId="1B52D82D" w14:textId="77777777" w:rsidR="0017510F" w:rsidRPr="0017510F" w:rsidRDefault="0017510F" w:rsidP="0017510F">
      <w:bookmarkStart w:id="1238" w:name="_Lesson_5:_Let’s"/>
      <w:bookmarkStart w:id="1239" w:name="_Toc112318920"/>
      <w:bookmarkStart w:id="1240" w:name="_Toc112320570"/>
      <w:bookmarkStart w:id="1241" w:name="_Toc112320625"/>
      <w:bookmarkStart w:id="1242" w:name="_Toc112320680"/>
      <w:bookmarkStart w:id="1243" w:name="_Toc112320734"/>
      <w:bookmarkStart w:id="1244" w:name="_Toc1212238592"/>
      <w:bookmarkStart w:id="1245" w:name="_Toc793741215"/>
      <w:bookmarkStart w:id="1246" w:name="_Toc1636001524"/>
      <w:bookmarkStart w:id="1247" w:name="_Toc2142379818"/>
      <w:bookmarkStart w:id="1248" w:name="_Toc756179027"/>
      <w:bookmarkStart w:id="1249" w:name="_Toc1891976651"/>
      <w:bookmarkStart w:id="1250" w:name="_Toc162693146"/>
      <w:bookmarkStart w:id="1251" w:name="_Toc1767009026"/>
      <w:bookmarkStart w:id="1252" w:name="_Toc2093635606"/>
      <w:bookmarkStart w:id="1253" w:name="_Toc2051094197"/>
      <w:bookmarkStart w:id="1254" w:name="_Toc1439342500"/>
      <w:bookmarkStart w:id="1255" w:name="_Toc377498340"/>
      <w:bookmarkStart w:id="1256" w:name="_Toc122208478"/>
      <w:bookmarkStart w:id="1257" w:name="_Toc1292985154"/>
      <w:bookmarkStart w:id="1258" w:name="_Toc2133262217"/>
      <w:bookmarkStart w:id="1259" w:name="_Toc795760588"/>
      <w:bookmarkStart w:id="1260" w:name="_Toc1072547114"/>
      <w:bookmarkStart w:id="1261" w:name="_Toc1524684925"/>
      <w:bookmarkStart w:id="1262" w:name="_Toc160862078"/>
      <w:bookmarkStart w:id="1263" w:name="_Toc1066891703"/>
      <w:bookmarkStart w:id="1264" w:name="_Toc291016594"/>
      <w:bookmarkStart w:id="1265" w:name="_Toc1418999721"/>
      <w:bookmarkStart w:id="1266" w:name="_Toc1488599320"/>
      <w:bookmarkStart w:id="1267" w:name="_Toc947592591"/>
      <w:bookmarkStart w:id="1268" w:name="_Toc175856601"/>
      <w:bookmarkStart w:id="1269" w:name="_Toc1789215973"/>
      <w:bookmarkStart w:id="1270" w:name="_Toc779842410"/>
      <w:bookmarkStart w:id="1271" w:name="_Toc1459225555"/>
      <w:bookmarkStart w:id="1272" w:name="_Toc1458246414"/>
      <w:bookmarkStart w:id="1273" w:name="_Toc297540472"/>
      <w:bookmarkStart w:id="1274" w:name="_Toc1438208596"/>
      <w:bookmarkStart w:id="1275" w:name="_Toc893374343"/>
      <w:bookmarkStart w:id="1276" w:name="_Toc1783312110"/>
      <w:bookmarkStart w:id="1277" w:name="_Toc309290202"/>
      <w:bookmarkStart w:id="1278" w:name="_Toc376031681"/>
      <w:bookmarkStart w:id="1279" w:name="_Toc35291725"/>
      <w:bookmarkStart w:id="1280" w:name="_Toc154334572"/>
      <w:bookmarkStart w:id="1281" w:name="_Toc879478877"/>
      <w:bookmarkStart w:id="1282" w:name="_Toc1180645994"/>
      <w:bookmarkStart w:id="1283" w:name="_Toc684041999"/>
      <w:bookmarkStart w:id="1284" w:name="_Toc2127078166"/>
      <w:bookmarkStart w:id="1285" w:name="_Toc1932591713"/>
      <w:bookmarkStart w:id="1286" w:name="_Toc276623964"/>
      <w:bookmarkStart w:id="1287" w:name="_Toc783033396"/>
      <w:bookmarkStart w:id="1288" w:name="_Toc1551859970"/>
      <w:bookmarkStart w:id="1289" w:name="_Toc1552125606"/>
      <w:bookmarkStart w:id="1290" w:name="_Toc1222412342"/>
      <w:bookmarkStart w:id="1291" w:name="_Toc951505898"/>
      <w:bookmarkStart w:id="1292" w:name="_Toc218022396"/>
      <w:bookmarkStart w:id="1293" w:name="_Toc596068953"/>
      <w:bookmarkStart w:id="1294" w:name="_Toc1580794388"/>
      <w:bookmarkStart w:id="1295" w:name="_Toc1934583194"/>
      <w:bookmarkStart w:id="1296" w:name="_Toc2024790316"/>
      <w:bookmarkStart w:id="1297" w:name="_Toc1036463769"/>
      <w:bookmarkStart w:id="1298" w:name="_Toc804521540"/>
      <w:bookmarkStart w:id="1299" w:name="_Toc959032445"/>
      <w:bookmarkStart w:id="1300" w:name="_Toc887380764"/>
      <w:bookmarkStart w:id="1301" w:name="_Toc775350584"/>
      <w:bookmarkStart w:id="1302" w:name="_Toc1805802574"/>
      <w:bookmarkEnd w:id="1238"/>
      <w:r w:rsidRPr="0017510F">
        <w:br w:type="page"/>
      </w:r>
    </w:p>
    <w:p w14:paraId="60BB0EE2" w14:textId="4F917C1A" w:rsidR="008C209D" w:rsidRDefault="008C209D" w:rsidP="008C209D">
      <w:pPr>
        <w:pStyle w:val="Heading2"/>
      </w:pPr>
      <w:bookmarkStart w:id="1303" w:name="_Lesson_5:_Let’s_1"/>
      <w:bookmarkStart w:id="1304" w:name="_Toc130826332"/>
      <w:bookmarkEnd w:id="1303"/>
      <w:r>
        <w:lastRenderedPageBreak/>
        <w:t xml:space="preserve">Lesson 5: </w:t>
      </w:r>
      <w:r w:rsidR="6BCBE9AC">
        <w:t>Let’s cover the area</w:t>
      </w:r>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4"/>
    </w:p>
    <w:p w14:paraId="0336DA3C" w14:textId="3F6268BB" w:rsidR="008C209D" w:rsidRDefault="103AD40E" w:rsidP="008C209D">
      <w:pPr>
        <w:pStyle w:val="Featurepink"/>
      </w:pPr>
      <w:r w:rsidRPr="64C557EA">
        <w:rPr>
          <w:b/>
          <w:bCs/>
        </w:rPr>
        <w:t>Core concept</w:t>
      </w:r>
      <w:r>
        <w:t xml:space="preserve">: </w:t>
      </w:r>
      <w:r w:rsidR="00EA62AC">
        <w:t xml:space="preserve">The area of a </w:t>
      </w:r>
      <w:r w:rsidR="00530A58">
        <w:t>surface</w:t>
      </w:r>
      <w:r w:rsidR="00EA62AC">
        <w:t xml:space="preserve"> can be measured</w:t>
      </w:r>
      <w:r w:rsidR="00530A58">
        <w:t xml:space="preserve"> by compar</w:t>
      </w:r>
      <w:r w:rsidR="00C12A86">
        <w:t>ing</w:t>
      </w:r>
      <w:r w:rsidR="00530A58">
        <w:t xml:space="preserve"> shapes.</w:t>
      </w:r>
    </w:p>
    <w:p w14:paraId="6A5ED303"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FD36EC" w14:paraId="5E0AD843" w14:textId="77777777" w:rsidTr="0017510F">
        <w:trPr>
          <w:cnfStyle w:val="100000000000" w:firstRow="1" w:lastRow="0" w:firstColumn="0" w:lastColumn="0" w:oddVBand="0" w:evenVBand="0" w:oddHBand="0" w:evenHBand="0" w:firstRowFirstColumn="0" w:firstRowLastColumn="0" w:lastRowFirstColumn="0" w:lastRowLastColumn="0"/>
        </w:trPr>
        <w:tc>
          <w:tcPr>
            <w:tcW w:w="2500" w:type="pct"/>
          </w:tcPr>
          <w:p w14:paraId="52D2022B" w14:textId="77777777" w:rsidR="00FD36EC" w:rsidRDefault="00FD36EC" w:rsidP="00720658">
            <w:r w:rsidRPr="00510F5F">
              <w:t>Learning intentions</w:t>
            </w:r>
          </w:p>
        </w:tc>
        <w:tc>
          <w:tcPr>
            <w:tcW w:w="2500" w:type="pct"/>
          </w:tcPr>
          <w:p w14:paraId="5DAA0190" w14:textId="77777777" w:rsidR="00FD36EC" w:rsidRDefault="00FD36EC" w:rsidP="00720658">
            <w:r w:rsidRPr="00510F5F">
              <w:t>Success criteria</w:t>
            </w:r>
          </w:p>
        </w:tc>
      </w:tr>
      <w:tr w:rsidR="00FD36EC" w14:paraId="00EB0CCB" w14:textId="77777777" w:rsidTr="0017510F">
        <w:trPr>
          <w:cnfStyle w:val="000000100000" w:firstRow="0" w:lastRow="0" w:firstColumn="0" w:lastColumn="0" w:oddVBand="0" w:evenVBand="0" w:oddHBand="1" w:evenHBand="0" w:firstRowFirstColumn="0" w:firstRowLastColumn="0" w:lastRowFirstColumn="0" w:lastRowLastColumn="0"/>
        </w:trPr>
        <w:tc>
          <w:tcPr>
            <w:tcW w:w="2500" w:type="pct"/>
          </w:tcPr>
          <w:p w14:paraId="61177235" w14:textId="77777777" w:rsidR="00FD36EC" w:rsidRDefault="00FD36EC" w:rsidP="00720658">
            <w:r>
              <w:t>All students are learning that:</w:t>
            </w:r>
          </w:p>
          <w:p w14:paraId="5B853C5C" w14:textId="18E041EE" w:rsidR="00FD36EC" w:rsidRDefault="002115F8" w:rsidP="00462C76">
            <w:pPr>
              <w:pStyle w:val="ListBullet"/>
            </w:pPr>
            <w:r>
              <w:t>a</w:t>
            </w:r>
            <w:r w:rsidR="78CF493B">
              <w:t>rea relate</w:t>
            </w:r>
            <w:r w:rsidR="00C12A86">
              <w:t>s</w:t>
            </w:r>
            <w:r w:rsidR="78CF493B">
              <w:t xml:space="preserve"> to the measure of </w:t>
            </w:r>
            <w:r w:rsidR="10223EAB">
              <w:t>two-dimensional</w:t>
            </w:r>
            <w:r w:rsidR="78CF493B">
              <w:t xml:space="preserve"> s</w:t>
            </w:r>
            <w:r w:rsidR="00C12A86">
              <w:t>urface</w:t>
            </w:r>
          </w:p>
          <w:p w14:paraId="6734141C" w14:textId="13E65A98" w:rsidR="00FD36EC" w:rsidRDefault="002115F8" w:rsidP="00462C76">
            <w:pPr>
              <w:pStyle w:val="ListBullet"/>
            </w:pPr>
            <w:r>
              <w:t>m</w:t>
            </w:r>
            <w:r w:rsidR="00966981">
              <w:t>athematicians</w:t>
            </w:r>
            <w:r w:rsidR="7268C690">
              <w:t xml:space="preserve"> predict which </w:t>
            </w:r>
            <w:r w:rsidR="00966981">
              <w:t>has the largest area and can find out by measuring.</w:t>
            </w:r>
          </w:p>
        </w:tc>
        <w:tc>
          <w:tcPr>
            <w:tcW w:w="2500" w:type="pct"/>
          </w:tcPr>
          <w:p w14:paraId="53F468BD" w14:textId="77777777" w:rsidR="00FD36EC" w:rsidRDefault="00FD36EC" w:rsidP="00720658">
            <w:r>
              <w:t>All students can:</w:t>
            </w:r>
          </w:p>
          <w:p w14:paraId="07BB1627" w14:textId="11C036FA" w:rsidR="00FD36EC" w:rsidRDefault="002115F8" w:rsidP="00605E0C">
            <w:pPr>
              <w:pStyle w:val="ListBullet"/>
            </w:pPr>
            <w:r>
              <w:t>d</w:t>
            </w:r>
            <w:r w:rsidR="6A252A1B">
              <w:t>escribe t</w:t>
            </w:r>
            <w:r w:rsidR="00966981">
              <w:t>he</w:t>
            </w:r>
            <w:r w:rsidR="52D5A1FA">
              <w:t xml:space="preserve"> attributes of a square</w:t>
            </w:r>
          </w:p>
          <w:p w14:paraId="30F2AC14" w14:textId="5C98499C" w:rsidR="00605E0C" w:rsidRPr="00605E0C" w:rsidRDefault="002115F8" w:rsidP="00605E0C">
            <w:pPr>
              <w:pStyle w:val="ListBullet"/>
            </w:pPr>
            <w:r>
              <w:t>c</w:t>
            </w:r>
            <w:r w:rsidR="52D5A1FA">
              <w:t>ompare</w:t>
            </w:r>
            <w:r w:rsidR="00966981">
              <w:t xml:space="preserve"> the area of a square</w:t>
            </w:r>
            <w:r w:rsidR="77F26F57">
              <w:t>.</w:t>
            </w:r>
          </w:p>
          <w:p w14:paraId="7A287AE7" w14:textId="0E2411C1" w:rsidR="00FD36EC" w:rsidRDefault="00FD36EC" w:rsidP="002173C2">
            <w:r>
              <w:t>In addition, students working towards Early Stage 1 outcomes can</w:t>
            </w:r>
            <w:r w:rsidR="002173C2">
              <w:t xml:space="preserve"> </w:t>
            </w:r>
            <w:r w:rsidR="002115F8">
              <w:t>u</w:t>
            </w:r>
            <w:r w:rsidR="64B0FA38">
              <w:t xml:space="preserve">se direct comparison and </w:t>
            </w:r>
            <w:r w:rsidR="5F1E9D94">
              <w:t>superimpose</w:t>
            </w:r>
            <w:r w:rsidR="64B0FA38">
              <w:t xml:space="preserve"> to measure area.</w:t>
            </w:r>
          </w:p>
          <w:p w14:paraId="7401B78A" w14:textId="796022B1" w:rsidR="00FD36EC" w:rsidRPr="000C7BD6" w:rsidRDefault="00FD36EC" w:rsidP="002173C2">
            <w:r>
              <w:t>In addition, students working towards Stage 1 outcomes can</w:t>
            </w:r>
            <w:r w:rsidR="002173C2">
              <w:t xml:space="preserve"> </w:t>
            </w:r>
            <w:r w:rsidR="002115F8">
              <w:t>u</w:t>
            </w:r>
            <w:r w:rsidR="25F3E766">
              <w:t xml:space="preserve">se </w:t>
            </w:r>
            <w:r w:rsidR="29970B0D">
              <w:t xml:space="preserve">arrays of </w:t>
            </w:r>
            <w:r w:rsidR="002115F8">
              <w:t xml:space="preserve">uniform informal </w:t>
            </w:r>
            <w:r w:rsidR="29970B0D">
              <w:t>units</w:t>
            </w:r>
            <w:r w:rsidR="1599EB4A">
              <w:t xml:space="preserve"> to calculate area</w:t>
            </w:r>
            <w:r w:rsidR="29970B0D">
              <w:t>.</w:t>
            </w:r>
          </w:p>
        </w:tc>
      </w:tr>
    </w:tbl>
    <w:p w14:paraId="0E96B19B" w14:textId="39F56ECF" w:rsidR="008C209D" w:rsidRDefault="008C209D" w:rsidP="008C209D">
      <w:pPr>
        <w:pStyle w:val="Heading3"/>
      </w:pPr>
      <w:bookmarkStart w:id="1305" w:name="_Toc112318922"/>
      <w:bookmarkStart w:id="1306" w:name="_Toc112320572"/>
      <w:bookmarkStart w:id="1307" w:name="_Toc112320627"/>
      <w:bookmarkStart w:id="1308" w:name="_Toc112320682"/>
      <w:bookmarkStart w:id="1309" w:name="_Toc112320736"/>
      <w:bookmarkStart w:id="1310" w:name="_Toc1269042259"/>
      <w:bookmarkStart w:id="1311" w:name="_Toc1726915560"/>
      <w:bookmarkStart w:id="1312" w:name="_Toc2141813342"/>
      <w:bookmarkStart w:id="1313" w:name="_Toc1695588212"/>
      <w:bookmarkStart w:id="1314" w:name="_Toc1510887172"/>
      <w:bookmarkStart w:id="1315" w:name="_Toc604638856"/>
      <w:bookmarkStart w:id="1316" w:name="_Toc1555777849"/>
      <w:bookmarkStart w:id="1317" w:name="_Toc1260093233"/>
      <w:bookmarkStart w:id="1318" w:name="_Toc171643"/>
      <w:bookmarkStart w:id="1319" w:name="_Toc1271002759"/>
      <w:bookmarkStart w:id="1320" w:name="_Toc228861178"/>
      <w:bookmarkStart w:id="1321" w:name="_Toc1393588201"/>
      <w:bookmarkStart w:id="1322" w:name="_Toc1052456361"/>
      <w:bookmarkStart w:id="1323" w:name="_Toc1567277029"/>
      <w:bookmarkStart w:id="1324" w:name="_Toc392136003"/>
      <w:bookmarkStart w:id="1325" w:name="_Toc724045561"/>
      <w:bookmarkStart w:id="1326" w:name="_Toc1350509043"/>
      <w:bookmarkStart w:id="1327" w:name="_Toc365003985"/>
      <w:bookmarkStart w:id="1328" w:name="_Toc1494927049"/>
      <w:bookmarkStart w:id="1329" w:name="_Toc1031857306"/>
      <w:bookmarkStart w:id="1330" w:name="_Toc286454494"/>
      <w:bookmarkStart w:id="1331" w:name="_Toc1612893477"/>
      <w:bookmarkStart w:id="1332" w:name="_Toc767211150"/>
      <w:bookmarkStart w:id="1333" w:name="_Toc1784688355"/>
      <w:bookmarkStart w:id="1334" w:name="_Toc2054979638"/>
      <w:bookmarkStart w:id="1335" w:name="_Toc1291328157"/>
      <w:bookmarkStart w:id="1336" w:name="_Toc236833791"/>
      <w:bookmarkStart w:id="1337" w:name="_Toc711941824"/>
      <w:bookmarkStart w:id="1338" w:name="_Toc2111882064"/>
      <w:bookmarkStart w:id="1339" w:name="_Toc699232234"/>
      <w:bookmarkStart w:id="1340" w:name="_Toc1894883537"/>
      <w:bookmarkStart w:id="1341" w:name="_Toc717796698"/>
      <w:bookmarkStart w:id="1342" w:name="_Toc669193475"/>
      <w:bookmarkStart w:id="1343" w:name="_Toc728653099"/>
      <w:bookmarkStart w:id="1344" w:name="_Toc1702248080"/>
      <w:bookmarkStart w:id="1345" w:name="_Toc502923966"/>
      <w:bookmarkStart w:id="1346" w:name="_Toc2032506123"/>
      <w:bookmarkStart w:id="1347" w:name="_Toc511048444"/>
      <w:bookmarkStart w:id="1348" w:name="_Toc885522504"/>
      <w:bookmarkStart w:id="1349" w:name="_Toc1320274639"/>
      <w:bookmarkStart w:id="1350" w:name="_Toc2145256449"/>
      <w:bookmarkStart w:id="1351" w:name="_Toc59113351"/>
      <w:bookmarkStart w:id="1352" w:name="_Toc1668300920"/>
      <w:bookmarkStart w:id="1353" w:name="_Toc934936637"/>
      <w:bookmarkStart w:id="1354" w:name="_Toc902109965"/>
      <w:bookmarkStart w:id="1355" w:name="_Toc1897221063"/>
      <w:bookmarkStart w:id="1356" w:name="_Toc221087081"/>
      <w:bookmarkStart w:id="1357" w:name="_Toc1657374731"/>
      <w:bookmarkStart w:id="1358" w:name="_Toc1019442252"/>
      <w:bookmarkStart w:id="1359" w:name="_Toc1818530998"/>
      <w:bookmarkStart w:id="1360" w:name="_Toc1986032534"/>
      <w:bookmarkStart w:id="1361" w:name="_Toc1203487861"/>
      <w:bookmarkStart w:id="1362" w:name="_Toc720284815"/>
      <w:bookmarkStart w:id="1363" w:name="_Toc712840979"/>
      <w:bookmarkStart w:id="1364" w:name="_Toc1132444198"/>
      <w:bookmarkStart w:id="1365" w:name="_Toc1634605619"/>
      <w:bookmarkStart w:id="1366" w:name="_Toc1125505331"/>
      <w:bookmarkStart w:id="1367" w:name="_Toc312844223"/>
      <w:bookmarkStart w:id="1368" w:name="_Toc222187121"/>
      <w:bookmarkStart w:id="1369" w:name="_Toc130826333"/>
      <w:r>
        <w:t xml:space="preserve">Daily number sense: </w:t>
      </w:r>
      <w:r w:rsidR="31EB2A70">
        <w:t xml:space="preserve">Feed </w:t>
      </w:r>
      <w:r w:rsidR="656FAA79">
        <w:t>the</w:t>
      </w:r>
      <w:r>
        <w:t xml:space="preserve"> </w:t>
      </w:r>
      <w:r w:rsidR="656FAA79">
        <w:t xml:space="preserve">frog </w:t>
      </w:r>
      <w:r>
        <w:t xml:space="preserve">– </w:t>
      </w:r>
      <w:r w:rsidR="232F9405">
        <w:t>1</w:t>
      </w:r>
      <w:r w:rsidR="1F9ACCEA">
        <w:t xml:space="preserve">5 </w:t>
      </w:r>
      <w:r>
        <w:t>minutes</w:t>
      </w:r>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p>
    <w:p w14:paraId="484E9BD8" w14:textId="4B1B81BB" w:rsidR="008C209D" w:rsidRPr="004826AA" w:rsidRDefault="450B205C" w:rsidP="00DC5EFB">
      <w:pPr>
        <w:pStyle w:val="ListNumber"/>
        <w:numPr>
          <w:ilvl w:val="0"/>
          <w:numId w:val="36"/>
        </w:numPr>
      </w:pPr>
      <w:r w:rsidRPr="004826AA">
        <w:t xml:space="preserve">Build </w:t>
      </w:r>
      <w:r w:rsidRPr="00DC5EFB">
        <w:t>student</w:t>
      </w:r>
      <w:r w:rsidRPr="004826AA">
        <w:t xml:space="preserve"> understanding of subitising by representing numbers in a variety of ways.</w:t>
      </w:r>
    </w:p>
    <w:p w14:paraId="776AA6CE" w14:textId="6E4E014E" w:rsidR="008C209D" w:rsidRDefault="450B205C" w:rsidP="00462C76">
      <w:pPr>
        <w:pStyle w:val="ListNumber"/>
        <w:rPr>
          <w:rFonts w:eastAsia="Arial"/>
          <w:color w:val="000000" w:themeColor="text1"/>
        </w:rPr>
      </w:pPr>
      <w:r w:rsidRPr="14CF2435">
        <w:rPr>
          <w:rFonts w:eastAsia="Arial"/>
          <w:color w:val="000000" w:themeColor="text1"/>
        </w:rPr>
        <w:t>Tell a story about a very hungry frog named Frank. Explain that, unfortunately, Frank the frog is getting old and is no longer able to catch his favourite food, flies, as he is too slow and cannot catch them.</w:t>
      </w:r>
    </w:p>
    <w:p w14:paraId="694E3DF3" w14:textId="3A95D63A" w:rsidR="008C209D" w:rsidRDefault="450B205C" w:rsidP="00462C76">
      <w:pPr>
        <w:pStyle w:val="ListNumber"/>
        <w:rPr>
          <w:rFonts w:eastAsia="Arial"/>
          <w:color w:val="000000" w:themeColor="text1"/>
        </w:rPr>
      </w:pPr>
      <w:r w:rsidRPr="14CF2435">
        <w:rPr>
          <w:rFonts w:eastAsia="Arial"/>
          <w:color w:val="000000" w:themeColor="text1"/>
        </w:rPr>
        <w:t xml:space="preserve">Show students </w:t>
      </w:r>
      <w:hyperlink w:anchor="_Resource_5:_Think">
        <w:r w:rsidRPr="14CF2435">
          <w:rPr>
            <w:rStyle w:val="Hyperlink"/>
            <w:rFonts w:eastAsia="Arial"/>
          </w:rPr>
          <w:t xml:space="preserve">Resource </w:t>
        </w:r>
        <w:r w:rsidR="007377C0" w:rsidRPr="14CF2435">
          <w:rPr>
            <w:rStyle w:val="Hyperlink"/>
            <w:rFonts w:eastAsia="Arial"/>
          </w:rPr>
          <w:t>6</w:t>
        </w:r>
        <w:r w:rsidRPr="14CF2435">
          <w:rPr>
            <w:rStyle w:val="Hyperlink"/>
            <w:rFonts w:eastAsia="Arial"/>
          </w:rPr>
          <w:t>: Think board.</w:t>
        </w:r>
      </w:hyperlink>
    </w:p>
    <w:p w14:paraId="61695222" w14:textId="6AA58437" w:rsidR="008C209D" w:rsidRDefault="450B205C" w:rsidP="00462C76">
      <w:pPr>
        <w:pStyle w:val="ListNumber"/>
        <w:rPr>
          <w:rFonts w:eastAsia="Arial"/>
          <w:color w:val="000000" w:themeColor="text1"/>
        </w:rPr>
      </w:pPr>
      <w:r w:rsidRPr="14CF2435">
        <w:rPr>
          <w:rFonts w:eastAsia="Arial"/>
          <w:color w:val="000000" w:themeColor="text1"/>
        </w:rPr>
        <w:lastRenderedPageBreak/>
        <w:t>Explain that they will be represent</w:t>
      </w:r>
      <w:r w:rsidR="002115F8" w:rsidRPr="14CF2435">
        <w:rPr>
          <w:rFonts w:eastAsia="Arial"/>
          <w:color w:val="000000" w:themeColor="text1"/>
        </w:rPr>
        <w:t>ing</w:t>
      </w:r>
      <w:r w:rsidR="0036257A" w:rsidRPr="14CF2435">
        <w:rPr>
          <w:rFonts w:eastAsia="Arial"/>
          <w:color w:val="000000" w:themeColor="text1"/>
        </w:rPr>
        <w:t xml:space="preserve"> </w:t>
      </w:r>
      <w:r w:rsidRPr="14CF2435">
        <w:rPr>
          <w:rFonts w:eastAsia="Arial"/>
          <w:color w:val="000000" w:themeColor="text1"/>
        </w:rPr>
        <w:t xml:space="preserve">the </w:t>
      </w:r>
      <w:r w:rsidR="0036257A" w:rsidRPr="14CF2435">
        <w:rPr>
          <w:rFonts w:eastAsia="Arial"/>
          <w:color w:val="000000" w:themeColor="text1"/>
        </w:rPr>
        <w:t>number</w:t>
      </w:r>
      <w:r w:rsidRPr="14CF2435">
        <w:rPr>
          <w:rFonts w:eastAsia="Arial"/>
          <w:color w:val="000000" w:themeColor="text1"/>
        </w:rPr>
        <w:t xml:space="preserve"> rolled</w:t>
      </w:r>
      <w:r w:rsidR="002115F8" w:rsidRPr="14CF2435">
        <w:rPr>
          <w:rFonts w:eastAsia="Arial"/>
          <w:color w:val="000000" w:themeColor="text1"/>
        </w:rPr>
        <w:t xml:space="preserve"> by the dice</w:t>
      </w:r>
      <w:r w:rsidRPr="14CF2435">
        <w:rPr>
          <w:rFonts w:eastAsia="Arial"/>
          <w:color w:val="000000" w:themeColor="text1"/>
        </w:rPr>
        <w:t xml:space="preserve"> in a variety of ways to feed Frank the frog that number of flies.</w:t>
      </w:r>
    </w:p>
    <w:p w14:paraId="0B830D82" w14:textId="541B7A70" w:rsidR="008C209D" w:rsidRDefault="450B205C" w:rsidP="00DC5EFB">
      <w:pPr>
        <w:pStyle w:val="ListNumber"/>
      </w:pPr>
      <w:r w:rsidRPr="1EF0112C">
        <w:t>Model rolling 3 dice</w:t>
      </w:r>
      <w:r w:rsidR="004561F6" w:rsidRPr="1EF0112C">
        <w:t xml:space="preserve"> and combining to find the total. W</w:t>
      </w:r>
      <w:r w:rsidRPr="1EF0112C">
        <w:t>rit</w:t>
      </w:r>
      <w:r w:rsidR="004561F6" w:rsidRPr="1EF0112C">
        <w:t>e</w:t>
      </w:r>
      <w:r w:rsidRPr="1EF0112C" w:rsidDel="00162F4B">
        <w:t xml:space="preserve"> </w:t>
      </w:r>
      <w:r w:rsidR="00162F4B" w:rsidRPr="1EF0112C">
        <w:t>th</w:t>
      </w:r>
      <w:r w:rsidR="00162F4B">
        <w:t>is</w:t>
      </w:r>
      <w:r w:rsidR="00162F4B" w:rsidRPr="1EF0112C">
        <w:t xml:space="preserve"> </w:t>
      </w:r>
      <w:r w:rsidRPr="1EF0112C">
        <w:t xml:space="preserve">numeral and number word in the centre of </w:t>
      </w:r>
      <w:hyperlink w:anchor="_Resource_5:_Think">
        <w:r w:rsidRPr="1EF0112C">
          <w:rPr>
            <w:rStyle w:val="Hyperlink"/>
            <w:rFonts w:eastAsia="Arial"/>
          </w:rPr>
          <w:t xml:space="preserve">Resource </w:t>
        </w:r>
        <w:r w:rsidR="007377C0" w:rsidRPr="1EF0112C">
          <w:rPr>
            <w:rStyle w:val="Hyperlink"/>
            <w:rFonts w:eastAsia="Arial"/>
          </w:rPr>
          <w:t>6</w:t>
        </w:r>
        <w:r w:rsidRPr="1EF0112C">
          <w:rPr>
            <w:rStyle w:val="Hyperlink"/>
            <w:rFonts w:eastAsia="Arial"/>
          </w:rPr>
          <w:t>: Think board</w:t>
        </w:r>
      </w:hyperlink>
      <w:r w:rsidRPr="1EF0112C">
        <w:t>. Next, write the numeral on the line in the centre of the before and after section and write the numeral</w:t>
      </w:r>
      <w:r w:rsidR="00162F4B">
        <w:t>s that come</w:t>
      </w:r>
      <w:r w:rsidRPr="1EF0112C">
        <w:t xml:space="preserve"> before and after</w:t>
      </w:r>
      <w:r w:rsidR="00162F4B">
        <w:t xml:space="preserve"> in the circles</w:t>
      </w:r>
      <w:r w:rsidRPr="1EF0112C">
        <w:t xml:space="preserve">. Model completing the ten-frame section, drawing </w:t>
      </w:r>
      <w:proofErr w:type="gramStart"/>
      <w:r w:rsidRPr="1EF0112C">
        <w:t>flies</w:t>
      </w:r>
      <w:proofErr w:type="gramEnd"/>
      <w:r w:rsidRPr="1EF0112C">
        <w:t xml:space="preserve"> and using natural materials to represent the flies to feed Frank the frog</w:t>
      </w:r>
      <w:r w:rsidR="000F6B09">
        <w:t xml:space="preserve"> (see </w:t>
      </w:r>
      <w:r w:rsidR="003B2A63">
        <w:fldChar w:fldCharType="begin"/>
      </w:r>
      <w:r w:rsidR="003B2A63">
        <w:instrText xml:space="preserve"> REF _Ref121154256 \h </w:instrText>
      </w:r>
      <w:r w:rsidR="003B2A63">
        <w:fldChar w:fldCharType="separate"/>
      </w:r>
      <w:r w:rsidR="003B2A63">
        <w:t xml:space="preserve">Figure </w:t>
      </w:r>
      <w:r w:rsidR="003B2A63">
        <w:rPr>
          <w:noProof/>
        </w:rPr>
        <w:t>7</w:t>
      </w:r>
      <w:r w:rsidR="003B2A63">
        <w:fldChar w:fldCharType="end"/>
      </w:r>
      <w:r w:rsidR="000F6B09">
        <w:t>).</w:t>
      </w:r>
    </w:p>
    <w:p w14:paraId="54F99F8F" w14:textId="4BF09375" w:rsidR="004A186E" w:rsidRDefault="004A186E" w:rsidP="004A186E">
      <w:pPr>
        <w:pStyle w:val="Caption"/>
      </w:pPr>
      <w:bookmarkStart w:id="1370" w:name="_Ref121154256"/>
      <w:r>
        <w:t xml:space="preserve">Figure </w:t>
      </w:r>
      <w:r>
        <w:fldChar w:fldCharType="begin"/>
      </w:r>
      <w:r>
        <w:instrText>SEQ Figure \* ARABIC</w:instrText>
      </w:r>
      <w:r>
        <w:fldChar w:fldCharType="separate"/>
      </w:r>
      <w:r w:rsidR="00727820">
        <w:rPr>
          <w:noProof/>
        </w:rPr>
        <w:t>7</w:t>
      </w:r>
      <w:r>
        <w:fldChar w:fldCharType="end"/>
      </w:r>
      <w:bookmarkEnd w:id="1370"/>
      <w:r w:rsidR="001E1A8D">
        <w:t xml:space="preserve"> </w:t>
      </w:r>
      <w:r w:rsidR="00B46D24">
        <w:t>–</w:t>
      </w:r>
      <w:r>
        <w:t xml:space="preserve"> Frog think board</w:t>
      </w:r>
    </w:p>
    <w:p w14:paraId="3B4EDB74" w14:textId="0DE04977" w:rsidR="008C209D" w:rsidRDefault="450B205C" w:rsidP="0F5A097E">
      <w:pPr>
        <w:ind w:left="567" w:hanging="567"/>
        <w:rPr>
          <w:rFonts w:eastAsia="Arial"/>
          <w:color w:val="000000" w:themeColor="text1"/>
        </w:rPr>
      </w:pPr>
      <w:r>
        <w:rPr>
          <w:noProof/>
          <w:color w:val="2B579A"/>
          <w:shd w:val="clear" w:color="auto" w:fill="E6E6E6"/>
        </w:rPr>
        <w:drawing>
          <wp:inline distT="0" distB="0" distL="0" distR="0" wp14:anchorId="61872E39" wp14:editId="53285AB3">
            <wp:extent cx="2552700" cy="2152650"/>
            <wp:effectExtent l="0" t="0" r="0" b="0"/>
            <wp:docPr id="985532284" name="Picture 985532284" descr="A think board template with sections to record before and after, drawings, ten-frames, numeral/word and make a number rolled by using 3 d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552700" cy="2152650"/>
                    </a:xfrm>
                    <a:prstGeom prst="rect">
                      <a:avLst/>
                    </a:prstGeom>
                  </pic:spPr>
                </pic:pic>
              </a:graphicData>
            </a:graphic>
          </wp:inline>
        </w:drawing>
      </w:r>
    </w:p>
    <w:p w14:paraId="12D5DDE6" w14:textId="29268152" w:rsidR="00D019B9" w:rsidRDefault="004A186E" w:rsidP="00462C76">
      <w:pPr>
        <w:pStyle w:val="ListNumber"/>
        <w:rPr>
          <w:rFonts w:eastAsia="Arial"/>
          <w:color w:val="000000" w:themeColor="text1"/>
        </w:rPr>
      </w:pPr>
      <w:r w:rsidRPr="14CF2435">
        <w:rPr>
          <w:rFonts w:eastAsia="Arial"/>
          <w:color w:val="000000" w:themeColor="text1"/>
        </w:rPr>
        <w:t xml:space="preserve">For Stage </w:t>
      </w:r>
      <w:r w:rsidR="68E9E12A" w:rsidRPr="14CF2435">
        <w:rPr>
          <w:rFonts w:eastAsia="Arial"/>
          <w:color w:val="000000" w:themeColor="text1"/>
        </w:rPr>
        <w:t>1 students</w:t>
      </w:r>
      <w:r w:rsidRPr="14CF2435">
        <w:rPr>
          <w:rFonts w:eastAsia="Arial"/>
          <w:color w:val="000000" w:themeColor="text1"/>
        </w:rPr>
        <w:t xml:space="preserve">, </w:t>
      </w:r>
      <w:r w:rsidR="00AE0157" w:rsidRPr="14CF2435">
        <w:rPr>
          <w:rFonts w:eastAsia="Arial"/>
          <w:color w:val="000000" w:themeColor="text1"/>
        </w:rPr>
        <w:t>use</w:t>
      </w:r>
      <w:r w:rsidRPr="14CF2435">
        <w:rPr>
          <w:rFonts w:eastAsia="Arial"/>
          <w:color w:val="000000" w:themeColor="text1"/>
        </w:rPr>
        <w:t xml:space="preserve"> </w:t>
      </w:r>
      <w:hyperlink w:anchor="_Resource_6:_Think">
        <w:r w:rsidRPr="14CF2435">
          <w:rPr>
            <w:rStyle w:val="Hyperlink"/>
            <w:rFonts w:eastAsia="Arial"/>
          </w:rPr>
          <w:t xml:space="preserve">Resource </w:t>
        </w:r>
        <w:r w:rsidR="007377C0" w:rsidRPr="14CF2435">
          <w:rPr>
            <w:rStyle w:val="Hyperlink"/>
            <w:rFonts w:eastAsia="Arial"/>
          </w:rPr>
          <w:t>7</w:t>
        </w:r>
        <w:r w:rsidRPr="14CF2435">
          <w:rPr>
            <w:rStyle w:val="Hyperlink"/>
            <w:rFonts w:eastAsia="Arial"/>
          </w:rPr>
          <w:t>: Think board 2</w:t>
        </w:r>
      </w:hyperlink>
      <w:r w:rsidRPr="14CF2435">
        <w:rPr>
          <w:rFonts w:eastAsia="Arial"/>
          <w:color w:val="000000" w:themeColor="text1"/>
        </w:rPr>
        <w:t xml:space="preserve">. </w:t>
      </w:r>
      <w:r w:rsidR="00D019B9" w:rsidRPr="14CF2435">
        <w:rPr>
          <w:rFonts w:eastAsia="Arial"/>
          <w:color w:val="000000" w:themeColor="text1"/>
        </w:rPr>
        <w:t>Roll the 3 di</w:t>
      </w:r>
      <w:r w:rsidR="002115F8" w:rsidRPr="14CF2435">
        <w:rPr>
          <w:rFonts w:eastAsia="Arial"/>
          <w:color w:val="000000" w:themeColor="text1"/>
        </w:rPr>
        <w:t>ce</w:t>
      </w:r>
      <w:r w:rsidR="00D019B9" w:rsidRPr="14CF2435">
        <w:rPr>
          <w:rFonts w:eastAsia="Arial"/>
          <w:color w:val="000000" w:themeColor="text1"/>
        </w:rPr>
        <w:t xml:space="preserve"> and create a </w:t>
      </w:r>
      <w:r w:rsidR="73B81109" w:rsidRPr="14CF2435">
        <w:rPr>
          <w:rFonts w:eastAsia="Arial"/>
          <w:color w:val="000000" w:themeColor="text1"/>
        </w:rPr>
        <w:t>three</w:t>
      </w:r>
      <w:r w:rsidR="00790D42" w:rsidRPr="14CF2435">
        <w:rPr>
          <w:rFonts w:eastAsia="Arial"/>
          <w:color w:val="000000" w:themeColor="text1"/>
        </w:rPr>
        <w:t>-</w:t>
      </w:r>
      <w:r w:rsidR="00D019B9" w:rsidRPr="14CF2435">
        <w:rPr>
          <w:rFonts w:eastAsia="Arial"/>
          <w:color w:val="000000" w:themeColor="text1"/>
        </w:rPr>
        <w:t xml:space="preserve">digit number. Model making the number using MAB materials and </w:t>
      </w:r>
      <w:r w:rsidR="00910211" w:rsidRPr="14CF2435">
        <w:rPr>
          <w:rFonts w:eastAsia="Arial"/>
          <w:color w:val="000000" w:themeColor="text1"/>
        </w:rPr>
        <w:t>draw the place value.</w:t>
      </w:r>
    </w:p>
    <w:p w14:paraId="2C0596EE" w14:textId="5F4FC8C4" w:rsidR="008C209D" w:rsidRDefault="450B205C" w:rsidP="004826AA">
      <w:pPr>
        <w:pStyle w:val="ListNumber"/>
      </w:pPr>
      <w:r>
        <w:t>Provide time to play ‘feed the frog’ independently.</w:t>
      </w:r>
    </w:p>
    <w:p w14:paraId="2C1D99BC" w14:textId="33841FA0" w:rsidR="008C209D" w:rsidRDefault="450B205C" w:rsidP="0F5A097E">
      <w:pPr>
        <w:rPr>
          <w:rFonts w:eastAsia="Arial"/>
          <w:color w:val="000000" w:themeColor="text1"/>
        </w:rPr>
      </w:pPr>
      <w:r w:rsidRPr="0F5A097E">
        <w:rPr>
          <w:rFonts w:eastAsia="Arial"/>
          <w:color w:val="000000" w:themeColor="text1"/>
        </w:rPr>
        <w:t>This table details assessment opportunities and differentiation ideas.</w:t>
      </w:r>
    </w:p>
    <w:tbl>
      <w:tblPr>
        <w:tblStyle w:val="Tableheader"/>
        <w:tblW w:w="5000" w:type="pct"/>
        <w:tblLayout w:type="fixed"/>
        <w:tblLook w:val="0020" w:firstRow="1" w:lastRow="0" w:firstColumn="0" w:lastColumn="0" w:noHBand="0" w:noVBand="0"/>
        <w:tblDescription w:val="Table outlines assessment opportunities, differentiation and extension ideas."/>
      </w:tblPr>
      <w:tblGrid>
        <w:gridCol w:w="4855"/>
        <w:gridCol w:w="4854"/>
        <w:gridCol w:w="4851"/>
      </w:tblGrid>
      <w:tr w:rsidR="0F5A097E" w14:paraId="78DA5662" w14:textId="77777777" w:rsidTr="0017510F">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667" w:type="pct"/>
          </w:tcPr>
          <w:p w14:paraId="1DB448FA" w14:textId="491884BE" w:rsidR="0F5A097E" w:rsidRDefault="0F5A097E" w:rsidP="0F5A097E">
            <w:pPr>
              <w:rPr>
                <w:rFonts w:eastAsia="Arial"/>
                <w:b w:val="0"/>
                <w:bCs/>
              </w:rPr>
            </w:pPr>
            <w:r w:rsidRPr="0F5A097E">
              <w:rPr>
                <w:rFonts w:eastAsia="Arial"/>
                <w:bCs/>
              </w:rPr>
              <w:lastRenderedPageBreak/>
              <w:t>Assessment opportunities</w:t>
            </w:r>
          </w:p>
        </w:tc>
        <w:tc>
          <w:tcPr>
            <w:cnfStyle w:val="000001000000" w:firstRow="0" w:lastRow="0" w:firstColumn="0" w:lastColumn="0" w:oddVBand="0" w:evenVBand="1" w:oddHBand="0" w:evenHBand="0" w:firstRowFirstColumn="0" w:firstRowLastColumn="0" w:lastRowFirstColumn="0" w:lastRowLastColumn="0"/>
            <w:tcW w:w="1667" w:type="pct"/>
          </w:tcPr>
          <w:p w14:paraId="1EDAEEC2" w14:textId="10322F8E" w:rsidR="0F5A097E" w:rsidRDefault="0F5A097E" w:rsidP="0F5A097E">
            <w:pPr>
              <w:rPr>
                <w:rFonts w:eastAsia="Arial"/>
                <w:b w:val="0"/>
                <w:bCs/>
              </w:rPr>
            </w:pPr>
            <w:r w:rsidRPr="0F5A097E">
              <w:rPr>
                <w:rFonts w:eastAsia="Arial"/>
                <w:bCs/>
              </w:rPr>
              <w:t>Too hard?</w:t>
            </w:r>
          </w:p>
        </w:tc>
        <w:tc>
          <w:tcPr>
            <w:cnfStyle w:val="000010000000" w:firstRow="0" w:lastRow="0" w:firstColumn="0" w:lastColumn="0" w:oddVBand="1" w:evenVBand="0" w:oddHBand="0" w:evenHBand="0" w:firstRowFirstColumn="0" w:firstRowLastColumn="0" w:lastRowFirstColumn="0" w:lastRowLastColumn="0"/>
            <w:tcW w:w="1667" w:type="pct"/>
          </w:tcPr>
          <w:p w14:paraId="37079AF7" w14:textId="30586767" w:rsidR="0F5A097E" w:rsidRDefault="0F5A097E" w:rsidP="0F5A097E">
            <w:pPr>
              <w:rPr>
                <w:rFonts w:eastAsia="Arial"/>
                <w:b w:val="0"/>
                <w:bCs/>
              </w:rPr>
            </w:pPr>
            <w:r w:rsidRPr="0F5A097E">
              <w:rPr>
                <w:rFonts w:eastAsia="Arial"/>
                <w:bCs/>
              </w:rPr>
              <w:t>Too easy?</w:t>
            </w:r>
          </w:p>
        </w:tc>
      </w:tr>
      <w:tr w:rsidR="0F5A097E" w14:paraId="384108E6" w14:textId="77777777" w:rsidTr="0017510F">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667" w:type="pct"/>
          </w:tcPr>
          <w:p w14:paraId="1A301A12" w14:textId="77777777" w:rsidR="00882044" w:rsidRDefault="0F5A097E" w:rsidP="00882044">
            <w:pPr>
              <w:rPr>
                <w:rFonts w:eastAsia="Arial"/>
              </w:rPr>
            </w:pPr>
            <w:r w:rsidRPr="0F5A097E">
              <w:rPr>
                <w:rFonts w:eastAsia="Arial"/>
              </w:rPr>
              <w:t>What to look for:</w:t>
            </w:r>
          </w:p>
          <w:p w14:paraId="5DF767CC" w14:textId="7442215F" w:rsidR="0F5A097E" w:rsidRDefault="690BB30A" w:rsidP="00882044">
            <w:pPr>
              <w:pStyle w:val="ListBullet"/>
            </w:pPr>
            <w:r>
              <w:t>Can students visually represent numbers in a variety of ways? (</w:t>
            </w:r>
            <w:r w:rsidR="00CE720E">
              <w:rPr>
                <w:b/>
                <w:bCs/>
              </w:rPr>
              <w:t>MAO-WM-01</w:t>
            </w:r>
            <w:r w:rsidRPr="14CF2435">
              <w:rPr>
                <w:b/>
                <w:bCs/>
              </w:rPr>
              <w:t>, MAE-RWN-01</w:t>
            </w:r>
            <w:r w:rsidR="45BD4512" w:rsidRPr="14CF2435">
              <w:rPr>
                <w:b/>
                <w:bCs/>
              </w:rPr>
              <w:t>, MA1-RWN-02)</w:t>
            </w:r>
          </w:p>
          <w:p w14:paraId="635EDB12" w14:textId="11BE22B0" w:rsidR="0F5A097E" w:rsidRDefault="0F5A097E" w:rsidP="0F5A097E">
            <w:pPr>
              <w:rPr>
                <w:rFonts w:eastAsia="Arial"/>
              </w:rPr>
            </w:pPr>
            <w:r w:rsidRPr="0F5A097E">
              <w:rPr>
                <w:rFonts w:eastAsia="Arial"/>
              </w:rPr>
              <w:t>What to collect:</w:t>
            </w:r>
          </w:p>
          <w:p w14:paraId="649280EA" w14:textId="28071D05" w:rsidR="0F5A097E" w:rsidRDefault="690BB30A" w:rsidP="00462C76">
            <w:pPr>
              <w:pStyle w:val="ListBullet"/>
              <w:rPr>
                <w:rFonts w:eastAsia="Arial"/>
              </w:rPr>
            </w:pPr>
            <w:r w:rsidRPr="14CF2435">
              <w:rPr>
                <w:rFonts w:eastAsia="Arial"/>
              </w:rPr>
              <w:t>observations of students composing visual representations of numbers</w:t>
            </w:r>
            <w:r w:rsidR="00C021F3">
              <w:rPr>
                <w:rFonts w:eastAsia="Arial"/>
              </w:rPr>
              <w:t>.</w:t>
            </w:r>
            <w:r w:rsidRPr="14CF2435">
              <w:rPr>
                <w:rFonts w:eastAsia="Arial"/>
              </w:rPr>
              <w:t xml:space="preserve"> </w:t>
            </w:r>
            <w:r w:rsidR="67D73A6C">
              <w:t>(</w:t>
            </w:r>
            <w:r w:rsidR="00CE720E">
              <w:rPr>
                <w:b/>
                <w:bCs/>
              </w:rPr>
              <w:t>MAO-WM-01</w:t>
            </w:r>
            <w:r w:rsidR="67D73A6C" w:rsidRPr="14CF2435">
              <w:rPr>
                <w:b/>
                <w:bCs/>
              </w:rPr>
              <w:t>, MAE-RWN-01, MA1-RWN-02)</w:t>
            </w:r>
          </w:p>
        </w:tc>
        <w:tc>
          <w:tcPr>
            <w:cnfStyle w:val="000001000000" w:firstRow="0" w:lastRow="0" w:firstColumn="0" w:lastColumn="0" w:oddVBand="0" w:evenVBand="1" w:oddHBand="0" w:evenHBand="0" w:firstRowFirstColumn="0" w:firstRowLastColumn="0" w:lastRowFirstColumn="0" w:lastRowLastColumn="0"/>
            <w:tcW w:w="1667" w:type="pct"/>
          </w:tcPr>
          <w:p w14:paraId="0DC02708" w14:textId="46DFEBCE" w:rsidR="0F5A097E" w:rsidRDefault="0F5A097E" w:rsidP="0F5A097E">
            <w:pPr>
              <w:rPr>
                <w:rFonts w:eastAsia="Arial"/>
              </w:rPr>
            </w:pPr>
            <w:r w:rsidRPr="0F5A097E">
              <w:rPr>
                <w:rFonts w:eastAsia="Arial"/>
              </w:rPr>
              <w:t xml:space="preserve">Students </w:t>
            </w:r>
            <w:r w:rsidR="002115F8">
              <w:rPr>
                <w:rFonts w:eastAsia="Arial"/>
              </w:rPr>
              <w:t>are unable to</w:t>
            </w:r>
            <w:r w:rsidRPr="0F5A097E">
              <w:rPr>
                <w:rFonts w:eastAsia="Arial"/>
              </w:rPr>
              <w:t xml:space="preserve"> visually represent numbers in a variety of ways.</w:t>
            </w:r>
          </w:p>
          <w:p w14:paraId="20E11C73" w14:textId="1E434F61" w:rsidR="0F5A097E" w:rsidRDefault="690BB30A" w:rsidP="00462C76">
            <w:pPr>
              <w:pStyle w:val="ListBullet"/>
              <w:rPr>
                <w:rFonts w:eastAsia="Arial"/>
              </w:rPr>
            </w:pPr>
            <w:r w:rsidRPr="14CF2435">
              <w:rPr>
                <w:rFonts w:eastAsia="Arial"/>
              </w:rPr>
              <w:t>Model counting dice dot patterns using one-to-one correspondence.</w:t>
            </w:r>
          </w:p>
          <w:p w14:paraId="0051F605" w14:textId="1F141694" w:rsidR="00882044" w:rsidRPr="00162F4B" w:rsidRDefault="690BB30A" w:rsidP="00162F4B">
            <w:pPr>
              <w:pStyle w:val="ListBullet"/>
              <w:rPr>
                <w:rFonts w:eastAsia="Arial"/>
              </w:rPr>
            </w:pPr>
            <w:r w:rsidRPr="14CF2435">
              <w:rPr>
                <w:rFonts w:eastAsia="Arial"/>
              </w:rPr>
              <w:t>Use less dice</w:t>
            </w:r>
            <w:r w:rsidR="3DD4C0C2" w:rsidRPr="14CF2435">
              <w:rPr>
                <w:rFonts w:eastAsia="Arial"/>
              </w:rPr>
              <w:t xml:space="preserve"> to create small numbers.</w:t>
            </w:r>
          </w:p>
        </w:tc>
        <w:tc>
          <w:tcPr>
            <w:cnfStyle w:val="000010000000" w:firstRow="0" w:lastRow="0" w:firstColumn="0" w:lastColumn="0" w:oddVBand="1" w:evenVBand="0" w:oddHBand="0" w:evenHBand="0" w:firstRowFirstColumn="0" w:firstRowLastColumn="0" w:lastRowFirstColumn="0" w:lastRowLastColumn="0"/>
            <w:tcW w:w="1667" w:type="pct"/>
          </w:tcPr>
          <w:p w14:paraId="53271094" w14:textId="261FCBDA" w:rsidR="0F5A097E" w:rsidRDefault="0F5A097E" w:rsidP="0F5A097E">
            <w:pPr>
              <w:rPr>
                <w:rFonts w:eastAsia="Arial"/>
              </w:rPr>
            </w:pPr>
            <w:r w:rsidRPr="0F5A097E">
              <w:rPr>
                <w:rFonts w:eastAsia="Arial"/>
              </w:rPr>
              <w:t xml:space="preserve">Students </w:t>
            </w:r>
            <w:proofErr w:type="gramStart"/>
            <w:r w:rsidR="002115F8">
              <w:rPr>
                <w:rFonts w:eastAsia="Arial"/>
              </w:rPr>
              <w:t>are able to</w:t>
            </w:r>
            <w:proofErr w:type="gramEnd"/>
            <w:r w:rsidRPr="0F5A097E">
              <w:rPr>
                <w:rFonts w:eastAsia="Arial"/>
              </w:rPr>
              <w:t xml:space="preserve"> visually represent numbers in a variety of ways.</w:t>
            </w:r>
          </w:p>
          <w:p w14:paraId="597A9A7F" w14:textId="34BCC09C" w:rsidR="0F5A097E" w:rsidRDefault="690BB30A" w:rsidP="00462C76">
            <w:pPr>
              <w:pStyle w:val="ListBullet"/>
              <w:rPr>
                <w:rFonts w:eastAsia="Arial"/>
              </w:rPr>
            </w:pPr>
            <w:r w:rsidRPr="14CF2435">
              <w:rPr>
                <w:rFonts w:eastAsia="Arial"/>
              </w:rPr>
              <w:t>Roll additional dice to represent larger numbers.</w:t>
            </w:r>
          </w:p>
          <w:p w14:paraId="6B507AD0" w14:textId="5D8B2B3E" w:rsidR="00882044" w:rsidRPr="00162F4B" w:rsidRDefault="00F42DA4" w:rsidP="00F42DA4">
            <w:pPr>
              <w:pStyle w:val="ListParagraph"/>
              <w:numPr>
                <w:ilvl w:val="0"/>
                <w:numId w:val="2"/>
              </w:numPr>
              <w:rPr>
                <w:rFonts w:eastAsia="Arial"/>
              </w:rPr>
            </w:pPr>
            <w:r>
              <w:rPr>
                <w:rFonts w:eastAsia="Arial"/>
              </w:rPr>
              <w:t xml:space="preserve">Work in pairs and compare numbers to play ‘Highest </w:t>
            </w:r>
            <w:r w:rsidR="00B93299">
              <w:rPr>
                <w:rFonts w:eastAsia="Arial"/>
              </w:rPr>
              <w:t>n</w:t>
            </w:r>
            <w:r>
              <w:rPr>
                <w:rFonts w:eastAsia="Arial"/>
              </w:rPr>
              <w:t xml:space="preserve">umber </w:t>
            </w:r>
            <w:r w:rsidR="00B93299">
              <w:rPr>
                <w:rFonts w:eastAsia="Arial"/>
              </w:rPr>
              <w:t>w</w:t>
            </w:r>
            <w:r>
              <w:rPr>
                <w:rFonts w:eastAsia="Arial"/>
              </w:rPr>
              <w:t>ins’.</w:t>
            </w:r>
          </w:p>
        </w:tc>
      </w:tr>
    </w:tbl>
    <w:p w14:paraId="4410B9CE" w14:textId="5797483C" w:rsidR="008C209D" w:rsidRDefault="2580F793" w:rsidP="008C209D">
      <w:pPr>
        <w:pStyle w:val="Heading3"/>
      </w:pPr>
      <w:bookmarkStart w:id="1371" w:name="_Toc112318923"/>
      <w:bookmarkStart w:id="1372" w:name="_Toc112320573"/>
      <w:bookmarkStart w:id="1373" w:name="_Toc112320628"/>
      <w:bookmarkStart w:id="1374" w:name="_Toc112320683"/>
      <w:bookmarkStart w:id="1375" w:name="_Toc112320737"/>
      <w:bookmarkStart w:id="1376" w:name="_Toc101201389"/>
      <w:bookmarkStart w:id="1377" w:name="_Toc1895214143"/>
      <w:bookmarkStart w:id="1378" w:name="_Toc404452335"/>
      <w:bookmarkStart w:id="1379" w:name="_Toc599306262"/>
      <w:bookmarkStart w:id="1380" w:name="_Toc2044327808"/>
      <w:bookmarkStart w:id="1381" w:name="_Toc1966140577"/>
      <w:bookmarkStart w:id="1382" w:name="_Toc221075172"/>
      <w:bookmarkStart w:id="1383" w:name="_Toc1546362056"/>
      <w:bookmarkStart w:id="1384" w:name="_Toc1728023606"/>
      <w:bookmarkStart w:id="1385" w:name="_Toc1058638659"/>
      <w:bookmarkStart w:id="1386" w:name="_Toc321839620"/>
      <w:bookmarkStart w:id="1387" w:name="_Toc766470659"/>
      <w:bookmarkStart w:id="1388" w:name="_Toc792222199"/>
      <w:bookmarkStart w:id="1389" w:name="_Toc1740865177"/>
      <w:bookmarkStart w:id="1390" w:name="_Toc713685833"/>
      <w:bookmarkStart w:id="1391" w:name="_Toc665359666"/>
      <w:bookmarkStart w:id="1392" w:name="_Toc1712041215"/>
      <w:bookmarkStart w:id="1393" w:name="_Toc247029405"/>
      <w:bookmarkStart w:id="1394" w:name="_Toc931442587"/>
      <w:bookmarkStart w:id="1395" w:name="_Toc1381195834"/>
      <w:bookmarkStart w:id="1396" w:name="_Toc2048717483"/>
      <w:bookmarkStart w:id="1397" w:name="_Toc1835174047"/>
      <w:bookmarkStart w:id="1398" w:name="_Toc1857483466"/>
      <w:bookmarkStart w:id="1399" w:name="_Toc678247287"/>
      <w:bookmarkStart w:id="1400" w:name="_Toc1367069729"/>
      <w:bookmarkStart w:id="1401" w:name="_Toc1926529377"/>
      <w:bookmarkStart w:id="1402" w:name="_Toc1002819015"/>
      <w:bookmarkStart w:id="1403" w:name="_Toc951145837"/>
      <w:bookmarkStart w:id="1404" w:name="_Toc437361372"/>
      <w:bookmarkStart w:id="1405" w:name="_Toc629709353"/>
      <w:bookmarkStart w:id="1406" w:name="_Toc155927011"/>
      <w:bookmarkStart w:id="1407" w:name="_Toc1050302858"/>
      <w:bookmarkStart w:id="1408" w:name="_Toc967222303"/>
      <w:bookmarkStart w:id="1409" w:name="_Toc585754181"/>
      <w:bookmarkStart w:id="1410" w:name="_Toc544124472"/>
      <w:bookmarkStart w:id="1411" w:name="_Toc2126595609"/>
      <w:bookmarkStart w:id="1412" w:name="_Toc651630988"/>
      <w:bookmarkStart w:id="1413" w:name="_Toc1551809253"/>
      <w:bookmarkStart w:id="1414" w:name="_Toc1585538481"/>
      <w:bookmarkStart w:id="1415" w:name="_Toc245233190"/>
      <w:bookmarkStart w:id="1416" w:name="_Toc15634743"/>
      <w:bookmarkStart w:id="1417" w:name="_Toc1863094953"/>
      <w:bookmarkStart w:id="1418" w:name="_Toc1296372242"/>
      <w:bookmarkStart w:id="1419" w:name="_Toc2104167011"/>
      <w:bookmarkStart w:id="1420" w:name="_Toc130559012"/>
      <w:bookmarkStart w:id="1421" w:name="_Toc1694311941"/>
      <w:bookmarkStart w:id="1422" w:name="_Toc333477061"/>
      <w:bookmarkStart w:id="1423" w:name="_Toc1629366501"/>
      <w:bookmarkStart w:id="1424" w:name="_Toc1816918483"/>
      <w:bookmarkStart w:id="1425" w:name="_Toc106133259"/>
      <w:bookmarkStart w:id="1426" w:name="_Toc805577441"/>
      <w:bookmarkStart w:id="1427" w:name="_Toc113198070"/>
      <w:bookmarkStart w:id="1428" w:name="_Toc1262408190"/>
      <w:bookmarkStart w:id="1429" w:name="_Toc1629298008"/>
      <w:bookmarkStart w:id="1430" w:name="_Toc515151430"/>
      <w:bookmarkStart w:id="1431" w:name="_Toc933013534"/>
      <w:bookmarkStart w:id="1432" w:name="_Toc778241370"/>
      <w:bookmarkStart w:id="1433" w:name="_Toc2079098375"/>
      <w:bookmarkStart w:id="1434" w:name="_Toc311362074"/>
      <w:bookmarkStart w:id="1435" w:name="_Toc130826334"/>
      <w:r>
        <w:t>A square</w:t>
      </w:r>
      <w:r w:rsidR="103AD40E">
        <w:t xml:space="preserve"> – </w:t>
      </w:r>
      <w:r w:rsidR="1B7247CA">
        <w:t>30</w:t>
      </w:r>
      <w:r w:rsidR="103AD40E">
        <w:t xml:space="preserve"> minutes</w:t>
      </w:r>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p>
    <w:p w14:paraId="1CC026C2" w14:textId="69CE872A" w:rsidR="00432D2F" w:rsidRDefault="6D340A11" w:rsidP="00882044">
      <w:pPr>
        <w:pStyle w:val="ListNumber"/>
      </w:pPr>
      <w:r>
        <w:t>Ask</w:t>
      </w:r>
      <w:r w:rsidR="001A41AC">
        <w:t xml:space="preserve"> students to </w:t>
      </w:r>
      <w:r w:rsidR="0042702E">
        <w:t xml:space="preserve">identify squares in the classroom, </w:t>
      </w:r>
      <w:proofErr w:type="gramStart"/>
      <w:r w:rsidR="0042702E">
        <w:t>school</w:t>
      </w:r>
      <w:proofErr w:type="gramEnd"/>
      <w:r w:rsidR="0042702E">
        <w:t xml:space="preserve"> or playground</w:t>
      </w:r>
      <w:r w:rsidR="00F027A6">
        <w:t>.</w:t>
      </w:r>
      <w:r w:rsidR="008079AD">
        <w:t xml:space="preserve"> Discuss the features of a square including equal sides and </w:t>
      </w:r>
      <w:r w:rsidR="00503BA2">
        <w:t>4</w:t>
      </w:r>
      <w:r w:rsidR="008079AD">
        <w:t xml:space="preserve"> vertices.</w:t>
      </w:r>
    </w:p>
    <w:p w14:paraId="65CE9C3C" w14:textId="4EF62912" w:rsidR="00F027A6" w:rsidRDefault="00F027A6" w:rsidP="00F027A6">
      <w:pPr>
        <w:pStyle w:val="FeatureBox"/>
      </w:pPr>
      <w:r w:rsidRPr="00F027A6">
        <w:rPr>
          <w:b/>
          <w:bCs/>
        </w:rPr>
        <w:t>Note:</w:t>
      </w:r>
      <w:r>
        <w:t xml:space="preserve"> </w:t>
      </w:r>
      <w:r w:rsidRPr="00F027A6">
        <w:t>To develop a robust concept of shapes it is important that students encounter shapes in different orientations and sizes, represented in a variety of ways.</w:t>
      </w:r>
    </w:p>
    <w:p w14:paraId="36E69392" w14:textId="3F06CFA7" w:rsidR="6D340A11" w:rsidRDefault="00432D2F" w:rsidP="00882044">
      <w:pPr>
        <w:pStyle w:val="ListNumber"/>
      </w:pPr>
      <w:r>
        <w:t>S</w:t>
      </w:r>
      <w:r w:rsidR="6D340A11">
        <w:t xml:space="preserve">tudents </w:t>
      </w:r>
      <w:hyperlink r:id="rId39">
        <w:r w:rsidR="6D340A11" w:rsidRPr="14CF2435">
          <w:rPr>
            <w:rStyle w:val="Hyperlink"/>
          </w:rPr>
          <w:t>turn and talk</w:t>
        </w:r>
      </w:hyperlink>
      <w:r w:rsidR="6D340A11" w:rsidRPr="14CF2435">
        <w:rPr>
          <w:color w:val="2F5496" w:themeColor="accent1" w:themeShade="BF"/>
          <w:u w:val="single"/>
        </w:rPr>
        <w:t xml:space="preserve"> </w:t>
      </w:r>
      <w:r w:rsidR="6D340A11">
        <w:t xml:space="preserve">to discuss how </w:t>
      </w:r>
      <w:r w:rsidR="002115F8">
        <w:t>they could make a square.</w:t>
      </w:r>
    </w:p>
    <w:p w14:paraId="6B36E544" w14:textId="7394FFF0" w:rsidR="6D340A11" w:rsidRDefault="6D340A11" w:rsidP="64C557EA">
      <w:pPr>
        <w:pStyle w:val="ListNumber"/>
      </w:pPr>
      <w:r>
        <w:lastRenderedPageBreak/>
        <w:t xml:space="preserve">Watch </w:t>
      </w:r>
      <w:hyperlink r:id="rId40">
        <w:r w:rsidR="00B93299">
          <w:rPr>
            <w:rStyle w:val="Hyperlink"/>
          </w:rPr>
          <w:t>How to make a square (2:04)</w:t>
        </w:r>
      </w:hyperlink>
      <w:r>
        <w:t>.</w:t>
      </w:r>
    </w:p>
    <w:p w14:paraId="4CDF7326" w14:textId="026E0CFA" w:rsidR="6D340A11" w:rsidRDefault="6D340A11" w:rsidP="64C557EA">
      <w:pPr>
        <w:pStyle w:val="ListNumber"/>
      </w:pPr>
      <w:r>
        <w:t>Ask students:</w:t>
      </w:r>
    </w:p>
    <w:p w14:paraId="4429516B" w14:textId="42A69D6D" w:rsidR="6D340A11" w:rsidRDefault="6D340A11" w:rsidP="0017510F">
      <w:pPr>
        <w:pStyle w:val="ListBullet"/>
        <w:numPr>
          <w:ilvl w:val="0"/>
          <w:numId w:val="4"/>
        </w:numPr>
        <w:ind w:left="1134"/>
      </w:pPr>
      <w:r>
        <w:t>What do you notice?</w:t>
      </w:r>
    </w:p>
    <w:p w14:paraId="01CAE591" w14:textId="75654F3E" w:rsidR="6D340A11" w:rsidRDefault="6D340A11" w:rsidP="0017510F">
      <w:pPr>
        <w:pStyle w:val="ListBullet"/>
        <w:numPr>
          <w:ilvl w:val="0"/>
          <w:numId w:val="4"/>
        </w:numPr>
        <w:ind w:left="1134"/>
      </w:pPr>
      <w:r>
        <w:t>What do you wonder?</w:t>
      </w:r>
    </w:p>
    <w:p w14:paraId="64CB0C59" w14:textId="50425357" w:rsidR="6D340A11" w:rsidRDefault="6D340A11" w:rsidP="0017510F">
      <w:pPr>
        <w:pStyle w:val="ListBullet"/>
        <w:numPr>
          <w:ilvl w:val="0"/>
          <w:numId w:val="4"/>
        </w:numPr>
        <w:ind w:left="1134"/>
      </w:pPr>
      <w:r>
        <w:t>How did the person ensure the square had equal sides?</w:t>
      </w:r>
    </w:p>
    <w:p w14:paraId="2B61CEED" w14:textId="362B8F74" w:rsidR="00882044" w:rsidRDefault="6D340A11" w:rsidP="00882044">
      <w:pPr>
        <w:pStyle w:val="ListNumber"/>
      </w:pPr>
      <w:r>
        <w:t xml:space="preserve">Ask students to use paper and a pair of scissors to make </w:t>
      </w:r>
      <w:r w:rsidR="0049297E">
        <w:t>their</w:t>
      </w:r>
      <w:r>
        <w:t xml:space="preserve"> own square.</w:t>
      </w:r>
    </w:p>
    <w:p w14:paraId="3CEF3A04" w14:textId="7EDC88A4" w:rsidR="6D340A11" w:rsidRDefault="6D340A11" w:rsidP="00882044">
      <w:pPr>
        <w:pStyle w:val="ListNumber"/>
      </w:pPr>
      <w:r>
        <w:t>When students have completed their squares</w:t>
      </w:r>
      <w:r w:rsidR="00B93299">
        <w:t>, e</w:t>
      </w:r>
      <w:r>
        <w:t xml:space="preserve">xplain </w:t>
      </w:r>
      <w:r w:rsidR="0049297E">
        <w:t xml:space="preserve">that </w:t>
      </w:r>
      <w:r>
        <w:t>we are going to measure the area of our square</w:t>
      </w:r>
      <w:r w:rsidR="00B93299">
        <w:t>s</w:t>
      </w:r>
      <w:r>
        <w:t>.</w:t>
      </w:r>
    </w:p>
    <w:p w14:paraId="19D4F5DB" w14:textId="06C255BE" w:rsidR="00C11482" w:rsidRPr="00393C57" w:rsidRDefault="007362E1" w:rsidP="00882044">
      <w:pPr>
        <w:pStyle w:val="ListNumber"/>
      </w:pPr>
      <w:r>
        <w:t xml:space="preserve">Encourage students to predict and then </w:t>
      </w:r>
      <w:r w:rsidR="00716099">
        <w:t>complete a ‘s</w:t>
      </w:r>
      <w:r w:rsidR="00393C57">
        <w:t>quar</w:t>
      </w:r>
      <w:r w:rsidR="00716099">
        <w:t>e hunt’ in the classroom and find</w:t>
      </w:r>
      <w:r w:rsidR="00393C57">
        <w:t>:</w:t>
      </w:r>
    </w:p>
    <w:p w14:paraId="34A3B27B" w14:textId="55ED543C" w:rsidR="00C11482" w:rsidRDefault="00363227" w:rsidP="0017510F">
      <w:pPr>
        <w:pStyle w:val="ListBullet"/>
        <w:ind w:left="1134"/>
        <w:rPr>
          <w:lang w:eastAsia="en-AU"/>
        </w:rPr>
      </w:pPr>
      <w:r w:rsidRPr="14CF2435">
        <w:rPr>
          <w:lang w:eastAsia="en-AU"/>
        </w:rPr>
        <w:t>a</w:t>
      </w:r>
      <w:r w:rsidR="00C11482" w:rsidRPr="14CF2435">
        <w:rPr>
          <w:lang w:eastAsia="en-AU"/>
        </w:rPr>
        <w:t xml:space="preserve"> </w:t>
      </w:r>
      <w:r w:rsidR="00393C57" w:rsidRPr="14CF2435">
        <w:rPr>
          <w:lang w:eastAsia="en-AU"/>
        </w:rPr>
        <w:t>square</w:t>
      </w:r>
      <w:r w:rsidR="00C11482" w:rsidRPr="14CF2435">
        <w:rPr>
          <w:lang w:eastAsia="en-AU"/>
        </w:rPr>
        <w:t xml:space="preserve"> of different area where </w:t>
      </w:r>
      <w:r w:rsidRPr="14CF2435">
        <w:rPr>
          <w:lang w:eastAsia="en-AU"/>
        </w:rPr>
        <w:t>it</w:t>
      </w:r>
      <w:r w:rsidR="00C11482" w:rsidRPr="14CF2435">
        <w:rPr>
          <w:lang w:eastAsia="en-AU"/>
        </w:rPr>
        <w:t xml:space="preserve"> fits inside the boundary </w:t>
      </w:r>
      <w:r w:rsidR="0049297E" w:rsidRPr="14CF2435">
        <w:rPr>
          <w:lang w:eastAsia="en-AU"/>
        </w:rPr>
        <w:t xml:space="preserve">of </w:t>
      </w:r>
      <w:r w:rsidRPr="14CF2435">
        <w:rPr>
          <w:lang w:eastAsia="en-AU"/>
        </w:rPr>
        <w:t>the</w:t>
      </w:r>
      <w:r w:rsidR="0049297E" w:rsidRPr="14CF2435">
        <w:rPr>
          <w:lang w:eastAsia="en-AU"/>
        </w:rPr>
        <w:t>ir</w:t>
      </w:r>
      <w:r w:rsidRPr="14CF2435">
        <w:rPr>
          <w:lang w:eastAsia="en-AU"/>
        </w:rPr>
        <w:t xml:space="preserve"> paper square</w:t>
      </w:r>
    </w:p>
    <w:p w14:paraId="1A4EF00F" w14:textId="6DA20B8C" w:rsidR="009C41F9" w:rsidRDefault="009C41F9" w:rsidP="0017510F">
      <w:pPr>
        <w:pStyle w:val="ListBullet"/>
        <w:ind w:left="1134"/>
        <w:rPr>
          <w:lang w:eastAsia="en-AU"/>
        </w:rPr>
      </w:pPr>
      <w:r w:rsidRPr="14CF2435">
        <w:rPr>
          <w:lang w:eastAsia="en-AU"/>
        </w:rPr>
        <w:t xml:space="preserve">a different shape </w:t>
      </w:r>
      <w:r w:rsidR="3E98849A" w:rsidRPr="14CF2435">
        <w:rPr>
          <w:lang w:eastAsia="en-AU"/>
        </w:rPr>
        <w:t xml:space="preserve">whose </w:t>
      </w:r>
      <w:r w:rsidRPr="14CF2435">
        <w:rPr>
          <w:lang w:eastAsia="en-AU"/>
        </w:rPr>
        <w:t xml:space="preserve">boundary fits inside </w:t>
      </w:r>
      <w:r w:rsidR="0049297E" w:rsidRPr="14CF2435">
        <w:rPr>
          <w:lang w:eastAsia="en-AU"/>
        </w:rPr>
        <w:t xml:space="preserve">their </w:t>
      </w:r>
      <w:r w:rsidRPr="14CF2435">
        <w:rPr>
          <w:lang w:eastAsia="en-AU"/>
        </w:rPr>
        <w:t>paper square</w:t>
      </w:r>
    </w:p>
    <w:p w14:paraId="4420E741" w14:textId="592E22A8" w:rsidR="009C41F9" w:rsidRDefault="004A3358" w:rsidP="0017510F">
      <w:pPr>
        <w:pStyle w:val="ListBullet"/>
        <w:ind w:left="1134"/>
        <w:rPr>
          <w:lang w:eastAsia="en-AU"/>
        </w:rPr>
      </w:pPr>
      <w:r w:rsidRPr="14CF2435">
        <w:rPr>
          <w:lang w:eastAsia="en-AU"/>
        </w:rPr>
        <w:t>a</w:t>
      </w:r>
      <w:r w:rsidR="009C41F9" w:rsidRPr="14CF2435">
        <w:rPr>
          <w:lang w:eastAsia="en-AU"/>
        </w:rPr>
        <w:t xml:space="preserve"> shape that has the same area as the</w:t>
      </w:r>
      <w:r w:rsidR="0049297E" w:rsidRPr="14CF2435">
        <w:rPr>
          <w:lang w:eastAsia="en-AU"/>
        </w:rPr>
        <w:t>ir paper</w:t>
      </w:r>
      <w:r w:rsidR="009C41F9" w:rsidRPr="14CF2435">
        <w:rPr>
          <w:lang w:eastAsia="en-AU"/>
        </w:rPr>
        <w:t xml:space="preserve"> square</w:t>
      </w:r>
      <w:r w:rsidR="0049297E" w:rsidRPr="14CF2435">
        <w:rPr>
          <w:lang w:eastAsia="en-AU"/>
        </w:rPr>
        <w:t>.</w:t>
      </w:r>
    </w:p>
    <w:p w14:paraId="7221B793" w14:textId="6F130913" w:rsidR="00C11482" w:rsidRPr="007362E1" w:rsidRDefault="00C75CC5" w:rsidP="007362E1">
      <w:pPr>
        <w:pStyle w:val="FeatureBox"/>
      </w:pPr>
      <w:r w:rsidRPr="007362E1">
        <w:rPr>
          <w:b/>
          <w:bCs/>
        </w:rPr>
        <w:t>Note:</w:t>
      </w:r>
      <w:r w:rsidRPr="007362E1">
        <w:t xml:space="preserve"> Ask students to use comparative language to describe the area</w:t>
      </w:r>
      <w:r w:rsidR="007362E1">
        <w:t>.</w:t>
      </w:r>
    </w:p>
    <w:p w14:paraId="5FB5E446" w14:textId="67DD69B7" w:rsidR="00B504B5" w:rsidRDefault="00B504B5" w:rsidP="00B504B5">
      <w:pPr>
        <w:pStyle w:val="ListNumber"/>
      </w:pPr>
      <w:r>
        <w:t>Discuss</w:t>
      </w:r>
      <w:r w:rsidR="00B93299">
        <w:t xml:space="preserve"> that </w:t>
      </w:r>
      <w:r>
        <w:t xml:space="preserve">there are </w:t>
      </w:r>
      <w:r w:rsidR="477ACE97">
        <w:t>2</w:t>
      </w:r>
      <w:r>
        <w:t xml:space="preserve"> different strategies that students can use to compare area by placing one </w:t>
      </w:r>
      <w:r w:rsidR="00B93299">
        <w:t xml:space="preserve">area </w:t>
      </w:r>
      <w:r>
        <w:t>on top of another. These are superimposing and superposing</w:t>
      </w:r>
      <w:r w:rsidR="005717B4">
        <w:t xml:space="preserve"> (see </w:t>
      </w:r>
      <w:r w:rsidR="005717B4">
        <w:fldChar w:fldCharType="begin"/>
      </w:r>
      <w:r w:rsidR="005717B4">
        <w:instrText xml:space="preserve"> REF _Ref121154300 \h </w:instrText>
      </w:r>
      <w:r w:rsidR="005717B4">
        <w:fldChar w:fldCharType="separate"/>
      </w:r>
      <w:r w:rsidR="005717B4">
        <w:t xml:space="preserve">Figure </w:t>
      </w:r>
      <w:r w:rsidR="005717B4">
        <w:rPr>
          <w:noProof/>
        </w:rPr>
        <w:t>8</w:t>
      </w:r>
      <w:r w:rsidR="005717B4">
        <w:fldChar w:fldCharType="end"/>
      </w:r>
      <w:r w:rsidR="005717B4">
        <w:t>).</w:t>
      </w:r>
    </w:p>
    <w:p w14:paraId="60032BDE" w14:textId="04F136F1" w:rsidR="00B504B5" w:rsidRDefault="00B504B5" w:rsidP="00B504B5">
      <w:pPr>
        <w:pStyle w:val="FeatureBox2"/>
      </w:pPr>
      <w:r w:rsidRPr="00B504B5">
        <w:rPr>
          <w:b/>
          <w:bCs/>
        </w:rPr>
        <w:t>Superimpose:</w:t>
      </w:r>
      <w:r>
        <w:t xml:space="preserve"> </w:t>
      </w:r>
      <w:r w:rsidR="002E1557">
        <w:t xml:space="preserve">The </w:t>
      </w:r>
      <w:r>
        <w:t>comparison of areas by placing one area on top of another.</w:t>
      </w:r>
    </w:p>
    <w:p w14:paraId="017CFFDB" w14:textId="3F1C01E9" w:rsidR="00B504B5" w:rsidRDefault="00B504B5" w:rsidP="00B504B5">
      <w:pPr>
        <w:pStyle w:val="FeatureBox2"/>
      </w:pPr>
      <w:r w:rsidRPr="14ED3AA9">
        <w:rPr>
          <w:b/>
          <w:bCs/>
        </w:rPr>
        <w:t>Superpose:</w:t>
      </w:r>
      <w:r>
        <w:t xml:space="preserve"> </w:t>
      </w:r>
      <w:r w:rsidR="002E1557">
        <w:t xml:space="preserve">The </w:t>
      </w:r>
      <w:r>
        <w:t xml:space="preserve">comparison of areas by aligning the edges (or corners) of </w:t>
      </w:r>
      <w:r w:rsidR="3390BD2C">
        <w:t>2</w:t>
      </w:r>
      <w:r>
        <w:t xml:space="preserve"> areas when one is placed on top of the other.</w:t>
      </w:r>
    </w:p>
    <w:p w14:paraId="4F85F66A" w14:textId="64028525" w:rsidR="00AE0157" w:rsidRDefault="00AE0157" w:rsidP="00AE0157">
      <w:pPr>
        <w:pStyle w:val="Caption"/>
      </w:pPr>
      <w:bookmarkStart w:id="1436" w:name="_Ref121154300"/>
      <w:r>
        <w:lastRenderedPageBreak/>
        <w:t xml:space="preserve">Figure </w:t>
      </w:r>
      <w:r>
        <w:fldChar w:fldCharType="begin"/>
      </w:r>
      <w:r>
        <w:instrText>SEQ Figure \* ARABIC</w:instrText>
      </w:r>
      <w:r>
        <w:fldChar w:fldCharType="separate"/>
      </w:r>
      <w:r w:rsidR="00727820">
        <w:rPr>
          <w:noProof/>
        </w:rPr>
        <w:t>8</w:t>
      </w:r>
      <w:r>
        <w:fldChar w:fldCharType="end"/>
      </w:r>
      <w:bookmarkEnd w:id="1436"/>
      <w:r w:rsidR="001E1A8D">
        <w:t xml:space="preserve"> </w:t>
      </w:r>
      <w:r w:rsidR="00B46D24">
        <w:t>–</w:t>
      </w:r>
      <w:r>
        <w:t xml:space="preserve"> Comparing areas</w:t>
      </w:r>
    </w:p>
    <w:p w14:paraId="306CFB51" w14:textId="47BBE35E" w:rsidR="0049297E" w:rsidRPr="0049297E" w:rsidRDefault="00075633" w:rsidP="0049297E">
      <w:r w:rsidRPr="00075633">
        <w:rPr>
          <w:noProof/>
        </w:rPr>
        <w:t xml:space="preserve"> </w:t>
      </w:r>
      <w:r>
        <w:rPr>
          <w:noProof/>
        </w:rPr>
        <w:drawing>
          <wp:inline distT="0" distB="0" distL="0" distR="0" wp14:anchorId="548AD428" wp14:editId="246E0DDC">
            <wp:extent cx="1957388" cy="3849277"/>
            <wp:effectExtent l="0" t="0" r="5080" b="0"/>
            <wp:docPr id="22" name="Picture 22" descr="2 blue squares showing an array of 5 green squares superimposed on a pink background to create an array of 4 pink squares. The first image has the array centred, and in the second image the array is in the bottom left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2 blue squares showing an array of 5 green squares superimposed on a pink background to create an array of 4 pink squares. The first image has the array centred, and in the second image the array is in the bottom left corner."/>
                    <pic:cNvPicPr/>
                  </pic:nvPicPr>
                  <pic:blipFill>
                    <a:blip r:embed="rId41"/>
                    <a:stretch>
                      <a:fillRect/>
                    </a:stretch>
                  </pic:blipFill>
                  <pic:spPr>
                    <a:xfrm>
                      <a:off x="0" y="0"/>
                      <a:ext cx="1967244" cy="3868658"/>
                    </a:xfrm>
                    <a:prstGeom prst="rect">
                      <a:avLst/>
                    </a:prstGeom>
                  </pic:spPr>
                </pic:pic>
              </a:graphicData>
            </a:graphic>
          </wp:inline>
        </w:drawing>
      </w:r>
    </w:p>
    <w:p w14:paraId="646F23D1" w14:textId="7FFC870A" w:rsidR="30191725" w:rsidRDefault="009D7771" w:rsidP="00B504B5">
      <w:pPr>
        <w:pStyle w:val="ListNumber"/>
      </w:pPr>
      <w:r>
        <w:t xml:space="preserve">Display a box of </w:t>
      </w:r>
      <w:r w:rsidR="6D340A11">
        <w:t>both square and circular counters.</w:t>
      </w:r>
      <w:r w:rsidR="002B779C">
        <w:t xml:space="preserve"> Students arrange the counters to cover the area of the square</w:t>
      </w:r>
      <w:r w:rsidR="00B93299">
        <w:t>’</w:t>
      </w:r>
      <w:r w:rsidR="002B779C">
        <w:t>s surface.</w:t>
      </w:r>
    </w:p>
    <w:p w14:paraId="4A0F31FF" w14:textId="5648BF1A" w:rsidR="002B779C" w:rsidRDefault="00A96CF0" w:rsidP="00B504B5">
      <w:pPr>
        <w:pStyle w:val="ListNumber"/>
      </w:pPr>
      <w:r>
        <w:t xml:space="preserve">Students explain their strategy to cover the area. </w:t>
      </w:r>
      <w:r w:rsidR="00662B28">
        <w:t>All</w:t>
      </w:r>
      <w:r w:rsidR="004A3358">
        <w:t>ow</w:t>
      </w:r>
      <w:r w:rsidR="00662B28">
        <w:t xml:space="preserve"> time for students to explore cover</w:t>
      </w:r>
      <w:r w:rsidR="004A3358">
        <w:t>ing</w:t>
      </w:r>
      <w:r w:rsidR="00662B28">
        <w:t xml:space="preserve"> the area.</w:t>
      </w:r>
    </w:p>
    <w:p w14:paraId="2263B0CF" w14:textId="7F407BBF" w:rsidR="6D340A11" w:rsidRDefault="6D340A11" w:rsidP="64C557EA">
      <w:pPr>
        <w:tabs>
          <w:tab w:val="left" w:pos="720"/>
        </w:tabs>
      </w:pPr>
      <w:r w:rsidRPr="64C557EA">
        <w:rPr>
          <w:rFonts w:eastAsia="Arial"/>
        </w:rPr>
        <w:t>The table below outlines stimulus prompts to generate conversation about the topic, along with anticipated responses from students.</w:t>
      </w:r>
    </w:p>
    <w:tbl>
      <w:tblPr>
        <w:tblStyle w:val="Tableheader"/>
        <w:tblW w:w="5000" w:type="pct"/>
        <w:tblLayout w:type="fixed"/>
        <w:tblLook w:val="0420" w:firstRow="1" w:lastRow="0" w:firstColumn="0" w:lastColumn="0" w:noHBand="0" w:noVBand="1"/>
        <w:tblDescription w:val="Stimulus prompts to generate conversation on topic together with anticipated student responses."/>
      </w:tblPr>
      <w:tblGrid>
        <w:gridCol w:w="7280"/>
        <w:gridCol w:w="7280"/>
      </w:tblGrid>
      <w:tr w:rsidR="64C557EA" w14:paraId="7F0CA26D" w14:textId="77777777" w:rsidTr="0017510F">
        <w:trPr>
          <w:cnfStyle w:val="100000000000" w:firstRow="1" w:lastRow="0" w:firstColumn="0" w:lastColumn="0" w:oddVBand="0" w:evenVBand="0" w:oddHBand="0" w:evenHBand="0" w:firstRowFirstColumn="0" w:firstRowLastColumn="0" w:lastRowFirstColumn="0" w:lastRowLastColumn="0"/>
          <w:trHeight w:val="300"/>
        </w:trPr>
        <w:tc>
          <w:tcPr>
            <w:tcW w:w="2500" w:type="pct"/>
          </w:tcPr>
          <w:p w14:paraId="13255B67" w14:textId="6A649866" w:rsidR="64C557EA" w:rsidRDefault="64C557EA" w:rsidP="64C557EA">
            <w:r w:rsidRPr="64C557EA">
              <w:rPr>
                <w:rFonts w:eastAsia="Arial"/>
                <w:bCs/>
                <w:color w:val="FFFFFF" w:themeColor="background1"/>
              </w:rPr>
              <w:lastRenderedPageBreak/>
              <w:t>Prompts</w:t>
            </w:r>
          </w:p>
        </w:tc>
        <w:tc>
          <w:tcPr>
            <w:tcW w:w="2500" w:type="pct"/>
          </w:tcPr>
          <w:p w14:paraId="45E645CB" w14:textId="7ABB0948" w:rsidR="64C557EA" w:rsidRDefault="64C557EA" w:rsidP="64C557EA">
            <w:r w:rsidRPr="64C557EA">
              <w:rPr>
                <w:rFonts w:eastAsia="Arial"/>
                <w:bCs/>
                <w:color w:val="FFFFFF" w:themeColor="background1"/>
              </w:rPr>
              <w:t>Anticipated student responses</w:t>
            </w:r>
          </w:p>
        </w:tc>
      </w:tr>
      <w:tr w:rsidR="64C557EA" w14:paraId="30B3D962" w14:textId="77777777" w:rsidTr="0017510F">
        <w:trPr>
          <w:cnfStyle w:val="000000100000" w:firstRow="0" w:lastRow="0" w:firstColumn="0" w:lastColumn="0" w:oddVBand="0" w:evenVBand="0" w:oddHBand="1" w:evenHBand="0" w:firstRowFirstColumn="0" w:firstRowLastColumn="0" w:lastRowFirstColumn="0" w:lastRowLastColumn="0"/>
          <w:trHeight w:val="300"/>
        </w:trPr>
        <w:tc>
          <w:tcPr>
            <w:tcW w:w="2500" w:type="pct"/>
          </w:tcPr>
          <w:p w14:paraId="02CDC4DA" w14:textId="2CA388FF" w:rsidR="64C557EA" w:rsidRDefault="64449D31" w:rsidP="00895C1F">
            <w:pPr>
              <w:pStyle w:val="ListBullet"/>
            </w:pPr>
            <w:r>
              <w:t>What did you notice?</w:t>
            </w:r>
          </w:p>
          <w:p w14:paraId="1956D6CE" w14:textId="31F7ACBA" w:rsidR="64C557EA" w:rsidRDefault="64449D31" w:rsidP="00895C1F">
            <w:pPr>
              <w:pStyle w:val="ListBullet"/>
            </w:pPr>
            <w:r>
              <w:t>What do you need to remember when measuring area?</w:t>
            </w:r>
          </w:p>
          <w:p w14:paraId="3B638657" w14:textId="26659266" w:rsidR="64C557EA" w:rsidRDefault="0459EA5A" w:rsidP="00895C1F">
            <w:pPr>
              <w:pStyle w:val="ListBullet"/>
            </w:pPr>
            <w:r>
              <w:t xml:space="preserve">What method will </w:t>
            </w:r>
            <w:r w:rsidR="3CA6AB4B">
              <w:t xml:space="preserve">you </w:t>
            </w:r>
            <w:r>
              <w:t xml:space="preserve">use to ensure </w:t>
            </w:r>
            <w:r w:rsidR="65CEF392">
              <w:t xml:space="preserve">there are </w:t>
            </w:r>
            <w:r>
              <w:t>no gaps or overlaps?</w:t>
            </w:r>
          </w:p>
          <w:p w14:paraId="5EE6E312" w14:textId="19867407" w:rsidR="64C557EA" w:rsidRDefault="64449D31" w:rsidP="00895C1F">
            <w:pPr>
              <w:pStyle w:val="ListBullet"/>
            </w:pPr>
            <w:r>
              <w:t>What do you estimate will be the most accurate unit to measure?</w:t>
            </w:r>
          </w:p>
          <w:p w14:paraId="6853A837" w14:textId="77777777" w:rsidR="64C557EA" w:rsidRDefault="64449D31" w:rsidP="00895C1F">
            <w:pPr>
              <w:pStyle w:val="ListBullet"/>
            </w:pPr>
            <w:r>
              <w:t>How will you count your a</w:t>
            </w:r>
            <w:r w:rsidR="26E24E6D">
              <w:t>rray</w:t>
            </w:r>
            <w:r>
              <w:t>?</w:t>
            </w:r>
          </w:p>
          <w:p w14:paraId="67AF9DEF" w14:textId="588788B0" w:rsidR="006F3F0D" w:rsidRDefault="23102C57" w:rsidP="00895C1F">
            <w:pPr>
              <w:pStyle w:val="ListBullet"/>
            </w:pPr>
            <w:r>
              <w:t xml:space="preserve">What would happen if we changed the counter to a </w:t>
            </w:r>
            <w:r w:rsidR="1B8F6472">
              <w:t>sticky</w:t>
            </w:r>
            <w:r>
              <w:t xml:space="preserve"> note?</w:t>
            </w:r>
          </w:p>
        </w:tc>
        <w:tc>
          <w:tcPr>
            <w:tcW w:w="2500" w:type="pct"/>
          </w:tcPr>
          <w:p w14:paraId="06B72E9C" w14:textId="7A7A14AC" w:rsidR="64C557EA" w:rsidRDefault="64449D31" w:rsidP="00895C1F">
            <w:pPr>
              <w:pStyle w:val="ListBullet"/>
            </w:pPr>
            <w:r>
              <w:t>We need to cover the surface so there are no gaps or overlaps</w:t>
            </w:r>
          </w:p>
          <w:p w14:paraId="33D3DEE2" w14:textId="642F37DC" w:rsidR="64C557EA" w:rsidRDefault="64449D31" w:rsidP="00895C1F">
            <w:pPr>
              <w:pStyle w:val="ListBullet"/>
            </w:pPr>
            <w:r>
              <w:t xml:space="preserve">I can make an array using rows and </w:t>
            </w:r>
            <w:r w:rsidR="004A3358">
              <w:t>columns</w:t>
            </w:r>
            <w:r>
              <w:t>.</w:t>
            </w:r>
          </w:p>
          <w:p w14:paraId="2F385B4C" w14:textId="027ECEDD" w:rsidR="64C557EA" w:rsidRDefault="64449D31" w:rsidP="00895C1F">
            <w:pPr>
              <w:pStyle w:val="ListBullet"/>
            </w:pPr>
            <w:r>
              <w:t>The square counters will ensure no gaps.</w:t>
            </w:r>
          </w:p>
          <w:p w14:paraId="55D2A2E4" w14:textId="4A325599" w:rsidR="004A3358" w:rsidRDefault="004A3358" w:rsidP="00895C1F">
            <w:pPr>
              <w:pStyle w:val="ListBullet"/>
            </w:pPr>
            <w:r>
              <w:t>The most accurate unit will be the squares.</w:t>
            </w:r>
          </w:p>
          <w:p w14:paraId="50A26E47" w14:textId="4CAA5625" w:rsidR="64C557EA" w:rsidRDefault="0459EA5A" w:rsidP="00895C1F">
            <w:pPr>
              <w:pStyle w:val="ListBullet"/>
            </w:pPr>
            <w:r>
              <w:t>I can use repeated groups</w:t>
            </w:r>
            <w:r w:rsidR="5FE11407">
              <w:t>.</w:t>
            </w:r>
            <w:r>
              <w:t xml:space="preserve"> </w:t>
            </w:r>
            <w:r w:rsidR="1C9817C0">
              <w:t>W</w:t>
            </w:r>
            <w:r>
              <w:t>hen I know how many are in one row, I can count how many groups and add them together.</w:t>
            </w:r>
          </w:p>
          <w:p w14:paraId="1D4F1EFE" w14:textId="038F6000" w:rsidR="006F3F0D" w:rsidRDefault="23102C57" w:rsidP="00895C1F">
            <w:pPr>
              <w:pStyle w:val="ListBullet"/>
            </w:pPr>
            <w:r>
              <w:t xml:space="preserve">The </w:t>
            </w:r>
            <w:r w:rsidR="74A68781">
              <w:t>sticky note</w:t>
            </w:r>
            <w:r>
              <w:t xml:space="preserve"> is bigger so I w</w:t>
            </w:r>
            <w:r w:rsidR="004A3358">
              <w:t>on’t need as many.</w:t>
            </w:r>
          </w:p>
        </w:tc>
      </w:tr>
    </w:tbl>
    <w:p w14:paraId="06BA6017" w14:textId="2C99C2B4" w:rsidR="6D340A11" w:rsidRDefault="6D340A11" w:rsidP="00662B28">
      <w:pPr>
        <w:pStyle w:val="ListNumber"/>
      </w:pPr>
      <w:r>
        <w:t>As a class, determine some rules around measuring a shape</w:t>
      </w:r>
      <w:r w:rsidR="004A3358">
        <w:t>’</w:t>
      </w:r>
      <w:r>
        <w:t>s area with counters. Record responses on an anchor chart.</w:t>
      </w:r>
    </w:p>
    <w:p w14:paraId="489F64BE" w14:textId="74DCBE95" w:rsidR="6D340A11" w:rsidRDefault="6D340A11" w:rsidP="00882044">
      <w:pPr>
        <w:pStyle w:val="ListNumber"/>
      </w:pPr>
      <w:r>
        <w:t>Discuss when measur</w:t>
      </w:r>
      <w:r w:rsidR="082D0FE1">
        <w:t>ing</w:t>
      </w:r>
      <w:r>
        <w:t xml:space="preserve"> a shape, </w:t>
      </w:r>
      <w:r w:rsidR="62219A4A">
        <w:t>students</w:t>
      </w:r>
      <w:r>
        <w:t xml:space="preserve"> must repeatedly place units so that there are no gaps or overlaps. All units must be equal in size. To be accurate </w:t>
      </w:r>
      <w:r w:rsidR="004A3358">
        <w:t>m</w:t>
      </w:r>
      <w:r>
        <w:t xml:space="preserve">athematicians, </w:t>
      </w:r>
      <w:r w:rsidR="627240A6">
        <w:t>the</w:t>
      </w:r>
      <w:r>
        <w:t xml:space="preserve"> objects </w:t>
      </w:r>
      <w:r w:rsidR="399D2C32">
        <w:t xml:space="preserve">used </w:t>
      </w:r>
      <w:r>
        <w:t xml:space="preserve">must tessellate </w:t>
      </w:r>
      <w:r w:rsidR="6F3F4BE6">
        <w:t>to be</w:t>
      </w:r>
      <w:r>
        <w:t xml:space="preserve"> suitable for measuring area.</w:t>
      </w:r>
    </w:p>
    <w:p w14:paraId="57706431" w14:textId="12EB32DE" w:rsidR="6D340A11" w:rsidRDefault="6D340A11" w:rsidP="00882044">
      <w:pPr>
        <w:pStyle w:val="FeatureBox2"/>
      </w:pPr>
      <w:r w:rsidRPr="64C557EA">
        <w:rPr>
          <w:b/>
          <w:bCs/>
        </w:rPr>
        <w:t>Tessel</w:t>
      </w:r>
      <w:r w:rsidR="00A8790D">
        <w:rPr>
          <w:b/>
          <w:bCs/>
        </w:rPr>
        <w:t>l</w:t>
      </w:r>
      <w:r w:rsidRPr="64C557EA">
        <w:rPr>
          <w:b/>
          <w:bCs/>
        </w:rPr>
        <w:t>ate</w:t>
      </w:r>
      <w:r w:rsidR="004226A1">
        <w:rPr>
          <w:b/>
          <w:bCs/>
        </w:rPr>
        <w:t>:</w:t>
      </w:r>
      <w:r w:rsidRPr="64C557EA">
        <w:t xml:space="preserve"> to fit together without gaps or overlaps.</w:t>
      </w:r>
    </w:p>
    <w:p w14:paraId="2D8394A9" w14:textId="611B227A" w:rsidR="00882044" w:rsidRDefault="00882044" w:rsidP="00882044">
      <w:pPr>
        <w:pStyle w:val="ListNumber"/>
      </w:pPr>
      <w:r>
        <w:t xml:space="preserve">Ask students </w:t>
      </w:r>
      <w:r w:rsidR="00D24857">
        <w:t xml:space="preserve">to </w:t>
      </w:r>
      <w:r>
        <w:t xml:space="preserve">record the area of </w:t>
      </w:r>
      <w:r w:rsidR="001C13B4">
        <w:t xml:space="preserve">a </w:t>
      </w:r>
      <w:r>
        <w:t>rectangle using a grid structure.</w:t>
      </w:r>
      <w:r w:rsidR="45A5F21C">
        <w:t xml:space="preserve"> Ask:</w:t>
      </w:r>
    </w:p>
    <w:p w14:paraId="6B369693" w14:textId="640B202D" w:rsidR="55EC2145" w:rsidRDefault="55EC2145" w:rsidP="0017510F">
      <w:pPr>
        <w:pStyle w:val="ListBullet"/>
        <w:ind w:left="1134"/>
      </w:pPr>
      <w:r>
        <w:t>How many rows?</w:t>
      </w:r>
    </w:p>
    <w:p w14:paraId="33C2F383" w14:textId="7A055698" w:rsidR="55EC2145" w:rsidRDefault="55EC2145" w:rsidP="0017510F">
      <w:pPr>
        <w:pStyle w:val="ListBullet"/>
        <w:ind w:left="1134"/>
      </w:pPr>
      <w:r>
        <w:t xml:space="preserve">How many </w:t>
      </w:r>
      <w:r w:rsidR="00075633">
        <w:t>columns</w:t>
      </w:r>
    </w:p>
    <w:p w14:paraId="51B51A43" w14:textId="5008B5F6" w:rsidR="55EC2145" w:rsidRDefault="55EC2145" w:rsidP="0017510F">
      <w:pPr>
        <w:pStyle w:val="ListBullet"/>
        <w:ind w:left="1134"/>
      </w:pPr>
      <w:r>
        <w:lastRenderedPageBreak/>
        <w:t xml:space="preserve">How many squares are </w:t>
      </w:r>
      <w:r w:rsidR="001C13B4">
        <w:t xml:space="preserve">there </w:t>
      </w:r>
      <w:r>
        <w:t>altogether?</w:t>
      </w:r>
    </w:p>
    <w:p w14:paraId="62E10D2B" w14:textId="0712B85F" w:rsidR="008C66AE" w:rsidRDefault="008C66AE" w:rsidP="008C66AE">
      <w:pPr>
        <w:pStyle w:val="ListNumber"/>
      </w:pPr>
      <w:r>
        <w:t>Mode</w:t>
      </w:r>
      <w:r w:rsidR="00075633">
        <w:t>l</w:t>
      </w:r>
      <w:r w:rsidR="0056460E">
        <w:t xml:space="preserve"> </w:t>
      </w:r>
      <w:r>
        <w:t>and discuss how to form arrays of equal rows and equal columns</w:t>
      </w:r>
      <w:r w:rsidR="0056460E">
        <w:t xml:space="preserve">. Count the number of rows and the number in each row to describe the arrays made on the </w:t>
      </w:r>
      <w:r w:rsidR="0047745A">
        <w:t>rectangle</w:t>
      </w:r>
      <w:r w:rsidR="0056460E">
        <w:t>.</w:t>
      </w:r>
    </w:p>
    <w:p w14:paraId="5F9FBEBE" w14:textId="377BA8F3" w:rsidR="001C13B4" w:rsidRDefault="0056460E" w:rsidP="004F755F">
      <w:pPr>
        <w:pStyle w:val="ListNumber"/>
      </w:pPr>
      <w:r>
        <w:t xml:space="preserve">Ask students to </w:t>
      </w:r>
      <w:r w:rsidR="004F755F">
        <w:t>describe how they could count the array efficiently by skip counting.</w:t>
      </w:r>
    </w:p>
    <w:p w14:paraId="02658C05" w14:textId="3AA178B0" w:rsidR="008C209D" w:rsidRPr="001C13B4" w:rsidRDefault="008C209D" w:rsidP="0034059F">
      <w:r w:rsidRPr="001C13B4">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8C209D" w14:paraId="1075516C" w14:textId="77777777" w:rsidTr="0017510F">
        <w:trPr>
          <w:cnfStyle w:val="100000000000" w:firstRow="1" w:lastRow="0" w:firstColumn="0" w:lastColumn="0" w:oddVBand="0" w:evenVBand="0" w:oddHBand="0" w:evenHBand="0" w:firstRowFirstColumn="0" w:firstRowLastColumn="0" w:lastRowFirstColumn="0" w:lastRowLastColumn="0"/>
        </w:trPr>
        <w:tc>
          <w:tcPr>
            <w:tcW w:w="1667" w:type="pct"/>
          </w:tcPr>
          <w:p w14:paraId="0CB9512B" w14:textId="77777777" w:rsidR="008C209D" w:rsidRDefault="008C209D" w:rsidP="00720658">
            <w:r w:rsidRPr="00470C15">
              <w:t>Assessment opportunities</w:t>
            </w:r>
          </w:p>
        </w:tc>
        <w:tc>
          <w:tcPr>
            <w:tcW w:w="1667" w:type="pct"/>
          </w:tcPr>
          <w:p w14:paraId="3C6B9EB0" w14:textId="77777777" w:rsidR="008C209D" w:rsidRDefault="008C209D" w:rsidP="00720658">
            <w:r w:rsidRPr="00470C15">
              <w:t>Too hard?</w:t>
            </w:r>
          </w:p>
        </w:tc>
        <w:tc>
          <w:tcPr>
            <w:tcW w:w="1667" w:type="pct"/>
          </w:tcPr>
          <w:p w14:paraId="07B39C06" w14:textId="77777777" w:rsidR="008C209D" w:rsidRDefault="008C209D" w:rsidP="00720658">
            <w:r w:rsidRPr="00470C15">
              <w:t>Too easy?</w:t>
            </w:r>
          </w:p>
        </w:tc>
      </w:tr>
      <w:tr w:rsidR="008C209D" w14:paraId="3F0B4474" w14:textId="77777777" w:rsidTr="0017510F">
        <w:trPr>
          <w:cnfStyle w:val="000000100000" w:firstRow="0" w:lastRow="0" w:firstColumn="0" w:lastColumn="0" w:oddVBand="0" w:evenVBand="0" w:oddHBand="1" w:evenHBand="0" w:firstRowFirstColumn="0" w:firstRowLastColumn="0" w:lastRowFirstColumn="0" w:lastRowLastColumn="0"/>
        </w:trPr>
        <w:tc>
          <w:tcPr>
            <w:tcW w:w="1667" w:type="pct"/>
          </w:tcPr>
          <w:p w14:paraId="7FC15B65" w14:textId="77777777" w:rsidR="008C209D" w:rsidRDefault="008C209D" w:rsidP="00720658">
            <w:r>
              <w:t>What to look for:</w:t>
            </w:r>
          </w:p>
          <w:p w14:paraId="37DC369D" w14:textId="33DC3E06" w:rsidR="008C209D" w:rsidRDefault="115D3BA3" w:rsidP="00462C76">
            <w:pPr>
              <w:pStyle w:val="ListBullet"/>
              <w:numPr>
                <w:ilvl w:val="0"/>
                <w:numId w:val="4"/>
              </w:numPr>
            </w:pPr>
            <w:r>
              <w:t xml:space="preserve">Can students use arrays of units to calculate the </w:t>
            </w:r>
            <w:r w:rsidR="00075633">
              <w:t>area?</w:t>
            </w:r>
            <w:r w:rsidR="0DD0B79A" w:rsidRPr="14CF2435">
              <w:rPr>
                <w:b/>
                <w:bCs/>
              </w:rPr>
              <w:t xml:space="preserve"> (</w:t>
            </w:r>
            <w:r w:rsidR="00CE720E">
              <w:rPr>
                <w:b/>
                <w:bCs/>
              </w:rPr>
              <w:t>MAO-WM-01</w:t>
            </w:r>
            <w:r w:rsidR="53AA6157" w:rsidRPr="14CF2435">
              <w:rPr>
                <w:b/>
                <w:bCs/>
              </w:rPr>
              <w:t>, MA1-2DS-02)</w:t>
            </w:r>
          </w:p>
          <w:p w14:paraId="162807DE" w14:textId="77777777" w:rsidR="008C209D" w:rsidRDefault="008C209D" w:rsidP="00720658">
            <w:r>
              <w:t>What to collect:</w:t>
            </w:r>
          </w:p>
          <w:p w14:paraId="18C29988" w14:textId="0C47CA9D" w:rsidR="008C209D" w:rsidRDefault="003816EF" w:rsidP="00462C76">
            <w:pPr>
              <w:pStyle w:val="ListBullet"/>
              <w:numPr>
                <w:ilvl w:val="0"/>
                <w:numId w:val="4"/>
              </w:numPr>
            </w:pPr>
            <w:r>
              <w:t>o</w:t>
            </w:r>
            <w:r w:rsidR="00D24857">
              <w:t>bservation of student manipulation of counters</w:t>
            </w:r>
            <w:r w:rsidR="0DD0B79A">
              <w:t xml:space="preserve"> and </w:t>
            </w:r>
            <w:r w:rsidR="00D24857">
              <w:t>record of grid structure in workbooks</w:t>
            </w:r>
            <w:r w:rsidR="0DD0B79A">
              <w:t xml:space="preserve"> </w:t>
            </w:r>
            <w:r w:rsidR="06F34B1C" w:rsidRPr="14CF2435">
              <w:rPr>
                <w:b/>
                <w:bCs/>
              </w:rPr>
              <w:t>(</w:t>
            </w:r>
            <w:r w:rsidR="00CE720E">
              <w:rPr>
                <w:b/>
                <w:bCs/>
              </w:rPr>
              <w:t>MAO-WM-01</w:t>
            </w:r>
            <w:r w:rsidR="06F34B1C" w:rsidRPr="14CF2435">
              <w:rPr>
                <w:b/>
                <w:bCs/>
              </w:rPr>
              <w:t>, MA1-2DS-02).</w:t>
            </w:r>
          </w:p>
        </w:tc>
        <w:tc>
          <w:tcPr>
            <w:tcW w:w="1667" w:type="pct"/>
          </w:tcPr>
          <w:p w14:paraId="2279CE4F" w14:textId="36EB3BA6" w:rsidR="008C209D" w:rsidRDefault="00196935" w:rsidP="00196935">
            <w:pPr>
              <w:pStyle w:val="ListBullet"/>
              <w:numPr>
                <w:ilvl w:val="0"/>
                <w:numId w:val="0"/>
              </w:numPr>
            </w:pPr>
            <w:r>
              <w:t>Students are unable to use arrays of units to calculate the area</w:t>
            </w:r>
            <w:r w:rsidR="003816EF">
              <w:t>.</w:t>
            </w:r>
          </w:p>
          <w:p w14:paraId="06FF5EDA" w14:textId="75B87BC4" w:rsidR="00CE7CA3" w:rsidRDefault="38675063" w:rsidP="00CE7CA3">
            <w:pPr>
              <w:pStyle w:val="ListBullet"/>
            </w:pPr>
            <w:r>
              <w:t xml:space="preserve">Students complete filling in the array and count the number of </w:t>
            </w:r>
            <w:r w:rsidR="003816EF">
              <w:t xml:space="preserve">counters </w:t>
            </w:r>
            <w:r>
              <w:t>used to cover the area.</w:t>
            </w:r>
          </w:p>
          <w:p w14:paraId="4BBEC727" w14:textId="41711440" w:rsidR="008C209D" w:rsidRDefault="38675063" w:rsidP="00CE7CA3">
            <w:pPr>
              <w:pStyle w:val="ListBullet"/>
            </w:pPr>
            <w:r>
              <w:t xml:space="preserve">Students count the number of </w:t>
            </w:r>
            <w:r w:rsidR="003816EF">
              <w:t xml:space="preserve">counters </w:t>
            </w:r>
            <w:r>
              <w:t>in a prefilled array.</w:t>
            </w:r>
          </w:p>
        </w:tc>
        <w:tc>
          <w:tcPr>
            <w:tcW w:w="1667" w:type="pct"/>
          </w:tcPr>
          <w:p w14:paraId="70EAFEA7" w14:textId="3CAB5AA3" w:rsidR="008C209D" w:rsidRDefault="00196935" w:rsidP="00720658">
            <w:r>
              <w:t xml:space="preserve">Students </w:t>
            </w:r>
            <w:proofErr w:type="gramStart"/>
            <w:r>
              <w:t>are able to</w:t>
            </w:r>
            <w:proofErr w:type="gramEnd"/>
            <w:r>
              <w:t xml:space="preserve"> use arrays of units to calculate the area</w:t>
            </w:r>
            <w:r w:rsidR="003816EF">
              <w:t>.</w:t>
            </w:r>
          </w:p>
          <w:p w14:paraId="015EEA5F" w14:textId="2A22B371" w:rsidR="08315D52" w:rsidRDefault="646FEE3D" w:rsidP="1EBDB636">
            <w:pPr>
              <w:pStyle w:val="ListBullet"/>
              <w:numPr>
                <w:ilvl w:val="0"/>
                <w:numId w:val="4"/>
              </w:numPr>
            </w:pPr>
            <w:r>
              <w:t>Use only</w:t>
            </w:r>
            <w:r w:rsidR="28008F01">
              <w:t xml:space="preserve"> one square </w:t>
            </w:r>
            <w:r w:rsidR="6F8B5779">
              <w:t xml:space="preserve">to calculate </w:t>
            </w:r>
            <w:r w:rsidR="003816EF">
              <w:t>the</w:t>
            </w:r>
            <w:r w:rsidR="6F8B5779">
              <w:t xml:space="preserve"> number of </w:t>
            </w:r>
            <w:r w:rsidR="003816EF">
              <w:t xml:space="preserve">counters </w:t>
            </w:r>
            <w:r w:rsidR="6F8B5779">
              <w:t>needed in the array</w:t>
            </w:r>
            <w:r w:rsidR="00075633">
              <w:t>.</w:t>
            </w:r>
          </w:p>
          <w:p w14:paraId="09A2A11B" w14:textId="4BD41D2A" w:rsidR="008C209D" w:rsidRDefault="28008F01" w:rsidP="1EBDB636">
            <w:pPr>
              <w:pStyle w:val="ListBullet"/>
            </w:pPr>
            <w:r>
              <w:t>Students draw the array structure</w:t>
            </w:r>
            <w:r w:rsidR="0DD0B79A">
              <w:t>.</w:t>
            </w:r>
          </w:p>
        </w:tc>
      </w:tr>
    </w:tbl>
    <w:p w14:paraId="2E4DE019" w14:textId="1BB0E4E0" w:rsidR="008C209D" w:rsidRDefault="008C209D" w:rsidP="008C209D">
      <w:pPr>
        <w:pStyle w:val="Heading3"/>
      </w:pPr>
      <w:bookmarkStart w:id="1437" w:name="_Toc112318924"/>
      <w:bookmarkStart w:id="1438" w:name="_Toc112320574"/>
      <w:bookmarkStart w:id="1439" w:name="_Toc112320629"/>
      <w:bookmarkStart w:id="1440" w:name="_Toc112320684"/>
      <w:bookmarkStart w:id="1441" w:name="_Toc112320738"/>
      <w:bookmarkStart w:id="1442" w:name="_Toc2113712357"/>
      <w:bookmarkStart w:id="1443" w:name="_Toc1791330392"/>
      <w:bookmarkStart w:id="1444" w:name="_Toc353714557"/>
      <w:bookmarkStart w:id="1445" w:name="_Toc1786950535"/>
      <w:bookmarkStart w:id="1446" w:name="_Toc660937162"/>
      <w:bookmarkStart w:id="1447" w:name="_Toc1069205777"/>
      <w:bookmarkStart w:id="1448" w:name="_Toc671235876"/>
      <w:bookmarkStart w:id="1449" w:name="_Toc187292744"/>
      <w:bookmarkStart w:id="1450" w:name="_Toc794913300"/>
      <w:bookmarkStart w:id="1451" w:name="_Toc640320309"/>
      <w:bookmarkStart w:id="1452" w:name="_Toc1701067789"/>
      <w:bookmarkStart w:id="1453" w:name="_Toc1357827906"/>
      <w:bookmarkStart w:id="1454" w:name="_Toc1560471583"/>
      <w:bookmarkStart w:id="1455" w:name="_Toc294668744"/>
      <w:bookmarkStart w:id="1456" w:name="_Toc205594205"/>
      <w:bookmarkStart w:id="1457" w:name="_Toc955902514"/>
      <w:bookmarkStart w:id="1458" w:name="_Toc348860948"/>
      <w:bookmarkStart w:id="1459" w:name="_Toc116158709"/>
      <w:bookmarkStart w:id="1460" w:name="_Toc1348253785"/>
      <w:bookmarkStart w:id="1461" w:name="_Toc1746628876"/>
      <w:bookmarkStart w:id="1462" w:name="_Toc699883629"/>
      <w:bookmarkStart w:id="1463" w:name="_Toc1047669301"/>
      <w:bookmarkStart w:id="1464" w:name="_Toc2103590952"/>
      <w:bookmarkStart w:id="1465" w:name="_Toc1877834803"/>
      <w:bookmarkStart w:id="1466" w:name="_Toc1368709076"/>
      <w:bookmarkStart w:id="1467" w:name="_Toc316813893"/>
      <w:bookmarkStart w:id="1468" w:name="_Toc678273337"/>
      <w:bookmarkStart w:id="1469" w:name="_Toc1379193265"/>
      <w:bookmarkStart w:id="1470" w:name="_Toc115703244"/>
      <w:bookmarkStart w:id="1471" w:name="_Toc2142162579"/>
      <w:bookmarkStart w:id="1472" w:name="_Toc1513270045"/>
      <w:bookmarkStart w:id="1473" w:name="_Toc1486027644"/>
      <w:bookmarkStart w:id="1474" w:name="_Toc1595418608"/>
      <w:bookmarkStart w:id="1475" w:name="_Toc1746800895"/>
      <w:bookmarkStart w:id="1476" w:name="_Toc523010297"/>
      <w:bookmarkStart w:id="1477" w:name="_Toc1097391937"/>
      <w:bookmarkStart w:id="1478" w:name="_Toc788146652"/>
      <w:bookmarkStart w:id="1479" w:name="_Toc1830879157"/>
      <w:bookmarkStart w:id="1480" w:name="_Toc134320965"/>
      <w:bookmarkStart w:id="1481" w:name="_Toc244549634"/>
      <w:bookmarkStart w:id="1482" w:name="_Toc505197444"/>
      <w:bookmarkStart w:id="1483" w:name="_Toc1168306588"/>
      <w:bookmarkStart w:id="1484" w:name="_Toc1772074964"/>
      <w:bookmarkStart w:id="1485" w:name="_Toc1355716445"/>
      <w:bookmarkStart w:id="1486" w:name="_Toc1028956261"/>
      <w:bookmarkStart w:id="1487" w:name="_Toc843109253"/>
      <w:bookmarkStart w:id="1488" w:name="_Toc2139372238"/>
      <w:bookmarkStart w:id="1489" w:name="_Toc519493354"/>
      <w:bookmarkStart w:id="1490" w:name="_Toc1379614306"/>
      <w:bookmarkStart w:id="1491" w:name="_Toc1584561764"/>
      <w:bookmarkStart w:id="1492" w:name="_Toc1129436339"/>
      <w:bookmarkStart w:id="1493" w:name="_Toc725372615"/>
      <w:bookmarkStart w:id="1494" w:name="_Toc1347955030"/>
      <w:bookmarkStart w:id="1495" w:name="_Toc388093117"/>
      <w:bookmarkStart w:id="1496" w:name="_Toc1086685344"/>
      <w:bookmarkStart w:id="1497" w:name="_Toc1925013038"/>
      <w:bookmarkStart w:id="1498" w:name="_Toc553625904"/>
      <w:bookmarkStart w:id="1499" w:name="_Toc555927502"/>
      <w:bookmarkStart w:id="1500" w:name="_Toc922814765"/>
      <w:bookmarkStart w:id="1501" w:name="_Toc130826335"/>
      <w:r>
        <w:t xml:space="preserve">Consolidation and meaningful practice: </w:t>
      </w:r>
      <w:r w:rsidR="33CEF5B8">
        <w:t>Order area</w:t>
      </w:r>
      <w:r>
        <w:t xml:space="preserve"> – </w:t>
      </w:r>
      <w:r w:rsidR="5853FA92">
        <w:t>15</w:t>
      </w:r>
      <w:r>
        <w:t xml:space="preserve"> minutes</w:t>
      </w:r>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p>
    <w:p w14:paraId="7F63380C" w14:textId="2055B43E" w:rsidR="7C5F6D6A" w:rsidRDefault="7C5F6D6A" w:rsidP="00882044">
      <w:pPr>
        <w:pStyle w:val="ListNumber"/>
      </w:pPr>
      <w:r>
        <w:t xml:space="preserve">In groups </w:t>
      </w:r>
      <w:r w:rsidR="00075633">
        <w:t xml:space="preserve">of </w:t>
      </w:r>
      <w:r w:rsidR="77B464BB">
        <w:t>4</w:t>
      </w:r>
      <w:r w:rsidR="3A9A8275">
        <w:t>, students</w:t>
      </w:r>
      <w:r w:rsidR="00075633">
        <w:t xml:space="preserve"> </w:t>
      </w:r>
      <w:r>
        <w:t xml:space="preserve">choose 5 </w:t>
      </w:r>
      <w:r w:rsidR="001E5F00">
        <w:t>shapes</w:t>
      </w:r>
      <w:r w:rsidR="68E6C76C">
        <w:t xml:space="preserve"> </w:t>
      </w:r>
      <w:r w:rsidR="003816EF">
        <w:t>from the classroom and</w:t>
      </w:r>
      <w:r w:rsidR="68E6C76C">
        <w:t xml:space="preserve"> calculate the</w:t>
      </w:r>
      <w:r w:rsidR="003816EF">
        <w:t>ir</w:t>
      </w:r>
      <w:r w:rsidR="68E6C76C">
        <w:t xml:space="preserve"> area</w:t>
      </w:r>
      <w:r>
        <w:t xml:space="preserve">. </w:t>
      </w:r>
      <w:r w:rsidR="6078FBCD">
        <w:t xml:space="preserve">Ask students to look </w:t>
      </w:r>
      <w:r w:rsidR="00075633">
        <w:t xml:space="preserve">at </w:t>
      </w:r>
      <w:r w:rsidR="6078FBCD">
        <w:t xml:space="preserve">the </w:t>
      </w:r>
      <w:r w:rsidR="20B7A06B">
        <w:t>surfaces and order from largest to smallest</w:t>
      </w:r>
      <w:r w:rsidR="001E5F00">
        <w:t>.</w:t>
      </w:r>
    </w:p>
    <w:p w14:paraId="7AEE184B" w14:textId="0D0371FA" w:rsidR="005B0580" w:rsidRDefault="005B0580" w:rsidP="00882044">
      <w:pPr>
        <w:pStyle w:val="ListNumber"/>
      </w:pPr>
      <w:r>
        <w:lastRenderedPageBreak/>
        <w:t xml:space="preserve">Early Stage 1 </w:t>
      </w:r>
      <w:r w:rsidR="3A93238C">
        <w:t xml:space="preserve">students </w:t>
      </w:r>
      <w:r>
        <w:t>can check their predictions by superimposing shapes</w:t>
      </w:r>
      <w:r w:rsidR="00D31D66">
        <w:t>.</w:t>
      </w:r>
    </w:p>
    <w:p w14:paraId="44535ECB" w14:textId="372BE798" w:rsidR="005B0580" w:rsidRDefault="005B0580" w:rsidP="00882044">
      <w:pPr>
        <w:pStyle w:val="ListNumber"/>
      </w:pPr>
      <w:r>
        <w:t xml:space="preserve">Stage 1 </w:t>
      </w:r>
      <w:r w:rsidR="5D3CA704">
        <w:t xml:space="preserve">students </w:t>
      </w:r>
      <w:r>
        <w:t>can check their predictions by using units of measure in arrays.</w:t>
      </w:r>
    </w:p>
    <w:p w14:paraId="7A7C2383" w14:textId="10698413" w:rsidR="7BAD2428" w:rsidRDefault="001E5F00" w:rsidP="00C1585A">
      <w:pPr>
        <w:pStyle w:val="FeatureBox"/>
      </w:pPr>
      <w:r w:rsidRPr="14ED3AA9">
        <w:rPr>
          <w:b/>
          <w:bCs/>
        </w:rPr>
        <w:t>Note:</w:t>
      </w:r>
      <w:r>
        <w:t xml:space="preserve"> Early </w:t>
      </w:r>
      <w:r w:rsidR="3BBEB29E">
        <w:t>S</w:t>
      </w:r>
      <w:r>
        <w:t>tage 1</w:t>
      </w:r>
      <w:r w:rsidR="57E5A637">
        <w:t xml:space="preserve"> students</w:t>
      </w:r>
      <w:r>
        <w:t xml:space="preserve"> should use</w:t>
      </w:r>
      <w:r w:rsidR="004A3611">
        <w:t xml:space="preserve"> regular shapes </w:t>
      </w:r>
      <w:r w:rsidR="00CC24A3">
        <w:t xml:space="preserve">such as squares and rectangles </w:t>
      </w:r>
      <w:r w:rsidR="004A3611">
        <w:t>of</w:t>
      </w:r>
      <w:r w:rsidR="00CC24A3">
        <w:t xml:space="preserve"> </w:t>
      </w:r>
      <w:r w:rsidR="004A3611">
        <w:t>different</w:t>
      </w:r>
      <w:r w:rsidR="005B0580">
        <w:t xml:space="preserve"> size </w:t>
      </w:r>
      <w:r w:rsidR="00CC24A3">
        <w:t>and</w:t>
      </w:r>
      <w:r w:rsidR="005B0580">
        <w:t xml:space="preserve"> orientation</w:t>
      </w:r>
      <w:r w:rsidR="004A3611">
        <w:t>. Stage 1</w:t>
      </w:r>
      <w:r w:rsidR="7859EA64">
        <w:t xml:space="preserve"> students</w:t>
      </w:r>
      <w:r w:rsidR="004A3611">
        <w:t xml:space="preserve"> should be challenged to find</w:t>
      </w:r>
      <w:r w:rsidR="005B0580">
        <w:t xml:space="preserve"> </w:t>
      </w:r>
      <w:r w:rsidR="004A3611">
        <w:t>shapes close in size</w:t>
      </w:r>
      <w:r w:rsidR="005B0580">
        <w:t>.</w:t>
      </w:r>
    </w:p>
    <w:p w14:paraId="477334CF" w14:textId="502E15C4" w:rsidR="008C209D" w:rsidRDefault="103AD40E" w:rsidP="008C209D">
      <w:pPr>
        <w:pStyle w:val="Heading2"/>
      </w:pPr>
      <w:bookmarkStart w:id="1502" w:name="_Lesson_6:_How"/>
      <w:bookmarkStart w:id="1503" w:name="_Toc112318925"/>
      <w:bookmarkStart w:id="1504" w:name="_Toc112320575"/>
      <w:bookmarkStart w:id="1505" w:name="_Toc112320630"/>
      <w:bookmarkStart w:id="1506" w:name="_Toc112320685"/>
      <w:bookmarkStart w:id="1507" w:name="_Toc112320739"/>
      <w:bookmarkStart w:id="1508" w:name="_Toc271118241"/>
      <w:bookmarkStart w:id="1509" w:name="_Toc1190297599"/>
      <w:bookmarkStart w:id="1510" w:name="_Toc1417043207"/>
      <w:bookmarkStart w:id="1511" w:name="_Toc1868673945"/>
      <w:bookmarkStart w:id="1512" w:name="_Toc1807150748"/>
      <w:bookmarkStart w:id="1513" w:name="_Toc293270147"/>
      <w:bookmarkStart w:id="1514" w:name="_Toc184106079"/>
      <w:bookmarkStart w:id="1515" w:name="_Toc304349499"/>
      <w:bookmarkStart w:id="1516" w:name="_Toc401208592"/>
      <w:bookmarkStart w:id="1517" w:name="_Toc840120783"/>
      <w:bookmarkStart w:id="1518" w:name="_Toc1111340226"/>
      <w:bookmarkStart w:id="1519" w:name="_Toc1019314099"/>
      <w:bookmarkStart w:id="1520" w:name="_Toc1702611179"/>
      <w:bookmarkStart w:id="1521" w:name="_Toc615080804"/>
      <w:bookmarkStart w:id="1522" w:name="_Toc1548696021"/>
      <w:bookmarkStart w:id="1523" w:name="_Toc333679693"/>
      <w:bookmarkStart w:id="1524" w:name="_Toc1246724489"/>
      <w:bookmarkStart w:id="1525" w:name="_Toc157319805"/>
      <w:bookmarkStart w:id="1526" w:name="_Toc634513473"/>
      <w:bookmarkStart w:id="1527" w:name="_Toc1028208929"/>
      <w:bookmarkStart w:id="1528" w:name="_Toc318853349"/>
      <w:bookmarkStart w:id="1529" w:name="_Toc251398278"/>
      <w:bookmarkStart w:id="1530" w:name="_Toc1086306739"/>
      <w:bookmarkStart w:id="1531" w:name="_Toc1515154274"/>
      <w:bookmarkStart w:id="1532" w:name="_Toc1387837322"/>
      <w:bookmarkStart w:id="1533" w:name="_Toc293890243"/>
      <w:bookmarkStart w:id="1534" w:name="_Toc1620804259"/>
      <w:bookmarkStart w:id="1535" w:name="_Toc1346581783"/>
      <w:bookmarkStart w:id="1536" w:name="_Toc170499934"/>
      <w:bookmarkStart w:id="1537" w:name="_Toc1864661216"/>
      <w:bookmarkStart w:id="1538" w:name="_Toc1075974498"/>
      <w:bookmarkStart w:id="1539" w:name="_Toc1969436849"/>
      <w:bookmarkStart w:id="1540" w:name="_Toc2000295856"/>
      <w:bookmarkStart w:id="1541" w:name="_Toc1508676101"/>
      <w:bookmarkStart w:id="1542" w:name="_Toc1903390566"/>
      <w:bookmarkStart w:id="1543" w:name="_Toc334535097"/>
      <w:bookmarkStart w:id="1544" w:name="_Toc553960633"/>
      <w:bookmarkStart w:id="1545" w:name="_Toc1201948367"/>
      <w:bookmarkStart w:id="1546" w:name="_Toc1597871851"/>
      <w:bookmarkStart w:id="1547" w:name="_Toc778908993"/>
      <w:bookmarkStart w:id="1548" w:name="_Toc1420840272"/>
      <w:bookmarkStart w:id="1549" w:name="_Toc802353872"/>
      <w:bookmarkStart w:id="1550" w:name="_Toc550990206"/>
      <w:bookmarkStart w:id="1551" w:name="_Toc1467338105"/>
      <w:bookmarkStart w:id="1552" w:name="_Toc2068176672"/>
      <w:bookmarkStart w:id="1553" w:name="_Toc1116017225"/>
      <w:bookmarkStart w:id="1554" w:name="_Toc1188009489"/>
      <w:bookmarkStart w:id="1555" w:name="_Toc102331594"/>
      <w:bookmarkStart w:id="1556" w:name="_Toc521647544"/>
      <w:bookmarkStart w:id="1557" w:name="_Toc561337567"/>
      <w:bookmarkStart w:id="1558" w:name="_Toc947022833"/>
      <w:bookmarkStart w:id="1559" w:name="_Toc778253006"/>
      <w:bookmarkStart w:id="1560" w:name="_Toc1942762774"/>
      <w:bookmarkStart w:id="1561" w:name="_Toc1719677689"/>
      <w:bookmarkStart w:id="1562" w:name="_Toc1098650025"/>
      <w:bookmarkStart w:id="1563" w:name="_Toc1717448182"/>
      <w:bookmarkStart w:id="1564" w:name="_Toc824195500"/>
      <w:bookmarkStart w:id="1565" w:name="_Toc510342659"/>
      <w:bookmarkStart w:id="1566" w:name="_Toc840089314"/>
      <w:bookmarkStart w:id="1567" w:name="_Toc130826336"/>
      <w:bookmarkEnd w:id="1502"/>
      <w:r>
        <w:t xml:space="preserve">Lesson 6: </w:t>
      </w:r>
      <w:r w:rsidR="36A470AF">
        <w:t>How many floors?</w:t>
      </w:r>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p>
    <w:p w14:paraId="29BDC716" w14:textId="05CEDEF4" w:rsidR="008C209D" w:rsidRDefault="103AD40E" w:rsidP="008C209D">
      <w:pPr>
        <w:pStyle w:val="Featurepink"/>
      </w:pPr>
      <w:r w:rsidRPr="64C557EA">
        <w:rPr>
          <w:b/>
          <w:bCs/>
        </w:rPr>
        <w:t>Core concept</w:t>
      </w:r>
      <w:r>
        <w:t xml:space="preserve">: </w:t>
      </w:r>
      <w:r w:rsidR="79F5D773">
        <w:t>Collections of objects can look different but have the same quantity.</w:t>
      </w:r>
    </w:p>
    <w:p w14:paraId="708B6152"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FD36EC" w14:paraId="49E9DDA8" w14:textId="77777777" w:rsidTr="0017510F">
        <w:trPr>
          <w:cnfStyle w:val="100000000000" w:firstRow="1" w:lastRow="0" w:firstColumn="0" w:lastColumn="0" w:oddVBand="0" w:evenVBand="0" w:oddHBand="0" w:evenHBand="0" w:firstRowFirstColumn="0" w:firstRowLastColumn="0" w:lastRowFirstColumn="0" w:lastRowLastColumn="0"/>
        </w:trPr>
        <w:tc>
          <w:tcPr>
            <w:tcW w:w="2500" w:type="pct"/>
          </w:tcPr>
          <w:p w14:paraId="2E2167D3" w14:textId="77777777" w:rsidR="00FD36EC" w:rsidRDefault="00FD36EC" w:rsidP="00720658">
            <w:r w:rsidRPr="00510F5F">
              <w:t>Learning intentions</w:t>
            </w:r>
          </w:p>
        </w:tc>
        <w:tc>
          <w:tcPr>
            <w:tcW w:w="2500" w:type="pct"/>
          </w:tcPr>
          <w:p w14:paraId="5298C5D2" w14:textId="77777777" w:rsidR="00FD36EC" w:rsidRDefault="00FD36EC" w:rsidP="00720658">
            <w:r w:rsidRPr="00510F5F">
              <w:t>Success criteria</w:t>
            </w:r>
          </w:p>
        </w:tc>
      </w:tr>
      <w:tr w:rsidR="00FD36EC" w14:paraId="136F5E4C" w14:textId="77777777" w:rsidTr="0017510F">
        <w:trPr>
          <w:cnfStyle w:val="000000100000" w:firstRow="0" w:lastRow="0" w:firstColumn="0" w:lastColumn="0" w:oddVBand="0" w:evenVBand="0" w:oddHBand="1" w:evenHBand="0" w:firstRowFirstColumn="0" w:firstRowLastColumn="0" w:lastRowFirstColumn="0" w:lastRowLastColumn="0"/>
        </w:trPr>
        <w:tc>
          <w:tcPr>
            <w:tcW w:w="2500" w:type="pct"/>
          </w:tcPr>
          <w:p w14:paraId="2BE9641A" w14:textId="77777777" w:rsidR="00FD36EC" w:rsidRDefault="00FD36EC" w:rsidP="00720658">
            <w:r>
              <w:t>All students are learning that:</w:t>
            </w:r>
          </w:p>
          <w:p w14:paraId="5F022969" w14:textId="6C033D69" w:rsidR="00742202" w:rsidRPr="00742202" w:rsidRDefault="00C3454A" w:rsidP="00742202">
            <w:pPr>
              <w:pStyle w:val="ListBullet"/>
              <w:rPr>
                <w:lang w:eastAsia="en-AU"/>
              </w:rPr>
            </w:pPr>
            <w:r w:rsidRPr="14CF2435">
              <w:rPr>
                <w:lang w:eastAsia="en-AU"/>
              </w:rPr>
              <w:t>c</w:t>
            </w:r>
            <w:r w:rsidR="232FA3F9" w:rsidRPr="14CF2435">
              <w:rPr>
                <w:lang w:eastAsia="en-AU"/>
              </w:rPr>
              <w:t>ollections can be grouped and organised</w:t>
            </w:r>
          </w:p>
          <w:p w14:paraId="3B6B99B4" w14:textId="3B9D9EE4" w:rsidR="00FD36EC" w:rsidRPr="00742202" w:rsidRDefault="00C3454A" w:rsidP="00B434A1">
            <w:pPr>
              <w:pStyle w:val="ListBullet"/>
              <w:numPr>
                <w:ilvl w:val="0"/>
                <w:numId w:val="4"/>
              </w:numPr>
              <w:rPr>
                <w:lang w:eastAsia="en-AU"/>
              </w:rPr>
            </w:pPr>
            <w:r w:rsidRPr="14CF2435">
              <w:rPr>
                <w:lang w:eastAsia="en-AU"/>
              </w:rPr>
              <w:t>v</w:t>
            </w:r>
            <w:r w:rsidR="508FD7BE" w:rsidRPr="14CF2435">
              <w:rPr>
                <w:lang w:eastAsia="en-AU"/>
              </w:rPr>
              <w:t xml:space="preserve">olume </w:t>
            </w:r>
            <w:r w:rsidR="61BF9243" w:rsidRPr="14CF2435">
              <w:rPr>
                <w:lang w:eastAsia="en-AU"/>
              </w:rPr>
              <w:t>i</w:t>
            </w:r>
            <w:r w:rsidR="508FD7BE" w:rsidRPr="14CF2435">
              <w:rPr>
                <w:lang w:eastAsia="en-AU"/>
              </w:rPr>
              <w:t>s the measurement of three-dimensional space.</w:t>
            </w:r>
          </w:p>
        </w:tc>
        <w:tc>
          <w:tcPr>
            <w:tcW w:w="2500" w:type="pct"/>
          </w:tcPr>
          <w:p w14:paraId="29F46263" w14:textId="77777777" w:rsidR="00FD36EC" w:rsidRDefault="00FD36EC" w:rsidP="00720658">
            <w:r>
              <w:t>All students can:</w:t>
            </w:r>
          </w:p>
          <w:p w14:paraId="1F6F3B32" w14:textId="6CE9C5CE" w:rsidR="00FD36EC" w:rsidRPr="00F9596E" w:rsidRDefault="0D6210E5" w:rsidP="00462C76">
            <w:pPr>
              <w:pStyle w:val="ListBullet"/>
            </w:pPr>
            <w:r>
              <w:t>group and shar</w:t>
            </w:r>
            <w:r w:rsidR="009B3C99">
              <w:t>e</w:t>
            </w:r>
            <w:r>
              <w:t xml:space="preserve"> large collections</w:t>
            </w:r>
          </w:p>
          <w:p w14:paraId="7602F203" w14:textId="70348C83" w:rsidR="26E92B93" w:rsidRDefault="74FDB2DB" w:rsidP="568C7616">
            <w:pPr>
              <w:pStyle w:val="ListBullet"/>
            </w:pPr>
            <w:r>
              <w:t xml:space="preserve">use </w:t>
            </w:r>
            <w:r w:rsidR="58A27A54">
              <w:t>three</w:t>
            </w:r>
            <w:r>
              <w:t>-dimensional blocks to make a building.</w:t>
            </w:r>
          </w:p>
          <w:p w14:paraId="67EA92FB" w14:textId="199880FA" w:rsidR="4BE1F70E" w:rsidRDefault="00FD36EC" w:rsidP="00336BF5">
            <w:r>
              <w:t>In addition, students working towards Early Stage 1 outcomes can</w:t>
            </w:r>
            <w:r w:rsidR="00336BF5">
              <w:t xml:space="preserve"> </w:t>
            </w:r>
            <w:r w:rsidR="43C69300">
              <w:t>form equal groups distributing items one a</w:t>
            </w:r>
            <w:r w:rsidR="009B3C99">
              <w:t>t</w:t>
            </w:r>
            <w:r w:rsidR="43C69300">
              <w:t xml:space="preserve"> a time into set number of groups</w:t>
            </w:r>
            <w:r w:rsidR="15C6F8B8">
              <w:t>.</w:t>
            </w:r>
          </w:p>
          <w:p w14:paraId="7DE9F52B" w14:textId="678285C8" w:rsidR="00FD36EC" w:rsidRPr="000C7BD6" w:rsidRDefault="00FD36EC" w:rsidP="00336BF5">
            <w:r>
              <w:t>In addition, students working towards Stage 1 outcomes can</w:t>
            </w:r>
            <w:r w:rsidR="00336BF5">
              <w:t xml:space="preserve"> </w:t>
            </w:r>
            <w:r w:rsidR="5802613A">
              <w:lastRenderedPageBreak/>
              <w:t xml:space="preserve">create arrays with blocks consisting of </w:t>
            </w:r>
            <w:r w:rsidR="009B3C99">
              <w:t>5</w:t>
            </w:r>
            <w:r w:rsidR="5802613A">
              <w:t xml:space="preserve"> blocks in each row</w:t>
            </w:r>
            <w:r w:rsidR="0A71AB36">
              <w:t>.</w:t>
            </w:r>
          </w:p>
        </w:tc>
      </w:tr>
    </w:tbl>
    <w:p w14:paraId="04A7484B" w14:textId="6CF48E84" w:rsidR="0073535F" w:rsidRDefault="0073535F" w:rsidP="0073535F">
      <w:pPr>
        <w:pStyle w:val="Heading3"/>
      </w:pPr>
      <w:bookmarkStart w:id="1568" w:name="_Toc112318927"/>
      <w:bookmarkStart w:id="1569" w:name="_Toc112320577"/>
      <w:bookmarkStart w:id="1570" w:name="_Toc112320632"/>
      <w:bookmarkStart w:id="1571" w:name="_Toc112320687"/>
      <w:bookmarkStart w:id="1572" w:name="_Toc112320741"/>
      <w:bookmarkStart w:id="1573" w:name="_Toc118821874"/>
      <w:bookmarkStart w:id="1574" w:name="_Toc518406310"/>
      <w:bookmarkStart w:id="1575" w:name="_Toc828555477"/>
      <w:bookmarkStart w:id="1576" w:name="_Toc323111687"/>
      <w:bookmarkStart w:id="1577" w:name="_Toc567806402"/>
      <w:bookmarkStart w:id="1578" w:name="_Toc1987612682"/>
      <w:bookmarkStart w:id="1579" w:name="_Toc2108787989"/>
      <w:bookmarkStart w:id="1580" w:name="_Toc1414953291"/>
      <w:bookmarkStart w:id="1581" w:name="_Toc1690140527"/>
      <w:bookmarkStart w:id="1582" w:name="_Toc826201405"/>
      <w:bookmarkStart w:id="1583" w:name="_Toc475790107"/>
      <w:bookmarkStart w:id="1584" w:name="_Toc993870308"/>
      <w:bookmarkStart w:id="1585" w:name="_Toc1248843335"/>
      <w:bookmarkStart w:id="1586" w:name="_Toc10385181"/>
      <w:bookmarkStart w:id="1587" w:name="_Toc1125629764"/>
      <w:bookmarkStart w:id="1588" w:name="_Toc2139057993"/>
      <w:bookmarkStart w:id="1589" w:name="_Toc1286938310"/>
      <w:bookmarkStart w:id="1590" w:name="_Toc161429320"/>
      <w:bookmarkStart w:id="1591" w:name="_Toc971273388"/>
      <w:bookmarkStart w:id="1592" w:name="_Toc631778605"/>
      <w:bookmarkStart w:id="1593" w:name="_Toc643931429"/>
      <w:bookmarkStart w:id="1594" w:name="_Toc751449213"/>
      <w:bookmarkStart w:id="1595" w:name="_Toc786685469"/>
      <w:bookmarkStart w:id="1596" w:name="_Toc846092961"/>
      <w:bookmarkStart w:id="1597" w:name="_Toc2116612116"/>
      <w:bookmarkStart w:id="1598" w:name="_Toc1638293067"/>
      <w:bookmarkStart w:id="1599" w:name="_Toc298581770"/>
      <w:bookmarkStart w:id="1600" w:name="_Toc1300984604"/>
      <w:bookmarkStart w:id="1601" w:name="_Toc1509099523"/>
      <w:bookmarkStart w:id="1602" w:name="_Toc143486542"/>
      <w:bookmarkStart w:id="1603" w:name="_Toc2078064966"/>
      <w:bookmarkStart w:id="1604" w:name="_Toc1236307712"/>
      <w:bookmarkStart w:id="1605" w:name="_Toc2134461576"/>
      <w:bookmarkStart w:id="1606" w:name="_Toc1918855954"/>
      <w:bookmarkStart w:id="1607" w:name="_Toc2037551159"/>
      <w:bookmarkStart w:id="1608" w:name="_Toc261083341"/>
      <w:bookmarkStart w:id="1609" w:name="_Toc193702396"/>
      <w:bookmarkStart w:id="1610" w:name="_Toc716838249"/>
      <w:bookmarkStart w:id="1611" w:name="_Toc1821430932"/>
      <w:bookmarkStart w:id="1612" w:name="_Toc1720217832"/>
      <w:bookmarkStart w:id="1613" w:name="_Toc2057431553"/>
      <w:bookmarkStart w:id="1614" w:name="_Toc1935055820"/>
      <w:bookmarkStart w:id="1615" w:name="_Toc1538775759"/>
      <w:bookmarkStart w:id="1616" w:name="_Toc1143844131"/>
      <w:bookmarkStart w:id="1617" w:name="_Toc447593429"/>
      <w:bookmarkStart w:id="1618" w:name="_Toc2104167670"/>
      <w:bookmarkStart w:id="1619" w:name="_Toc1508826053"/>
      <w:bookmarkStart w:id="1620" w:name="_Toc1079973328"/>
      <w:bookmarkStart w:id="1621" w:name="_Toc139629753"/>
      <w:bookmarkStart w:id="1622" w:name="_Toc358498275"/>
      <w:bookmarkStart w:id="1623" w:name="_Toc1658109068"/>
      <w:bookmarkStart w:id="1624" w:name="_Toc1223278870"/>
      <w:bookmarkStart w:id="1625" w:name="_Toc383708083"/>
      <w:bookmarkStart w:id="1626" w:name="_Toc738467493"/>
      <w:bookmarkStart w:id="1627" w:name="_Toc1532660558"/>
      <w:bookmarkStart w:id="1628" w:name="_Toc1978070300"/>
      <w:bookmarkStart w:id="1629" w:name="_Toc1722510629"/>
      <w:bookmarkStart w:id="1630" w:name="_Toc1106020027"/>
      <w:bookmarkStart w:id="1631" w:name="_Toc922223390"/>
      <w:bookmarkStart w:id="1632" w:name="_Toc832119347"/>
      <w:bookmarkStart w:id="1633" w:name="_Toc130826337"/>
      <w:r>
        <w:lastRenderedPageBreak/>
        <w:t xml:space="preserve">Daily </w:t>
      </w:r>
      <w:r w:rsidR="00262162">
        <w:t>n</w:t>
      </w:r>
      <w:r>
        <w:t xml:space="preserve">umber </w:t>
      </w:r>
      <w:r w:rsidR="00262162">
        <w:t>s</w:t>
      </w:r>
      <w:r>
        <w:t xml:space="preserve">ense: Sixty </w:t>
      </w:r>
      <w:r w:rsidR="00262162">
        <w:t>s</w:t>
      </w:r>
      <w:r>
        <w:t xml:space="preserve">econd </w:t>
      </w:r>
      <w:r w:rsidR="00262162">
        <w:t>c</w:t>
      </w:r>
      <w:r>
        <w:t>hallenge – 20 minutes</w:t>
      </w:r>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p>
    <w:p w14:paraId="208D052B" w14:textId="0D5D4E81" w:rsidR="0073535F" w:rsidRDefault="0073535F" w:rsidP="0C9EEE87">
      <w:pPr>
        <w:pStyle w:val="FeatureBox"/>
      </w:pPr>
      <w:r>
        <w:t xml:space="preserve">This lesson has been adapted from the </w:t>
      </w:r>
      <w:hyperlink r:id="rId42">
        <w:r w:rsidRPr="61D493C3">
          <w:rPr>
            <w:rStyle w:val="Hyperlink"/>
          </w:rPr>
          <w:t xml:space="preserve">Place </w:t>
        </w:r>
        <w:r w:rsidR="009B3C99">
          <w:rPr>
            <w:rStyle w:val="Hyperlink"/>
          </w:rPr>
          <w:t>v</w:t>
        </w:r>
        <w:r w:rsidRPr="61D493C3">
          <w:rPr>
            <w:rStyle w:val="Hyperlink"/>
          </w:rPr>
          <w:t xml:space="preserve">alue with </w:t>
        </w:r>
        <w:r w:rsidR="009B3C99">
          <w:rPr>
            <w:rStyle w:val="Hyperlink"/>
          </w:rPr>
          <w:t>t</w:t>
        </w:r>
        <w:r w:rsidRPr="61D493C3">
          <w:rPr>
            <w:rStyle w:val="Hyperlink"/>
          </w:rPr>
          <w:t>wo</w:t>
        </w:r>
        <w:r w:rsidR="009B3C99">
          <w:rPr>
            <w:rStyle w:val="Hyperlink"/>
          </w:rPr>
          <w:t>-d</w:t>
        </w:r>
        <w:r w:rsidRPr="61D493C3">
          <w:rPr>
            <w:rStyle w:val="Hyperlink"/>
          </w:rPr>
          <w:t xml:space="preserve">igit </w:t>
        </w:r>
        <w:r w:rsidR="009B3C99">
          <w:rPr>
            <w:rStyle w:val="Hyperlink"/>
          </w:rPr>
          <w:t>n</w:t>
        </w:r>
        <w:r w:rsidRPr="61D493C3">
          <w:rPr>
            <w:rStyle w:val="Hyperlink"/>
          </w:rPr>
          <w:t>umbers</w:t>
        </w:r>
        <w:r w:rsidR="009B3C99">
          <w:rPr>
            <w:rStyle w:val="Hyperlink"/>
          </w:rPr>
          <w:t>:</w:t>
        </w:r>
        <w:r w:rsidRPr="61D493C3">
          <w:rPr>
            <w:rStyle w:val="Hyperlink"/>
          </w:rPr>
          <w:t xml:space="preserve"> Session One</w:t>
        </w:r>
      </w:hyperlink>
      <w:r>
        <w:t xml:space="preserve"> from </w:t>
      </w:r>
      <w:hyperlink r:id="rId43">
        <w:proofErr w:type="spellStart"/>
        <w:r w:rsidR="009B3C99">
          <w:rPr>
            <w:rStyle w:val="Hyperlink"/>
          </w:rPr>
          <w:t>nzm</w:t>
        </w:r>
        <w:r w:rsidRPr="61D493C3">
          <w:rPr>
            <w:rStyle w:val="Hyperlink"/>
          </w:rPr>
          <w:t>aths</w:t>
        </w:r>
        <w:proofErr w:type="spellEnd"/>
      </w:hyperlink>
      <w:r>
        <w:t>.</w:t>
      </w:r>
    </w:p>
    <w:p w14:paraId="5D0C04A2" w14:textId="5C267A35" w:rsidR="0073535F" w:rsidRPr="00E828BF" w:rsidRDefault="0073535F" w:rsidP="00156F0F">
      <w:pPr>
        <w:pStyle w:val="ListNumber"/>
        <w:numPr>
          <w:ilvl w:val="0"/>
          <w:numId w:val="37"/>
        </w:numPr>
      </w:pPr>
      <w:r>
        <w:t xml:space="preserve">Build </w:t>
      </w:r>
      <w:r w:rsidRPr="00156F0F">
        <w:t>student</w:t>
      </w:r>
      <w:r w:rsidRPr="00E828BF">
        <w:t xml:space="preserve"> understanding of </w:t>
      </w:r>
      <w:r w:rsidR="00276F21">
        <w:t>r</w:t>
      </w:r>
      <w:r w:rsidR="001931EC" w:rsidRPr="00E828BF">
        <w:t>epresenting whole numbers</w:t>
      </w:r>
      <w:r w:rsidRPr="00E828BF">
        <w:t xml:space="preserve"> by counting and representing large collections of objects by grouping</w:t>
      </w:r>
      <w:r w:rsidR="00011DAA" w:rsidRPr="00E828BF">
        <w:t>.</w:t>
      </w:r>
    </w:p>
    <w:p w14:paraId="311A95AA" w14:textId="230BE426" w:rsidR="0073535F" w:rsidRPr="00E828BF" w:rsidRDefault="0073535F" w:rsidP="00156F0F">
      <w:pPr>
        <w:pStyle w:val="ListNumber"/>
        <w:numPr>
          <w:ilvl w:val="0"/>
          <w:numId w:val="37"/>
        </w:numPr>
      </w:pPr>
      <w:r w:rsidRPr="00E828BF">
        <w:t>Ask students to form a pair</w:t>
      </w:r>
      <w:r w:rsidR="00701CE7">
        <w:t>. P</w:t>
      </w:r>
      <w:r w:rsidR="00C3454A" w:rsidRPr="00E828BF">
        <w:t>rovid</w:t>
      </w:r>
      <w:r w:rsidR="00701CE7">
        <w:t>e</w:t>
      </w:r>
      <w:r w:rsidR="00C3454A" w:rsidRPr="00E828BF">
        <w:t xml:space="preserve"> each pair with a collection of objects and a </w:t>
      </w:r>
      <w:r w:rsidR="00071B44">
        <w:t>10</w:t>
      </w:r>
      <w:r w:rsidR="00C3454A" w:rsidRPr="00E828BF">
        <w:t>-sided di</w:t>
      </w:r>
      <w:r w:rsidR="00701CE7">
        <w:t>c</w:t>
      </w:r>
      <w:r w:rsidR="00C3454A" w:rsidRPr="00E828BF">
        <w:t>e. Set a timer for one minute.</w:t>
      </w:r>
    </w:p>
    <w:p w14:paraId="63EC7A4A" w14:textId="6A3C1019" w:rsidR="0073535F" w:rsidRDefault="0073535F" w:rsidP="00156F0F">
      <w:pPr>
        <w:pStyle w:val="ListNumber"/>
        <w:numPr>
          <w:ilvl w:val="0"/>
          <w:numId w:val="37"/>
        </w:numPr>
      </w:pPr>
      <w:r w:rsidRPr="00E828BF">
        <w:t>Partner 1 rolls a</w:t>
      </w:r>
      <w:r w:rsidR="00C3454A" w:rsidRPr="00E828BF">
        <w:t xml:space="preserve"> </w:t>
      </w:r>
      <w:r w:rsidR="00071B44">
        <w:t>10</w:t>
      </w:r>
      <w:r w:rsidR="00C3454A" w:rsidRPr="00E828BF">
        <w:t>-sided</w:t>
      </w:r>
      <w:r w:rsidRPr="00E828BF">
        <w:t xml:space="preserve"> di</w:t>
      </w:r>
      <w:r w:rsidR="00701CE7">
        <w:t>c</w:t>
      </w:r>
      <w:r w:rsidRPr="00E828BF">
        <w:t>e, and the other partner takes that many objects and adds them to their collection. Repeat until the timer goes</w:t>
      </w:r>
      <w:r>
        <w:t xml:space="preserve"> off.</w:t>
      </w:r>
    </w:p>
    <w:p w14:paraId="32DF9CEB" w14:textId="1BB6A9C2" w:rsidR="43C6D253" w:rsidRDefault="43C6D253" w:rsidP="1EBE1571">
      <w:pPr>
        <w:pStyle w:val="FeatureBox"/>
      </w:pPr>
      <w:r w:rsidRPr="14ED3AA9">
        <w:rPr>
          <w:b/>
          <w:bCs/>
        </w:rPr>
        <w:t>Note</w:t>
      </w:r>
      <w:r>
        <w:t xml:space="preserve">: Early Stage 1 students can adapt this task using a </w:t>
      </w:r>
      <w:r w:rsidR="00071B44">
        <w:t>6</w:t>
      </w:r>
      <w:r>
        <w:t>-sided die and counting to 30.</w:t>
      </w:r>
    </w:p>
    <w:p w14:paraId="021C596E" w14:textId="1A7DEF1B" w:rsidR="0073535F" w:rsidRDefault="0073535F" w:rsidP="00E828BF">
      <w:pPr>
        <w:pStyle w:val="ListNumber"/>
      </w:pPr>
      <w:r>
        <w:t>Ask students to estimate and then count how many objects they have collected in total.</w:t>
      </w:r>
    </w:p>
    <w:p w14:paraId="57621250" w14:textId="5F188B69" w:rsidR="3BCCC6FA" w:rsidRPr="00E828BF" w:rsidRDefault="3BCCC6FA" w:rsidP="00E828BF">
      <w:pPr>
        <w:pStyle w:val="ListNumber"/>
      </w:pPr>
      <w:r>
        <w:t xml:space="preserve">Create a number line by placing a skipping rope, </w:t>
      </w:r>
      <w:proofErr w:type="gramStart"/>
      <w:r>
        <w:t>chalk</w:t>
      </w:r>
      <w:proofErr w:type="gramEnd"/>
      <w:r>
        <w:t xml:space="preserve"> or line of masking tape more than </w:t>
      </w:r>
      <w:r w:rsidR="00701CE7">
        <w:t>1</w:t>
      </w:r>
      <w:r w:rsidR="5BFCD14D">
        <w:t xml:space="preserve"> </w:t>
      </w:r>
      <w:r>
        <w:t>m</w:t>
      </w:r>
      <w:r w:rsidR="504426EA">
        <w:t>etre</w:t>
      </w:r>
      <w:r>
        <w:t xml:space="preserve"> long</w:t>
      </w:r>
      <w:r w:rsidR="004A24D4">
        <w:t>,</w:t>
      </w:r>
      <w:r>
        <w:t xml:space="preserve"> on </w:t>
      </w:r>
      <w:r w:rsidR="004A24D4">
        <w:t xml:space="preserve">the </w:t>
      </w:r>
      <w:r>
        <w:t xml:space="preserve">floor and label the ends </w:t>
      </w:r>
      <w:r w:rsidR="00D5716E">
        <w:t>0</w:t>
      </w:r>
      <w:r>
        <w:t xml:space="preserve"> and </w:t>
      </w:r>
      <w:r w:rsidR="00D5716E">
        <w:t xml:space="preserve">100, or </w:t>
      </w:r>
      <w:r>
        <w:t xml:space="preserve">200 if needed </w:t>
      </w:r>
      <w:r w:rsidR="00D5716E">
        <w:t>(s</w:t>
      </w:r>
      <w:r>
        <w:t xml:space="preserve">ee </w:t>
      </w:r>
      <w:r w:rsidR="00D5716E">
        <w:fldChar w:fldCharType="begin"/>
      </w:r>
      <w:r w:rsidR="00D5716E">
        <w:instrText xml:space="preserve"> REF _Ref121153961 \h </w:instrText>
      </w:r>
      <w:r w:rsidR="00D5716E">
        <w:fldChar w:fldCharType="separate"/>
      </w:r>
      <w:r w:rsidR="00D5716E">
        <w:t xml:space="preserve">Figure </w:t>
      </w:r>
      <w:r w:rsidR="00D5716E">
        <w:rPr>
          <w:noProof/>
        </w:rPr>
        <w:t>9</w:t>
      </w:r>
      <w:r w:rsidR="00D5716E">
        <w:fldChar w:fldCharType="end"/>
      </w:r>
      <w:r w:rsidR="00D5716E">
        <w:t>)</w:t>
      </w:r>
      <w:r>
        <w:t>.</w:t>
      </w:r>
    </w:p>
    <w:p w14:paraId="09391044" w14:textId="7437D493" w:rsidR="3BCCC6FA" w:rsidRPr="00E828BF" w:rsidRDefault="3BCCC6FA" w:rsidP="00E828BF">
      <w:pPr>
        <w:pStyle w:val="ListNumber"/>
      </w:pPr>
      <w:r>
        <w:t xml:space="preserve">Prompt students to arrange their </w:t>
      </w:r>
      <w:r w:rsidR="00D5716E">
        <w:t>o</w:t>
      </w:r>
      <w:r>
        <w:t>bjects into groups of tens or hundreds (where possible) to make counting more efficient. Students record their total</w:t>
      </w:r>
      <w:r w:rsidR="00701CE7">
        <w:t xml:space="preserve"> on a sticky note</w:t>
      </w:r>
      <w:r>
        <w:t>.</w:t>
      </w:r>
    </w:p>
    <w:p w14:paraId="45A5DA00" w14:textId="33752534" w:rsidR="0073535F" w:rsidRPr="00CC24A3" w:rsidRDefault="0073535F" w:rsidP="00E828BF">
      <w:pPr>
        <w:pStyle w:val="ListNumber"/>
      </w:pPr>
      <w:r>
        <w:lastRenderedPageBreak/>
        <w:t xml:space="preserve">Ask students, one pair at a time, to place their </w:t>
      </w:r>
      <w:r w:rsidR="00585A71">
        <w:t>sticky note with their score</w:t>
      </w:r>
      <w:r>
        <w:t xml:space="preserve"> on the line where they think it belongs. Discuss the placement in terms of proximity to benchmarks like 50, 75, 25</w:t>
      </w:r>
      <w:r w:rsidR="783896DD">
        <w:t>, and so on</w:t>
      </w:r>
      <w:r>
        <w:t xml:space="preserve">. After </w:t>
      </w:r>
      <w:r w:rsidR="3AFCA4B1">
        <w:t>5</w:t>
      </w:r>
      <w:r>
        <w:t xml:space="preserve"> numbers are placed, ask the remaining groups to put their score where they think </w:t>
      </w:r>
      <w:r w:rsidR="00585A71">
        <w:t>they</w:t>
      </w:r>
      <w:r>
        <w:t xml:space="preserve"> belong.</w:t>
      </w:r>
    </w:p>
    <w:p w14:paraId="2D852B37" w14:textId="345B86AE" w:rsidR="00AE2F91" w:rsidRDefault="00AE2F91" w:rsidP="00AE2F91">
      <w:pPr>
        <w:pStyle w:val="Caption"/>
      </w:pPr>
      <w:bookmarkStart w:id="1634" w:name="_Ref121153961"/>
      <w:r>
        <w:t xml:space="preserve">Figure </w:t>
      </w:r>
      <w:r>
        <w:fldChar w:fldCharType="begin"/>
      </w:r>
      <w:r>
        <w:instrText>SEQ Figure \* ARABIC</w:instrText>
      </w:r>
      <w:r>
        <w:fldChar w:fldCharType="separate"/>
      </w:r>
      <w:r w:rsidR="00727820">
        <w:rPr>
          <w:noProof/>
        </w:rPr>
        <w:t>9</w:t>
      </w:r>
      <w:r>
        <w:fldChar w:fldCharType="end"/>
      </w:r>
      <w:bookmarkEnd w:id="1634"/>
      <w:r w:rsidR="001E1A8D">
        <w:t xml:space="preserve"> </w:t>
      </w:r>
      <w:r w:rsidR="00B434A1">
        <w:t>–</w:t>
      </w:r>
      <w:r w:rsidR="00042AC2">
        <w:t xml:space="preserve"> Numbers on a</w:t>
      </w:r>
      <w:r>
        <w:t xml:space="preserve"> number line</w:t>
      </w:r>
    </w:p>
    <w:p w14:paraId="1E7EFBF9" w14:textId="77777777" w:rsidR="00C3454A" w:rsidRDefault="00C3454A" w:rsidP="0073535F">
      <w:r w:rsidRPr="00C3454A">
        <w:t xml:space="preserve"> </w:t>
      </w:r>
      <w:r>
        <w:rPr>
          <w:noProof/>
        </w:rPr>
        <w:drawing>
          <wp:inline distT="0" distB="0" distL="0" distR="0" wp14:anchorId="7A66F2EE" wp14:editId="45463892">
            <wp:extent cx="5715000" cy="1733424"/>
            <wp:effectExtent l="0" t="0" r="0" b="635"/>
            <wp:docPr id="23" name="Picture 23" descr="Number line made from a skipping rope with sticky notes placed at 0, 28, 52, 73 and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Number line made from a skipping rope with sticky notes placed at 0, 28, 52, 73 and 10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804387" cy="1760536"/>
                    </a:xfrm>
                    <a:prstGeom prst="rect">
                      <a:avLst/>
                    </a:prstGeom>
                    <a:noFill/>
                    <a:ln>
                      <a:noFill/>
                    </a:ln>
                  </pic:spPr>
                </pic:pic>
              </a:graphicData>
            </a:graphic>
          </wp:inline>
        </w:drawing>
      </w:r>
    </w:p>
    <w:p w14:paraId="3A3F4E28" w14:textId="185DFE66" w:rsidR="000A3C48" w:rsidRDefault="000A3C48" w:rsidP="000A3C48">
      <w:r>
        <w:rPr>
          <w:rStyle w:val="SubtleReference"/>
        </w:rPr>
        <w:t xml:space="preserve">Images sourced from </w:t>
      </w:r>
      <w:hyperlink r:id="rId45" w:history="1">
        <w:r>
          <w:rPr>
            <w:rStyle w:val="Hyperlink"/>
            <w:sz w:val="22"/>
          </w:rPr>
          <w:t>Canva</w:t>
        </w:r>
      </w:hyperlink>
      <w:r>
        <w:rPr>
          <w:rStyle w:val="SubtleReference"/>
        </w:rPr>
        <w:t xml:space="preserve"> and used in accordance with the </w:t>
      </w:r>
      <w:hyperlink r:id="rId46" w:history="1">
        <w:r w:rsidR="00FC2C05">
          <w:rPr>
            <w:rStyle w:val="Hyperlink"/>
            <w:sz w:val="22"/>
          </w:rPr>
          <w:t>Canva Content License Agreement</w:t>
        </w:r>
      </w:hyperlink>
      <w:r>
        <w:t>.</w:t>
      </w:r>
    </w:p>
    <w:p w14:paraId="54BDC35C" w14:textId="77777777" w:rsidR="0073535F" w:rsidRDefault="0073535F" w:rsidP="0073535F">
      <w:pPr>
        <w:pStyle w:val="ListParagraph"/>
        <w:ind w:left="0"/>
      </w:pPr>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73535F" w14:paraId="2245347A" w14:textId="77777777" w:rsidTr="0017510F">
        <w:trPr>
          <w:cnfStyle w:val="100000000000" w:firstRow="1" w:lastRow="0" w:firstColumn="0" w:lastColumn="0" w:oddVBand="0" w:evenVBand="0" w:oddHBand="0" w:evenHBand="0" w:firstRowFirstColumn="0" w:firstRowLastColumn="0" w:lastRowFirstColumn="0" w:lastRowLastColumn="0"/>
          <w:trHeight w:val="300"/>
        </w:trPr>
        <w:tc>
          <w:tcPr>
            <w:tcW w:w="1667" w:type="pct"/>
          </w:tcPr>
          <w:p w14:paraId="0EFC795D" w14:textId="77777777" w:rsidR="0073535F" w:rsidRDefault="0073535F" w:rsidP="00720658">
            <w:r>
              <w:t>Assessment opportunities</w:t>
            </w:r>
          </w:p>
        </w:tc>
        <w:tc>
          <w:tcPr>
            <w:tcW w:w="1667" w:type="pct"/>
          </w:tcPr>
          <w:p w14:paraId="06C8AF91" w14:textId="77777777" w:rsidR="0073535F" w:rsidRDefault="0073535F" w:rsidP="00720658">
            <w:r>
              <w:t>Too hard?</w:t>
            </w:r>
          </w:p>
        </w:tc>
        <w:tc>
          <w:tcPr>
            <w:tcW w:w="1667" w:type="pct"/>
          </w:tcPr>
          <w:p w14:paraId="5C040BCA" w14:textId="77777777" w:rsidR="0073535F" w:rsidRDefault="0073535F" w:rsidP="00720658">
            <w:r>
              <w:t>Too easy?</w:t>
            </w:r>
          </w:p>
        </w:tc>
      </w:tr>
      <w:tr w:rsidR="0073535F" w14:paraId="4AE86905" w14:textId="77777777" w:rsidTr="0017510F">
        <w:trPr>
          <w:cnfStyle w:val="000000100000" w:firstRow="0" w:lastRow="0" w:firstColumn="0" w:lastColumn="0" w:oddVBand="0" w:evenVBand="0" w:oddHBand="1" w:evenHBand="0" w:firstRowFirstColumn="0" w:firstRowLastColumn="0" w:lastRowFirstColumn="0" w:lastRowLastColumn="0"/>
          <w:trHeight w:val="300"/>
        </w:trPr>
        <w:tc>
          <w:tcPr>
            <w:tcW w:w="1667" w:type="pct"/>
          </w:tcPr>
          <w:p w14:paraId="53FAFBF8" w14:textId="77777777" w:rsidR="0073535F" w:rsidRDefault="0073535F" w:rsidP="00720658">
            <w:r>
              <w:t>What to look for:</w:t>
            </w:r>
          </w:p>
          <w:p w14:paraId="5EA13627" w14:textId="33F104AF" w:rsidR="0073535F" w:rsidRPr="00585A71" w:rsidRDefault="0073535F" w:rsidP="00720658">
            <w:pPr>
              <w:pStyle w:val="ListBullet"/>
            </w:pPr>
            <w:r>
              <w:t xml:space="preserve">Are students arranging collection of objects into groups of tens </w:t>
            </w:r>
            <w:r w:rsidR="606C7061">
              <w:t>or</w:t>
            </w:r>
            <w:r>
              <w:t xml:space="preserve"> hundreds? </w:t>
            </w:r>
            <w:r w:rsidR="78C1DFC9" w:rsidRPr="14CF2435">
              <w:rPr>
                <w:b/>
                <w:bCs/>
              </w:rPr>
              <w:t>(</w:t>
            </w:r>
            <w:r w:rsidR="00CE720E">
              <w:rPr>
                <w:b/>
                <w:bCs/>
              </w:rPr>
              <w:t>MAO-WM-01</w:t>
            </w:r>
            <w:r w:rsidR="259F7F95" w:rsidRPr="14CF2435">
              <w:rPr>
                <w:b/>
                <w:bCs/>
              </w:rPr>
              <w:t>, MAE-RWN-01</w:t>
            </w:r>
            <w:r w:rsidRPr="14CF2435">
              <w:rPr>
                <w:b/>
                <w:bCs/>
              </w:rPr>
              <w:t>, MA1-RWN-01)</w:t>
            </w:r>
          </w:p>
          <w:p w14:paraId="7DB59D34" w14:textId="3107F9AE" w:rsidR="00585A71" w:rsidRPr="009514AE" w:rsidRDefault="00585A71" w:rsidP="00720658">
            <w:pPr>
              <w:pStyle w:val="ListBullet"/>
              <w:rPr>
                <w:rStyle w:val="Strong"/>
              </w:rPr>
            </w:pPr>
            <w:r>
              <w:t xml:space="preserve">Are students able to place their </w:t>
            </w:r>
            <w:r>
              <w:lastRenderedPageBreak/>
              <w:t>scores on the correct spot on the skipping rope</w:t>
            </w:r>
            <w:r w:rsidRPr="00701CE7">
              <w:rPr>
                <w:rStyle w:val="Strong"/>
                <w:b w:val="0"/>
                <w:bCs/>
              </w:rPr>
              <w:t>?</w:t>
            </w:r>
            <w:r w:rsidRPr="14CF2435">
              <w:rPr>
                <w:rStyle w:val="Strong"/>
              </w:rPr>
              <w:t xml:space="preserve"> (</w:t>
            </w:r>
            <w:r w:rsidR="00CE720E">
              <w:rPr>
                <w:rStyle w:val="Strong"/>
              </w:rPr>
              <w:t>MAO-WM-01</w:t>
            </w:r>
            <w:r w:rsidRPr="14CF2435">
              <w:rPr>
                <w:rStyle w:val="Strong"/>
              </w:rPr>
              <w:t>, MA1-WM-02)</w:t>
            </w:r>
          </w:p>
          <w:p w14:paraId="69A766EF" w14:textId="77777777" w:rsidR="0073535F" w:rsidRDefault="0073535F" w:rsidP="00720658">
            <w:r>
              <w:t>What to collect:</w:t>
            </w:r>
          </w:p>
          <w:p w14:paraId="5624C6D3" w14:textId="404D8C6F" w:rsidR="0073535F" w:rsidRDefault="0073535F" w:rsidP="00720658">
            <w:pPr>
              <w:pStyle w:val="ListBullet"/>
            </w:pPr>
            <w:r>
              <w:t xml:space="preserve">anecdotal observation records while students are playing Sixty </w:t>
            </w:r>
            <w:r w:rsidR="00701CE7">
              <w:t>s</w:t>
            </w:r>
            <w:r>
              <w:t xml:space="preserve">econd </w:t>
            </w:r>
            <w:r w:rsidR="00701CE7">
              <w:t>c</w:t>
            </w:r>
            <w:r>
              <w:t>hallenge</w:t>
            </w:r>
            <w:r w:rsidR="00CB7DCB">
              <w:t>.</w:t>
            </w:r>
            <w:r w:rsidR="4FC23E08" w:rsidRPr="14CF2435">
              <w:rPr>
                <w:b/>
                <w:bCs/>
              </w:rPr>
              <w:t xml:space="preserve"> (</w:t>
            </w:r>
            <w:r w:rsidR="00CE720E">
              <w:rPr>
                <w:b/>
                <w:bCs/>
              </w:rPr>
              <w:t>MAO-WM-01</w:t>
            </w:r>
            <w:r w:rsidR="4FC23E08" w:rsidRPr="14CF2435">
              <w:rPr>
                <w:b/>
                <w:bCs/>
              </w:rPr>
              <w:t>, MAE-RWN-01</w:t>
            </w:r>
            <w:r w:rsidR="24771188" w:rsidRPr="14CF2435">
              <w:rPr>
                <w:b/>
                <w:bCs/>
              </w:rPr>
              <w:t>, MA1-RWN-01</w:t>
            </w:r>
            <w:r w:rsidR="4FC23E08" w:rsidRPr="14CF2435">
              <w:rPr>
                <w:b/>
                <w:bCs/>
              </w:rPr>
              <w:t>,</w:t>
            </w:r>
            <w:r w:rsidR="24771188" w:rsidRPr="14CF2435">
              <w:rPr>
                <w:b/>
                <w:bCs/>
              </w:rPr>
              <w:t xml:space="preserve"> </w:t>
            </w:r>
            <w:r w:rsidR="4FC23E08" w:rsidRPr="14CF2435">
              <w:rPr>
                <w:b/>
                <w:bCs/>
              </w:rPr>
              <w:t>MA1-RWN-0</w:t>
            </w:r>
            <w:r w:rsidR="24771188" w:rsidRPr="14CF2435">
              <w:rPr>
                <w:b/>
                <w:bCs/>
              </w:rPr>
              <w:t>2</w:t>
            </w:r>
            <w:r w:rsidR="4FC23E08" w:rsidRPr="14CF2435">
              <w:rPr>
                <w:b/>
                <w:bCs/>
              </w:rPr>
              <w:t>)</w:t>
            </w:r>
          </w:p>
        </w:tc>
        <w:tc>
          <w:tcPr>
            <w:tcW w:w="1667" w:type="pct"/>
          </w:tcPr>
          <w:p w14:paraId="5BEC6AFC" w14:textId="3A4A0082" w:rsidR="0073535F" w:rsidRDefault="0073535F" w:rsidP="1EBDB636">
            <w:pPr>
              <w:pStyle w:val="ListBullet"/>
              <w:numPr>
                <w:ilvl w:val="0"/>
                <w:numId w:val="0"/>
              </w:numPr>
            </w:pPr>
            <w:r>
              <w:lastRenderedPageBreak/>
              <w:t xml:space="preserve">Students are </w:t>
            </w:r>
            <w:r w:rsidR="00701CE7">
              <w:t>un</w:t>
            </w:r>
            <w:r>
              <w:t>able to arrange a large collection of objects into groups</w:t>
            </w:r>
            <w:r w:rsidR="00701CE7">
              <w:t>.</w:t>
            </w:r>
          </w:p>
          <w:p w14:paraId="17D139B0" w14:textId="36027C60" w:rsidR="0073535F" w:rsidRDefault="00701CE7" w:rsidP="00720658">
            <w:pPr>
              <w:pStyle w:val="ListBullet"/>
            </w:pPr>
            <w:r>
              <w:t>S</w:t>
            </w:r>
            <w:r w:rsidR="0073535F">
              <w:t xml:space="preserve">tudents roll a </w:t>
            </w:r>
            <w:r w:rsidR="00FB406E">
              <w:t>6</w:t>
            </w:r>
            <w:r w:rsidR="0073535F">
              <w:t>-sided dice to reduce the number of objects collected each time</w:t>
            </w:r>
            <w:r>
              <w:t>.</w:t>
            </w:r>
          </w:p>
          <w:p w14:paraId="509EDD3E" w14:textId="13F83183" w:rsidR="0073535F" w:rsidRDefault="00701CE7" w:rsidP="00720658">
            <w:pPr>
              <w:pStyle w:val="ListBullet"/>
            </w:pPr>
            <w:r>
              <w:t>R</w:t>
            </w:r>
            <w:r w:rsidR="0073535F">
              <w:t xml:space="preserve">educe time to collect objects to 30 </w:t>
            </w:r>
            <w:r w:rsidR="0073535F">
              <w:lastRenderedPageBreak/>
              <w:t>seconds</w:t>
            </w:r>
            <w:r w:rsidR="47BEBCDA">
              <w:t>.</w:t>
            </w:r>
          </w:p>
        </w:tc>
        <w:tc>
          <w:tcPr>
            <w:tcW w:w="1667" w:type="pct"/>
          </w:tcPr>
          <w:p w14:paraId="799A7839" w14:textId="186A3AB5" w:rsidR="0073535F" w:rsidRDefault="0073535F" w:rsidP="00720658">
            <w:r>
              <w:lastRenderedPageBreak/>
              <w:t xml:space="preserve">Students </w:t>
            </w:r>
            <w:proofErr w:type="gramStart"/>
            <w:r>
              <w:t>are able to</w:t>
            </w:r>
            <w:proofErr w:type="gramEnd"/>
            <w:r>
              <w:t xml:space="preserve"> arrange a large collection of objects into groups:</w:t>
            </w:r>
          </w:p>
          <w:p w14:paraId="360327B5" w14:textId="696EE1D6" w:rsidR="0073535F" w:rsidRDefault="00701CE7" w:rsidP="00720658">
            <w:pPr>
              <w:pStyle w:val="ListBullet"/>
            </w:pPr>
            <w:r>
              <w:t>B</w:t>
            </w:r>
            <w:r w:rsidR="0073535F">
              <w:t xml:space="preserve">undle </w:t>
            </w:r>
            <w:r>
              <w:t>craft</w:t>
            </w:r>
            <w:r w:rsidR="0073535F">
              <w:t xml:space="preserve"> sticks into groups of tens or use 10 MAB blocks</w:t>
            </w:r>
            <w:r>
              <w:t>.</w:t>
            </w:r>
          </w:p>
          <w:p w14:paraId="32170E1E" w14:textId="6F297777" w:rsidR="0073535F" w:rsidRDefault="0073535F" w:rsidP="00720658">
            <w:pPr>
              <w:pStyle w:val="ListBullet"/>
            </w:pPr>
            <w:r>
              <w:t xml:space="preserve">Students roll a </w:t>
            </w:r>
            <w:r w:rsidR="00902C35">
              <w:t>20</w:t>
            </w:r>
            <w:r>
              <w:t xml:space="preserve">-sided or </w:t>
            </w:r>
            <w:r w:rsidR="00902C35">
              <w:t>30</w:t>
            </w:r>
            <w:r>
              <w:t xml:space="preserve">-sided dice to increase the number of objects </w:t>
            </w:r>
            <w:r>
              <w:lastRenderedPageBreak/>
              <w:t>collected each time</w:t>
            </w:r>
            <w:r w:rsidR="00701CE7">
              <w:t>.</w:t>
            </w:r>
          </w:p>
          <w:p w14:paraId="398553B0" w14:textId="74DC98B7" w:rsidR="0073535F" w:rsidRDefault="021AF0A1" w:rsidP="00720658">
            <w:pPr>
              <w:pStyle w:val="ListBullet"/>
            </w:pPr>
            <w:r>
              <w:t>E</w:t>
            </w:r>
            <w:r w:rsidR="0073535F">
              <w:t xml:space="preserve">xtend time to collect objects to </w:t>
            </w:r>
            <w:r w:rsidR="1DB2161D">
              <w:t>2</w:t>
            </w:r>
            <w:r w:rsidR="0073535F">
              <w:t xml:space="preserve"> minutes</w:t>
            </w:r>
            <w:r w:rsidR="40D9A77F">
              <w:t>.</w:t>
            </w:r>
          </w:p>
        </w:tc>
      </w:tr>
    </w:tbl>
    <w:p w14:paraId="2D2A70A8" w14:textId="552E4835" w:rsidR="008C209D" w:rsidRDefault="0027320A" w:rsidP="008C209D">
      <w:pPr>
        <w:pStyle w:val="Heading3"/>
      </w:pPr>
      <w:bookmarkStart w:id="1635" w:name="_Toc112318928"/>
      <w:bookmarkStart w:id="1636" w:name="_Toc112320578"/>
      <w:bookmarkStart w:id="1637" w:name="_Toc112320633"/>
      <w:bookmarkStart w:id="1638" w:name="_Toc112320688"/>
      <w:bookmarkStart w:id="1639" w:name="_Toc112320742"/>
      <w:bookmarkStart w:id="1640" w:name="_Toc95170363"/>
      <w:bookmarkStart w:id="1641" w:name="_Toc1718807900"/>
      <w:bookmarkStart w:id="1642" w:name="_Toc215909013"/>
      <w:bookmarkStart w:id="1643" w:name="_Toc1258463071"/>
      <w:bookmarkStart w:id="1644" w:name="_Toc1664157521"/>
      <w:bookmarkStart w:id="1645" w:name="_Toc813668877"/>
      <w:bookmarkStart w:id="1646" w:name="_Toc1344277665"/>
      <w:bookmarkStart w:id="1647" w:name="_Toc99828307"/>
      <w:bookmarkStart w:id="1648" w:name="_Toc2027593937"/>
      <w:bookmarkStart w:id="1649" w:name="_Toc12827853"/>
      <w:bookmarkStart w:id="1650" w:name="_Toc1257544338"/>
      <w:bookmarkStart w:id="1651" w:name="_Toc415336175"/>
      <w:bookmarkStart w:id="1652" w:name="_Toc739000890"/>
      <w:bookmarkStart w:id="1653" w:name="_Toc1519930843"/>
      <w:bookmarkStart w:id="1654" w:name="_Toc382569694"/>
      <w:bookmarkStart w:id="1655" w:name="_Toc10760155"/>
      <w:bookmarkStart w:id="1656" w:name="_Toc1071051334"/>
      <w:bookmarkStart w:id="1657" w:name="_Toc729827265"/>
      <w:bookmarkStart w:id="1658" w:name="_Toc765278678"/>
      <w:bookmarkStart w:id="1659" w:name="_Toc1234921899"/>
      <w:bookmarkStart w:id="1660" w:name="_Toc1165367668"/>
      <w:bookmarkStart w:id="1661" w:name="_Toc456266172"/>
      <w:bookmarkStart w:id="1662" w:name="_Toc2091946209"/>
      <w:bookmarkStart w:id="1663" w:name="_Toc1728405965"/>
      <w:bookmarkStart w:id="1664" w:name="_Toc1387281857"/>
      <w:bookmarkStart w:id="1665" w:name="_Toc977409723"/>
      <w:bookmarkStart w:id="1666" w:name="_Toc442624394"/>
      <w:bookmarkStart w:id="1667" w:name="_Toc1694597846"/>
      <w:bookmarkStart w:id="1668" w:name="_Toc1881029830"/>
      <w:bookmarkStart w:id="1669" w:name="_Toc18742603"/>
      <w:bookmarkStart w:id="1670" w:name="_Toc1361158560"/>
      <w:bookmarkStart w:id="1671" w:name="_Toc1953755769"/>
      <w:bookmarkStart w:id="1672" w:name="_Toc1429713025"/>
      <w:bookmarkStart w:id="1673" w:name="_Toc139580179"/>
      <w:bookmarkStart w:id="1674" w:name="_Toc1511216146"/>
      <w:bookmarkStart w:id="1675" w:name="_Toc1994554164"/>
      <w:bookmarkStart w:id="1676" w:name="_Toc50301684"/>
      <w:bookmarkStart w:id="1677" w:name="_Toc468596950"/>
      <w:bookmarkStart w:id="1678" w:name="_Toc349798978"/>
      <w:bookmarkStart w:id="1679" w:name="_Toc1697520469"/>
      <w:bookmarkStart w:id="1680" w:name="_Toc945440759"/>
      <w:bookmarkStart w:id="1681" w:name="_Toc1770892149"/>
      <w:bookmarkStart w:id="1682" w:name="_Toc2128287447"/>
      <w:bookmarkStart w:id="1683" w:name="_Toc281445319"/>
      <w:bookmarkStart w:id="1684" w:name="_Toc2146938959"/>
      <w:bookmarkStart w:id="1685" w:name="_Toc1973494566"/>
      <w:bookmarkStart w:id="1686" w:name="_Toc1772619876"/>
      <w:bookmarkStart w:id="1687" w:name="_Toc1116084035"/>
      <w:bookmarkStart w:id="1688" w:name="_Toc574822816"/>
      <w:bookmarkStart w:id="1689" w:name="_Toc572520692"/>
      <w:bookmarkStart w:id="1690" w:name="_Toc583441720"/>
      <w:bookmarkStart w:id="1691" w:name="_Toc51089859"/>
      <w:bookmarkStart w:id="1692" w:name="_Toc662532859"/>
      <w:bookmarkStart w:id="1693" w:name="_Toc235693526"/>
      <w:bookmarkStart w:id="1694" w:name="_Toc272614563"/>
      <w:bookmarkStart w:id="1695" w:name="_Toc785987497"/>
      <w:bookmarkStart w:id="1696" w:name="_Toc1568491878"/>
      <w:bookmarkStart w:id="1697" w:name="_Toc1365708678"/>
      <w:bookmarkStart w:id="1698" w:name="_Toc1184459807"/>
      <w:bookmarkStart w:id="1699" w:name="_Toc130826338"/>
      <w:r>
        <w:lastRenderedPageBreak/>
        <w:t>How many floors</w:t>
      </w:r>
      <w:r w:rsidR="008C209D">
        <w:t xml:space="preserve"> – </w:t>
      </w:r>
      <w:r>
        <w:t>30</w:t>
      </w:r>
      <w:r w:rsidR="008C209D">
        <w:t xml:space="preserve"> minutes</w:t>
      </w:r>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p>
    <w:p w14:paraId="35E91619" w14:textId="493ED94D" w:rsidR="005518B1" w:rsidRDefault="005518B1" w:rsidP="005518B1">
      <w:pPr>
        <w:pStyle w:val="FeatureBox"/>
      </w:pPr>
      <w:bookmarkStart w:id="1700" w:name="_Toc112318929"/>
      <w:bookmarkStart w:id="1701" w:name="_Toc112320579"/>
      <w:bookmarkStart w:id="1702" w:name="_Toc112320634"/>
      <w:bookmarkStart w:id="1703" w:name="_Toc112320689"/>
      <w:bookmarkStart w:id="1704" w:name="_Toc112320743"/>
      <w:r w:rsidRPr="004820BB">
        <w:t>This</w:t>
      </w:r>
      <w:r>
        <w:t xml:space="preserve"> activity has been adapted from </w:t>
      </w:r>
      <w:hyperlink r:id="rId47">
        <w:r w:rsidRPr="23C033E6">
          <w:rPr>
            <w:rStyle w:val="Hyperlink"/>
          </w:rPr>
          <w:t>Hidden objects</w:t>
        </w:r>
      </w:hyperlink>
      <w:r>
        <w:t xml:space="preserve"> from </w:t>
      </w:r>
      <w:hyperlink r:id="rId48" w:history="1">
        <w:r w:rsidRPr="008B4EEE">
          <w:rPr>
            <w:rStyle w:val="Hyperlink"/>
          </w:rPr>
          <w:t>Maths Curriculum Companion</w:t>
        </w:r>
      </w:hyperlink>
      <w:r>
        <w:t>.</w:t>
      </w:r>
    </w:p>
    <w:p w14:paraId="60A4A9FB" w14:textId="4E026610" w:rsidR="00230A50" w:rsidRPr="00230A50" w:rsidRDefault="4FC4D0BA" w:rsidP="007637DB">
      <w:pPr>
        <w:pStyle w:val="ListNumber"/>
      </w:pPr>
      <w:r>
        <w:t xml:space="preserve">As a class, view </w:t>
      </w:r>
      <w:hyperlink w:anchor="_Resource_7:_Arrays_2">
        <w:r w:rsidRPr="14CF2435">
          <w:rPr>
            <w:rStyle w:val="Hyperlink"/>
            <w:rFonts w:eastAsia="Arial"/>
          </w:rPr>
          <w:t xml:space="preserve">Resource </w:t>
        </w:r>
        <w:r w:rsidR="007377C0" w:rsidRPr="14CF2435">
          <w:rPr>
            <w:rStyle w:val="Hyperlink"/>
            <w:rFonts w:eastAsia="Arial"/>
          </w:rPr>
          <w:t>8</w:t>
        </w:r>
        <w:r w:rsidRPr="14CF2435">
          <w:rPr>
            <w:rStyle w:val="Hyperlink"/>
            <w:rFonts w:eastAsia="Arial"/>
          </w:rPr>
          <w:t>: Arrays</w:t>
        </w:r>
      </w:hyperlink>
      <w:r>
        <w:t xml:space="preserve">. Explain </w:t>
      </w:r>
      <w:r w:rsidR="007A555F">
        <w:t>that</w:t>
      </w:r>
      <w:r>
        <w:t xml:space="preserve"> an array is made by arranging a set of objects such as counters in columns and rows. Columns and rows must have</w:t>
      </w:r>
      <w:r w:rsidR="00230A50">
        <w:t xml:space="preserve"> the </w:t>
      </w:r>
      <w:r>
        <w:t>same number or equal number of items in them.</w:t>
      </w:r>
    </w:p>
    <w:p w14:paraId="01BFA5D0" w14:textId="7880157C" w:rsidR="00230A50" w:rsidRPr="00230A50" w:rsidRDefault="4FC4D0BA" w:rsidP="007637DB">
      <w:pPr>
        <w:pStyle w:val="ListNumber"/>
      </w:pPr>
      <w:r>
        <w:t xml:space="preserve">Ask </w:t>
      </w:r>
      <w:r w:rsidR="00230A50">
        <w:t xml:space="preserve">students </w:t>
      </w:r>
      <w:r>
        <w:t xml:space="preserve">if they can see any arrays in </w:t>
      </w:r>
      <w:r w:rsidR="00230A50">
        <w:t xml:space="preserve">the </w:t>
      </w:r>
      <w:r>
        <w:t>classroom. Model by counting the equal rows and columns. Ask the students where they can find more arrays.</w:t>
      </w:r>
    </w:p>
    <w:p w14:paraId="14C5441F" w14:textId="6DD07324" w:rsidR="00230A50" w:rsidRPr="00230A50" w:rsidRDefault="48726FE8" w:rsidP="007637DB">
      <w:pPr>
        <w:pStyle w:val="ListNumber"/>
      </w:pPr>
      <w:r>
        <w:t>For Early Stage 1</w:t>
      </w:r>
      <w:r w:rsidR="0575DD88">
        <w:t xml:space="preserve"> students</w:t>
      </w:r>
      <w:r>
        <w:t xml:space="preserve">, </w:t>
      </w:r>
      <w:r w:rsidR="039CA1E6">
        <w:t>mo</w:t>
      </w:r>
      <w:r w:rsidR="4FC4D0BA">
        <w:t xml:space="preserve">del using groups to discuss the array and find the total. For example, in the egg carton there is </w:t>
      </w:r>
      <w:r w:rsidR="3A1B30EF">
        <w:t>one</w:t>
      </w:r>
      <w:r w:rsidR="4FC4D0BA">
        <w:t xml:space="preserve"> group of 6 in the </w:t>
      </w:r>
      <w:r w:rsidR="003A0C7B">
        <w:t xml:space="preserve">first </w:t>
      </w:r>
      <w:r w:rsidR="4FC4D0BA">
        <w:t xml:space="preserve">row and the </w:t>
      </w:r>
      <w:r w:rsidR="003A0C7B">
        <w:t>second</w:t>
      </w:r>
      <w:r w:rsidR="4FC4D0BA">
        <w:t xml:space="preserve"> row </w:t>
      </w:r>
      <w:r w:rsidR="75ED2A17">
        <w:t xml:space="preserve">makes </w:t>
      </w:r>
      <w:r w:rsidR="4FC4D0BA">
        <w:t xml:space="preserve">2 </w:t>
      </w:r>
      <w:r w:rsidR="17117AED">
        <w:t xml:space="preserve">equal </w:t>
      </w:r>
      <w:r w:rsidR="4FC4D0BA">
        <w:t xml:space="preserve">groups of 6. </w:t>
      </w:r>
      <w:r w:rsidR="00592E79">
        <w:t>Two</w:t>
      </w:r>
      <w:r w:rsidR="4FC4D0BA">
        <w:t xml:space="preserve"> groups of 6 makes 12 eggs altogether. </w:t>
      </w:r>
      <w:r w:rsidR="41145DEA">
        <w:t>Students use counters to create groups and find the total.</w:t>
      </w:r>
    </w:p>
    <w:p w14:paraId="4CC76C5B" w14:textId="70DE24A3" w:rsidR="00230A50" w:rsidRPr="00230A50" w:rsidRDefault="4FC4D0BA" w:rsidP="007637DB">
      <w:pPr>
        <w:pStyle w:val="ListNumber"/>
      </w:pPr>
      <w:r>
        <w:lastRenderedPageBreak/>
        <w:t>Repeat with other examples of arrays found in the classroom.</w:t>
      </w:r>
    </w:p>
    <w:p w14:paraId="49ACC659" w14:textId="7DC5B31A" w:rsidR="00230A50" w:rsidRPr="00230A50" w:rsidRDefault="004226A1" w:rsidP="1EBDB636">
      <w:pPr>
        <w:pStyle w:val="FeatureBox2"/>
      </w:pPr>
      <w:r>
        <w:rPr>
          <w:b/>
          <w:bCs/>
        </w:rPr>
        <w:t>A</w:t>
      </w:r>
      <w:r w:rsidR="4FC4D0BA" w:rsidRPr="78BFF0A6">
        <w:rPr>
          <w:b/>
          <w:bCs/>
        </w:rPr>
        <w:t>rray</w:t>
      </w:r>
      <w:r>
        <w:rPr>
          <w:b/>
          <w:bCs/>
        </w:rPr>
        <w:t>:</w:t>
      </w:r>
      <w:r w:rsidR="4FC4D0BA">
        <w:t xml:space="preserve"> </w:t>
      </w:r>
      <w:r w:rsidR="00206946">
        <w:t>An array is</w:t>
      </w:r>
      <w:r w:rsidR="4FC4D0BA">
        <w:t xml:space="preserve"> </w:t>
      </w:r>
      <w:r>
        <w:t>an</w:t>
      </w:r>
      <w:r w:rsidR="4FC4D0BA">
        <w:t xml:space="preserve"> arrangemen</w:t>
      </w:r>
      <w:r>
        <w:t>t</w:t>
      </w:r>
      <w:r w:rsidR="4FC4D0BA">
        <w:t xml:space="preserve"> that can be used to model multiplicative situations involving whole numbers.</w:t>
      </w:r>
    </w:p>
    <w:p w14:paraId="6DFD7D63" w14:textId="40D792B8" w:rsidR="00230A50" w:rsidRPr="00230A50" w:rsidRDefault="4FC4D0BA" w:rsidP="007637DB">
      <w:pPr>
        <w:pStyle w:val="ListNumber"/>
        <w:rPr>
          <w:rFonts w:eastAsia="Arial"/>
        </w:rPr>
      </w:pPr>
      <w:r w:rsidRPr="14CF2435">
        <w:rPr>
          <w:rFonts w:eastAsia="Arial"/>
        </w:rPr>
        <w:t xml:space="preserve">Model rolling </w:t>
      </w:r>
      <w:r w:rsidR="094D1C79" w:rsidRPr="14CF2435">
        <w:rPr>
          <w:rFonts w:eastAsia="Arial"/>
        </w:rPr>
        <w:t>2</w:t>
      </w:r>
      <w:r w:rsidRPr="14CF2435">
        <w:rPr>
          <w:rFonts w:eastAsia="Arial"/>
        </w:rPr>
        <w:t xml:space="preserve"> dice or use the </w:t>
      </w:r>
      <w:hyperlink r:id="rId49">
        <w:r w:rsidRPr="14CF2435">
          <w:rPr>
            <w:rStyle w:val="Hyperlink"/>
            <w:rFonts w:eastAsia="Arial"/>
          </w:rPr>
          <w:t>number spinner</w:t>
        </w:r>
      </w:hyperlink>
      <w:r w:rsidRPr="14CF2435">
        <w:rPr>
          <w:rFonts w:eastAsia="Arial"/>
        </w:rPr>
        <w:t>.</w:t>
      </w:r>
    </w:p>
    <w:p w14:paraId="7219B774" w14:textId="0BBB62B3" w:rsidR="00230A50" w:rsidRPr="00230A50" w:rsidRDefault="4FC4D0BA" w:rsidP="007637DB">
      <w:pPr>
        <w:pStyle w:val="ListNumber"/>
      </w:pPr>
      <w:r>
        <w:t>Write the number sentence on the board.</w:t>
      </w:r>
    </w:p>
    <w:p w14:paraId="34A25FFA" w14:textId="1845A3E6" w:rsidR="00230A50" w:rsidRPr="00230A50" w:rsidRDefault="4FC4D0BA" w:rsidP="007637DB">
      <w:pPr>
        <w:pStyle w:val="ListNumber"/>
      </w:pPr>
      <w:r>
        <w:t>Ask students to use square counters to create the array.</w:t>
      </w:r>
      <w:r w:rsidR="69CCA266">
        <w:t xml:space="preserve"> Encourage Early Stage 1 students to make equal groups of counters by dealing </w:t>
      </w:r>
      <w:r w:rsidR="26E4FAE9">
        <w:t>one</w:t>
      </w:r>
      <w:r w:rsidR="69CCA266">
        <w:t xml:space="preserve"> </w:t>
      </w:r>
      <w:r w:rsidR="00ED379C">
        <w:t xml:space="preserve">counter </w:t>
      </w:r>
      <w:r w:rsidR="69CCA266">
        <w:t>at a time.</w:t>
      </w:r>
    </w:p>
    <w:p w14:paraId="357ABE65" w14:textId="5BD3FB67" w:rsidR="00230A50" w:rsidRPr="00230A50" w:rsidRDefault="0C200950" w:rsidP="007637DB">
      <w:pPr>
        <w:pStyle w:val="ListNumber"/>
      </w:pPr>
      <w:r>
        <w:t xml:space="preserve">Display </w:t>
      </w:r>
      <w:hyperlink w:anchor="_Resource_8:_Floors">
        <w:r w:rsidR="00230A50" w:rsidRPr="14CF2435">
          <w:rPr>
            <w:rStyle w:val="Hyperlink"/>
          </w:rPr>
          <w:t xml:space="preserve">Resource </w:t>
        </w:r>
        <w:r w:rsidR="007377C0" w:rsidRPr="14CF2435">
          <w:rPr>
            <w:rStyle w:val="Hyperlink"/>
          </w:rPr>
          <w:t>9</w:t>
        </w:r>
        <w:r w:rsidR="00230A50" w:rsidRPr="14CF2435">
          <w:rPr>
            <w:rStyle w:val="Hyperlink"/>
          </w:rPr>
          <w:t xml:space="preserve">: Floors </w:t>
        </w:r>
        <w:r w:rsidR="00592E79">
          <w:rPr>
            <w:rStyle w:val="Hyperlink"/>
          </w:rPr>
          <w:t>in</w:t>
        </w:r>
        <w:r w:rsidR="00230A50" w:rsidRPr="14CF2435">
          <w:rPr>
            <w:rStyle w:val="Hyperlink"/>
          </w:rPr>
          <w:t xml:space="preserve"> the building</w:t>
        </w:r>
      </w:hyperlink>
      <w:r w:rsidR="00230A50">
        <w:t xml:space="preserve"> and tell them that a building has 5 rooms on each floor. Tell them that each row in the array represents a floor in the building. Ask the following questions:</w:t>
      </w:r>
    </w:p>
    <w:p w14:paraId="40E6F92A" w14:textId="77777777" w:rsidR="00230A50" w:rsidRPr="00230A50" w:rsidRDefault="00230A50" w:rsidP="0017510F">
      <w:pPr>
        <w:pStyle w:val="ListBullet"/>
        <w:ind w:left="1134"/>
      </w:pPr>
      <w:r>
        <w:t xml:space="preserve">How many rooms does the building have if there are 5 floors? </w:t>
      </w:r>
    </w:p>
    <w:p w14:paraId="77F19D3E" w14:textId="574020FC" w:rsidR="00230A50" w:rsidRPr="00230A50" w:rsidRDefault="00230A50" w:rsidP="0017510F">
      <w:pPr>
        <w:pStyle w:val="ListBullet"/>
        <w:ind w:left="1134"/>
      </w:pPr>
      <w:r>
        <w:t>How many rooms does the building have if there are 10 floors?</w:t>
      </w:r>
    </w:p>
    <w:p w14:paraId="0B2A3D53" w14:textId="77777777" w:rsidR="00230A50" w:rsidRPr="00230A50" w:rsidRDefault="00230A50" w:rsidP="0017510F">
      <w:pPr>
        <w:pStyle w:val="ListBullet"/>
        <w:ind w:left="1134"/>
      </w:pPr>
      <w:r>
        <w:t>How many floors are in the building if there are 30 rooms? How would you work this out?</w:t>
      </w:r>
    </w:p>
    <w:p w14:paraId="6E7F5EE8" w14:textId="3D673BBA" w:rsidR="00230A50" w:rsidRPr="00230A50" w:rsidRDefault="00230A50" w:rsidP="00230A50">
      <w:pPr>
        <w:pBdr>
          <w:top w:val="single" w:sz="24" w:space="10" w:color="002664"/>
          <w:left w:val="single" w:sz="24" w:space="10" w:color="002664"/>
          <w:bottom w:val="single" w:sz="24" w:space="10" w:color="002664"/>
          <w:right w:val="single" w:sz="24" w:space="10" w:color="002664"/>
        </w:pBdr>
        <w:spacing w:before="120" w:after="120"/>
      </w:pPr>
      <w:r w:rsidRPr="00230A50">
        <w:rPr>
          <w:b/>
        </w:rPr>
        <w:t>Note</w:t>
      </w:r>
      <w:r w:rsidRPr="00230A50">
        <w:t xml:space="preserve">: </w:t>
      </w:r>
      <w:hyperlink w:anchor="_Resource_8:_Floors">
        <w:r w:rsidR="7336F47A" w:rsidRPr="1EBDB636">
          <w:rPr>
            <w:rStyle w:val="Hyperlink"/>
          </w:rPr>
          <w:t xml:space="preserve">Resource </w:t>
        </w:r>
        <w:r w:rsidR="00592E79">
          <w:rPr>
            <w:rStyle w:val="Hyperlink"/>
          </w:rPr>
          <w:t>9</w:t>
        </w:r>
        <w:r w:rsidR="7336F47A" w:rsidRPr="1EBDB636">
          <w:rPr>
            <w:rStyle w:val="Hyperlink"/>
          </w:rPr>
          <w:t>: Floors</w:t>
        </w:r>
        <w:r w:rsidR="00592E79">
          <w:rPr>
            <w:rStyle w:val="Hyperlink"/>
          </w:rPr>
          <w:t xml:space="preserve"> in</w:t>
        </w:r>
        <w:r w:rsidR="7336F47A" w:rsidRPr="1EBDB636">
          <w:rPr>
            <w:rStyle w:val="Hyperlink"/>
          </w:rPr>
          <w:t xml:space="preserve"> the building</w:t>
        </w:r>
      </w:hyperlink>
      <w:r w:rsidRPr="00230A50">
        <w:t xml:space="preserve"> only has 3 floors so the students can see the 3 ‘floors’ and the 5 ‘rooms’ but not the remaining floors. This task is designed to encourage students to count by fives rather than by ones since many students find this achievable.</w:t>
      </w:r>
    </w:p>
    <w:p w14:paraId="084B2783" w14:textId="778F6394" w:rsidR="00230A50" w:rsidRDefault="00230A50" w:rsidP="007637DB">
      <w:pPr>
        <w:pStyle w:val="ListNumber"/>
      </w:pPr>
      <w:r>
        <w:t xml:space="preserve">Explain that </w:t>
      </w:r>
      <w:r w:rsidR="2443547D">
        <w:t>s</w:t>
      </w:r>
      <w:r w:rsidR="73482CB9">
        <w:t>tudents</w:t>
      </w:r>
      <w:r>
        <w:t xml:space="preserve"> are going to build each floor with blocks. Build an array from blocks made up of </w:t>
      </w:r>
      <w:r w:rsidR="00592E79">
        <w:t>3</w:t>
      </w:r>
      <w:r>
        <w:t xml:space="preserve"> rows, with each row containing </w:t>
      </w:r>
      <w:r w:rsidR="3E57C8EE">
        <w:t>5</w:t>
      </w:r>
      <w:r>
        <w:t xml:space="preserve"> blocks and show students</w:t>
      </w:r>
      <w:r w:rsidR="005717B4">
        <w:t xml:space="preserve"> (see </w:t>
      </w:r>
      <w:r w:rsidR="005717B4">
        <w:fldChar w:fldCharType="begin"/>
      </w:r>
      <w:r w:rsidR="005717B4">
        <w:instrText xml:space="preserve"> REF _Ref121154345 \h </w:instrText>
      </w:r>
      <w:r w:rsidR="005717B4">
        <w:fldChar w:fldCharType="separate"/>
      </w:r>
      <w:r w:rsidR="005717B4">
        <w:t xml:space="preserve">Figure </w:t>
      </w:r>
      <w:r w:rsidR="005717B4">
        <w:rPr>
          <w:noProof/>
        </w:rPr>
        <w:t>10</w:t>
      </w:r>
      <w:r w:rsidR="005717B4">
        <w:fldChar w:fldCharType="end"/>
      </w:r>
      <w:r w:rsidR="005717B4">
        <w:t>)</w:t>
      </w:r>
      <w:r w:rsidR="45BC3A4B">
        <w:t>.</w:t>
      </w:r>
      <w:r>
        <w:t xml:space="preserve"> Prompt discussion about the difference between using tiles and blocks to build the floors and work out the answer.</w:t>
      </w:r>
    </w:p>
    <w:p w14:paraId="5F92F6A0" w14:textId="309236FD" w:rsidR="760763F2" w:rsidRDefault="760763F2" w:rsidP="00ED379C">
      <w:pPr>
        <w:pStyle w:val="FeatureBox"/>
      </w:pPr>
      <w:r w:rsidRPr="14ED3AA9">
        <w:rPr>
          <w:rStyle w:val="Strong"/>
        </w:rPr>
        <w:lastRenderedPageBreak/>
        <w:t>Note:</w:t>
      </w:r>
      <w:r>
        <w:t xml:space="preserve"> Early Stage 1 can complete this task by forming equal groups of 5</w:t>
      </w:r>
      <w:r w:rsidR="78C4C9ED">
        <w:t xml:space="preserve"> blocks</w:t>
      </w:r>
      <w:r>
        <w:t xml:space="preserve">. Students can then record their grouping and sharing using drawings, </w:t>
      </w:r>
      <w:proofErr w:type="gramStart"/>
      <w:r>
        <w:t>words</w:t>
      </w:r>
      <w:proofErr w:type="gramEnd"/>
      <w:r>
        <w:t xml:space="preserve"> and numerals. Students</w:t>
      </w:r>
      <w:r w:rsidR="00ED379C">
        <w:t xml:space="preserve"> only</w:t>
      </w:r>
      <w:r>
        <w:t xml:space="preserve"> complete</w:t>
      </w:r>
      <w:r w:rsidR="00ED379C">
        <w:t xml:space="preserve"> </w:t>
      </w:r>
      <w:r w:rsidR="0047745A">
        <w:t xml:space="preserve">one </w:t>
      </w:r>
      <w:r>
        <w:t>prob</w:t>
      </w:r>
      <w:r w:rsidR="23385AA3">
        <w:t>lem</w:t>
      </w:r>
      <w:r w:rsidR="00ED379C">
        <w:t>.</w:t>
      </w:r>
    </w:p>
    <w:p w14:paraId="4A080E6E" w14:textId="101EF6D7" w:rsidR="005B5BF2" w:rsidRDefault="005B5BF2" w:rsidP="005B5BF2">
      <w:pPr>
        <w:pStyle w:val="Caption"/>
      </w:pPr>
      <w:bookmarkStart w:id="1705" w:name="_Ref121154345"/>
      <w:r>
        <w:t xml:space="preserve">Figure </w:t>
      </w:r>
      <w:r>
        <w:fldChar w:fldCharType="begin"/>
      </w:r>
      <w:r>
        <w:instrText>SEQ Figure \* ARABIC</w:instrText>
      </w:r>
      <w:r>
        <w:fldChar w:fldCharType="separate"/>
      </w:r>
      <w:r w:rsidR="00727820">
        <w:rPr>
          <w:noProof/>
        </w:rPr>
        <w:t>10</w:t>
      </w:r>
      <w:r>
        <w:fldChar w:fldCharType="end"/>
      </w:r>
      <w:bookmarkEnd w:id="1705"/>
      <w:r w:rsidR="001E1A8D">
        <w:t xml:space="preserve"> </w:t>
      </w:r>
      <w:r w:rsidR="009019B9">
        <w:t>–</w:t>
      </w:r>
      <w:r>
        <w:t xml:space="preserve"> Floors in a building</w:t>
      </w:r>
    </w:p>
    <w:p w14:paraId="4BFCB3F6" w14:textId="2F7238BF" w:rsidR="00230A50" w:rsidRDefault="00230A50" w:rsidP="00230A50">
      <w:r w:rsidRPr="00230A50">
        <w:rPr>
          <w:noProof/>
          <w:color w:val="2B579A"/>
          <w:shd w:val="clear" w:color="auto" w:fill="E6E6E6"/>
        </w:rPr>
        <w:drawing>
          <wp:inline distT="0" distB="0" distL="0" distR="0" wp14:anchorId="584FC6BE" wp14:editId="5AE74CC4">
            <wp:extent cx="2847975" cy="1981716"/>
            <wp:effectExtent l="0" t="0" r="0" b="0"/>
            <wp:docPr id="1677019692" name="Picture 1677019692" descr="An array of cubes made up of 3 rows and 3 columns. The cubes in the first row are red, in the second row they are blue and in the third row they are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019692" name="Picture 1677019692" descr="An array of cubes made up of 3 rows and 3 columns. The cubes in the first row are red, in the second row they are blue and in the third row they are green."/>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47975" cy="1981716"/>
                    </a:xfrm>
                    <a:prstGeom prst="rect">
                      <a:avLst/>
                    </a:prstGeom>
                  </pic:spPr>
                </pic:pic>
              </a:graphicData>
            </a:graphic>
          </wp:inline>
        </w:drawing>
      </w:r>
    </w:p>
    <w:p w14:paraId="24004760" w14:textId="77777777" w:rsidR="00230A50" w:rsidRPr="00230A50" w:rsidRDefault="00230A50" w:rsidP="00230A50">
      <w:r w:rsidRPr="00230A50">
        <w:t>The table below outlines stimulus prompts to generate conversation about the topic, along with anticipated responses from students.</w:t>
      </w:r>
    </w:p>
    <w:tbl>
      <w:tblPr>
        <w:tblStyle w:val="Tableheader"/>
        <w:tblW w:w="5000" w:type="pct"/>
        <w:tblLayout w:type="fixed"/>
        <w:tblLook w:val="0420" w:firstRow="1" w:lastRow="0" w:firstColumn="0" w:lastColumn="0" w:noHBand="0" w:noVBand="1"/>
        <w:tblDescription w:val="Stimulus prompts to generate conversation on topic together with anticipated student responses."/>
      </w:tblPr>
      <w:tblGrid>
        <w:gridCol w:w="7280"/>
        <w:gridCol w:w="7280"/>
      </w:tblGrid>
      <w:tr w:rsidR="00230A50" w:rsidRPr="00230A50" w14:paraId="33B10365" w14:textId="77777777" w:rsidTr="0017510F">
        <w:trPr>
          <w:cnfStyle w:val="100000000000" w:firstRow="1" w:lastRow="0" w:firstColumn="0" w:lastColumn="0" w:oddVBand="0" w:evenVBand="0" w:oddHBand="0" w:evenHBand="0" w:firstRowFirstColumn="0" w:firstRowLastColumn="0" w:lastRowFirstColumn="0" w:lastRowLastColumn="0"/>
        </w:trPr>
        <w:tc>
          <w:tcPr>
            <w:tcW w:w="2500" w:type="pct"/>
          </w:tcPr>
          <w:p w14:paraId="39BEFC2D" w14:textId="77777777" w:rsidR="00230A50" w:rsidRPr="00230A50" w:rsidRDefault="00230A50" w:rsidP="00230A50">
            <w:r w:rsidRPr="00230A50">
              <w:t>Prompts</w:t>
            </w:r>
          </w:p>
        </w:tc>
        <w:tc>
          <w:tcPr>
            <w:tcW w:w="2500" w:type="pct"/>
          </w:tcPr>
          <w:p w14:paraId="6EDD1D11" w14:textId="77777777" w:rsidR="00230A50" w:rsidRPr="00230A50" w:rsidRDefault="00230A50" w:rsidP="00230A50">
            <w:r w:rsidRPr="00230A50">
              <w:t>Anticipated student responses</w:t>
            </w:r>
          </w:p>
        </w:tc>
      </w:tr>
      <w:tr w:rsidR="00230A50" w:rsidRPr="00230A50" w14:paraId="74E76B9F" w14:textId="77777777" w:rsidTr="0017510F">
        <w:trPr>
          <w:cnfStyle w:val="000000100000" w:firstRow="0" w:lastRow="0" w:firstColumn="0" w:lastColumn="0" w:oddVBand="0" w:evenVBand="0" w:oddHBand="1" w:evenHBand="0" w:firstRowFirstColumn="0" w:firstRowLastColumn="0" w:lastRowFirstColumn="0" w:lastRowLastColumn="0"/>
        </w:trPr>
        <w:tc>
          <w:tcPr>
            <w:tcW w:w="2500" w:type="pct"/>
          </w:tcPr>
          <w:p w14:paraId="28DC1B06" w14:textId="7002746B" w:rsidR="00230A50" w:rsidRPr="00230A50" w:rsidRDefault="00230A50" w:rsidP="00230A50">
            <w:pPr>
              <w:pStyle w:val="ListBullet"/>
            </w:pPr>
            <w:r>
              <w:t xml:space="preserve">What is the difference between the model in the picture </w:t>
            </w:r>
            <w:r w:rsidR="00AD1BDA">
              <w:t xml:space="preserve">(Resource 9) </w:t>
            </w:r>
            <w:r>
              <w:t>and the model that I just built from the blocks?</w:t>
            </w:r>
          </w:p>
          <w:p w14:paraId="1F058D26" w14:textId="77777777" w:rsidR="00230A50" w:rsidRPr="00230A50" w:rsidRDefault="00230A50" w:rsidP="00230A50">
            <w:pPr>
              <w:pStyle w:val="ListBullet"/>
            </w:pPr>
            <w:r>
              <w:t>What is the difference between tiles and blocks?</w:t>
            </w:r>
          </w:p>
          <w:p w14:paraId="3304A7B9" w14:textId="77777777" w:rsidR="00230A50" w:rsidRPr="00230A50" w:rsidRDefault="00230A50" w:rsidP="00230A50">
            <w:pPr>
              <w:pStyle w:val="ListBullet"/>
            </w:pPr>
            <w:r>
              <w:t>What do we call objects that are flat and objects that are not?</w:t>
            </w:r>
          </w:p>
          <w:p w14:paraId="54A33188" w14:textId="77777777" w:rsidR="00230A50" w:rsidRPr="00230A50" w:rsidRDefault="00230A50" w:rsidP="00230A50">
            <w:pPr>
              <w:pStyle w:val="ListBullet"/>
            </w:pPr>
            <w:r>
              <w:lastRenderedPageBreak/>
              <w:t>What other differences are there between 2D shapes and 3D objects?</w:t>
            </w:r>
          </w:p>
          <w:p w14:paraId="13B019A2" w14:textId="77777777" w:rsidR="00230A50" w:rsidRPr="00230A50" w:rsidRDefault="00230A50" w:rsidP="00230A50">
            <w:pPr>
              <w:pStyle w:val="ListBullet"/>
            </w:pPr>
            <w:r>
              <w:t>How can you count the number of blocks used if you’re not counting every block one by one?</w:t>
            </w:r>
          </w:p>
        </w:tc>
        <w:tc>
          <w:tcPr>
            <w:tcW w:w="2500" w:type="pct"/>
          </w:tcPr>
          <w:p w14:paraId="65D40C8E" w14:textId="30290589" w:rsidR="00230A50" w:rsidRPr="00230A50" w:rsidRDefault="00230A50" w:rsidP="00230A50">
            <w:pPr>
              <w:pStyle w:val="ListBullet"/>
            </w:pPr>
            <w:r>
              <w:lastRenderedPageBreak/>
              <w:t xml:space="preserve">The model in the picture </w:t>
            </w:r>
            <w:r w:rsidR="00AD1BDA">
              <w:t xml:space="preserve">(Resource 9) </w:t>
            </w:r>
            <w:r>
              <w:t>is made from square counters and the model you built is made from blocks.</w:t>
            </w:r>
          </w:p>
          <w:p w14:paraId="12F27FFA" w14:textId="77777777" w:rsidR="00230A50" w:rsidRPr="00230A50" w:rsidRDefault="00230A50" w:rsidP="00230A50">
            <w:pPr>
              <w:pStyle w:val="ListBullet"/>
            </w:pPr>
            <w:r>
              <w:t>Tiles are flat and blocks are not.</w:t>
            </w:r>
          </w:p>
          <w:p w14:paraId="7C244BDE" w14:textId="77777777" w:rsidR="00230A50" w:rsidRPr="00230A50" w:rsidRDefault="00230A50" w:rsidP="00230A50">
            <w:pPr>
              <w:pStyle w:val="ListBullet"/>
            </w:pPr>
            <w:r>
              <w:t>The objects that are flat are called 2D shapes and the objects that are not flat are called 3D objects.</w:t>
            </w:r>
          </w:p>
          <w:p w14:paraId="177F90BE" w14:textId="77777777" w:rsidR="00230A50" w:rsidRPr="00230A50" w:rsidRDefault="00230A50" w:rsidP="00230A50">
            <w:pPr>
              <w:pStyle w:val="ListBullet"/>
            </w:pPr>
            <w:r>
              <w:lastRenderedPageBreak/>
              <w:t>2D shapes have sides and vertices, 3D shapes have faces, edges and vertices.</w:t>
            </w:r>
          </w:p>
          <w:p w14:paraId="13E07DB3" w14:textId="77777777" w:rsidR="00230A50" w:rsidRPr="00230A50" w:rsidRDefault="00230A50" w:rsidP="00230A50">
            <w:pPr>
              <w:pStyle w:val="ListBullet"/>
            </w:pPr>
            <w:r>
              <w:t>We measure 2D shapes using area and 3D shapes using volume.</w:t>
            </w:r>
          </w:p>
          <w:p w14:paraId="26430A1B" w14:textId="68C3021F" w:rsidR="00230A50" w:rsidRPr="00230A50" w:rsidRDefault="00230A50" w:rsidP="00230A50">
            <w:pPr>
              <w:pStyle w:val="ListBullet"/>
            </w:pPr>
            <w:r>
              <w:t xml:space="preserve">Because each floor has 5 rooms in it you can count by </w:t>
            </w:r>
            <w:r w:rsidR="55BF1CE4">
              <w:t>five</w:t>
            </w:r>
            <w:r>
              <w:t>s.</w:t>
            </w:r>
          </w:p>
        </w:tc>
      </w:tr>
    </w:tbl>
    <w:p w14:paraId="6D18AD58" w14:textId="523E38E4" w:rsidR="00230A50" w:rsidRDefault="00230A50" w:rsidP="007637DB">
      <w:pPr>
        <w:pStyle w:val="ListNumber"/>
      </w:pPr>
      <w:r>
        <w:lastRenderedPageBreak/>
        <w:t>Working in pairs</w:t>
      </w:r>
      <w:r w:rsidR="603575FA">
        <w:t>,</w:t>
      </w:r>
      <w:r>
        <w:t xml:space="preserve"> students are given a set of blocks to make a building with </w:t>
      </w:r>
      <w:r w:rsidR="4B34B9B4">
        <w:t>5</w:t>
      </w:r>
      <w:r>
        <w:t xml:space="preserve"> floors and </w:t>
      </w:r>
      <w:r w:rsidR="2C377418">
        <w:t>10</w:t>
      </w:r>
      <w:r>
        <w:t xml:space="preserve"> floors and work out how many blocks they used for each. They must also work out how many floors they would require for a building of 30 rooms.</w:t>
      </w:r>
    </w:p>
    <w:p w14:paraId="71BC98D9" w14:textId="3B767C30" w:rsidR="00ED379C" w:rsidRPr="00230A50" w:rsidRDefault="00ED379C" w:rsidP="007637DB">
      <w:pPr>
        <w:pStyle w:val="ListNumber"/>
      </w:pPr>
      <w:r>
        <w:t>Early Stage 1 students only make a building with 5 floors.</w:t>
      </w:r>
    </w:p>
    <w:p w14:paraId="0C7B6391" w14:textId="65A1D3FA" w:rsidR="1A10E255" w:rsidRDefault="1A10E255" w:rsidP="007637DB">
      <w:pPr>
        <w:pStyle w:val="ListNumber"/>
      </w:pPr>
      <w:r>
        <w:t xml:space="preserve">Discuss that each row must have </w:t>
      </w:r>
      <w:r w:rsidR="00963524">
        <w:t xml:space="preserve">an </w:t>
      </w:r>
      <w:r>
        <w:t>equal number of blocks. Support Early Stage 1</w:t>
      </w:r>
      <w:r w:rsidR="6D0B561A">
        <w:t xml:space="preserve"> students</w:t>
      </w:r>
      <w:r>
        <w:t xml:space="preserve"> to recognise the equal rows.</w:t>
      </w:r>
    </w:p>
    <w:p w14:paraId="66BEE91A" w14:textId="38195866" w:rsidR="00230A50" w:rsidRPr="00230A50" w:rsidRDefault="00230A50" w:rsidP="007637DB">
      <w:pPr>
        <w:pStyle w:val="ListNumber"/>
      </w:pPr>
      <w:r>
        <w:t>Before students begin, they must estimate how many blocks they will need to make both buildings and record this in their workbooks.</w:t>
      </w:r>
    </w:p>
    <w:p w14:paraId="45016615" w14:textId="77777777" w:rsidR="00230A50" w:rsidRPr="00230A50" w:rsidRDefault="00230A50" w:rsidP="007637DB">
      <w:pPr>
        <w:pStyle w:val="ListNumber"/>
      </w:pPr>
      <w:r>
        <w:t>After making their buildings and working out how many blocks are needed for each building, students record this next to their estimations. They also need to draw a picture of each of their buildings along with their working out.</w:t>
      </w:r>
    </w:p>
    <w:p w14:paraId="61B61316" w14:textId="6850BDAF" w:rsidR="00230A50" w:rsidRPr="00230A50" w:rsidRDefault="00230A50" w:rsidP="00230A50">
      <w:r w:rsidRPr="00230A50">
        <w:t>The table below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230A50" w:rsidRPr="00230A50" w14:paraId="417FAE57" w14:textId="77777777" w:rsidTr="0017510F">
        <w:trPr>
          <w:cnfStyle w:val="100000000000" w:firstRow="1" w:lastRow="0" w:firstColumn="0" w:lastColumn="0" w:oddVBand="0" w:evenVBand="0" w:oddHBand="0" w:evenHBand="0" w:firstRowFirstColumn="0" w:firstRowLastColumn="0" w:lastRowFirstColumn="0" w:lastRowLastColumn="0"/>
        </w:trPr>
        <w:tc>
          <w:tcPr>
            <w:tcW w:w="1667" w:type="pct"/>
          </w:tcPr>
          <w:p w14:paraId="21071C92" w14:textId="77777777" w:rsidR="00230A50" w:rsidRPr="00230A50" w:rsidRDefault="00230A50" w:rsidP="00230A50">
            <w:r w:rsidRPr="00230A50">
              <w:t>Assessment opportunities</w:t>
            </w:r>
          </w:p>
        </w:tc>
        <w:tc>
          <w:tcPr>
            <w:tcW w:w="1667" w:type="pct"/>
          </w:tcPr>
          <w:p w14:paraId="28DFBDE5" w14:textId="77777777" w:rsidR="00230A50" w:rsidRPr="00230A50" w:rsidRDefault="00230A50" w:rsidP="00230A50">
            <w:r w:rsidRPr="00230A50">
              <w:t>Too hard?</w:t>
            </w:r>
          </w:p>
        </w:tc>
        <w:tc>
          <w:tcPr>
            <w:tcW w:w="1667" w:type="pct"/>
          </w:tcPr>
          <w:p w14:paraId="2A84BE27" w14:textId="77777777" w:rsidR="00230A50" w:rsidRPr="00230A50" w:rsidRDefault="00230A50" w:rsidP="00230A50">
            <w:r w:rsidRPr="00230A50">
              <w:t>Too easy?</w:t>
            </w:r>
          </w:p>
        </w:tc>
      </w:tr>
      <w:tr w:rsidR="00230A50" w:rsidRPr="00230A50" w14:paraId="4861503B" w14:textId="77777777" w:rsidTr="0017510F">
        <w:trPr>
          <w:cnfStyle w:val="000000100000" w:firstRow="0" w:lastRow="0" w:firstColumn="0" w:lastColumn="0" w:oddVBand="0" w:evenVBand="0" w:oddHBand="1" w:evenHBand="0" w:firstRowFirstColumn="0" w:firstRowLastColumn="0" w:lastRowFirstColumn="0" w:lastRowLastColumn="0"/>
        </w:trPr>
        <w:tc>
          <w:tcPr>
            <w:tcW w:w="1667" w:type="pct"/>
          </w:tcPr>
          <w:p w14:paraId="5A502715" w14:textId="77777777" w:rsidR="00230A50" w:rsidRPr="00230A50" w:rsidRDefault="00230A50" w:rsidP="00230A50">
            <w:r w:rsidRPr="00230A50">
              <w:t>What to look for:</w:t>
            </w:r>
          </w:p>
          <w:p w14:paraId="4FF8248C" w14:textId="6842FC34" w:rsidR="00230A50" w:rsidRPr="00230A50" w:rsidRDefault="00230A50" w:rsidP="00230A50">
            <w:pPr>
              <w:pStyle w:val="ListBullet"/>
            </w:pPr>
            <w:r>
              <w:t xml:space="preserve">Are students able to estimate how </w:t>
            </w:r>
            <w:r>
              <w:lastRenderedPageBreak/>
              <w:t xml:space="preserve">many blocks they need to make their buildings? </w:t>
            </w:r>
            <w:r w:rsidR="7492DA38" w:rsidRPr="14CF2435">
              <w:rPr>
                <w:b/>
                <w:bCs/>
              </w:rPr>
              <w:t>(</w:t>
            </w:r>
            <w:r w:rsidR="00CE720E">
              <w:rPr>
                <w:b/>
                <w:bCs/>
              </w:rPr>
              <w:t>MAO-WM-01</w:t>
            </w:r>
            <w:r w:rsidR="7492DA38" w:rsidRPr="14CF2435">
              <w:rPr>
                <w:b/>
                <w:bCs/>
              </w:rPr>
              <w:t>, MAE-RWN-01</w:t>
            </w:r>
            <w:r w:rsidRPr="14CF2435">
              <w:rPr>
                <w:b/>
                <w:bCs/>
              </w:rPr>
              <w:t>, MA1-RWN-02)</w:t>
            </w:r>
          </w:p>
          <w:p w14:paraId="7D9EF97B" w14:textId="64C27AA4" w:rsidR="00230A50" w:rsidRPr="00230A50" w:rsidRDefault="00230A50" w:rsidP="00230A50">
            <w:pPr>
              <w:pStyle w:val="ListBullet"/>
            </w:pPr>
            <w:r>
              <w:t xml:space="preserve">Are students able to build the structure of rows and columns with the correct number of rooms and floors? </w:t>
            </w:r>
            <w:r w:rsidRPr="14CF2435">
              <w:rPr>
                <w:b/>
                <w:bCs/>
              </w:rPr>
              <w:t>(</w:t>
            </w:r>
            <w:r w:rsidR="00CE720E">
              <w:rPr>
                <w:b/>
                <w:bCs/>
              </w:rPr>
              <w:t>MAO-WM-01</w:t>
            </w:r>
            <w:r w:rsidR="20B55579" w:rsidRPr="14CF2435">
              <w:rPr>
                <w:b/>
                <w:bCs/>
              </w:rPr>
              <w:t>, MAE-FG-02</w:t>
            </w:r>
            <w:r w:rsidRPr="14CF2435">
              <w:rPr>
                <w:b/>
                <w:bCs/>
              </w:rPr>
              <w:t>, MA1-FG-01</w:t>
            </w:r>
            <w:r w:rsidR="000B7BB7">
              <w:rPr>
                <w:b/>
                <w:bCs/>
              </w:rPr>
              <w:t>,</w:t>
            </w:r>
            <w:r w:rsidRPr="14CF2435">
              <w:rPr>
                <w:b/>
                <w:bCs/>
              </w:rPr>
              <w:t xml:space="preserve"> MA1-2DS-02)</w:t>
            </w:r>
          </w:p>
          <w:p w14:paraId="56D5CFBB" w14:textId="77777777" w:rsidR="00230A50" w:rsidRPr="00230A50" w:rsidRDefault="00230A50" w:rsidP="235BEF54">
            <w:pPr>
              <w:pStyle w:val="ListBullet"/>
              <w:numPr>
                <w:ilvl w:val="0"/>
                <w:numId w:val="0"/>
              </w:numPr>
            </w:pPr>
            <w:r>
              <w:t>What to collect:</w:t>
            </w:r>
          </w:p>
          <w:p w14:paraId="638F1013" w14:textId="68F39C5D" w:rsidR="00230A50" w:rsidRPr="00230A50" w:rsidRDefault="00D5716E" w:rsidP="00230A50">
            <w:pPr>
              <w:pStyle w:val="ListBullet"/>
            </w:pPr>
            <w:r>
              <w:t>w</w:t>
            </w:r>
            <w:r w:rsidR="00230A50">
              <w:t>orkbooks and photos of their buildings</w:t>
            </w:r>
            <w:r w:rsidR="00CE28CC">
              <w:t>.</w:t>
            </w:r>
            <w:r w:rsidR="55D0AED0" w:rsidRPr="14CF2435">
              <w:rPr>
                <w:b/>
                <w:bCs/>
              </w:rPr>
              <w:t xml:space="preserve"> (</w:t>
            </w:r>
            <w:r w:rsidR="00CE720E">
              <w:rPr>
                <w:b/>
                <w:bCs/>
              </w:rPr>
              <w:t>MAO-WM-01</w:t>
            </w:r>
            <w:r w:rsidR="55D0AED0" w:rsidRPr="14CF2435">
              <w:rPr>
                <w:b/>
                <w:bCs/>
              </w:rPr>
              <w:t>, MAE-FG-02</w:t>
            </w:r>
            <w:r w:rsidR="00230A50" w:rsidRPr="14CF2435">
              <w:rPr>
                <w:b/>
                <w:bCs/>
              </w:rPr>
              <w:t>, MA1-FG-01</w:t>
            </w:r>
            <w:r w:rsidR="000B7BB7">
              <w:rPr>
                <w:b/>
                <w:bCs/>
              </w:rPr>
              <w:t>,</w:t>
            </w:r>
            <w:r w:rsidR="00230A50" w:rsidRPr="14CF2435">
              <w:rPr>
                <w:b/>
                <w:bCs/>
              </w:rPr>
              <w:t xml:space="preserve"> MA1-2DS-02, MA1-RWN-02</w:t>
            </w:r>
            <w:r w:rsidR="00230A50">
              <w:t>)</w:t>
            </w:r>
          </w:p>
        </w:tc>
        <w:tc>
          <w:tcPr>
            <w:tcW w:w="1667" w:type="pct"/>
          </w:tcPr>
          <w:p w14:paraId="02688C43" w14:textId="6374E7D6" w:rsidR="00230A50" w:rsidRPr="00230A50" w:rsidRDefault="00230A50" w:rsidP="00230A50">
            <w:r w:rsidRPr="00230A50">
              <w:lastRenderedPageBreak/>
              <w:t xml:space="preserve">Students are </w:t>
            </w:r>
            <w:r w:rsidR="00963524">
              <w:t>un</w:t>
            </w:r>
            <w:r w:rsidRPr="00230A50">
              <w:t xml:space="preserve">able to make their buildings with the correct number of rows and </w:t>
            </w:r>
            <w:r w:rsidRPr="00230A50">
              <w:lastRenderedPageBreak/>
              <w:t>columns:</w:t>
            </w:r>
          </w:p>
          <w:p w14:paraId="7FD99444" w14:textId="77777777" w:rsidR="00230A50" w:rsidRPr="00230A50" w:rsidRDefault="00230A50" w:rsidP="00230A50">
            <w:pPr>
              <w:pStyle w:val="ListBullet"/>
            </w:pPr>
            <w:r>
              <w:t>Use fewer floors and rooms to begin with and increase the number once students become more confident.</w:t>
            </w:r>
          </w:p>
          <w:p w14:paraId="591A022B" w14:textId="5238B936" w:rsidR="00230A50" w:rsidRPr="00230A50" w:rsidRDefault="00230A50" w:rsidP="00230A50">
            <w:pPr>
              <w:pStyle w:val="ListBullet"/>
            </w:pPr>
            <w:r>
              <w:t>Draw the structure of rows and arrays for the students and ask what they notice</w:t>
            </w:r>
            <w:r w:rsidR="41786657">
              <w:t>.</w:t>
            </w:r>
          </w:p>
          <w:p w14:paraId="55D21A24" w14:textId="3F6C9CB3" w:rsidR="00230A50" w:rsidRPr="00230A50" w:rsidRDefault="00230A50" w:rsidP="00963524">
            <w:r>
              <w:t xml:space="preserve">Students cannot count by </w:t>
            </w:r>
            <w:r w:rsidR="24480E00">
              <w:t>five</w:t>
            </w:r>
            <w:r>
              <w:t>s and are still using count</w:t>
            </w:r>
            <w:r w:rsidR="00963524">
              <w:t>-</w:t>
            </w:r>
            <w:r>
              <w:t>by</w:t>
            </w:r>
            <w:r w:rsidR="00963524">
              <w:t>-</w:t>
            </w:r>
            <w:r>
              <w:t>one strategy</w:t>
            </w:r>
            <w:r w:rsidR="5DBDAF1C">
              <w:t>.</w:t>
            </w:r>
          </w:p>
          <w:p w14:paraId="7841ADD8" w14:textId="77777777" w:rsidR="00230A50" w:rsidRPr="00230A50" w:rsidRDefault="00230A50" w:rsidP="00230A50">
            <w:pPr>
              <w:pStyle w:val="ListBullet"/>
            </w:pPr>
            <w:r>
              <w:t>Provide students with a ten-frame and remind them that each row in a ten-frame holds a total of 5.</w:t>
            </w:r>
          </w:p>
          <w:p w14:paraId="0AB71E59" w14:textId="77777777" w:rsidR="00230A50" w:rsidRPr="00230A50" w:rsidRDefault="00230A50" w:rsidP="00230A50">
            <w:pPr>
              <w:pStyle w:val="ListBullet"/>
            </w:pPr>
            <w:r>
              <w:t>Give students counters and get them to bundle them into groups of 5 to making counting easier.</w:t>
            </w:r>
          </w:p>
        </w:tc>
        <w:tc>
          <w:tcPr>
            <w:tcW w:w="1667" w:type="pct"/>
          </w:tcPr>
          <w:p w14:paraId="2E13FEF2" w14:textId="1E1B5B1D" w:rsidR="00230A50" w:rsidRPr="00230A50" w:rsidRDefault="00230A50" w:rsidP="00230A50">
            <w:r w:rsidRPr="00230A50">
              <w:lastRenderedPageBreak/>
              <w:t xml:space="preserve">Students </w:t>
            </w:r>
            <w:proofErr w:type="gramStart"/>
            <w:r w:rsidRPr="00230A50">
              <w:t>are able to</w:t>
            </w:r>
            <w:proofErr w:type="gramEnd"/>
            <w:r w:rsidRPr="00230A50">
              <w:t xml:space="preserve"> make their buildings with the correct number of rows and </w:t>
            </w:r>
            <w:r w:rsidRPr="00230A50">
              <w:lastRenderedPageBreak/>
              <w:t>columns:</w:t>
            </w:r>
          </w:p>
          <w:p w14:paraId="50284FBF" w14:textId="59E27374" w:rsidR="00230A50" w:rsidRPr="00230A50" w:rsidRDefault="00230A50" w:rsidP="00230A50">
            <w:pPr>
              <w:pStyle w:val="ListBullet"/>
            </w:pPr>
            <w:r>
              <w:t xml:space="preserve">Ask </w:t>
            </w:r>
            <w:r w:rsidR="26B74D31">
              <w:t>h</w:t>
            </w:r>
            <w:r>
              <w:t xml:space="preserve">ow many floors </w:t>
            </w:r>
            <w:r w:rsidR="4183F928">
              <w:t xml:space="preserve">you </w:t>
            </w:r>
            <w:r>
              <w:t xml:space="preserve">would have if </w:t>
            </w:r>
            <w:r w:rsidR="01967C0C">
              <w:t>you</w:t>
            </w:r>
            <w:r>
              <w:t xml:space="preserve"> made a building with 37 rooms</w:t>
            </w:r>
            <w:r w:rsidR="260E93D0">
              <w:t>.</w:t>
            </w:r>
            <w:r>
              <w:t xml:space="preserve"> Students need to explain their thinking and notice that there will be a remainder.</w:t>
            </w:r>
          </w:p>
          <w:p w14:paraId="45BEEB9A" w14:textId="0A0FC785" w:rsidR="00230A50" w:rsidRPr="00230A50" w:rsidRDefault="00230A50" w:rsidP="00230A50">
            <w:pPr>
              <w:pStyle w:val="ListBullet"/>
            </w:pPr>
            <w:r>
              <w:t>Students make their own problems using a different number of rooms per floor and a different number of floors.</w:t>
            </w:r>
          </w:p>
        </w:tc>
      </w:tr>
    </w:tbl>
    <w:p w14:paraId="0EF015E0" w14:textId="77777777" w:rsidR="00426E42" w:rsidRPr="00426E42" w:rsidRDefault="00426E42" w:rsidP="00426E42">
      <w:pPr>
        <w:keepNext/>
        <w:contextualSpacing/>
        <w:outlineLvl w:val="2"/>
        <w:rPr>
          <w:color w:val="002664"/>
          <w:sz w:val="40"/>
          <w:szCs w:val="40"/>
        </w:rPr>
      </w:pPr>
      <w:bookmarkStart w:id="1706" w:name="_Toc118821876"/>
      <w:bookmarkStart w:id="1707" w:name="_Toc659595221"/>
      <w:bookmarkStart w:id="1708" w:name="_Toc642355588"/>
      <w:bookmarkStart w:id="1709" w:name="_Toc719726722"/>
      <w:bookmarkStart w:id="1710" w:name="_Toc120754069"/>
      <w:bookmarkStart w:id="1711" w:name="_Toc269453542"/>
      <w:bookmarkStart w:id="1712" w:name="_Toc148620058"/>
      <w:bookmarkStart w:id="1713" w:name="_Toc1486564741"/>
      <w:bookmarkStart w:id="1714" w:name="_Toc1712966611"/>
      <w:bookmarkStart w:id="1715" w:name="_Toc1944413316"/>
      <w:bookmarkStart w:id="1716" w:name="_Toc1706404867"/>
      <w:bookmarkStart w:id="1717" w:name="_Toc765777687"/>
      <w:bookmarkStart w:id="1718" w:name="_Toc1355450595"/>
      <w:bookmarkStart w:id="1719" w:name="_Toc1071157569"/>
      <w:bookmarkStart w:id="1720" w:name="_Toc537907861"/>
      <w:bookmarkStart w:id="1721" w:name="_Toc1509415010"/>
      <w:bookmarkStart w:id="1722" w:name="_Toc1212436696"/>
      <w:bookmarkStart w:id="1723" w:name="_Toc974708647"/>
      <w:bookmarkStart w:id="1724" w:name="_Toc564617344"/>
      <w:bookmarkStart w:id="1725" w:name="_Toc1115536928"/>
      <w:bookmarkStart w:id="1726" w:name="_Toc56010048"/>
      <w:bookmarkStart w:id="1727" w:name="_Toc1427709030"/>
      <w:bookmarkStart w:id="1728" w:name="_Toc557668014"/>
      <w:bookmarkStart w:id="1729" w:name="_Toc841974319"/>
      <w:bookmarkStart w:id="1730" w:name="_Toc552854573"/>
      <w:bookmarkStart w:id="1731" w:name="_Toc1671689171"/>
      <w:bookmarkStart w:id="1732" w:name="_Toc1451932398"/>
      <w:bookmarkStart w:id="1733" w:name="_Toc2051616521"/>
      <w:bookmarkStart w:id="1734" w:name="_Toc283376669"/>
      <w:bookmarkStart w:id="1735" w:name="_Toc949902679"/>
      <w:bookmarkStart w:id="1736" w:name="_Toc1292541709"/>
      <w:bookmarkStart w:id="1737" w:name="_Toc727765261"/>
      <w:bookmarkStart w:id="1738" w:name="_Toc1514511872"/>
      <w:bookmarkStart w:id="1739" w:name="_Toc59834967"/>
      <w:bookmarkStart w:id="1740" w:name="_Toc459270846"/>
      <w:bookmarkStart w:id="1741" w:name="_Toc1619765219"/>
      <w:bookmarkStart w:id="1742" w:name="_Toc352572373"/>
      <w:bookmarkStart w:id="1743" w:name="_Toc1232295046"/>
      <w:bookmarkStart w:id="1744" w:name="_Toc1688070166"/>
      <w:bookmarkStart w:id="1745" w:name="_Toc293893322"/>
      <w:bookmarkStart w:id="1746" w:name="_Toc482277661"/>
      <w:bookmarkStart w:id="1747" w:name="_Toc1299657188"/>
      <w:bookmarkStart w:id="1748" w:name="_Toc174071438"/>
      <w:bookmarkStart w:id="1749" w:name="_Toc1051011417"/>
      <w:bookmarkStart w:id="1750" w:name="_Toc1057539592"/>
      <w:bookmarkStart w:id="1751" w:name="_Toc713605717"/>
      <w:bookmarkStart w:id="1752" w:name="_Toc702780271"/>
      <w:bookmarkStart w:id="1753" w:name="_Toc1194297088"/>
      <w:bookmarkStart w:id="1754" w:name="_Toc1614107006"/>
      <w:bookmarkStart w:id="1755" w:name="_Toc1921873581"/>
      <w:bookmarkStart w:id="1756" w:name="_Toc90293752"/>
      <w:bookmarkStart w:id="1757" w:name="_Toc1845789462"/>
      <w:bookmarkStart w:id="1758" w:name="_Toc778482438"/>
      <w:bookmarkStart w:id="1759" w:name="_Toc2101091432"/>
      <w:bookmarkStart w:id="1760" w:name="_Toc2020907766"/>
      <w:bookmarkStart w:id="1761" w:name="_Toc1770366538"/>
      <w:bookmarkStart w:id="1762" w:name="_Toc1858454293"/>
      <w:bookmarkStart w:id="1763" w:name="_Toc815121259"/>
      <w:bookmarkStart w:id="1764" w:name="_Toc1690629956"/>
      <w:bookmarkStart w:id="1765" w:name="_Toc1864625791"/>
      <w:bookmarkStart w:id="1766" w:name="_Toc130826339"/>
      <w:bookmarkStart w:id="1767" w:name="_Toc112318930"/>
      <w:bookmarkStart w:id="1768" w:name="_Toc112320580"/>
      <w:bookmarkStart w:id="1769" w:name="_Toc112320635"/>
      <w:bookmarkStart w:id="1770" w:name="_Toc112320690"/>
      <w:bookmarkStart w:id="1771" w:name="_Toc112320744"/>
      <w:bookmarkEnd w:id="1700"/>
      <w:bookmarkEnd w:id="1701"/>
      <w:bookmarkEnd w:id="1702"/>
      <w:bookmarkEnd w:id="1703"/>
      <w:bookmarkEnd w:id="1704"/>
      <w:r w:rsidRPr="61D493C3">
        <w:rPr>
          <w:color w:val="002664"/>
          <w:sz w:val="40"/>
          <w:szCs w:val="40"/>
        </w:rPr>
        <w:lastRenderedPageBreak/>
        <w:t>Consolidation and meaningful practice: How many prisms? – 15 minutes</w:t>
      </w:r>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p>
    <w:p w14:paraId="2B83F609" w14:textId="41FB9AD5" w:rsidR="00426E42" w:rsidRPr="00426E42" w:rsidRDefault="32446619" w:rsidP="007637DB">
      <w:pPr>
        <w:pStyle w:val="ListNumber"/>
      </w:pPr>
      <w:r>
        <w:t>Using</w:t>
      </w:r>
      <w:r w:rsidR="00426E42">
        <w:t xml:space="preserve"> the blocks that the students have used to make their buildings, </w:t>
      </w:r>
      <w:r w:rsidR="00963524">
        <w:t xml:space="preserve">students </w:t>
      </w:r>
      <w:r w:rsidR="00014167">
        <w:t xml:space="preserve">will </w:t>
      </w:r>
      <w:r w:rsidR="00426E42">
        <w:t>make as many different rectangular prisms as they can.</w:t>
      </w:r>
    </w:p>
    <w:p w14:paraId="008291F0" w14:textId="380997A2" w:rsidR="00426E42" w:rsidRPr="00426E42" w:rsidRDefault="00426E42" w:rsidP="007637DB">
      <w:pPr>
        <w:pStyle w:val="ListNumber"/>
      </w:pPr>
      <w:r>
        <w:lastRenderedPageBreak/>
        <w:t>Each student is given a fixed number of blocks. A workable number of blocks would be 24</w:t>
      </w:r>
      <w:r w:rsidR="70527DD9">
        <w:t xml:space="preserve"> for Stage 1, 12 for Early Stage 1.</w:t>
      </w:r>
    </w:p>
    <w:p w14:paraId="2C254F6C" w14:textId="747DC694" w:rsidR="00426E42" w:rsidRPr="00426E42" w:rsidRDefault="00426E42" w:rsidP="007637DB">
      <w:pPr>
        <w:pStyle w:val="ListNumber"/>
      </w:pPr>
      <w:r>
        <w:t xml:space="preserve">With every rectangular prism </w:t>
      </w:r>
      <w:r w:rsidR="5D05D56C">
        <w:t>students</w:t>
      </w:r>
      <w:r>
        <w:t xml:space="preserve"> make</w:t>
      </w:r>
      <w:r w:rsidR="4DB433F4">
        <w:t>,</w:t>
      </w:r>
      <w:r>
        <w:t xml:space="preserve"> they must also find the volume. Remind students that by counting the number of blocks used</w:t>
      </w:r>
      <w:r w:rsidR="00963524">
        <w:t>,</w:t>
      </w:r>
      <w:r>
        <w:t xml:space="preserve"> they are finding the volume of that prism. Ask students:</w:t>
      </w:r>
    </w:p>
    <w:p w14:paraId="2E64B4A8" w14:textId="77777777" w:rsidR="00426E42" w:rsidRPr="00426E42" w:rsidRDefault="00426E42" w:rsidP="0017510F">
      <w:pPr>
        <w:pStyle w:val="ListBullet"/>
        <w:ind w:left="1134"/>
      </w:pPr>
      <w:r>
        <w:t>How many different rectangular prisms can you make?</w:t>
      </w:r>
    </w:p>
    <w:p w14:paraId="68736EE0" w14:textId="77777777" w:rsidR="00426E42" w:rsidRPr="00426E42" w:rsidRDefault="00426E42" w:rsidP="0017510F">
      <w:pPr>
        <w:pStyle w:val="ListBullet"/>
        <w:ind w:left="1134"/>
      </w:pPr>
      <w:r>
        <w:t>What is the volume of each prism that you make?</w:t>
      </w:r>
    </w:p>
    <w:p w14:paraId="2F7187C4" w14:textId="18380E09" w:rsidR="00426E42" w:rsidRPr="00426E42" w:rsidRDefault="00426E42" w:rsidP="007637DB">
      <w:pPr>
        <w:pStyle w:val="ListNumber"/>
      </w:pPr>
      <w:r>
        <w:t>Students make as many prisms as they can using their blocks. They will notice that all prisms have the same number of blocks</w:t>
      </w:r>
      <w:r w:rsidR="00963524">
        <w:t>,</w:t>
      </w:r>
      <w:r>
        <w:t xml:space="preserve"> therefore the same volume.</w:t>
      </w:r>
    </w:p>
    <w:p w14:paraId="31723A14" w14:textId="77777777" w:rsidR="00426E42" w:rsidRPr="00426E42" w:rsidRDefault="00426E42" w:rsidP="007637DB">
      <w:pPr>
        <w:pStyle w:val="ListNumber"/>
      </w:pPr>
      <w:r>
        <w:t>Discuss and connect the mathematics by bringing attention to the fact that objects can look different but still have the same internal volume.</w:t>
      </w:r>
      <w:bookmarkStart w:id="1772" w:name="_Lesson_5:_Filling"/>
      <w:bookmarkEnd w:id="1772"/>
    </w:p>
    <w:p w14:paraId="76C6775B" w14:textId="77777777" w:rsidR="0017510F" w:rsidRPr="0017510F" w:rsidRDefault="0017510F" w:rsidP="0017510F">
      <w:bookmarkStart w:id="1773" w:name="_Lesson_7:_Filling"/>
      <w:bookmarkStart w:id="1774" w:name="_Toc729212054"/>
      <w:bookmarkStart w:id="1775" w:name="_Toc141214150"/>
      <w:bookmarkStart w:id="1776" w:name="_Toc681709316"/>
      <w:bookmarkStart w:id="1777" w:name="_Toc1216007333"/>
      <w:bookmarkStart w:id="1778" w:name="_Toc1999331458"/>
      <w:bookmarkStart w:id="1779" w:name="_Toc1608827274"/>
      <w:bookmarkStart w:id="1780" w:name="_Toc78860729"/>
      <w:bookmarkStart w:id="1781" w:name="_Toc1920578329"/>
      <w:bookmarkStart w:id="1782" w:name="_Toc1291015780"/>
      <w:bookmarkStart w:id="1783" w:name="_Toc318263679"/>
      <w:bookmarkStart w:id="1784" w:name="_Toc1493461757"/>
      <w:bookmarkStart w:id="1785" w:name="_Toc2117194183"/>
      <w:bookmarkStart w:id="1786" w:name="_Toc1601954218"/>
      <w:bookmarkStart w:id="1787" w:name="_Toc307110685"/>
      <w:bookmarkStart w:id="1788" w:name="_Toc589762974"/>
      <w:bookmarkStart w:id="1789" w:name="_Toc145534103"/>
      <w:bookmarkStart w:id="1790" w:name="_Toc1158885068"/>
      <w:bookmarkStart w:id="1791" w:name="_Toc514623588"/>
      <w:bookmarkStart w:id="1792" w:name="_Toc1991844389"/>
      <w:bookmarkStart w:id="1793" w:name="_Toc2109544441"/>
      <w:bookmarkStart w:id="1794" w:name="_Toc169526985"/>
      <w:bookmarkStart w:id="1795" w:name="_Toc1963287074"/>
      <w:bookmarkStart w:id="1796" w:name="_Toc878108712"/>
      <w:bookmarkStart w:id="1797" w:name="_Toc1080020409"/>
      <w:bookmarkStart w:id="1798" w:name="_Toc286236091"/>
      <w:bookmarkStart w:id="1799" w:name="_Toc2087774557"/>
      <w:bookmarkStart w:id="1800" w:name="_Toc948133506"/>
      <w:bookmarkStart w:id="1801" w:name="_Toc1520883947"/>
      <w:bookmarkStart w:id="1802" w:name="_Toc441244672"/>
      <w:bookmarkStart w:id="1803" w:name="_Toc817583221"/>
      <w:bookmarkStart w:id="1804" w:name="_Toc1409125429"/>
      <w:bookmarkStart w:id="1805" w:name="_Toc1861735535"/>
      <w:bookmarkStart w:id="1806" w:name="_Toc845856902"/>
      <w:bookmarkStart w:id="1807" w:name="_Toc830748580"/>
      <w:bookmarkStart w:id="1808" w:name="_Toc1249591576"/>
      <w:bookmarkStart w:id="1809" w:name="_Toc1697847577"/>
      <w:bookmarkStart w:id="1810" w:name="_Toc1115607948"/>
      <w:bookmarkStart w:id="1811" w:name="_Toc996602175"/>
      <w:bookmarkStart w:id="1812" w:name="_Toc1855474655"/>
      <w:bookmarkStart w:id="1813" w:name="_Toc2058678373"/>
      <w:bookmarkStart w:id="1814" w:name="_Toc1742649489"/>
      <w:bookmarkStart w:id="1815" w:name="_Toc194308420"/>
      <w:bookmarkStart w:id="1816" w:name="_Toc2059654416"/>
      <w:bookmarkStart w:id="1817" w:name="_Toc1134389811"/>
      <w:bookmarkStart w:id="1818" w:name="_Toc1891323140"/>
      <w:bookmarkStart w:id="1819" w:name="_Toc1696521780"/>
      <w:bookmarkStart w:id="1820" w:name="_Toc2077517191"/>
      <w:bookmarkStart w:id="1821" w:name="_Toc724662068"/>
      <w:bookmarkStart w:id="1822" w:name="_Toc403147040"/>
      <w:bookmarkStart w:id="1823" w:name="_Toc1098231679"/>
      <w:bookmarkStart w:id="1824" w:name="_Toc1547809844"/>
      <w:bookmarkStart w:id="1825" w:name="_Toc1742697941"/>
      <w:bookmarkStart w:id="1826" w:name="_Toc807959523"/>
      <w:bookmarkStart w:id="1827" w:name="_Toc442171851"/>
      <w:bookmarkStart w:id="1828" w:name="_Toc1736355356"/>
      <w:bookmarkStart w:id="1829" w:name="_Toc1279338858"/>
      <w:bookmarkStart w:id="1830" w:name="_Toc1482060051"/>
      <w:bookmarkStart w:id="1831" w:name="_Toc1358242359"/>
      <w:bookmarkStart w:id="1832" w:name="_Toc1537792912"/>
      <w:bookmarkEnd w:id="1773"/>
      <w:r w:rsidRPr="0017510F">
        <w:br w:type="page"/>
      </w:r>
    </w:p>
    <w:p w14:paraId="71F54BD6" w14:textId="71B98F97" w:rsidR="008C209D" w:rsidRDefault="008C209D" w:rsidP="008C209D">
      <w:pPr>
        <w:pStyle w:val="Heading2"/>
      </w:pPr>
      <w:bookmarkStart w:id="1833" w:name="_Lesson_7:_Filling_1"/>
      <w:bookmarkStart w:id="1834" w:name="_Toc130826340"/>
      <w:bookmarkEnd w:id="1833"/>
      <w:r>
        <w:lastRenderedPageBreak/>
        <w:t xml:space="preserve">Lesson 7: </w:t>
      </w:r>
      <w:bookmarkEnd w:id="1767"/>
      <w:bookmarkEnd w:id="1768"/>
      <w:bookmarkEnd w:id="1769"/>
      <w:bookmarkEnd w:id="1770"/>
      <w:bookmarkEnd w:id="1771"/>
      <w:r w:rsidR="00426E42">
        <w:t xml:space="preserve">Filling it up </w:t>
      </w:r>
      <w:r w:rsidR="006C207B">
        <w:t>– Part 1</w:t>
      </w:r>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4"/>
    </w:p>
    <w:p w14:paraId="6A6B4999" w14:textId="584F8428" w:rsidR="008C209D" w:rsidRDefault="008C209D" w:rsidP="008C209D">
      <w:pPr>
        <w:pStyle w:val="Featurepink"/>
      </w:pPr>
      <w:r w:rsidRPr="008711C5">
        <w:rPr>
          <w:b/>
          <w:bCs/>
        </w:rPr>
        <w:t>Core concept</w:t>
      </w:r>
      <w:r>
        <w:t xml:space="preserve">: </w:t>
      </w:r>
      <w:r w:rsidR="006C207B">
        <w:t>Objects can look different b</w:t>
      </w:r>
      <w:r w:rsidR="00F41737">
        <w:t>u</w:t>
      </w:r>
      <w:r w:rsidR="006C207B">
        <w:t>t have the same internal volume.</w:t>
      </w:r>
    </w:p>
    <w:p w14:paraId="30F37256"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FD36EC" w14:paraId="707CA04F" w14:textId="77777777" w:rsidTr="0017510F">
        <w:trPr>
          <w:cnfStyle w:val="100000000000" w:firstRow="1" w:lastRow="0" w:firstColumn="0" w:lastColumn="0" w:oddVBand="0" w:evenVBand="0" w:oddHBand="0" w:evenHBand="0" w:firstRowFirstColumn="0" w:firstRowLastColumn="0" w:lastRowFirstColumn="0" w:lastRowLastColumn="0"/>
        </w:trPr>
        <w:tc>
          <w:tcPr>
            <w:tcW w:w="2500" w:type="pct"/>
          </w:tcPr>
          <w:p w14:paraId="06761B79" w14:textId="77777777" w:rsidR="00FD36EC" w:rsidRDefault="00FD36EC" w:rsidP="00720658">
            <w:r w:rsidRPr="00510F5F">
              <w:t>Learning intentions</w:t>
            </w:r>
          </w:p>
        </w:tc>
        <w:tc>
          <w:tcPr>
            <w:tcW w:w="2500" w:type="pct"/>
          </w:tcPr>
          <w:p w14:paraId="7C089658" w14:textId="77777777" w:rsidR="00FD36EC" w:rsidRDefault="00FD36EC" w:rsidP="00720658">
            <w:r w:rsidRPr="00510F5F">
              <w:t>Success criteria</w:t>
            </w:r>
          </w:p>
        </w:tc>
      </w:tr>
      <w:tr w:rsidR="00FD36EC" w14:paraId="3D09A27A" w14:textId="77777777" w:rsidTr="0017510F">
        <w:trPr>
          <w:cnfStyle w:val="000000100000" w:firstRow="0" w:lastRow="0" w:firstColumn="0" w:lastColumn="0" w:oddVBand="0" w:evenVBand="0" w:oddHBand="1" w:evenHBand="0" w:firstRowFirstColumn="0" w:firstRowLastColumn="0" w:lastRowFirstColumn="0" w:lastRowLastColumn="0"/>
        </w:trPr>
        <w:tc>
          <w:tcPr>
            <w:tcW w:w="2500" w:type="pct"/>
          </w:tcPr>
          <w:p w14:paraId="781ED7BA" w14:textId="77777777" w:rsidR="00FD36EC" w:rsidRDefault="7F9F3A7F" w:rsidP="00720658">
            <w:r>
              <w:t>All students are learning that:</w:t>
            </w:r>
          </w:p>
          <w:p w14:paraId="2FA20160" w14:textId="579A16DC" w:rsidR="72E0B161" w:rsidRDefault="45DC0F11" w:rsidP="1EBDB636">
            <w:pPr>
              <w:pStyle w:val="ListBullet"/>
              <w:numPr>
                <w:ilvl w:val="0"/>
                <w:numId w:val="4"/>
              </w:numPr>
            </w:pPr>
            <w:r>
              <w:t>internal volume</w:t>
            </w:r>
            <w:r w:rsidR="00ED379C">
              <w:t xml:space="preserve">s can be compared </w:t>
            </w:r>
            <w:r>
              <w:t>by filling and pouring</w:t>
            </w:r>
          </w:p>
          <w:p w14:paraId="46587B86" w14:textId="4B7401AB" w:rsidR="00FD36EC" w:rsidRDefault="00ED379C" w:rsidP="0017510F">
            <w:pPr>
              <w:pStyle w:val="ListBullet"/>
            </w:pPr>
            <w:r>
              <w:t>m</w:t>
            </w:r>
            <w:r w:rsidR="752D6D53">
              <w:t>athematicians can accurately measure volume by filling to the brim and ensuring there are no gaps.</w:t>
            </w:r>
          </w:p>
        </w:tc>
        <w:tc>
          <w:tcPr>
            <w:tcW w:w="2500" w:type="pct"/>
          </w:tcPr>
          <w:p w14:paraId="0C72C42F" w14:textId="7FC341FF" w:rsidR="62023758" w:rsidRPr="0047745A" w:rsidRDefault="7F9F3A7F" w:rsidP="0047745A">
            <w:r>
              <w:t>All students can</w:t>
            </w:r>
            <w:r w:rsidR="0047745A">
              <w:t xml:space="preserve"> </w:t>
            </w:r>
            <w:r w:rsidR="3072AFDD">
              <w:t>measure how much a container will hold by counting the number of times a smaller container can be filled and emptied into the larger container being measured</w:t>
            </w:r>
            <w:r w:rsidR="00D5716E">
              <w:t>.</w:t>
            </w:r>
          </w:p>
          <w:p w14:paraId="0E43587F" w14:textId="3100B47C" w:rsidR="00FD36EC" w:rsidRDefault="7F9F3A7F" w:rsidP="002D1928">
            <w:r>
              <w:t>In addition, students working towards Early Stage 1 outcomes can</w:t>
            </w:r>
            <w:r w:rsidR="002D1928">
              <w:t xml:space="preserve"> </w:t>
            </w:r>
            <w:r w:rsidR="6F46EA55">
              <w:t>use the terms, full, empty</w:t>
            </w:r>
            <w:r w:rsidR="00452281">
              <w:t>,</w:t>
            </w:r>
            <w:r w:rsidR="6F46EA55">
              <w:t xml:space="preserve"> and about half full when measuring.</w:t>
            </w:r>
          </w:p>
          <w:p w14:paraId="393EE5FB" w14:textId="29BDCC45" w:rsidR="00FD36EC" w:rsidRPr="000C7BD6" w:rsidRDefault="00FD36EC" w:rsidP="002D1928">
            <w:r>
              <w:t>In addition, students working towards Stage 1 outcomes can</w:t>
            </w:r>
            <w:r w:rsidR="002D1928">
              <w:t xml:space="preserve"> </w:t>
            </w:r>
            <w:r w:rsidR="0617A829">
              <w:t xml:space="preserve">pick the correct </w:t>
            </w:r>
            <w:r w:rsidR="2BB77005">
              <w:t>units of measure</w:t>
            </w:r>
            <w:r w:rsidR="0617A829">
              <w:t xml:space="preserve"> so there are no gaps.</w:t>
            </w:r>
          </w:p>
        </w:tc>
      </w:tr>
    </w:tbl>
    <w:p w14:paraId="35AB096C" w14:textId="6B1826D8" w:rsidR="008C209D" w:rsidRDefault="008C209D" w:rsidP="008C209D">
      <w:pPr>
        <w:pStyle w:val="Heading3"/>
      </w:pPr>
      <w:bookmarkStart w:id="1835" w:name="_Toc112318931"/>
      <w:bookmarkStart w:id="1836" w:name="_Toc112320581"/>
      <w:bookmarkStart w:id="1837" w:name="_Toc112320636"/>
      <w:bookmarkStart w:id="1838" w:name="_Toc112320691"/>
      <w:bookmarkStart w:id="1839" w:name="_Toc112320745"/>
      <w:bookmarkStart w:id="1840" w:name="_Toc761891709"/>
      <w:bookmarkStart w:id="1841" w:name="_Toc619911168"/>
      <w:bookmarkStart w:id="1842" w:name="_Toc1278065126"/>
      <w:bookmarkStart w:id="1843" w:name="_Toc1630482153"/>
      <w:bookmarkStart w:id="1844" w:name="_Toc968709815"/>
      <w:bookmarkStart w:id="1845" w:name="_Toc451565909"/>
      <w:bookmarkStart w:id="1846" w:name="_Toc1539333656"/>
      <w:bookmarkStart w:id="1847" w:name="_Toc1393143370"/>
      <w:bookmarkStart w:id="1848" w:name="_Toc357297815"/>
      <w:bookmarkStart w:id="1849" w:name="_Toc2125308137"/>
      <w:bookmarkStart w:id="1850" w:name="_Toc943625918"/>
      <w:bookmarkStart w:id="1851" w:name="_Toc565065647"/>
      <w:bookmarkStart w:id="1852" w:name="_Toc475006859"/>
      <w:bookmarkStart w:id="1853" w:name="_Toc1611535070"/>
      <w:bookmarkStart w:id="1854" w:name="_Toc778579454"/>
      <w:bookmarkStart w:id="1855" w:name="_Toc25966379"/>
      <w:bookmarkStart w:id="1856" w:name="_Toc752548079"/>
      <w:bookmarkStart w:id="1857" w:name="_Toc2102417130"/>
      <w:bookmarkStart w:id="1858" w:name="_Toc804602121"/>
      <w:bookmarkStart w:id="1859" w:name="_Toc326342376"/>
      <w:bookmarkStart w:id="1860" w:name="_Toc1621239128"/>
      <w:bookmarkStart w:id="1861" w:name="_Toc878380159"/>
      <w:bookmarkStart w:id="1862" w:name="_Toc953161483"/>
      <w:bookmarkStart w:id="1863" w:name="_Toc883492234"/>
      <w:bookmarkStart w:id="1864" w:name="_Toc726971443"/>
      <w:bookmarkStart w:id="1865" w:name="_Toc1619616982"/>
      <w:bookmarkStart w:id="1866" w:name="_Toc1106111514"/>
      <w:bookmarkStart w:id="1867" w:name="_Toc922146015"/>
      <w:bookmarkStart w:id="1868" w:name="_Toc2093470549"/>
      <w:bookmarkStart w:id="1869" w:name="_Toc1579768574"/>
      <w:bookmarkStart w:id="1870" w:name="_Toc1639487523"/>
      <w:bookmarkStart w:id="1871" w:name="_Toc1470521728"/>
      <w:bookmarkStart w:id="1872" w:name="_Toc1822959653"/>
      <w:bookmarkStart w:id="1873" w:name="_Toc257380215"/>
      <w:bookmarkStart w:id="1874" w:name="_Toc2057322132"/>
      <w:bookmarkStart w:id="1875" w:name="_Toc946982979"/>
      <w:bookmarkStart w:id="1876" w:name="_Toc773533262"/>
      <w:bookmarkStart w:id="1877" w:name="_Toc1254262225"/>
      <w:bookmarkStart w:id="1878" w:name="_Toc1864372867"/>
      <w:bookmarkStart w:id="1879" w:name="_Toc549361270"/>
      <w:bookmarkStart w:id="1880" w:name="_Toc1343729059"/>
      <w:bookmarkStart w:id="1881" w:name="_Toc735441114"/>
      <w:bookmarkStart w:id="1882" w:name="_Toc249822429"/>
      <w:bookmarkStart w:id="1883" w:name="_Toc1187826150"/>
      <w:bookmarkStart w:id="1884" w:name="_Toc450492660"/>
      <w:bookmarkStart w:id="1885" w:name="_Toc676624151"/>
      <w:bookmarkStart w:id="1886" w:name="_Toc2110413927"/>
      <w:bookmarkStart w:id="1887" w:name="_Toc552886873"/>
      <w:bookmarkStart w:id="1888" w:name="_Toc1568900174"/>
      <w:bookmarkStart w:id="1889" w:name="_Toc2053371800"/>
      <w:bookmarkStart w:id="1890" w:name="_Toc60396463"/>
      <w:bookmarkStart w:id="1891" w:name="_Toc2041634661"/>
      <w:bookmarkStart w:id="1892" w:name="_Toc1735361038"/>
      <w:bookmarkStart w:id="1893" w:name="_Toc1551057480"/>
      <w:bookmarkStart w:id="1894" w:name="_Toc1829086475"/>
      <w:bookmarkStart w:id="1895" w:name="_Toc1605149230"/>
      <w:bookmarkStart w:id="1896" w:name="_Toc422816455"/>
      <w:bookmarkStart w:id="1897" w:name="_Toc1381260128"/>
      <w:bookmarkStart w:id="1898" w:name="_Toc1829998586"/>
      <w:bookmarkStart w:id="1899" w:name="_Toc130826341"/>
      <w:r>
        <w:t>Daily number sense</w:t>
      </w:r>
      <w:r w:rsidR="01912334">
        <w:t xml:space="preserve"> </w:t>
      </w:r>
      <w:r>
        <w:t xml:space="preserve">– </w:t>
      </w:r>
      <w:r w:rsidR="70034E7B">
        <w:t>10</w:t>
      </w:r>
      <w:r>
        <w:t xml:space="preserve"> minutes</w:t>
      </w:r>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p>
    <w:p w14:paraId="7D954BAC" w14:textId="5E61191E" w:rsidR="008C209D" w:rsidRDefault="008C209D" w:rsidP="00156F0F">
      <w:pPr>
        <w:pStyle w:val="ListNumber"/>
        <w:numPr>
          <w:ilvl w:val="0"/>
          <w:numId w:val="38"/>
        </w:numPr>
      </w:pPr>
      <w:r>
        <w:t>From a class need surfaced through formative assessment data, identify a short, focused activity that targets students’ knowledge, understanding and skills. Example activities may be drawn from the following resources</w:t>
      </w:r>
      <w:r w:rsidR="4DAF1CB4">
        <w:t>:</w:t>
      </w:r>
    </w:p>
    <w:p w14:paraId="638504B6" w14:textId="58EFE7C5" w:rsidR="008C209D" w:rsidRDefault="00000000" w:rsidP="00462C76">
      <w:pPr>
        <w:pStyle w:val="ListBullet"/>
        <w:numPr>
          <w:ilvl w:val="0"/>
          <w:numId w:val="4"/>
        </w:numPr>
        <w:ind w:left="1134"/>
      </w:pPr>
      <w:hyperlink r:id="rId51" w:anchor="catalogue_auto">
        <w:r w:rsidR="0DD0B79A" w:rsidRPr="14CF2435">
          <w:rPr>
            <w:rStyle w:val="Hyperlink"/>
          </w:rPr>
          <w:t>Thinking Mathematically Stage 1</w:t>
        </w:r>
      </w:hyperlink>
    </w:p>
    <w:p w14:paraId="0112A472" w14:textId="77777777" w:rsidR="008C209D" w:rsidRDefault="00000000" w:rsidP="00462C76">
      <w:pPr>
        <w:pStyle w:val="ListBullet"/>
        <w:numPr>
          <w:ilvl w:val="0"/>
          <w:numId w:val="4"/>
        </w:numPr>
        <w:ind w:left="1134"/>
      </w:pPr>
      <w:hyperlink r:id="rId52">
        <w:r w:rsidR="0DD0B79A" w:rsidRPr="14CF2435">
          <w:rPr>
            <w:rStyle w:val="Hyperlink"/>
          </w:rPr>
          <w:t>Universal Resources Hub</w:t>
        </w:r>
      </w:hyperlink>
      <w:r w:rsidR="0DD0B79A">
        <w:t>.</w:t>
      </w:r>
    </w:p>
    <w:p w14:paraId="393BB9B9" w14:textId="160014D7" w:rsidR="008C209D" w:rsidRDefault="3E287B4C" w:rsidP="008C209D">
      <w:pPr>
        <w:pStyle w:val="Heading3"/>
      </w:pPr>
      <w:bookmarkStart w:id="1900" w:name="_Filling_up_bottles"/>
      <w:bookmarkStart w:id="1901" w:name="_Toc112318933"/>
      <w:bookmarkStart w:id="1902" w:name="_Toc112320583"/>
      <w:bookmarkStart w:id="1903" w:name="_Toc112320638"/>
      <w:bookmarkStart w:id="1904" w:name="_Toc112320693"/>
      <w:bookmarkStart w:id="1905" w:name="_Toc112320747"/>
      <w:bookmarkStart w:id="1906" w:name="_Toc647852808"/>
      <w:bookmarkStart w:id="1907" w:name="_Toc1513858800"/>
      <w:bookmarkStart w:id="1908" w:name="_Toc1956286677"/>
      <w:bookmarkStart w:id="1909" w:name="_Toc2010344628"/>
      <w:bookmarkStart w:id="1910" w:name="_Toc1256931727"/>
      <w:bookmarkStart w:id="1911" w:name="_Toc925567843"/>
      <w:bookmarkStart w:id="1912" w:name="_Toc177254708"/>
      <w:bookmarkStart w:id="1913" w:name="_Toc6573879"/>
      <w:bookmarkStart w:id="1914" w:name="_Toc1569782286"/>
      <w:bookmarkStart w:id="1915" w:name="_Toc2038949912"/>
      <w:bookmarkStart w:id="1916" w:name="_Toc801767380"/>
      <w:bookmarkStart w:id="1917" w:name="_Toc340176038"/>
      <w:bookmarkStart w:id="1918" w:name="_Toc1916018143"/>
      <w:bookmarkStart w:id="1919" w:name="_Toc236383065"/>
      <w:bookmarkStart w:id="1920" w:name="_Toc1382563379"/>
      <w:bookmarkStart w:id="1921" w:name="_Toc1260779380"/>
      <w:bookmarkStart w:id="1922" w:name="_Toc1705351913"/>
      <w:bookmarkStart w:id="1923" w:name="_Toc1595323550"/>
      <w:bookmarkStart w:id="1924" w:name="_Toc175413797"/>
      <w:bookmarkStart w:id="1925" w:name="_Toc1889200324"/>
      <w:bookmarkStart w:id="1926" w:name="_Toc120039884"/>
      <w:bookmarkStart w:id="1927" w:name="_Toc314300303"/>
      <w:bookmarkStart w:id="1928" w:name="_Toc705048102"/>
      <w:bookmarkStart w:id="1929" w:name="_Toc1215269446"/>
      <w:bookmarkStart w:id="1930" w:name="_Toc1839739831"/>
      <w:bookmarkStart w:id="1931" w:name="_Toc1258038136"/>
      <w:bookmarkStart w:id="1932" w:name="_Toc1099102211"/>
      <w:bookmarkStart w:id="1933" w:name="_Toc872879420"/>
      <w:bookmarkStart w:id="1934" w:name="_Toc1767873273"/>
      <w:bookmarkStart w:id="1935" w:name="_Toc891119680"/>
      <w:bookmarkStart w:id="1936" w:name="_Toc1010818594"/>
      <w:bookmarkStart w:id="1937" w:name="_Toc1975224553"/>
      <w:bookmarkStart w:id="1938" w:name="_Toc1837905377"/>
      <w:bookmarkStart w:id="1939" w:name="_Toc1393468644"/>
      <w:bookmarkStart w:id="1940" w:name="_Toc1081589741"/>
      <w:bookmarkStart w:id="1941" w:name="_Toc2043646808"/>
      <w:bookmarkStart w:id="1942" w:name="_Toc1463959288"/>
      <w:bookmarkStart w:id="1943" w:name="_Toc186387279"/>
      <w:bookmarkStart w:id="1944" w:name="_Toc2093507275"/>
      <w:bookmarkStart w:id="1945" w:name="_Toc246833590"/>
      <w:bookmarkStart w:id="1946" w:name="_Toc1197500872"/>
      <w:bookmarkStart w:id="1947" w:name="_Toc1265360067"/>
      <w:bookmarkStart w:id="1948" w:name="_Toc1019597561"/>
      <w:bookmarkStart w:id="1949" w:name="_Toc537391700"/>
      <w:bookmarkStart w:id="1950" w:name="_Toc297981165"/>
      <w:bookmarkStart w:id="1951" w:name="_Toc1989661309"/>
      <w:bookmarkStart w:id="1952" w:name="_Toc756785376"/>
      <w:bookmarkStart w:id="1953" w:name="_Toc736636497"/>
      <w:bookmarkStart w:id="1954" w:name="_Toc1008790766"/>
      <w:bookmarkStart w:id="1955" w:name="_Toc1864991745"/>
      <w:bookmarkStart w:id="1956" w:name="_Toc1613676369"/>
      <w:bookmarkStart w:id="1957" w:name="_Toc2015625581"/>
      <w:bookmarkStart w:id="1958" w:name="_Toc804074294"/>
      <w:bookmarkStart w:id="1959" w:name="_Toc785033855"/>
      <w:bookmarkStart w:id="1960" w:name="_Toc1013756331"/>
      <w:bookmarkStart w:id="1961" w:name="_Toc49135750"/>
      <w:bookmarkStart w:id="1962" w:name="_Toc1643541683"/>
      <w:bookmarkStart w:id="1963" w:name="_Toc652082969"/>
      <w:bookmarkStart w:id="1964" w:name="_Toc1634218379"/>
      <w:bookmarkStart w:id="1965" w:name="_Toc130826342"/>
      <w:bookmarkEnd w:id="1900"/>
      <w:r>
        <w:lastRenderedPageBreak/>
        <w:t>Filling up bottles</w:t>
      </w:r>
      <w:r w:rsidR="00B5700C">
        <w:t>: Part 1</w:t>
      </w:r>
      <w:r w:rsidR="008C209D">
        <w:t xml:space="preserve"> – </w:t>
      </w:r>
      <w:r w:rsidR="7B434D6B">
        <w:t>40</w:t>
      </w:r>
      <w:r w:rsidR="008C209D">
        <w:t xml:space="preserve"> minutes</w:t>
      </w:r>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p>
    <w:p w14:paraId="2F15D3FE" w14:textId="52667388" w:rsidR="008C209D" w:rsidRDefault="5C18A2B8" w:rsidP="0C9EEE87">
      <w:pPr>
        <w:pStyle w:val="FeatureBox"/>
      </w:pPr>
      <w:r>
        <w:t xml:space="preserve">This activity has been adapted from </w:t>
      </w:r>
      <w:hyperlink r:id="rId53">
        <w:r w:rsidRPr="61D493C3">
          <w:rPr>
            <w:rStyle w:val="Hyperlink"/>
          </w:rPr>
          <w:t xml:space="preserve">Bottles </w:t>
        </w:r>
        <w:r w:rsidR="00452281">
          <w:rPr>
            <w:rStyle w:val="Hyperlink"/>
          </w:rPr>
          <w:t>(</w:t>
        </w:r>
        <w:r w:rsidRPr="61D493C3">
          <w:rPr>
            <w:rStyle w:val="Hyperlink"/>
          </w:rPr>
          <w:t>1</w:t>
        </w:r>
        <w:r w:rsidR="00452281">
          <w:rPr>
            <w:rStyle w:val="Hyperlink"/>
          </w:rPr>
          <w:t>)</w:t>
        </w:r>
      </w:hyperlink>
      <w:r>
        <w:t xml:space="preserve"> </w:t>
      </w:r>
      <w:r w:rsidR="00452281">
        <w:t>from</w:t>
      </w:r>
      <w:r>
        <w:t xml:space="preserve"> </w:t>
      </w:r>
      <w:hyperlink r:id="rId54">
        <w:r w:rsidRPr="61D493C3">
          <w:rPr>
            <w:rStyle w:val="Hyperlink"/>
          </w:rPr>
          <w:t>N</w:t>
        </w:r>
        <w:r w:rsidR="00452281">
          <w:rPr>
            <w:rStyle w:val="Hyperlink"/>
          </w:rPr>
          <w:t>RICH</w:t>
        </w:r>
      </w:hyperlink>
      <w:r>
        <w:t>.</w:t>
      </w:r>
    </w:p>
    <w:p w14:paraId="3D7927D6" w14:textId="60025C75" w:rsidR="008C209D" w:rsidRDefault="5C18A2B8" w:rsidP="007637DB">
      <w:pPr>
        <w:pStyle w:val="ListNumber"/>
      </w:pPr>
      <w:r>
        <w:t xml:space="preserve">Explain that </w:t>
      </w:r>
      <w:r w:rsidR="7D8C8C77">
        <w:t>students</w:t>
      </w:r>
      <w:r>
        <w:t xml:space="preserve"> are going to investigate how much a large container holds by pouring liquid from a smaller container.</w:t>
      </w:r>
      <w:r w:rsidR="0071473C">
        <w:t xml:space="preserve"> </w:t>
      </w:r>
      <w:r>
        <w:t>They will be counting the number of times they pour the smaller container into the larger one to fill it.</w:t>
      </w:r>
    </w:p>
    <w:p w14:paraId="2E1B1833" w14:textId="77777777" w:rsidR="0071473C" w:rsidRDefault="5C18A2B8" w:rsidP="007637DB">
      <w:pPr>
        <w:pStyle w:val="ListNumber"/>
      </w:pPr>
      <w:r>
        <w:t>Remind students that they need to know what is being measured.</w:t>
      </w:r>
    </w:p>
    <w:p w14:paraId="38E37261" w14:textId="607C383D" w:rsidR="008C209D" w:rsidRPr="0071473C" w:rsidRDefault="5C18A2B8" w:rsidP="007637DB">
      <w:pPr>
        <w:pStyle w:val="ListNumber"/>
        <w:rPr>
          <w:color w:val="000000" w:themeColor="text1"/>
        </w:rPr>
      </w:pPr>
      <w:r w:rsidRPr="14CF2435">
        <w:rPr>
          <w:color w:val="000000" w:themeColor="text1"/>
        </w:rPr>
        <w:t>Remind students that volume is the amount of space occupied by an object. Internal volume refers to the amount a container can hold and is only used in relation to containers.</w:t>
      </w:r>
    </w:p>
    <w:p w14:paraId="689721F3" w14:textId="62A5852A" w:rsidR="008C209D" w:rsidRPr="0071473C" w:rsidRDefault="5C18A2B8" w:rsidP="00156F0F">
      <w:pPr>
        <w:pStyle w:val="ListNumber"/>
      </w:pPr>
      <w:r>
        <w:t>Show students a row of containers of varying sizes and shapes</w:t>
      </w:r>
      <w:r w:rsidR="005717B4">
        <w:t xml:space="preserve"> (see </w:t>
      </w:r>
      <w:r w:rsidR="005717B4">
        <w:fldChar w:fldCharType="begin"/>
      </w:r>
      <w:r w:rsidR="005717B4">
        <w:instrText xml:space="preserve"> REF _Ref121154380 \h </w:instrText>
      </w:r>
      <w:r w:rsidR="005717B4">
        <w:fldChar w:fldCharType="separate"/>
      </w:r>
      <w:r w:rsidR="005717B4">
        <w:t xml:space="preserve">Figure </w:t>
      </w:r>
      <w:r w:rsidR="005717B4">
        <w:rPr>
          <w:noProof/>
        </w:rPr>
        <w:t>11</w:t>
      </w:r>
      <w:r w:rsidR="005717B4">
        <w:fldChar w:fldCharType="end"/>
      </w:r>
      <w:r w:rsidR="005717B4">
        <w:t>)</w:t>
      </w:r>
      <w:r>
        <w:t xml:space="preserve">. Ask students what they think these containers are used for and what informal units </w:t>
      </w:r>
      <w:r w:rsidR="218D1EE0">
        <w:t>they</w:t>
      </w:r>
      <w:r>
        <w:t xml:space="preserve"> could use to fill them up without leaving any spaces. </w:t>
      </w:r>
      <w:r w:rsidRPr="14CF2435">
        <w:rPr>
          <w:color w:val="000000" w:themeColor="text1"/>
        </w:rPr>
        <w:t xml:space="preserve">Students use </w:t>
      </w:r>
      <w:r w:rsidR="0099143A">
        <w:rPr>
          <w:color w:val="000000" w:themeColor="text1"/>
        </w:rPr>
        <w:t>‘</w:t>
      </w:r>
      <w:hyperlink r:id="rId55">
        <w:r w:rsidR="0099143A">
          <w:rPr>
            <w:rStyle w:val="Hyperlink"/>
          </w:rPr>
          <w:t>Talk</w:t>
        </w:r>
        <w:r w:rsidRPr="14CF2435">
          <w:rPr>
            <w:rStyle w:val="Hyperlink"/>
          </w:rPr>
          <w:t xml:space="preserve"> moves</w:t>
        </w:r>
      </w:hyperlink>
      <w:r w:rsidR="0099143A" w:rsidRPr="0099143A">
        <w:t>’</w:t>
      </w:r>
      <w:r w:rsidRPr="14CF2435">
        <w:rPr>
          <w:color w:val="000000" w:themeColor="text1"/>
        </w:rPr>
        <w:t xml:space="preserve"> with a partner, sharing ideas and recording possible solutions on a </w:t>
      </w:r>
      <w:r w:rsidR="00452281">
        <w:rPr>
          <w:color w:val="000000" w:themeColor="text1"/>
        </w:rPr>
        <w:t xml:space="preserve">mini </w:t>
      </w:r>
      <w:r w:rsidRPr="14CF2435">
        <w:rPr>
          <w:color w:val="000000" w:themeColor="text1"/>
        </w:rPr>
        <w:t>whiteboard.</w:t>
      </w:r>
    </w:p>
    <w:p w14:paraId="38B07A4C" w14:textId="347753F8" w:rsidR="00663580" w:rsidRDefault="00663580" w:rsidP="00663580">
      <w:pPr>
        <w:pStyle w:val="Caption"/>
      </w:pPr>
      <w:bookmarkStart w:id="1966" w:name="_Ref121154380"/>
      <w:r>
        <w:lastRenderedPageBreak/>
        <w:t xml:space="preserve">Figure </w:t>
      </w:r>
      <w:r>
        <w:fldChar w:fldCharType="begin"/>
      </w:r>
      <w:r>
        <w:instrText>SEQ Figure \* ARABIC</w:instrText>
      </w:r>
      <w:r>
        <w:fldChar w:fldCharType="separate"/>
      </w:r>
      <w:r w:rsidR="00727820">
        <w:rPr>
          <w:noProof/>
        </w:rPr>
        <w:t>11</w:t>
      </w:r>
      <w:r>
        <w:fldChar w:fldCharType="end"/>
      </w:r>
      <w:bookmarkEnd w:id="1966"/>
      <w:r w:rsidR="00042AC2">
        <w:t xml:space="preserve"> </w:t>
      </w:r>
      <w:r w:rsidR="009019B9">
        <w:t>–</w:t>
      </w:r>
      <w:r w:rsidR="00042AC2">
        <w:t xml:space="preserve"> Different sized bottles</w:t>
      </w:r>
    </w:p>
    <w:p w14:paraId="68879E85" w14:textId="77777777" w:rsidR="00ED379C" w:rsidRDefault="00ED379C" w:rsidP="1EBDB636">
      <w:pPr>
        <w:tabs>
          <w:tab w:val="left" w:pos="720"/>
        </w:tabs>
      </w:pPr>
      <w:r>
        <w:rPr>
          <w:noProof/>
        </w:rPr>
        <w:drawing>
          <wp:inline distT="0" distB="0" distL="0" distR="0" wp14:anchorId="0664B31A" wp14:editId="5B093008">
            <wp:extent cx="5486400" cy="2209800"/>
            <wp:effectExtent l="0" t="0" r="0" b="0"/>
            <wp:docPr id="24" name="Picture 24" descr="A row of 6 bottles/containers of various siz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row of 6 bottles/containers of various sizes."/>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503743" cy="2216785"/>
                    </a:xfrm>
                    <a:prstGeom prst="rect">
                      <a:avLst/>
                    </a:prstGeom>
                    <a:noFill/>
                    <a:ln>
                      <a:noFill/>
                    </a:ln>
                  </pic:spPr>
                </pic:pic>
              </a:graphicData>
            </a:graphic>
          </wp:inline>
        </w:drawing>
      </w:r>
    </w:p>
    <w:p w14:paraId="47B5B5C5" w14:textId="243FAA7E" w:rsidR="00DE3FBC" w:rsidRPr="00DE3FBC" w:rsidRDefault="00DE3FBC" w:rsidP="00DE3FBC">
      <w:pPr>
        <w:rPr>
          <w:sz w:val="22"/>
          <w:szCs w:val="22"/>
        </w:rPr>
      </w:pPr>
      <w:r w:rsidRPr="00DE3FBC">
        <w:rPr>
          <w:sz w:val="22"/>
          <w:szCs w:val="22"/>
        </w:rPr>
        <w:t xml:space="preserve">Images sourced from </w:t>
      </w:r>
      <w:hyperlink r:id="rId57" w:history="1">
        <w:r w:rsidRPr="00DE3FBC">
          <w:rPr>
            <w:rStyle w:val="Hyperlink"/>
            <w:sz w:val="22"/>
            <w:szCs w:val="22"/>
          </w:rPr>
          <w:t>Canva</w:t>
        </w:r>
      </w:hyperlink>
      <w:r w:rsidRPr="00DE3FBC">
        <w:rPr>
          <w:sz w:val="22"/>
          <w:szCs w:val="22"/>
        </w:rPr>
        <w:t xml:space="preserve"> and used in accordance with the </w:t>
      </w:r>
      <w:hyperlink r:id="rId58" w:history="1">
        <w:r w:rsidR="00FC2C05">
          <w:rPr>
            <w:rStyle w:val="Hyperlink"/>
            <w:sz w:val="22"/>
            <w:szCs w:val="22"/>
          </w:rPr>
          <w:t>Canva Content License Agreement</w:t>
        </w:r>
      </w:hyperlink>
      <w:r w:rsidRPr="00DE3FBC">
        <w:rPr>
          <w:sz w:val="22"/>
          <w:szCs w:val="22"/>
        </w:rPr>
        <w:t>.</w:t>
      </w:r>
    </w:p>
    <w:p w14:paraId="781A02BE" w14:textId="52F12FC6" w:rsidR="008C209D" w:rsidRDefault="5C18A2B8" w:rsidP="007637DB">
      <w:pPr>
        <w:pStyle w:val="ListNumber"/>
      </w:pPr>
      <w:r>
        <w:t xml:space="preserve">Once all the possible informal units </w:t>
      </w:r>
      <w:r w:rsidR="7D53B09D">
        <w:t>have been</w:t>
      </w:r>
      <w:r>
        <w:t xml:space="preserve"> discussed with the class</w:t>
      </w:r>
      <w:r w:rsidR="2D8FB155">
        <w:t>,</w:t>
      </w:r>
      <w:r>
        <w:t xml:space="preserve"> decide on the best one to use. Examples of informal units include liquids, rice, salt, </w:t>
      </w:r>
      <w:proofErr w:type="gramStart"/>
      <w:r>
        <w:t>sugar</w:t>
      </w:r>
      <w:proofErr w:type="gramEnd"/>
      <w:r>
        <w:t xml:space="preserve"> or anything else that can fill the </w:t>
      </w:r>
      <w:r w:rsidR="00165774">
        <w:t xml:space="preserve">containers </w:t>
      </w:r>
      <w:r>
        <w:t>without leaving any gaps.</w:t>
      </w:r>
    </w:p>
    <w:p w14:paraId="2EA48422" w14:textId="0F084B20" w:rsidR="7DE3300C" w:rsidRDefault="7DE3300C" w:rsidP="007637DB">
      <w:pPr>
        <w:pStyle w:val="ListNumber"/>
        <w:rPr>
          <w:color w:val="000000" w:themeColor="text1"/>
        </w:rPr>
      </w:pPr>
      <w:r w:rsidRPr="14CF2435">
        <w:rPr>
          <w:color w:val="000000" w:themeColor="text1"/>
        </w:rPr>
        <w:t xml:space="preserve">Remind students </w:t>
      </w:r>
      <w:r w:rsidR="50ACC185" w:rsidRPr="14CF2435">
        <w:rPr>
          <w:color w:val="000000" w:themeColor="text1"/>
        </w:rPr>
        <w:t xml:space="preserve">that, </w:t>
      </w:r>
      <w:r w:rsidRPr="14CF2435">
        <w:rPr>
          <w:color w:val="000000" w:themeColor="text1"/>
        </w:rPr>
        <w:t xml:space="preserve">to be accurate, </w:t>
      </w:r>
      <w:r w:rsidR="14B2195B" w:rsidRPr="14CF2435">
        <w:rPr>
          <w:color w:val="000000" w:themeColor="text1"/>
        </w:rPr>
        <w:t>they</w:t>
      </w:r>
      <w:r w:rsidRPr="14CF2435">
        <w:rPr>
          <w:color w:val="000000" w:themeColor="text1"/>
        </w:rPr>
        <w:t xml:space="preserve"> must ensure containers are filled to the brim. Ask students what they </w:t>
      </w:r>
      <w:r w:rsidR="43C71510" w:rsidRPr="14CF2435">
        <w:rPr>
          <w:color w:val="000000" w:themeColor="text1"/>
        </w:rPr>
        <w:t xml:space="preserve">can </w:t>
      </w:r>
      <w:r w:rsidRPr="14CF2435">
        <w:rPr>
          <w:color w:val="000000" w:themeColor="text1"/>
        </w:rPr>
        <w:t>do t</w:t>
      </w:r>
      <w:r w:rsidR="0D288C1F" w:rsidRPr="14CF2435">
        <w:rPr>
          <w:color w:val="000000" w:themeColor="text1"/>
        </w:rPr>
        <w:t>o</w:t>
      </w:r>
      <w:r w:rsidRPr="14CF2435">
        <w:rPr>
          <w:color w:val="000000" w:themeColor="text1"/>
        </w:rPr>
        <w:t xml:space="preserve"> ensure an accurate measurement.</w:t>
      </w:r>
    </w:p>
    <w:p w14:paraId="22DBD512" w14:textId="5FB03794" w:rsidR="008C209D" w:rsidRDefault="5C18A2B8" w:rsidP="007637DB">
      <w:pPr>
        <w:pStyle w:val="ListNumber"/>
      </w:pPr>
      <w:r>
        <w:t>Explain to students that they will be using water as their informal unit</w:t>
      </w:r>
      <w:r w:rsidR="00452281">
        <w:t xml:space="preserve">; </w:t>
      </w:r>
      <w:r>
        <w:t xml:space="preserve">however, in the following lesson, </w:t>
      </w:r>
      <w:hyperlink w:anchor="_Lesson_8:_Filling_2" w:history="1">
        <w:r w:rsidRPr="00165774">
          <w:rPr>
            <w:rStyle w:val="Hyperlink"/>
          </w:rPr>
          <w:t>Lesson 8</w:t>
        </w:r>
      </w:hyperlink>
      <w:r>
        <w:t>, their suggestion will be used.</w:t>
      </w:r>
    </w:p>
    <w:p w14:paraId="4FC536F9" w14:textId="09C2A7C2" w:rsidR="009019B9" w:rsidRDefault="5C18A2B8" w:rsidP="007637DB">
      <w:pPr>
        <w:pStyle w:val="ListNumber"/>
      </w:pPr>
      <w:r>
        <w:t xml:space="preserve">Label the </w:t>
      </w:r>
      <w:r w:rsidR="00165774">
        <w:t xml:space="preserve">containers </w:t>
      </w:r>
      <w:r>
        <w:t>from left to right using the letters A through to F. Ask students the following questions to initiate a discussion.</w:t>
      </w:r>
    </w:p>
    <w:p w14:paraId="638AE05A" w14:textId="31EB9C1B" w:rsidR="008C209D" w:rsidRDefault="5C18A2B8" w:rsidP="1EBDB636">
      <w:r w:rsidRPr="1EBDB636">
        <w:rPr>
          <w:rFonts w:eastAsia="Arial"/>
        </w:rPr>
        <w:t>The table below outlines stimulus prompts to generate conversation about the topic, along with anticipated responses from students.</w:t>
      </w:r>
    </w:p>
    <w:tbl>
      <w:tblPr>
        <w:tblStyle w:val="Tableheader"/>
        <w:tblW w:w="5000" w:type="pct"/>
        <w:tblLayout w:type="fixed"/>
        <w:tblLook w:val="0420" w:firstRow="1" w:lastRow="0" w:firstColumn="0" w:lastColumn="0" w:noHBand="0" w:noVBand="1"/>
        <w:tblDescription w:val="Stimulus prompts to generate conversation on topic together with anticipated student responses."/>
      </w:tblPr>
      <w:tblGrid>
        <w:gridCol w:w="7280"/>
        <w:gridCol w:w="7280"/>
      </w:tblGrid>
      <w:tr w:rsidR="1EBDB636" w14:paraId="50B53675" w14:textId="77777777" w:rsidTr="0017510F">
        <w:trPr>
          <w:cnfStyle w:val="100000000000" w:firstRow="1" w:lastRow="0" w:firstColumn="0" w:lastColumn="0" w:oddVBand="0" w:evenVBand="0" w:oddHBand="0" w:evenHBand="0" w:firstRowFirstColumn="0" w:firstRowLastColumn="0" w:lastRowFirstColumn="0" w:lastRowLastColumn="0"/>
          <w:trHeight w:val="300"/>
        </w:trPr>
        <w:tc>
          <w:tcPr>
            <w:tcW w:w="2500" w:type="pct"/>
          </w:tcPr>
          <w:p w14:paraId="5948024A" w14:textId="09DD3718" w:rsidR="1EBDB636" w:rsidRDefault="1EBDB636" w:rsidP="1EBDB636">
            <w:r w:rsidRPr="1EBDB636">
              <w:rPr>
                <w:rFonts w:eastAsia="Arial"/>
                <w:bCs/>
                <w:color w:val="FFFFFF" w:themeColor="background1"/>
              </w:rPr>
              <w:lastRenderedPageBreak/>
              <w:t>Prompts</w:t>
            </w:r>
          </w:p>
        </w:tc>
        <w:tc>
          <w:tcPr>
            <w:tcW w:w="2500" w:type="pct"/>
          </w:tcPr>
          <w:p w14:paraId="7AF61907" w14:textId="2E0783D8" w:rsidR="1EBDB636" w:rsidRDefault="1EBDB636" w:rsidP="1EBDB636">
            <w:r w:rsidRPr="1EBDB636">
              <w:rPr>
                <w:rFonts w:eastAsia="Arial"/>
                <w:bCs/>
                <w:color w:val="FFFFFF" w:themeColor="background1"/>
              </w:rPr>
              <w:t>Anticipated student responses</w:t>
            </w:r>
          </w:p>
        </w:tc>
      </w:tr>
      <w:tr w:rsidR="1EBDB636" w14:paraId="16AEC5F0" w14:textId="77777777" w:rsidTr="0017510F">
        <w:trPr>
          <w:cnfStyle w:val="000000100000" w:firstRow="0" w:lastRow="0" w:firstColumn="0" w:lastColumn="0" w:oddVBand="0" w:evenVBand="0" w:oddHBand="1" w:evenHBand="0" w:firstRowFirstColumn="0" w:firstRowLastColumn="0" w:lastRowFirstColumn="0" w:lastRowLastColumn="0"/>
          <w:trHeight w:val="300"/>
        </w:trPr>
        <w:tc>
          <w:tcPr>
            <w:tcW w:w="2500" w:type="pct"/>
          </w:tcPr>
          <w:p w14:paraId="55432BC1" w14:textId="0BB8E483" w:rsidR="1EBDB636" w:rsidRDefault="78E0184A" w:rsidP="009019B9">
            <w:pPr>
              <w:pStyle w:val="ListBullet"/>
            </w:pPr>
            <w:r>
              <w:t>Which container do you think will hold the most water? How do you know?</w:t>
            </w:r>
          </w:p>
          <w:p w14:paraId="68FC468E" w14:textId="43046711" w:rsidR="1EBDB636" w:rsidRDefault="5007FADA" w:rsidP="009019B9">
            <w:pPr>
              <w:pStyle w:val="ListBullet"/>
            </w:pPr>
            <w:r>
              <w:t>Which container do you think will hold the least amount of water? How do you know?</w:t>
            </w:r>
          </w:p>
          <w:p w14:paraId="3CB6FEDC" w14:textId="129AB848" w:rsidR="1EBDB636" w:rsidRDefault="4EDFED32" w:rsidP="009019B9">
            <w:pPr>
              <w:pStyle w:val="ListBullet"/>
            </w:pPr>
            <w:r>
              <w:t>How many Bs do you think it would take to fill up A?</w:t>
            </w:r>
          </w:p>
          <w:p w14:paraId="6BC0B8B8" w14:textId="732DCFF8" w:rsidR="1EBDB636" w:rsidRDefault="4EDFED32" w:rsidP="009019B9">
            <w:pPr>
              <w:pStyle w:val="ListBullet"/>
            </w:pPr>
            <w:r>
              <w:t>How many Cs do you think it would take to fill up D?</w:t>
            </w:r>
          </w:p>
        </w:tc>
        <w:tc>
          <w:tcPr>
            <w:tcW w:w="2500" w:type="pct"/>
          </w:tcPr>
          <w:p w14:paraId="695CF708" w14:textId="13F6C6F8" w:rsidR="1EBDB636" w:rsidRDefault="5007FADA" w:rsidP="009019B9">
            <w:pPr>
              <w:pStyle w:val="ListBullet"/>
            </w:pPr>
            <w:r>
              <w:t xml:space="preserve">I think </w:t>
            </w:r>
            <w:r w:rsidR="00ED379C">
              <w:t>A</w:t>
            </w:r>
            <w:r>
              <w:t xml:space="preserve"> will hold the most water because it is the biggest container.</w:t>
            </w:r>
          </w:p>
          <w:p w14:paraId="5709942A" w14:textId="3C4AB810" w:rsidR="1EBDB636" w:rsidRDefault="5007FADA" w:rsidP="009019B9">
            <w:pPr>
              <w:pStyle w:val="ListBullet"/>
            </w:pPr>
            <w:r>
              <w:t>I think B will hold the least amount of water because it is the smallest container.</w:t>
            </w:r>
          </w:p>
          <w:p w14:paraId="01E48667" w14:textId="769FB567" w:rsidR="1EBDB636" w:rsidRDefault="4EDFED32" w:rsidP="009019B9">
            <w:pPr>
              <w:pStyle w:val="ListBullet"/>
            </w:pPr>
            <w:r>
              <w:t xml:space="preserve">I think it would take </w:t>
            </w:r>
            <w:r w:rsidR="189E8121">
              <w:t>3</w:t>
            </w:r>
            <w:r>
              <w:t xml:space="preserve"> Bs to fill up A because A looks like it</w:t>
            </w:r>
            <w:r w:rsidR="00165774">
              <w:t xml:space="preserve"> i</w:t>
            </w:r>
            <w:r>
              <w:t xml:space="preserve">s around </w:t>
            </w:r>
            <w:r w:rsidR="189E8121">
              <w:t>3</w:t>
            </w:r>
            <w:r>
              <w:t xml:space="preserve"> times bigger than B.</w:t>
            </w:r>
          </w:p>
          <w:p w14:paraId="68B0033B" w14:textId="3030BE7A" w:rsidR="1EBDB636" w:rsidRDefault="4EDFED32" w:rsidP="009019B9">
            <w:pPr>
              <w:pStyle w:val="ListBullet"/>
            </w:pPr>
            <w:r>
              <w:t xml:space="preserve">I think it would take </w:t>
            </w:r>
            <w:r w:rsidR="189E8121">
              <w:t>2</w:t>
            </w:r>
            <w:r>
              <w:t xml:space="preserve"> Cs to fill up D because D looks like it</w:t>
            </w:r>
            <w:r w:rsidR="00165774">
              <w:t xml:space="preserve"> i</w:t>
            </w:r>
            <w:r>
              <w:t xml:space="preserve">s around </w:t>
            </w:r>
            <w:r w:rsidR="189E8121">
              <w:t>2</w:t>
            </w:r>
            <w:r>
              <w:t xml:space="preserve"> times bigger than C.</w:t>
            </w:r>
          </w:p>
        </w:tc>
      </w:tr>
    </w:tbl>
    <w:p w14:paraId="69E15ABB" w14:textId="70726002" w:rsidR="008C209D" w:rsidRDefault="5C18A2B8" w:rsidP="007637DB">
      <w:pPr>
        <w:pStyle w:val="ListNumber"/>
      </w:pPr>
      <w:r>
        <w:t xml:space="preserve">Remind students </w:t>
      </w:r>
      <w:r w:rsidR="4AD62472">
        <w:t xml:space="preserve">about </w:t>
      </w:r>
      <w:r>
        <w:t>the importance of estimation when investigating measurement. Tell students that estimation helps t</w:t>
      </w:r>
      <w:r w:rsidR="38B56A25">
        <w:t>o</w:t>
      </w:r>
      <w:r>
        <w:t xml:space="preserve"> focus on the attribute being measured (volume)</w:t>
      </w:r>
      <w:r w:rsidR="00165774">
        <w:t>. T</w:t>
      </w:r>
      <w:r>
        <w:t>he measurement process develop</w:t>
      </w:r>
      <w:r w:rsidR="187052DF">
        <w:t>s</w:t>
      </w:r>
      <w:r>
        <w:t xml:space="preserve"> familiarity with the units.</w:t>
      </w:r>
    </w:p>
    <w:p w14:paraId="070B4A5A" w14:textId="0E708726" w:rsidR="008C209D" w:rsidRDefault="5C18A2B8" w:rsidP="007637DB">
      <w:pPr>
        <w:pStyle w:val="ListNumber"/>
      </w:pPr>
      <w:r>
        <w:t xml:space="preserve">For this activity students work in pairs. Provide each pair with </w:t>
      </w:r>
      <w:r w:rsidR="5C63577F">
        <w:t>4</w:t>
      </w:r>
      <w:r>
        <w:t xml:space="preserve"> different sized containers labelled A, B, C and D</w:t>
      </w:r>
      <w:r w:rsidR="761B30D5">
        <w:t>,</w:t>
      </w:r>
      <w:r>
        <w:t xml:space="preserve"> making sure that containers B and C are smaller than A and D.</w:t>
      </w:r>
    </w:p>
    <w:p w14:paraId="13C07B2F" w14:textId="15EDCBE2" w:rsidR="00165774" w:rsidRDefault="00165774" w:rsidP="00165774">
      <w:pPr>
        <w:pStyle w:val="ListNumber"/>
      </w:pPr>
      <w:r>
        <w:t>Ask students to estimate how many Bs it would take to fill up A and how many Cs it would take to fill up D. Students record their estimat</w:t>
      </w:r>
      <w:r w:rsidR="00B5700C">
        <w:t>ion</w:t>
      </w:r>
      <w:r>
        <w:t>s in their workbooks.</w:t>
      </w:r>
    </w:p>
    <w:p w14:paraId="7D91CFD5" w14:textId="64AAF5C8" w:rsidR="008C209D" w:rsidRDefault="5C18A2B8" w:rsidP="007637DB">
      <w:pPr>
        <w:pStyle w:val="ListNumber"/>
      </w:pPr>
      <w:r>
        <w:t>Students then count the number of times they poured B into A until it is filled. They repeat the activity by counting how many times C is poured into D until it is filled.</w:t>
      </w:r>
    </w:p>
    <w:p w14:paraId="5483AEE5" w14:textId="043B662C" w:rsidR="008C209D" w:rsidRDefault="5C18A2B8" w:rsidP="007637DB">
      <w:pPr>
        <w:pStyle w:val="ListNumber"/>
      </w:pPr>
      <w:r>
        <w:t>Once students have completed the activity</w:t>
      </w:r>
      <w:r w:rsidR="1247C99F">
        <w:t>,</w:t>
      </w:r>
      <w:r>
        <w:t xml:space="preserve"> have them record their answers in their workbooks and check against their estimations. Have students draw a picture in their workbooks of the activity.</w:t>
      </w:r>
    </w:p>
    <w:p w14:paraId="1E15CC73" w14:textId="5AF6533D" w:rsidR="008C209D" w:rsidRDefault="5C18A2B8" w:rsidP="1EBDB636">
      <w:r w:rsidRPr="1EBDB636">
        <w:rPr>
          <w:rFonts w:eastAsia="Arial"/>
        </w:rPr>
        <w:lastRenderedPageBreak/>
        <w:t>The table below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4"/>
        <w:gridCol w:w="4851"/>
      </w:tblGrid>
      <w:tr w:rsidR="1EBDB636" w14:paraId="55341380" w14:textId="77777777" w:rsidTr="0017510F">
        <w:trPr>
          <w:cnfStyle w:val="100000000000" w:firstRow="1" w:lastRow="0" w:firstColumn="0" w:lastColumn="0" w:oddVBand="0" w:evenVBand="0" w:oddHBand="0" w:evenHBand="0" w:firstRowFirstColumn="0" w:firstRowLastColumn="0" w:lastRowFirstColumn="0" w:lastRowLastColumn="0"/>
          <w:trHeight w:val="300"/>
        </w:trPr>
        <w:tc>
          <w:tcPr>
            <w:tcW w:w="1667" w:type="pct"/>
          </w:tcPr>
          <w:p w14:paraId="0C24A229" w14:textId="7A1B852C" w:rsidR="1EBDB636" w:rsidRDefault="1EBDB636" w:rsidP="1EBDB636">
            <w:r w:rsidRPr="1EBDB636">
              <w:rPr>
                <w:rFonts w:eastAsia="Arial"/>
                <w:bCs/>
                <w:color w:val="FFFFFF" w:themeColor="background1"/>
              </w:rPr>
              <w:t>Assessment opportunities</w:t>
            </w:r>
          </w:p>
        </w:tc>
        <w:tc>
          <w:tcPr>
            <w:tcW w:w="1667" w:type="pct"/>
          </w:tcPr>
          <w:p w14:paraId="6BA8E7C3" w14:textId="57AD984F" w:rsidR="1EBDB636" w:rsidRDefault="1EBDB636" w:rsidP="1EBDB636">
            <w:r w:rsidRPr="1EBDB636">
              <w:rPr>
                <w:rFonts w:eastAsia="Arial"/>
                <w:bCs/>
                <w:color w:val="FFFFFF" w:themeColor="background1"/>
              </w:rPr>
              <w:t>Too hard?</w:t>
            </w:r>
          </w:p>
        </w:tc>
        <w:tc>
          <w:tcPr>
            <w:tcW w:w="1667" w:type="pct"/>
          </w:tcPr>
          <w:p w14:paraId="2D404FEE" w14:textId="0AE0AA78" w:rsidR="1EBDB636" w:rsidRPr="00DE45D0" w:rsidRDefault="1EBDB636" w:rsidP="1EBDB636">
            <w:r w:rsidRPr="00DE45D0">
              <w:rPr>
                <w:rFonts w:eastAsia="Arial"/>
                <w:bCs/>
                <w:color w:val="FFFFFF" w:themeColor="background1"/>
              </w:rPr>
              <w:t>Too easy?</w:t>
            </w:r>
          </w:p>
        </w:tc>
      </w:tr>
      <w:tr w:rsidR="1EBDB636" w14:paraId="6C4224C7" w14:textId="77777777" w:rsidTr="0017510F">
        <w:trPr>
          <w:cnfStyle w:val="000000100000" w:firstRow="0" w:lastRow="0" w:firstColumn="0" w:lastColumn="0" w:oddVBand="0" w:evenVBand="0" w:oddHBand="1" w:evenHBand="0" w:firstRowFirstColumn="0" w:firstRowLastColumn="0" w:lastRowFirstColumn="0" w:lastRowLastColumn="0"/>
          <w:trHeight w:val="300"/>
        </w:trPr>
        <w:tc>
          <w:tcPr>
            <w:tcW w:w="1667" w:type="pct"/>
          </w:tcPr>
          <w:p w14:paraId="245829D7" w14:textId="189A31EC" w:rsidR="1EBDB636" w:rsidRDefault="1EBDB636" w:rsidP="1EBDB636">
            <w:r w:rsidRPr="1EBDB636">
              <w:rPr>
                <w:rFonts w:eastAsia="Arial"/>
                <w:color w:val="000000" w:themeColor="text1"/>
              </w:rPr>
              <w:t>What to look for:</w:t>
            </w:r>
          </w:p>
          <w:p w14:paraId="5948581E" w14:textId="2E33BBBC" w:rsidR="1EBDB636" w:rsidRDefault="3B22F410" w:rsidP="1EBDB636">
            <w:pPr>
              <w:pStyle w:val="ListBullet"/>
              <w:numPr>
                <w:ilvl w:val="0"/>
                <w:numId w:val="4"/>
              </w:numPr>
            </w:pPr>
            <w:r>
              <w:t>Can students measure how much a container will hold by counting the number of times a smaller container can be filled and emptied into the container being measured?</w:t>
            </w:r>
            <w:r w:rsidR="671F343D" w:rsidRPr="14CF2435">
              <w:rPr>
                <w:b/>
                <w:bCs/>
              </w:rPr>
              <w:t xml:space="preserve"> (</w:t>
            </w:r>
            <w:r w:rsidR="00CE720E">
              <w:rPr>
                <w:b/>
                <w:bCs/>
              </w:rPr>
              <w:t>MAO-WM-01</w:t>
            </w:r>
            <w:r w:rsidR="671F343D" w:rsidRPr="14CF2435">
              <w:rPr>
                <w:b/>
                <w:bCs/>
              </w:rPr>
              <w:t>)</w:t>
            </w:r>
          </w:p>
          <w:p w14:paraId="1A8ED59C" w14:textId="11B5E448" w:rsidR="1EBDB636" w:rsidRDefault="3B22F410" w:rsidP="1EBDB636">
            <w:pPr>
              <w:pStyle w:val="ListBullet"/>
              <w:numPr>
                <w:ilvl w:val="0"/>
                <w:numId w:val="4"/>
              </w:numPr>
            </w:pPr>
            <w:r>
              <w:t xml:space="preserve">Can students pick the correct material to be measured so there are no </w:t>
            </w:r>
            <w:r w:rsidR="009E19DD">
              <w:t>gaps?</w:t>
            </w:r>
            <w:r>
              <w:t xml:space="preserve"> </w:t>
            </w:r>
            <w:r w:rsidR="76F8982A" w:rsidRPr="14CF2435">
              <w:rPr>
                <w:b/>
                <w:bCs/>
              </w:rPr>
              <w:t>(</w:t>
            </w:r>
            <w:r w:rsidR="00CE720E">
              <w:rPr>
                <w:b/>
                <w:bCs/>
              </w:rPr>
              <w:t>MAO-WM-01</w:t>
            </w:r>
            <w:r w:rsidR="76F8982A" w:rsidRPr="14CF2435">
              <w:rPr>
                <w:b/>
                <w:bCs/>
              </w:rPr>
              <w:t>, MAE-3DS-02</w:t>
            </w:r>
            <w:r w:rsidRPr="14CF2435">
              <w:rPr>
                <w:b/>
                <w:bCs/>
              </w:rPr>
              <w:t>, MA1-3DS-01, MA1-3DS-02)</w:t>
            </w:r>
          </w:p>
          <w:p w14:paraId="7A93398D" w14:textId="5DF380FE" w:rsidR="1EBDB636" w:rsidRDefault="1EBDB636" w:rsidP="1EBDB636">
            <w:r w:rsidRPr="1EBDB636">
              <w:rPr>
                <w:rFonts w:eastAsia="Arial"/>
                <w:color w:val="000000" w:themeColor="text1"/>
              </w:rPr>
              <w:t>What to collect:</w:t>
            </w:r>
          </w:p>
          <w:p w14:paraId="1B5E19A6" w14:textId="0A034E7D" w:rsidR="1EBDB636" w:rsidRDefault="00D5716E" w:rsidP="1EBDB636">
            <w:pPr>
              <w:pStyle w:val="ListBullet"/>
              <w:numPr>
                <w:ilvl w:val="0"/>
                <w:numId w:val="4"/>
              </w:numPr>
            </w:pPr>
            <w:r>
              <w:t>w</w:t>
            </w:r>
            <w:r w:rsidR="3B22F410">
              <w:t xml:space="preserve">orkbooks containing estimations, </w:t>
            </w:r>
            <w:proofErr w:type="gramStart"/>
            <w:r w:rsidR="3B22F410">
              <w:t>answers</w:t>
            </w:r>
            <w:proofErr w:type="gramEnd"/>
            <w:r w:rsidR="3B22F410">
              <w:t xml:space="preserve"> and pictures of the activity</w:t>
            </w:r>
            <w:r w:rsidR="00AE0776">
              <w:t>.</w:t>
            </w:r>
            <w:r w:rsidR="3B22F410">
              <w:t xml:space="preserve"> </w:t>
            </w:r>
            <w:r w:rsidR="24E44979" w:rsidRPr="14CF2435">
              <w:rPr>
                <w:b/>
                <w:bCs/>
              </w:rPr>
              <w:t>(</w:t>
            </w:r>
            <w:r w:rsidR="00CE720E">
              <w:rPr>
                <w:b/>
                <w:bCs/>
              </w:rPr>
              <w:t>MAO-WM-01</w:t>
            </w:r>
            <w:r w:rsidR="24E44979" w:rsidRPr="14CF2435">
              <w:rPr>
                <w:b/>
                <w:bCs/>
              </w:rPr>
              <w:t>, MAE-3DS-02, MA1-3DS-01, MA1-3DS-02)</w:t>
            </w:r>
          </w:p>
        </w:tc>
        <w:tc>
          <w:tcPr>
            <w:tcW w:w="1667" w:type="pct"/>
          </w:tcPr>
          <w:p w14:paraId="19DC29B7" w14:textId="2224A4DE" w:rsidR="1EBDB636" w:rsidRDefault="1EBDB636" w:rsidP="1EBDB636">
            <w:r w:rsidRPr="1EBDB636">
              <w:rPr>
                <w:rFonts w:eastAsia="Arial"/>
                <w:color w:val="000000" w:themeColor="text1"/>
              </w:rPr>
              <w:t xml:space="preserve">Students </w:t>
            </w:r>
            <w:r w:rsidR="00160AE7">
              <w:rPr>
                <w:rFonts w:eastAsia="Arial"/>
                <w:color w:val="000000" w:themeColor="text1"/>
              </w:rPr>
              <w:t>cannot</w:t>
            </w:r>
            <w:r w:rsidRPr="1EBDB636">
              <w:rPr>
                <w:rFonts w:eastAsia="Arial"/>
                <w:color w:val="000000" w:themeColor="text1"/>
              </w:rPr>
              <w:t xml:space="preserve"> measure how much a container will hold.</w:t>
            </w:r>
          </w:p>
          <w:p w14:paraId="727026CC" w14:textId="674AC221" w:rsidR="1EBDB636" w:rsidRDefault="3B22F410" w:rsidP="1EBDB636">
            <w:pPr>
              <w:pStyle w:val="ListBullet"/>
              <w:numPr>
                <w:ilvl w:val="0"/>
                <w:numId w:val="4"/>
              </w:numPr>
            </w:pPr>
            <w:r>
              <w:t>Model filling up different sized containers with one informal unit of measurement like a cup</w:t>
            </w:r>
            <w:r w:rsidR="00D5716E">
              <w:t>.</w:t>
            </w:r>
          </w:p>
          <w:p w14:paraId="126409FC" w14:textId="5C9264C3" w:rsidR="1EBDB636" w:rsidRDefault="3B22F410" w:rsidP="1EBDB636">
            <w:pPr>
              <w:pStyle w:val="ListBullet"/>
              <w:numPr>
                <w:ilvl w:val="0"/>
                <w:numId w:val="4"/>
              </w:numPr>
            </w:pPr>
            <w:r>
              <w:t>Have students count out loud the number of cups needed to fill large containers while doing this.</w:t>
            </w:r>
          </w:p>
          <w:p w14:paraId="0FDB77A0" w14:textId="05A5762E" w:rsidR="1EBDB636" w:rsidRDefault="36B0EEE0" w:rsidP="00AA74FC">
            <w:pPr>
              <w:pStyle w:val="ListBullet"/>
              <w:numPr>
                <w:ilvl w:val="0"/>
                <w:numId w:val="0"/>
              </w:numPr>
            </w:pPr>
            <w:r>
              <w:t xml:space="preserve">Students </w:t>
            </w:r>
            <w:r w:rsidR="00160AE7">
              <w:t xml:space="preserve">cannot </w:t>
            </w:r>
            <w:r>
              <w:t>pick the correct material to be measured so there are no gaps.</w:t>
            </w:r>
          </w:p>
          <w:p w14:paraId="1A3B045A" w14:textId="6E0C1E65" w:rsidR="1EBDB636" w:rsidRDefault="3B22F410" w:rsidP="1EBDB636">
            <w:pPr>
              <w:pStyle w:val="ListBullet"/>
              <w:numPr>
                <w:ilvl w:val="0"/>
                <w:numId w:val="4"/>
              </w:numPr>
            </w:pPr>
            <w:r>
              <w:t>Model filling up a bottle with marbles and point out the gaps. Explain that this would not be an accurate way to measure volume because of these gaps.</w:t>
            </w:r>
          </w:p>
          <w:p w14:paraId="221B9DEB" w14:textId="06EAB99D" w:rsidR="1EBDB636" w:rsidRDefault="3B22F410" w:rsidP="1EBDB636">
            <w:pPr>
              <w:pStyle w:val="ListBullet"/>
              <w:numPr>
                <w:ilvl w:val="0"/>
                <w:numId w:val="4"/>
              </w:numPr>
            </w:pPr>
            <w:r>
              <w:t xml:space="preserve">Model filling up the same container with salt/water and point out that there aren’t any gaps in the bottle. Explain </w:t>
            </w:r>
            <w:r>
              <w:lastRenderedPageBreak/>
              <w:t>that this would be a better choice because it provides a more accurate measurement of volume.</w:t>
            </w:r>
          </w:p>
        </w:tc>
        <w:tc>
          <w:tcPr>
            <w:tcW w:w="1667" w:type="pct"/>
          </w:tcPr>
          <w:p w14:paraId="30705599" w14:textId="2CA12A30" w:rsidR="1EBDB636" w:rsidRPr="00DE45D0" w:rsidRDefault="1EBDB636" w:rsidP="1EBDB636">
            <w:r w:rsidRPr="00DE45D0">
              <w:rPr>
                <w:rFonts w:eastAsia="Arial"/>
                <w:color w:val="000000" w:themeColor="text1"/>
              </w:rPr>
              <w:lastRenderedPageBreak/>
              <w:t xml:space="preserve">Students </w:t>
            </w:r>
            <w:r w:rsidR="00160AE7" w:rsidRPr="00DE45D0">
              <w:rPr>
                <w:rFonts w:eastAsia="Arial"/>
                <w:color w:val="000000" w:themeColor="text1"/>
              </w:rPr>
              <w:t>can</w:t>
            </w:r>
            <w:r w:rsidRPr="00DE45D0">
              <w:rPr>
                <w:rFonts w:eastAsia="Arial"/>
                <w:color w:val="000000" w:themeColor="text1"/>
              </w:rPr>
              <w:t xml:space="preserve"> measure how much a container will hold.</w:t>
            </w:r>
          </w:p>
          <w:p w14:paraId="792531A1" w14:textId="71F7EFF4" w:rsidR="1EBDB636" w:rsidRPr="00DE45D0" w:rsidRDefault="6CE62A1A" w:rsidP="1EBDB636">
            <w:pPr>
              <w:pStyle w:val="ListBullet"/>
              <w:numPr>
                <w:ilvl w:val="0"/>
                <w:numId w:val="4"/>
              </w:numPr>
            </w:pPr>
            <w:r w:rsidRPr="00DE45D0">
              <w:t xml:space="preserve">Students create their own problems and get their peers to solve. </w:t>
            </w:r>
            <w:r w:rsidR="2F7658CA" w:rsidRPr="00DE45D0">
              <w:t>For exampl</w:t>
            </w:r>
            <w:r w:rsidR="3F348E41" w:rsidRPr="00DE45D0">
              <w:t>e</w:t>
            </w:r>
            <w:r w:rsidR="2F7658CA" w:rsidRPr="00DE45D0">
              <w:t>,</w:t>
            </w:r>
            <w:r w:rsidRPr="00DE45D0">
              <w:t xml:space="preserve"> </w:t>
            </w:r>
            <w:r w:rsidR="0EC183B3" w:rsidRPr="00DE45D0">
              <w:t>h</w:t>
            </w:r>
            <w:r w:rsidRPr="00DE45D0">
              <w:t>ow many Hs would it take to fill up G?</w:t>
            </w:r>
          </w:p>
          <w:p w14:paraId="72669628" w14:textId="3B8B11B5" w:rsidR="1EBDB636" w:rsidRPr="00DE45D0" w:rsidRDefault="3B22F410" w:rsidP="1EBDB636">
            <w:pPr>
              <w:pStyle w:val="ListBullet"/>
              <w:numPr>
                <w:ilvl w:val="0"/>
                <w:numId w:val="4"/>
              </w:numPr>
            </w:pPr>
            <w:r w:rsidRPr="00DE45D0">
              <w:t>Ask students how many containers it would take to fill up half or a quarter of another container.</w:t>
            </w:r>
          </w:p>
          <w:p w14:paraId="4325974F" w14:textId="482007DE" w:rsidR="1EBDB636" w:rsidRPr="00DE45D0" w:rsidRDefault="36B0EEE0" w:rsidP="00AA74FC">
            <w:pPr>
              <w:pStyle w:val="ListBullet"/>
              <w:numPr>
                <w:ilvl w:val="0"/>
                <w:numId w:val="0"/>
              </w:numPr>
            </w:pPr>
            <w:r w:rsidRPr="00DE45D0">
              <w:t xml:space="preserve">Students </w:t>
            </w:r>
            <w:r w:rsidR="00160AE7" w:rsidRPr="00DE45D0">
              <w:t>can</w:t>
            </w:r>
            <w:r w:rsidRPr="00DE45D0">
              <w:t xml:space="preserve"> pick correct material to be measured so there are no gaps.</w:t>
            </w:r>
          </w:p>
          <w:p w14:paraId="7255924E" w14:textId="5E0B75E4" w:rsidR="1EBDB636" w:rsidRPr="00DE45D0" w:rsidRDefault="6CE62A1A" w:rsidP="1EBDB636">
            <w:pPr>
              <w:pStyle w:val="ListBullet"/>
              <w:numPr>
                <w:ilvl w:val="0"/>
                <w:numId w:val="4"/>
              </w:numPr>
            </w:pPr>
            <w:r w:rsidRPr="00DE45D0">
              <w:t xml:space="preserve">Compare, </w:t>
            </w:r>
            <w:proofErr w:type="gramStart"/>
            <w:r w:rsidRPr="00DE45D0">
              <w:t>order</w:t>
            </w:r>
            <w:proofErr w:type="gramEnd"/>
            <w:r w:rsidRPr="00DE45D0">
              <w:t xml:space="preserve"> and record the internal volumes (capacities) of </w:t>
            </w:r>
            <w:r w:rsidR="2F3BDA01" w:rsidRPr="00DE45D0">
              <w:t>2</w:t>
            </w:r>
            <w:r w:rsidRPr="00DE45D0">
              <w:t xml:space="preserve"> or more containers by measuring each container in uniform informal units.</w:t>
            </w:r>
          </w:p>
          <w:p w14:paraId="603744D6" w14:textId="6C750614" w:rsidR="1EBDB636" w:rsidRPr="00DE45D0" w:rsidRDefault="3B22F410" w:rsidP="00DE45D0">
            <w:pPr>
              <w:pStyle w:val="ListBullet"/>
              <w:numPr>
                <w:ilvl w:val="0"/>
                <w:numId w:val="4"/>
              </w:numPr>
              <w:rPr>
                <w:rFonts w:eastAsia="Arial"/>
              </w:rPr>
            </w:pPr>
            <w:r w:rsidRPr="00DE45D0">
              <w:t xml:space="preserve">Ask students to explain their reasoning for ordering the containers </w:t>
            </w:r>
            <w:r w:rsidRPr="00DE45D0">
              <w:lastRenderedPageBreak/>
              <w:t>this way.</w:t>
            </w:r>
          </w:p>
        </w:tc>
      </w:tr>
    </w:tbl>
    <w:p w14:paraId="505A9E9E" w14:textId="1265D0F8" w:rsidR="008C209D" w:rsidRDefault="5C18A2B8" w:rsidP="568C7616">
      <w:pPr>
        <w:pStyle w:val="Heading3"/>
        <w:rPr>
          <w:rFonts w:eastAsia="Arial"/>
        </w:rPr>
      </w:pPr>
      <w:bookmarkStart w:id="1967" w:name="_Toc1519144732"/>
      <w:bookmarkStart w:id="1968" w:name="_Toc1673496301"/>
      <w:bookmarkStart w:id="1969" w:name="_Toc220528620"/>
      <w:bookmarkStart w:id="1970" w:name="_Toc2108793970"/>
      <w:bookmarkStart w:id="1971" w:name="_Toc1146220487"/>
      <w:bookmarkStart w:id="1972" w:name="_Toc1104409092"/>
      <w:bookmarkStart w:id="1973" w:name="_Toc794487532"/>
      <w:bookmarkStart w:id="1974" w:name="_Toc1514783891"/>
      <w:bookmarkStart w:id="1975" w:name="_Toc991857318"/>
      <w:bookmarkStart w:id="1976" w:name="_Toc1279652159"/>
      <w:bookmarkStart w:id="1977" w:name="_Toc1525061664"/>
      <w:bookmarkStart w:id="1978" w:name="_Toc1579914868"/>
      <w:bookmarkStart w:id="1979" w:name="_Toc1422784231"/>
      <w:bookmarkStart w:id="1980" w:name="_Toc96274742"/>
      <w:bookmarkStart w:id="1981" w:name="_Toc1152126174"/>
      <w:bookmarkStart w:id="1982" w:name="_Toc2029608028"/>
      <w:bookmarkStart w:id="1983" w:name="_Toc895581388"/>
      <w:bookmarkStart w:id="1984" w:name="_Toc1192950360"/>
      <w:bookmarkStart w:id="1985" w:name="_Toc1287744270"/>
      <w:bookmarkStart w:id="1986" w:name="_Toc357393300"/>
      <w:bookmarkStart w:id="1987" w:name="_Toc267232715"/>
      <w:bookmarkStart w:id="1988" w:name="_Toc314001"/>
      <w:bookmarkStart w:id="1989" w:name="_Toc1945173278"/>
      <w:bookmarkStart w:id="1990" w:name="_Toc2056690464"/>
      <w:bookmarkStart w:id="1991" w:name="_Toc568987888"/>
      <w:bookmarkStart w:id="1992" w:name="_Toc1867663758"/>
      <w:bookmarkStart w:id="1993" w:name="_Toc272161973"/>
      <w:bookmarkStart w:id="1994" w:name="_Toc444557814"/>
      <w:bookmarkStart w:id="1995" w:name="_Toc1445326914"/>
      <w:bookmarkStart w:id="1996" w:name="_Toc2100384388"/>
      <w:bookmarkStart w:id="1997" w:name="_Toc1907003155"/>
      <w:bookmarkStart w:id="1998" w:name="_Toc838380579"/>
      <w:bookmarkStart w:id="1999" w:name="_Toc490146595"/>
      <w:bookmarkStart w:id="2000" w:name="_Toc1643422638"/>
      <w:bookmarkStart w:id="2001" w:name="_Toc922690204"/>
      <w:bookmarkStart w:id="2002" w:name="_Toc895915201"/>
      <w:bookmarkStart w:id="2003" w:name="_Toc368261046"/>
      <w:bookmarkStart w:id="2004" w:name="_Toc1359625484"/>
      <w:bookmarkStart w:id="2005" w:name="_Toc695019104"/>
      <w:bookmarkStart w:id="2006" w:name="_Toc402061804"/>
      <w:bookmarkStart w:id="2007" w:name="_Toc1545668596"/>
      <w:bookmarkStart w:id="2008" w:name="_Toc1590441061"/>
      <w:bookmarkStart w:id="2009" w:name="_Toc1422178847"/>
      <w:bookmarkStart w:id="2010" w:name="_Toc640714777"/>
      <w:bookmarkStart w:id="2011" w:name="_Toc625191417"/>
      <w:bookmarkStart w:id="2012" w:name="_Toc972891107"/>
      <w:bookmarkStart w:id="2013" w:name="_Toc732548224"/>
      <w:bookmarkStart w:id="2014" w:name="_Toc1635895502"/>
      <w:bookmarkStart w:id="2015" w:name="_Toc440067096"/>
      <w:bookmarkStart w:id="2016" w:name="_Toc1879715552"/>
      <w:bookmarkStart w:id="2017" w:name="_Toc219915919"/>
      <w:bookmarkStart w:id="2018" w:name="_Toc309488687"/>
      <w:bookmarkStart w:id="2019" w:name="_Toc1448645237"/>
      <w:bookmarkStart w:id="2020" w:name="_Toc513238087"/>
      <w:bookmarkStart w:id="2021" w:name="_Toc1672170468"/>
      <w:bookmarkStart w:id="2022" w:name="_Toc1642265801"/>
      <w:bookmarkStart w:id="2023" w:name="_Toc511644559"/>
      <w:bookmarkStart w:id="2024" w:name="_Toc1561576480"/>
      <w:bookmarkStart w:id="2025" w:name="_Toc1897988999"/>
      <w:bookmarkStart w:id="2026" w:name="_Toc130826343"/>
      <w:r w:rsidRPr="61D493C3">
        <w:rPr>
          <w:rFonts w:eastAsia="Arial"/>
        </w:rPr>
        <w:lastRenderedPageBreak/>
        <w:t xml:space="preserve">Consolidation and meaningful practice: Estimation challenges </w:t>
      </w:r>
      <w:r w:rsidR="00165774">
        <w:rPr>
          <w:rFonts w:eastAsia="Arial"/>
        </w:rPr>
        <w:t xml:space="preserve">– </w:t>
      </w:r>
      <w:r w:rsidRPr="61D493C3">
        <w:rPr>
          <w:rFonts w:eastAsia="Arial"/>
        </w:rPr>
        <w:t>10 minutes</w:t>
      </w:r>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p>
    <w:p w14:paraId="7D3CB7D1" w14:textId="6FD3521F" w:rsidR="008C209D" w:rsidRPr="0071473C" w:rsidRDefault="5C18A2B8" w:rsidP="007637DB">
      <w:pPr>
        <w:pStyle w:val="ListNumber"/>
        <w:rPr>
          <w:lang w:val="en-US"/>
        </w:rPr>
      </w:pPr>
      <w:proofErr w:type="spellStart"/>
      <w:r w:rsidRPr="14CF2435">
        <w:rPr>
          <w:lang w:val="en-US"/>
        </w:rPr>
        <w:t>Summarise</w:t>
      </w:r>
      <w:proofErr w:type="spellEnd"/>
      <w:r w:rsidRPr="14CF2435">
        <w:rPr>
          <w:lang w:val="en-US"/>
        </w:rPr>
        <w:t xml:space="preserve"> the lesson together, drawing out some key mathematical ideas about estimation and volume with students. Ask students:</w:t>
      </w:r>
    </w:p>
    <w:p w14:paraId="50331CA5" w14:textId="22969148" w:rsidR="008C209D" w:rsidRDefault="5C18A2B8" w:rsidP="0017510F">
      <w:pPr>
        <w:pStyle w:val="ListBullet"/>
        <w:numPr>
          <w:ilvl w:val="0"/>
          <w:numId w:val="4"/>
        </w:numPr>
        <w:ind w:left="1134"/>
      </w:pPr>
      <w:r>
        <w:t>How did you visualise your estimation?</w:t>
      </w:r>
    </w:p>
    <w:p w14:paraId="3176598A" w14:textId="0C6146B1" w:rsidR="008C209D" w:rsidRDefault="5C18A2B8" w:rsidP="0017510F">
      <w:pPr>
        <w:pStyle w:val="ListBullet"/>
        <w:numPr>
          <w:ilvl w:val="0"/>
          <w:numId w:val="4"/>
        </w:numPr>
        <w:ind w:left="1134"/>
      </w:pPr>
      <w:r>
        <w:t>Did your estimation come close to your measurement? Why or why not?</w:t>
      </w:r>
    </w:p>
    <w:p w14:paraId="606D70F9" w14:textId="3CAF278E" w:rsidR="008C209D" w:rsidRDefault="5C18A2B8" w:rsidP="0017510F">
      <w:pPr>
        <w:pStyle w:val="ListBullet"/>
        <w:numPr>
          <w:ilvl w:val="0"/>
          <w:numId w:val="4"/>
        </w:numPr>
        <w:ind w:left="1134"/>
      </w:pPr>
      <w:r>
        <w:t>Would you choose a different unit of measure if you were to do this again? Explain your reasons.</w:t>
      </w:r>
    </w:p>
    <w:p w14:paraId="7E27F332" w14:textId="49091892" w:rsidR="008C209D" w:rsidRDefault="5C18A2B8" w:rsidP="0017510F">
      <w:pPr>
        <w:pStyle w:val="ListBullet"/>
        <w:numPr>
          <w:ilvl w:val="0"/>
          <w:numId w:val="4"/>
        </w:numPr>
        <w:ind w:left="1134"/>
      </w:pPr>
      <w:r>
        <w:t>Did you have any challenges measuring with your chosen unit? How did you solve these challenges?</w:t>
      </w:r>
    </w:p>
    <w:p w14:paraId="0B4CEEE8" w14:textId="77777777" w:rsidR="0017510F" w:rsidRPr="0017510F" w:rsidRDefault="0017510F" w:rsidP="0017510F">
      <w:bookmarkStart w:id="2027" w:name="_Lesson_8:_Filling_1"/>
      <w:bookmarkStart w:id="2028" w:name="_Lesson_8:_Filling"/>
      <w:bookmarkStart w:id="2029" w:name="_Toc318008707"/>
      <w:bookmarkStart w:id="2030" w:name="_Toc118374651"/>
      <w:bookmarkStart w:id="2031" w:name="_Toc745986465"/>
      <w:bookmarkStart w:id="2032" w:name="_Toc777869870"/>
      <w:bookmarkStart w:id="2033" w:name="_Toc2102953495"/>
      <w:bookmarkStart w:id="2034" w:name="_Toc644494825"/>
      <w:bookmarkStart w:id="2035" w:name="_Toc790056710"/>
      <w:bookmarkStart w:id="2036" w:name="_Toc1510519418"/>
      <w:bookmarkStart w:id="2037" w:name="_Toc1081684534"/>
      <w:bookmarkStart w:id="2038" w:name="_Toc437176620"/>
      <w:bookmarkStart w:id="2039" w:name="_Toc361273703"/>
      <w:bookmarkStart w:id="2040" w:name="_Toc996187854"/>
      <w:bookmarkStart w:id="2041" w:name="_Toc1937993986"/>
      <w:bookmarkStart w:id="2042" w:name="_Toc1817467011"/>
      <w:bookmarkStart w:id="2043" w:name="_Toc2111921370"/>
      <w:bookmarkStart w:id="2044" w:name="_Toc502556115"/>
      <w:bookmarkStart w:id="2045" w:name="_Toc856790177"/>
      <w:bookmarkStart w:id="2046" w:name="_Toc1742845744"/>
      <w:bookmarkStart w:id="2047" w:name="_Toc34229415"/>
      <w:bookmarkStart w:id="2048" w:name="_Toc1493123709"/>
      <w:bookmarkStart w:id="2049" w:name="_Toc1275334232"/>
      <w:bookmarkStart w:id="2050" w:name="_Toc466098537"/>
      <w:bookmarkStart w:id="2051" w:name="_Toc155496391"/>
      <w:bookmarkStart w:id="2052" w:name="_Toc95238795"/>
      <w:bookmarkStart w:id="2053" w:name="_Toc326951426"/>
      <w:bookmarkStart w:id="2054" w:name="_Toc1128244771"/>
      <w:bookmarkStart w:id="2055" w:name="_Toc657727378"/>
      <w:bookmarkStart w:id="2056" w:name="_Toc1518084805"/>
      <w:bookmarkStart w:id="2057" w:name="_Toc600583213"/>
      <w:bookmarkStart w:id="2058" w:name="_Toc487294718"/>
      <w:bookmarkStart w:id="2059" w:name="_Toc582893885"/>
      <w:bookmarkStart w:id="2060" w:name="_Toc344034587"/>
      <w:bookmarkStart w:id="2061" w:name="_Toc1429331130"/>
      <w:bookmarkStart w:id="2062" w:name="_Toc1461656357"/>
      <w:bookmarkStart w:id="2063" w:name="_Toc1670858737"/>
      <w:bookmarkStart w:id="2064" w:name="_Toc1139334134"/>
      <w:bookmarkStart w:id="2065" w:name="_Toc1879255670"/>
      <w:bookmarkStart w:id="2066" w:name="_Toc760807889"/>
      <w:bookmarkStart w:id="2067" w:name="_Toc1250118074"/>
      <w:bookmarkStart w:id="2068" w:name="_Toc1486536073"/>
      <w:bookmarkStart w:id="2069" w:name="_Toc953444054"/>
      <w:bookmarkStart w:id="2070" w:name="_Toc1503003606"/>
      <w:bookmarkStart w:id="2071" w:name="_Toc918535579"/>
      <w:bookmarkStart w:id="2072" w:name="_Toc1019156953"/>
      <w:bookmarkStart w:id="2073" w:name="_Toc929172546"/>
      <w:bookmarkStart w:id="2074" w:name="_Toc665688658"/>
      <w:bookmarkStart w:id="2075" w:name="_Toc1808563545"/>
      <w:bookmarkStart w:id="2076" w:name="_Toc251142614"/>
      <w:bookmarkStart w:id="2077" w:name="_Toc1351273166"/>
      <w:bookmarkStart w:id="2078" w:name="_Toc596891229"/>
      <w:bookmarkStart w:id="2079" w:name="_Toc436491331"/>
      <w:bookmarkStart w:id="2080" w:name="_Toc127924973"/>
      <w:bookmarkStart w:id="2081" w:name="_Toc1597252346"/>
      <w:bookmarkStart w:id="2082" w:name="_Toc1421556539"/>
      <w:bookmarkStart w:id="2083" w:name="_Toc712266538"/>
      <w:bookmarkStart w:id="2084" w:name="_Toc1927007119"/>
      <w:bookmarkStart w:id="2085" w:name="_Toc1375679681"/>
      <w:bookmarkStart w:id="2086" w:name="_Toc1736395381"/>
      <w:bookmarkStart w:id="2087" w:name="_Toc169339205"/>
      <w:bookmarkEnd w:id="2027"/>
      <w:r w:rsidRPr="0017510F">
        <w:br w:type="page"/>
      </w:r>
    </w:p>
    <w:p w14:paraId="2D74F759" w14:textId="3082A0B8" w:rsidR="008C209D" w:rsidRDefault="008C209D" w:rsidP="008C209D">
      <w:pPr>
        <w:pStyle w:val="Heading2"/>
      </w:pPr>
      <w:bookmarkStart w:id="2088" w:name="_Lesson_8:_Filling_2"/>
      <w:bookmarkStart w:id="2089" w:name="_Toc130826344"/>
      <w:bookmarkEnd w:id="2088"/>
      <w:r>
        <w:lastRenderedPageBreak/>
        <w:t xml:space="preserve">Lesson 8: </w:t>
      </w:r>
      <w:r w:rsidR="0BCC90C1">
        <w:t xml:space="preserve">Filling it up </w:t>
      </w:r>
      <w:r w:rsidR="00165774">
        <w:t>–</w:t>
      </w:r>
      <w:r w:rsidR="0BCC90C1">
        <w:t xml:space="preserve"> Part </w:t>
      </w:r>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r w:rsidR="00AC1CCF">
        <w:t>2</w:t>
      </w:r>
      <w:bookmarkEnd w:id="2089"/>
    </w:p>
    <w:p w14:paraId="7B41CB8C" w14:textId="0FF5B9B3" w:rsidR="008C209D" w:rsidRDefault="008C209D" w:rsidP="008C209D">
      <w:pPr>
        <w:pStyle w:val="Featurepink"/>
      </w:pPr>
      <w:r w:rsidRPr="1EBDB636">
        <w:rPr>
          <w:b/>
          <w:bCs/>
        </w:rPr>
        <w:t>Core concept</w:t>
      </w:r>
      <w:r>
        <w:t xml:space="preserve">: </w:t>
      </w:r>
      <w:r w:rsidR="4FD6D870">
        <w:t>Mathematicians are precise and accurate when measuring internal volume.</w:t>
      </w:r>
    </w:p>
    <w:p w14:paraId="262ABF3C"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FD36EC" w14:paraId="7520FBE7" w14:textId="77777777" w:rsidTr="0017510F">
        <w:trPr>
          <w:cnfStyle w:val="100000000000" w:firstRow="1" w:lastRow="0" w:firstColumn="0" w:lastColumn="0" w:oddVBand="0" w:evenVBand="0" w:oddHBand="0" w:evenHBand="0" w:firstRowFirstColumn="0" w:firstRowLastColumn="0" w:lastRowFirstColumn="0" w:lastRowLastColumn="0"/>
        </w:trPr>
        <w:tc>
          <w:tcPr>
            <w:tcW w:w="2500" w:type="pct"/>
          </w:tcPr>
          <w:p w14:paraId="50F7208F" w14:textId="77777777" w:rsidR="00FD36EC" w:rsidRDefault="00FD36EC" w:rsidP="00720658">
            <w:r w:rsidRPr="00510F5F">
              <w:t>Learning intentions</w:t>
            </w:r>
          </w:p>
        </w:tc>
        <w:tc>
          <w:tcPr>
            <w:tcW w:w="2500" w:type="pct"/>
          </w:tcPr>
          <w:p w14:paraId="33A8FDE5" w14:textId="77777777" w:rsidR="00FD36EC" w:rsidRDefault="00FD36EC" w:rsidP="00720658">
            <w:r w:rsidRPr="00510F5F">
              <w:t>Success criteria</w:t>
            </w:r>
          </w:p>
        </w:tc>
      </w:tr>
      <w:tr w:rsidR="00FD36EC" w14:paraId="43C67822" w14:textId="77777777" w:rsidTr="0017510F">
        <w:trPr>
          <w:cnfStyle w:val="000000100000" w:firstRow="0" w:lastRow="0" w:firstColumn="0" w:lastColumn="0" w:oddVBand="0" w:evenVBand="0" w:oddHBand="1" w:evenHBand="0" w:firstRowFirstColumn="0" w:firstRowLastColumn="0" w:lastRowFirstColumn="0" w:lastRowLastColumn="0"/>
        </w:trPr>
        <w:tc>
          <w:tcPr>
            <w:tcW w:w="2500" w:type="pct"/>
          </w:tcPr>
          <w:p w14:paraId="0D6CB239" w14:textId="77777777" w:rsidR="00FD36EC" w:rsidRDefault="00FD36EC" w:rsidP="00720658">
            <w:r>
              <w:t>All students are learning that:</w:t>
            </w:r>
          </w:p>
          <w:p w14:paraId="6CDAF5E2" w14:textId="679ED92C" w:rsidR="00FD36EC" w:rsidRDefault="25E59E60" w:rsidP="00462C76">
            <w:pPr>
              <w:pStyle w:val="ListBullet"/>
              <w:numPr>
                <w:ilvl w:val="0"/>
                <w:numId w:val="4"/>
              </w:numPr>
            </w:pPr>
            <w:r>
              <w:t>an estimate of how much a container will hold can be made before it is measured</w:t>
            </w:r>
          </w:p>
          <w:p w14:paraId="4A3A7243" w14:textId="7DFEFB86" w:rsidR="00FD36EC" w:rsidRDefault="51D9415C" w:rsidP="568C7616">
            <w:pPr>
              <w:pStyle w:val="ListBullet"/>
              <w:numPr>
                <w:ilvl w:val="0"/>
                <w:numId w:val="4"/>
              </w:numPr>
            </w:pPr>
            <w:r>
              <w:t>u</w:t>
            </w:r>
            <w:r w:rsidR="6255FC79">
              <w:t xml:space="preserve">nits help </w:t>
            </w:r>
            <w:r w:rsidR="7AD0BAD9">
              <w:t>to</w:t>
            </w:r>
            <w:r w:rsidR="6255FC79">
              <w:t xml:space="preserve"> describe the capacity of a container</w:t>
            </w:r>
          </w:p>
          <w:p w14:paraId="7E15FC69" w14:textId="5EA49DB0" w:rsidR="00FD36EC" w:rsidRDefault="6D2CB80A" w:rsidP="00DE45D0">
            <w:pPr>
              <w:pStyle w:val="ListBullet"/>
              <w:numPr>
                <w:ilvl w:val="0"/>
                <w:numId w:val="4"/>
              </w:numPr>
            </w:pPr>
            <w:r>
              <w:t>when filling up a container, the smaller unit of measurement is filled many more times than the larger one.</w:t>
            </w:r>
          </w:p>
        </w:tc>
        <w:tc>
          <w:tcPr>
            <w:tcW w:w="2500" w:type="pct"/>
          </w:tcPr>
          <w:p w14:paraId="2C81388A" w14:textId="77777777" w:rsidR="00FD36EC" w:rsidRDefault="00FD36EC" w:rsidP="00720658">
            <w:r>
              <w:t>All students can:</w:t>
            </w:r>
          </w:p>
          <w:p w14:paraId="570D5D17" w14:textId="3A043592" w:rsidR="7C85DCC9" w:rsidRDefault="6CACBB6B" w:rsidP="568C7616">
            <w:pPr>
              <w:pStyle w:val="ListBullet"/>
              <w:numPr>
                <w:ilvl w:val="0"/>
                <w:numId w:val="4"/>
              </w:numPr>
              <w:rPr>
                <w:rFonts w:eastAsia="Arial"/>
              </w:rPr>
            </w:pPr>
            <w:r w:rsidRPr="14CF2435">
              <w:rPr>
                <w:rFonts w:eastAsia="Arial"/>
              </w:rPr>
              <w:t xml:space="preserve">estimate how many </w:t>
            </w:r>
            <w:r w:rsidR="61BF9243" w:rsidRPr="14CF2435">
              <w:rPr>
                <w:rFonts w:eastAsia="Arial"/>
              </w:rPr>
              <w:t>cups</w:t>
            </w:r>
            <w:r w:rsidRPr="14CF2435">
              <w:rPr>
                <w:rFonts w:eastAsia="Arial"/>
              </w:rPr>
              <w:t xml:space="preserve"> and then how many </w:t>
            </w:r>
            <w:r w:rsidR="61BF9243" w:rsidRPr="14CF2435">
              <w:rPr>
                <w:rFonts w:eastAsia="Arial"/>
              </w:rPr>
              <w:t>mugs</w:t>
            </w:r>
            <w:r w:rsidRPr="14CF2435">
              <w:rPr>
                <w:rFonts w:eastAsia="Arial"/>
              </w:rPr>
              <w:t xml:space="preserve"> are needed to fill a container</w:t>
            </w:r>
          </w:p>
          <w:p w14:paraId="39F86C76" w14:textId="77777777" w:rsidR="00FD36EC" w:rsidRPr="00F95F52" w:rsidRDefault="1F2D040B" w:rsidP="568C7616">
            <w:pPr>
              <w:pStyle w:val="ListBullet"/>
              <w:numPr>
                <w:ilvl w:val="0"/>
                <w:numId w:val="4"/>
              </w:numPr>
              <w:rPr>
                <w:rFonts w:ascii="Public Sans" w:eastAsia="Public Sans" w:hAnsi="Public Sans" w:cs="Public Sans"/>
              </w:rPr>
            </w:pPr>
            <w:r>
              <w:t>measure how much a container will hold by pouring or packing and stacking</w:t>
            </w:r>
            <w:r w:rsidR="6323D7BA">
              <w:t>.</w:t>
            </w:r>
          </w:p>
          <w:p w14:paraId="3A82B425" w14:textId="781189B1" w:rsidR="0022620A" w:rsidRDefault="00F95F52" w:rsidP="00F17CC3">
            <w:r>
              <w:t>In addition, students working towards Early Stage 1 outcomes can</w:t>
            </w:r>
            <w:r w:rsidR="00F17CC3">
              <w:t xml:space="preserve"> </w:t>
            </w:r>
            <w:r w:rsidR="024E2CA9">
              <w:t xml:space="preserve">fill and empty containers </w:t>
            </w:r>
            <w:r w:rsidR="717EEAB7">
              <w:t>accurately</w:t>
            </w:r>
            <w:r w:rsidR="7A44B21D">
              <w:t>.</w:t>
            </w:r>
          </w:p>
          <w:p w14:paraId="6A907ADE" w14:textId="3ADC9A94" w:rsidR="00F95F52" w:rsidRPr="0022620A" w:rsidRDefault="00F95F52" w:rsidP="00F17CC3">
            <w:r>
              <w:t>In addition, students working towards Stage 1 outcomes can</w:t>
            </w:r>
            <w:r w:rsidR="00F17CC3">
              <w:t xml:space="preserve"> </w:t>
            </w:r>
            <w:r w:rsidR="6D2CB80A">
              <w:t>recognise that the cup needs to be filled up more times than the mug when filling up a container.</w:t>
            </w:r>
          </w:p>
        </w:tc>
      </w:tr>
    </w:tbl>
    <w:p w14:paraId="2FFB86E5" w14:textId="7AF9FA04" w:rsidR="008C209D" w:rsidRDefault="008C209D" w:rsidP="008C209D">
      <w:pPr>
        <w:pStyle w:val="Heading3"/>
      </w:pPr>
      <w:bookmarkStart w:id="2090" w:name="_Toc112318936"/>
      <w:bookmarkStart w:id="2091" w:name="_Toc112320586"/>
      <w:bookmarkStart w:id="2092" w:name="_Toc112320641"/>
      <w:bookmarkStart w:id="2093" w:name="_Toc112320696"/>
      <w:bookmarkStart w:id="2094" w:name="_Toc112320750"/>
      <w:bookmarkStart w:id="2095" w:name="_Toc95500707"/>
      <w:bookmarkStart w:id="2096" w:name="_Toc612643684"/>
      <w:bookmarkStart w:id="2097" w:name="_Toc910701077"/>
      <w:bookmarkStart w:id="2098" w:name="_Toc1298505493"/>
      <w:bookmarkStart w:id="2099" w:name="_Toc1327154318"/>
      <w:bookmarkStart w:id="2100" w:name="_Toc1466100759"/>
      <w:bookmarkStart w:id="2101" w:name="_Toc1183417434"/>
      <w:bookmarkStart w:id="2102" w:name="_Toc1330014684"/>
      <w:bookmarkStart w:id="2103" w:name="_Toc1789350121"/>
      <w:bookmarkStart w:id="2104" w:name="_Toc466216927"/>
      <w:bookmarkStart w:id="2105" w:name="_Toc1940781944"/>
      <w:bookmarkStart w:id="2106" w:name="_Toc1516676416"/>
      <w:bookmarkStart w:id="2107" w:name="_Toc764867301"/>
      <w:bookmarkStart w:id="2108" w:name="_Toc620171454"/>
      <w:bookmarkStart w:id="2109" w:name="_Toc2141729500"/>
      <w:bookmarkStart w:id="2110" w:name="_Toc1796829750"/>
      <w:bookmarkStart w:id="2111" w:name="_Toc112062611"/>
      <w:bookmarkStart w:id="2112" w:name="_Toc953310198"/>
      <w:bookmarkStart w:id="2113" w:name="_Toc1873701900"/>
      <w:bookmarkStart w:id="2114" w:name="_Toc1967178459"/>
      <w:bookmarkStart w:id="2115" w:name="_Toc63217385"/>
      <w:bookmarkStart w:id="2116" w:name="_Toc1414843590"/>
      <w:bookmarkStart w:id="2117" w:name="_Toc1618315400"/>
      <w:bookmarkStart w:id="2118" w:name="_Toc321250235"/>
      <w:bookmarkStart w:id="2119" w:name="_Toc302798807"/>
      <w:bookmarkStart w:id="2120" w:name="_Toc1070983058"/>
      <w:bookmarkStart w:id="2121" w:name="_Toc1053935154"/>
      <w:bookmarkStart w:id="2122" w:name="_Toc422541148"/>
      <w:bookmarkStart w:id="2123" w:name="_Toc1255661302"/>
      <w:bookmarkStart w:id="2124" w:name="_Toc1388499834"/>
      <w:bookmarkStart w:id="2125" w:name="_Toc2013496797"/>
      <w:bookmarkStart w:id="2126" w:name="_Toc1219218726"/>
      <w:bookmarkStart w:id="2127" w:name="_Toc2119147678"/>
      <w:bookmarkStart w:id="2128" w:name="_Toc1800565868"/>
      <w:bookmarkStart w:id="2129" w:name="_Toc483973666"/>
      <w:bookmarkStart w:id="2130" w:name="_Toc486100260"/>
      <w:bookmarkStart w:id="2131" w:name="_Toc927784938"/>
      <w:bookmarkStart w:id="2132" w:name="_Toc1971377330"/>
      <w:bookmarkStart w:id="2133" w:name="_Toc1676364511"/>
      <w:bookmarkStart w:id="2134" w:name="_Toc1203502469"/>
      <w:bookmarkStart w:id="2135" w:name="_Toc1134700090"/>
      <w:bookmarkStart w:id="2136" w:name="_Toc1429417356"/>
      <w:bookmarkStart w:id="2137" w:name="_Toc549674403"/>
      <w:bookmarkStart w:id="2138" w:name="_Toc241972008"/>
      <w:bookmarkStart w:id="2139" w:name="_Toc456159035"/>
      <w:bookmarkStart w:id="2140" w:name="_Toc308453039"/>
      <w:bookmarkStart w:id="2141" w:name="_Toc1657668022"/>
      <w:bookmarkStart w:id="2142" w:name="_Toc687044003"/>
      <w:bookmarkStart w:id="2143" w:name="_Toc2411514"/>
      <w:bookmarkStart w:id="2144" w:name="_Toc2014853733"/>
      <w:bookmarkStart w:id="2145" w:name="_Toc1188509314"/>
      <w:bookmarkStart w:id="2146" w:name="_Toc1578463029"/>
      <w:bookmarkStart w:id="2147" w:name="_Toc1396399713"/>
      <w:bookmarkStart w:id="2148" w:name="_Toc410342868"/>
      <w:bookmarkStart w:id="2149" w:name="_Toc599568130"/>
      <w:bookmarkStart w:id="2150" w:name="_Toc1313620193"/>
      <w:bookmarkStart w:id="2151" w:name="_Toc1172011436"/>
      <w:bookmarkStart w:id="2152" w:name="_Toc207454487"/>
      <w:bookmarkStart w:id="2153" w:name="_Toc120531455"/>
      <w:bookmarkStart w:id="2154" w:name="_Toc130826345"/>
      <w:r>
        <w:lastRenderedPageBreak/>
        <w:t>Daily number sense</w:t>
      </w:r>
      <w:r w:rsidR="00B5700C">
        <w:t xml:space="preserve"> –</w:t>
      </w:r>
      <w:r>
        <w:t xml:space="preserve"> </w:t>
      </w:r>
      <w:r w:rsidR="1FD1C8C6">
        <w:t>10</w:t>
      </w:r>
      <w:r>
        <w:t xml:space="preserve"> minutes</w:t>
      </w:r>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p>
    <w:p w14:paraId="5F72D129" w14:textId="39A85D93" w:rsidR="008C209D" w:rsidRDefault="008C209D" w:rsidP="00101113">
      <w:pPr>
        <w:pStyle w:val="ListNumber"/>
        <w:numPr>
          <w:ilvl w:val="0"/>
          <w:numId w:val="39"/>
        </w:numPr>
      </w:pPr>
      <w:r>
        <w:t>From a class need surfaced through formative assessment data, identify a short, focused activity that targets students’ knowledge, understanding and skills. Example activities may be drawn from the following resources</w:t>
      </w:r>
      <w:r w:rsidR="40DA0C39">
        <w:t>:</w:t>
      </w:r>
    </w:p>
    <w:p w14:paraId="52CF0728" w14:textId="01EF2DC6" w:rsidR="008C209D" w:rsidRDefault="00000000" w:rsidP="00462C76">
      <w:pPr>
        <w:pStyle w:val="ListBullet"/>
        <w:numPr>
          <w:ilvl w:val="0"/>
          <w:numId w:val="4"/>
        </w:numPr>
        <w:ind w:left="1134"/>
      </w:pPr>
      <w:hyperlink r:id="rId59" w:anchor="catalogue_auto">
        <w:r w:rsidR="0DD0B79A" w:rsidRPr="14CF2435">
          <w:rPr>
            <w:rStyle w:val="Hyperlink"/>
          </w:rPr>
          <w:t>Thinking Mathematically Stage 1</w:t>
        </w:r>
      </w:hyperlink>
    </w:p>
    <w:p w14:paraId="6B526DA2" w14:textId="77777777" w:rsidR="008C209D" w:rsidRDefault="00000000" w:rsidP="00462C76">
      <w:pPr>
        <w:pStyle w:val="ListBullet"/>
        <w:numPr>
          <w:ilvl w:val="0"/>
          <w:numId w:val="4"/>
        </w:numPr>
        <w:ind w:left="1134"/>
      </w:pPr>
      <w:hyperlink r:id="rId60">
        <w:r w:rsidR="0DD0B79A" w:rsidRPr="14CF2435">
          <w:rPr>
            <w:rStyle w:val="Hyperlink"/>
          </w:rPr>
          <w:t>Universal Resources Hub</w:t>
        </w:r>
      </w:hyperlink>
      <w:r w:rsidR="0DD0B79A">
        <w:t>.</w:t>
      </w:r>
    </w:p>
    <w:p w14:paraId="1EAD4C18" w14:textId="3C23037F" w:rsidR="008C209D" w:rsidRDefault="7725AFE5" w:rsidP="008C209D">
      <w:pPr>
        <w:pStyle w:val="Heading3"/>
      </w:pPr>
      <w:bookmarkStart w:id="2155" w:name="_Toc112318938"/>
      <w:bookmarkStart w:id="2156" w:name="_Toc112320588"/>
      <w:bookmarkStart w:id="2157" w:name="_Toc112320643"/>
      <w:bookmarkStart w:id="2158" w:name="_Toc112320698"/>
      <w:bookmarkStart w:id="2159" w:name="_Toc112320752"/>
      <w:bookmarkStart w:id="2160" w:name="_Toc1476916645"/>
      <w:bookmarkStart w:id="2161" w:name="_Toc193181377"/>
      <w:bookmarkStart w:id="2162" w:name="_Toc1614185431"/>
      <w:bookmarkStart w:id="2163" w:name="_Toc823308344"/>
      <w:bookmarkStart w:id="2164" w:name="_Toc1865529125"/>
      <w:bookmarkStart w:id="2165" w:name="_Toc567348703"/>
      <w:bookmarkStart w:id="2166" w:name="_Toc879154303"/>
      <w:bookmarkStart w:id="2167" w:name="_Toc2122595020"/>
      <w:bookmarkStart w:id="2168" w:name="_Toc1681102947"/>
      <w:bookmarkStart w:id="2169" w:name="_Toc802542353"/>
      <w:bookmarkStart w:id="2170" w:name="_Toc1625612697"/>
      <w:bookmarkStart w:id="2171" w:name="_Toc560051815"/>
      <w:bookmarkStart w:id="2172" w:name="_Toc247868753"/>
      <w:bookmarkStart w:id="2173" w:name="_Toc1651308356"/>
      <w:bookmarkStart w:id="2174" w:name="_Toc730337886"/>
      <w:bookmarkStart w:id="2175" w:name="_Toc834870242"/>
      <w:bookmarkStart w:id="2176" w:name="_Toc1199267513"/>
      <w:bookmarkStart w:id="2177" w:name="_Toc1263201628"/>
      <w:bookmarkStart w:id="2178" w:name="_Toc813413119"/>
      <w:bookmarkStart w:id="2179" w:name="_Toc1283734860"/>
      <w:bookmarkStart w:id="2180" w:name="_Toc534876988"/>
      <w:bookmarkStart w:id="2181" w:name="_Toc1280937238"/>
      <w:bookmarkStart w:id="2182" w:name="_Toc385536499"/>
      <w:bookmarkStart w:id="2183" w:name="_Toc656006291"/>
      <w:bookmarkStart w:id="2184" w:name="_Toc1958734288"/>
      <w:bookmarkStart w:id="2185" w:name="_Toc614017467"/>
      <w:bookmarkStart w:id="2186" w:name="_Toc1621587307"/>
      <w:bookmarkStart w:id="2187" w:name="_Toc316444682"/>
      <w:bookmarkStart w:id="2188" w:name="_Toc1786059948"/>
      <w:bookmarkStart w:id="2189" w:name="_Toc1022260157"/>
      <w:bookmarkStart w:id="2190" w:name="_Toc1635795169"/>
      <w:bookmarkStart w:id="2191" w:name="_Toc943983749"/>
      <w:bookmarkStart w:id="2192" w:name="_Toc1082014076"/>
      <w:bookmarkStart w:id="2193" w:name="_Toc1544207565"/>
      <w:bookmarkStart w:id="2194" w:name="_Toc1449559686"/>
      <w:bookmarkStart w:id="2195" w:name="_Toc1761903398"/>
      <w:bookmarkStart w:id="2196" w:name="_Toc760537036"/>
      <w:bookmarkStart w:id="2197" w:name="_Toc1532224295"/>
      <w:bookmarkStart w:id="2198" w:name="_Toc1392664248"/>
      <w:bookmarkStart w:id="2199" w:name="_Toc704066549"/>
      <w:bookmarkStart w:id="2200" w:name="_Toc862093786"/>
      <w:bookmarkStart w:id="2201" w:name="_Toc349800911"/>
      <w:bookmarkStart w:id="2202" w:name="_Toc1745647418"/>
      <w:bookmarkStart w:id="2203" w:name="_Toc2003328152"/>
      <w:bookmarkStart w:id="2204" w:name="_Toc1630286934"/>
      <w:bookmarkStart w:id="2205" w:name="_Toc227993132"/>
      <w:bookmarkStart w:id="2206" w:name="_Toc1135639715"/>
      <w:bookmarkStart w:id="2207" w:name="_Toc1917937995"/>
      <w:bookmarkStart w:id="2208" w:name="_Toc916317762"/>
      <w:bookmarkStart w:id="2209" w:name="_Toc873211661"/>
      <w:bookmarkStart w:id="2210" w:name="_Toc590439189"/>
      <w:bookmarkStart w:id="2211" w:name="_Toc405832031"/>
      <w:bookmarkStart w:id="2212" w:name="_Toc1781886612"/>
      <w:bookmarkStart w:id="2213" w:name="_Toc1584597861"/>
      <w:bookmarkStart w:id="2214" w:name="_Toc456159072"/>
      <w:bookmarkStart w:id="2215" w:name="_Toc1856960808"/>
      <w:bookmarkStart w:id="2216" w:name="_Toc2145053756"/>
      <w:bookmarkStart w:id="2217" w:name="_Toc27386781"/>
      <w:bookmarkStart w:id="2218" w:name="_Toc1955623599"/>
      <w:bookmarkStart w:id="2219" w:name="_Toc130826346"/>
      <w:r>
        <w:t>Filling up bottles</w:t>
      </w:r>
      <w:r w:rsidR="00B5700C">
        <w:t>:</w:t>
      </w:r>
      <w:r>
        <w:t xml:space="preserve"> </w:t>
      </w:r>
      <w:r w:rsidR="00B5700C">
        <w:t xml:space="preserve">Part </w:t>
      </w:r>
      <w:r>
        <w:t>2</w:t>
      </w:r>
      <w:r w:rsidR="008C209D">
        <w:t xml:space="preserve"> – </w:t>
      </w:r>
      <w:r w:rsidR="7D8C4649">
        <w:t>25</w:t>
      </w:r>
      <w:r w:rsidR="008C209D">
        <w:t xml:space="preserve"> minutes</w:t>
      </w:r>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p>
    <w:p w14:paraId="502F9279" w14:textId="0B27826C" w:rsidR="592E581B" w:rsidRDefault="592E581B" w:rsidP="0C9EEE87">
      <w:pPr>
        <w:pStyle w:val="FeatureBox"/>
      </w:pPr>
      <w:r>
        <w:t xml:space="preserve">This activity has been adapted from </w:t>
      </w:r>
      <w:hyperlink r:id="rId61">
        <w:r w:rsidRPr="0C9EEE87">
          <w:rPr>
            <w:rStyle w:val="Hyperlink"/>
          </w:rPr>
          <w:t>Bottles</w:t>
        </w:r>
        <w:r w:rsidR="00B5700C">
          <w:rPr>
            <w:rStyle w:val="Hyperlink"/>
          </w:rPr>
          <w:t xml:space="preserve"> (</w:t>
        </w:r>
        <w:r w:rsidRPr="0C9EEE87">
          <w:rPr>
            <w:rStyle w:val="Hyperlink"/>
          </w:rPr>
          <w:t>2</w:t>
        </w:r>
      </w:hyperlink>
      <w:r w:rsidR="00B5700C">
        <w:rPr>
          <w:rStyle w:val="Hyperlink"/>
        </w:rPr>
        <w:t>)</w:t>
      </w:r>
      <w:r>
        <w:t xml:space="preserve"> </w:t>
      </w:r>
      <w:r w:rsidR="00B5700C">
        <w:t xml:space="preserve">from </w:t>
      </w:r>
      <w:hyperlink r:id="rId62">
        <w:r w:rsidR="00B5700C" w:rsidRPr="61D493C3">
          <w:rPr>
            <w:rStyle w:val="Hyperlink"/>
          </w:rPr>
          <w:t>N</w:t>
        </w:r>
        <w:r w:rsidR="00B5700C">
          <w:rPr>
            <w:rStyle w:val="Hyperlink"/>
          </w:rPr>
          <w:t>RICH</w:t>
        </w:r>
      </w:hyperlink>
      <w:r>
        <w:t>.</w:t>
      </w:r>
    </w:p>
    <w:p w14:paraId="31241C15" w14:textId="668791B3" w:rsidR="592E581B" w:rsidRDefault="592E581B" w:rsidP="007637DB">
      <w:pPr>
        <w:pStyle w:val="ListNumber"/>
      </w:pPr>
      <w:r>
        <w:t>Remind students that volume is the amount of space occupied by an object. Internal volume refers to the amount a container can hold and is only used in relation to containers. Therefore, to get an accurate result</w:t>
      </w:r>
      <w:r w:rsidR="0695A83C">
        <w:t>,</w:t>
      </w:r>
      <w:r>
        <w:t xml:space="preserve"> </w:t>
      </w:r>
      <w:r w:rsidR="0695A83C">
        <w:t>students</w:t>
      </w:r>
      <w:r>
        <w:t xml:space="preserve"> need to make sure that the material </w:t>
      </w:r>
      <w:r w:rsidR="4ACC3D6A">
        <w:t>they</w:t>
      </w:r>
      <w:r>
        <w:t xml:space="preserve"> are using does not allow for any gaps in the containers we are filling up.</w:t>
      </w:r>
    </w:p>
    <w:p w14:paraId="4EC310F5" w14:textId="723ACAC5" w:rsidR="592E581B" w:rsidRPr="0071473C" w:rsidRDefault="592E581B" w:rsidP="007637DB">
      <w:pPr>
        <w:pStyle w:val="ListNumber"/>
      </w:pPr>
      <w:r>
        <w:t xml:space="preserve">Display the containers that were used in </w:t>
      </w:r>
      <w:hyperlink w:anchor="_Filling_up_bottles">
        <w:r w:rsidR="009E19DD" w:rsidRPr="14CF2435">
          <w:rPr>
            <w:rStyle w:val="Hyperlink"/>
          </w:rPr>
          <w:t>L</w:t>
        </w:r>
        <w:r w:rsidRPr="14CF2435">
          <w:rPr>
            <w:rStyle w:val="Hyperlink"/>
          </w:rPr>
          <w:t>esson 7</w:t>
        </w:r>
      </w:hyperlink>
      <w:r w:rsidR="00616C09">
        <w:t>. E</w:t>
      </w:r>
      <w:r>
        <w:t xml:space="preserve">xplain that </w:t>
      </w:r>
      <w:r w:rsidR="00616C09">
        <w:t>students</w:t>
      </w:r>
      <w:r>
        <w:t xml:space="preserve"> will be repeating the activity of predicting and finding out how many small containers of water it would take to fill the larger containers</w:t>
      </w:r>
      <w:r w:rsidR="00616C09">
        <w:t>.</w:t>
      </w:r>
      <w:r>
        <w:t xml:space="preserve"> </w:t>
      </w:r>
      <w:r w:rsidR="00616C09">
        <w:t>However, i</w:t>
      </w:r>
      <w:r>
        <w:t>nstead of using water</w:t>
      </w:r>
      <w:r w:rsidR="0BD381B8">
        <w:t>,</w:t>
      </w:r>
      <w:r>
        <w:t xml:space="preserve"> </w:t>
      </w:r>
      <w:r w:rsidR="5EC61BB5">
        <w:t>students</w:t>
      </w:r>
      <w:r>
        <w:t xml:space="preserve"> will us</w:t>
      </w:r>
      <w:r w:rsidR="00C29CAB">
        <w:t>e</w:t>
      </w:r>
      <w:r>
        <w:t xml:space="preserve"> </w:t>
      </w:r>
      <w:r w:rsidR="4EA9B95A">
        <w:t>a</w:t>
      </w:r>
      <w:r>
        <w:t xml:space="preserve"> material of their choice.</w:t>
      </w:r>
    </w:p>
    <w:p w14:paraId="3A289917" w14:textId="2649EFE9" w:rsidR="592E581B" w:rsidRDefault="592E581B" w:rsidP="00616C09">
      <w:pPr>
        <w:pStyle w:val="FeatureBox"/>
      </w:pPr>
      <w:r w:rsidRPr="568C7616">
        <w:rPr>
          <w:b/>
          <w:bCs/>
        </w:rPr>
        <w:t>Note:</w:t>
      </w:r>
      <w:r w:rsidRPr="568C7616">
        <w:t xml:space="preserve"> As discussed in </w:t>
      </w:r>
      <w:hyperlink w:anchor="_Lesson_7:_Filling_1" w:history="1">
        <w:r w:rsidRPr="00B5700C">
          <w:rPr>
            <w:rStyle w:val="Hyperlink"/>
            <w:rFonts w:eastAsia="Arial"/>
          </w:rPr>
          <w:t>Lesson 7</w:t>
        </w:r>
      </w:hyperlink>
      <w:r w:rsidRPr="568C7616">
        <w:t xml:space="preserve">, students were able to choose an appropriate material to fill up their containers. Examples of materials to be used include liquids, rice, salt, </w:t>
      </w:r>
      <w:proofErr w:type="gramStart"/>
      <w:r w:rsidRPr="568C7616">
        <w:t>sugar</w:t>
      </w:r>
      <w:proofErr w:type="gramEnd"/>
      <w:r w:rsidRPr="568C7616">
        <w:t xml:space="preserve"> or anything else that can fill the </w:t>
      </w:r>
      <w:r w:rsidR="00165774">
        <w:t>containers</w:t>
      </w:r>
      <w:r w:rsidR="00165774" w:rsidRPr="568C7616">
        <w:t xml:space="preserve"> </w:t>
      </w:r>
      <w:r w:rsidRPr="568C7616">
        <w:t>without leaving any gaps.</w:t>
      </w:r>
    </w:p>
    <w:p w14:paraId="558495A8" w14:textId="5C5826FD" w:rsidR="592E581B" w:rsidRDefault="592E581B" w:rsidP="007637DB">
      <w:pPr>
        <w:pStyle w:val="ListNumber"/>
      </w:pPr>
      <w:r>
        <w:lastRenderedPageBreak/>
        <w:t xml:space="preserve">For this activity students work in pairs. Provide each pair with </w:t>
      </w:r>
      <w:r w:rsidR="12F791E4">
        <w:t>2</w:t>
      </w:r>
      <w:r>
        <w:t xml:space="preserve"> different sized containers</w:t>
      </w:r>
      <w:r w:rsidR="00B5700C">
        <w:t>,</w:t>
      </w:r>
      <w:r>
        <w:t xml:space="preserve"> one small and one large</w:t>
      </w:r>
      <w:r w:rsidR="00B5700C">
        <w:t>,</w:t>
      </w:r>
      <w:r>
        <w:t xml:space="preserve"> and have them estimate how many small containers of their material would be needed to fill up the large container. Have students record their estimat</w:t>
      </w:r>
      <w:r w:rsidR="00B5700C">
        <w:t>ion</w:t>
      </w:r>
      <w:r>
        <w:t>s once again in their workbooks before they complete the activity.</w:t>
      </w:r>
    </w:p>
    <w:p w14:paraId="2DF55A6A" w14:textId="273399C1" w:rsidR="592E581B" w:rsidRDefault="592E581B" w:rsidP="007637DB">
      <w:pPr>
        <w:pStyle w:val="ListNumber"/>
      </w:pPr>
      <w:r>
        <w:t>Once students have completed the activity</w:t>
      </w:r>
      <w:r w:rsidR="63CCFB60">
        <w:t>,</w:t>
      </w:r>
      <w:r>
        <w:t xml:space="preserve"> have them record their answers in their workbooks and check against their estimations. Have students draw a picture in their workbooks of the activity.</w:t>
      </w:r>
    </w:p>
    <w:p w14:paraId="4623C8DA" w14:textId="38151870" w:rsidR="592E581B" w:rsidRDefault="592E581B" w:rsidP="568C7616">
      <w:pPr>
        <w:pStyle w:val="Heading3"/>
        <w:rPr>
          <w:rFonts w:eastAsia="Arial"/>
        </w:rPr>
      </w:pPr>
      <w:bookmarkStart w:id="2220" w:name="_Toc1739786616"/>
      <w:bookmarkStart w:id="2221" w:name="_Toc411582077"/>
      <w:bookmarkStart w:id="2222" w:name="_Toc969512715"/>
      <w:bookmarkStart w:id="2223" w:name="_Toc827125305"/>
      <w:bookmarkStart w:id="2224" w:name="_Toc737521832"/>
      <w:bookmarkStart w:id="2225" w:name="_Toc293494208"/>
      <w:bookmarkStart w:id="2226" w:name="_Toc1470499367"/>
      <w:bookmarkStart w:id="2227" w:name="_Toc2270664"/>
      <w:bookmarkStart w:id="2228" w:name="_Toc1331816857"/>
      <w:bookmarkStart w:id="2229" w:name="_Toc761709577"/>
      <w:bookmarkStart w:id="2230" w:name="_Toc2079964592"/>
      <w:bookmarkStart w:id="2231" w:name="_Toc1526850647"/>
      <w:bookmarkStart w:id="2232" w:name="_Toc2048919957"/>
      <w:bookmarkStart w:id="2233" w:name="_Toc1657164363"/>
      <w:bookmarkStart w:id="2234" w:name="_Toc21172672"/>
      <w:bookmarkStart w:id="2235" w:name="_Toc674344310"/>
      <w:bookmarkStart w:id="2236" w:name="_Toc1673236443"/>
      <w:bookmarkStart w:id="2237" w:name="_Toc1724137505"/>
      <w:bookmarkStart w:id="2238" w:name="_Toc1337440474"/>
      <w:bookmarkStart w:id="2239" w:name="_Toc1744114473"/>
      <w:bookmarkStart w:id="2240" w:name="_Toc524327764"/>
      <w:bookmarkStart w:id="2241" w:name="_Toc1910128485"/>
      <w:bookmarkStart w:id="2242" w:name="_Toc328346538"/>
      <w:bookmarkStart w:id="2243" w:name="_Toc1980255671"/>
      <w:bookmarkStart w:id="2244" w:name="_Toc1846149544"/>
      <w:bookmarkStart w:id="2245" w:name="_Toc3952729"/>
      <w:bookmarkStart w:id="2246" w:name="_Toc1359272928"/>
      <w:bookmarkStart w:id="2247" w:name="_Toc621525917"/>
      <w:bookmarkStart w:id="2248" w:name="_Toc966355687"/>
      <w:bookmarkStart w:id="2249" w:name="_Toc1026662293"/>
      <w:bookmarkStart w:id="2250" w:name="_Toc845348348"/>
      <w:bookmarkStart w:id="2251" w:name="_Toc2071366676"/>
      <w:bookmarkStart w:id="2252" w:name="_Toc688670042"/>
      <w:bookmarkStart w:id="2253" w:name="_Toc497517022"/>
      <w:bookmarkStart w:id="2254" w:name="_Toc1228356717"/>
      <w:bookmarkStart w:id="2255" w:name="_Toc1274273245"/>
      <w:bookmarkStart w:id="2256" w:name="_Toc915537329"/>
      <w:bookmarkStart w:id="2257" w:name="_Toc1904800987"/>
      <w:bookmarkStart w:id="2258" w:name="_Toc187002524"/>
      <w:bookmarkStart w:id="2259" w:name="_Toc331056149"/>
      <w:bookmarkStart w:id="2260" w:name="_Toc936487925"/>
      <w:bookmarkStart w:id="2261" w:name="_Toc1546948508"/>
      <w:bookmarkStart w:id="2262" w:name="_Toc291718387"/>
      <w:bookmarkStart w:id="2263" w:name="_Toc198233075"/>
      <w:bookmarkStart w:id="2264" w:name="_Toc1664971844"/>
      <w:bookmarkStart w:id="2265" w:name="_Toc1096783969"/>
      <w:bookmarkStart w:id="2266" w:name="_Toc749588550"/>
      <w:bookmarkStart w:id="2267" w:name="_Toc219804820"/>
      <w:bookmarkStart w:id="2268" w:name="_Toc945725591"/>
      <w:bookmarkStart w:id="2269" w:name="_Toc1700362348"/>
      <w:bookmarkStart w:id="2270" w:name="_Toc1511441587"/>
      <w:bookmarkStart w:id="2271" w:name="_Toc1456664082"/>
      <w:bookmarkStart w:id="2272" w:name="_Toc1741945119"/>
      <w:bookmarkStart w:id="2273" w:name="_Toc419931841"/>
      <w:bookmarkStart w:id="2274" w:name="_Toc178431574"/>
      <w:bookmarkStart w:id="2275" w:name="_Toc1078814087"/>
      <w:bookmarkStart w:id="2276" w:name="_Toc827260429"/>
      <w:bookmarkStart w:id="2277" w:name="_Toc1428430639"/>
      <w:bookmarkStart w:id="2278" w:name="_Toc1859842151"/>
      <w:bookmarkStart w:id="2279" w:name="_Toc130826347"/>
      <w:r w:rsidRPr="61D493C3">
        <w:rPr>
          <w:rFonts w:eastAsia="Arial"/>
        </w:rPr>
        <w:t>Changing the measure – 25 minutes</w:t>
      </w:r>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p>
    <w:p w14:paraId="68DC2CB1" w14:textId="53BCFD08" w:rsidR="592E581B" w:rsidRDefault="592E581B" w:rsidP="007637DB">
      <w:pPr>
        <w:pStyle w:val="ListNumber"/>
      </w:pPr>
      <w:r>
        <w:t>In this activity students will be filling up a container using different measuring devices.</w:t>
      </w:r>
    </w:p>
    <w:p w14:paraId="265DEEA7" w14:textId="2CEB14C8" w:rsidR="592E581B" w:rsidRDefault="592E581B" w:rsidP="007637DB">
      <w:pPr>
        <w:pStyle w:val="ListNumber"/>
      </w:pPr>
      <w:r>
        <w:t xml:space="preserve">Students will work in pairs. Give each pair a </w:t>
      </w:r>
      <w:r w:rsidR="00616C09">
        <w:t xml:space="preserve">large </w:t>
      </w:r>
      <w:r>
        <w:t xml:space="preserve">container, a drinking cup, a </w:t>
      </w:r>
      <w:proofErr w:type="gramStart"/>
      <w:r>
        <w:t>mug</w:t>
      </w:r>
      <w:proofErr w:type="gramEnd"/>
      <w:r>
        <w:t xml:space="preserve"> and the material of choice</w:t>
      </w:r>
      <w:r w:rsidR="00D5716E">
        <w:t xml:space="preserve"> </w:t>
      </w:r>
      <w:r w:rsidR="005717B4">
        <w:t xml:space="preserve">(see </w:t>
      </w:r>
      <w:r w:rsidR="005717B4">
        <w:fldChar w:fldCharType="begin"/>
      </w:r>
      <w:r w:rsidR="005717B4">
        <w:instrText xml:space="preserve"> REF _Ref121154418 \h </w:instrText>
      </w:r>
      <w:r w:rsidR="005717B4">
        <w:fldChar w:fldCharType="separate"/>
      </w:r>
      <w:r w:rsidR="005717B4">
        <w:t xml:space="preserve">Figure </w:t>
      </w:r>
      <w:r w:rsidR="005717B4">
        <w:rPr>
          <w:noProof/>
        </w:rPr>
        <w:t>12</w:t>
      </w:r>
      <w:r w:rsidR="005717B4">
        <w:fldChar w:fldCharType="end"/>
      </w:r>
      <w:r w:rsidR="005717B4">
        <w:t>).</w:t>
      </w:r>
    </w:p>
    <w:p w14:paraId="6695F25C" w14:textId="456A5991" w:rsidR="00727820" w:rsidRDefault="00727820" w:rsidP="0000631F">
      <w:pPr>
        <w:pStyle w:val="Caption"/>
        <w:keepLines/>
      </w:pPr>
      <w:bookmarkStart w:id="2280" w:name="_Ref121154418"/>
      <w:r>
        <w:t xml:space="preserve">Figure </w:t>
      </w:r>
      <w:r>
        <w:fldChar w:fldCharType="begin"/>
      </w:r>
      <w:r>
        <w:instrText>SEQ Figure \* ARABIC</w:instrText>
      </w:r>
      <w:r>
        <w:fldChar w:fldCharType="separate"/>
      </w:r>
      <w:r>
        <w:rPr>
          <w:noProof/>
        </w:rPr>
        <w:t>12</w:t>
      </w:r>
      <w:r>
        <w:fldChar w:fldCharType="end"/>
      </w:r>
      <w:bookmarkEnd w:id="2280"/>
      <w:r w:rsidR="001E1A8D">
        <w:t xml:space="preserve"> </w:t>
      </w:r>
      <w:r w:rsidR="00DE45D0">
        <w:t>–</w:t>
      </w:r>
      <w:r w:rsidR="00042AC2">
        <w:t xml:space="preserve"> A</w:t>
      </w:r>
      <w:r>
        <w:t xml:space="preserve"> cup</w:t>
      </w:r>
      <w:r w:rsidR="00042AC2">
        <w:t xml:space="preserve">, </w:t>
      </w:r>
      <w:proofErr w:type="gramStart"/>
      <w:r w:rsidR="00042AC2">
        <w:t>mug</w:t>
      </w:r>
      <w:proofErr w:type="gramEnd"/>
      <w:r>
        <w:t xml:space="preserve"> and </w:t>
      </w:r>
      <w:r w:rsidR="00042AC2">
        <w:t>a jug</w:t>
      </w:r>
    </w:p>
    <w:p w14:paraId="38FC07F8" w14:textId="323AB07C" w:rsidR="241C37F3" w:rsidRDefault="00616C09" w:rsidP="0000631F">
      <w:pPr>
        <w:keepLines/>
        <w:tabs>
          <w:tab w:val="left" w:pos="720"/>
        </w:tabs>
      </w:pPr>
      <w:r>
        <w:rPr>
          <w:noProof/>
        </w:rPr>
        <w:drawing>
          <wp:inline distT="0" distB="0" distL="0" distR="0" wp14:anchorId="19ED02E3" wp14:editId="2FDED2D5">
            <wp:extent cx="4773401" cy="2528887"/>
            <wp:effectExtent l="0" t="0" r="8255" b="5080"/>
            <wp:docPr id="25" name="Picture 25" descr="Small drinking cup, a bigger mug, and an even bigger j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Small drinking cup, a bigger mug, and an even bigger jug"/>
                    <pic:cNvPicPr/>
                  </pic:nvPicPr>
                  <pic:blipFill>
                    <a:blip r:embed="rId63"/>
                    <a:stretch>
                      <a:fillRect/>
                    </a:stretch>
                  </pic:blipFill>
                  <pic:spPr>
                    <a:xfrm>
                      <a:off x="0" y="0"/>
                      <a:ext cx="4794771" cy="2540208"/>
                    </a:xfrm>
                    <a:prstGeom prst="rect">
                      <a:avLst/>
                    </a:prstGeom>
                  </pic:spPr>
                </pic:pic>
              </a:graphicData>
            </a:graphic>
          </wp:inline>
        </w:drawing>
      </w:r>
    </w:p>
    <w:p w14:paraId="339C58DA" w14:textId="77000C4F" w:rsidR="00DE3FBC" w:rsidRPr="00DE3FBC" w:rsidRDefault="00DE3FBC" w:rsidP="0000631F">
      <w:pPr>
        <w:keepLines/>
        <w:rPr>
          <w:sz w:val="22"/>
          <w:szCs w:val="22"/>
        </w:rPr>
      </w:pPr>
      <w:r w:rsidRPr="00DE3FBC">
        <w:rPr>
          <w:sz w:val="22"/>
          <w:szCs w:val="22"/>
        </w:rPr>
        <w:t xml:space="preserve">Images sourced from </w:t>
      </w:r>
      <w:hyperlink r:id="rId64" w:history="1">
        <w:r w:rsidRPr="00DE3FBC">
          <w:rPr>
            <w:rStyle w:val="Hyperlink"/>
            <w:sz w:val="22"/>
            <w:szCs w:val="22"/>
          </w:rPr>
          <w:t>Canva</w:t>
        </w:r>
      </w:hyperlink>
      <w:r w:rsidRPr="00DE3FBC">
        <w:rPr>
          <w:sz w:val="22"/>
          <w:szCs w:val="22"/>
        </w:rPr>
        <w:t xml:space="preserve"> and used in accordance with the </w:t>
      </w:r>
      <w:hyperlink r:id="rId65" w:history="1">
        <w:r w:rsidR="00FC2C05">
          <w:rPr>
            <w:rStyle w:val="Hyperlink"/>
            <w:sz w:val="22"/>
            <w:szCs w:val="22"/>
          </w:rPr>
          <w:t>Canva Content License Agreement</w:t>
        </w:r>
      </w:hyperlink>
      <w:r w:rsidRPr="00DE3FBC">
        <w:rPr>
          <w:sz w:val="22"/>
          <w:szCs w:val="22"/>
        </w:rPr>
        <w:t>.</w:t>
      </w:r>
    </w:p>
    <w:p w14:paraId="6E9DED1E" w14:textId="60BE9EA0" w:rsidR="592E581B" w:rsidRDefault="592E581B" w:rsidP="007637DB">
      <w:pPr>
        <w:pStyle w:val="ListNumber"/>
      </w:pPr>
      <w:r>
        <w:lastRenderedPageBreak/>
        <w:t>The first student will use the drinking cup to fill the container and the second student will use the mug to refill the same container.</w:t>
      </w:r>
    </w:p>
    <w:p w14:paraId="078EC719" w14:textId="132A7D07" w:rsidR="592E581B" w:rsidRDefault="592E581B" w:rsidP="00441A0E">
      <w:pPr>
        <w:pStyle w:val="FeatureBox"/>
      </w:pPr>
      <w:r w:rsidRPr="1EBDB636">
        <w:rPr>
          <w:b/>
          <w:bCs/>
        </w:rPr>
        <w:t>Note</w:t>
      </w:r>
      <w:r w:rsidRPr="1EBDB636">
        <w:t>: It is very important to remind students that when filling up their cup or mug they must fill it right to the top and level it out with their hand for accurate measuring.</w:t>
      </w:r>
    </w:p>
    <w:p w14:paraId="0D2EEF5B" w14:textId="3286E192" w:rsidR="592E581B" w:rsidRDefault="592E581B" w:rsidP="007637DB">
      <w:pPr>
        <w:pStyle w:val="ListNumber"/>
      </w:pPr>
      <w:r>
        <w:t>Initiate a class conversation by asking the following questions.</w:t>
      </w:r>
    </w:p>
    <w:p w14:paraId="60DC21C8" w14:textId="43FBE96C" w:rsidR="592E581B" w:rsidRDefault="592E581B" w:rsidP="1EBDB636">
      <w:r w:rsidRPr="1EBDB636">
        <w:rPr>
          <w:rFonts w:eastAsia="Arial"/>
        </w:rPr>
        <w:t>The table below outlines stimulus prompts to generate conversation about the topic, along with anticipated responses from students.</w:t>
      </w:r>
    </w:p>
    <w:tbl>
      <w:tblPr>
        <w:tblStyle w:val="Tableheader"/>
        <w:tblW w:w="5000" w:type="pct"/>
        <w:tblLayout w:type="fixed"/>
        <w:tblLook w:val="0420" w:firstRow="1" w:lastRow="0" w:firstColumn="0" w:lastColumn="0" w:noHBand="0" w:noVBand="1"/>
        <w:tblDescription w:val="Stimulus prompts to generate conversation on topic together with anticipated student responses."/>
      </w:tblPr>
      <w:tblGrid>
        <w:gridCol w:w="7280"/>
        <w:gridCol w:w="7280"/>
      </w:tblGrid>
      <w:tr w:rsidR="1EBDB636" w14:paraId="3E43A139" w14:textId="77777777" w:rsidTr="0017510F">
        <w:trPr>
          <w:cnfStyle w:val="100000000000" w:firstRow="1" w:lastRow="0" w:firstColumn="0" w:lastColumn="0" w:oddVBand="0" w:evenVBand="0" w:oddHBand="0" w:evenHBand="0" w:firstRowFirstColumn="0" w:firstRowLastColumn="0" w:lastRowFirstColumn="0" w:lastRowLastColumn="0"/>
          <w:trHeight w:val="300"/>
        </w:trPr>
        <w:tc>
          <w:tcPr>
            <w:tcW w:w="2500" w:type="pct"/>
          </w:tcPr>
          <w:p w14:paraId="37E0C51F" w14:textId="288C8901" w:rsidR="1EBDB636" w:rsidRDefault="1EBDB636" w:rsidP="1EBDB636">
            <w:r w:rsidRPr="1EBDB636">
              <w:rPr>
                <w:rFonts w:eastAsia="Arial"/>
                <w:bCs/>
                <w:color w:val="FFFFFF" w:themeColor="background1"/>
              </w:rPr>
              <w:t>Prompts</w:t>
            </w:r>
          </w:p>
        </w:tc>
        <w:tc>
          <w:tcPr>
            <w:tcW w:w="2500" w:type="pct"/>
          </w:tcPr>
          <w:p w14:paraId="5BA3BF77" w14:textId="461F9FA2" w:rsidR="1EBDB636" w:rsidRDefault="1EBDB636" w:rsidP="1EBDB636">
            <w:r w:rsidRPr="1EBDB636">
              <w:rPr>
                <w:rFonts w:eastAsia="Arial"/>
                <w:bCs/>
                <w:color w:val="FFFFFF" w:themeColor="background1"/>
              </w:rPr>
              <w:t>Anticipated student responses</w:t>
            </w:r>
          </w:p>
        </w:tc>
      </w:tr>
      <w:tr w:rsidR="1EBDB636" w14:paraId="68761C2B" w14:textId="77777777" w:rsidTr="0017510F">
        <w:trPr>
          <w:cnfStyle w:val="000000100000" w:firstRow="0" w:lastRow="0" w:firstColumn="0" w:lastColumn="0" w:oddVBand="0" w:evenVBand="0" w:oddHBand="1" w:evenHBand="0" w:firstRowFirstColumn="0" w:firstRowLastColumn="0" w:lastRowFirstColumn="0" w:lastRowLastColumn="0"/>
          <w:trHeight w:val="300"/>
        </w:trPr>
        <w:tc>
          <w:tcPr>
            <w:tcW w:w="2500" w:type="pct"/>
          </w:tcPr>
          <w:p w14:paraId="7944D55B" w14:textId="6FB13068" w:rsidR="1EBDB636" w:rsidRDefault="78E0184A" w:rsidP="1F8C3E96">
            <w:pPr>
              <w:pStyle w:val="ListBullet"/>
            </w:pPr>
            <w:r>
              <w:t>Why are we using different objects to measure how much the container holds?</w:t>
            </w:r>
          </w:p>
          <w:p w14:paraId="5C1763BF" w14:textId="0EA602B5" w:rsidR="1EBDB636" w:rsidRDefault="5007FADA" w:rsidP="1F8C3E96">
            <w:pPr>
              <w:pStyle w:val="ListBullet"/>
            </w:pPr>
            <w:r>
              <w:t>Do you think there will be a difference in the number of times you fill up the drinking cup compared to the mug?</w:t>
            </w:r>
          </w:p>
          <w:p w14:paraId="73893E25" w14:textId="0442E013" w:rsidR="1EBDB636" w:rsidRDefault="5007FADA" w:rsidP="1F8C3E96">
            <w:pPr>
              <w:pStyle w:val="ListBullet"/>
            </w:pPr>
            <w:r>
              <w:t>Why do you think this is the case?</w:t>
            </w:r>
          </w:p>
        </w:tc>
        <w:tc>
          <w:tcPr>
            <w:tcW w:w="2500" w:type="pct"/>
          </w:tcPr>
          <w:p w14:paraId="486601C5" w14:textId="7F9AB347" w:rsidR="1EBDB636" w:rsidRDefault="5007FADA" w:rsidP="1F8C3E96">
            <w:pPr>
              <w:pStyle w:val="ListBullet"/>
            </w:pPr>
            <w:r>
              <w:t>Because they are different sizes, and they will give us different answers.</w:t>
            </w:r>
          </w:p>
          <w:p w14:paraId="6EA8A793" w14:textId="417E5DAA" w:rsidR="1EBDB636" w:rsidRDefault="5007FADA" w:rsidP="1F8C3E96">
            <w:pPr>
              <w:pStyle w:val="ListBullet"/>
            </w:pPr>
            <w:r>
              <w:t>Yes, I think we will need to fill up the drinking cup many more times compared to the mug.</w:t>
            </w:r>
          </w:p>
          <w:p w14:paraId="2EECAB4A" w14:textId="7B79B86F" w:rsidR="1EBDB636" w:rsidRDefault="5007FADA" w:rsidP="1F8C3E96">
            <w:pPr>
              <w:pStyle w:val="ListBullet"/>
            </w:pPr>
            <w:r>
              <w:t>The mug is much bigger than the drinking cup and will fill the container up much faster than the drinking cup.</w:t>
            </w:r>
          </w:p>
        </w:tc>
      </w:tr>
    </w:tbl>
    <w:p w14:paraId="1C702769" w14:textId="13E57426" w:rsidR="592E581B" w:rsidRDefault="592E581B" w:rsidP="007637DB">
      <w:pPr>
        <w:pStyle w:val="ListNumber"/>
      </w:pPr>
      <w:r>
        <w:t>Before beginning the activity, students need to estimate how many drinking cups will be needed to fill the container and how many mugs are needed to fill the same container. Have students record these estimat</w:t>
      </w:r>
      <w:r w:rsidR="00B5700C">
        <w:t>ion</w:t>
      </w:r>
      <w:r>
        <w:t>s into their workbooks.</w:t>
      </w:r>
    </w:p>
    <w:p w14:paraId="51D5B3B7" w14:textId="6FBA1B39" w:rsidR="592E581B" w:rsidRDefault="592E581B" w:rsidP="007637DB">
      <w:pPr>
        <w:pStyle w:val="ListNumber"/>
      </w:pPr>
      <w:r>
        <w:t>Once students have completed the activity, they record their answers in their workbooks and check against their estimations.</w:t>
      </w:r>
    </w:p>
    <w:p w14:paraId="101F1E2F" w14:textId="1C511F5D" w:rsidR="008C209D" w:rsidRDefault="008C209D" w:rsidP="008C209D">
      <w:r w:rsidRPr="1EBDB636">
        <w:rPr>
          <w:rFonts w:eastAsia="Arial"/>
        </w:rP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4"/>
        <w:gridCol w:w="4851"/>
      </w:tblGrid>
      <w:tr w:rsidR="1EBDB636" w14:paraId="70CBA6F3" w14:textId="77777777" w:rsidTr="009825E0">
        <w:trPr>
          <w:cnfStyle w:val="100000000000" w:firstRow="1" w:lastRow="0" w:firstColumn="0" w:lastColumn="0" w:oddVBand="0" w:evenVBand="0" w:oddHBand="0" w:evenHBand="0" w:firstRowFirstColumn="0" w:firstRowLastColumn="0" w:lastRowFirstColumn="0" w:lastRowLastColumn="0"/>
          <w:trHeight w:val="300"/>
        </w:trPr>
        <w:tc>
          <w:tcPr>
            <w:tcW w:w="1667" w:type="pct"/>
          </w:tcPr>
          <w:p w14:paraId="7835A52B" w14:textId="5B37EEF2" w:rsidR="1EBDB636" w:rsidRDefault="1EBDB636" w:rsidP="1EBDB636">
            <w:r w:rsidRPr="1EBDB636">
              <w:rPr>
                <w:rFonts w:eastAsia="Arial"/>
                <w:bCs/>
                <w:color w:val="FFFFFF" w:themeColor="background1"/>
              </w:rPr>
              <w:lastRenderedPageBreak/>
              <w:t>Assessment opportunities</w:t>
            </w:r>
          </w:p>
        </w:tc>
        <w:tc>
          <w:tcPr>
            <w:tcW w:w="1667" w:type="pct"/>
          </w:tcPr>
          <w:p w14:paraId="36CC307B" w14:textId="260F3268" w:rsidR="1EBDB636" w:rsidRDefault="1EBDB636" w:rsidP="1EBDB636">
            <w:r w:rsidRPr="1EBDB636">
              <w:rPr>
                <w:rFonts w:eastAsia="Arial"/>
                <w:bCs/>
                <w:color w:val="FFFFFF" w:themeColor="background1"/>
              </w:rPr>
              <w:t>Too hard?</w:t>
            </w:r>
          </w:p>
        </w:tc>
        <w:tc>
          <w:tcPr>
            <w:tcW w:w="1667" w:type="pct"/>
          </w:tcPr>
          <w:p w14:paraId="0110FEED" w14:textId="5F4BEDD9" w:rsidR="1EBDB636" w:rsidRDefault="1EBDB636" w:rsidP="1EBDB636">
            <w:r w:rsidRPr="1EBDB636">
              <w:rPr>
                <w:rFonts w:eastAsia="Arial"/>
                <w:bCs/>
                <w:color w:val="FFFFFF" w:themeColor="background1"/>
              </w:rPr>
              <w:t>Too easy?</w:t>
            </w:r>
          </w:p>
        </w:tc>
      </w:tr>
      <w:tr w:rsidR="1EBDB636" w14:paraId="40FB9D59" w14:textId="77777777" w:rsidTr="009825E0">
        <w:trPr>
          <w:cnfStyle w:val="000000100000" w:firstRow="0" w:lastRow="0" w:firstColumn="0" w:lastColumn="0" w:oddVBand="0" w:evenVBand="0" w:oddHBand="1" w:evenHBand="0" w:firstRowFirstColumn="0" w:firstRowLastColumn="0" w:lastRowFirstColumn="0" w:lastRowLastColumn="0"/>
          <w:trHeight w:val="300"/>
        </w:trPr>
        <w:tc>
          <w:tcPr>
            <w:tcW w:w="1667" w:type="pct"/>
          </w:tcPr>
          <w:p w14:paraId="47A66507" w14:textId="6B7C7AB1" w:rsidR="1EBDB636" w:rsidRDefault="1EBDB636" w:rsidP="1EBDB636">
            <w:pPr>
              <w:ind w:left="567" w:hanging="567"/>
            </w:pPr>
            <w:r w:rsidRPr="1EBDB636">
              <w:rPr>
                <w:rFonts w:eastAsia="Arial"/>
                <w:color w:val="000000" w:themeColor="text1"/>
              </w:rPr>
              <w:t>What to look for:</w:t>
            </w:r>
          </w:p>
          <w:p w14:paraId="55702987" w14:textId="54060925" w:rsidR="1EBDB636" w:rsidRDefault="3B22F410" w:rsidP="1EBDB636">
            <w:pPr>
              <w:pStyle w:val="ListBullet"/>
              <w:numPr>
                <w:ilvl w:val="0"/>
                <w:numId w:val="4"/>
              </w:numPr>
            </w:pPr>
            <w:r>
              <w:t xml:space="preserve">Can students estimate how many drinking cups and then how many mugs are needed to fill a container? </w:t>
            </w:r>
            <w:r w:rsidR="63BA5E04" w:rsidRPr="14CF2435">
              <w:rPr>
                <w:b/>
                <w:bCs/>
              </w:rPr>
              <w:t>(</w:t>
            </w:r>
            <w:r w:rsidR="00CE720E">
              <w:rPr>
                <w:b/>
                <w:bCs/>
              </w:rPr>
              <w:t>MAO-WM-01</w:t>
            </w:r>
            <w:r w:rsidR="63BA5E04" w:rsidRPr="14CF2435">
              <w:rPr>
                <w:b/>
                <w:bCs/>
              </w:rPr>
              <w:t>, MAE-3DS-02</w:t>
            </w:r>
            <w:r w:rsidR="000B7BB7">
              <w:rPr>
                <w:b/>
                <w:bCs/>
              </w:rPr>
              <w:t xml:space="preserve">, </w:t>
            </w:r>
            <w:r w:rsidRPr="14CF2435">
              <w:rPr>
                <w:b/>
                <w:bCs/>
              </w:rPr>
              <w:t>MA1-3D</w:t>
            </w:r>
            <w:r w:rsidR="1EE87739" w:rsidRPr="14CF2435">
              <w:rPr>
                <w:b/>
                <w:bCs/>
              </w:rPr>
              <w:t>S</w:t>
            </w:r>
            <w:r w:rsidRPr="14CF2435">
              <w:rPr>
                <w:b/>
                <w:bCs/>
              </w:rPr>
              <w:t>-02)</w:t>
            </w:r>
          </w:p>
          <w:p w14:paraId="67BC272D" w14:textId="0699BE24" w:rsidR="1EBDB636" w:rsidRDefault="3B22F410" w:rsidP="1EBDB636">
            <w:pPr>
              <w:pStyle w:val="ListBullet"/>
              <w:numPr>
                <w:ilvl w:val="0"/>
                <w:numId w:val="4"/>
              </w:numPr>
            </w:pPr>
            <w:r>
              <w:t xml:space="preserve">Can students recognise and explain the relationship between the size of a unit and the number of units needed? </w:t>
            </w:r>
            <w:r w:rsidR="772B63BD" w:rsidRPr="14CF2435">
              <w:rPr>
                <w:b/>
                <w:bCs/>
              </w:rPr>
              <w:t>(</w:t>
            </w:r>
            <w:r w:rsidR="00CE720E">
              <w:rPr>
                <w:b/>
                <w:bCs/>
              </w:rPr>
              <w:t>MAO-WM-01</w:t>
            </w:r>
            <w:r w:rsidR="772B63BD" w:rsidRPr="14CF2435">
              <w:rPr>
                <w:b/>
                <w:bCs/>
              </w:rPr>
              <w:t>, MAE-3DS-02</w:t>
            </w:r>
            <w:r w:rsidRPr="14CF2435">
              <w:rPr>
                <w:b/>
                <w:bCs/>
              </w:rPr>
              <w:t>, MA1-3D</w:t>
            </w:r>
            <w:r w:rsidR="7F90EBC4" w:rsidRPr="14CF2435">
              <w:rPr>
                <w:b/>
                <w:bCs/>
              </w:rPr>
              <w:t>S</w:t>
            </w:r>
            <w:r w:rsidRPr="14CF2435">
              <w:rPr>
                <w:b/>
                <w:bCs/>
              </w:rPr>
              <w:t>-02)</w:t>
            </w:r>
          </w:p>
          <w:p w14:paraId="377CE696" w14:textId="476E7706" w:rsidR="1EBDB636" w:rsidRDefault="1EBDB636" w:rsidP="1EBDB636">
            <w:r w:rsidRPr="1EBDB636">
              <w:rPr>
                <w:rFonts w:eastAsia="Arial"/>
                <w:color w:val="000000" w:themeColor="text1"/>
              </w:rPr>
              <w:t>What to collect:</w:t>
            </w:r>
          </w:p>
          <w:p w14:paraId="236377E3" w14:textId="53201B8E" w:rsidR="1EBDB636" w:rsidRDefault="00D5716E" w:rsidP="1EBDB636">
            <w:pPr>
              <w:pStyle w:val="ListBullet"/>
              <w:numPr>
                <w:ilvl w:val="0"/>
                <w:numId w:val="4"/>
              </w:numPr>
            </w:pPr>
            <w:r>
              <w:t>w</w:t>
            </w:r>
            <w:r w:rsidR="3B22F410">
              <w:t xml:space="preserve">orkbooks containing estimations, </w:t>
            </w:r>
            <w:proofErr w:type="gramStart"/>
            <w:r w:rsidR="3B22F410">
              <w:t>answers</w:t>
            </w:r>
            <w:proofErr w:type="gramEnd"/>
            <w:r w:rsidR="3B22F410">
              <w:t xml:space="preserve"> and pictures of the activity</w:t>
            </w:r>
            <w:r w:rsidR="00C57C74">
              <w:t>.</w:t>
            </w:r>
            <w:r w:rsidR="3B22F410">
              <w:t xml:space="preserve"> </w:t>
            </w:r>
            <w:r w:rsidR="09E62EF7" w:rsidRPr="14CF2435">
              <w:rPr>
                <w:b/>
                <w:bCs/>
              </w:rPr>
              <w:t>(</w:t>
            </w:r>
            <w:r w:rsidR="00CE720E">
              <w:rPr>
                <w:b/>
                <w:bCs/>
              </w:rPr>
              <w:t>MAO-WM-01</w:t>
            </w:r>
            <w:r w:rsidR="09E62EF7" w:rsidRPr="14CF2435">
              <w:rPr>
                <w:b/>
                <w:bCs/>
              </w:rPr>
              <w:t>, MAE-3DS-02, MA1-3DS-02)</w:t>
            </w:r>
          </w:p>
        </w:tc>
        <w:tc>
          <w:tcPr>
            <w:tcW w:w="1667" w:type="pct"/>
          </w:tcPr>
          <w:p w14:paraId="1997FF66" w14:textId="693C2778" w:rsidR="1EBDB636" w:rsidRDefault="1EBDB636" w:rsidP="1EBDB636">
            <w:r w:rsidRPr="1EBDB636">
              <w:rPr>
                <w:rFonts w:eastAsia="Arial"/>
                <w:color w:val="000000" w:themeColor="text1"/>
              </w:rPr>
              <w:t xml:space="preserve">Students </w:t>
            </w:r>
            <w:r w:rsidR="00025A9E">
              <w:rPr>
                <w:rFonts w:eastAsia="Arial"/>
                <w:color w:val="000000" w:themeColor="text1"/>
              </w:rPr>
              <w:t>cannot</w:t>
            </w:r>
            <w:r w:rsidRPr="1EBDB636">
              <w:rPr>
                <w:rFonts w:eastAsia="Arial"/>
                <w:color w:val="000000" w:themeColor="text1"/>
              </w:rPr>
              <w:t xml:space="preserve"> estimate how many drinking cups and then how many mugs are needed to fill a container.</w:t>
            </w:r>
          </w:p>
          <w:p w14:paraId="26E8F155" w14:textId="3E0E1F3B" w:rsidR="1EBDB636" w:rsidRDefault="3B22F410" w:rsidP="1EBDB636">
            <w:pPr>
              <w:pStyle w:val="ListBullet"/>
              <w:numPr>
                <w:ilvl w:val="0"/>
                <w:numId w:val="4"/>
              </w:numPr>
            </w:pPr>
            <w:r>
              <w:t>Model filling up the container using both objects while students count out loud.</w:t>
            </w:r>
          </w:p>
          <w:p w14:paraId="0B92BB3E" w14:textId="23ABBB76" w:rsidR="1EBDB636" w:rsidRDefault="3B22F410" w:rsidP="1EBDB636">
            <w:pPr>
              <w:pStyle w:val="ListBullet"/>
              <w:numPr>
                <w:ilvl w:val="0"/>
                <w:numId w:val="4"/>
              </w:numPr>
            </w:pPr>
            <w:r>
              <w:t>Compare the number of times they filled the container using both objects.</w:t>
            </w:r>
          </w:p>
          <w:p w14:paraId="7B0B61FC" w14:textId="6D3C92FE" w:rsidR="1EBDB636" w:rsidRDefault="1EBDB636" w:rsidP="1EBDB636">
            <w:r w:rsidRPr="1EBDB636">
              <w:rPr>
                <w:rFonts w:eastAsia="Arial"/>
                <w:color w:val="000000" w:themeColor="text1"/>
              </w:rPr>
              <w:t xml:space="preserve">Students </w:t>
            </w:r>
            <w:r w:rsidR="00025A9E">
              <w:rPr>
                <w:rFonts w:eastAsia="Arial"/>
                <w:color w:val="000000" w:themeColor="text1"/>
              </w:rPr>
              <w:t>cannot</w:t>
            </w:r>
            <w:r w:rsidRPr="1EBDB636">
              <w:rPr>
                <w:rFonts w:eastAsia="Arial"/>
                <w:color w:val="000000" w:themeColor="text1"/>
              </w:rPr>
              <w:t xml:space="preserve"> recognise and explain the relationship between the size of a unit and the number of units needed.</w:t>
            </w:r>
          </w:p>
          <w:p w14:paraId="693CC954" w14:textId="00B31E23" w:rsidR="1EBDB636" w:rsidRDefault="2F49A434" w:rsidP="1EBDB636">
            <w:pPr>
              <w:pStyle w:val="ListBullet"/>
              <w:numPr>
                <w:ilvl w:val="0"/>
                <w:numId w:val="4"/>
              </w:numPr>
            </w:pPr>
            <w:r>
              <w:t xml:space="preserve">Provide </w:t>
            </w:r>
            <w:r w:rsidR="1E1C6064">
              <w:t>f</w:t>
            </w:r>
            <w:r w:rsidR="6CE62A1A">
              <w:t>urther experiences using continuous materials (water) and counting discrete objects (marbles) to fill the internal volume of containers.</w:t>
            </w:r>
          </w:p>
          <w:p w14:paraId="5714C689" w14:textId="0C5CFE49" w:rsidR="1EBDB636" w:rsidRDefault="3B22F410" w:rsidP="1EBDB636">
            <w:pPr>
              <w:pStyle w:val="ListBullet"/>
              <w:numPr>
                <w:ilvl w:val="0"/>
                <w:numId w:val="4"/>
              </w:numPr>
            </w:pPr>
            <w:r>
              <w:t xml:space="preserve">Construct prisms with the same number of units, but different sizes and make visual comparisons. </w:t>
            </w:r>
          </w:p>
        </w:tc>
        <w:tc>
          <w:tcPr>
            <w:tcW w:w="1667" w:type="pct"/>
          </w:tcPr>
          <w:p w14:paraId="38B8F813" w14:textId="62467C74" w:rsidR="1EBDB636" w:rsidRDefault="1EBDB636" w:rsidP="1EBDB636">
            <w:r w:rsidRPr="1EBDB636">
              <w:rPr>
                <w:rFonts w:eastAsia="Arial"/>
                <w:color w:val="000000" w:themeColor="text1"/>
              </w:rPr>
              <w:t xml:space="preserve">Students </w:t>
            </w:r>
            <w:r w:rsidR="00C96FAE" w:rsidRPr="1EBDB636">
              <w:rPr>
                <w:rFonts w:eastAsia="Arial"/>
                <w:color w:val="000000" w:themeColor="text1"/>
              </w:rPr>
              <w:t>can</w:t>
            </w:r>
            <w:r w:rsidRPr="1EBDB636">
              <w:rPr>
                <w:rFonts w:eastAsia="Arial"/>
                <w:color w:val="000000" w:themeColor="text1"/>
              </w:rPr>
              <w:t xml:space="preserve"> estimate how many drinking cups and then how many mugs are needed to fill a container.</w:t>
            </w:r>
          </w:p>
          <w:p w14:paraId="4AB87969" w14:textId="6127A015" w:rsidR="1EBDB636" w:rsidRDefault="174C0CFD" w:rsidP="1F8C3E96">
            <w:pPr>
              <w:pStyle w:val="ListBullet"/>
              <w:rPr>
                <w:rFonts w:eastAsia="Arial"/>
                <w:color w:val="000000" w:themeColor="text1"/>
              </w:rPr>
            </w:pPr>
            <w:r>
              <w:t>Ask student</w:t>
            </w:r>
            <w:r w:rsidR="3A5EE25A">
              <w:t>s</w:t>
            </w:r>
            <w:r>
              <w:t xml:space="preserve"> to determine the number of informal units in a prism by referring to the number and type of unit used. For example</w:t>
            </w:r>
            <w:r w:rsidR="097CA437">
              <w:t>,</w:t>
            </w:r>
            <w:r>
              <w:t xml:space="preserve"> </w:t>
            </w:r>
            <w:r w:rsidR="097CA437">
              <w:t>w</w:t>
            </w:r>
            <w:r>
              <w:t>hat is the volume of a prism 2 cubes high, 2 cubes wide and 4 cubes long</w:t>
            </w:r>
            <w:r w:rsidR="093AD856">
              <w:t>?</w:t>
            </w:r>
          </w:p>
          <w:p w14:paraId="3293DEEA" w14:textId="490A2297" w:rsidR="1EBDB636" w:rsidRDefault="5007FADA" w:rsidP="1F8C3E96">
            <w:pPr>
              <w:pStyle w:val="ListBullet"/>
            </w:pPr>
            <w:r>
              <w:t>Explore communicating and reasoning about containers in which the internal volume of a closed container is slightly less than its volume.</w:t>
            </w:r>
          </w:p>
          <w:p w14:paraId="6ED14435" w14:textId="615C93E3" w:rsidR="1EBDB636" w:rsidRDefault="1EBDB636" w:rsidP="1EBDB636">
            <w:r w:rsidRPr="1EBDB636">
              <w:rPr>
                <w:rFonts w:eastAsia="Arial"/>
                <w:color w:val="000000" w:themeColor="text1"/>
              </w:rPr>
              <w:t xml:space="preserve">Students </w:t>
            </w:r>
            <w:r w:rsidR="00C96FAE">
              <w:rPr>
                <w:rFonts w:eastAsia="Arial"/>
                <w:color w:val="000000" w:themeColor="text1"/>
              </w:rPr>
              <w:t>can</w:t>
            </w:r>
            <w:r w:rsidRPr="1EBDB636">
              <w:rPr>
                <w:rFonts w:eastAsia="Arial"/>
                <w:color w:val="000000" w:themeColor="text1"/>
              </w:rPr>
              <w:t xml:space="preserve"> recognise and explain the relationship between the size of a unit and the number of units needed.</w:t>
            </w:r>
          </w:p>
          <w:p w14:paraId="41F2F7F4" w14:textId="08349DCE" w:rsidR="1EBDB636" w:rsidRDefault="3B22F410" w:rsidP="1EBDB636">
            <w:pPr>
              <w:pStyle w:val="ListBullet"/>
              <w:numPr>
                <w:ilvl w:val="0"/>
                <w:numId w:val="4"/>
              </w:numPr>
            </w:pPr>
            <w:r>
              <w:t xml:space="preserve">Record the results by drawing and recording the comparison using the </w:t>
            </w:r>
            <w:r>
              <w:lastRenderedPageBreak/>
              <w:t>number and type of uniform unit used.</w:t>
            </w:r>
          </w:p>
          <w:p w14:paraId="5609ABF8" w14:textId="633C5582" w:rsidR="1EBDB636" w:rsidRDefault="3B22F410" w:rsidP="00DE45D0">
            <w:pPr>
              <w:pStyle w:val="ListBullet"/>
              <w:numPr>
                <w:ilvl w:val="0"/>
                <w:numId w:val="4"/>
              </w:numPr>
              <w:rPr>
                <w:rFonts w:eastAsia="Arial"/>
              </w:rPr>
            </w:pPr>
            <w:r>
              <w:t xml:space="preserve">Compare models with different appearance and reasons </w:t>
            </w:r>
            <w:r w:rsidR="00DF3297">
              <w:t>with</w:t>
            </w:r>
            <w:r>
              <w:t xml:space="preserve"> spatial structures.</w:t>
            </w:r>
          </w:p>
        </w:tc>
      </w:tr>
    </w:tbl>
    <w:p w14:paraId="2E817B68" w14:textId="0F6A7AAE" w:rsidR="592E581B" w:rsidRDefault="592E581B" w:rsidP="568C7616">
      <w:pPr>
        <w:pStyle w:val="Heading3"/>
        <w:rPr>
          <w:rFonts w:eastAsia="Arial"/>
        </w:rPr>
      </w:pPr>
      <w:bookmarkStart w:id="2281" w:name="_Toc2053059108"/>
      <w:bookmarkStart w:id="2282" w:name="_Toc802741011"/>
      <w:bookmarkStart w:id="2283" w:name="_Toc82539838"/>
      <w:bookmarkStart w:id="2284" w:name="_Toc136578545"/>
      <w:bookmarkStart w:id="2285" w:name="_Toc670826514"/>
      <w:bookmarkStart w:id="2286" w:name="_Toc2039972338"/>
      <w:bookmarkStart w:id="2287" w:name="_Toc593885386"/>
      <w:bookmarkStart w:id="2288" w:name="_Toc2040638229"/>
      <w:bookmarkStart w:id="2289" w:name="_Toc1062864586"/>
      <w:bookmarkStart w:id="2290" w:name="_Toc777701398"/>
      <w:bookmarkStart w:id="2291" w:name="_Toc1633838596"/>
      <w:bookmarkStart w:id="2292" w:name="_Toc234762877"/>
      <w:bookmarkStart w:id="2293" w:name="_Toc913340756"/>
      <w:bookmarkStart w:id="2294" w:name="_Toc2008904148"/>
      <w:bookmarkStart w:id="2295" w:name="_Toc691955922"/>
      <w:bookmarkStart w:id="2296" w:name="_Toc1923433736"/>
      <w:bookmarkStart w:id="2297" w:name="_Toc1086283672"/>
      <w:bookmarkStart w:id="2298" w:name="_Toc976910091"/>
      <w:bookmarkStart w:id="2299" w:name="_Toc630532987"/>
      <w:bookmarkStart w:id="2300" w:name="_Toc659560034"/>
      <w:bookmarkStart w:id="2301" w:name="_Toc267337272"/>
      <w:bookmarkStart w:id="2302" w:name="_Toc405497464"/>
      <w:bookmarkStart w:id="2303" w:name="_Toc456956745"/>
      <w:bookmarkStart w:id="2304" w:name="_Toc979423214"/>
      <w:bookmarkStart w:id="2305" w:name="_Toc1722815758"/>
      <w:bookmarkStart w:id="2306" w:name="_Toc2129535382"/>
      <w:bookmarkStart w:id="2307" w:name="_Toc885321745"/>
      <w:bookmarkStart w:id="2308" w:name="_Toc1624070470"/>
      <w:bookmarkStart w:id="2309" w:name="_Toc1618776578"/>
      <w:bookmarkStart w:id="2310" w:name="_Toc260432912"/>
      <w:bookmarkStart w:id="2311" w:name="_Toc2078094072"/>
      <w:bookmarkStart w:id="2312" w:name="_Toc610885971"/>
      <w:bookmarkStart w:id="2313" w:name="_Toc470821811"/>
      <w:bookmarkStart w:id="2314" w:name="_Toc1840756238"/>
      <w:bookmarkStart w:id="2315" w:name="_Toc1636019990"/>
      <w:bookmarkStart w:id="2316" w:name="_Toc549673969"/>
      <w:bookmarkStart w:id="2317" w:name="_Toc930400375"/>
      <w:bookmarkStart w:id="2318" w:name="_Toc2055617448"/>
      <w:bookmarkStart w:id="2319" w:name="_Toc1703177779"/>
      <w:bookmarkStart w:id="2320" w:name="_Toc857432391"/>
      <w:bookmarkStart w:id="2321" w:name="_Toc1446711950"/>
      <w:bookmarkStart w:id="2322" w:name="_Toc1462505867"/>
      <w:bookmarkStart w:id="2323" w:name="_Toc1597405178"/>
      <w:bookmarkStart w:id="2324" w:name="_Toc160405919"/>
      <w:bookmarkStart w:id="2325" w:name="_Toc244131900"/>
      <w:bookmarkStart w:id="2326" w:name="_Toc1279333726"/>
      <w:bookmarkStart w:id="2327" w:name="_Toc1712665397"/>
      <w:bookmarkStart w:id="2328" w:name="_Toc404982171"/>
      <w:bookmarkStart w:id="2329" w:name="_Toc14166862"/>
      <w:bookmarkStart w:id="2330" w:name="_Toc679723914"/>
      <w:bookmarkStart w:id="2331" w:name="_Toc1098016784"/>
      <w:bookmarkStart w:id="2332" w:name="_Toc353658632"/>
      <w:bookmarkStart w:id="2333" w:name="_Toc116404391"/>
      <w:bookmarkStart w:id="2334" w:name="_Toc302968779"/>
      <w:bookmarkStart w:id="2335" w:name="_Toc283486995"/>
      <w:bookmarkStart w:id="2336" w:name="_Toc1045641324"/>
      <w:bookmarkStart w:id="2337" w:name="_Toc1820225705"/>
      <w:bookmarkStart w:id="2338" w:name="_Toc603283553"/>
      <w:bookmarkStart w:id="2339" w:name="_Toc1155829693"/>
      <w:bookmarkStart w:id="2340" w:name="_Toc130826348"/>
      <w:r w:rsidRPr="61D493C3">
        <w:rPr>
          <w:rFonts w:eastAsia="Arial"/>
        </w:rPr>
        <w:lastRenderedPageBreak/>
        <w:t>Consolidation and meaningful practice: Efficient measuring – 10 minutes</w:t>
      </w:r>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p>
    <w:p w14:paraId="21963B28" w14:textId="5B4A5377" w:rsidR="592E581B" w:rsidRPr="0071473C" w:rsidRDefault="592E581B" w:rsidP="007637DB">
      <w:pPr>
        <w:pStyle w:val="ListNumber"/>
        <w:rPr>
          <w:lang w:val="en-US"/>
        </w:rPr>
      </w:pPr>
      <w:proofErr w:type="spellStart"/>
      <w:r w:rsidRPr="14CF2435">
        <w:rPr>
          <w:lang w:val="en-US"/>
        </w:rPr>
        <w:t>Summarise</w:t>
      </w:r>
      <w:proofErr w:type="spellEnd"/>
      <w:r w:rsidRPr="14CF2435">
        <w:rPr>
          <w:lang w:val="en-US"/>
        </w:rPr>
        <w:t xml:space="preserve"> the lesson together, drawing out some key mathematical ideas about volume with students. Ask students:</w:t>
      </w:r>
    </w:p>
    <w:p w14:paraId="70D3ABA8" w14:textId="3E37902A" w:rsidR="592E581B" w:rsidRDefault="592E581B" w:rsidP="009825E0">
      <w:pPr>
        <w:pStyle w:val="ListBullet"/>
        <w:numPr>
          <w:ilvl w:val="0"/>
          <w:numId w:val="4"/>
        </w:numPr>
        <w:ind w:left="1134"/>
      </w:pPr>
      <w:r>
        <w:t>What did you have to fill up the most times?</w:t>
      </w:r>
    </w:p>
    <w:p w14:paraId="78D0F568" w14:textId="6463C7A5" w:rsidR="592E581B" w:rsidRDefault="592E581B" w:rsidP="009825E0">
      <w:pPr>
        <w:pStyle w:val="ListBullet"/>
        <w:numPr>
          <w:ilvl w:val="0"/>
          <w:numId w:val="4"/>
        </w:numPr>
        <w:ind w:left="1134"/>
      </w:pPr>
      <w:r>
        <w:t>Were your predictions correct?</w:t>
      </w:r>
    </w:p>
    <w:p w14:paraId="4A019E14" w14:textId="5D9A234B" w:rsidR="00441A0E" w:rsidRPr="009825E0" w:rsidRDefault="592E581B" w:rsidP="009825E0">
      <w:pPr>
        <w:pStyle w:val="ListBullet"/>
        <w:ind w:left="1134"/>
      </w:pPr>
      <w:r w:rsidRPr="009825E0">
        <w:t>When filling up your container, would you rather use the drinking cup or the mug?</w:t>
      </w:r>
    </w:p>
    <w:p w14:paraId="2C2CA234" w14:textId="002AA1BD" w:rsidR="00441A0E" w:rsidRDefault="00441A0E" w:rsidP="00441A0E">
      <w:pPr>
        <w:pStyle w:val="Heading2"/>
      </w:pPr>
      <w:bookmarkStart w:id="2341" w:name="_Resource_1:_Number"/>
      <w:bookmarkStart w:id="2342" w:name="_Toc130826349"/>
      <w:bookmarkEnd w:id="2341"/>
      <w:r>
        <w:lastRenderedPageBreak/>
        <w:t>Resource 1: Number chart 1-120</w:t>
      </w:r>
      <w:bookmarkEnd w:id="2342"/>
    </w:p>
    <w:p w14:paraId="23717A6D" w14:textId="0FE7767A" w:rsidR="00DD3F8F" w:rsidRDefault="00326DC1" w:rsidP="00373A8A">
      <w:r>
        <w:rPr>
          <w:noProof/>
        </w:rPr>
        <w:drawing>
          <wp:inline distT="0" distB="0" distL="0" distR="0" wp14:anchorId="3DB8E57C" wp14:editId="573DA501">
            <wp:extent cx="6357770" cy="4055096"/>
            <wp:effectExtent l="0" t="0" r="5080" b="3175"/>
            <wp:docPr id="2" name="Picture 2" descr="Number chart from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362172" cy="4057903"/>
                    </a:xfrm>
                    <a:prstGeom prst="rect">
                      <a:avLst/>
                    </a:prstGeom>
                  </pic:spPr>
                </pic:pic>
              </a:graphicData>
            </a:graphic>
          </wp:inline>
        </w:drawing>
      </w:r>
      <w:r w:rsidR="00DD3F8F">
        <w:br w:type="page"/>
      </w:r>
    </w:p>
    <w:p w14:paraId="53725EBE" w14:textId="0F7E735C" w:rsidR="00DD3F8F" w:rsidRDefault="00DD3F8F" w:rsidP="00DD3F8F">
      <w:pPr>
        <w:pStyle w:val="Heading2"/>
      </w:pPr>
      <w:bookmarkStart w:id="2343" w:name="_Resource_1:_Circle"/>
      <w:bookmarkStart w:id="2344" w:name="_Toc112318940"/>
      <w:bookmarkStart w:id="2345" w:name="_Toc112320590"/>
      <w:bookmarkStart w:id="2346" w:name="_Toc112320645"/>
      <w:bookmarkStart w:id="2347" w:name="_Toc112320700"/>
      <w:bookmarkStart w:id="2348" w:name="_Toc112320754"/>
      <w:bookmarkStart w:id="2349" w:name="_Toc2126327643"/>
      <w:bookmarkStart w:id="2350" w:name="_Toc199045898"/>
      <w:bookmarkStart w:id="2351" w:name="_Toc1343294977"/>
      <w:bookmarkStart w:id="2352" w:name="_Toc1327752390"/>
      <w:bookmarkStart w:id="2353" w:name="_Toc1399673456"/>
      <w:bookmarkStart w:id="2354" w:name="_Toc547643929"/>
      <w:bookmarkStart w:id="2355" w:name="_Toc1753774445"/>
      <w:bookmarkStart w:id="2356" w:name="_Toc792386649"/>
      <w:bookmarkStart w:id="2357" w:name="_Toc1784867695"/>
      <w:bookmarkStart w:id="2358" w:name="_Toc355903232"/>
      <w:bookmarkStart w:id="2359" w:name="_Toc1792779573"/>
      <w:bookmarkStart w:id="2360" w:name="_Toc754608444"/>
      <w:bookmarkStart w:id="2361" w:name="_Toc1349029191"/>
      <w:bookmarkStart w:id="2362" w:name="_Toc985917839"/>
      <w:bookmarkStart w:id="2363" w:name="_Toc529331068"/>
      <w:bookmarkStart w:id="2364" w:name="_Toc1872259516"/>
      <w:bookmarkStart w:id="2365" w:name="_Toc701291354"/>
      <w:bookmarkStart w:id="2366" w:name="_Toc935828065"/>
      <w:bookmarkStart w:id="2367" w:name="_Toc176925294"/>
      <w:bookmarkStart w:id="2368" w:name="_Toc1254142441"/>
      <w:bookmarkStart w:id="2369" w:name="_Toc626739792"/>
      <w:bookmarkStart w:id="2370" w:name="_Toc1043677741"/>
      <w:bookmarkStart w:id="2371" w:name="_Toc1333532000"/>
      <w:bookmarkStart w:id="2372" w:name="_Toc479241295"/>
      <w:bookmarkStart w:id="2373" w:name="_Toc933623391"/>
      <w:bookmarkStart w:id="2374" w:name="_Toc1432821859"/>
      <w:bookmarkStart w:id="2375" w:name="_Toc1483197351"/>
      <w:bookmarkStart w:id="2376" w:name="_Toc322372990"/>
      <w:bookmarkStart w:id="2377" w:name="_Toc89477832"/>
      <w:bookmarkStart w:id="2378" w:name="_Toc1706048205"/>
      <w:bookmarkStart w:id="2379" w:name="_Toc1206612696"/>
      <w:bookmarkStart w:id="2380" w:name="_Toc1962981917"/>
      <w:bookmarkStart w:id="2381" w:name="_Toc1330734865"/>
      <w:bookmarkStart w:id="2382" w:name="_Toc1504213286"/>
      <w:bookmarkStart w:id="2383" w:name="_Toc1888521919"/>
      <w:bookmarkStart w:id="2384" w:name="_Toc515981696"/>
      <w:bookmarkStart w:id="2385" w:name="_Toc1599502701"/>
      <w:bookmarkStart w:id="2386" w:name="_Toc1816871523"/>
      <w:bookmarkStart w:id="2387" w:name="_Toc1663633437"/>
      <w:bookmarkStart w:id="2388" w:name="_Toc1127908449"/>
      <w:bookmarkStart w:id="2389" w:name="_Toc550887632"/>
      <w:bookmarkStart w:id="2390" w:name="_Toc1111799243"/>
      <w:bookmarkStart w:id="2391" w:name="_Toc1415246754"/>
      <w:bookmarkStart w:id="2392" w:name="_Toc1357155043"/>
      <w:bookmarkStart w:id="2393" w:name="_Toc26197006"/>
      <w:bookmarkStart w:id="2394" w:name="_Toc337636869"/>
      <w:bookmarkStart w:id="2395" w:name="_Toc412095306"/>
      <w:bookmarkStart w:id="2396" w:name="_Toc1907116299"/>
      <w:bookmarkStart w:id="2397" w:name="_Toc1376008726"/>
      <w:bookmarkStart w:id="2398" w:name="_Toc1434689141"/>
      <w:bookmarkStart w:id="2399" w:name="_Toc868945930"/>
      <w:bookmarkStart w:id="2400" w:name="_Toc1013168889"/>
      <w:bookmarkStart w:id="2401" w:name="_Toc1580608763"/>
      <w:bookmarkStart w:id="2402" w:name="_Toc2118554709"/>
      <w:bookmarkStart w:id="2403" w:name="_Toc2074859953"/>
      <w:bookmarkStart w:id="2404" w:name="_Toc986938291"/>
      <w:bookmarkStart w:id="2405" w:name="_Toc1713747497"/>
      <w:bookmarkStart w:id="2406" w:name="_Toc1335196496"/>
      <w:bookmarkStart w:id="2407" w:name="_Toc33847720"/>
      <w:bookmarkStart w:id="2408" w:name="_Toc130826350"/>
      <w:bookmarkEnd w:id="2343"/>
      <w:r>
        <w:lastRenderedPageBreak/>
        <w:t xml:space="preserve">Resource </w:t>
      </w:r>
      <w:r w:rsidR="00441A0E">
        <w:t>2</w:t>
      </w:r>
      <w:r>
        <w:t xml:space="preserve">: </w:t>
      </w:r>
      <w:bookmarkEnd w:id="2344"/>
      <w:bookmarkEnd w:id="2345"/>
      <w:bookmarkEnd w:id="2346"/>
      <w:bookmarkEnd w:id="2347"/>
      <w:bookmarkEnd w:id="2348"/>
      <w:r w:rsidR="00AE2076">
        <w:t>Circle template</w:t>
      </w:r>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p>
    <w:p w14:paraId="65A9933C" w14:textId="011C4B78" w:rsidR="00DD3F8F" w:rsidRDefault="00DE45D0" w:rsidP="00DD3F8F">
      <w:r>
        <w:rPr>
          <w:noProof/>
        </w:rPr>
        <mc:AlternateContent>
          <mc:Choice Requires="wps">
            <w:drawing>
              <wp:inline distT="0" distB="0" distL="0" distR="0" wp14:anchorId="1F5DC9BA" wp14:editId="5D0FC956">
                <wp:extent cx="4346090" cy="4507454"/>
                <wp:effectExtent l="0" t="0" r="16510" b="26670"/>
                <wp:docPr id="17" name="Oval 17" descr="Blank circle template"/>
                <wp:cNvGraphicFramePr/>
                <a:graphic xmlns:a="http://schemas.openxmlformats.org/drawingml/2006/main">
                  <a:graphicData uri="http://schemas.microsoft.com/office/word/2010/wordprocessingShape">
                    <wps:wsp>
                      <wps:cNvSpPr/>
                      <wps:spPr>
                        <a:xfrm>
                          <a:off x="0" y="0"/>
                          <a:ext cx="4346090" cy="4507454"/>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856456A" id="Oval 17" o:spid="_x0000_s1026" alt="Blank circle template" style="width:342.2pt;height:354.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" fillcolor="white [3212]" strokecolor="black [3213]" strokeweight="1pt">
                <v:stroke joinstyle="miter"/>
                <w10:anchorlock/>
              </v:oval>
            </w:pict>
          </mc:Fallback>
        </mc:AlternateContent>
      </w:r>
      <w:r w:rsidR="009C6883">
        <w:br w:type="page"/>
      </w:r>
    </w:p>
    <w:p w14:paraId="35825A6F" w14:textId="7E120F78" w:rsidR="00AE0AE6" w:rsidRDefault="00AE0AE6" w:rsidP="00AE0AE6">
      <w:pPr>
        <w:pStyle w:val="Heading2"/>
      </w:pPr>
      <w:bookmarkStart w:id="2409" w:name="_Resource_2:_About"/>
      <w:bookmarkStart w:id="2410" w:name="_Toc112318941"/>
      <w:bookmarkStart w:id="2411" w:name="_Toc112320591"/>
      <w:bookmarkStart w:id="2412" w:name="_Toc112320646"/>
      <w:bookmarkStart w:id="2413" w:name="_Toc112320701"/>
      <w:bookmarkStart w:id="2414" w:name="_Toc112320755"/>
      <w:bookmarkStart w:id="2415" w:name="_Toc1199099274"/>
      <w:bookmarkStart w:id="2416" w:name="_Toc817757955"/>
      <w:bookmarkStart w:id="2417" w:name="_Toc2087539361"/>
      <w:bookmarkStart w:id="2418" w:name="_Toc2084320181"/>
      <w:bookmarkStart w:id="2419" w:name="_Toc1386058180"/>
      <w:bookmarkStart w:id="2420" w:name="_Toc1233170561"/>
      <w:bookmarkStart w:id="2421" w:name="_Toc1362964257"/>
      <w:bookmarkStart w:id="2422" w:name="_Toc2058019236"/>
      <w:bookmarkStart w:id="2423" w:name="_Toc112136302"/>
      <w:bookmarkStart w:id="2424" w:name="_Toc799471682"/>
      <w:bookmarkStart w:id="2425" w:name="_Toc1255319205"/>
      <w:bookmarkStart w:id="2426" w:name="_Toc242527515"/>
      <w:bookmarkStart w:id="2427" w:name="_Toc478533011"/>
      <w:bookmarkStart w:id="2428" w:name="_Toc1312666645"/>
      <w:bookmarkStart w:id="2429" w:name="_Toc91980105"/>
      <w:bookmarkStart w:id="2430" w:name="_Toc2008704374"/>
      <w:bookmarkStart w:id="2431" w:name="_Toc623203947"/>
      <w:bookmarkStart w:id="2432" w:name="_Toc1845677551"/>
      <w:bookmarkStart w:id="2433" w:name="_Toc1059036795"/>
      <w:bookmarkStart w:id="2434" w:name="_Toc1493505318"/>
      <w:bookmarkStart w:id="2435" w:name="_Toc1156318429"/>
      <w:bookmarkStart w:id="2436" w:name="_Toc928923389"/>
      <w:bookmarkStart w:id="2437" w:name="_Toc1158512255"/>
      <w:bookmarkStart w:id="2438" w:name="_Toc1577130142"/>
      <w:bookmarkStart w:id="2439" w:name="_Toc682134564"/>
      <w:bookmarkStart w:id="2440" w:name="_Toc1706742943"/>
      <w:bookmarkStart w:id="2441" w:name="_Toc73838721"/>
      <w:bookmarkStart w:id="2442" w:name="_Toc2047851154"/>
      <w:bookmarkStart w:id="2443" w:name="_Toc1501719237"/>
      <w:bookmarkStart w:id="2444" w:name="_Toc121652326"/>
      <w:bookmarkStart w:id="2445" w:name="_Toc1151156085"/>
      <w:bookmarkStart w:id="2446" w:name="_Toc2062900055"/>
      <w:bookmarkStart w:id="2447" w:name="_Toc516960493"/>
      <w:bookmarkStart w:id="2448" w:name="_Toc511336994"/>
      <w:bookmarkStart w:id="2449" w:name="_Toc1127196743"/>
      <w:bookmarkStart w:id="2450" w:name="_Toc1235524223"/>
      <w:bookmarkStart w:id="2451" w:name="_Toc289408711"/>
      <w:bookmarkStart w:id="2452" w:name="_Toc79825202"/>
      <w:bookmarkStart w:id="2453" w:name="_Toc243108867"/>
      <w:bookmarkStart w:id="2454" w:name="_Toc918341853"/>
      <w:bookmarkStart w:id="2455" w:name="_Toc1316112752"/>
      <w:bookmarkStart w:id="2456" w:name="_Toc215533828"/>
      <w:bookmarkStart w:id="2457" w:name="_Toc1019445593"/>
      <w:bookmarkStart w:id="2458" w:name="_Toc436085790"/>
      <w:bookmarkStart w:id="2459" w:name="_Toc90959733"/>
      <w:bookmarkStart w:id="2460" w:name="_Toc42412204"/>
      <w:bookmarkStart w:id="2461" w:name="_Toc848136891"/>
      <w:bookmarkStart w:id="2462" w:name="_Toc1688823497"/>
      <w:bookmarkStart w:id="2463" w:name="_Toc1788846427"/>
      <w:bookmarkStart w:id="2464" w:name="_Toc335630350"/>
      <w:bookmarkStart w:id="2465" w:name="_Toc2059797126"/>
      <w:bookmarkStart w:id="2466" w:name="_Toc2134450132"/>
      <w:bookmarkStart w:id="2467" w:name="_Toc1205017468"/>
      <w:bookmarkStart w:id="2468" w:name="_Toc1250491732"/>
      <w:bookmarkStart w:id="2469" w:name="_Toc849787067"/>
      <w:bookmarkStart w:id="2470" w:name="_Toc832530990"/>
      <w:bookmarkStart w:id="2471" w:name="_Toc1399448181"/>
      <w:bookmarkStart w:id="2472" w:name="_Toc1548535607"/>
      <w:bookmarkStart w:id="2473" w:name="_Toc384018397"/>
      <w:bookmarkStart w:id="2474" w:name="_Toc130826351"/>
      <w:bookmarkEnd w:id="2409"/>
      <w:r>
        <w:lastRenderedPageBreak/>
        <w:t xml:space="preserve">Resource </w:t>
      </w:r>
      <w:r w:rsidR="00441A0E">
        <w:t>3</w:t>
      </w:r>
      <w:r>
        <w:t xml:space="preserve">: </w:t>
      </w:r>
      <w:bookmarkEnd w:id="2410"/>
      <w:bookmarkEnd w:id="2411"/>
      <w:bookmarkEnd w:id="2412"/>
      <w:bookmarkEnd w:id="2413"/>
      <w:bookmarkEnd w:id="2414"/>
      <w:r w:rsidR="00D53B2B">
        <w:t>About halfway</w:t>
      </w:r>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p>
    <w:p w14:paraId="488BE3A6" w14:textId="77777777" w:rsidR="00FC2C05" w:rsidRDefault="00437FBD" w:rsidP="00DE3FBC">
      <w:r w:rsidRPr="00437FBD">
        <w:rPr>
          <w:noProof/>
        </w:rPr>
        <w:drawing>
          <wp:inline distT="0" distB="0" distL="0" distR="0" wp14:anchorId="52B4EE4E" wp14:editId="7A3CDD74">
            <wp:extent cx="6211614" cy="4392032"/>
            <wp:effectExtent l="0" t="0" r="0" b="8890"/>
            <wp:docPr id="19" name="Picture 19" descr="Image of cucumber on plate. Knife is above the cucumber with dotted line from knife indicating halfway point on cuc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Image of cucumber on plate. Knife is above the cucumber with dotted line from knife indicating halfway point on cucumbe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214198" cy="4393859"/>
                    </a:xfrm>
                    <a:prstGeom prst="rect">
                      <a:avLst/>
                    </a:prstGeom>
                    <a:noFill/>
                    <a:ln>
                      <a:noFill/>
                    </a:ln>
                  </pic:spPr>
                </pic:pic>
              </a:graphicData>
            </a:graphic>
          </wp:inline>
        </w:drawing>
      </w:r>
    </w:p>
    <w:p w14:paraId="5249CECF" w14:textId="6B0561F5" w:rsidR="00DE3FBC" w:rsidRDefault="00DE3FBC" w:rsidP="00DE3FBC">
      <w:r>
        <w:rPr>
          <w:rStyle w:val="SubtleReference"/>
        </w:rPr>
        <w:t xml:space="preserve">Images sourced from </w:t>
      </w:r>
      <w:hyperlink r:id="rId68" w:history="1">
        <w:r>
          <w:rPr>
            <w:rStyle w:val="Hyperlink"/>
            <w:sz w:val="22"/>
          </w:rPr>
          <w:t>Canva</w:t>
        </w:r>
      </w:hyperlink>
      <w:r>
        <w:rPr>
          <w:rStyle w:val="SubtleReference"/>
        </w:rPr>
        <w:t xml:space="preserve"> and used in accordance with the </w:t>
      </w:r>
      <w:hyperlink r:id="rId69" w:history="1">
        <w:r w:rsidR="00FC2C05">
          <w:rPr>
            <w:rStyle w:val="Hyperlink"/>
            <w:sz w:val="22"/>
          </w:rPr>
          <w:t>Canva Content License Agreement</w:t>
        </w:r>
      </w:hyperlink>
      <w:r>
        <w:t>.</w:t>
      </w:r>
      <w:r w:rsidR="00A407BC">
        <w:br w:type="page"/>
      </w:r>
    </w:p>
    <w:p w14:paraId="3BFE874A" w14:textId="0E0F7AF8" w:rsidR="00A342F8" w:rsidRDefault="00DD3F8F" w:rsidP="00DD3F8F">
      <w:pPr>
        <w:pStyle w:val="Heading2"/>
        <w:rPr>
          <w:noProof/>
        </w:rPr>
      </w:pPr>
      <w:bookmarkStart w:id="2475" w:name="_Resource_3:_More"/>
      <w:bookmarkStart w:id="2476" w:name="_Toc112318942"/>
      <w:bookmarkStart w:id="2477" w:name="_Toc112320592"/>
      <w:bookmarkStart w:id="2478" w:name="_Toc112320647"/>
      <w:bookmarkStart w:id="2479" w:name="_Toc112320702"/>
      <w:bookmarkStart w:id="2480" w:name="_Toc112320756"/>
      <w:bookmarkStart w:id="2481" w:name="_Toc496995680"/>
      <w:bookmarkStart w:id="2482" w:name="_Toc1995092668"/>
      <w:bookmarkStart w:id="2483" w:name="_Toc581210520"/>
      <w:bookmarkStart w:id="2484" w:name="_Toc524224945"/>
      <w:bookmarkStart w:id="2485" w:name="_Toc2049914150"/>
      <w:bookmarkStart w:id="2486" w:name="_Toc1285308728"/>
      <w:bookmarkStart w:id="2487" w:name="_Toc2043064171"/>
      <w:bookmarkStart w:id="2488" w:name="_Toc1177468890"/>
      <w:bookmarkStart w:id="2489" w:name="_Toc861187645"/>
      <w:bookmarkStart w:id="2490" w:name="_Toc746660354"/>
      <w:bookmarkStart w:id="2491" w:name="_Toc1525832128"/>
      <w:bookmarkStart w:id="2492" w:name="_Toc759687184"/>
      <w:bookmarkStart w:id="2493" w:name="_Toc867008055"/>
      <w:bookmarkStart w:id="2494" w:name="_Toc212690783"/>
      <w:bookmarkStart w:id="2495" w:name="_Toc2097666621"/>
      <w:bookmarkStart w:id="2496" w:name="_Toc2076409912"/>
      <w:bookmarkStart w:id="2497" w:name="_Toc1091563698"/>
      <w:bookmarkStart w:id="2498" w:name="_Toc519816028"/>
      <w:bookmarkStart w:id="2499" w:name="_Toc394452842"/>
      <w:bookmarkStart w:id="2500" w:name="_Toc1821420804"/>
      <w:bookmarkStart w:id="2501" w:name="_Toc647693946"/>
      <w:bookmarkStart w:id="2502" w:name="_Toc71452974"/>
      <w:bookmarkStart w:id="2503" w:name="_Toc368890847"/>
      <w:bookmarkStart w:id="2504" w:name="_Toc774909966"/>
      <w:bookmarkStart w:id="2505" w:name="_Toc633329581"/>
      <w:bookmarkStart w:id="2506" w:name="_Toc799933247"/>
      <w:bookmarkStart w:id="2507" w:name="_Toc1221000461"/>
      <w:bookmarkStart w:id="2508" w:name="_Toc368105133"/>
      <w:bookmarkStart w:id="2509" w:name="_Toc196985650"/>
      <w:bookmarkStart w:id="2510" w:name="_Toc39703335"/>
      <w:bookmarkStart w:id="2511" w:name="_Toc1049324201"/>
      <w:bookmarkStart w:id="2512" w:name="_Toc1058531517"/>
      <w:bookmarkStart w:id="2513" w:name="_Toc1197990861"/>
      <w:bookmarkStart w:id="2514" w:name="_Toc1464019414"/>
      <w:bookmarkStart w:id="2515" w:name="_Toc1889760959"/>
      <w:bookmarkStart w:id="2516" w:name="_Toc1501547581"/>
      <w:bookmarkStart w:id="2517" w:name="_Toc1377278076"/>
      <w:bookmarkStart w:id="2518" w:name="_Toc926104705"/>
      <w:bookmarkStart w:id="2519" w:name="_Toc2034711759"/>
      <w:bookmarkStart w:id="2520" w:name="_Toc586387872"/>
      <w:bookmarkStart w:id="2521" w:name="_Toc972867496"/>
      <w:bookmarkStart w:id="2522" w:name="_Toc81246377"/>
      <w:bookmarkStart w:id="2523" w:name="_Toc1582019332"/>
      <w:bookmarkStart w:id="2524" w:name="_Toc1760649218"/>
      <w:bookmarkStart w:id="2525" w:name="_Toc424496473"/>
      <w:bookmarkStart w:id="2526" w:name="_Toc225127964"/>
      <w:bookmarkStart w:id="2527" w:name="_Toc348014550"/>
      <w:bookmarkStart w:id="2528" w:name="_Toc1742157127"/>
      <w:bookmarkStart w:id="2529" w:name="_Toc1269347046"/>
      <w:bookmarkStart w:id="2530" w:name="_Toc522278318"/>
      <w:bookmarkStart w:id="2531" w:name="_Toc658006521"/>
      <w:bookmarkStart w:id="2532" w:name="_Toc1986143206"/>
      <w:bookmarkStart w:id="2533" w:name="_Toc2108258897"/>
      <w:bookmarkStart w:id="2534" w:name="_Toc290407076"/>
      <w:bookmarkStart w:id="2535" w:name="_Toc228452537"/>
      <w:bookmarkStart w:id="2536" w:name="_Toc640835781"/>
      <w:bookmarkStart w:id="2537" w:name="_Toc1308899309"/>
      <w:bookmarkStart w:id="2538" w:name="_Toc1019742840"/>
      <w:bookmarkStart w:id="2539" w:name="_Toc2066605384"/>
      <w:bookmarkStart w:id="2540" w:name="_Toc130826352"/>
      <w:bookmarkEnd w:id="2475"/>
      <w:r>
        <w:lastRenderedPageBreak/>
        <w:t xml:space="preserve">Resource </w:t>
      </w:r>
      <w:r w:rsidR="00441A0E">
        <w:t>4</w:t>
      </w:r>
      <w:r>
        <w:t xml:space="preserve">: </w:t>
      </w:r>
      <w:bookmarkEnd w:id="2476"/>
      <w:bookmarkEnd w:id="2477"/>
      <w:bookmarkEnd w:id="2478"/>
      <w:bookmarkEnd w:id="2479"/>
      <w:bookmarkEnd w:id="2480"/>
      <w:r w:rsidR="00B64803">
        <w:t>More than halfway</w:t>
      </w:r>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p>
    <w:p w14:paraId="5F0CFF9B" w14:textId="77777777" w:rsidR="00FC2C05" w:rsidRDefault="00420B3C" w:rsidP="00A342F8">
      <w:r w:rsidRPr="00420B3C">
        <w:rPr>
          <w:noProof/>
        </w:rPr>
        <w:drawing>
          <wp:inline distT="0" distB="0" distL="0" distR="0" wp14:anchorId="4751B69F" wp14:editId="444B436F">
            <wp:extent cx="5841824" cy="4130566"/>
            <wp:effectExtent l="0" t="0" r="6985" b="3810"/>
            <wp:docPr id="20" name="Picture 20" descr="Image of carrot on plate. Knife is above the carrot with dotted line from knife indicating more than halfway point on car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Image of carrot on plate. Knife is above the carrot with dotted line from knife indicating more than halfway point on carrot"/>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845438" cy="4133121"/>
                    </a:xfrm>
                    <a:prstGeom prst="rect">
                      <a:avLst/>
                    </a:prstGeom>
                    <a:noFill/>
                    <a:ln>
                      <a:noFill/>
                    </a:ln>
                  </pic:spPr>
                </pic:pic>
              </a:graphicData>
            </a:graphic>
          </wp:inline>
        </w:drawing>
      </w:r>
    </w:p>
    <w:p w14:paraId="3FD524AB" w14:textId="28C9C165" w:rsidR="00DD3F8F" w:rsidRPr="00A342F8" w:rsidRDefault="00DE3FBC" w:rsidP="00A342F8">
      <w:r>
        <w:rPr>
          <w:rStyle w:val="SubtleReference"/>
        </w:rPr>
        <w:t xml:space="preserve">Images sourced from </w:t>
      </w:r>
      <w:hyperlink r:id="rId71" w:history="1">
        <w:r>
          <w:rPr>
            <w:rStyle w:val="Hyperlink"/>
            <w:sz w:val="22"/>
          </w:rPr>
          <w:t>Canva</w:t>
        </w:r>
      </w:hyperlink>
      <w:r>
        <w:rPr>
          <w:rStyle w:val="SubtleReference"/>
        </w:rPr>
        <w:t xml:space="preserve"> and used in accordance with the </w:t>
      </w:r>
      <w:hyperlink r:id="rId72" w:history="1">
        <w:r w:rsidR="00FC2C05">
          <w:rPr>
            <w:rStyle w:val="Hyperlink"/>
            <w:sz w:val="22"/>
          </w:rPr>
          <w:t>Canva Content License Agreement</w:t>
        </w:r>
      </w:hyperlink>
      <w:r>
        <w:t>.</w:t>
      </w:r>
      <w:r w:rsidR="00DD3F8F">
        <w:br w:type="page"/>
      </w:r>
    </w:p>
    <w:p w14:paraId="6EEC9C32" w14:textId="5E60FB91" w:rsidR="00420B3C" w:rsidRDefault="00DD3F8F" w:rsidP="00420B3C">
      <w:pPr>
        <w:pStyle w:val="Heading2"/>
      </w:pPr>
      <w:bookmarkStart w:id="2541" w:name="_Resource_4:_Less"/>
      <w:bookmarkStart w:id="2542" w:name="_Toc112318943"/>
      <w:bookmarkStart w:id="2543" w:name="_Toc112320593"/>
      <w:bookmarkStart w:id="2544" w:name="_Toc112320648"/>
      <w:bookmarkStart w:id="2545" w:name="_Toc112320703"/>
      <w:bookmarkStart w:id="2546" w:name="_Toc112320757"/>
      <w:bookmarkStart w:id="2547" w:name="_Toc434019898"/>
      <w:bookmarkStart w:id="2548" w:name="_Toc1018209915"/>
      <w:bookmarkStart w:id="2549" w:name="_Toc2129570267"/>
      <w:bookmarkStart w:id="2550" w:name="_Toc500207059"/>
      <w:bookmarkStart w:id="2551" w:name="_Toc1788159859"/>
      <w:bookmarkStart w:id="2552" w:name="_Toc1696212724"/>
      <w:bookmarkStart w:id="2553" w:name="_Toc1149178048"/>
      <w:bookmarkStart w:id="2554" w:name="_Toc2022656807"/>
      <w:bookmarkStart w:id="2555" w:name="_Toc1332015750"/>
      <w:bookmarkStart w:id="2556" w:name="_Toc1603064023"/>
      <w:bookmarkStart w:id="2557" w:name="_Toc1116600551"/>
      <w:bookmarkStart w:id="2558" w:name="_Toc2124114969"/>
      <w:bookmarkStart w:id="2559" w:name="_Toc52603551"/>
      <w:bookmarkStart w:id="2560" w:name="_Toc731876547"/>
      <w:bookmarkStart w:id="2561" w:name="_Toc1246736175"/>
      <w:bookmarkStart w:id="2562" w:name="_Toc1977046830"/>
      <w:bookmarkStart w:id="2563" w:name="_Toc1243239606"/>
      <w:bookmarkStart w:id="2564" w:name="_Toc1651355620"/>
      <w:bookmarkStart w:id="2565" w:name="_Toc1576964684"/>
      <w:bookmarkStart w:id="2566" w:name="_Toc2034739981"/>
      <w:bookmarkStart w:id="2567" w:name="_Toc793365098"/>
      <w:bookmarkStart w:id="2568" w:name="_Toc1024976737"/>
      <w:bookmarkStart w:id="2569" w:name="_Toc1212135064"/>
      <w:bookmarkStart w:id="2570" w:name="_Toc872731425"/>
      <w:bookmarkStart w:id="2571" w:name="_Toc1214853882"/>
      <w:bookmarkStart w:id="2572" w:name="_Toc958521557"/>
      <w:bookmarkStart w:id="2573" w:name="_Toc402114511"/>
      <w:bookmarkStart w:id="2574" w:name="_Toc1063869739"/>
      <w:bookmarkStart w:id="2575" w:name="_Toc778219264"/>
      <w:bookmarkStart w:id="2576" w:name="_Toc391727627"/>
      <w:bookmarkStart w:id="2577" w:name="_Toc1263730875"/>
      <w:bookmarkStart w:id="2578" w:name="_Toc755105077"/>
      <w:bookmarkStart w:id="2579" w:name="_Toc1395990941"/>
      <w:bookmarkStart w:id="2580" w:name="_Toc84425444"/>
      <w:bookmarkStart w:id="2581" w:name="_Toc1589979987"/>
      <w:bookmarkStart w:id="2582" w:name="_Toc649414568"/>
      <w:bookmarkStart w:id="2583" w:name="_Toc1132746188"/>
      <w:bookmarkStart w:id="2584" w:name="_Toc1381778698"/>
      <w:bookmarkStart w:id="2585" w:name="_Toc523154925"/>
      <w:bookmarkStart w:id="2586" w:name="_Toc1715287674"/>
      <w:bookmarkStart w:id="2587" w:name="_Toc1874778526"/>
      <w:bookmarkStart w:id="2588" w:name="_Toc75172182"/>
      <w:bookmarkStart w:id="2589" w:name="_Toc801307213"/>
      <w:bookmarkStart w:id="2590" w:name="_Toc376950179"/>
      <w:bookmarkStart w:id="2591" w:name="_Toc1306285604"/>
      <w:bookmarkStart w:id="2592" w:name="_Toc1987237456"/>
      <w:bookmarkStart w:id="2593" w:name="_Toc1350039999"/>
      <w:bookmarkStart w:id="2594" w:name="_Toc1482130641"/>
      <w:bookmarkStart w:id="2595" w:name="_Toc2044162913"/>
      <w:bookmarkStart w:id="2596" w:name="_Toc1444483035"/>
      <w:bookmarkStart w:id="2597" w:name="_Toc960230582"/>
      <w:bookmarkStart w:id="2598" w:name="_Toc64336038"/>
      <w:bookmarkStart w:id="2599" w:name="_Toc646892594"/>
      <w:bookmarkStart w:id="2600" w:name="_Toc798455045"/>
      <w:bookmarkStart w:id="2601" w:name="_Toc1905575362"/>
      <w:bookmarkStart w:id="2602" w:name="_Toc205368191"/>
      <w:bookmarkStart w:id="2603" w:name="_Toc1873023359"/>
      <w:bookmarkStart w:id="2604" w:name="_Toc182951262"/>
      <w:bookmarkStart w:id="2605" w:name="_Toc537004052"/>
      <w:bookmarkStart w:id="2606" w:name="_Toc130826353"/>
      <w:bookmarkEnd w:id="2541"/>
      <w:r>
        <w:lastRenderedPageBreak/>
        <w:t xml:space="preserve">Resource </w:t>
      </w:r>
      <w:r w:rsidR="00441A0E">
        <w:t>5</w:t>
      </w:r>
      <w:r>
        <w:t xml:space="preserve">: </w:t>
      </w:r>
      <w:bookmarkEnd w:id="2542"/>
      <w:bookmarkEnd w:id="2543"/>
      <w:bookmarkEnd w:id="2544"/>
      <w:bookmarkEnd w:id="2545"/>
      <w:bookmarkEnd w:id="2546"/>
      <w:r w:rsidR="00420B3C">
        <w:t>Less than halfway</w:t>
      </w:r>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p>
    <w:p w14:paraId="63549519" w14:textId="77777777" w:rsidR="00FC2C05" w:rsidRDefault="00CC7071" w:rsidP="00DD3F8F">
      <w:pPr>
        <w:rPr>
          <w:color w:val="000000"/>
          <w:shd w:val="clear" w:color="auto" w:fill="FFFFFF"/>
        </w:rPr>
      </w:pPr>
      <w:r>
        <w:rPr>
          <w:noProof/>
        </w:rPr>
        <w:drawing>
          <wp:inline distT="0" distB="0" distL="0" distR="0" wp14:anchorId="203EEA9D" wp14:editId="3DBC8678">
            <wp:extent cx="5990896" cy="4235970"/>
            <wp:effectExtent l="0" t="0" r="0" b="0"/>
            <wp:docPr id="21" name="Picture 21" descr="Image of banana on plate. Knife is above the banana with dotted line from knife indicating less than halfway point on ban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Image of banana on plate. Knife is above the banana with dotted line from knife indicating less than halfway point on banana"/>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93172" cy="4237579"/>
                    </a:xfrm>
                    <a:prstGeom prst="rect">
                      <a:avLst/>
                    </a:prstGeom>
                    <a:noFill/>
                    <a:ln>
                      <a:noFill/>
                    </a:ln>
                  </pic:spPr>
                </pic:pic>
              </a:graphicData>
            </a:graphic>
          </wp:inline>
        </w:drawing>
      </w:r>
    </w:p>
    <w:p w14:paraId="703A537D" w14:textId="4C43E27C" w:rsidR="00DD3F8F" w:rsidRDefault="00DE3FBC" w:rsidP="00DD3F8F">
      <w:r>
        <w:rPr>
          <w:rStyle w:val="SubtleReference"/>
        </w:rPr>
        <w:t xml:space="preserve">Images sourced from </w:t>
      </w:r>
      <w:hyperlink r:id="rId74" w:history="1">
        <w:r>
          <w:rPr>
            <w:rStyle w:val="Hyperlink"/>
            <w:sz w:val="22"/>
          </w:rPr>
          <w:t>Canva</w:t>
        </w:r>
      </w:hyperlink>
      <w:r>
        <w:rPr>
          <w:rStyle w:val="SubtleReference"/>
        </w:rPr>
        <w:t xml:space="preserve"> and used in accordance with the </w:t>
      </w:r>
      <w:hyperlink r:id="rId75" w:history="1">
        <w:r w:rsidR="00FC2C05">
          <w:rPr>
            <w:rStyle w:val="Hyperlink"/>
            <w:sz w:val="22"/>
          </w:rPr>
          <w:t>Canva Content License Agreement</w:t>
        </w:r>
      </w:hyperlink>
      <w:r>
        <w:t>.</w:t>
      </w:r>
      <w:r w:rsidR="00DD3F8F">
        <w:br w:type="page"/>
      </w:r>
    </w:p>
    <w:p w14:paraId="08A1DDAC" w14:textId="11EE5E31" w:rsidR="00CE5476" w:rsidRDefault="4CABECD7" w:rsidP="00CE5476">
      <w:pPr>
        <w:pStyle w:val="Heading2"/>
      </w:pPr>
      <w:bookmarkStart w:id="2607" w:name="_Resource_5:_Think"/>
      <w:bookmarkStart w:id="2608" w:name="_Toc2072787399"/>
      <w:bookmarkStart w:id="2609" w:name="_Toc1478682590"/>
      <w:bookmarkStart w:id="2610" w:name="_Toc1423367794"/>
      <w:bookmarkStart w:id="2611" w:name="_Toc1842753705"/>
      <w:bookmarkStart w:id="2612" w:name="_Toc2049636201"/>
      <w:bookmarkStart w:id="2613" w:name="_Toc1295758829"/>
      <w:bookmarkStart w:id="2614" w:name="_Toc2135908350"/>
      <w:bookmarkStart w:id="2615" w:name="_Toc1271244825"/>
      <w:bookmarkStart w:id="2616" w:name="_Toc1510267684"/>
      <w:bookmarkStart w:id="2617" w:name="_Toc1999954573"/>
      <w:bookmarkStart w:id="2618" w:name="_Toc956533562"/>
      <w:bookmarkStart w:id="2619" w:name="_Toc1205244387"/>
      <w:bookmarkStart w:id="2620" w:name="_Toc1683870482"/>
      <w:bookmarkStart w:id="2621" w:name="_Toc762140297"/>
      <w:bookmarkStart w:id="2622" w:name="_Toc313125526"/>
      <w:bookmarkStart w:id="2623" w:name="_Toc745250678"/>
      <w:bookmarkStart w:id="2624" w:name="_Toc814045758"/>
      <w:bookmarkStart w:id="2625" w:name="_Toc1434828839"/>
      <w:bookmarkStart w:id="2626" w:name="_Toc1230730014"/>
      <w:bookmarkStart w:id="2627" w:name="_Toc2031074006"/>
      <w:bookmarkStart w:id="2628" w:name="_Toc1652108560"/>
      <w:bookmarkStart w:id="2629" w:name="_Toc836119236"/>
      <w:bookmarkStart w:id="2630" w:name="_Toc1989099273"/>
      <w:bookmarkStart w:id="2631" w:name="_Toc918728254"/>
      <w:bookmarkStart w:id="2632" w:name="_Toc1036618769"/>
      <w:bookmarkStart w:id="2633" w:name="_Toc2058431497"/>
      <w:bookmarkStart w:id="2634" w:name="_Toc2141051271"/>
      <w:bookmarkStart w:id="2635" w:name="_Toc2072590898"/>
      <w:bookmarkStart w:id="2636" w:name="_Toc1025915617"/>
      <w:bookmarkStart w:id="2637" w:name="_Toc1077855879"/>
      <w:bookmarkStart w:id="2638" w:name="_Toc1109119712"/>
      <w:bookmarkStart w:id="2639" w:name="_Toc1851780919"/>
      <w:bookmarkStart w:id="2640" w:name="_Toc883049034"/>
      <w:bookmarkStart w:id="2641" w:name="_Toc484255422"/>
      <w:bookmarkStart w:id="2642" w:name="_Toc1980678683"/>
      <w:bookmarkStart w:id="2643" w:name="_Toc2062556768"/>
      <w:bookmarkStart w:id="2644" w:name="_Toc1488864637"/>
      <w:bookmarkStart w:id="2645" w:name="_Toc249253579"/>
      <w:bookmarkStart w:id="2646" w:name="_Toc749640720"/>
      <w:bookmarkStart w:id="2647" w:name="_Toc404683944"/>
      <w:bookmarkStart w:id="2648" w:name="_Toc831189679"/>
      <w:bookmarkStart w:id="2649" w:name="_Toc388891082"/>
      <w:bookmarkStart w:id="2650" w:name="_Toc1928319061"/>
      <w:bookmarkStart w:id="2651" w:name="_Toc263248708"/>
      <w:bookmarkStart w:id="2652" w:name="_Toc220685576"/>
      <w:bookmarkStart w:id="2653" w:name="_Toc1722191836"/>
      <w:bookmarkStart w:id="2654" w:name="_Toc606338617"/>
      <w:bookmarkStart w:id="2655" w:name="_Toc108248375"/>
      <w:bookmarkStart w:id="2656" w:name="_Toc1126665534"/>
      <w:bookmarkStart w:id="2657" w:name="_Toc323446818"/>
      <w:bookmarkStart w:id="2658" w:name="_Toc922871003"/>
      <w:bookmarkStart w:id="2659" w:name="_Toc454766171"/>
      <w:bookmarkStart w:id="2660" w:name="_Toc1964549582"/>
      <w:bookmarkStart w:id="2661" w:name="_Toc1006360543"/>
      <w:bookmarkStart w:id="2662" w:name="_Toc1245401679"/>
      <w:bookmarkStart w:id="2663" w:name="_Toc1707395844"/>
      <w:bookmarkStart w:id="2664" w:name="_Toc1190633869"/>
      <w:bookmarkStart w:id="2665" w:name="_Toc1956576797"/>
      <w:bookmarkStart w:id="2666" w:name="_Toc670566865"/>
      <w:bookmarkStart w:id="2667" w:name="_Toc130826354"/>
      <w:bookmarkEnd w:id="2607"/>
      <w:r>
        <w:lastRenderedPageBreak/>
        <w:t xml:space="preserve">Resource </w:t>
      </w:r>
      <w:r w:rsidR="00441A0E">
        <w:t>6</w:t>
      </w:r>
      <w:r>
        <w:t xml:space="preserve">: </w:t>
      </w:r>
      <w:r w:rsidR="3F6697DC">
        <w:t>Think board</w:t>
      </w:r>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p>
    <w:p w14:paraId="44C1BB51" w14:textId="2FDB332B" w:rsidR="009C29F8" w:rsidRDefault="00AA6FE1" w:rsidP="61D493C3">
      <w:r>
        <w:rPr>
          <w:noProof/>
        </w:rPr>
        <w:drawing>
          <wp:inline distT="0" distB="0" distL="0" distR="0" wp14:anchorId="1445A35E" wp14:editId="7CE30917">
            <wp:extent cx="6495393" cy="4352011"/>
            <wp:effectExtent l="0" t="0" r="1270" b="0"/>
            <wp:docPr id="14" name="Picture 14" descr="Graphic showing a  board with 4 segments around a central oval. In the oval are the words Numeral/Word. The segment above the oval has the words Before and After and a circle-line-circle. The segment to the right of the oval has the word Draw. The segment below the oval has the word Make. The segment to the left of the oval has the word Ten-frame and 3 ten-frames undern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 showing a  board with 4 segments around a central oval. In the oval are the words Numeral/Word. The segment above the oval has the words Before and After and a circle-line-circle. The segment to the right of the oval has the word Draw. The segment below the oval has the word Make. The segment to the left of the oval has the word Ten-frame and 3 ten-frames underneath"/>
                    <pic:cNvPicPr/>
                  </pic:nvPicPr>
                  <pic:blipFill>
                    <a:blip r:embed="rId76">
                      <a:extLst>
                        <a:ext uri="{28A0092B-C50C-407E-A947-70E740481C1C}">
                          <a14:useLocalDpi xmlns:a14="http://schemas.microsoft.com/office/drawing/2010/main" val="0"/>
                        </a:ext>
                      </a:extLst>
                    </a:blip>
                    <a:stretch>
                      <a:fillRect/>
                    </a:stretch>
                  </pic:blipFill>
                  <pic:spPr>
                    <a:xfrm>
                      <a:off x="0" y="0"/>
                      <a:ext cx="6498534" cy="4354116"/>
                    </a:xfrm>
                    <a:prstGeom prst="rect">
                      <a:avLst/>
                    </a:prstGeom>
                  </pic:spPr>
                </pic:pic>
              </a:graphicData>
            </a:graphic>
          </wp:inline>
        </w:drawing>
      </w:r>
      <w:r>
        <w:br w:type="page"/>
      </w:r>
    </w:p>
    <w:p w14:paraId="573BF63B" w14:textId="1C0B086B" w:rsidR="009C29F8" w:rsidRDefault="009C29F8" w:rsidP="009C29F8">
      <w:pPr>
        <w:pStyle w:val="Heading2"/>
      </w:pPr>
      <w:bookmarkStart w:id="2668" w:name="_Resource_6:_Think"/>
      <w:bookmarkStart w:id="2669" w:name="_Toc328718673"/>
      <w:bookmarkStart w:id="2670" w:name="_Toc662125895"/>
      <w:bookmarkStart w:id="2671" w:name="_Toc630906485"/>
      <w:bookmarkStart w:id="2672" w:name="_Toc706956077"/>
      <w:bookmarkStart w:id="2673" w:name="_Toc2027787525"/>
      <w:bookmarkStart w:id="2674" w:name="_Toc1457710151"/>
      <w:bookmarkStart w:id="2675" w:name="_Toc1942940499"/>
      <w:bookmarkStart w:id="2676" w:name="_Toc389434924"/>
      <w:bookmarkStart w:id="2677" w:name="_Toc1600061414"/>
      <w:bookmarkStart w:id="2678" w:name="_Toc2055634874"/>
      <w:bookmarkStart w:id="2679" w:name="_Toc1739549521"/>
      <w:bookmarkStart w:id="2680" w:name="_Toc1230182433"/>
      <w:bookmarkStart w:id="2681" w:name="_Toc449693743"/>
      <w:bookmarkStart w:id="2682" w:name="_Toc1541279613"/>
      <w:bookmarkStart w:id="2683" w:name="_Toc700356528"/>
      <w:bookmarkStart w:id="2684" w:name="_Toc1176455998"/>
      <w:bookmarkStart w:id="2685" w:name="_Toc462447798"/>
      <w:bookmarkStart w:id="2686" w:name="_Toc1877326164"/>
      <w:bookmarkStart w:id="2687" w:name="_Toc235339398"/>
      <w:bookmarkStart w:id="2688" w:name="_Toc1196510161"/>
      <w:bookmarkStart w:id="2689" w:name="_Toc1514410902"/>
      <w:bookmarkStart w:id="2690" w:name="_Toc910854297"/>
      <w:bookmarkStart w:id="2691" w:name="_Toc1614116945"/>
      <w:bookmarkStart w:id="2692" w:name="_Toc1150107617"/>
      <w:bookmarkStart w:id="2693" w:name="_Toc1640640945"/>
      <w:bookmarkStart w:id="2694" w:name="_Toc16192834"/>
      <w:bookmarkStart w:id="2695" w:name="_Toc305553930"/>
      <w:bookmarkStart w:id="2696" w:name="_Toc217444868"/>
      <w:bookmarkStart w:id="2697" w:name="_Toc837689870"/>
      <w:bookmarkStart w:id="2698" w:name="_Toc100027613"/>
      <w:bookmarkStart w:id="2699" w:name="_Toc97874211"/>
      <w:bookmarkStart w:id="2700" w:name="_Toc1551441471"/>
      <w:bookmarkStart w:id="2701" w:name="_Toc404303768"/>
      <w:bookmarkStart w:id="2702" w:name="_Toc739172266"/>
      <w:bookmarkStart w:id="2703" w:name="_Toc694719087"/>
      <w:bookmarkStart w:id="2704" w:name="_Toc1084404253"/>
      <w:bookmarkStart w:id="2705" w:name="_Toc596985612"/>
      <w:bookmarkStart w:id="2706" w:name="_Toc196709935"/>
      <w:bookmarkStart w:id="2707" w:name="_Toc1578797975"/>
      <w:bookmarkStart w:id="2708" w:name="_Toc739803173"/>
      <w:bookmarkStart w:id="2709" w:name="_Toc2098212350"/>
      <w:bookmarkStart w:id="2710" w:name="_Toc489852348"/>
      <w:bookmarkStart w:id="2711" w:name="_Toc1240509566"/>
      <w:bookmarkStart w:id="2712" w:name="_Toc2098864935"/>
      <w:bookmarkStart w:id="2713" w:name="_Toc1559894827"/>
      <w:bookmarkStart w:id="2714" w:name="_Toc215907827"/>
      <w:bookmarkStart w:id="2715" w:name="_Toc1343629830"/>
      <w:bookmarkStart w:id="2716" w:name="_Toc1845714967"/>
      <w:bookmarkStart w:id="2717" w:name="_Toc1654141362"/>
      <w:bookmarkStart w:id="2718" w:name="_Toc1825557861"/>
      <w:bookmarkStart w:id="2719" w:name="_Toc1877444595"/>
      <w:bookmarkStart w:id="2720" w:name="_Toc941993838"/>
      <w:bookmarkStart w:id="2721" w:name="_Toc359401796"/>
      <w:bookmarkStart w:id="2722" w:name="_Toc1749148588"/>
      <w:bookmarkStart w:id="2723" w:name="_Toc745525571"/>
      <w:bookmarkStart w:id="2724" w:name="_Toc1939831052"/>
      <w:bookmarkStart w:id="2725" w:name="_Toc357343125"/>
      <w:bookmarkStart w:id="2726" w:name="_Toc62022115"/>
      <w:bookmarkStart w:id="2727" w:name="_Toc1193265093"/>
      <w:bookmarkStart w:id="2728" w:name="_Toc130826355"/>
      <w:bookmarkEnd w:id="2668"/>
      <w:r>
        <w:lastRenderedPageBreak/>
        <w:t xml:space="preserve">Resource </w:t>
      </w:r>
      <w:r w:rsidR="00441A0E">
        <w:t>7</w:t>
      </w:r>
      <w:r>
        <w:t xml:space="preserve">: </w:t>
      </w:r>
      <w:r w:rsidR="004A186E">
        <w:t>Think board 2</w:t>
      </w:r>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p>
    <w:p w14:paraId="18ED0189" w14:textId="4C2EB036" w:rsidR="00720658" w:rsidRDefault="00720658" w:rsidP="00720658">
      <w:pPr>
        <w:rPr>
          <w:noProof/>
        </w:rPr>
      </w:pPr>
      <w:r>
        <w:rPr>
          <w:noProof/>
        </w:rPr>
        <w:drawing>
          <wp:inline distT="0" distB="0" distL="0" distR="0" wp14:anchorId="4F86F133" wp14:editId="164D3DDB">
            <wp:extent cx="6463862" cy="4605503"/>
            <wp:effectExtent l="0" t="0" r="0" b="5080"/>
            <wp:docPr id="562525528" name="Picture 562525528" descr="Graphic showing a  board with 4 segments around a central oval. In the oval are the words Numeral/Words. The segment above the oval has the words Before and After and a circle-line-circle. The segment to the right of the oval has the word Draw. The segment below the oval has the word Make. The segment to the left of the oval has the words Expanded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525528" name="Picture 562525528" descr="Graphic showing a  board with 4 segments around a central oval. In the oval are the words Numeral/Words. The segment above the oval has the words Before and After and a circle-line-circle. The segment to the right of the oval has the word Draw. The segment below the oval has the word Make. The segment to the left of the oval has the words Expanded Form"/>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471421" cy="4610889"/>
                    </a:xfrm>
                    <a:prstGeom prst="rect">
                      <a:avLst/>
                    </a:prstGeom>
                  </pic:spPr>
                </pic:pic>
              </a:graphicData>
            </a:graphic>
          </wp:inline>
        </w:drawing>
      </w:r>
      <w:bookmarkStart w:id="2729" w:name="_Resource_7:_Arrays_1"/>
      <w:bookmarkStart w:id="2730" w:name="_Resource_7:_Arrays"/>
      <w:bookmarkStart w:id="2731" w:name="_Toc1038268004"/>
      <w:bookmarkStart w:id="2732" w:name="_Toc41308364"/>
      <w:bookmarkStart w:id="2733" w:name="_Toc1932603202"/>
      <w:bookmarkStart w:id="2734" w:name="_Toc496664901"/>
      <w:bookmarkStart w:id="2735" w:name="_Toc1706382405"/>
      <w:bookmarkStart w:id="2736" w:name="_Toc1963704645"/>
      <w:bookmarkStart w:id="2737" w:name="_Toc723243534"/>
      <w:bookmarkStart w:id="2738" w:name="_Toc890606266"/>
      <w:bookmarkStart w:id="2739" w:name="_Toc1402516866"/>
      <w:bookmarkStart w:id="2740" w:name="_Toc1477617221"/>
      <w:bookmarkStart w:id="2741" w:name="_Toc261313426"/>
      <w:bookmarkStart w:id="2742" w:name="_Toc622964599"/>
      <w:bookmarkStart w:id="2743" w:name="_Toc495395389"/>
      <w:bookmarkStart w:id="2744" w:name="_Toc1928296353"/>
      <w:bookmarkStart w:id="2745" w:name="_Toc520020768"/>
      <w:bookmarkStart w:id="2746" w:name="_Toc153534817"/>
      <w:bookmarkStart w:id="2747" w:name="_Toc2123985234"/>
      <w:bookmarkStart w:id="2748" w:name="_Toc968395936"/>
      <w:bookmarkStart w:id="2749" w:name="_Toc1312059285"/>
      <w:bookmarkStart w:id="2750" w:name="_Toc259918236"/>
      <w:bookmarkStart w:id="2751" w:name="_Toc1871519651"/>
      <w:bookmarkStart w:id="2752" w:name="_Toc800333836"/>
      <w:bookmarkStart w:id="2753" w:name="_Toc2001864955"/>
      <w:bookmarkStart w:id="2754" w:name="_Toc1285287014"/>
      <w:bookmarkStart w:id="2755" w:name="_Toc1497608295"/>
      <w:bookmarkStart w:id="2756" w:name="_Toc151434801"/>
      <w:bookmarkStart w:id="2757" w:name="_Toc394173358"/>
      <w:bookmarkStart w:id="2758" w:name="_Toc1210757788"/>
      <w:bookmarkStart w:id="2759" w:name="_Toc1510023915"/>
      <w:bookmarkStart w:id="2760" w:name="_Toc1746497821"/>
      <w:bookmarkStart w:id="2761" w:name="_Toc773156029"/>
      <w:bookmarkStart w:id="2762" w:name="_Toc1057540722"/>
      <w:bookmarkStart w:id="2763" w:name="_Toc1160364623"/>
      <w:bookmarkStart w:id="2764" w:name="_Toc815978553"/>
      <w:bookmarkStart w:id="2765" w:name="_Toc1162693323"/>
      <w:bookmarkStart w:id="2766" w:name="_Toc108787994"/>
      <w:bookmarkStart w:id="2767" w:name="_Toc745564172"/>
      <w:bookmarkStart w:id="2768" w:name="_Toc629012869"/>
      <w:bookmarkStart w:id="2769" w:name="_Toc2093481663"/>
      <w:bookmarkStart w:id="2770" w:name="_Toc1655096059"/>
      <w:bookmarkStart w:id="2771" w:name="_Toc1702143335"/>
      <w:bookmarkStart w:id="2772" w:name="_Toc627304986"/>
      <w:bookmarkStart w:id="2773" w:name="_Toc334242332"/>
      <w:bookmarkStart w:id="2774" w:name="_Toc651915486"/>
      <w:bookmarkStart w:id="2775" w:name="_Toc694547476"/>
      <w:bookmarkStart w:id="2776" w:name="_Toc494598882"/>
      <w:bookmarkStart w:id="2777" w:name="_Toc1888025164"/>
      <w:bookmarkStart w:id="2778" w:name="_Toc1805884185"/>
      <w:bookmarkStart w:id="2779" w:name="_Toc1448749121"/>
      <w:bookmarkStart w:id="2780" w:name="_Toc1738796668"/>
      <w:bookmarkStart w:id="2781" w:name="_Toc1287213685"/>
      <w:bookmarkStart w:id="2782" w:name="_Toc1607911614"/>
      <w:bookmarkStart w:id="2783" w:name="_Toc397189166"/>
      <w:bookmarkStart w:id="2784" w:name="_Toc791967041"/>
      <w:bookmarkStart w:id="2785" w:name="_Toc1951103524"/>
      <w:bookmarkStart w:id="2786" w:name="_Toc2121761280"/>
      <w:bookmarkStart w:id="2787" w:name="_Toc535430075"/>
      <w:bookmarkStart w:id="2788" w:name="_Toc1406789921"/>
      <w:bookmarkStart w:id="2789" w:name="_Toc1363776970"/>
      <w:bookmarkEnd w:id="2729"/>
      <w:r w:rsidR="00B5426F">
        <w:rPr>
          <w:noProof/>
        </w:rPr>
        <w:br w:type="page"/>
      </w:r>
    </w:p>
    <w:p w14:paraId="4EABB8DB" w14:textId="599C4C29" w:rsidR="00720658" w:rsidRPr="00720658" w:rsidRDefault="009C29F8" w:rsidP="61D493C3">
      <w:pPr>
        <w:pStyle w:val="Heading2"/>
        <w:rPr>
          <w:rStyle w:val="Heading2Char"/>
          <w:rFonts w:eastAsiaTheme="minorEastAsia"/>
          <w:noProof/>
          <w:color w:val="auto"/>
          <w:sz w:val="24"/>
          <w:szCs w:val="24"/>
        </w:rPr>
      </w:pPr>
      <w:bookmarkStart w:id="2790" w:name="_Resource_7:_Arrays_2"/>
      <w:bookmarkStart w:id="2791" w:name="_Resource_8:_Arrays"/>
      <w:bookmarkStart w:id="2792" w:name="_Toc130826356"/>
      <w:bookmarkEnd w:id="2790"/>
      <w:bookmarkEnd w:id="2791"/>
      <w:r w:rsidRPr="61D493C3">
        <w:rPr>
          <w:rStyle w:val="Heading2Char"/>
          <w:b/>
          <w:bCs/>
        </w:rPr>
        <w:lastRenderedPageBreak/>
        <w:t xml:space="preserve">Resource </w:t>
      </w:r>
      <w:r w:rsidR="00441A0E" w:rsidRPr="61D493C3">
        <w:rPr>
          <w:rStyle w:val="Heading2Char"/>
          <w:b/>
          <w:bCs/>
        </w:rPr>
        <w:t>8</w:t>
      </w:r>
      <w:r w:rsidRPr="61D493C3">
        <w:rPr>
          <w:rStyle w:val="Heading2Char"/>
          <w:b/>
          <w:bCs/>
        </w:rPr>
        <w:t xml:space="preserve">: </w:t>
      </w:r>
      <w:r w:rsidR="4E6E1EEA" w:rsidRPr="61D493C3">
        <w:rPr>
          <w:rStyle w:val="Heading2Char"/>
          <w:b/>
          <w:bCs/>
        </w:rPr>
        <w:t>Arrays</w:t>
      </w:r>
      <w:bookmarkStart w:id="2793" w:name="_Toc1652916043"/>
      <w:bookmarkStart w:id="2794" w:name="_Toc1702878710"/>
      <w:bookmarkStart w:id="2795" w:name="_Toc2133441233"/>
      <w:bookmarkStart w:id="2796" w:name="_Toc1853366475"/>
      <w:bookmarkStart w:id="2797" w:name="_Toc1977485244"/>
      <w:bookmarkStart w:id="2798" w:name="_Toc893483105"/>
      <w:bookmarkStart w:id="2799" w:name="_Toc523559392"/>
      <w:bookmarkStart w:id="2800" w:name="_Toc552598252"/>
      <w:bookmarkStart w:id="2801" w:name="_Toc969152741"/>
      <w:bookmarkStart w:id="2802" w:name="_Toc1217389683"/>
      <w:bookmarkStart w:id="2803" w:name="_Toc1044563295"/>
      <w:bookmarkStart w:id="2804" w:name="_Toc1601457200"/>
      <w:bookmarkStart w:id="2805" w:name="_Toc780552495"/>
      <w:bookmarkStart w:id="2806" w:name="_Toc600943877"/>
      <w:bookmarkStart w:id="2807" w:name="_Toc912427533"/>
      <w:bookmarkStart w:id="2808" w:name="_Toc2139947635"/>
      <w:bookmarkStart w:id="2809" w:name="_Toc354692901"/>
      <w:bookmarkStart w:id="2810" w:name="_Toc94233147"/>
      <w:bookmarkStart w:id="2811" w:name="_Toc1188577901"/>
      <w:bookmarkStart w:id="2812" w:name="_Toc51371541"/>
      <w:bookmarkStart w:id="2813" w:name="_Toc881421227"/>
      <w:bookmarkStart w:id="2814" w:name="_Toc1829787122"/>
      <w:bookmarkStart w:id="2815" w:name="_Toc1102032803"/>
      <w:bookmarkStart w:id="2816" w:name="_Toc1898755684"/>
      <w:bookmarkStart w:id="2817" w:name="_Toc726553894"/>
      <w:bookmarkStart w:id="2818" w:name="_Toc1934102457"/>
      <w:bookmarkStart w:id="2819" w:name="_Toc850821467"/>
      <w:bookmarkStart w:id="2820" w:name="_Toc2062405995"/>
      <w:bookmarkStart w:id="2821" w:name="_Toc1408623259"/>
      <w:bookmarkStart w:id="2822" w:name="_Toc657976371"/>
      <w:bookmarkStart w:id="2823" w:name="_Toc189795523"/>
      <w:bookmarkStart w:id="2824" w:name="_Toc642791126"/>
      <w:bookmarkStart w:id="2825" w:name="_Toc441817306"/>
      <w:bookmarkStart w:id="2826" w:name="_Toc821741350"/>
      <w:bookmarkStart w:id="2827" w:name="_Toc1160322129"/>
      <w:bookmarkStart w:id="2828" w:name="_Toc1462707051"/>
      <w:bookmarkStart w:id="2829" w:name="_Toc616194703"/>
      <w:bookmarkStart w:id="2830" w:name="_Toc738568497"/>
      <w:bookmarkStart w:id="2831" w:name="_Toc613443861"/>
      <w:bookmarkStart w:id="2832" w:name="_Toc1748263760"/>
      <w:bookmarkStart w:id="2833" w:name="_Toc1420104042"/>
      <w:bookmarkStart w:id="2834" w:name="_Toc530956296"/>
      <w:bookmarkStart w:id="2835" w:name="_Toc883416056"/>
      <w:bookmarkStart w:id="2836" w:name="_Toc1138875206"/>
      <w:bookmarkStart w:id="2837" w:name="_Toc443501820"/>
      <w:bookmarkStart w:id="2838" w:name="_Toc1539539975"/>
      <w:bookmarkStart w:id="2839" w:name="_Toc345386172"/>
      <w:bookmarkStart w:id="2840" w:name="_Toc1908330774"/>
      <w:bookmarkStart w:id="2841" w:name="_Toc151288054"/>
      <w:bookmarkStart w:id="2842" w:name="_Toc2103694139"/>
      <w:bookmarkStart w:id="2843" w:name="_Toc1886252570"/>
      <w:bookmarkStart w:id="2844" w:name="_Toc1293426824"/>
      <w:bookmarkStart w:id="2845" w:name="_Toc1240843189"/>
      <w:bookmarkStart w:id="2846" w:name="_Toc107784923"/>
      <w:bookmarkStart w:id="2847" w:name="_Toc366635041"/>
      <w:bookmarkStart w:id="2848" w:name="_Toc68680761"/>
      <w:bookmarkStart w:id="2849" w:name="_Toc1308861303"/>
      <w:bookmarkStart w:id="2850" w:name="_Toc99863038"/>
      <w:bookmarkStart w:id="2851" w:name="_Toc1090555307"/>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2"/>
    </w:p>
    <w:p w14:paraId="237014F3" w14:textId="77777777" w:rsidR="00252427" w:rsidRDefault="00720658" w:rsidP="00720658">
      <w:pPr>
        <w:rPr>
          <w:rStyle w:val="Heading2Char"/>
        </w:rPr>
      </w:pPr>
      <w:r>
        <w:rPr>
          <w:noProof/>
        </w:rPr>
        <w:drawing>
          <wp:inline distT="0" distB="0" distL="0" distR="0" wp14:anchorId="184774A2" wp14:editId="1E57DD73">
            <wp:extent cx="7348537" cy="4761240"/>
            <wp:effectExtent l="0" t="0" r="5080" b="1270"/>
            <wp:docPr id="698357783" name="Picture 698357783" descr="Different examples of arrays. First is apps on an phone, vegetables in a fruit store, plants in egg cartons, boardgame and 2 dice showing si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357783" name="Picture 698357783" descr="Different examples of arrays. First is apps on an phone, vegetables in a fruit store, plants in egg cartons, boardgame and 2 dice showing sixes."/>
                    <pic:cNvPicPr/>
                  </pic:nvPicPr>
                  <pic:blipFill>
                    <a:blip r:embed="rId78">
                      <a:extLst>
                        <a:ext uri="{28A0092B-C50C-407E-A947-70E740481C1C}">
                          <a14:useLocalDpi xmlns:a14="http://schemas.microsoft.com/office/drawing/2010/main" val="0"/>
                        </a:ext>
                      </a:extLst>
                    </a:blip>
                    <a:stretch>
                      <a:fillRect/>
                    </a:stretch>
                  </pic:blipFill>
                  <pic:spPr>
                    <a:xfrm>
                      <a:off x="0" y="0"/>
                      <a:ext cx="7361981" cy="4769950"/>
                    </a:xfrm>
                    <a:prstGeom prst="rect">
                      <a:avLst/>
                    </a:prstGeom>
                  </pic:spPr>
                </pic:pic>
              </a:graphicData>
            </a:graphic>
          </wp:inline>
        </w:drawing>
      </w:r>
    </w:p>
    <w:p w14:paraId="55CD94AF" w14:textId="0C09CEDE" w:rsidR="00D556F1" w:rsidRDefault="00252427" w:rsidP="00252427">
      <w:pPr>
        <w:rPr>
          <w:sz w:val="22"/>
          <w:szCs w:val="22"/>
        </w:rPr>
      </w:pPr>
      <w:r w:rsidRPr="00EE0162">
        <w:rPr>
          <w:sz w:val="22"/>
          <w:szCs w:val="22"/>
        </w:rPr>
        <w:t xml:space="preserve">Images sourced from </w:t>
      </w:r>
      <w:hyperlink r:id="rId79" w:history="1">
        <w:proofErr w:type="spellStart"/>
        <w:r w:rsidRPr="00EE0162">
          <w:rPr>
            <w:rStyle w:val="Hyperlink"/>
            <w:sz w:val="22"/>
            <w:szCs w:val="22"/>
          </w:rPr>
          <w:t>Unsplash</w:t>
        </w:r>
        <w:proofErr w:type="spellEnd"/>
      </w:hyperlink>
      <w:r w:rsidRPr="00EE0162">
        <w:rPr>
          <w:sz w:val="22"/>
          <w:szCs w:val="22"/>
        </w:rPr>
        <w:t xml:space="preserve"> and used in accordance with the </w:t>
      </w:r>
      <w:hyperlink r:id="rId80" w:history="1">
        <w:proofErr w:type="spellStart"/>
        <w:r w:rsidRPr="00EE0162">
          <w:rPr>
            <w:rStyle w:val="Hyperlink"/>
            <w:sz w:val="22"/>
            <w:szCs w:val="22"/>
          </w:rPr>
          <w:t>Unsplash</w:t>
        </w:r>
        <w:proofErr w:type="spellEnd"/>
        <w:r w:rsidRPr="00EE0162">
          <w:rPr>
            <w:rStyle w:val="Hyperlink"/>
            <w:sz w:val="22"/>
            <w:szCs w:val="22"/>
          </w:rPr>
          <w:t xml:space="preserve"> License</w:t>
        </w:r>
      </w:hyperlink>
      <w:r w:rsidRPr="00EE0162">
        <w:rPr>
          <w:sz w:val="22"/>
          <w:szCs w:val="22"/>
        </w:rPr>
        <w:t>.</w:t>
      </w:r>
      <w:r w:rsidR="00D556F1">
        <w:rPr>
          <w:sz w:val="22"/>
          <w:szCs w:val="22"/>
        </w:rPr>
        <w:br w:type="page"/>
      </w:r>
    </w:p>
    <w:p w14:paraId="0C060830" w14:textId="77777777" w:rsidR="000315FA" w:rsidRDefault="009C29F8" w:rsidP="1EBDB636">
      <w:pPr>
        <w:pStyle w:val="Heading2"/>
      </w:pPr>
      <w:bookmarkStart w:id="2852" w:name="_Resource_8:_Floors_1"/>
      <w:bookmarkStart w:id="2853" w:name="_Toc130826357"/>
      <w:bookmarkStart w:id="2854" w:name="_Resource_8:_Floors"/>
      <w:bookmarkStart w:id="2855" w:name="_Toc1097813299"/>
      <w:bookmarkStart w:id="2856" w:name="_Toc537468141"/>
      <w:bookmarkStart w:id="2857" w:name="_Toc1504380722"/>
      <w:bookmarkStart w:id="2858" w:name="_Toc844634776"/>
      <w:bookmarkStart w:id="2859" w:name="_Toc391541184"/>
      <w:bookmarkStart w:id="2860" w:name="_Toc1476569248"/>
      <w:bookmarkStart w:id="2861" w:name="_Toc301654482"/>
      <w:bookmarkStart w:id="2862" w:name="_Toc73645250"/>
      <w:bookmarkStart w:id="2863" w:name="_Toc636781309"/>
      <w:bookmarkStart w:id="2864" w:name="_Toc2056684738"/>
      <w:bookmarkStart w:id="2865" w:name="_Toc115070898"/>
      <w:bookmarkStart w:id="2866" w:name="_Toc549727468"/>
      <w:bookmarkStart w:id="2867" w:name="_Toc859120840"/>
      <w:bookmarkStart w:id="2868" w:name="_Toc282602896"/>
      <w:bookmarkStart w:id="2869" w:name="_Toc807363293"/>
      <w:bookmarkStart w:id="2870" w:name="_Toc1039446611"/>
      <w:bookmarkStart w:id="2871" w:name="_Toc50869454"/>
      <w:bookmarkStart w:id="2872" w:name="_Toc36195334"/>
      <w:bookmarkStart w:id="2873" w:name="_Toc1664404551"/>
      <w:bookmarkStart w:id="2874" w:name="_Toc1814592533"/>
      <w:bookmarkStart w:id="2875" w:name="_Toc1785694433"/>
      <w:bookmarkStart w:id="2876" w:name="_Toc407704758"/>
      <w:bookmarkStart w:id="2877" w:name="_Toc1291983835"/>
      <w:bookmarkStart w:id="2878" w:name="_Toc1724139738"/>
      <w:bookmarkStart w:id="2879" w:name="_Toc125950049"/>
      <w:bookmarkStart w:id="2880" w:name="_Toc1602466843"/>
      <w:bookmarkStart w:id="2881" w:name="_Toc691279128"/>
      <w:bookmarkStart w:id="2882" w:name="_Toc1737464077"/>
      <w:bookmarkStart w:id="2883" w:name="_Toc1611141234"/>
      <w:bookmarkStart w:id="2884" w:name="_Toc1032351463"/>
      <w:bookmarkStart w:id="2885" w:name="_Toc193405612"/>
      <w:bookmarkStart w:id="2886" w:name="_Toc1425587115"/>
      <w:bookmarkStart w:id="2887" w:name="_Toc118583212"/>
      <w:bookmarkStart w:id="2888" w:name="_Toc1397613639"/>
      <w:bookmarkStart w:id="2889" w:name="_Toc828053962"/>
      <w:bookmarkStart w:id="2890" w:name="_Toc1264598972"/>
      <w:bookmarkStart w:id="2891" w:name="_Toc1805429231"/>
      <w:bookmarkStart w:id="2892" w:name="_Toc657811730"/>
      <w:bookmarkStart w:id="2893" w:name="_Toc2018427622"/>
      <w:bookmarkStart w:id="2894" w:name="_Toc390339599"/>
      <w:bookmarkStart w:id="2895" w:name="_Toc521359318"/>
      <w:bookmarkStart w:id="2896" w:name="_Toc847437300"/>
      <w:bookmarkStart w:id="2897" w:name="_Toc9046900"/>
      <w:bookmarkStart w:id="2898" w:name="_Toc663559177"/>
      <w:bookmarkStart w:id="2899" w:name="_Toc1112026631"/>
      <w:bookmarkStart w:id="2900" w:name="_Toc462971694"/>
      <w:bookmarkStart w:id="2901" w:name="_Toc1688560319"/>
      <w:bookmarkStart w:id="2902" w:name="_Toc969863654"/>
      <w:bookmarkStart w:id="2903" w:name="_Toc2101226112"/>
      <w:bookmarkStart w:id="2904" w:name="_Toc24413385"/>
      <w:bookmarkStart w:id="2905" w:name="_Toc1607623576"/>
      <w:bookmarkStart w:id="2906" w:name="_Toc1029648180"/>
      <w:bookmarkStart w:id="2907" w:name="_Toc24549767"/>
      <w:bookmarkStart w:id="2908" w:name="_Toc680784241"/>
      <w:bookmarkStart w:id="2909" w:name="_Toc251182177"/>
      <w:bookmarkStart w:id="2910" w:name="_Toc108023567"/>
      <w:bookmarkStart w:id="2911" w:name="_Toc539814855"/>
      <w:bookmarkStart w:id="2912" w:name="_Toc1268721168"/>
      <w:bookmarkStart w:id="2913" w:name="_Toc2026076627"/>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r>
        <w:lastRenderedPageBreak/>
        <w:t xml:space="preserve">Resource </w:t>
      </w:r>
      <w:r w:rsidR="00441A0E">
        <w:t>9</w:t>
      </w:r>
      <w:r>
        <w:t xml:space="preserve">: </w:t>
      </w:r>
      <w:r w:rsidR="5DC9FD75">
        <w:t>Floors in the building</w:t>
      </w:r>
      <w:bookmarkEnd w:id="2853"/>
    </w:p>
    <w:p w14:paraId="0F9C9F30" w14:textId="17DCC88A" w:rsidR="009C29F8" w:rsidRDefault="5DC9FD75" w:rsidP="000315FA">
      <w:r>
        <w:rPr>
          <w:noProof/>
        </w:rPr>
        <w:drawing>
          <wp:inline distT="0" distB="0" distL="0" distR="0" wp14:anchorId="2066E553" wp14:editId="1504FCB1">
            <wp:extent cx="6405562" cy="4096891"/>
            <wp:effectExtent l="0" t="0" r="0" b="0"/>
            <wp:docPr id="418130989" name="Picture 418130989" descr="A coloured array made from 3 rows and 5 colum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130989" name="Picture 418130989" descr="A coloured array made from 3 rows and 5 columns"/>
                    <pic:cNvPicPr/>
                  </pic:nvPicPr>
                  <pic:blipFill>
                    <a:blip r:embed="rId81">
                      <a:extLst>
                        <a:ext uri="{28A0092B-C50C-407E-A947-70E740481C1C}">
                          <a14:useLocalDpi xmlns:a14="http://schemas.microsoft.com/office/drawing/2010/main" val="0"/>
                        </a:ext>
                      </a:extLst>
                    </a:blip>
                    <a:stretch>
                      <a:fillRect/>
                    </a:stretch>
                  </pic:blipFill>
                  <pic:spPr>
                    <a:xfrm>
                      <a:off x="0" y="0"/>
                      <a:ext cx="6434245" cy="4115236"/>
                    </a:xfrm>
                    <a:prstGeom prst="rect">
                      <a:avLst/>
                    </a:prstGeom>
                  </pic:spPr>
                </pic:pic>
              </a:graphicData>
            </a:graphic>
          </wp:inline>
        </w:drawing>
      </w:r>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p>
    <w:p w14:paraId="7B9A93EF" w14:textId="27679057" w:rsidR="0049720D" w:rsidRDefault="0049720D" w:rsidP="0049720D">
      <w:bookmarkStart w:id="2914" w:name="_Toc112318944"/>
      <w:bookmarkStart w:id="2915" w:name="_Toc112320594"/>
      <w:bookmarkStart w:id="2916" w:name="_Toc112320649"/>
      <w:bookmarkStart w:id="2917" w:name="_Toc112320704"/>
      <w:bookmarkStart w:id="2918" w:name="_Toc112320758"/>
      <w:bookmarkStart w:id="2919" w:name="_Toc746095872"/>
      <w:bookmarkStart w:id="2920" w:name="_Toc1225636666"/>
      <w:bookmarkStart w:id="2921" w:name="_Toc1807707701"/>
      <w:bookmarkStart w:id="2922" w:name="_Toc886906229"/>
      <w:bookmarkStart w:id="2923" w:name="_Toc1166580591"/>
      <w:bookmarkStart w:id="2924" w:name="_Toc227174154"/>
      <w:bookmarkStart w:id="2925" w:name="_Toc345987605"/>
      <w:bookmarkStart w:id="2926" w:name="_Toc1624523850"/>
      <w:bookmarkStart w:id="2927" w:name="_Toc783170982"/>
      <w:bookmarkStart w:id="2928" w:name="_Toc1515979699"/>
      <w:bookmarkStart w:id="2929" w:name="_Toc1498919289"/>
      <w:bookmarkStart w:id="2930" w:name="_Toc1098038742"/>
      <w:bookmarkStart w:id="2931" w:name="_Toc1830768798"/>
      <w:bookmarkStart w:id="2932" w:name="_Toc772791679"/>
      <w:bookmarkStart w:id="2933" w:name="_Toc1646746847"/>
      <w:bookmarkStart w:id="2934" w:name="_Toc20564940"/>
      <w:bookmarkStart w:id="2935" w:name="_Toc2130982232"/>
      <w:bookmarkStart w:id="2936" w:name="_Toc519835248"/>
      <w:bookmarkStart w:id="2937" w:name="_Toc1876236537"/>
      <w:bookmarkStart w:id="2938" w:name="_Toc403376696"/>
      <w:bookmarkStart w:id="2939" w:name="_Toc1574538432"/>
      <w:bookmarkStart w:id="2940" w:name="_Toc1493271468"/>
      <w:bookmarkStart w:id="2941" w:name="_Toc980331451"/>
      <w:bookmarkStart w:id="2942" w:name="_Toc28804837"/>
      <w:bookmarkStart w:id="2943" w:name="_Toc584260320"/>
      <w:bookmarkStart w:id="2944" w:name="_Toc188863067"/>
      <w:bookmarkStart w:id="2945" w:name="_Toc32445426"/>
      <w:bookmarkStart w:id="2946" w:name="_Toc779721137"/>
      <w:bookmarkStart w:id="2947" w:name="_Toc1084445863"/>
      <w:bookmarkStart w:id="2948" w:name="_Toc1206793295"/>
      <w:bookmarkStart w:id="2949" w:name="_Toc1967605724"/>
      <w:bookmarkStart w:id="2950" w:name="_Toc506428406"/>
      <w:bookmarkStart w:id="2951" w:name="_Toc2111957614"/>
      <w:bookmarkStart w:id="2952" w:name="_Toc1353294865"/>
      <w:bookmarkStart w:id="2953" w:name="_Toc380257875"/>
      <w:bookmarkStart w:id="2954" w:name="_Toc605428257"/>
      <w:bookmarkStart w:id="2955" w:name="_Toc1360602119"/>
      <w:bookmarkStart w:id="2956" w:name="_Toc361765606"/>
      <w:bookmarkStart w:id="2957" w:name="_Toc120642037"/>
      <w:bookmarkStart w:id="2958" w:name="_Toc588109615"/>
      <w:bookmarkStart w:id="2959" w:name="_Toc1454866179"/>
      <w:bookmarkStart w:id="2960" w:name="_Toc1371101389"/>
      <w:bookmarkStart w:id="2961" w:name="_Toc738682765"/>
      <w:bookmarkStart w:id="2962" w:name="_Toc1896932384"/>
      <w:bookmarkStart w:id="2963" w:name="_Toc473753616"/>
      <w:bookmarkStart w:id="2964" w:name="_Toc1274948281"/>
      <w:bookmarkStart w:id="2965" w:name="_Toc117698150"/>
      <w:bookmarkStart w:id="2966" w:name="_Toc1104711635"/>
      <w:bookmarkStart w:id="2967" w:name="_Toc1187661249"/>
      <w:bookmarkStart w:id="2968" w:name="_Toc1119847405"/>
      <w:bookmarkStart w:id="2969" w:name="_Toc1647573383"/>
      <w:bookmarkStart w:id="2970" w:name="_Toc1980515553"/>
      <w:bookmarkStart w:id="2971" w:name="_Toc1059213245"/>
      <w:bookmarkStart w:id="2972" w:name="_Toc1550773790"/>
      <w:bookmarkStart w:id="2973" w:name="_Toc1902373123"/>
      <w:bookmarkStart w:id="2974" w:name="_Toc636915193"/>
      <w:bookmarkStart w:id="2975" w:name="_Toc1886407146"/>
      <w:bookmarkStart w:id="2976" w:name="_Toc454291972"/>
      <w:bookmarkStart w:id="2977" w:name="_Toc286517237"/>
      <w:r>
        <w:br w:type="page"/>
      </w:r>
    </w:p>
    <w:p w14:paraId="6A1E5E3F" w14:textId="77777777" w:rsidR="003F0A66" w:rsidRDefault="003F0A66" w:rsidP="003F0A66">
      <w:pPr>
        <w:pStyle w:val="Heading2"/>
      </w:pPr>
      <w:bookmarkStart w:id="2978" w:name="_Toc130826358"/>
      <w:r>
        <w:lastRenderedPageBreak/>
        <w:t>Syllabus outcomes and content</w:t>
      </w:r>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p>
    <w:p w14:paraId="2A1298AA" w14:textId="77777777" w:rsidR="00DD3F8F" w:rsidRDefault="003F0A66" w:rsidP="003F0A66">
      <w:r>
        <w:t xml:space="preserve">The table below outlines the </w:t>
      </w:r>
      <w:hyperlink r:id="rId82" w:history="1">
        <w:r w:rsidRPr="003F0A66">
          <w:rPr>
            <w:rStyle w:val="Hyperlink"/>
          </w:rPr>
          <w:t>syllabus outcomes</w:t>
        </w:r>
      </w:hyperlink>
      <w:r>
        <w:t xml:space="preserve"> and range of relevant syllabus content covered in this unit. Content is linked to </w:t>
      </w:r>
      <w:hyperlink r:id="rId83" w:history="1">
        <w:r w:rsidRPr="00673CE3">
          <w:rPr>
            <w:rStyle w:val="Hyperlink"/>
          </w:rPr>
          <w:t>National Numeracy Learning Progression</w:t>
        </w:r>
      </w:hyperlink>
      <w:r>
        <w:t xml:space="preserve"> version (3).</w:t>
      </w:r>
    </w:p>
    <w:tbl>
      <w:tblPr>
        <w:tblStyle w:val="Tableheader"/>
        <w:tblW w:w="5000" w:type="pct"/>
        <w:tblLayout w:type="fixed"/>
        <w:tblLook w:val="04A0" w:firstRow="1" w:lastRow="0" w:firstColumn="1" w:lastColumn="0" w:noHBand="0" w:noVBand="1"/>
        <w:tblDescription w:val="Syllabus outcomes and content points for students and the connected lessons."/>
      </w:tblPr>
      <w:tblGrid>
        <w:gridCol w:w="3823"/>
        <w:gridCol w:w="7953"/>
        <w:gridCol w:w="2784"/>
      </w:tblGrid>
      <w:tr w:rsidR="006A7A5F" w14:paraId="15DD943A" w14:textId="77777777" w:rsidTr="00D516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3" w:type="pct"/>
          </w:tcPr>
          <w:p w14:paraId="26777C50" w14:textId="77777777" w:rsidR="006A7A5F" w:rsidRDefault="006A7A5F" w:rsidP="006A7A5F">
            <w:r w:rsidRPr="00D7795A">
              <w:t>Focus area and outcomes</w:t>
            </w:r>
          </w:p>
        </w:tc>
        <w:tc>
          <w:tcPr>
            <w:tcW w:w="2731" w:type="pct"/>
          </w:tcPr>
          <w:p w14:paraId="50E8D8A3" w14:textId="77777777" w:rsidR="006A7A5F" w:rsidRDefault="00FB16FE" w:rsidP="006A7A5F">
            <w:pPr>
              <w:cnfStyle w:val="100000000000" w:firstRow="1" w:lastRow="0" w:firstColumn="0" w:lastColumn="0" w:oddVBand="0" w:evenVBand="0" w:oddHBand="0" w:evenHBand="0" w:firstRowFirstColumn="0" w:firstRowLastColumn="0" w:lastRowFirstColumn="0" w:lastRowLastColumn="0"/>
            </w:pPr>
            <w:r w:rsidRPr="00FB16FE">
              <w:t>Content groups and content points</w:t>
            </w:r>
          </w:p>
        </w:tc>
        <w:tc>
          <w:tcPr>
            <w:tcW w:w="956" w:type="pct"/>
          </w:tcPr>
          <w:p w14:paraId="0FCBBB50" w14:textId="77777777" w:rsidR="006A7A5F" w:rsidRDefault="00FB16FE" w:rsidP="006A7A5F">
            <w:pPr>
              <w:cnfStyle w:val="100000000000" w:firstRow="1" w:lastRow="0" w:firstColumn="0" w:lastColumn="0" w:oddVBand="0" w:evenVBand="0" w:oddHBand="0" w:evenHBand="0" w:firstRowFirstColumn="0" w:firstRowLastColumn="0" w:lastRowFirstColumn="0" w:lastRowLastColumn="0"/>
            </w:pPr>
            <w:r w:rsidRPr="00FB16FE">
              <w:t>Lessons</w:t>
            </w:r>
          </w:p>
        </w:tc>
      </w:tr>
      <w:tr w:rsidR="006A7A5F" w14:paraId="18C9C409" w14:textId="77777777" w:rsidTr="00D516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3" w:type="pct"/>
          </w:tcPr>
          <w:p w14:paraId="708C3655" w14:textId="77777777" w:rsidR="006A7A5F" w:rsidRDefault="006A7A5F" w:rsidP="006A7A5F">
            <w:r>
              <w:t>Representing whole numbers</w:t>
            </w:r>
          </w:p>
          <w:p w14:paraId="4E0D3CBC" w14:textId="7B670508" w:rsidR="003B1AEB" w:rsidRDefault="00CE720E" w:rsidP="003B1AEB">
            <w:r>
              <w:t>MAO-WM-01</w:t>
            </w:r>
          </w:p>
          <w:p w14:paraId="6CDFDAD3" w14:textId="77777777" w:rsidR="003B1AEB" w:rsidRDefault="003B1AEB" w:rsidP="003B1AEB">
            <w:r>
              <w:t>MAE-RWN-01, MA1-RWN-01</w:t>
            </w:r>
          </w:p>
          <w:p w14:paraId="62DACB62" w14:textId="77777777" w:rsidR="006A7A5F" w:rsidRDefault="003B1AEB" w:rsidP="003B1AEB">
            <w:r>
              <w:t>MAE-RWN-02, MA1-RWN-02</w:t>
            </w:r>
          </w:p>
        </w:tc>
        <w:tc>
          <w:tcPr>
            <w:tcW w:w="2731" w:type="pct"/>
          </w:tcPr>
          <w:p w14:paraId="1EF97FFF" w14:textId="50CBA504" w:rsidR="00C14F03" w:rsidRDefault="6F44D6EC" w:rsidP="00DD689D">
            <w:pPr>
              <w:cnfStyle w:val="000000100000" w:firstRow="0" w:lastRow="0" w:firstColumn="0" w:lastColumn="0" w:oddVBand="0" w:evenVBand="0" w:oddHBand="1" w:evenHBand="0" w:firstRowFirstColumn="0" w:firstRowLastColumn="0" w:lastRowFirstColumn="0" w:lastRowLastColumn="0"/>
              <w:rPr>
                <w:b/>
                <w:bCs/>
              </w:rPr>
            </w:pPr>
            <w:r w:rsidRPr="235BEF54">
              <w:rPr>
                <w:b/>
                <w:bCs/>
              </w:rPr>
              <w:t>Early Stage 1</w:t>
            </w:r>
          </w:p>
          <w:p w14:paraId="20E81444" w14:textId="46C21702" w:rsidR="007A5063" w:rsidRPr="007A5063" w:rsidRDefault="4C1665BD" w:rsidP="00DD689D">
            <w:pPr>
              <w:cnfStyle w:val="000000100000" w:firstRow="0" w:lastRow="0" w:firstColumn="0" w:lastColumn="0" w:oddVBand="0" w:evenVBand="0" w:oddHBand="1" w:evenHBand="0" w:firstRowFirstColumn="0" w:firstRowLastColumn="0" w:lastRowFirstColumn="0" w:lastRowLastColumn="0"/>
              <w:rPr>
                <w:b/>
                <w:bCs/>
              </w:rPr>
            </w:pPr>
            <w:r w:rsidRPr="235BEF54">
              <w:rPr>
                <w:b/>
                <w:bCs/>
              </w:rPr>
              <w:t>Instantly name the number of objects within small collections</w:t>
            </w:r>
          </w:p>
          <w:p w14:paraId="025E3931" w14:textId="44FC43EA" w:rsidR="007A5063" w:rsidRDefault="4DAA1B42" w:rsidP="28C325A7">
            <w:pPr>
              <w:pStyle w:val="ListBullet"/>
              <w:cnfStyle w:val="000000100000" w:firstRow="0" w:lastRow="0" w:firstColumn="0" w:lastColumn="0" w:oddVBand="0" w:evenVBand="0" w:oddHBand="1" w:evenHBand="0" w:firstRowFirstColumn="0" w:firstRowLastColumn="0" w:lastRowFirstColumn="0" w:lastRowLastColumn="0"/>
            </w:pPr>
            <w:r>
              <w:t>instantly recognise (subitise) the number of items in small groups of up to four items without counting</w:t>
            </w:r>
            <w:r w:rsidR="71F9BA4C">
              <w:t xml:space="preserve"> (NPV1, CPr1)</w:t>
            </w:r>
          </w:p>
          <w:p w14:paraId="73C4C106" w14:textId="194CE0B7" w:rsidR="007A5063" w:rsidRDefault="4DAA1B42" w:rsidP="28C325A7">
            <w:pPr>
              <w:pStyle w:val="ListBullet"/>
              <w:cnfStyle w:val="000000100000" w:firstRow="0" w:lastRow="0" w:firstColumn="0" w:lastColumn="0" w:oddVBand="0" w:evenVBand="0" w:oddHBand="1" w:evenHBand="0" w:firstRowFirstColumn="0" w:firstRowLastColumn="0" w:lastRowFirstColumn="0" w:lastRowLastColumn="0"/>
            </w:pPr>
            <w:r>
              <w:t>identify the number of items in different arrangements</w:t>
            </w:r>
            <w:r w:rsidR="71F9BA4C">
              <w:t xml:space="preserve"> (CPr2)</w:t>
            </w:r>
          </w:p>
          <w:p w14:paraId="5E2DF42C" w14:textId="77777777" w:rsidR="007A5063" w:rsidRPr="007A5063" w:rsidRDefault="4C1665BD" w:rsidP="007A5063">
            <w:pPr>
              <w:pStyle w:val="ListBullet"/>
              <w:numPr>
                <w:ilvl w:val="0"/>
                <w:numId w:val="0"/>
              </w:numPr>
              <w:cnfStyle w:val="000000100000" w:firstRow="0" w:lastRow="0" w:firstColumn="0" w:lastColumn="0" w:oddVBand="0" w:evenVBand="0" w:oddHBand="1" w:evenHBand="0" w:firstRowFirstColumn="0" w:firstRowLastColumn="0" w:lastRowFirstColumn="0" w:lastRowLastColumn="0"/>
              <w:rPr>
                <w:b/>
                <w:bCs/>
              </w:rPr>
            </w:pPr>
            <w:r w:rsidRPr="235BEF54">
              <w:rPr>
                <w:b/>
                <w:bCs/>
              </w:rPr>
              <w:t>Use the counting sequence of ones flexibly</w:t>
            </w:r>
          </w:p>
          <w:p w14:paraId="23FD299B" w14:textId="501F7146" w:rsidR="007A5063" w:rsidRDefault="4DAA1B42" w:rsidP="235BEF54">
            <w:pPr>
              <w:pStyle w:val="ListBullet"/>
              <w:cnfStyle w:val="000000100000" w:firstRow="0" w:lastRow="0" w:firstColumn="0" w:lastColumn="0" w:oddVBand="0" w:evenVBand="0" w:oddHBand="1" w:evenHBand="0" w:firstRowFirstColumn="0" w:firstRowLastColumn="0" w:lastRowFirstColumn="0" w:lastRowLastColumn="0"/>
            </w:pPr>
            <w:r>
              <w:t>count forwards to at least 30 and state the number after or before a given number, without needing to count from one</w:t>
            </w:r>
            <w:r w:rsidR="71F9BA4C">
              <w:t xml:space="preserve"> (CPr4)</w:t>
            </w:r>
          </w:p>
          <w:p w14:paraId="10B1A9AE" w14:textId="449576D6" w:rsidR="007A5063" w:rsidRDefault="4DAA1B42" w:rsidP="235BEF54">
            <w:pPr>
              <w:pStyle w:val="ListBullet"/>
              <w:cnfStyle w:val="000000100000" w:firstRow="0" w:lastRow="0" w:firstColumn="0" w:lastColumn="0" w:oddVBand="0" w:evenVBand="0" w:oddHBand="1" w:evenHBand="0" w:firstRowFirstColumn="0" w:firstRowLastColumn="0" w:lastRowFirstColumn="0" w:lastRowLastColumn="0"/>
            </w:pPr>
            <w:r>
              <w:t>count backwards from a given number 20 or less</w:t>
            </w:r>
            <w:r w:rsidR="71F9BA4C">
              <w:t xml:space="preserve"> (CPr5)</w:t>
            </w:r>
          </w:p>
          <w:p w14:paraId="0AC73641" w14:textId="77777777" w:rsidR="007A5063" w:rsidRDefault="4DAA1B42" w:rsidP="235BEF54">
            <w:pPr>
              <w:pStyle w:val="ListBullet"/>
              <w:cnfStyle w:val="000000100000" w:firstRow="0" w:lastRow="0" w:firstColumn="0" w:lastColumn="0" w:oddVBand="0" w:evenVBand="0" w:oddHBand="1" w:evenHBand="0" w:firstRowFirstColumn="0" w:firstRowLastColumn="0" w:lastRowFirstColumn="0" w:lastRowLastColumn="0"/>
            </w:pPr>
            <w:r>
              <w:t>identify the number before as 'one less' and the number after as 'one more’ than a given number</w:t>
            </w:r>
          </w:p>
          <w:p w14:paraId="17791E61" w14:textId="77777777" w:rsidR="007A5063" w:rsidRPr="007A5063" w:rsidRDefault="4C1665BD" w:rsidP="007A5063">
            <w:pPr>
              <w:pStyle w:val="ListBullet"/>
              <w:numPr>
                <w:ilvl w:val="0"/>
                <w:numId w:val="0"/>
              </w:numPr>
              <w:cnfStyle w:val="000000100000" w:firstRow="0" w:lastRow="0" w:firstColumn="0" w:lastColumn="0" w:oddVBand="0" w:evenVBand="0" w:oddHBand="1" w:evenHBand="0" w:firstRowFirstColumn="0" w:firstRowLastColumn="0" w:lastRowFirstColumn="0" w:lastRowLastColumn="0"/>
              <w:rPr>
                <w:b/>
                <w:bCs/>
              </w:rPr>
            </w:pPr>
            <w:r w:rsidRPr="235BEF54">
              <w:rPr>
                <w:b/>
                <w:bCs/>
              </w:rPr>
              <w:t>Recognise number patterns</w:t>
            </w:r>
          </w:p>
          <w:p w14:paraId="1C8F1CA6" w14:textId="2CCC988D" w:rsidR="007A5063" w:rsidRPr="00925748" w:rsidRDefault="4DAA1B42" w:rsidP="28C325A7">
            <w:pPr>
              <w:pStyle w:val="ListBullet"/>
              <w:cnfStyle w:val="000000100000" w:firstRow="0" w:lastRow="0" w:firstColumn="0" w:lastColumn="0" w:oddVBand="0" w:evenVBand="0" w:oddHBand="1" w:evenHBand="0" w:firstRowFirstColumn="0" w:firstRowLastColumn="0" w:lastRowFirstColumn="0" w:lastRowLastColumn="0"/>
            </w:pPr>
            <w:r w:rsidRPr="00925748">
              <w:t>recognise dice and domino dot patterns</w:t>
            </w:r>
            <w:r w:rsidR="71F9BA4C" w:rsidRPr="00925748">
              <w:t xml:space="preserve"> (</w:t>
            </w:r>
            <w:r w:rsidR="71F9BA4C" w:rsidRPr="00925748">
              <w:rPr>
                <w:shd w:val="clear" w:color="auto" w:fill="FFFFFF"/>
              </w:rPr>
              <w:t>NPA1, NPV2, CPr2)</w:t>
            </w:r>
          </w:p>
          <w:p w14:paraId="0419686B" w14:textId="77777777" w:rsidR="007A5063" w:rsidRPr="007A5063" w:rsidRDefault="4C1665BD" w:rsidP="007A5063">
            <w:pPr>
              <w:pStyle w:val="ListBullet"/>
              <w:numPr>
                <w:ilvl w:val="0"/>
                <w:numId w:val="0"/>
              </w:numPr>
              <w:cnfStyle w:val="000000100000" w:firstRow="0" w:lastRow="0" w:firstColumn="0" w:lastColumn="0" w:oddVBand="0" w:evenVBand="0" w:oddHBand="1" w:evenHBand="0" w:firstRowFirstColumn="0" w:firstRowLastColumn="0" w:lastRowFirstColumn="0" w:lastRowLastColumn="0"/>
              <w:rPr>
                <w:b/>
                <w:bCs/>
              </w:rPr>
            </w:pPr>
            <w:r w:rsidRPr="235BEF54">
              <w:rPr>
                <w:b/>
                <w:bCs/>
              </w:rPr>
              <w:lastRenderedPageBreak/>
              <w:t>Connect counting and numerals to quantities</w:t>
            </w:r>
          </w:p>
          <w:p w14:paraId="5DC780C0" w14:textId="1D601A8E" w:rsidR="007A5063" w:rsidRDefault="4DAA1B42" w:rsidP="235BEF54">
            <w:pPr>
              <w:pStyle w:val="ListBullet"/>
              <w:cnfStyle w:val="000000100000" w:firstRow="0" w:lastRow="0" w:firstColumn="0" w:lastColumn="0" w:oddVBand="0" w:evenVBand="0" w:oddHBand="1" w:evenHBand="0" w:firstRowFirstColumn="0" w:firstRowLastColumn="0" w:lastRowFirstColumn="0" w:lastRowLastColumn="0"/>
            </w:pPr>
            <w:r>
              <w:t xml:space="preserve">count with one-to-one correspondence, recognising that the last </w:t>
            </w:r>
            <w:r w:rsidRPr="00925748">
              <w:t>number name represents the total number in the collection</w:t>
            </w:r>
            <w:r w:rsidR="71F9BA4C" w:rsidRPr="00925748">
              <w:t xml:space="preserve"> (</w:t>
            </w:r>
            <w:r w:rsidR="71F9BA4C" w:rsidRPr="00925748">
              <w:rPr>
                <w:shd w:val="clear" w:color="auto" w:fill="FFFFFF"/>
              </w:rPr>
              <w:t>CPr3, CPr5)</w:t>
            </w:r>
          </w:p>
          <w:p w14:paraId="49A32236" w14:textId="32C8EFE0" w:rsidR="007A5063" w:rsidRDefault="4DAA1B42" w:rsidP="235BEF54">
            <w:pPr>
              <w:pStyle w:val="ListBullet"/>
              <w:cnfStyle w:val="000000100000" w:firstRow="0" w:lastRow="0" w:firstColumn="0" w:lastColumn="0" w:oddVBand="0" w:evenVBand="0" w:oddHBand="1" w:evenHBand="0" w:firstRowFirstColumn="0" w:firstRowLastColumn="0" w:lastRowFirstColumn="0" w:lastRowLastColumn="0"/>
            </w:pPr>
            <w:r>
              <w:t xml:space="preserve">count out a specified number of objects (from 5 to 20) from a larger collection, keeping track of the </w:t>
            </w:r>
            <w:r w:rsidRPr="00925748">
              <w:t>count</w:t>
            </w:r>
            <w:r w:rsidR="71F9BA4C" w:rsidRPr="00925748">
              <w:t xml:space="preserve"> (</w:t>
            </w:r>
            <w:r w:rsidR="71F9BA4C" w:rsidRPr="00925748">
              <w:rPr>
                <w:shd w:val="clear" w:color="auto" w:fill="FFFFFF"/>
              </w:rPr>
              <w:t>CPr4, CPr5)</w:t>
            </w:r>
          </w:p>
          <w:p w14:paraId="12645101" w14:textId="77777777" w:rsidR="007A5063" w:rsidRDefault="4DAA1B42" w:rsidP="235BEF54">
            <w:pPr>
              <w:pStyle w:val="ListBullet"/>
              <w:cnfStyle w:val="000000100000" w:firstRow="0" w:lastRow="0" w:firstColumn="0" w:lastColumn="0" w:oddVBand="0" w:evenVBand="0" w:oddHBand="1" w:evenHBand="0" w:firstRowFirstColumn="0" w:firstRowLastColumn="0" w:lastRowFirstColumn="0" w:lastRowLastColumn="0"/>
            </w:pPr>
            <w:r>
              <w:t>make correspondences between collections (Reasons about quantity)</w:t>
            </w:r>
          </w:p>
          <w:p w14:paraId="0BE95D03" w14:textId="1ED6D515" w:rsidR="006A7A5F" w:rsidRDefault="4DAA1B42" w:rsidP="00462C76">
            <w:pPr>
              <w:pStyle w:val="ListBullet"/>
              <w:cnfStyle w:val="000000100000" w:firstRow="0" w:lastRow="0" w:firstColumn="0" w:lastColumn="0" w:oddVBand="0" w:evenVBand="0" w:oddHBand="1" w:evenHBand="0" w:firstRowFirstColumn="0" w:firstRowLastColumn="0" w:lastRowFirstColumn="0" w:lastRowLastColumn="0"/>
            </w:pPr>
            <w:r>
              <w:t>represent numbers as quantities to at least 20 using objects (such a</w:t>
            </w:r>
            <w:r w:rsidRPr="00925748">
              <w:t>s fingers), number words and numerals</w:t>
            </w:r>
            <w:r w:rsidR="71F9BA4C" w:rsidRPr="00925748">
              <w:t xml:space="preserve"> (</w:t>
            </w:r>
            <w:r w:rsidR="71F9BA4C" w:rsidRPr="00925748">
              <w:rPr>
                <w:shd w:val="clear" w:color="auto" w:fill="FFFFFF"/>
              </w:rPr>
              <w:t>NPV2, NPV3, NPV4, CPr3)</w:t>
            </w:r>
          </w:p>
        </w:tc>
        <w:tc>
          <w:tcPr>
            <w:tcW w:w="956" w:type="pct"/>
          </w:tcPr>
          <w:p w14:paraId="2124B894" w14:textId="7A026BA3" w:rsidR="006A7A5F" w:rsidRDefault="6AE105BC" w:rsidP="43AD1F79">
            <w:pPr>
              <w:cnfStyle w:val="000000100000" w:firstRow="0" w:lastRow="0" w:firstColumn="0" w:lastColumn="0" w:oddVBand="0" w:evenVBand="0" w:oddHBand="1" w:evenHBand="0" w:firstRowFirstColumn="0" w:firstRowLastColumn="0" w:lastRowFirstColumn="0" w:lastRowLastColumn="0"/>
              <w:rPr>
                <w:b/>
                <w:bCs/>
              </w:rPr>
            </w:pPr>
            <w:r w:rsidRPr="235BEF54">
              <w:rPr>
                <w:b/>
                <w:bCs/>
              </w:rPr>
              <w:lastRenderedPageBreak/>
              <w:t>1</w:t>
            </w:r>
            <w:r w:rsidR="73EF98A3" w:rsidRPr="235BEF54">
              <w:rPr>
                <w:b/>
                <w:bCs/>
              </w:rPr>
              <w:t>,</w:t>
            </w:r>
            <w:r w:rsidR="00DD689D">
              <w:rPr>
                <w:b/>
                <w:bCs/>
              </w:rPr>
              <w:t xml:space="preserve"> </w:t>
            </w:r>
            <w:r w:rsidR="73EF98A3" w:rsidRPr="235BEF54">
              <w:rPr>
                <w:b/>
                <w:bCs/>
              </w:rPr>
              <w:t>2</w:t>
            </w:r>
            <w:r w:rsidR="2CB21993" w:rsidRPr="235BEF54">
              <w:rPr>
                <w:b/>
                <w:bCs/>
              </w:rPr>
              <w:t>,</w:t>
            </w:r>
            <w:r w:rsidR="00DD689D">
              <w:rPr>
                <w:b/>
                <w:bCs/>
              </w:rPr>
              <w:t xml:space="preserve"> </w:t>
            </w:r>
            <w:r w:rsidR="2CB21993" w:rsidRPr="235BEF54">
              <w:rPr>
                <w:b/>
                <w:bCs/>
              </w:rPr>
              <w:t>4</w:t>
            </w:r>
            <w:r w:rsidR="00DD689D">
              <w:rPr>
                <w:b/>
                <w:bCs/>
              </w:rPr>
              <w:t>–</w:t>
            </w:r>
            <w:r w:rsidR="126B2290" w:rsidRPr="235BEF54">
              <w:rPr>
                <w:b/>
                <w:bCs/>
              </w:rPr>
              <w:t>6</w:t>
            </w:r>
          </w:p>
        </w:tc>
      </w:tr>
      <w:tr w:rsidR="003B1AEB" w14:paraId="5603D74E" w14:textId="77777777" w:rsidTr="00D516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3" w:type="pct"/>
          </w:tcPr>
          <w:p w14:paraId="0F723E93" w14:textId="0696596A" w:rsidR="003B1AEB" w:rsidRDefault="003B1AEB" w:rsidP="006A7A5F">
            <w:r w:rsidRPr="003B1AEB">
              <w:t xml:space="preserve">Representing whole </w:t>
            </w:r>
            <w:proofErr w:type="gramStart"/>
            <w:r w:rsidRPr="003B1AEB">
              <w:t>numbers</w:t>
            </w:r>
            <w:proofErr w:type="gramEnd"/>
            <w:r w:rsidRPr="003B1AEB">
              <w:t xml:space="preserve"> </w:t>
            </w:r>
            <w:r w:rsidR="00D51603" w:rsidRPr="235BEF54">
              <w:rPr>
                <w:bCs/>
              </w:rPr>
              <w:t>A</w:t>
            </w:r>
            <w:r w:rsidR="00D51603" w:rsidRPr="003B1AEB">
              <w:t xml:space="preserve"> </w:t>
            </w:r>
            <w:r w:rsidRPr="003B1AEB">
              <w:t>(</w:t>
            </w:r>
            <w:proofErr w:type="spellStart"/>
            <w:r w:rsidR="004F1B9D" w:rsidRPr="003B1AEB">
              <w:t>cont</w:t>
            </w:r>
            <w:proofErr w:type="spellEnd"/>
            <w:r w:rsidRPr="003B1AEB">
              <w:t>)</w:t>
            </w:r>
          </w:p>
        </w:tc>
        <w:tc>
          <w:tcPr>
            <w:tcW w:w="2731" w:type="pct"/>
          </w:tcPr>
          <w:p w14:paraId="78E4F2C1" w14:textId="26882357" w:rsidR="00C14F03" w:rsidRDefault="6F44D6EC" w:rsidP="00DD689D">
            <w:pPr>
              <w:cnfStyle w:val="000000010000" w:firstRow="0" w:lastRow="0" w:firstColumn="0" w:lastColumn="0" w:oddVBand="0" w:evenVBand="0" w:oddHBand="0" w:evenHBand="1" w:firstRowFirstColumn="0" w:firstRowLastColumn="0" w:lastRowFirstColumn="0" w:lastRowLastColumn="0"/>
              <w:rPr>
                <w:b/>
                <w:bCs/>
              </w:rPr>
            </w:pPr>
            <w:r w:rsidRPr="235BEF54">
              <w:rPr>
                <w:b/>
                <w:bCs/>
              </w:rPr>
              <w:t>Stage 1</w:t>
            </w:r>
          </w:p>
          <w:p w14:paraId="2A97D3C7" w14:textId="77D9C845" w:rsidR="00AE232B" w:rsidRPr="00F72DD0" w:rsidRDefault="68DE4088" w:rsidP="00DD689D">
            <w:pPr>
              <w:cnfStyle w:val="000000010000" w:firstRow="0" w:lastRow="0" w:firstColumn="0" w:lastColumn="0" w:oddVBand="0" w:evenVBand="0" w:oddHBand="0" w:evenHBand="1" w:firstRowFirstColumn="0" w:firstRowLastColumn="0" w:lastRowFirstColumn="0" w:lastRowLastColumn="0"/>
              <w:rPr>
                <w:b/>
                <w:bCs/>
              </w:rPr>
            </w:pPr>
            <w:r w:rsidRPr="235BEF54">
              <w:rPr>
                <w:b/>
                <w:bCs/>
              </w:rPr>
              <w:t>Use counting sequences of ones with two-digit numbers and beyond</w:t>
            </w:r>
          </w:p>
          <w:p w14:paraId="1DA44D5D" w14:textId="4EE0BF4A" w:rsidR="00AE232B" w:rsidRDefault="3D209BC3" w:rsidP="235BEF54">
            <w:pPr>
              <w:pStyle w:val="ListBullet"/>
              <w:cnfStyle w:val="000000010000" w:firstRow="0" w:lastRow="0" w:firstColumn="0" w:lastColumn="0" w:oddVBand="0" w:evenVBand="0" w:oddHBand="0" w:evenHBand="1" w:firstRowFirstColumn="0" w:firstRowLastColumn="0" w:lastRowFirstColumn="0" w:lastRowLastColumn="0"/>
            </w:pPr>
            <w:r>
              <w:t>identify the number before and after a given two-digit number</w:t>
            </w:r>
            <w:r w:rsidR="396FE628">
              <w:t xml:space="preserve"> (CPr5)</w:t>
            </w:r>
          </w:p>
          <w:p w14:paraId="4338BAFB" w14:textId="61624058" w:rsidR="00AE232B" w:rsidRDefault="3D209BC3" w:rsidP="235BEF54">
            <w:pPr>
              <w:pStyle w:val="ListBullet"/>
              <w:cnfStyle w:val="000000010000" w:firstRow="0" w:lastRow="0" w:firstColumn="0" w:lastColumn="0" w:oddVBand="0" w:evenVBand="0" w:oddHBand="0" w:evenHBand="1" w:firstRowFirstColumn="0" w:firstRowLastColumn="0" w:lastRowFirstColumn="0" w:lastRowLastColumn="0"/>
            </w:pPr>
            <w:r>
              <w:t>count forwards and backwards by ones from a given number to at least 120</w:t>
            </w:r>
            <w:r w:rsidR="396FE628">
              <w:t xml:space="preserve"> (CPr6)</w:t>
            </w:r>
          </w:p>
          <w:p w14:paraId="726A12FC" w14:textId="77777777" w:rsidR="00AE232B" w:rsidRPr="00F72DD0" w:rsidRDefault="68DE4088" w:rsidP="00F72DD0">
            <w:pPr>
              <w:pStyle w:val="ListBullet"/>
              <w:numPr>
                <w:ilvl w:val="0"/>
                <w:numId w:val="0"/>
              </w:numPr>
              <w:cnfStyle w:val="000000010000" w:firstRow="0" w:lastRow="0" w:firstColumn="0" w:lastColumn="0" w:oddVBand="0" w:evenVBand="0" w:oddHBand="0" w:evenHBand="1" w:firstRowFirstColumn="0" w:firstRowLastColumn="0" w:lastRowFirstColumn="0" w:lastRowLastColumn="0"/>
              <w:rPr>
                <w:b/>
                <w:bCs/>
              </w:rPr>
            </w:pPr>
            <w:r w:rsidRPr="235BEF54">
              <w:rPr>
                <w:b/>
                <w:bCs/>
              </w:rPr>
              <w:lastRenderedPageBreak/>
              <w:t>Continue and create number patterns</w:t>
            </w:r>
          </w:p>
          <w:p w14:paraId="17CE141F" w14:textId="44B493D0" w:rsidR="00AE232B" w:rsidRPr="0015705B" w:rsidRDefault="3D209BC3" w:rsidP="235BEF54">
            <w:pPr>
              <w:pStyle w:val="ListBullet"/>
              <w:cnfStyle w:val="000000010000" w:firstRow="0" w:lastRow="0" w:firstColumn="0" w:lastColumn="0" w:oddVBand="0" w:evenVBand="0" w:oddHBand="0" w:evenHBand="1" w:firstRowFirstColumn="0" w:firstRowLastColumn="0" w:lastRowFirstColumn="0" w:lastRowLastColumn="0"/>
            </w:pPr>
            <w:r>
              <w:t>count forwards and backwards by twos from any starting point</w:t>
            </w:r>
            <w:r w:rsidR="396FE628">
              <w:t xml:space="preserve"> (CPr6, CPr7, MuS2)</w:t>
            </w:r>
          </w:p>
          <w:p w14:paraId="57E6A38E" w14:textId="77777777" w:rsidR="00AE232B" w:rsidRPr="00F72DD0" w:rsidRDefault="68DE4088" w:rsidP="00F72DD0">
            <w:pPr>
              <w:pStyle w:val="ListBullet"/>
              <w:numPr>
                <w:ilvl w:val="0"/>
                <w:numId w:val="0"/>
              </w:numPr>
              <w:cnfStyle w:val="000000010000" w:firstRow="0" w:lastRow="0" w:firstColumn="0" w:lastColumn="0" w:oddVBand="0" w:evenVBand="0" w:oddHBand="0" w:evenHBand="1" w:firstRowFirstColumn="0" w:firstRowLastColumn="0" w:lastRowFirstColumn="0" w:lastRowLastColumn="0"/>
              <w:rPr>
                <w:b/>
                <w:bCs/>
              </w:rPr>
            </w:pPr>
            <w:r w:rsidRPr="235BEF54">
              <w:rPr>
                <w:b/>
                <w:bCs/>
              </w:rPr>
              <w:t>Represent numbers on a line</w:t>
            </w:r>
          </w:p>
          <w:p w14:paraId="70A7CA51" w14:textId="211121BB" w:rsidR="00AE232B" w:rsidRDefault="3D209BC3" w:rsidP="00462C76">
            <w:pPr>
              <w:pStyle w:val="ListBullet"/>
              <w:cnfStyle w:val="000000010000" w:firstRow="0" w:lastRow="0" w:firstColumn="0" w:lastColumn="0" w:oddVBand="0" w:evenVBand="0" w:oddHBand="0" w:evenHBand="1" w:firstRowFirstColumn="0" w:firstRowLastColumn="0" w:lastRowFirstColumn="0" w:lastRowLastColumn="0"/>
            </w:pPr>
            <w:r>
              <w:t>sequence numbers and arrange them on a line by considering the order and size of those numbers</w:t>
            </w:r>
            <w:r w:rsidR="396FE628">
              <w:t xml:space="preserve"> (CPr5)</w:t>
            </w:r>
          </w:p>
          <w:p w14:paraId="700975BE" w14:textId="77777777" w:rsidR="00AE232B" w:rsidRPr="00F72DD0" w:rsidRDefault="68DE4088" w:rsidP="00F72DD0">
            <w:pPr>
              <w:pStyle w:val="ListBullet"/>
              <w:numPr>
                <w:ilvl w:val="0"/>
                <w:numId w:val="0"/>
              </w:numPr>
              <w:cnfStyle w:val="000000010000" w:firstRow="0" w:lastRow="0" w:firstColumn="0" w:lastColumn="0" w:oddVBand="0" w:evenVBand="0" w:oddHBand="0" w:evenHBand="1" w:firstRowFirstColumn="0" w:firstRowLastColumn="0" w:lastRowFirstColumn="0" w:lastRowLastColumn="0"/>
              <w:rPr>
                <w:b/>
                <w:bCs/>
              </w:rPr>
            </w:pPr>
            <w:r w:rsidRPr="235BEF54">
              <w:rPr>
                <w:b/>
                <w:bCs/>
              </w:rPr>
              <w:t>Represent the structure of groups of ten in whole numbers</w:t>
            </w:r>
          </w:p>
          <w:p w14:paraId="35F6DEA7" w14:textId="23BC31C4" w:rsidR="00AE232B" w:rsidRDefault="3D209BC3" w:rsidP="235BEF54">
            <w:pPr>
              <w:pStyle w:val="ListBullet"/>
              <w:cnfStyle w:val="000000010000" w:firstRow="0" w:lastRow="0" w:firstColumn="0" w:lastColumn="0" w:oddVBand="0" w:evenVBand="0" w:oddHBand="0" w:evenHBand="1" w:firstRowFirstColumn="0" w:firstRowLastColumn="0" w:lastRowFirstColumn="0" w:lastRowLastColumn="0"/>
            </w:pPr>
            <w:r>
              <w:t>recognise that ten ones is the same as one ten</w:t>
            </w:r>
            <w:r w:rsidR="396FE628">
              <w:t xml:space="preserve"> (NPV2, NPV4)</w:t>
            </w:r>
          </w:p>
          <w:p w14:paraId="5AC88468" w14:textId="56C46BA1" w:rsidR="00AE232B" w:rsidRDefault="3D209BC3" w:rsidP="235BEF54">
            <w:pPr>
              <w:pStyle w:val="ListBullet"/>
              <w:cnfStyle w:val="000000010000" w:firstRow="0" w:lastRow="0" w:firstColumn="0" w:lastColumn="0" w:oddVBand="0" w:evenVBand="0" w:oddHBand="0" w:evenHBand="1" w:firstRowFirstColumn="0" w:firstRowLastColumn="0" w:lastRowFirstColumn="0" w:lastRowLastColumn="0"/>
            </w:pPr>
            <w:r>
              <w:t>use 10 as a reference in forming numbers from 11 to 20</w:t>
            </w:r>
            <w:r w:rsidR="396FE628">
              <w:t xml:space="preserve"> (CPr7)</w:t>
            </w:r>
          </w:p>
          <w:p w14:paraId="598C7E85" w14:textId="3784D4BE" w:rsidR="00AE232B" w:rsidRDefault="3D209BC3" w:rsidP="235BEF54">
            <w:pPr>
              <w:pStyle w:val="ListBullet"/>
              <w:cnfStyle w:val="000000010000" w:firstRow="0" w:lastRow="0" w:firstColumn="0" w:lastColumn="0" w:oddVBand="0" w:evenVBand="0" w:oddHBand="0" w:evenHBand="1" w:firstRowFirstColumn="0" w:firstRowLastColumn="0" w:lastRowFirstColumn="0" w:lastRowLastColumn="0"/>
            </w:pPr>
            <w:r>
              <w:t>count large sets of objects by systematically grouping in tens</w:t>
            </w:r>
            <w:r w:rsidR="396FE628">
              <w:t xml:space="preserve"> (CPr7)</w:t>
            </w:r>
          </w:p>
          <w:p w14:paraId="7DDE8E01" w14:textId="14DF2D7D" w:rsidR="00AE232B" w:rsidRPr="000F43F2" w:rsidRDefault="3D209BC3" w:rsidP="235BEF54">
            <w:pPr>
              <w:pStyle w:val="ListBullet"/>
              <w:cnfStyle w:val="000000010000" w:firstRow="0" w:lastRow="0" w:firstColumn="0" w:lastColumn="0" w:oddVBand="0" w:evenVBand="0" w:oddHBand="0" w:evenHBand="1" w:firstRowFirstColumn="0" w:firstRowLastColumn="0" w:lastRowFirstColumn="0" w:lastRowLastColumn="0"/>
            </w:pPr>
            <w:r>
              <w:t>partition two-digit numbers to show quantity values</w:t>
            </w:r>
            <w:r w:rsidR="396FE628">
              <w:t xml:space="preserve"> (NPV4)</w:t>
            </w:r>
          </w:p>
          <w:p w14:paraId="57C5A173" w14:textId="3ED67182" w:rsidR="00580525" w:rsidRPr="00D51603" w:rsidRDefault="3D209BC3" w:rsidP="00D51603">
            <w:pPr>
              <w:pStyle w:val="ListBullet"/>
              <w:cnfStyle w:val="000000010000" w:firstRow="0" w:lastRow="0" w:firstColumn="0" w:lastColumn="0" w:oddVBand="0" w:evenVBand="0" w:oddHBand="0" w:evenHBand="1" w:firstRowFirstColumn="0" w:firstRowLastColumn="0" w:lastRowFirstColumn="0" w:lastRowLastColumn="0"/>
            </w:pPr>
            <w:r>
              <w:t>estimate, to the nearest ten, the number of objects in a collection and check by counting in groups of ten (Reasons about quantity)</w:t>
            </w:r>
            <w:r w:rsidR="396FE628">
              <w:t xml:space="preserve"> (CPr7, NPV6)</w:t>
            </w:r>
          </w:p>
        </w:tc>
        <w:tc>
          <w:tcPr>
            <w:tcW w:w="956" w:type="pct"/>
          </w:tcPr>
          <w:p w14:paraId="6877C66B" w14:textId="3585388E" w:rsidR="003B1AEB" w:rsidRPr="00E605C0" w:rsidRDefault="00DD689D" w:rsidP="00DD689D">
            <w:pPr>
              <w:cnfStyle w:val="000000010000" w:firstRow="0" w:lastRow="0" w:firstColumn="0" w:lastColumn="0" w:oddVBand="0" w:evenVBand="0" w:oddHBand="0" w:evenHBand="1" w:firstRowFirstColumn="0" w:firstRowLastColumn="0" w:lastRowFirstColumn="0" w:lastRowLastColumn="0"/>
              <w:rPr>
                <w:b/>
                <w:bCs/>
              </w:rPr>
            </w:pPr>
            <w:r w:rsidRPr="235BEF54">
              <w:rPr>
                <w:b/>
                <w:bCs/>
              </w:rPr>
              <w:lastRenderedPageBreak/>
              <w:t>1,</w:t>
            </w:r>
            <w:r>
              <w:rPr>
                <w:b/>
                <w:bCs/>
              </w:rPr>
              <w:t xml:space="preserve"> </w:t>
            </w:r>
            <w:r w:rsidRPr="235BEF54">
              <w:rPr>
                <w:b/>
                <w:bCs/>
              </w:rPr>
              <w:t>2,</w:t>
            </w:r>
            <w:r>
              <w:rPr>
                <w:b/>
                <w:bCs/>
              </w:rPr>
              <w:t xml:space="preserve"> </w:t>
            </w:r>
            <w:r w:rsidRPr="235BEF54">
              <w:rPr>
                <w:b/>
                <w:bCs/>
              </w:rPr>
              <w:t>4</w:t>
            </w:r>
            <w:r>
              <w:rPr>
                <w:b/>
                <w:bCs/>
              </w:rPr>
              <w:t>–</w:t>
            </w:r>
            <w:r w:rsidRPr="235BEF54">
              <w:rPr>
                <w:b/>
                <w:bCs/>
              </w:rPr>
              <w:t>6</w:t>
            </w:r>
          </w:p>
        </w:tc>
      </w:tr>
      <w:tr w:rsidR="00D51603" w14:paraId="50D74AF2" w14:textId="77777777" w:rsidTr="00D516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3" w:type="pct"/>
          </w:tcPr>
          <w:p w14:paraId="4B14DD86" w14:textId="2BFC3BFE" w:rsidR="00D51603" w:rsidRPr="003B1AEB" w:rsidRDefault="00D51603" w:rsidP="006A7A5F">
            <w:r w:rsidRPr="003B1AEB">
              <w:t xml:space="preserve">Representing whole numbers </w:t>
            </w:r>
            <w:r>
              <w:rPr>
                <w:bCs/>
              </w:rPr>
              <w:t>B</w:t>
            </w:r>
            <w:r w:rsidRPr="003B1AEB">
              <w:t xml:space="preserve"> (</w:t>
            </w:r>
            <w:proofErr w:type="spellStart"/>
            <w:r w:rsidRPr="003B1AEB">
              <w:t>cont</w:t>
            </w:r>
            <w:proofErr w:type="spellEnd"/>
            <w:r w:rsidRPr="003B1AEB">
              <w:t>)</w:t>
            </w:r>
          </w:p>
        </w:tc>
        <w:tc>
          <w:tcPr>
            <w:tcW w:w="2731" w:type="pct"/>
          </w:tcPr>
          <w:p w14:paraId="03659D0A" w14:textId="77777777" w:rsidR="00D51603" w:rsidRDefault="00D51603" w:rsidP="00D51603">
            <w:pPr>
              <w:pStyle w:val="ListBullet"/>
              <w:numPr>
                <w:ilvl w:val="0"/>
                <w:numId w:val="0"/>
              </w:numPr>
              <w:cnfStyle w:val="000000100000" w:firstRow="0" w:lastRow="0" w:firstColumn="0" w:lastColumn="0" w:oddVBand="0" w:evenVBand="0" w:oddHBand="1" w:evenHBand="0" w:firstRowFirstColumn="0" w:firstRowLastColumn="0" w:lastRowFirstColumn="0" w:lastRowLastColumn="0"/>
              <w:rPr>
                <w:b/>
                <w:bCs/>
              </w:rPr>
            </w:pPr>
            <w:r w:rsidRPr="235BEF54">
              <w:rPr>
                <w:b/>
                <w:bCs/>
              </w:rPr>
              <w:t>Stage 1</w:t>
            </w:r>
          </w:p>
          <w:p w14:paraId="6C463D88" w14:textId="77777777" w:rsidR="00D51603" w:rsidRPr="00580525" w:rsidRDefault="00D51603" w:rsidP="00D51603">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rPr>
                <w:b/>
                <w:bCs/>
              </w:rPr>
            </w:pPr>
            <w:r w:rsidRPr="235BEF54">
              <w:rPr>
                <w:b/>
                <w:bCs/>
              </w:rPr>
              <w:t>Use counting sequences of ones and tens flexibly</w:t>
            </w:r>
          </w:p>
          <w:p w14:paraId="5DB36D63" w14:textId="77777777" w:rsidR="00D51603" w:rsidRPr="00580525" w:rsidRDefault="00D51603" w:rsidP="00D51603">
            <w:pPr>
              <w:pStyle w:val="ListBullet"/>
              <w:cnfStyle w:val="000000100000" w:firstRow="0" w:lastRow="0" w:firstColumn="0" w:lastColumn="0" w:oddVBand="0" w:evenVBand="0" w:oddHBand="1" w:evenHBand="0" w:firstRowFirstColumn="0" w:firstRowLastColumn="0" w:lastRowFirstColumn="0" w:lastRowLastColumn="0"/>
            </w:pPr>
            <w:r>
              <w:lastRenderedPageBreak/>
              <w:t>identify the number before and after a given three-digit number</w:t>
            </w:r>
          </w:p>
          <w:p w14:paraId="477846DB" w14:textId="77777777" w:rsidR="00D51603" w:rsidRPr="00580525" w:rsidRDefault="00D51603" w:rsidP="00D51603">
            <w:pPr>
              <w:pStyle w:val="ListBullet"/>
              <w:cnfStyle w:val="000000100000" w:firstRow="0" w:lastRow="0" w:firstColumn="0" w:lastColumn="0" w:oddVBand="0" w:evenVBand="0" w:oddHBand="1" w:evenHBand="0" w:firstRowFirstColumn="0" w:firstRowLastColumn="0" w:lastRowFirstColumn="0" w:lastRowLastColumn="0"/>
            </w:pPr>
            <w:r>
              <w:t>count forwards and backwards by tens, on and off the decade, with two- and three-digit numbers (CPr7)</w:t>
            </w:r>
          </w:p>
          <w:p w14:paraId="6C431BDE" w14:textId="77777777" w:rsidR="00D51603" w:rsidRPr="00580525" w:rsidRDefault="00D51603" w:rsidP="00D51603">
            <w:pPr>
              <w:pStyle w:val="ListBullet"/>
              <w:numPr>
                <w:ilvl w:val="0"/>
                <w:numId w:val="0"/>
              </w:numPr>
              <w:cnfStyle w:val="000000100000" w:firstRow="0" w:lastRow="0" w:firstColumn="0" w:lastColumn="0" w:oddVBand="0" w:evenVBand="0" w:oddHBand="1" w:evenHBand="0" w:firstRowFirstColumn="0" w:firstRowLastColumn="0" w:lastRowFirstColumn="0" w:lastRowLastColumn="0"/>
              <w:rPr>
                <w:b/>
                <w:bCs/>
              </w:rPr>
            </w:pPr>
            <w:r w:rsidRPr="235BEF54">
              <w:rPr>
                <w:b/>
                <w:bCs/>
              </w:rPr>
              <w:t>Form, regroup, and rename three-digit numbers</w:t>
            </w:r>
          </w:p>
          <w:p w14:paraId="65910B75" w14:textId="77777777" w:rsidR="00D51603" w:rsidRPr="00580525" w:rsidRDefault="00D51603" w:rsidP="00D51603">
            <w:pPr>
              <w:pStyle w:val="ListBullet"/>
              <w:cnfStyle w:val="000000100000" w:firstRow="0" w:lastRow="0" w:firstColumn="0" w:lastColumn="0" w:oddVBand="0" w:evenVBand="0" w:oddHBand="1" w:evenHBand="0" w:firstRowFirstColumn="0" w:firstRowLastColumn="0" w:lastRowFirstColumn="0" w:lastRowLastColumn="0"/>
            </w:pPr>
            <w:r>
              <w:t xml:space="preserve">count and represent large sets of objects by systematically grouping in </w:t>
            </w:r>
            <w:proofErr w:type="spellStart"/>
            <w:r>
              <w:t>tens</w:t>
            </w:r>
            <w:proofErr w:type="spellEnd"/>
            <w:r>
              <w:t xml:space="preserve"> and hundreds (CPr7, NPV5)</w:t>
            </w:r>
          </w:p>
          <w:p w14:paraId="0871726E" w14:textId="77777777" w:rsidR="00D51603" w:rsidRPr="00D1076E" w:rsidRDefault="00D51603" w:rsidP="00D51603">
            <w:pPr>
              <w:pStyle w:val="ListBullet"/>
              <w:cnfStyle w:val="000000100000" w:firstRow="0" w:lastRow="0" w:firstColumn="0" w:lastColumn="0" w:oddVBand="0" w:evenVBand="0" w:oddHBand="1" w:evenHBand="0" w:firstRowFirstColumn="0" w:firstRowLastColumn="0" w:lastRowFirstColumn="0" w:lastRowLastColumn="0"/>
            </w:pPr>
            <w:r>
              <w:t>use models such as base 10 material and interlocking cubes to represent and explain grouping (CPr7)</w:t>
            </w:r>
          </w:p>
          <w:p w14:paraId="033FA129" w14:textId="77777777" w:rsidR="00D51603" w:rsidRPr="00D1076E" w:rsidRDefault="00D51603" w:rsidP="00D51603">
            <w:pPr>
              <w:pStyle w:val="ListBullet"/>
              <w:cnfStyle w:val="000000100000" w:firstRow="0" w:lastRow="0" w:firstColumn="0" w:lastColumn="0" w:oddVBand="0" w:evenVBand="0" w:oddHBand="1" w:evenHBand="0" w:firstRowFirstColumn="0" w:firstRowLastColumn="0" w:lastRowFirstColumn="0" w:lastRowLastColumn="0"/>
            </w:pPr>
            <w:r>
              <w:t>state the quantity value of digits in numbers of up to three digits (Reasons about quantity) (NPV5)</w:t>
            </w:r>
          </w:p>
          <w:p w14:paraId="3B16420A" w14:textId="77777777" w:rsidR="00D51603" w:rsidRPr="00D1076E" w:rsidRDefault="00D51603" w:rsidP="00D51603">
            <w:pPr>
              <w:pStyle w:val="ListBullet"/>
              <w:cnfStyle w:val="000000100000" w:firstRow="0" w:lastRow="0" w:firstColumn="0" w:lastColumn="0" w:oddVBand="0" w:evenVBand="0" w:oddHBand="1" w:evenHBand="0" w:firstRowFirstColumn="0" w:firstRowLastColumn="0" w:lastRowFirstColumn="0" w:lastRowLastColumn="0"/>
            </w:pPr>
            <w:r>
              <w:t>use place value to partition and rename three-digit numbers in different ways (Reasons about relations) (NPV5)</w:t>
            </w:r>
          </w:p>
          <w:p w14:paraId="7A832A1A" w14:textId="5FF0508D" w:rsidR="00D51603" w:rsidRPr="235BEF54" w:rsidRDefault="00D51603" w:rsidP="00D51603">
            <w:pPr>
              <w:pStyle w:val="ListBullet"/>
              <w:cnfStyle w:val="000000100000" w:firstRow="0" w:lastRow="0" w:firstColumn="0" w:lastColumn="0" w:oddVBand="0" w:evenVBand="0" w:oddHBand="1" w:evenHBand="0" w:firstRowFirstColumn="0" w:firstRowLastColumn="0" w:lastRowFirstColumn="0" w:lastRowLastColumn="0"/>
              <w:rPr>
                <w:b/>
                <w:bCs/>
              </w:rPr>
            </w:pPr>
            <w:r>
              <w:t>estimate, to the nearest hundred, the number of objects in a collection and check by grouping and counting (NPV6)</w:t>
            </w:r>
          </w:p>
        </w:tc>
        <w:tc>
          <w:tcPr>
            <w:tcW w:w="956" w:type="pct"/>
          </w:tcPr>
          <w:p w14:paraId="14F33224" w14:textId="67BAF81E" w:rsidR="00D51603" w:rsidRPr="235BEF54" w:rsidRDefault="00D51603" w:rsidP="00DD689D">
            <w:pPr>
              <w:cnfStyle w:val="000000100000" w:firstRow="0" w:lastRow="0" w:firstColumn="0" w:lastColumn="0" w:oddVBand="0" w:evenVBand="0" w:oddHBand="1" w:evenHBand="0" w:firstRowFirstColumn="0" w:firstRowLastColumn="0" w:lastRowFirstColumn="0" w:lastRowLastColumn="0"/>
              <w:rPr>
                <w:b/>
                <w:bCs/>
              </w:rPr>
            </w:pPr>
            <w:r w:rsidRPr="235BEF54">
              <w:rPr>
                <w:b/>
                <w:bCs/>
              </w:rPr>
              <w:lastRenderedPageBreak/>
              <w:t>1,</w:t>
            </w:r>
            <w:r>
              <w:rPr>
                <w:b/>
                <w:bCs/>
              </w:rPr>
              <w:t xml:space="preserve"> </w:t>
            </w:r>
            <w:r w:rsidRPr="235BEF54">
              <w:rPr>
                <w:b/>
                <w:bCs/>
              </w:rPr>
              <w:t>2,</w:t>
            </w:r>
            <w:r>
              <w:rPr>
                <w:b/>
                <w:bCs/>
              </w:rPr>
              <w:t xml:space="preserve"> </w:t>
            </w:r>
            <w:r w:rsidRPr="235BEF54">
              <w:rPr>
                <w:b/>
                <w:bCs/>
              </w:rPr>
              <w:t>4</w:t>
            </w:r>
            <w:r>
              <w:rPr>
                <w:b/>
                <w:bCs/>
              </w:rPr>
              <w:t>–</w:t>
            </w:r>
            <w:r w:rsidRPr="235BEF54">
              <w:rPr>
                <w:b/>
                <w:bCs/>
              </w:rPr>
              <w:t>6</w:t>
            </w:r>
          </w:p>
        </w:tc>
      </w:tr>
      <w:tr w:rsidR="006A7A5F" w14:paraId="23D957F7" w14:textId="77777777" w:rsidTr="00D516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3" w:type="pct"/>
          </w:tcPr>
          <w:p w14:paraId="6C679C68" w14:textId="77777777" w:rsidR="006A7A5F" w:rsidRDefault="006A7A5F" w:rsidP="006A7A5F">
            <w:r>
              <w:t>Combining and separating quantities</w:t>
            </w:r>
          </w:p>
          <w:p w14:paraId="5DE83026" w14:textId="3A390A8E" w:rsidR="003B1AEB" w:rsidRDefault="00CE720E" w:rsidP="003B1AEB">
            <w:r>
              <w:t>MAO-WM-01</w:t>
            </w:r>
          </w:p>
          <w:p w14:paraId="2F8C1113" w14:textId="77777777" w:rsidR="003B1AEB" w:rsidRDefault="003B1AEB" w:rsidP="003B1AEB">
            <w:r>
              <w:lastRenderedPageBreak/>
              <w:t>MAE-CSQ-01, MA1-CSQ-01</w:t>
            </w:r>
          </w:p>
          <w:p w14:paraId="2B77D5A1" w14:textId="77777777" w:rsidR="006A7A5F" w:rsidRDefault="003B1AEB" w:rsidP="003B1AEB">
            <w:r>
              <w:t>MAE-CSQ-02</w:t>
            </w:r>
          </w:p>
        </w:tc>
        <w:tc>
          <w:tcPr>
            <w:tcW w:w="2731" w:type="pct"/>
          </w:tcPr>
          <w:p w14:paraId="2F17BC2A" w14:textId="77777777" w:rsidR="00C14F03" w:rsidRDefault="01551595" w:rsidP="00DD689D">
            <w:pPr>
              <w:cnfStyle w:val="000000010000" w:firstRow="0" w:lastRow="0" w:firstColumn="0" w:lastColumn="0" w:oddVBand="0" w:evenVBand="0" w:oddHBand="0" w:evenHBand="1" w:firstRowFirstColumn="0" w:firstRowLastColumn="0" w:lastRowFirstColumn="0" w:lastRowLastColumn="0"/>
              <w:rPr>
                <w:b/>
                <w:bCs/>
              </w:rPr>
            </w:pPr>
            <w:r w:rsidRPr="235BEF54">
              <w:rPr>
                <w:b/>
                <w:bCs/>
              </w:rPr>
              <w:lastRenderedPageBreak/>
              <w:t>Early Stage 1</w:t>
            </w:r>
          </w:p>
          <w:p w14:paraId="5A0BB639" w14:textId="36A9E735" w:rsidR="00D729C1" w:rsidRPr="00D729C1" w:rsidRDefault="6EC0A4CA" w:rsidP="00DD689D">
            <w:pPr>
              <w:cnfStyle w:val="000000010000" w:firstRow="0" w:lastRow="0" w:firstColumn="0" w:lastColumn="0" w:oddVBand="0" w:evenVBand="0" w:oddHBand="0" w:evenHBand="1" w:firstRowFirstColumn="0" w:firstRowLastColumn="0" w:lastRowFirstColumn="0" w:lastRowLastColumn="0"/>
              <w:rPr>
                <w:b/>
                <w:bCs/>
              </w:rPr>
            </w:pPr>
            <w:r w:rsidRPr="235BEF54">
              <w:rPr>
                <w:b/>
                <w:bCs/>
              </w:rPr>
              <w:t>Model additive relations and compare quantities</w:t>
            </w:r>
          </w:p>
          <w:p w14:paraId="0E5A9F79" w14:textId="062229DC" w:rsidR="00D729C1" w:rsidRDefault="509A5920" w:rsidP="00462C76">
            <w:pPr>
              <w:pStyle w:val="ListBullet"/>
              <w:cnfStyle w:val="000000010000" w:firstRow="0" w:lastRow="0" w:firstColumn="0" w:lastColumn="0" w:oddVBand="0" w:evenVBand="0" w:oddHBand="0" w:evenHBand="1" w:firstRowFirstColumn="0" w:firstRowLastColumn="0" w:lastRowFirstColumn="0" w:lastRowLastColumn="0"/>
            </w:pPr>
            <w:r>
              <w:t>identify situations in which addition and subtraction may be applied</w:t>
            </w:r>
            <w:r w:rsidR="71F9BA4C">
              <w:t xml:space="preserve"> </w:t>
            </w:r>
            <w:r w:rsidR="71F9BA4C">
              <w:lastRenderedPageBreak/>
              <w:t>(AdS1, AdS2)</w:t>
            </w:r>
          </w:p>
          <w:p w14:paraId="45A4949D" w14:textId="0D0C6626" w:rsidR="00D729C1" w:rsidRPr="00ED25C4" w:rsidRDefault="509A5920" w:rsidP="235BEF54">
            <w:pPr>
              <w:pStyle w:val="ListBullet"/>
              <w:cnfStyle w:val="000000010000" w:firstRow="0" w:lastRow="0" w:firstColumn="0" w:lastColumn="0" w:oddVBand="0" w:evenVBand="0" w:oddHBand="0" w:evenHBand="1" w:firstRowFirstColumn="0" w:firstRowLastColumn="0" w:lastRowFirstColumn="0" w:lastRowLastColumn="0"/>
            </w:pPr>
            <w:r>
              <w:t>combine two or more groups of objects to model addition, identifying the relationship between the parts and the whole</w:t>
            </w:r>
            <w:r w:rsidR="71F9BA4C">
              <w:t xml:space="preserve"> (AdS1, AdS2)</w:t>
            </w:r>
          </w:p>
          <w:p w14:paraId="76641699" w14:textId="11820232" w:rsidR="00D729C1" w:rsidRPr="00ED25C4" w:rsidRDefault="509A5920" w:rsidP="235BEF54">
            <w:pPr>
              <w:pStyle w:val="ListBullet"/>
              <w:cnfStyle w:val="000000010000" w:firstRow="0" w:lastRow="0" w:firstColumn="0" w:lastColumn="0" w:oddVBand="0" w:evenVBand="0" w:oddHBand="0" w:evenHBand="1" w:firstRowFirstColumn="0" w:firstRowLastColumn="0" w:lastRowFirstColumn="0" w:lastRowLastColumn="0"/>
            </w:pPr>
            <w:r>
              <w:t>use concrete materials or fingers to model and solve addition and subtraction questions, counting forwards or backwards by ones as necessary</w:t>
            </w:r>
            <w:r w:rsidR="71F9BA4C">
              <w:t xml:space="preserve"> (AdS1, AdS2, NPV3)</w:t>
            </w:r>
          </w:p>
          <w:p w14:paraId="105E8294" w14:textId="77777777" w:rsidR="00D729C1" w:rsidRPr="00D729C1" w:rsidRDefault="6EC0A4CA" w:rsidP="00D729C1">
            <w:pPr>
              <w:pStyle w:val="ListBullet"/>
              <w:numPr>
                <w:ilvl w:val="0"/>
                <w:numId w:val="0"/>
              </w:numPr>
              <w:cnfStyle w:val="000000010000" w:firstRow="0" w:lastRow="0" w:firstColumn="0" w:lastColumn="0" w:oddVBand="0" w:evenVBand="0" w:oddHBand="0" w:evenHBand="1" w:firstRowFirstColumn="0" w:firstRowLastColumn="0" w:lastRowFirstColumn="0" w:lastRowLastColumn="0"/>
              <w:rPr>
                <w:b/>
                <w:bCs/>
              </w:rPr>
            </w:pPr>
            <w:r w:rsidRPr="235BEF54">
              <w:rPr>
                <w:b/>
                <w:bCs/>
              </w:rPr>
              <w:t>Identify part–whole relationships in numbers up to 10</w:t>
            </w:r>
          </w:p>
          <w:p w14:paraId="3A2EAA1E" w14:textId="767E8B48" w:rsidR="00D729C1" w:rsidRPr="00ED25C4" w:rsidRDefault="509A5920" w:rsidP="235BEF54">
            <w:pPr>
              <w:pStyle w:val="ListBullet"/>
              <w:cnfStyle w:val="000000010000" w:firstRow="0" w:lastRow="0" w:firstColumn="0" w:lastColumn="0" w:oddVBand="0" w:evenVBand="0" w:oddHBand="0" w:evenHBand="1" w:firstRowFirstColumn="0" w:firstRowLastColumn="0" w:lastRowFirstColumn="0" w:lastRowLastColumn="0"/>
            </w:pPr>
            <w:r>
              <w:t xml:space="preserve">create, </w:t>
            </w:r>
            <w:proofErr w:type="gramStart"/>
            <w:r>
              <w:t>model</w:t>
            </w:r>
            <w:proofErr w:type="gramEnd"/>
            <w:r>
              <w:t xml:space="preserve"> and recognise combinations for numbers up to ten (Reasons about relations)</w:t>
            </w:r>
            <w:r w:rsidR="54923C3C">
              <w:t xml:space="preserve"> (AdS2)</w:t>
            </w:r>
          </w:p>
          <w:p w14:paraId="6AACBEEF" w14:textId="1F86E96D" w:rsidR="006A7A5F" w:rsidRPr="00511A60" w:rsidRDefault="509A5920" w:rsidP="00462C76">
            <w:pPr>
              <w:pStyle w:val="ListBullet"/>
              <w:cnfStyle w:val="000000010000" w:firstRow="0" w:lastRow="0" w:firstColumn="0" w:lastColumn="0" w:oddVBand="0" w:evenVBand="0" w:oddHBand="0" w:evenHBand="1" w:firstRowFirstColumn="0" w:firstRowLastColumn="0" w:lastRowFirstColumn="0" w:lastRowLastColumn="0"/>
            </w:pPr>
            <w:r>
              <w:t>count by ones to find the total or difference</w:t>
            </w:r>
            <w:r w:rsidR="54923C3C">
              <w:t xml:space="preserve"> (AdS2, AdS3)</w:t>
            </w:r>
          </w:p>
        </w:tc>
        <w:tc>
          <w:tcPr>
            <w:tcW w:w="956" w:type="pct"/>
          </w:tcPr>
          <w:p w14:paraId="7C5D56D6" w14:textId="2FC68ED2" w:rsidR="006A7A5F" w:rsidRDefault="59A8A1A0" w:rsidP="235BEF54">
            <w:pPr>
              <w:cnfStyle w:val="000000010000" w:firstRow="0" w:lastRow="0" w:firstColumn="0" w:lastColumn="0" w:oddVBand="0" w:evenVBand="0" w:oddHBand="0" w:evenHBand="1" w:firstRowFirstColumn="0" w:firstRowLastColumn="0" w:lastRowFirstColumn="0" w:lastRowLastColumn="0"/>
              <w:rPr>
                <w:b/>
                <w:bCs/>
              </w:rPr>
            </w:pPr>
            <w:r w:rsidRPr="235BEF54">
              <w:rPr>
                <w:b/>
                <w:bCs/>
              </w:rPr>
              <w:lastRenderedPageBreak/>
              <w:t>3</w:t>
            </w:r>
            <w:r w:rsidR="52E7F59C" w:rsidRPr="235BEF54">
              <w:rPr>
                <w:b/>
                <w:bCs/>
              </w:rPr>
              <w:t>,</w:t>
            </w:r>
            <w:r w:rsidR="00DD689D">
              <w:rPr>
                <w:b/>
                <w:bCs/>
              </w:rPr>
              <w:t xml:space="preserve"> </w:t>
            </w:r>
            <w:r w:rsidR="52E7F59C" w:rsidRPr="235BEF54">
              <w:rPr>
                <w:b/>
                <w:bCs/>
              </w:rPr>
              <w:t>6</w:t>
            </w:r>
          </w:p>
        </w:tc>
      </w:tr>
      <w:tr w:rsidR="003B1AEB" w14:paraId="2B30504E" w14:textId="77777777" w:rsidTr="00D516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3" w:type="pct"/>
          </w:tcPr>
          <w:p w14:paraId="64105AE5" w14:textId="50D3E73F" w:rsidR="00511A60" w:rsidRDefault="00511A60" w:rsidP="00511A60">
            <w:r>
              <w:t xml:space="preserve">Combining and separating quantities </w:t>
            </w:r>
            <w:r w:rsidR="00D51603">
              <w:t xml:space="preserve">A </w:t>
            </w:r>
            <w:r>
              <w:t>(</w:t>
            </w:r>
            <w:r w:rsidR="004F1B9D">
              <w:t>cont.</w:t>
            </w:r>
            <w:r>
              <w:t>)</w:t>
            </w:r>
          </w:p>
          <w:p w14:paraId="627BFDEC" w14:textId="77777777" w:rsidR="003B1AEB" w:rsidRPr="00511A60" w:rsidRDefault="00511A60" w:rsidP="00511A60">
            <w:pPr>
              <w:rPr>
                <w:b w:val="0"/>
                <w:bCs/>
              </w:rPr>
            </w:pPr>
            <w:r w:rsidRPr="00511A60">
              <w:rPr>
                <w:b w:val="0"/>
                <w:bCs/>
              </w:rPr>
              <w:t>NOTE – There is only one combining and separating quantities outcome for Stage 1.</w:t>
            </w:r>
          </w:p>
        </w:tc>
        <w:tc>
          <w:tcPr>
            <w:tcW w:w="2731" w:type="pct"/>
          </w:tcPr>
          <w:p w14:paraId="08D3EA7F" w14:textId="77777777" w:rsidR="00C14F03" w:rsidRDefault="01551595" w:rsidP="0072726F">
            <w:pPr>
              <w:cnfStyle w:val="000000100000" w:firstRow="0" w:lastRow="0" w:firstColumn="0" w:lastColumn="0" w:oddVBand="0" w:evenVBand="0" w:oddHBand="1" w:evenHBand="0" w:firstRowFirstColumn="0" w:firstRowLastColumn="0" w:lastRowFirstColumn="0" w:lastRowLastColumn="0"/>
              <w:rPr>
                <w:b/>
                <w:bCs/>
              </w:rPr>
            </w:pPr>
            <w:r w:rsidRPr="235BEF54">
              <w:rPr>
                <w:b/>
                <w:bCs/>
              </w:rPr>
              <w:t>Stage 1</w:t>
            </w:r>
          </w:p>
          <w:p w14:paraId="0D449B9C" w14:textId="72EC4732" w:rsidR="0072726F" w:rsidRPr="00CB4ECB" w:rsidRDefault="3D086B22" w:rsidP="00CB4ECB">
            <w:pPr>
              <w:cnfStyle w:val="000000100000" w:firstRow="0" w:lastRow="0" w:firstColumn="0" w:lastColumn="0" w:oddVBand="0" w:evenVBand="0" w:oddHBand="1" w:evenHBand="0" w:firstRowFirstColumn="0" w:firstRowLastColumn="0" w:lastRowFirstColumn="0" w:lastRowLastColumn="0"/>
              <w:rPr>
                <w:b/>
                <w:bCs/>
              </w:rPr>
            </w:pPr>
            <w:r w:rsidRPr="235BEF54">
              <w:rPr>
                <w:b/>
                <w:bCs/>
              </w:rPr>
              <w:t>Use advanced count-by-one strategies to solve addition and subtraction problems</w:t>
            </w:r>
          </w:p>
          <w:p w14:paraId="54DAD286" w14:textId="253974DB" w:rsidR="0064122A" w:rsidRDefault="74D1B535" w:rsidP="235BEF54">
            <w:pPr>
              <w:pStyle w:val="ListBullet"/>
              <w:cnfStyle w:val="000000100000" w:firstRow="0" w:lastRow="0" w:firstColumn="0" w:lastColumn="0" w:oddVBand="0" w:evenVBand="0" w:oddHBand="1" w:evenHBand="0" w:firstRowFirstColumn="0" w:firstRowLastColumn="0" w:lastRowFirstColumn="0" w:lastRowLastColumn="0"/>
            </w:pPr>
            <w:r>
              <w:t>apply the terms ‘add’, ‘plus’, ‘equals’, ‘is equal to’, ‘is the same as’, ‘take away’, ‘minus’ and ‘the difference between’ to describe combining and separating quantities</w:t>
            </w:r>
            <w:r w:rsidR="5ED816A5">
              <w:t xml:space="preserve"> (AdS1, AdS6)</w:t>
            </w:r>
          </w:p>
          <w:p w14:paraId="1E1812BB" w14:textId="6D66BDF6" w:rsidR="0064122A" w:rsidRDefault="74D1B535" w:rsidP="235BEF54">
            <w:pPr>
              <w:pStyle w:val="ListBullet"/>
              <w:cnfStyle w:val="000000100000" w:firstRow="0" w:lastRow="0" w:firstColumn="0" w:lastColumn="0" w:oddVBand="0" w:evenVBand="0" w:oddHBand="1" w:evenHBand="0" w:firstRowFirstColumn="0" w:firstRowLastColumn="0" w:lastRowFirstColumn="0" w:lastRowLastColumn="0"/>
            </w:pPr>
            <w:r>
              <w:t xml:space="preserve">fluently use advanced count-by-one strategies including counting </w:t>
            </w:r>
            <w:r>
              <w:lastRenderedPageBreak/>
              <w:t>on and counting back to solve addition and subtraction problems involving one- and two-digit numbers (Reasons about relations)</w:t>
            </w:r>
            <w:r w:rsidR="5ED816A5">
              <w:t xml:space="preserve"> (AdS3, AdS4, AdS5)</w:t>
            </w:r>
          </w:p>
          <w:p w14:paraId="5BD6E4B7" w14:textId="44D7C52E" w:rsidR="003B1AEB" w:rsidRPr="00E52BFF" w:rsidRDefault="3D086B22" w:rsidP="00CB4ECB">
            <w:pPr>
              <w:pStyle w:val="ListBullet"/>
              <w:numPr>
                <w:ilvl w:val="0"/>
                <w:numId w:val="0"/>
              </w:numPr>
              <w:cnfStyle w:val="000000100000" w:firstRow="0" w:lastRow="0" w:firstColumn="0" w:lastColumn="0" w:oddVBand="0" w:evenVBand="0" w:oddHBand="1" w:evenHBand="0" w:firstRowFirstColumn="0" w:firstRowLastColumn="0" w:lastRowFirstColumn="0" w:lastRowLastColumn="0"/>
              <w:rPr>
                <w:b/>
                <w:bCs/>
              </w:rPr>
            </w:pPr>
            <w:r w:rsidRPr="235BEF54">
              <w:rPr>
                <w:b/>
                <w:bCs/>
              </w:rPr>
              <w:t>Recognise and recall number bonds up to 10</w:t>
            </w:r>
          </w:p>
          <w:p w14:paraId="5D754506" w14:textId="1AEBAA7B" w:rsidR="00E52BFF" w:rsidRPr="00ED25C4" w:rsidRDefault="1E8920DB" w:rsidP="235BEF54">
            <w:pPr>
              <w:pStyle w:val="ListBullet"/>
              <w:cnfStyle w:val="000000100000" w:firstRow="0" w:lastRow="0" w:firstColumn="0" w:lastColumn="0" w:oddVBand="0" w:evenVBand="0" w:oddHBand="1" w:evenHBand="0" w:firstRowFirstColumn="0" w:firstRowLastColumn="0" w:lastRowFirstColumn="0" w:lastRowLastColumn="0"/>
            </w:pPr>
            <w:r>
              <w:t xml:space="preserve">recognise, </w:t>
            </w:r>
            <w:proofErr w:type="gramStart"/>
            <w:r>
              <w:t>recall</w:t>
            </w:r>
            <w:proofErr w:type="gramEnd"/>
            <w:r>
              <w:t xml:space="preserve"> and record combinations of two numbers that add up or bond to form 10</w:t>
            </w:r>
            <w:r w:rsidR="5ED816A5">
              <w:t xml:space="preserve"> (AdS2, AdS6)</w:t>
            </w:r>
          </w:p>
          <w:p w14:paraId="6E814595" w14:textId="3AF4CC3C" w:rsidR="00E52BFF" w:rsidRPr="00ED25C4" w:rsidRDefault="1E8920DB" w:rsidP="235BEF54">
            <w:pPr>
              <w:pStyle w:val="ListBullet"/>
              <w:cnfStyle w:val="000000100000" w:firstRow="0" w:lastRow="0" w:firstColumn="0" w:lastColumn="0" w:oddVBand="0" w:evenVBand="0" w:oddHBand="1" w:evenHBand="0" w:firstRowFirstColumn="0" w:firstRowLastColumn="0" w:lastRowFirstColumn="0" w:lastRowLastColumn="0"/>
            </w:pPr>
            <w:r>
              <w:t>model and record patterns for individual numbers up to ten by making all possible whole-number combinations (Reasons about patterns)</w:t>
            </w:r>
          </w:p>
          <w:p w14:paraId="3CBC55C5" w14:textId="27B08566" w:rsidR="00CB4ECB" w:rsidRPr="00511A60" w:rsidRDefault="1E8920DB" w:rsidP="00E52BFF">
            <w:pPr>
              <w:pStyle w:val="ListBullet"/>
              <w:cnfStyle w:val="000000100000" w:firstRow="0" w:lastRow="0" w:firstColumn="0" w:lastColumn="0" w:oddVBand="0" w:evenVBand="0" w:oddHBand="1" w:evenHBand="0" w:firstRowFirstColumn="0" w:firstRowLastColumn="0" w:lastRowFirstColumn="0" w:lastRowLastColumn="0"/>
            </w:pPr>
            <w:r>
              <w:t xml:space="preserve">create, </w:t>
            </w:r>
            <w:proofErr w:type="gramStart"/>
            <w:r>
              <w:t>recall</w:t>
            </w:r>
            <w:proofErr w:type="gramEnd"/>
            <w:r>
              <w:t xml:space="preserve"> and recognise combinations of two numbers that add up to numbers less than 10</w:t>
            </w:r>
            <w:r w:rsidR="5ED816A5">
              <w:t xml:space="preserve"> (AdS2, AdS6)</w:t>
            </w:r>
          </w:p>
        </w:tc>
        <w:tc>
          <w:tcPr>
            <w:tcW w:w="956" w:type="pct"/>
          </w:tcPr>
          <w:p w14:paraId="333FA1D6" w14:textId="32674C80" w:rsidR="003B1AEB" w:rsidRPr="00E605C0" w:rsidRDefault="70F88340" w:rsidP="235BEF54">
            <w:pPr>
              <w:cnfStyle w:val="000000100000" w:firstRow="0" w:lastRow="0" w:firstColumn="0" w:lastColumn="0" w:oddVBand="0" w:evenVBand="0" w:oddHBand="1" w:evenHBand="0" w:firstRowFirstColumn="0" w:firstRowLastColumn="0" w:lastRowFirstColumn="0" w:lastRowLastColumn="0"/>
              <w:rPr>
                <w:b/>
                <w:bCs/>
              </w:rPr>
            </w:pPr>
            <w:r w:rsidRPr="235BEF54">
              <w:rPr>
                <w:b/>
                <w:bCs/>
              </w:rPr>
              <w:lastRenderedPageBreak/>
              <w:t>3</w:t>
            </w:r>
            <w:r w:rsidR="1AF4985E" w:rsidRPr="235BEF54">
              <w:rPr>
                <w:b/>
                <w:bCs/>
              </w:rPr>
              <w:t>,</w:t>
            </w:r>
            <w:r w:rsidR="00DD689D">
              <w:rPr>
                <w:b/>
                <w:bCs/>
              </w:rPr>
              <w:t xml:space="preserve"> </w:t>
            </w:r>
            <w:r w:rsidR="1AF4985E" w:rsidRPr="235BEF54">
              <w:rPr>
                <w:b/>
                <w:bCs/>
              </w:rPr>
              <w:t>6</w:t>
            </w:r>
          </w:p>
        </w:tc>
      </w:tr>
      <w:tr w:rsidR="006A7A5F" w14:paraId="46E0E72A" w14:textId="77777777" w:rsidTr="00D516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3" w:type="pct"/>
          </w:tcPr>
          <w:p w14:paraId="778597B3" w14:textId="77777777" w:rsidR="006A7A5F" w:rsidRDefault="006A7A5F" w:rsidP="006A7A5F">
            <w:r>
              <w:t>Forming groups</w:t>
            </w:r>
          </w:p>
          <w:p w14:paraId="5B19A649" w14:textId="3956ACCC" w:rsidR="00511A60" w:rsidRDefault="00CE720E" w:rsidP="00511A60">
            <w:r>
              <w:t>MAO-WM-01</w:t>
            </w:r>
          </w:p>
          <w:p w14:paraId="020D2CE5" w14:textId="77777777" w:rsidR="00511A60" w:rsidRDefault="00511A60" w:rsidP="00511A60">
            <w:r>
              <w:t>MAE-FG-01, MA1-FG-01</w:t>
            </w:r>
          </w:p>
          <w:p w14:paraId="4E7FEFA8" w14:textId="77777777" w:rsidR="006A7A5F" w:rsidRDefault="00511A60" w:rsidP="00511A60">
            <w:r>
              <w:t>MAE-</w:t>
            </w:r>
            <w:r w:rsidR="00055887">
              <w:t>F</w:t>
            </w:r>
            <w:r>
              <w:t>G-02</w:t>
            </w:r>
          </w:p>
        </w:tc>
        <w:tc>
          <w:tcPr>
            <w:tcW w:w="2731" w:type="pct"/>
          </w:tcPr>
          <w:p w14:paraId="06A4D3CA" w14:textId="77777777" w:rsidR="00D51603" w:rsidRDefault="01551595" w:rsidP="009F0AD0">
            <w:pPr>
              <w:cnfStyle w:val="000000010000" w:firstRow="0" w:lastRow="0" w:firstColumn="0" w:lastColumn="0" w:oddVBand="0" w:evenVBand="0" w:oddHBand="0" w:evenHBand="1" w:firstRowFirstColumn="0" w:firstRowLastColumn="0" w:lastRowFirstColumn="0" w:lastRowLastColumn="0"/>
              <w:rPr>
                <w:b/>
                <w:bCs/>
              </w:rPr>
            </w:pPr>
            <w:r w:rsidRPr="235BEF54">
              <w:rPr>
                <w:b/>
                <w:bCs/>
              </w:rPr>
              <w:t>Early Stage 1</w:t>
            </w:r>
            <w:r w:rsidR="00C14F03">
              <w:rPr>
                <w:b/>
                <w:bCs/>
              </w:rPr>
              <w:t xml:space="preserve"> </w:t>
            </w:r>
          </w:p>
          <w:p w14:paraId="428424A9" w14:textId="78549F64" w:rsidR="009F0AD0" w:rsidRPr="00FB763E" w:rsidRDefault="00FB763E" w:rsidP="00FB763E">
            <w:pPr>
              <w:pStyle w:val="ListBullet"/>
              <w:numPr>
                <w:ilvl w:val="0"/>
                <w:numId w:val="0"/>
              </w:numPr>
              <w:ind w:left="567" w:hanging="567"/>
              <w:cnfStyle w:val="000000010000" w:firstRow="0" w:lastRow="0" w:firstColumn="0" w:lastColumn="0" w:oddVBand="0" w:evenVBand="0" w:oddHBand="0" w:evenHBand="1" w:firstRowFirstColumn="0" w:firstRowLastColumn="0" w:lastRowFirstColumn="0" w:lastRowLastColumn="0"/>
              <w:rPr>
                <w:rStyle w:val="Strong"/>
              </w:rPr>
            </w:pPr>
            <w:r>
              <w:rPr>
                <w:rStyle w:val="Strong"/>
              </w:rPr>
              <w:t>C</w:t>
            </w:r>
            <w:r w:rsidR="37B46DDA" w:rsidRPr="00FB763E">
              <w:rPr>
                <w:rStyle w:val="Strong"/>
              </w:rPr>
              <w:t>opy, continue and create patterns</w:t>
            </w:r>
          </w:p>
          <w:p w14:paraId="627F4295" w14:textId="0B880D73" w:rsidR="009F0AD0" w:rsidRPr="00D51603" w:rsidRDefault="17F5C97E" w:rsidP="00D51603">
            <w:pPr>
              <w:pStyle w:val="ListBullet"/>
              <w:cnfStyle w:val="000000010000" w:firstRow="0" w:lastRow="0" w:firstColumn="0" w:lastColumn="0" w:oddVBand="0" w:evenVBand="0" w:oddHBand="0" w:evenHBand="1" w:firstRowFirstColumn="0" w:firstRowLastColumn="0" w:lastRowFirstColumn="0" w:lastRowLastColumn="0"/>
            </w:pPr>
            <w:r>
              <w:t>copy and continue repeating patterns using sounds and/or actions</w:t>
            </w:r>
            <w:r w:rsidR="54923C3C">
              <w:t xml:space="preserve"> </w:t>
            </w:r>
            <w:r w:rsidR="54923C3C" w:rsidRPr="00D51603">
              <w:t>(NPA1, NPA2)</w:t>
            </w:r>
          </w:p>
          <w:p w14:paraId="06EB3136" w14:textId="2249BA83" w:rsidR="006A7A5F" w:rsidRPr="00511A60" w:rsidRDefault="17F5C97E" w:rsidP="00D51603">
            <w:pPr>
              <w:pStyle w:val="ListBullet"/>
              <w:cnfStyle w:val="000000010000" w:firstRow="0" w:lastRow="0" w:firstColumn="0" w:lastColumn="0" w:oddVBand="0" w:evenVBand="0" w:oddHBand="0" w:evenHBand="1" w:firstRowFirstColumn="0" w:firstRowLastColumn="0" w:lastRowFirstColumn="0" w:lastRowLastColumn="0"/>
            </w:pPr>
            <w:r w:rsidRPr="00D51603">
              <w:t xml:space="preserve">copy, continue and create repeating patterns using shapes, objects, </w:t>
            </w:r>
            <w:proofErr w:type="gramStart"/>
            <w:r w:rsidRPr="00D51603">
              <w:t>images</w:t>
            </w:r>
            <w:proofErr w:type="gramEnd"/>
            <w:r w:rsidRPr="00D51603">
              <w:t xml:space="preserve"> or pictures (Reasons about patterns)</w:t>
            </w:r>
            <w:r w:rsidR="54923C3C" w:rsidRPr="00D51603">
              <w:t xml:space="preserve"> (NPA1, NPA2)</w:t>
            </w:r>
          </w:p>
        </w:tc>
        <w:tc>
          <w:tcPr>
            <w:tcW w:w="956" w:type="pct"/>
          </w:tcPr>
          <w:p w14:paraId="4330EC2A" w14:textId="3CE73CB6" w:rsidR="006A7A5F" w:rsidRDefault="002228BC" w:rsidP="235BEF54">
            <w:pPr>
              <w:cnfStyle w:val="000000010000" w:firstRow="0" w:lastRow="0" w:firstColumn="0" w:lastColumn="0" w:oddVBand="0" w:evenVBand="0" w:oddHBand="0" w:evenHBand="1" w:firstRowFirstColumn="0" w:firstRowLastColumn="0" w:lastRowFirstColumn="0" w:lastRowLastColumn="0"/>
              <w:rPr>
                <w:b/>
                <w:bCs/>
              </w:rPr>
            </w:pPr>
            <w:r w:rsidRPr="235BEF54">
              <w:rPr>
                <w:b/>
                <w:bCs/>
              </w:rPr>
              <w:t>1</w:t>
            </w:r>
            <w:r w:rsidR="0B770026" w:rsidRPr="235BEF54">
              <w:rPr>
                <w:b/>
                <w:bCs/>
              </w:rPr>
              <w:t>,</w:t>
            </w:r>
            <w:r w:rsidR="00DD689D">
              <w:rPr>
                <w:b/>
                <w:bCs/>
              </w:rPr>
              <w:t xml:space="preserve"> </w:t>
            </w:r>
            <w:r w:rsidR="0B770026" w:rsidRPr="235BEF54">
              <w:rPr>
                <w:b/>
                <w:bCs/>
              </w:rPr>
              <w:t>5</w:t>
            </w:r>
          </w:p>
        </w:tc>
      </w:tr>
      <w:tr w:rsidR="00511A60" w14:paraId="37F1C864" w14:textId="77777777" w:rsidTr="00D516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3" w:type="pct"/>
          </w:tcPr>
          <w:p w14:paraId="3D112347" w14:textId="263F148B" w:rsidR="00511A60" w:rsidRDefault="16C9E487" w:rsidP="00511A60">
            <w:r>
              <w:lastRenderedPageBreak/>
              <w:t xml:space="preserve">Forming </w:t>
            </w:r>
            <w:proofErr w:type="gramStart"/>
            <w:r>
              <w:t>groups</w:t>
            </w:r>
            <w:proofErr w:type="gramEnd"/>
            <w:r>
              <w:t xml:space="preserve"> </w:t>
            </w:r>
            <w:r w:rsidR="00D51603">
              <w:t xml:space="preserve">A </w:t>
            </w:r>
            <w:r>
              <w:t>(</w:t>
            </w:r>
            <w:proofErr w:type="spellStart"/>
            <w:r w:rsidR="004F1B9D">
              <w:t>cont</w:t>
            </w:r>
            <w:proofErr w:type="spellEnd"/>
            <w:r>
              <w:t>)</w:t>
            </w:r>
          </w:p>
          <w:p w14:paraId="55833FA5" w14:textId="77777777" w:rsidR="00511A60" w:rsidRPr="00511A60" w:rsidRDefault="57408804" w:rsidP="1EBE1571">
            <w:pPr>
              <w:rPr>
                <w:b w:val="0"/>
              </w:rPr>
            </w:pPr>
            <w:r>
              <w:rPr>
                <w:b w:val="0"/>
              </w:rPr>
              <w:t>NOTE – There is only one forming groups outcome for Stage 1.</w:t>
            </w:r>
          </w:p>
        </w:tc>
        <w:tc>
          <w:tcPr>
            <w:tcW w:w="2731" w:type="pct"/>
          </w:tcPr>
          <w:p w14:paraId="5D8E1E8E" w14:textId="7B4C60B9" w:rsidR="00C14F03" w:rsidRDefault="6D785C56" w:rsidP="00DD689D">
            <w:pPr>
              <w:cnfStyle w:val="000000100000" w:firstRow="0" w:lastRow="0" w:firstColumn="0" w:lastColumn="0" w:oddVBand="0" w:evenVBand="0" w:oddHBand="1" w:evenHBand="0" w:firstRowFirstColumn="0" w:firstRowLastColumn="0" w:lastRowFirstColumn="0" w:lastRowLastColumn="0"/>
              <w:rPr>
                <w:b/>
                <w:bCs/>
              </w:rPr>
            </w:pPr>
            <w:r w:rsidRPr="1EBE1571">
              <w:rPr>
                <w:b/>
                <w:bCs/>
              </w:rPr>
              <w:t>Stage 1</w:t>
            </w:r>
          </w:p>
          <w:p w14:paraId="28B07261" w14:textId="3B378FA2" w:rsidR="00530329" w:rsidRPr="00530329" w:rsidRDefault="24775BA0" w:rsidP="00DD689D">
            <w:pPr>
              <w:cnfStyle w:val="000000100000" w:firstRow="0" w:lastRow="0" w:firstColumn="0" w:lastColumn="0" w:oddVBand="0" w:evenVBand="0" w:oddHBand="1" w:evenHBand="0" w:firstRowFirstColumn="0" w:firstRowLastColumn="0" w:lastRowFirstColumn="0" w:lastRowLastColumn="0"/>
              <w:rPr>
                <w:b/>
                <w:bCs/>
              </w:rPr>
            </w:pPr>
            <w:r w:rsidRPr="235BEF54">
              <w:rPr>
                <w:b/>
                <w:bCs/>
              </w:rPr>
              <w:t>Count in multiples using rhythmic and skip counting</w:t>
            </w:r>
          </w:p>
          <w:p w14:paraId="1420BE52" w14:textId="028369A0" w:rsidR="00530329" w:rsidRPr="00530329" w:rsidRDefault="12481F27" w:rsidP="235BEF54">
            <w:pPr>
              <w:pStyle w:val="ListBullet"/>
              <w:cnfStyle w:val="000000100000" w:firstRow="0" w:lastRow="0" w:firstColumn="0" w:lastColumn="0" w:oddVBand="0" w:evenVBand="0" w:oddHBand="1" w:evenHBand="0" w:firstRowFirstColumn="0" w:firstRowLastColumn="0" w:lastRowFirstColumn="0" w:lastRowLastColumn="0"/>
            </w:pPr>
            <w:r>
              <w:t xml:space="preserve">count by twos, threes, </w:t>
            </w:r>
            <w:proofErr w:type="gramStart"/>
            <w:r>
              <w:t>fives</w:t>
            </w:r>
            <w:proofErr w:type="gramEnd"/>
            <w:r>
              <w:t xml:space="preserve"> and tens using rhythmic counting and skip counting</w:t>
            </w:r>
            <w:r w:rsidR="5ED816A5">
              <w:t xml:space="preserve"> (MuS2, CPr6)</w:t>
            </w:r>
          </w:p>
          <w:p w14:paraId="43D3F45D" w14:textId="5A6F99FD" w:rsidR="2961ADE3" w:rsidRDefault="2961ADE3" w:rsidP="1EBE1571">
            <w:pPr>
              <w:pStyle w:val="ListBullet"/>
              <w:numPr>
                <w:ilvl w:val="0"/>
                <w:numId w:val="0"/>
              </w:numPr>
              <w:cnfStyle w:val="000000100000" w:firstRow="0" w:lastRow="0" w:firstColumn="0" w:lastColumn="0" w:oddVBand="0" w:evenVBand="0" w:oddHBand="1" w:evenHBand="0" w:firstRowFirstColumn="0" w:firstRowLastColumn="0" w:lastRowFirstColumn="0" w:lastRowLastColumn="0"/>
              <w:rPr>
                <w:b/>
                <w:bCs/>
              </w:rPr>
            </w:pPr>
            <w:r w:rsidRPr="1EBE1571">
              <w:rPr>
                <w:b/>
                <w:bCs/>
              </w:rPr>
              <w:t>Recognise and represent division</w:t>
            </w:r>
          </w:p>
          <w:p w14:paraId="6133E092" w14:textId="6476460F" w:rsidR="00511A60" w:rsidRPr="00511A60" w:rsidRDefault="5BB0DDAB" w:rsidP="005901E5">
            <w:pPr>
              <w:pStyle w:val="ListBullet"/>
              <w:cnfStyle w:val="000000100000" w:firstRow="0" w:lastRow="0" w:firstColumn="0" w:lastColumn="0" w:oddVBand="0" w:evenVBand="0" w:oddHBand="1" w:evenHBand="0" w:firstRowFirstColumn="0" w:firstRowLastColumn="0" w:lastRowFirstColumn="0" w:lastRowLastColumn="0"/>
            </w:pPr>
            <w:r w:rsidRPr="00DD689D">
              <w:t>use concrete materials to model a half of a collection and show the relation between the half and the whole (InF1)</w:t>
            </w:r>
          </w:p>
        </w:tc>
        <w:tc>
          <w:tcPr>
            <w:tcW w:w="956" w:type="pct"/>
          </w:tcPr>
          <w:p w14:paraId="3D7B22C6" w14:textId="00435F7B" w:rsidR="00511A60" w:rsidRPr="00E605C0" w:rsidRDefault="70A8ADDD" w:rsidP="00DD689D">
            <w:pPr>
              <w:cnfStyle w:val="000000100000" w:firstRow="0" w:lastRow="0" w:firstColumn="0" w:lastColumn="0" w:oddVBand="0" w:evenVBand="0" w:oddHBand="1" w:evenHBand="0" w:firstRowFirstColumn="0" w:firstRowLastColumn="0" w:lastRowFirstColumn="0" w:lastRowLastColumn="0"/>
              <w:rPr>
                <w:b/>
                <w:bCs/>
              </w:rPr>
            </w:pPr>
            <w:r w:rsidRPr="235BEF54">
              <w:rPr>
                <w:b/>
                <w:bCs/>
              </w:rPr>
              <w:t>1</w:t>
            </w:r>
            <w:r w:rsidR="0E99B8AC" w:rsidRPr="235BEF54">
              <w:rPr>
                <w:b/>
                <w:bCs/>
              </w:rPr>
              <w:t>,</w:t>
            </w:r>
            <w:r w:rsidR="00DD689D">
              <w:rPr>
                <w:b/>
                <w:bCs/>
              </w:rPr>
              <w:t xml:space="preserve"> </w:t>
            </w:r>
            <w:r w:rsidR="0E99B8AC" w:rsidRPr="235BEF54">
              <w:rPr>
                <w:b/>
                <w:bCs/>
              </w:rPr>
              <w:t>5</w:t>
            </w:r>
            <w:r w:rsidR="71BD9528" w:rsidRPr="235BEF54">
              <w:rPr>
                <w:b/>
                <w:bCs/>
              </w:rPr>
              <w:t>,</w:t>
            </w:r>
            <w:r w:rsidR="00DD689D">
              <w:rPr>
                <w:b/>
                <w:bCs/>
              </w:rPr>
              <w:t xml:space="preserve"> </w:t>
            </w:r>
            <w:r w:rsidR="71BD9528" w:rsidRPr="235BEF54">
              <w:rPr>
                <w:b/>
                <w:bCs/>
              </w:rPr>
              <w:t>6</w:t>
            </w:r>
          </w:p>
        </w:tc>
      </w:tr>
      <w:tr w:rsidR="00D51603" w14:paraId="5F366E3F" w14:textId="77777777" w:rsidTr="00D516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3" w:type="pct"/>
          </w:tcPr>
          <w:p w14:paraId="651D37D2" w14:textId="28A54E80" w:rsidR="00D51603" w:rsidRDefault="00D51603" w:rsidP="00D51603">
            <w:r>
              <w:t>Forming groups B (</w:t>
            </w:r>
            <w:proofErr w:type="spellStart"/>
            <w:r>
              <w:t>cont</w:t>
            </w:r>
            <w:proofErr w:type="spellEnd"/>
            <w:r>
              <w:t>)</w:t>
            </w:r>
          </w:p>
        </w:tc>
        <w:tc>
          <w:tcPr>
            <w:tcW w:w="2731" w:type="pct"/>
          </w:tcPr>
          <w:p w14:paraId="4674342A" w14:textId="77777777" w:rsidR="00D51603" w:rsidRDefault="00D51603" w:rsidP="00D51603">
            <w:pPr>
              <w:cnfStyle w:val="000000010000" w:firstRow="0" w:lastRow="0" w:firstColumn="0" w:lastColumn="0" w:oddVBand="0" w:evenVBand="0" w:oddHBand="0" w:evenHBand="1" w:firstRowFirstColumn="0" w:firstRowLastColumn="0" w:lastRowFirstColumn="0" w:lastRowLastColumn="0"/>
              <w:rPr>
                <w:b/>
                <w:bCs/>
              </w:rPr>
            </w:pPr>
            <w:r>
              <w:rPr>
                <w:b/>
                <w:bCs/>
              </w:rPr>
              <w:t>Stage 1</w:t>
            </w:r>
          </w:p>
          <w:p w14:paraId="54DE8FDB" w14:textId="29694476" w:rsidR="00D51603" w:rsidRPr="007A2CF0" w:rsidRDefault="00D51603" w:rsidP="00D51603">
            <w:pPr>
              <w:cnfStyle w:val="000000010000" w:firstRow="0" w:lastRow="0" w:firstColumn="0" w:lastColumn="0" w:oddVBand="0" w:evenVBand="0" w:oddHBand="0" w:evenHBand="1" w:firstRowFirstColumn="0" w:firstRowLastColumn="0" w:lastRowFirstColumn="0" w:lastRowLastColumn="0"/>
              <w:rPr>
                <w:b/>
                <w:bCs/>
              </w:rPr>
            </w:pPr>
            <w:r w:rsidRPr="78BFF0A6">
              <w:rPr>
                <w:b/>
                <w:bCs/>
              </w:rPr>
              <w:t>Represent and explain multiplication as the combining of equal groups</w:t>
            </w:r>
          </w:p>
          <w:p w14:paraId="7941A7FC" w14:textId="77777777" w:rsidR="00D51603" w:rsidRPr="007A2CF0" w:rsidRDefault="00D51603" w:rsidP="00D51603">
            <w:pPr>
              <w:pStyle w:val="ListBullet"/>
              <w:cnfStyle w:val="000000010000" w:firstRow="0" w:lastRow="0" w:firstColumn="0" w:lastColumn="0" w:oddVBand="0" w:evenVBand="0" w:oddHBand="0" w:evenHBand="1" w:firstRowFirstColumn="0" w:firstRowLastColumn="0" w:lastRowFirstColumn="0" w:lastRowLastColumn="0"/>
              <w:rPr>
                <w:i/>
                <w:iCs/>
              </w:rPr>
            </w:pPr>
            <w:r>
              <w:t xml:space="preserve">use objects, diagrams, </w:t>
            </w:r>
            <w:proofErr w:type="gramStart"/>
            <w:r>
              <w:t>images</w:t>
            </w:r>
            <w:proofErr w:type="gramEnd"/>
            <w:r>
              <w:t xml:space="preserve"> or actions to model multiplication as accumulating equal </w:t>
            </w:r>
            <w:r w:rsidRPr="14CF2435">
              <w:rPr>
                <w:i/>
                <w:iCs/>
              </w:rPr>
              <w:t xml:space="preserve">groups </w:t>
            </w:r>
            <w:r>
              <w:t>(MuS4)</w:t>
            </w:r>
          </w:p>
          <w:p w14:paraId="66D6702C" w14:textId="77777777" w:rsidR="00D51603" w:rsidRPr="007A2CF0" w:rsidRDefault="00D51603" w:rsidP="00D51603">
            <w:pPr>
              <w:pStyle w:val="ListBullet"/>
              <w:cnfStyle w:val="000000010000" w:firstRow="0" w:lastRow="0" w:firstColumn="0" w:lastColumn="0" w:oddVBand="0" w:evenVBand="0" w:oddHBand="0" w:evenHBand="1" w:firstRowFirstColumn="0" w:firstRowLastColumn="0" w:lastRowFirstColumn="0" w:lastRowLastColumn="0"/>
            </w:pPr>
            <w:r>
              <w:t>solve multiplication problems using repeated addition (MuS4)</w:t>
            </w:r>
          </w:p>
          <w:p w14:paraId="4B9A2B1D" w14:textId="77777777" w:rsidR="00D51603" w:rsidRPr="008C66AE" w:rsidRDefault="00D51603" w:rsidP="00D51603">
            <w:pPr>
              <w:pStyle w:val="ListBullet"/>
              <w:cnfStyle w:val="000000010000" w:firstRow="0" w:lastRow="0" w:firstColumn="0" w:lastColumn="0" w:oddVBand="0" w:evenVBand="0" w:oddHBand="0" w:evenHBand="1" w:firstRowFirstColumn="0" w:firstRowLastColumn="0" w:lastRowFirstColumn="0" w:lastRowLastColumn="0"/>
            </w:pPr>
            <w:r>
              <w:t>form arrays of equal rows and equal columns (MuS5)</w:t>
            </w:r>
          </w:p>
          <w:p w14:paraId="7474DD49" w14:textId="77777777" w:rsidR="00D51603" w:rsidRPr="008C66AE" w:rsidRDefault="00D51603" w:rsidP="00D51603">
            <w:pPr>
              <w:pStyle w:val="ListBullet"/>
              <w:cnfStyle w:val="000000010000" w:firstRow="0" w:lastRow="0" w:firstColumn="0" w:lastColumn="0" w:oddVBand="0" w:evenVBand="0" w:oddHBand="0" w:evenHBand="1" w:firstRowFirstColumn="0" w:firstRowLastColumn="0" w:lastRowFirstColumn="0" w:lastRowLastColumn="0"/>
            </w:pPr>
            <w:r>
              <w:t xml:space="preserve">determine and distinguish between the </w:t>
            </w:r>
            <w:r w:rsidRPr="14CF2435">
              <w:rPr>
                <w:i/>
                <w:iCs/>
              </w:rPr>
              <w:t>number of rows/columns</w:t>
            </w:r>
            <w:r>
              <w:rPr>
                <w:i/>
                <w:iCs/>
              </w:rPr>
              <w:t xml:space="preserve"> </w:t>
            </w:r>
            <w:r>
              <w:t xml:space="preserve">and the </w:t>
            </w:r>
            <w:r w:rsidRPr="14CF2435">
              <w:rPr>
                <w:i/>
                <w:iCs/>
              </w:rPr>
              <w:t>number in each row/column</w:t>
            </w:r>
            <w:r>
              <w:rPr>
                <w:i/>
                <w:iCs/>
              </w:rPr>
              <w:t xml:space="preserve"> </w:t>
            </w:r>
            <w:r>
              <w:t>when describing collections of objects (MuS5)</w:t>
            </w:r>
          </w:p>
          <w:p w14:paraId="425A2CFC" w14:textId="77777777" w:rsidR="00D51603" w:rsidRPr="008C66AE" w:rsidRDefault="00D51603" w:rsidP="00D51603">
            <w:pPr>
              <w:pStyle w:val="ListBullet"/>
              <w:cnfStyle w:val="000000010000" w:firstRow="0" w:lastRow="0" w:firstColumn="0" w:lastColumn="0" w:oddVBand="0" w:evenVBand="0" w:oddHBand="0" w:evenHBand="1" w:firstRowFirstColumn="0" w:firstRowLastColumn="0" w:lastRowFirstColumn="0" w:lastRowLastColumn="0"/>
            </w:pPr>
            <w:r>
              <w:lastRenderedPageBreak/>
              <w:t>model the commutative property of multiplication, using an array (Reasons about relations) (MuS6)</w:t>
            </w:r>
          </w:p>
          <w:p w14:paraId="187C95F1" w14:textId="77777777" w:rsidR="00D51603" w:rsidRPr="00511A60" w:rsidRDefault="00D51603" w:rsidP="00D51603">
            <w:pPr>
              <w:pStyle w:val="ListBullet"/>
              <w:cnfStyle w:val="000000010000" w:firstRow="0" w:lastRow="0" w:firstColumn="0" w:lastColumn="0" w:oddVBand="0" w:evenVBand="0" w:oddHBand="0" w:evenHBand="1" w:firstRowFirstColumn="0" w:firstRowLastColumn="0" w:lastRowFirstColumn="0" w:lastRowLastColumn="0"/>
            </w:pPr>
            <w:r>
              <w:t>model division by deconstructing an array equally into a given number of rows or columns</w:t>
            </w:r>
          </w:p>
          <w:p w14:paraId="7E910295" w14:textId="77777777" w:rsidR="00D51603" w:rsidRPr="00511A60" w:rsidRDefault="00D51603" w:rsidP="00D51603">
            <w:pPr>
              <w:pStyle w:val="ListBullet"/>
              <w:numPr>
                <w:ilvl w:val="0"/>
                <w:numId w:val="0"/>
              </w:numPr>
              <w:cnfStyle w:val="000000010000" w:firstRow="0" w:lastRow="0" w:firstColumn="0" w:lastColumn="0" w:oddVBand="0" w:evenVBand="0" w:oddHBand="0" w:evenHBand="1" w:firstRowFirstColumn="0" w:firstRowLastColumn="0" w:lastRowFirstColumn="0" w:lastRowLastColumn="0"/>
              <w:rPr>
                <w:b/>
                <w:bCs/>
              </w:rPr>
            </w:pPr>
            <w:r w:rsidRPr="1EBE1571">
              <w:rPr>
                <w:b/>
                <w:bCs/>
              </w:rPr>
              <w:t>Model doubling and halving with fractions</w:t>
            </w:r>
          </w:p>
          <w:p w14:paraId="1C1D0BA3" w14:textId="77777777" w:rsidR="00D51603" w:rsidRPr="00511A60" w:rsidRDefault="00D51603" w:rsidP="00D51603">
            <w:pPr>
              <w:pStyle w:val="ListBullet"/>
              <w:cnfStyle w:val="000000010000" w:firstRow="0" w:lastRow="0" w:firstColumn="0" w:lastColumn="0" w:oddVBand="0" w:evenVBand="0" w:oddHBand="0" w:evenHBand="1" w:firstRowFirstColumn="0" w:firstRowLastColumn="0" w:lastRowFirstColumn="0" w:lastRowLastColumn="0"/>
            </w:pPr>
            <w:r>
              <w:t>model doubling and halving groups and the relation between the processes</w:t>
            </w:r>
          </w:p>
          <w:p w14:paraId="21542949" w14:textId="77777777" w:rsidR="00D51603" w:rsidRPr="00511A60" w:rsidRDefault="00D51603" w:rsidP="00D51603">
            <w:pPr>
              <w:pStyle w:val="ListBullet"/>
              <w:cnfStyle w:val="000000010000" w:firstRow="0" w:lastRow="0" w:firstColumn="0" w:lastColumn="0" w:oddVBand="0" w:evenVBand="0" w:oddHBand="0" w:evenHBand="1" w:firstRowFirstColumn="0" w:firstRowLastColumn="0" w:lastRowFirstColumn="0" w:lastRowLastColumn="0"/>
            </w:pPr>
            <w:r>
              <w:t>re-create the whole given half</w:t>
            </w:r>
          </w:p>
          <w:p w14:paraId="2CF360B0" w14:textId="34C08A6B" w:rsidR="00D51603" w:rsidRPr="1EBE1571" w:rsidRDefault="00D51603" w:rsidP="00D51603">
            <w:pPr>
              <w:pStyle w:val="ListBullet"/>
              <w:cnfStyle w:val="000000010000" w:firstRow="0" w:lastRow="0" w:firstColumn="0" w:lastColumn="0" w:oddVBand="0" w:evenVBand="0" w:oddHBand="0" w:evenHBand="1" w:firstRowFirstColumn="0" w:firstRowLastColumn="0" w:lastRowFirstColumn="0" w:lastRowLastColumn="0"/>
              <w:rPr>
                <w:b/>
                <w:bCs/>
              </w:rPr>
            </w:pPr>
            <w:r>
              <w:t>use concrete materials to model a half, a quarter or an eighth of a collection, and explain their thinking</w:t>
            </w:r>
          </w:p>
        </w:tc>
        <w:tc>
          <w:tcPr>
            <w:tcW w:w="956" w:type="pct"/>
          </w:tcPr>
          <w:p w14:paraId="0FD0FAE9" w14:textId="44EECF23" w:rsidR="00D51603" w:rsidRPr="235BEF54" w:rsidRDefault="00D51603" w:rsidP="00DD689D">
            <w:pPr>
              <w:cnfStyle w:val="000000010000" w:firstRow="0" w:lastRow="0" w:firstColumn="0" w:lastColumn="0" w:oddVBand="0" w:evenVBand="0" w:oddHBand="0" w:evenHBand="1" w:firstRowFirstColumn="0" w:firstRowLastColumn="0" w:lastRowFirstColumn="0" w:lastRowLastColumn="0"/>
              <w:rPr>
                <w:b/>
                <w:bCs/>
              </w:rPr>
            </w:pPr>
            <w:r w:rsidRPr="235BEF54">
              <w:rPr>
                <w:b/>
                <w:bCs/>
              </w:rPr>
              <w:lastRenderedPageBreak/>
              <w:t>1,</w:t>
            </w:r>
            <w:r>
              <w:rPr>
                <w:b/>
                <w:bCs/>
              </w:rPr>
              <w:t xml:space="preserve"> </w:t>
            </w:r>
            <w:r w:rsidRPr="235BEF54">
              <w:rPr>
                <w:b/>
                <w:bCs/>
              </w:rPr>
              <w:t>5,</w:t>
            </w:r>
            <w:r>
              <w:rPr>
                <w:b/>
                <w:bCs/>
              </w:rPr>
              <w:t xml:space="preserve"> </w:t>
            </w:r>
            <w:r w:rsidRPr="235BEF54">
              <w:rPr>
                <w:b/>
                <w:bCs/>
              </w:rPr>
              <w:t>6</w:t>
            </w:r>
          </w:p>
        </w:tc>
      </w:tr>
      <w:tr w:rsidR="006A7A5F" w14:paraId="73430E48" w14:textId="77777777" w:rsidTr="00D516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3" w:type="pct"/>
          </w:tcPr>
          <w:p w14:paraId="51A18296" w14:textId="77777777" w:rsidR="006A7A5F" w:rsidRDefault="006A7A5F" w:rsidP="006A7A5F">
            <w:r>
              <w:t>Geometric measure</w:t>
            </w:r>
          </w:p>
          <w:p w14:paraId="3C1BA1AA" w14:textId="4D2FE553" w:rsidR="00511A60" w:rsidRDefault="00CE720E" w:rsidP="00511A60">
            <w:r>
              <w:t>MAO-WM-01</w:t>
            </w:r>
          </w:p>
          <w:p w14:paraId="0B15C330" w14:textId="77777777" w:rsidR="00511A60" w:rsidRDefault="00511A60" w:rsidP="00511A60">
            <w:r>
              <w:t>MAE-GM-01, MA1-GM-01</w:t>
            </w:r>
          </w:p>
          <w:p w14:paraId="5CEDC667" w14:textId="77777777" w:rsidR="00511A60" w:rsidRDefault="00511A60" w:rsidP="00511A60">
            <w:r>
              <w:t>MAE-GM-02, MA1-GM-02</w:t>
            </w:r>
          </w:p>
          <w:p w14:paraId="28E13F93" w14:textId="77777777" w:rsidR="006A7A5F" w:rsidRDefault="00511A60" w:rsidP="00511A60">
            <w:r>
              <w:t>MAE-GM-03, MA1-GM-03</w:t>
            </w:r>
          </w:p>
        </w:tc>
        <w:tc>
          <w:tcPr>
            <w:tcW w:w="2731" w:type="pct"/>
          </w:tcPr>
          <w:p w14:paraId="0E725376" w14:textId="77777777" w:rsidR="00C14F03" w:rsidRDefault="01551595" w:rsidP="00350E09">
            <w:pPr>
              <w:cnfStyle w:val="000000100000" w:firstRow="0" w:lastRow="0" w:firstColumn="0" w:lastColumn="0" w:oddVBand="0" w:evenVBand="0" w:oddHBand="1" w:evenHBand="0" w:firstRowFirstColumn="0" w:firstRowLastColumn="0" w:lastRowFirstColumn="0" w:lastRowLastColumn="0"/>
              <w:rPr>
                <w:b/>
                <w:bCs/>
              </w:rPr>
            </w:pPr>
            <w:r w:rsidRPr="235BEF54">
              <w:rPr>
                <w:b/>
                <w:bCs/>
              </w:rPr>
              <w:t>Early Stage 1</w:t>
            </w:r>
          </w:p>
          <w:p w14:paraId="3BC013A1" w14:textId="4ADCA9FE" w:rsidR="00350E09" w:rsidRPr="00350E09" w:rsidRDefault="23C373B2" w:rsidP="00350E09">
            <w:pPr>
              <w:cnfStyle w:val="000000100000" w:firstRow="0" w:lastRow="0" w:firstColumn="0" w:lastColumn="0" w:oddVBand="0" w:evenVBand="0" w:oddHBand="1" w:evenHBand="0" w:firstRowFirstColumn="0" w:firstRowLastColumn="0" w:lastRowFirstColumn="0" w:lastRowLastColumn="0"/>
              <w:rPr>
                <w:b/>
                <w:bCs/>
              </w:rPr>
            </w:pPr>
            <w:r w:rsidRPr="235BEF54">
              <w:rPr>
                <w:b/>
                <w:bCs/>
              </w:rPr>
              <w:t>Length: Use direct and indirect comparisons to decide which is longer</w:t>
            </w:r>
          </w:p>
          <w:p w14:paraId="52BDEC44" w14:textId="77777777" w:rsidR="00350E09" w:rsidRPr="0056387B" w:rsidRDefault="18EAF01E" w:rsidP="235BEF54">
            <w:pPr>
              <w:pStyle w:val="ListBullet"/>
              <w:cnfStyle w:val="000000100000" w:firstRow="0" w:lastRow="0" w:firstColumn="0" w:lastColumn="0" w:oddVBand="0" w:evenVBand="0" w:oddHBand="1" w:evenHBand="0" w:firstRowFirstColumn="0" w:firstRowLastColumn="0" w:lastRowFirstColumn="0" w:lastRowLastColumn="0"/>
            </w:pPr>
            <w:r>
              <w:t>identify the attribute of 'length' as the measure of an object from end to end</w:t>
            </w:r>
          </w:p>
          <w:p w14:paraId="5B1DD24E" w14:textId="105B8290" w:rsidR="00350E09" w:rsidRPr="0056387B" w:rsidRDefault="18EAF01E" w:rsidP="235BEF54">
            <w:pPr>
              <w:pStyle w:val="ListBullet"/>
              <w:cnfStyle w:val="000000100000" w:firstRow="0" w:lastRow="0" w:firstColumn="0" w:lastColumn="0" w:oddVBand="0" w:evenVBand="0" w:oddHBand="1" w:evenHBand="0" w:firstRowFirstColumn="0" w:firstRowLastColumn="0" w:lastRowFirstColumn="0" w:lastRowLastColumn="0"/>
            </w:pPr>
            <w:r>
              <w:t>use comparative language to describe length</w:t>
            </w:r>
            <w:r w:rsidR="54923C3C">
              <w:t xml:space="preserve"> (UuM2)</w:t>
            </w:r>
          </w:p>
          <w:p w14:paraId="2219DFDE" w14:textId="3EA20FCC" w:rsidR="00350E09" w:rsidRPr="0056387B" w:rsidRDefault="18EAF01E" w:rsidP="235BEF54">
            <w:pPr>
              <w:pStyle w:val="ListBullet"/>
              <w:cnfStyle w:val="000000100000" w:firstRow="0" w:lastRow="0" w:firstColumn="0" w:lastColumn="0" w:oddVBand="0" w:evenVBand="0" w:oddHBand="1" w:evenHBand="0" w:firstRowFirstColumn="0" w:firstRowLastColumn="0" w:lastRowFirstColumn="0" w:lastRowLastColumn="0"/>
            </w:pPr>
            <w:r>
              <w:t xml:space="preserve">compare lengths directly by placing objects side by side and </w:t>
            </w:r>
            <w:r>
              <w:lastRenderedPageBreak/>
              <w:t>aligning the ends</w:t>
            </w:r>
            <w:r w:rsidR="54923C3C">
              <w:t xml:space="preserve"> (UuM2)</w:t>
            </w:r>
          </w:p>
          <w:p w14:paraId="2E09681D" w14:textId="77777777" w:rsidR="00350E09" w:rsidRPr="00350E09" w:rsidRDefault="23C373B2" w:rsidP="00350E09">
            <w:pPr>
              <w:cnfStyle w:val="000000100000" w:firstRow="0" w:lastRow="0" w:firstColumn="0" w:lastColumn="0" w:oddVBand="0" w:evenVBand="0" w:oddHBand="1" w:evenHBand="0" w:firstRowFirstColumn="0" w:firstRowLastColumn="0" w:lastRowFirstColumn="0" w:lastRowLastColumn="0"/>
              <w:rPr>
                <w:b/>
                <w:bCs/>
              </w:rPr>
            </w:pPr>
            <w:r w:rsidRPr="235BEF54">
              <w:rPr>
                <w:b/>
                <w:bCs/>
              </w:rPr>
              <w:t>Length: Create half a length</w:t>
            </w:r>
          </w:p>
          <w:p w14:paraId="39EBE000" w14:textId="1B13994D" w:rsidR="00350E09" w:rsidRPr="00252A7B" w:rsidRDefault="18EAF01E" w:rsidP="235BEF54">
            <w:pPr>
              <w:pStyle w:val="ListBullet"/>
              <w:cnfStyle w:val="000000100000" w:firstRow="0" w:lastRow="0" w:firstColumn="0" w:lastColumn="0" w:oddVBand="0" w:evenVBand="0" w:oddHBand="1" w:evenHBand="0" w:firstRowFirstColumn="0" w:firstRowLastColumn="0" w:lastRowFirstColumn="0" w:lastRowLastColumn="0"/>
            </w:pPr>
            <w:r>
              <w:t>divide a length into two equal parts (Reasons about relations)</w:t>
            </w:r>
            <w:r w:rsidR="54923C3C">
              <w:t xml:space="preserve"> (InF1)</w:t>
            </w:r>
          </w:p>
          <w:p w14:paraId="28FD3412" w14:textId="77777777" w:rsidR="00350E09" w:rsidRPr="0056387B" w:rsidRDefault="18EAF01E" w:rsidP="235BEF54">
            <w:pPr>
              <w:pStyle w:val="ListBullet"/>
              <w:cnfStyle w:val="000000100000" w:firstRow="0" w:lastRow="0" w:firstColumn="0" w:lastColumn="0" w:oddVBand="0" w:evenVBand="0" w:oddHBand="1" w:evenHBand="0" w:firstRowFirstColumn="0" w:firstRowLastColumn="0" w:lastRowFirstColumn="0" w:lastRowLastColumn="0"/>
            </w:pPr>
            <w:r>
              <w:t>distinguish between the halfway point and half a length</w:t>
            </w:r>
          </w:p>
          <w:p w14:paraId="273BA666" w14:textId="2E4078B8" w:rsidR="006A7A5F" w:rsidRPr="00511A60" w:rsidRDefault="18EAF01E" w:rsidP="00462C76">
            <w:pPr>
              <w:pStyle w:val="ListBullet"/>
              <w:cnfStyle w:val="000000100000" w:firstRow="0" w:lastRow="0" w:firstColumn="0" w:lastColumn="0" w:oddVBand="0" w:evenVBand="0" w:oddHBand="1" w:evenHBand="0" w:firstRowFirstColumn="0" w:firstRowLastColumn="0" w:lastRowFirstColumn="0" w:lastRowLastColumn="0"/>
            </w:pPr>
            <w:r>
              <w:t>describe positions as 'about halfway', 'more than halfway' or 'less than halfway'</w:t>
            </w:r>
            <w:r w:rsidR="54923C3C">
              <w:t xml:space="preserve"> (InF2)</w:t>
            </w:r>
          </w:p>
        </w:tc>
        <w:tc>
          <w:tcPr>
            <w:tcW w:w="956" w:type="pct"/>
          </w:tcPr>
          <w:p w14:paraId="52005ED6" w14:textId="34E4B026" w:rsidR="006A7A5F" w:rsidRDefault="61C439BB" w:rsidP="235BEF54">
            <w:pPr>
              <w:cnfStyle w:val="000000100000" w:firstRow="0" w:lastRow="0" w:firstColumn="0" w:lastColumn="0" w:oddVBand="0" w:evenVBand="0" w:oddHBand="1" w:evenHBand="0" w:firstRowFirstColumn="0" w:firstRowLastColumn="0" w:lastRowFirstColumn="0" w:lastRowLastColumn="0"/>
              <w:rPr>
                <w:b/>
                <w:bCs/>
              </w:rPr>
            </w:pPr>
            <w:r w:rsidRPr="235BEF54">
              <w:rPr>
                <w:b/>
                <w:bCs/>
              </w:rPr>
              <w:lastRenderedPageBreak/>
              <w:t>2</w:t>
            </w:r>
            <w:r w:rsidR="506D929C" w:rsidRPr="235BEF54">
              <w:rPr>
                <w:b/>
                <w:bCs/>
              </w:rPr>
              <w:t>,</w:t>
            </w:r>
            <w:r w:rsidR="00DD689D">
              <w:rPr>
                <w:b/>
                <w:bCs/>
              </w:rPr>
              <w:t xml:space="preserve"> </w:t>
            </w:r>
            <w:r w:rsidR="506D929C" w:rsidRPr="235BEF54">
              <w:rPr>
                <w:b/>
                <w:bCs/>
              </w:rPr>
              <w:t>4</w:t>
            </w:r>
          </w:p>
        </w:tc>
      </w:tr>
      <w:tr w:rsidR="00511A60" w14:paraId="3F14A69D" w14:textId="77777777" w:rsidTr="00D516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3" w:type="pct"/>
          </w:tcPr>
          <w:p w14:paraId="6E87D87D" w14:textId="13131C19" w:rsidR="00511A60" w:rsidRDefault="00511A60" w:rsidP="006A7A5F">
            <w:r w:rsidRPr="00511A60">
              <w:t xml:space="preserve">Geometric measure </w:t>
            </w:r>
            <w:r w:rsidR="00D51603">
              <w:t xml:space="preserve">A </w:t>
            </w:r>
            <w:r w:rsidRPr="00511A60">
              <w:t>(</w:t>
            </w:r>
            <w:proofErr w:type="spellStart"/>
            <w:r w:rsidR="004F1B9D" w:rsidRPr="00511A60">
              <w:t>cont</w:t>
            </w:r>
            <w:proofErr w:type="spellEnd"/>
            <w:r w:rsidRPr="00511A60">
              <w:t>)</w:t>
            </w:r>
          </w:p>
        </w:tc>
        <w:tc>
          <w:tcPr>
            <w:tcW w:w="2731" w:type="pct"/>
          </w:tcPr>
          <w:p w14:paraId="3C689AED" w14:textId="47988E00" w:rsidR="00C14F03" w:rsidRDefault="76282038" w:rsidP="7C512662">
            <w:pPr>
              <w:cnfStyle w:val="000000010000" w:firstRow="0" w:lastRow="0" w:firstColumn="0" w:lastColumn="0" w:oddVBand="0" w:evenVBand="0" w:oddHBand="0" w:evenHBand="1" w:firstRowFirstColumn="0" w:firstRowLastColumn="0" w:lastRowFirstColumn="0" w:lastRowLastColumn="0"/>
              <w:rPr>
                <w:b/>
                <w:bCs/>
              </w:rPr>
            </w:pPr>
            <w:r w:rsidRPr="0E11AB24">
              <w:rPr>
                <w:b/>
                <w:bCs/>
              </w:rPr>
              <w:t>Stage 1</w:t>
            </w:r>
          </w:p>
          <w:p w14:paraId="4FE55379" w14:textId="2594114E" w:rsidR="56A23F58" w:rsidRDefault="56A23F58" w:rsidP="7C512662">
            <w:pPr>
              <w:cnfStyle w:val="000000010000" w:firstRow="0" w:lastRow="0" w:firstColumn="0" w:lastColumn="0" w:oddVBand="0" w:evenVBand="0" w:oddHBand="0" w:evenHBand="1" w:firstRowFirstColumn="0" w:firstRowLastColumn="0" w:lastRowFirstColumn="0" w:lastRowLastColumn="0"/>
              <w:rPr>
                <w:b/>
                <w:bCs/>
              </w:rPr>
            </w:pPr>
            <w:r w:rsidRPr="7C512662">
              <w:rPr>
                <w:b/>
                <w:bCs/>
              </w:rPr>
              <w:t>Length: Measure the lengths of objects using uniform informal units</w:t>
            </w:r>
          </w:p>
          <w:p w14:paraId="087477DD" w14:textId="7C3736A6" w:rsidR="56A23F58" w:rsidRDefault="56A23F58" w:rsidP="7C512662">
            <w:pPr>
              <w:pStyle w:val="ListBullet"/>
              <w:cnfStyle w:val="000000010000" w:firstRow="0" w:lastRow="0" w:firstColumn="0" w:lastColumn="0" w:oddVBand="0" w:evenVBand="0" w:oddHBand="0" w:evenHBand="1" w:firstRowFirstColumn="0" w:firstRowLastColumn="0" w:lastRowFirstColumn="0" w:lastRowLastColumn="0"/>
            </w:pPr>
            <w:r>
              <w:t>use uniform informal units to measure lengths and distances by placing the units end to end without gaps or overlaps</w:t>
            </w:r>
            <w:r w:rsidR="57DAC600">
              <w:t xml:space="preserve"> (UuM2)</w:t>
            </w:r>
          </w:p>
          <w:p w14:paraId="5E647322" w14:textId="1A1CEC89" w:rsidR="56A23F58" w:rsidRDefault="56A23F58" w:rsidP="7C512662">
            <w:pPr>
              <w:pStyle w:val="ListBullet"/>
              <w:cnfStyle w:val="000000010000" w:firstRow="0" w:lastRow="0" w:firstColumn="0" w:lastColumn="0" w:oddVBand="0" w:evenVBand="0" w:oddHBand="0" w:evenHBand="1" w:firstRowFirstColumn="0" w:firstRowLastColumn="0" w:lastRowFirstColumn="0" w:lastRowLastColumn="0"/>
            </w:pPr>
            <w:r>
              <w:t>select appropriate uniform informal units to measure lengths and distances</w:t>
            </w:r>
            <w:r w:rsidR="5D6B2AB0">
              <w:t xml:space="preserve"> (UuM3)</w:t>
            </w:r>
          </w:p>
          <w:p w14:paraId="6F4FC0F8" w14:textId="4F4DB036" w:rsidR="56A23F58" w:rsidRDefault="56A23F58" w:rsidP="7C512662">
            <w:pPr>
              <w:pStyle w:val="ListBullet"/>
              <w:cnfStyle w:val="000000010000" w:firstRow="0" w:lastRow="0" w:firstColumn="0" w:lastColumn="0" w:oddVBand="0" w:evenVBand="0" w:oddHBand="0" w:evenHBand="1" w:firstRowFirstColumn="0" w:firstRowLastColumn="0" w:lastRowFirstColumn="0" w:lastRowLastColumn="0"/>
            </w:pPr>
            <w:r>
              <w:t>recognise and explain the relationship between the size of a unit and the number of units needed (Reasons about relations)</w:t>
            </w:r>
            <w:r w:rsidR="2F05D269">
              <w:t xml:space="preserve"> </w:t>
            </w:r>
          </w:p>
          <w:p w14:paraId="24F90B0D" w14:textId="1B2D0272" w:rsidR="56A23F58" w:rsidRDefault="56A23F58" w:rsidP="7C512662">
            <w:pPr>
              <w:pStyle w:val="ListBullet"/>
              <w:cnfStyle w:val="000000010000" w:firstRow="0" w:lastRow="0" w:firstColumn="0" w:lastColumn="0" w:oddVBand="0" w:evenVBand="0" w:oddHBand="0" w:evenHBand="1" w:firstRowFirstColumn="0" w:firstRowLastColumn="0" w:lastRowFirstColumn="0" w:lastRowLastColumn="0"/>
            </w:pPr>
            <w:r>
              <w:t xml:space="preserve">count informal units to measure lengths or distances and describe </w:t>
            </w:r>
            <w:r>
              <w:lastRenderedPageBreak/>
              <w:t>the part left over</w:t>
            </w:r>
            <w:r w:rsidR="21D6CF85">
              <w:t xml:space="preserve"> (UuM4)</w:t>
            </w:r>
          </w:p>
          <w:p w14:paraId="2E224DF9" w14:textId="08C97301" w:rsidR="56A23F58" w:rsidRDefault="56A23F58" w:rsidP="7C512662">
            <w:pPr>
              <w:pStyle w:val="ListBullet"/>
              <w:cnfStyle w:val="000000010000" w:firstRow="0" w:lastRow="0" w:firstColumn="0" w:lastColumn="0" w:oddVBand="0" w:evenVBand="0" w:oddHBand="0" w:evenHBand="1" w:firstRowFirstColumn="0" w:firstRowLastColumn="0" w:lastRowFirstColumn="0" w:lastRowLastColumn="0"/>
            </w:pPr>
            <w:r>
              <w:t>record lengths and distances by referring to the number and type of unit used</w:t>
            </w:r>
            <w:r w:rsidR="534EE27F">
              <w:t xml:space="preserve"> (UuM4)</w:t>
            </w:r>
          </w:p>
          <w:p w14:paraId="7C06948E" w14:textId="017F8C4B" w:rsidR="56A23F58" w:rsidRDefault="56A23F58" w:rsidP="7C512662">
            <w:pPr>
              <w:pStyle w:val="ListBullet"/>
              <w:cnfStyle w:val="000000010000" w:firstRow="0" w:lastRow="0" w:firstColumn="0" w:lastColumn="0" w:oddVBand="0" w:evenVBand="0" w:oddHBand="0" w:evenHBand="1" w:firstRowFirstColumn="0" w:firstRowLastColumn="0" w:lastRowFirstColumn="0" w:lastRowLastColumn="0"/>
            </w:pPr>
            <w:r>
              <w:t>use a single informal unit repeatedly (iteratively) to measure length</w:t>
            </w:r>
            <w:r w:rsidR="6CC38AE3">
              <w:t xml:space="preserve"> (UuM4)</w:t>
            </w:r>
          </w:p>
          <w:p w14:paraId="4AE4CCF9" w14:textId="77777777" w:rsidR="009724BE" w:rsidRPr="009724BE" w:rsidRDefault="058B5CA7" w:rsidP="009724BE">
            <w:pPr>
              <w:pStyle w:val="ListBullet"/>
              <w:numPr>
                <w:ilvl w:val="0"/>
                <w:numId w:val="0"/>
              </w:numPr>
              <w:cnfStyle w:val="000000010000" w:firstRow="0" w:lastRow="0" w:firstColumn="0" w:lastColumn="0" w:oddVBand="0" w:evenVBand="0" w:oddHBand="0" w:evenHBand="1" w:firstRowFirstColumn="0" w:firstRowLastColumn="0" w:lastRowFirstColumn="0" w:lastRowLastColumn="0"/>
              <w:rPr>
                <w:b/>
                <w:bCs/>
              </w:rPr>
            </w:pPr>
            <w:r w:rsidRPr="235BEF54">
              <w:rPr>
                <w:b/>
                <w:bCs/>
              </w:rPr>
              <w:t>Length: Compare lengths using uniform informal units</w:t>
            </w:r>
          </w:p>
          <w:p w14:paraId="46983CEE" w14:textId="42E33A08" w:rsidR="009724BE" w:rsidRPr="009724BE" w:rsidRDefault="43C5F471" w:rsidP="235BEF54">
            <w:pPr>
              <w:pStyle w:val="ListBullet"/>
              <w:cnfStyle w:val="000000010000" w:firstRow="0" w:lastRow="0" w:firstColumn="0" w:lastColumn="0" w:oddVBand="0" w:evenVBand="0" w:oddHBand="0" w:evenHBand="1" w:firstRowFirstColumn="0" w:firstRowLastColumn="0" w:lastRowFirstColumn="0" w:lastRowLastColumn="0"/>
            </w:pPr>
            <w:r>
              <w:t>compare the lengths of two or more objects using appropriate uniform informal units and check by placing the objects side by side and aligning the ends</w:t>
            </w:r>
            <w:r w:rsidR="63861297">
              <w:t xml:space="preserve"> (UuM2, UuM3)</w:t>
            </w:r>
          </w:p>
          <w:p w14:paraId="459C2636" w14:textId="4FF1D54E" w:rsidR="009724BE" w:rsidRPr="009724BE" w:rsidRDefault="43C5F471" w:rsidP="235BEF54">
            <w:pPr>
              <w:pStyle w:val="ListBullet"/>
              <w:cnfStyle w:val="000000010000" w:firstRow="0" w:lastRow="0" w:firstColumn="0" w:lastColumn="0" w:oddVBand="0" w:evenVBand="0" w:oddHBand="0" w:evenHBand="1" w:firstRowFirstColumn="0" w:firstRowLastColumn="0" w:lastRowFirstColumn="0" w:lastRowLastColumn="0"/>
            </w:pPr>
            <w:r>
              <w:t>estimate lengths, indicating the number and type of unit used and check by measuring</w:t>
            </w:r>
            <w:r w:rsidR="63861297">
              <w:t xml:space="preserve"> (UuM3)</w:t>
            </w:r>
          </w:p>
          <w:p w14:paraId="1272D1BE" w14:textId="77777777" w:rsidR="009724BE" w:rsidRPr="009724BE" w:rsidRDefault="058B5CA7" w:rsidP="009724BE">
            <w:pPr>
              <w:pStyle w:val="ListBullet"/>
              <w:numPr>
                <w:ilvl w:val="0"/>
                <w:numId w:val="0"/>
              </w:numPr>
              <w:cnfStyle w:val="000000010000" w:firstRow="0" w:lastRow="0" w:firstColumn="0" w:lastColumn="0" w:oddVBand="0" w:evenVBand="0" w:oddHBand="0" w:evenHBand="1" w:firstRowFirstColumn="0" w:firstRowLastColumn="0" w:lastRowFirstColumn="0" w:lastRowLastColumn="0"/>
              <w:rPr>
                <w:b/>
                <w:bCs/>
              </w:rPr>
            </w:pPr>
            <w:r w:rsidRPr="235BEF54">
              <w:rPr>
                <w:b/>
                <w:bCs/>
              </w:rPr>
              <w:t>Length: Subdivide lengths to find halves and quarters</w:t>
            </w:r>
          </w:p>
          <w:p w14:paraId="59E51D9E" w14:textId="2ED68694" w:rsidR="009724BE" w:rsidRPr="00252A7B" w:rsidRDefault="43C5F471" w:rsidP="235BEF54">
            <w:pPr>
              <w:pStyle w:val="ListBullet"/>
              <w:cnfStyle w:val="000000010000" w:firstRow="0" w:lastRow="0" w:firstColumn="0" w:lastColumn="0" w:oddVBand="0" w:evenVBand="0" w:oddHBand="0" w:evenHBand="1" w:firstRowFirstColumn="0" w:firstRowLastColumn="0" w:lastRowFirstColumn="0" w:lastRowLastColumn="0"/>
            </w:pPr>
            <w:r>
              <w:t>use concrete materials to model both half and quarters of a whole length, highlighting the length</w:t>
            </w:r>
            <w:r w:rsidR="63861297">
              <w:t xml:space="preserve"> (InF2)</w:t>
            </w:r>
          </w:p>
          <w:p w14:paraId="45AE2E0F" w14:textId="0981F908" w:rsidR="009724BE" w:rsidRPr="009724BE" w:rsidRDefault="43C5F471" w:rsidP="235BEF54">
            <w:pPr>
              <w:pStyle w:val="ListBullet"/>
              <w:cnfStyle w:val="000000010000" w:firstRow="0" w:lastRow="0" w:firstColumn="0" w:lastColumn="0" w:oddVBand="0" w:evenVBand="0" w:oddHBand="0" w:evenHBand="1" w:firstRowFirstColumn="0" w:firstRowLastColumn="0" w:lastRowFirstColumn="0" w:lastRowLastColumn="0"/>
            </w:pPr>
            <w:r>
              <w:t>identify two equal parts and the relationship of the parts to the whole length, linking words and images</w:t>
            </w:r>
            <w:r w:rsidR="63861297">
              <w:t xml:space="preserve"> (InF2)</w:t>
            </w:r>
          </w:p>
          <w:p w14:paraId="64334BD5" w14:textId="3627C9AC" w:rsidR="00E45900" w:rsidRPr="00511A60" w:rsidRDefault="43C5F471" w:rsidP="00D51603">
            <w:pPr>
              <w:pStyle w:val="ListBullet"/>
              <w:cnfStyle w:val="000000010000" w:firstRow="0" w:lastRow="0" w:firstColumn="0" w:lastColumn="0" w:oddVBand="0" w:evenVBand="0" w:oddHBand="0" w:evenHBand="1" w:firstRowFirstColumn="0" w:firstRowLastColumn="0" w:lastRowFirstColumn="0" w:lastRowLastColumn="0"/>
            </w:pPr>
            <w:r>
              <w:t>recognise when lengths have or have not been divided into halves and quarters</w:t>
            </w:r>
            <w:r w:rsidR="63861297">
              <w:t xml:space="preserve"> (InF2)</w:t>
            </w:r>
          </w:p>
        </w:tc>
        <w:tc>
          <w:tcPr>
            <w:tcW w:w="956" w:type="pct"/>
          </w:tcPr>
          <w:p w14:paraId="5C658E65" w14:textId="2B916580" w:rsidR="00511A60" w:rsidRPr="00E605C0" w:rsidRDefault="034A72DC" w:rsidP="00511A60">
            <w:pPr>
              <w:cnfStyle w:val="000000010000" w:firstRow="0" w:lastRow="0" w:firstColumn="0" w:lastColumn="0" w:oddVBand="0" w:evenVBand="0" w:oddHBand="0" w:evenHBand="1" w:firstRowFirstColumn="0" w:firstRowLastColumn="0" w:lastRowFirstColumn="0" w:lastRowLastColumn="0"/>
              <w:rPr>
                <w:b/>
                <w:bCs/>
              </w:rPr>
            </w:pPr>
            <w:r w:rsidRPr="235BEF54">
              <w:rPr>
                <w:b/>
                <w:bCs/>
              </w:rPr>
              <w:lastRenderedPageBreak/>
              <w:t>2</w:t>
            </w:r>
            <w:r w:rsidR="499F7FFE" w:rsidRPr="235BEF54">
              <w:rPr>
                <w:b/>
                <w:bCs/>
              </w:rPr>
              <w:t>,</w:t>
            </w:r>
            <w:r w:rsidR="00DD689D">
              <w:rPr>
                <w:b/>
                <w:bCs/>
              </w:rPr>
              <w:t xml:space="preserve"> </w:t>
            </w:r>
            <w:r w:rsidR="499F7FFE" w:rsidRPr="235BEF54">
              <w:rPr>
                <w:b/>
                <w:bCs/>
              </w:rPr>
              <w:t>4</w:t>
            </w:r>
          </w:p>
        </w:tc>
      </w:tr>
      <w:tr w:rsidR="00D51603" w14:paraId="4AE3540F" w14:textId="77777777" w:rsidTr="00D516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3" w:type="pct"/>
          </w:tcPr>
          <w:p w14:paraId="715AD963" w14:textId="25D050A1" w:rsidR="00D51603" w:rsidRPr="00511A60" w:rsidRDefault="00D51603" w:rsidP="006A7A5F">
            <w:r w:rsidRPr="00511A60">
              <w:lastRenderedPageBreak/>
              <w:t xml:space="preserve">Geometric measure </w:t>
            </w:r>
            <w:r>
              <w:t xml:space="preserve">B </w:t>
            </w:r>
            <w:r w:rsidRPr="00511A60">
              <w:t>(</w:t>
            </w:r>
            <w:proofErr w:type="spellStart"/>
            <w:r w:rsidRPr="00511A60">
              <w:t>cont</w:t>
            </w:r>
            <w:proofErr w:type="spellEnd"/>
            <w:r w:rsidRPr="00511A60">
              <w:t>)</w:t>
            </w:r>
          </w:p>
        </w:tc>
        <w:tc>
          <w:tcPr>
            <w:tcW w:w="2731" w:type="pct"/>
          </w:tcPr>
          <w:p w14:paraId="5854523F" w14:textId="66C37627" w:rsidR="00D51603" w:rsidRDefault="00D51603" w:rsidP="00D51603">
            <w:pPr>
              <w:pStyle w:val="ListBullet"/>
              <w:numPr>
                <w:ilvl w:val="0"/>
                <w:numId w:val="0"/>
              </w:numPr>
              <w:cnfStyle w:val="000000100000" w:firstRow="0" w:lastRow="0" w:firstColumn="0" w:lastColumn="0" w:oddVBand="0" w:evenVBand="0" w:oddHBand="1" w:evenHBand="0" w:firstRowFirstColumn="0" w:firstRowLastColumn="0" w:lastRowFirstColumn="0" w:lastRowLastColumn="0"/>
              <w:rPr>
                <w:b/>
                <w:bCs/>
              </w:rPr>
            </w:pPr>
            <w:r w:rsidRPr="7C512662">
              <w:rPr>
                <w:b/>
                <w:bCs/>
              </w:rPr>
              <w:t xml:space="preserve">Stage 1 </w:t>
            </w:r>
          </w:p>
          <w:p w14:paraId="35E4122E" w14:textId="77777777" w:rsidR="00D51603" w:rsidRPr="00511A60" w:rsidRDefault="00D51603" w:rsidP="00D51603">
            <w:pPr>
              <w:pStyle w:val="ListBullet"/>
              <w:numPr>
                <w:ilvl w:val="0"/>
                <w:numId w:val="0"/>
              </w:numPr>
              <w:cnfStyle w:val="000000100000" w:firstRow="0" w:lastRow="0" w:firstColumn="0" w:lastColumn="0" w:oddVBand="0" w:evenVBand="0" w:oddHBand="1" w:evenHBand="0" w:firstRowFirstColumn="0" w:firstRowLastColumn="0" w:lastRowFirstColumn="0" w:lastRowLastColumn="0"/>
              <w:rPr>
                <w:b/>
                <w:bCs/>
              </w:rPr>
            </w:pPr>
            <w:r w:rsidRPr="7C512662">
              <w:rPr>
                <w:b/>
                <w:bCs/>
              </w:rPr>
              <w:t>Length: Compare and order lengths, using appropriate uniform informal units</w:t>
            </w:r>
          </w:p>
          <w:p w14:paraId="099A39A5" w14:textId="77777777" w:rsidR="00D51603" w:rsidRPr="00511A60" w:rsidRDefault="00D51603" w:rsidP="00D51603">
            <w:pPr>
              <w:pStyle w:val="ListBullet"/>
              <w:cnfStyle w:val="000000100000" w:firstRow="0" w:lastRow="0" w:firstColumn="0" w:lastColumn="0" w:oddVBand="0" w:evenVBand="0" w:oddHBand="1" w:evenHBand="0" w:firstRowFirstColumn="0" w:firstRowLastColumn="0" w:lastRowFirstColumn="0" w:lastRowLastColumn="0"/>
            </w:pPr>
            <w:r>
              <w:t xml:space="preserve">compare and order two or more shapes according to their lengths using an appropriate uniform informal unit </w:t>
            </w:r>
          </w:p>
          <w:p w14:paraId="7CA214A1" w14:textId="77777777" w:rsidR="00D51603" w:rsidRPr="00511A60" w:rsidRDefault="00D51603" w:rsidP="00D51603">
            <w:pPr>
              <w:pStyle w:val="ListBullet"/>
              <w:cnfStyle w:val="000000100000" w:firstRow="0" w:lastRow="0" w:firstColumn="0" w:lastColumn="0" w:oddVBand="0" w:evenVBand="0" w:oddHBand="1" w:evenHBand="0" w:firstRowFirstColumn="0" w:firstRowLastColumn="0" w:lastRowFirstColumn="0" w:lastRowLastColumn="0"/>
            </w:pPr>
            <w:r>
              <w:t>compare the lengths of two or more objects that cannot be moved or aligned (Reasons about relations)</w:t>
            </w:r>
          </w:p>
          <w:p w14:paraId="45529849" w14:textId="70FE4C56" w:rsidR="00D51603" w:rsidRPr="0E11AB24" w:rsidRDefault="00D51603" w:rsidP="00D51603">
            <w:pPr>
              <w:pStyle w:val="ListBullet"/>
              <w:cnfStyle w:val="000000100000" w:firstRow="0" w:lastRow="0" w:firstColumn="0" w:lastColumn="0" w:oddVBand="0" w:evenVBand="0" w:oddHBand="1" w:evenHBand="0" w:firstRowFirstColumn="0" w:firstRowLastColumn="0" w:lastRowFirstColumn="0" w:lastRowLastColumn="0"/>
              <w:rPr>
                <w:b/>
                <w:bCs/>
              </w:rPr>
            </w:pPr>
            <w:r>
              <w:t xml:space="preserve">record length comparisons using drawings, </w:t>
            </w:r>
            <w:proofErr w:type="gramStart"/>
            <w:r>
              <w:t>numerals</w:t>
            </w:r>
            <w:proofErr w:type="gramEnd"/>
            <w:r>
              <w:t xml:space="preserve"> and words, and by referring to the uniform informal unit used</w:t>
            </w:r>
          </w:p>
        </w:tc>
        <w:tc>
          <w:tcPr>
            <w:tcW w:w="956" w:type="pct"/>
          </w:tcPr>
          <w:p w14:paraId="0CA902F6" w14:textId="1F3E4D34" w:rsidR="00D51603" w:rsidRPr="235BEF54" w:rsidRDefault="00D51603" w:rsidP="00511A60">
            <w:pPr>
              <w:cnfStyle w:val="000000100000" w:firstRow="0" w:lastRow="0" w:firstColumn="0" w:lastColumn="0" w:oddVBand="0" w:evenVBand="0" w:oddHBand="1" w:evenHBand="0" w:firstRowFirstColumn="0" w:firstRowLastColumn="0" w:lastRowFirstColumn="0" w:lastRowLastColumn="0"/>
              <w:rPr>
                <w:b/>
                <w:bCs/>
              </w:rPr>
            </w:pPr>
            <w:r w:rsidRPr="235BEF54">
              <w:rPr>
                <w:b/>
                <w:bCs/>
              </w:rPr>
              <w:t>2,</w:t>
            </w:r>
            <w:r>
              <w:rPr>
                <w:b/>
                <w:bCs/>
              </w:rPr>
              <w:t xml:space="preserve"> </w:t>
            </w:r>
            <w:r w:rsidRPr="235BEF54">
              <w:rPr>
                <w:b/>
                <w:bCs/>
              </w:rPr>
              <w:t>4</w:t>
            </w:r>
          </w:p>
        </w:tc>
      </w:tr>
      <w:tr w:rsidR="006A7A5F" w14:paraId="27D7A135" w14:textId="77777777" w:rsidTr="00D516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3" w:type="pct"/>
          </w:tcPr>
          <w:p w14:paraId="16489A6C" w14:textId="77777777" w:rsidR="006A7A5F" w:rsidRDefault="006A7A5F" w:rsidP="006A7A5F">
            <w:r>
              <w:t>Two-dimensional spatial structure</w:t>
            </w:r>
          </w:p>
          <w:p w14:paraId="7A58DC59" w14:textId="417D8B7A" w:rsidR="00511A60" w:rsidRDefault="00CE720E" w:rsidP="00511A60">
            <w:r>
              <w:t>MAO-WM-01</w:t>
            </w:r>
          </w:p>
          <w:p w14:paraId="3E0A4E99" w14:textId="77777777" w:rsidR="00511A60" w:rsidRDefault="00511A60" w:rsidP="00511A60">
            <w:r>
              <w:t>MAE-2DS-01, MA1-2DS-01</w:t>
            </w:r>
          </w:p>
          <w:p w14:paraId="2C761E9F" w14:textId="77777777" w:rsidR="006A7A5F" w:rsidRDefault="00511A60" w:rsidP="00511A60">
            <w:r>
              <w:t>MAE-2DS-02, MA1-2DS-02</w:t>
            </w:r>
          </w:p>
        </w:tc>
        <w:tc>
          <w:tcPr>
            <w:tcW w:w="2731" w:type="pct"/>
          </w:tcPr>
          <w:p w14:paraId="4A1E3DBB" w14:textId="77777777" w:rsidR="00C14F03" w:rsidRDefault="01551595" w:rsidP="00DD689D">
            <w:pPr>
              <w:cnfStyle w:val="000000010000" w:firstRow="0" w:lastRow="0" w:firstColumn="0" w:lastColumn="0" w:oddVBand="0" w:evenVBand="0" w:oddHBand="0" w:evenHBand="1" w:firstRowFirstColumn="0" w:firstRowLastColumn="0" w:lastRowFirstColumn="0" w:lastRowLastColumn="0"/>
              <w:rPr>
                <w:b/>
                <w:bCs/>
              </w:rPr>
            </w:pPr>
            <w:r w:rsidRPr="235BEF54">
              <w:rPr>
                <w:b/>
                <w:bCs/>
              </w:rPr>
              <w:t>Early Stage 1</w:t>
            </w:r>
          </w:p>
          <w:p w14:paraId="3E9B7E5D" w14:textId="1672B88A" w:rsidR="000B1E26" w:rsidRPr="000B1E26" w:rsidRDefault="3A97E482" w:rsidP="00DD689D">
            <w:pPr>
              <w:cnfStyle w:val="000000010000" w:firstRow="0" w:lastRow="0" w:firstColumn="0" w:lastColumn="0" w:oddVBand="0" w:evenVBand="0" w:oddHBand="0" w:evenHBand="1" w:firstRowFirstColumn="0" w:firstRowLastColumn="0" w:lastRowFirstColumn="0" w:lastRowLastColumn="0"/>
              <w:rPr>
                <w:b/>
                <w:bCs/>
              </w:rPr>
            </w:pPr>
            <w:r w:rsidRPr="78BFF0A6">
              <w:rPr>
                <w:b/>
                <w:bCs/>
              </w:rPr>
              <w:t>2D shapes: Represent shapes</w:t>
            </w:r>
          </w:p>
          <w:p w14:paraId="6E4B9D8F" w14:textId="239F4BD3" w:rsidR="000B1E26" w:rsidRPr="000B1E26" w:rsidRDefault="5019E64A" w:rsidP="235BEF54">
            <w:pPr>
              <w:pStyle w:val="ListBullet"/>
              <w:cnfStyle w:val="000000010000" w:firstRow="0" w:lastRow="0" w:firstColumn="0" w:lastColumn="0" w:oddVBand="0" w:evenVBand="0" w:oddHBand="0" w:evenHBand="1" w:firstRowFirstColumn="0" w:firstRowLastColumn="0" w:lastRowFirstColumn="0" w:lastRowLastColumn="0"/>
            </w:pPr>
            <w:r>
              <w:t xml:space="preserve">manipulate circles, squares, </w:t>
            </w:r>
            <w:proofErr w:type="gramStart"/>
            <w:r>
              <w:t>triangles</w:t>
            </w:r>
            <w:proofErr w:type="gramEnd"/>
            <w:r>
              <w:t xml:space="preserve"> and rectangles, and describe their features</w:t>
            </w:r>
            <w:r w:rsidR="54923C3C">
              <w:t xml:space="preserve"> </w:t>
            </w:r>
            <w:r w:rsidR="54923C3C" w:rsidRPr="00925748">
              <w:t>(</w:t>
            </w:r>
            <w:r w:rsidR="54923C3C" w:rsidRPr="00C54BA2">
              <w:t>UGP2, UGP3)</w:t>
            </w:r>
          </w:p>
          <w:p w14:paraId="1FBA612A" w14:textId="621C0477" w:rsidR="000B1E26" w:rsidRPr="000B1E26" w:rsidRDefault="5019E64A" w:rsidP="235BEF54">
            <w:pPr>
              <w:pStyle w:val="ListBullet"/>
              <w:cnfStyle w:val="000000010000" w:firstRow="0" w:lastRow="0" w:firstColumn="0" w:lastColumn="0" w:oddVBand="0" w:evenVBand="0" w:oddHBand="0" w:evenHBand="1" w:firstRowFirstColumn="0" w:firstRowLastColumn="0" w:lastRowFirstColumn="0" w:lastRowLastColumn="0"/>
            </w:pPr>
            <w:r>
              <w:t xml:space="preserve">make representations of shapes in a variety of ways, using paint, paper, </w:t>
            </w:r>
            <w:proofErr w:type="gramStart"/>
            <w:r>
              <w:t>movements</w:t>
            </w:r>
            <w:proofErr w:type="gramEnd"/>
            <w:r>
              <w:t xml:space="preserve"> or technology</w:t>
            </w:r>
            <w:r w:rsidR="54923C3C">
              <w:t xml:space="preserve"> (UGP3)</w:t>
            </w:r>
          </w:p>
          <w:p w14:paraId="4C2E4F70" w14:textId="77777777" w:rsidR="000B1E26" w:rsidRPr="000B1E26" w:rsidRDefault="5019E64A" w:rsidP="235BEF54">
            <w:pPr>
              <w:pStyle w:val="ListBullet"/>
              <w:cnfStyle w:val="000000010000" w:firstRow="0" w:lastRow="0" w:firstColumn="0" w:lastColumn="0" w:oddVBand="0" w:evenVBand="0" w:oddHBand="0" w:evenHBand="1" w:firstRowFirstColumn="0" w:firstRowLastColumn="0" w:lastRowFirstColumn="0" w:lastRowLastColumn="0"/>
            </w:pPr>
            <w:r>
              <w:t>make pictures and designs using a selection of shapes</w:t>
            </w:r>
          </w:p>
          <w:p w14:paraId="6119AB99" w14:textId="77777777" w:rsidR="000B1E26" w:rsidRPr="000B1E26" w:rsidRDefault="2EA95859" w:rsidP="000B1E26">
            <w:pPr>
              <w:pStyle w:val="ListBullet"/>
              <w:numPr>
                <w:ilvl w:val="0"/>
                <w:numId w:val="0"/>
              </w:numPr>
              <w:cnfStyle w:val="000000010000" w:firstRow="0" w:lastRow="0" w:firstColumn="0" w:lastColumn="0" w:oddVBand="0" w:evenVBand="0" w:oddHBand="0" w:evenHBand="1" w:firstRowFirstColumn="0" w:firstRowLastColumn="0" w:lastRowFirstColumn="0" w:lastRowLastColumn="0"/>
              <w:rPr>
                <w:b/>
                <w:bCs/>
              </w:rPr>
            </w:pPr>
            <w:r w:rsidRPr="235BEF54">
              <w:rPr>
                <w:b/>
                <w:bCs/>
              </w:rPr>
              <w:t>Area: Identify and compare area</w:t>
            </w:r>
          </w:p>
          <w:p w14:paraId="0EDE0E73" w14:textId="65F22BDC" w:rsidR="000B1E26" w:rsidRPr="000B1E26" w:rsidRDefault="5019E64A" w:rsidP="235BEF54">
            <w:pPr>
              <w:pStyle w:val="ListBullet"/>
              <w:cnfStyle w:val="000000010000" w:firstRow="0" w:lastRow="0" w:firstColumn="0" w:lastColumn="0" w:oddVBand="0" w:evenVBand="0" w:oddHBand="0" w:evenHBand="1" w:firstRowFirstColumn="0" w:firstRowLastColumn="0" w:lastRowFirstColumn="0" w:lastRowLastColumn="0"/>
            </w:pPr>
            <w:r>
              <w:lastRenderedPageBreak/>
              <w:t>use comparative language to describe areas</w:t>
            </w:r>
            <w:r w:rsidR="54923C3C">
              <w:t xml:space="preserve"> (UuM2)</w:t>
            </w:r>
          </w:p>
          <w:p w14:paraId="004131F5" w14:textId="28965208" w:rsidR="00E45900" w:rsidRPr="00511A60" w:rsidRDefault="5019E64A" w:rsidP="00462C76">
            <w:pPr>
              <w:pStyle w:val="ListBullet"/>
              <w:cnfStyle w:val="000000010000" w:firstRow="0" w:lastRow="0" w:firstColumn="0" w:lastColumn="0" w:oddVBand="0" w:evenVBand="0" w:oddHBand="0" w:evenHBand="1" w:firstRowFirstColumn="0" w:firstRowLastColumn="0" w:lastRowFirstColumn="0" w:lastRowLastColumn="0"/>
            </w:pPr>
            <w:r>
              <w:t>predict which of two surfaces will have the larger area and justify the answer (Reasons about spatial relations)</w:t>
            </w:r>
          </w:p>
        </w:tc>
        <w:tc>
          <w:tcPr>
            <w:tcW w:w="956" w:type="pct"/>
          </w:tcPr>
          <w:p w14:paraId="05ABB8A7" w14:textId="6082AA4F" w:rsidR="006A7A5F" w:rsidRDefault="18ED0085" w:rsidP="00DD689D">
            <w:pPr>
              <w:cnfStyle w:val="000000010000" w:firstRow="0" w:lastRow="0" w:firstColumn="0" w:lastColumn="0" w:oddVBand="0" w:evenVBand="0" w:oddHBand="0" w:evenHBand="1" w:firstRowFirstColumn="0" w:firstRowLastColumn="0" w:lastRowFirstColumn="0" w:lastRowLastColumn="0"/>
              <w:rPr>
                <w:b/>
                <w:bCs/>
              </w:rPr>
            </w:pPr>
            <w:r w:rsidRPr="235BEF54">
              <w:rPr>
                <w:b/>
                <w:bCs/>
              </w:rPr>
              <w:lastRenderedPageBreak/>
              <w:t>1</w:t>
            </w:r>
            <w:r w:rsidR="5BE01411" w:rsidRPr="235BEF54">
              <w:rPr>
                <w:b/>
                <w:bCs/>
              </w:rPr>
              <w:t>,</w:t>
            </w:r>
            <w:r w:rsidR="00DD689D">
              <w:rPr>
                <w:b/>
                <w:bCs/>
              </w:rPr>
              <w:t xml:space="preserve"> </w:t>
            </w:r>
            <w:r w:rsidR="5BE01411" w:rsidRPr="235BEF54">
              <w:rPr>
                <w:b/>
                <w:bCs/>
              </w:rPr>
              <w:t>5</w:t>
            </w:r>
          </w:p>
        </w:tc>
      </w:tr>
      <w:tr w:rsidR="00511A60" w14:paraId="4ABA530F" w14:textId="77777777" w:rsidTr="00D516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3" w:type="pct"/>
          </w:tcPr>
          <w:p w14:paraId="16502D1F" w14:textId="594A5E9F" w:rsidR="00511A60" w:rsidRDefault="00511A60" w:rsidP="006A7A5F">
            <w:r w:rsidRPr="00511A60">
              <w:t>Two-dimensional spatial structure</w:t>
            </w:r>
            <w:r w:rsidR="00D51603">
              <w:t xml:space="preserve"> A</w:t>
            </w:r>
            <w:r w:rsidRPr="00511A60">
              <w:t xml:space="preserve"> (</w:t>
            </w:r>
            <w:proofErr w:type="spellStart"/>
            <w:r w:rsidR="004F1B9D" w:rsidRPr="00511A60">
              <w:t>cont</w:t>
            </w:r>
            <w:proofErr w:type="spellEnd"/>
            <w:r w:rsidRPr="00511A60">
              <w:t>)</w:t>
            </w:r>
          </w:p>
        </w:tc>
        <w:tc>
          <w:tcPr>
            <w:tcW w:w="2731" w:type="pct"/>
          </w:tcPr>
          <w:p w14:paraId="05F964F5" w14:textId="1274F880" w:rsidR="00C14F03" w:rsidRDefault="7B9AB175" w:rsidP="00DD689D">
            <w:pPr>
              <w:cnfStyle w:val="000000100000" w:firstRow="0" w:lastRow="0" w:firstColumn="0" w:lastColumn="0" w:oddVBand="0" w:evenVBand="0" w:oddHBand="1" w:evenHBand="0" w:firstRowFirstColumn="0" w:firstRowLastColumn="0" w:lastRowFirstColumn="0" w:lastRowLastColumn="0"/>
              <w:rPr>
                <w:b/>
                <w:bCs/>
              </w:rPr>
            </w:pPr>
            <w:r w:rsidRPr="78BFF0A6">
              <w:rPr>
                <w:b/>
                <w:bCs/>
              </w:rPr>
              <w:t>Stage 1</w:t>
            </w:r>
          </w:p>
          <w:p w14:paraId="5C227A46" w14:textId="1255F089" w:rsidR="00857E1D" w:rsidRPr="00857E1D" w:rsidRDefault="1BE50A7E" w:rsidP="00DD689D">
            <w:pPr>
              <w:cnfStyle w:val="000000100000" w:firstRow="0" w:lastRow="0" w:firstColumn="0" w:lastColumn="0" w:oddVBand="0" w:evenVBand="0" w:oddHBand="1" w:evenHBand="0" w:firstRowFirstColumn="0" w:firstRowLastColumn="0" w:lastRowFirstColumn="0" w:lastRowLastColumn="0"/>
              <w:rPr>
                <w:b/>
                <w:bCs/>
              </w:rPr>
            </w:pPr>
            <w:r w:rsidRPr="235BEF54">
              <w:rPr>
                <w:b/>
                <w:bCs/>
              </w:rPr>
              <w:t>2D shapes: Transform shapes with slides and reflections</w:t>
            </w:r>
          </w:p>
          <w:p w14:paraId="31B9AFA4" w14:textId="399D8919" w:rsidR="00857E1D" w:rsidRPr="005F014B" w:rsidRDefault="4893984A" w:rsidP="235BEF54">
            <w:pPr>
              <w:pStyle w:val="ListBullet"/>
              <w:cnfStyle w:val="000000100000" w:firstRow="0" w:lastRow="0" w:firstColumn="0" w:lastColumn="0" w:oddVBand="0" w:evenVBand="0" w:oddHBand="1" w:evenHBand="0" w:firstRowFirstColumn="0" w:firstRowLastColumn="0" w:lastRowFirstColumn="0" w:lastRowLastColumn="0"/>
            </w:pPr>
            <w:r>
              <w:t>recognise that sliding or reflecting a shape does not change its size or features (Reasons about spatial relations)</w:t>
            </w:r>
            <w:r w:rsidR="63861297">
              <w:t xml:space="preserve"> (UGP2)</w:t>
            </w:r>
          </w:p>
          <w:p w14:paraId="3B93E2BF" w14:textId="2C043457" w:rsidR="00857E1D" w:rsidRPr="005F014B" w:rsidRDefault="4893984A" w:rsidP="235BEF54">
            <w:pPr>
              <w:pStyle w:val="ListBullet"/>
              <w:cnfStyle w:val="000000100000" w:firstRow="0" w:lastRow="0" w:firstColumn="0" w:lastColumn="0" w:oddVBand="0" w:evenVBand="0" w:oddHBand="1" w:evenHBand="0" w:firstRowFirstColumn="0" w:firstRowLastColumn="0" w:lastRowFirstColumn="0" w:lastRowLastColumn="0"/>
            </w:pPr>
            <w:r>
              <w:t>identify and create a slide (translation) or reflection of a single shape and use the terms ‘slide’ (translation) and ‘reflection’ to describe the movement of the shape</w:t>
            </w:r>
            <w:r w:rsidR="63861297">
              <w:t xml:space="preserve"> (UGP2)</w:t>
            </w:r>
          </w:p>
          <w:p w14:paraId="594FF9C7" w14:textId="273E32EF" w:rsidR="1D5CC3D4" w:rsidRDefault="1D5CC3D4" w:rsidP="235BEF54">
            <w:pPr>
              <w:cnfStyle w:val="000000100000" w:firstRow="0" w:lastRow="0" w:firstColumn="0" w:lastColumn="0" w:oddVBand="0" w:evenVBand="0" w:oddHBand="1" w:evenHBand="0" w:firstRowFirstColumn="0" w:firstRowLastColumn="0" w:lastRowFirstColumn="0" w:lastRowLastColumn="0"/>
              <w:rPr>
                <w:b/>
                <w:bCs/>
              </w:rPr>
            </w:pPr>
            <w:r w:rsidRPr="235BEF54">
              <w:rPr>
                <w:b/>
                <w:bCs/>
              </w:rPr>
              <w:t>Area: Measure areas using uniform informal units</w:t>
            </w:r>
          </w:p>
          <w:p w14:paraId="0681257F" w14:textId="7424DEA0" w:rsidR="004C706C" w:rsidRPr="004C706C" w:rsidRDefault="7691EBA1" w:rsidP="235BEF54">
            <w:pPr>
              <w:pStyle w:val="ListBullet"/>
              <w:cnfStyle w:val="000000100000" w:firstRow="0" w:lastRow="0" w:firstColumn="0" w:lastColumn="0" w:oddVBand="0" w:evenVBand="0" w:oddHBand="1" w:evenHBand="0" w:firstRowFirstColumn="0" w:firstRowLastColumn="0" w:lastRowFirstColumn="0" w:lastRowLastColumn="0"/>
            </w:pPr>
            <w:r>
              <w:t>explore area using uniform informal units to cover the surface in rows or columns without gaps or overlaps</w:t>
            </w:r>
            <w:r w:rsidR="63861297">
              <w:t xml:space="preserve"> (UuM5)</w:t>
            </w:r>
          </w:p>
          <w:p w14:paraId="23883E39" w14:textId="77777777" w:rsidR="004C706C" w:rsidRPr="004C706C" w:rsidRDefault="7691EBA1" w:rsidP="235BEF54">
            <w:pPr>
              <w:pStyle w:val="ListBullet"/>
              <w:cnfStyle w:val="000000100000" w:firstRow="0" w:lastRow="0" w:firstColumn="0" w:lastColumn="0" w:oddVBand="0" w:evenVBand="0" w:oddHBand="1" w:evenHBand="0" w:firstRowFirstColumn="0" w:firstRowLastColumn="0" w:lastRowFirstColumn="0" w:lastRowLastColumn="0"/>
            </w:pPr>
            <w:r>
              <w:t>measure area by selecting and using appropriate uniform informal units (Reasons about relations)</w:t>
            </w:r>
          </w:p>
          <w:p w14:paraId="3CC7D651" w14:textId="77777777" w:rsidR="004C706C" w:rsidRPr="004C706C" w:rsidRDefault="7691EBA1" w:rsidP="235BEF54">
            <w:pPr>
              <w:pStyle w:val="ListBullet"/>
              <w:cnfStyle w:val="000000100000" w:firstRow="0" w:lastRow="0" w:firstColumn="0" w:lastColumn="0" w:oddVBand="0" w:evenVBand="0" w:oddHBand="1" w:evenHBand="0" w:firstRowFirstColumn="0" w:firstRowLastColumn="0" w:lastRowFirstColumn="0" w:lastRowLastColumn="0"/>
            </w:pPr>
            <w:r>
              <w:t>explain the relationship between the size of a unit and the number of units needed to measure an area (Reasons about relations)</w:t>
            </w:r>
          </w:p>
          <w:p w14:paraId="1C399997" w14:textId="77777777" w:rsidR="004C706C" w:rsidRPr="004C706C" w:rsidRDefault="7691EBA1" w:rsidP="235BEF54">
            <w:pPr>
              <w:pStyle w:val="ListBullet"/>
              <w:cnfStyle w:val="000000100000" w:firstRow="0" w:lastRow="0" w:firstColumn="0" w:lastColumn="0" w:oddVBand="0" w:evenVBand="0" w:oddHBand="1" w:evenHBand="0" w:firstRowFirstColumn="0" w:firstRowLastColumn="0" w:lastRowFirstColumn="0" w:lastRowLastColumn="0"/>
            </w:pPr>
            <w:r>
              <w:t xml:space="preserve">identify any parts of units left over when counting uniform informal </w:t>
            </w:r>
            <w:r>
              <w:lastRenderedPageBreak/>
              <w:t>units to measure area</w:t>
            </w:r>
          </w:p>
          <w:p w14:paraId="66889B12" w14:textId="33385010" w:rsidR="00A01ADF" w:rsidRPr="00511A60" w:rsidRDefault="7691EBA1" w:rsidP="00D51603">
            <w:pPr>
              <w:pStyle w:val="ListBullet"/>
              <w:cnfStyle w:val="000000100000" w:firstRow="0" w:lastRow="0" w:firstColumn="0" w:lastColumn="0" w:oddVBand="0" w:evenVBand="0" w:oddHBand="1" w:evenHBand="0" w:firstRowFirstColumn="0" w:firstRowLastColumn="0" w:lastRowFirstColumn="0" w:lastRowLastColumn="0"/>
            </w:pPr>
            <w:r>
              <w:t>estimate areas by referring to the number and type of uniform informal unit used and check by measuring</w:t>
            </w:r>
            <w:r w:rsidR="63861297">
              <w:t xml:space="preserve"> (UuM3)</w:t>
            </w:r>
          </w:p>
        </w:tc>
        <w:tc>
          <w:tcPr>
            <w:tcW w:w="956" w:type="pct"/>
          </w:tcPr>
          <w:p w14:paraId="13875AFD" w14:textId="32493EA3" w:rsidR="00511A60" w:rsidRPr="00E605C0" w:rsidRDefault="005F014B" w:rsidP="00511A60">
            <w:pPr>
              <w:cnfStyle w:val="000000100000" w:firstRow="0" w:lastRow="0" w:firstColumn="0" w:lastColumn="0" w:oddVBand="0" w:evenVBand="0" w:oddHBand="1" w:evenHBand="0" w:firstRowFirstColumn="0" w:firstRowLastColumn="0" w:lastRowFirstColumn="0" w:lastRowLastColumn="0"/>
              <w:rPr>
                <w:b/>
                <w:bCs/>
              </w:rPr>
            </w:pPr>
            <w:r w:rsidRPr="235BEF54">
              <w:rPr>
                <w:b/>
                <w:bCs/>
              </w:rPr>
              <w:lastRenderedPageBreak/>
              <w:t>1</w:t>
            </w:r>
            <w:r w:rsidR="418F302E" w:rsidRPr="235BEF54">
              <w:rPr>
                <w:b/>
                <w:bCs/>
              </w:rPr>
              <w:t>,</w:t>
            </w:r>
            <w:r w:rsidR="00DD689D">
              <w:rPr>
                <w:b/>
                <w:bCs/>
              </w:rPr>
              <w:t xml:space="preserve"> </w:t>
            </w:r>
            <w:r w:rsidR="418F302E" w:rsidRPr="235BEF54">
              <w:rPr>
                <w:b/>
                <w:bCs/>
              </w:rPr>
              <w:t>5</w:t>
            </w:r>
          </w:p>
        </w:tc>
      </w:tr>
      <w:tr w:rsidR="00D51603" w14:paraId="187D88CE" w14:textId="77777777" w:rsidTr="00D516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3" w:type="pct"/>
          </w:tcPr>
          <w:p w14:paraId="7A1845DE" w14:textId="2E7BBFD1" w:rsidR="00D51603" w:rsidRPr="00511A60" w:rsidRDefault="00D51603" w:rsidP="006A7A5F">
            <w:r w:rsidRPr="00511A60">
              <w:t>Two-dimensional spatial structure</w:t>
            </w:r>
            <w:r>
              <w:t xml:space="preserve"> B</w:t>
            </w:r>
            <w:r w:rsidRPr="00511A60">
              <w:t xml:space="preserve"> (</w:t>
            </w:r>
            <w:proofErr w:type="spellStart"/>
            <w:r w:rsidRPr="00511A60">
              <w:t>cont</w:t>
            </w:r>
            <w:proofErr w:type="spellEnd"/>
            <w:r w:rsidRPr="00511A60">
              <w:t>)</w:t>
            </w:r>
          </w:p>
        </w:tc>
        <w:tc>
          <w:tcPr>
            <w:tcW w:w="2731" w:type="pct"/>
          </w:tcPr>
          <w:p w14:paraId="319C6BDB" w14:textId="7D8C23B6" w:rsidR="00D51603" w:rsidRDefault="00D51603" w:rsidP="00D51603">
            <w:pPr>
              <w:pStyle w:val="ListBullet"/>
              <w:numPr>
                <w:ilvl w:val="0"/>
                <w:numId w:val="0"/>
              </w:numPr>
              <w:cnfStyle w:val="000000010000" w:firstRow="0" w:lastRow="0" w:firstColumn="0" w:lastColumn="0" w:oddVBand="0" w:evenVBand="0" w:oddHBand="0" w:evenHBand="1" w:firstRowFirstColumn="0" w:firstRowLastColumn="0" w:lastRowFirstColumn="0" w:lastRowLastColumn="0"/>
              <w:rPr>
                <w:b/>
                <w:bCs/>
              </w:rPr>
            </w:pPr>
            <w:r w:rsidRPr="235BEF54">
              <w:rPr>
                <w:b/>
                <w:bCs/>
              </w:rPr>
              <w:t>Stage 1</w:t>
            </w:r>
          </w:p>
          <w:p w14:paraId="58E270FF" w14:textId="77777777" w:rsidR="00D51603" w:rsidRPr="005C5058" w:rsidRDefault="00D51603" w:rsidP="00D51603">
            <w:pPr>
              <w:pStyle w:val="ListBullet"/>
              <w:numPr>
                <w:ilvl w:val="0"/>
                <w:numId w:val="0"/>
              </w:numPr>
              <w:cnfStyle w:val="000000010000" w:firstRow="0" w:lastRow="0" w:firstColumn="0" w:lastColumn="0" w:oddVBand="0" w:evenVBand="0" w:oddHBand="0" w:evenHBand="1" w:firstRowFirstColumn="0" w:firstRowLastColumn="0" w:lastRowFirstColumn="0" w:lastRowLastColumn="0"/>
              <w:rPr>
                <w:b/>
                <w:bCs/>
              </w:rPr>
            </w:pPr>
            <w:r w:rsidRPr="235BEF54">
              <w:rPr>
                <w:b/>
                <w:bCs/>
              </w:rPr>
              <w:t>2D shapes: Identify and describe the orientation of shapes using quarter turns</w:t>
            </w:r>
          </w:p>
          <w:p w14:paraId="0215C892" w14:textId="77777777" w:rsidR="00D51603" w:rsidRDefault="00D51603" w:rsidP="00D51603">
            <w:pPr>
              <w:pStyle w:val="ListBullet"/>
              <w:cnfStyle w:val="000000010000" w:firstRow="0" w:lastRow="0" w:firstColumn="0" w:lastColumn="0" w:oddVBand="0" w:evenVBand="0" w:oddHBand="0" w:evenHBand="1" w:firstRowFirstColumn="0" w:firstRowLastColumn="0" w:lastRowFirstColumn="0" w:lastRowLastColumn="0"/>
            </w:pPr>
            <w:r>
              <w:t>identify full, half and quarter turns of a single shape and describe the movement of the shape (UuM4)</w:t>
            </w:r>
          </w:p>
          <w:p w14:paraId="18BC4C07" w14:textId="77777777" w:rsidR="00D51603" w:rsidRDefault="00D51603" w:rsidP="00D51603">
            <w:pPr>
              <w:pStyle w:val="ListBullet"/>
              <w:cnfStyle w:val="000000010000" w:firstRow="0" w:lastRow="0" w:firstColumn="0" w:lastColumn="0" w:oddVBand="0" w:evenVBand="0" w:oddHBand="0" w:evenHBand="1" w:firstRowFirstColumn="0" w:firstRowLastColumn="0" w:lastRowFirstColumn="0" w:lastRowLastColumn="0"/>
            </w:pPr>
            <w:r>
              <w:t>identify and describe directions of turns as ‘left turn’, ‘right turn’, ‘clockwise’ or ‘anti-clockwise’ (UuM4)</w:t>
            </w:r>
          </w:p>
          <w:p w14:paraId="0ABD6ADC" w14:textId="77777777" w:rsidR="00D51603" w:rsidRDefault="00D51603" w:rsidP="00D51603">
            <w:pPr>
              <w:pStyle w:val="ListBullet"/>
              <w:cnfStyle w:val="000000010000" w:firstRow="0" w:lastRow="0" w:firstColumn="0" w:lastColumn="0" w:oddVBand="0" w:evenVBand="0" w:oddHBand="0" w:evenHBand="1" w:firstRowFirstColumn="0" w:firstRowLastColumn="0" w:lastRowFirstColumn="0" w:lastRowLastColumn="0"/>
            </w:pPr>
            <w:r>
              <w:t>connect the use of quarter and half turns to the turn of the minute hand on a clock for the passing of quarter and half-hours (Reasons about relations)</w:t>
            </w:r>
          </w:p>
          <w:p w14:paraId="1FB93AE3" w14:textId="77777777" w:rsidR="00D51603" w:rsidRDefault="00D51603" w:rsidP="00D51603">
            <w:pPr>
              <w:pStyle w:val="ListBullet"/>
              <w:cnfStyle w:val="000000010000" w:firstRow="0" w:lastRow="0" w:firstColumn="0" w:lastColumn="0" w:oddVBand="0" w:evenVBand="0" w:oddHBand="0" w:evenHBand="1" w:firstRowFirstColumn="0" w:firstRowLastColumn="0" w:lastRowFirstColumn="0" w:lastRowLastColumn="0"/>
            </w:pPr>
            <w:r>
              <w:t>perform full, half and quarter turns with a single shape</w:t>
            </w:r>
          </w:p>
          <w:p w14:paraId="2014DC73" w14:textId="77777777" w:rsidR="00D51603" w:rsidRDefault="00D51603" w:rsidP="00D51603">
            <w:pPr>
              <w:pStyle w:val="ListBullet"/>
              <w:cnfStyle w:val="000000010000" w:firstRow="0" w:lastRow="0" w:firstColumn="0" w:lastColumn="0" w:oddVBand="0" w:evenVBand="0" w:oddHBand="0" w:evenHBand="1" w:firstRowFirstColumn="0" w:firstRowLastColumn="0" w:lastRowFirstColumn="0" w:lastRowLastColumn="0"/>
            </w:pPr>
            <w:r>
              <w:t>describe the result of a turn of a shape</w:t>
            </w:r>
          </w:p>
          <w:p w14:paraId="5B59F447" w14:textId="77777777" w:rsidR="00D51603" w:rsidRDefault="00D51603" w:rsidP="00D51603">
            <w:pPr>
              <w:pStyle w:val="ListBullet"/>
              <w:cnfStyle w:val="000000010000" w:firstRow="0" w:lastRow="0" w:firstColumn="0" w:lastColumn="0" w:oddVBand="0" w:evenVBand="0" w:oddHBand="0" w:evenHBand="1" w:firstRowFirstColumn="0" w:firstRowLastColumn="0" w:lastRowFirstColumn="0" w:lastRowLastColumn="0"/>
            </w:pPr>
            <w:r>
              <w:t>determine the repeating pattern formed by quarter turns</w:t>
            </w:r>
          </w:p>
          <w:p w14:paraId="24FD3318" w14:textId="77777777" w:rsidR="00D51603" w:rsidRPr="005C5058" w:rsidRDefault="00D51603" w:rsidP="00D51603">
            <w:pPr>
              <w:pStyle w:val="ListBullet"/>
              <w:numPr>
                <w:ilvl w:val="0"/>
                <w:numId w:val="0"/>
              </w:numPr>
              <w:cnfStyle w:val="000000010000" w:firstRow="0" w:lastRow="0" w:firstColumn="0" w:lastColumn="0" w:oddVBand="0" w:evenVBand="0" w:oddHBand="0" w:evenHBand="1" w:firstRowFirstColumn="0" w:firstRowLastColumn="0" w:lastRowFirstColumn="0" w:lastRowLastColumn="0"/>
              <w:rPr>
                <w:b/>
                <w:bCs/>
              </w:rPr>
            </w:pPr>
            <w:r w:rsidRPr="235BEF54">
              <w:rPr>
                <w:b/>
                <w:bCs/>
              </w:rPr>
              <w:t xml:space="preserve">Area: Compare rectangular areas using uniform square units of an </w:t>
            </w:r>
            <w:r w:rsidRPr="235BEF54">
              <w:rPr>
                <w:b/>
                <w:bCs/>
              </w:rPr>
              <w:lastRenderedPageBreak/>
              <w:t>appropriate size in rows and columns</w:t>
            </w:r>
          </w:p>
          <w:p w14:paraId="209DD765" w14:textId="77777777" w:rsidR="00D51603" w:rsidRDefault="00D51603" w:rsidP="00D51603">
            <w:pPr>
              <w:pStyle w:val="ListBullet"/>
              <w:cnfStyle w:val="000000010000" w:firstRow="0" w:lastRow="0" w:firstColumn="0" w:lastColumn="0" w:oddVBand="0" w:evenVBand="0" w:oddHBand="0" w:evenHBand="1" w:firstRowFirstColumn="0" w:firstRowLastColumn="0" w:lastRowFirstColumn="0" w:lastRowLastColumn="0"/>
            </w:pPr>
            <w:r>
              <w:t>cover rectangular surfaces by creating repeated rows of square tiles (UuM5)</w:t>
            </w:r>
          </w:p>
          <w:p w14:paraId="625CEF98" w14:textId="77777777" w:rsidR="00D51603" w:rsidRDefault="00D51603" w:rsidP="00D51603">
            <w:pPr>
              <w:pStyle w:val="ListBullet"/>
              <w:cnfStyle w:val="000000010000" w:firstRow="0" w:lastRow="0" w:firstColumn="0" w:lastColumn="0" w:oddVBand="0" w:evenVBand="0" w:oddHBand="0" w:evenHBand="1" w:firstRowFirstColumn="0" w:firstRowLastColumn="0" w:lastRowFirstColumn="0" w:lastRowLastColumn="0"/>
            </w:pPr>
            <w:r>
              <w:t>use a single square to create the array structure of area in rows and columns (UuM5)</w:t>
            </w:r>
          </w:p>
          <w:p w14:paraId="22607303" w14:textId="77777777" w:rsidR="00D51603" w:rsidRDefault="00D51603" w:rsidP="00D51603">
            <w:pPr>
              <w:pStyle w:val="ListBullet"/>
              <w:cnfStyle w:val="000000010000" w:firstRow="0" w:lastRow="0" w:firstColumn="0" w:lastColumn="0" w:oddVBand="0" w:evenVBand="0" w:oddHBand="0" w:evenHBand="1" w:firstRowFirstColumn="0" w:firstRowLastColumn="0" w:lastRowFirstColumn="0" w:lastRowLastColumn="0"/>
            </w:pPr>
            <w:r>
              <w:t>use the structure of repeated units to find the area of a rectangle (UuM5)</w:t>
            </w:r>
          </w:p>
          <w:p w14:paraId="6928F6EE" w14:textId="77777777" w:rsidR="00D51603" w:rsidRDefault="00D51603" w:rsidP="00D51603">
            <w:pPr>
              <w:pStyle w:val="ListBullet"/>
              <w:cnfStyle w:val="000000010000" w:firstRow="0" w:lastRow="0" w:firstColumn="0" w:lastColumn="0" w:oddVBand="0" w:evenVBand="0" w:oddHBand="0" w:evenHBand="1" w:firstRowFirstColumn="0" w:firstRowLastColumn="0" w:lastRowFirstColumn="0" w:lastRowLastColumn="0"/>
            </w:pPr>
            <w:r>
              <w:t>explain how the grid structure of rows and columns helps to find the area (Reasons about spatial structure)</w:t>
            </w:r>
          </w:p>
          <w:p w14:paraId="6395F52E" w14:textId="77777777" w:rsidR="00D51603" w:rsidRDefault="00D51603" w:rsidP="00D51603">
            <w:pPr>
              <w:pStyle w:val="ListBullet"/>
              <w:cnfStyle w:val="000000010000" w:firstRow="0" w:lastRow="0" w:firstColumn="0" w:lastColumn="0" w:oddVBand="0" w:evenVBand="0" w:oddHBand="0" w:evenHBand="1" w:firstRowFirstColumn="0" w:firstRowLastColumn="0" w:lastRowFirstColumn="0" w:lastRowLastColumn="0"/>
            </w:pPr>
            <w:r>
              <w:t>compare the areas of two or more surfaces that cannot be moved, or superimposed, by measuring in uniform informal units (UuM4)</w:t>
            </w:r>
          </w:p>
          <w:p w14:paraId="103D5089" w14:textId="0AEBD50F" w:rsidR="00D51603" w:rsidRPr="78BFF0A6" w:rsidRDefault="00D51603" w:rsidP="00D51603">
            <w:pPr>
              <w:pStyle w:val="ListBullet"/>
              <w:cnfStyle w:val="000000010000" w:firstRow="0" w:lastRow="0" w:firstColumn="0" w:lastColumn="0" w:oddVBand="0" w:evenVBand="0" w:oddHBand="0" w:evenHBand="1" w:firstRowFirstColumn="0" w:firstRowLastColumn="0" w:lastRowFirstColumn="0" w:lastRowLastColumn="0"/>
              <w:rPr>
                <w:b/>
                <w:bCs/>
              </w:rPr>
            </w:pPr>
            <w:r>
              <w:t xml:space="preserve">record comparisons of area using drawings, </w:t>
            </w:r>
            <w:proofErr w:type="gramStart"/>
            <w:r>
              <w:t>numerals</w:t>
            </w:r>
            <w:proofErr w:type="gramEnd"/>
            <w:r>
              <w:t xml:space="preserve"> and words, and by referring to the uniform informal unit used</w:t>
            </w:r>
          </w:p>
        </w:tc>
        <w:tc>
          <w:tcPr>
            <w:tcW w:w="956" w:type="pct"/>
          </w:tcPr>
          <w:p w14:paraId="1B47470D" w14:textId="10FFF979" w:rsidR="00D51603" w:rsidRPr="235BEF54" w:rsidRDefault="00D51603" w:rsidP="00511A60">
            <w:pPr>
              <w:cnfStyle w:val="000000010000" w:firstRow="0" w:lastRow="0" w:firstColumn="0" w:lastColumn="0" w:oddVBand="0" w:evenVBand="0" w:oddHBand="0" w:evenHBand="1" w:firstRowFirstColumn="0" w:firstRowLastColumn="0" w:lastRowFirstColumn="0" w:lastRowLastColumn="0"/>
              <w:rPr>
                <w:b/>
                <w:bCs/>
              </w:rPr>
            </w:pPr>
            <w:r w:rsidRPr="235BEF54">
              <w:rPr>
                <w:b/>
                <w:bCs/>
              </w:rPr>
              <w:lastRenderedPageBreak/>
              <w:t>1,</w:t>
            </w:r>
            <w:r>
              <w:rPr>
                <w:b/>
                <w:bCs/>
              </w:rPr>
              <w:t xml:space="preserve"> </w:t>
            </w:r>
            <w:r w:rsidRPr="235BEF54">
              <w:rPr>
                <w:b/>
                <w:bCs/>
              </w:rPr>
              <w:t>5</w:t>
            </w:r>
          </w:p>
        </w:tc>
      </w:tr>
      <w:tr w:rsidR="006A7A5F" w14:paraId="66954634" w14:textId="77777777" w:rsidTr="00D516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3" w:type="pct"/>
          </w:tcPr>
          <w:p w14:paraId="6911344C" w14:textId="77777777" w:rsidR="006A7A5F" w:rsidRDefault="006A7A5F" w:rsidP="006A7A5F">
            <w:r>
              <w:t>Three-dimensional spatial structure</w:t>
            </w:r>
          </w:p>
          <w:p w14:paraId="54103D3F" w14:textId="085C977F" w:rsidR="00511A60" w:rsidRDefault="00CE720E" w:rsidP="00511A60">
            <w:r>
              <w:t>MAO-WM-01</w:t>
            </w:r>
          </w:p>
          <w:p w14:paraId="0E0A7A79" w14:textId="77777777" w:rsidR="00511A60" w:rsidRDefault="00511A60" w:rsidP="00511A60">
            <w:r>
              <w:t>MAE-3DS-01, MA1-3DS-01</w:t>
            </w:r>
          </w:p>
          <w:p w14:paraId="43092C9A" w14:textId="77777777" w:rsidR="006A7A5F" w:rsidRDefault="00511A60" w:rsidP="00511A60">
            <w:r>
              <w:lastRenderedPageBreak/>
              <w:t>MAE-3DS-02, MA1-3DS-02</w:t>
            </w:r>
          </w:p>
        </w:tc>
        <w:tc>
          <w:tcPr>
            <w:tcW w:w="2731" w:type="pct"/>
          </w:tcPr>
          <w:p w14:paraId="6A4BE029" w14:textId="77777777" w:rsidR="00C14F03" w:rsidRDefault="01551595" w:rsidP="00DD689D">
            <w:pPr>
              <w:cnfStyle w:val="000000100000" w:firstRow="0" w:lastRow="0" w:firstColumn="0" w:lastColumn="0" w:oddVBand="0" w:evenVBand="0" w:oddHBand="1" w:evenHBand="0" w:firstRowFirstColumn="0" w:firstRowLastColumn="0" w:lastRowFirstColumn="0" w:lastRowLastColumn="0"/>
              <w:rPr>
                <w:b/>
                <w:bCs/>
              </w:rPr>
            </w:pPr>
            <w:r w:rsidRPr="235BEF54">
              <w:rPr>
                <w:b/>
                <w:bCs/>
              </w:rPr>
              <w:lastRenderedPageBreak/>
              <w:t>Early Stage 1</w:t>
            </w:r>
          </w:p>
          <w:p w14:paraId="337E8084" w14:textId="7E6B0280" w:rsidR="00591EB2" w:rsidRPr="00591EB2" w:rsidRDefault="4440DAC7" w:rsidP="00DD689D">
            <w:pPr>
              <w:cnfStyle w:val="000000100000" w:firstRow="0" w:lastRow="0" w:firstColumn="0" w:lastColumn="0" w:oddVBand="0" w:evenVBand="0" w:oddHBand="1" w:evenHBand="0" w:firstRowFirstColumn="0" w:firstRowLastColumn="0" w:lastRowFirstColumn="0" w:lastRowLastColumn="0"/>
              <w:rPr>
                <w:b/>
                <w:bCs/>
              </w:rPr>
            </w:pPr>
            <w:r w:rsidRPr="78BFF0A6">
              <w:rPr>
                <w:b/>
                <w:bCs/>
              </w:rPr>
              <w:t>Volume: Compare internal volume by filling and packing</w:t>
            </w:r>
          </w:p>
          <w:p w14:paraId="17151103" w14:textId="77777777" w:rsidR="00591EB2" w:rsidRPr="00591EB2" w:rsidRDefault="34E4231C" w:rsidP="235BEF54">
            <w:pPr>
              <w:pStyle w:val="ListBullet"/>
              <w:cnfStyle w:val="000000100000" w:firstRow="0" w:lastRow="0" w:firstColumn="0" w:lastColumn="0" w:oddVBand="0" w:evenVBand="0" w:oddHBand="1" w:evenHBand="0" w:firstRowFirstColumn="0" w:firstRowLastColumn="0" w:lastRowFirstColumn="0" w:lastRowLastColumn="0"/>
            </w:pPr>
            <w:r>
              <w:t>fill and empty containers using materials such as water or sand</w:t>
            </w:r>
          </w:p>
          <w:p w14:paraId="1E3A5764" w14:textId="77777777" w:rsidR="00591EB2" w:rsidRPr="00591EB2" w:rsidRDefault="34E4231C" w:rsidP="235BEF54">
            <w:pPr>
              <w:pStyle w:val="ListBullet"/>
              <w:cnfStyle w:val="000000100000" w:firstRow="0" w:lastRow="0" w:firstColumn="0" w:lastColumn="0" w:oddVBand="0" w:evenVBand="0" w:oddHBand="1" w:evenHBand="0" w:firstRowFirstColumn="0" w:firstRowLastColumn="0" w:lastRowFirstColumn="0" w:lastRowLastColumn="0"/>
            </w:pPr>
            <w:r>
              <w:t>use the terms ‘full’, ‘empty’ and ‘about half full’</w:t>
            </w:r>
          </w:p>
          <w:p w14:paraId="3F374CC1" w14:textId="095F240D" w:rsidR="00591EB2" w:rsidRPr="00591EB2" w:rsidRDefault="34E4231C" w:rsidP="235BEF54">
            <w:pPr>
              <w:pStyle w:val="ListBullet"/>
              <w:cnfStyle w:val="000000100000" w:firstRow="0" w:lastRow="0" w:firstColumn="0" w:lastColumn="0" w:oddVBand="0" w:evenVBand="0" w:oddHBand="1" w:evenHBand="0" w:firstRowFirstColumn="0" w:firstRowLastColumn="0" w:lastRowFirstColumn="0" w:lastRowLastColumn="0"/>
            </w:pPr>
            <w:r>
              <w:lastRenderedPageBreak/>
              <w:t>compare the internal volumes (capacities) of two containers directly by filling one and pouring into the other</w:t>
            </w:r>
            <w:r w:rsidR="1C3A7CD7">
              <w:t xml:space="preserve"> (UuM2)</w:t>
            </w:r>
          </w:p>
          <w:p w14:paraId="47884F25" w14:textId="6E280694" w:rsidR="00591EB2" w:rsidRPr="00591EB2" w:rsidRDefault="34E4231C" w:rsidP="235BEF54">
            <w:pPr>
              <w:pStyle w:val="ListBullet"/>
              <w:cnfStyle w:val="000000100000" w:firstRow="0" w:lastRow="0" w:firstColumn="0" w:lastColumn="0" w:oddVBand="0" w:evenVBand="0" w:oddHBand="1" w:evenHBand="0" w:firstRowFirstColumn="0" w:firstRowLastColumn="0" w:lastRowFirstColumn="0" w:lastRowLastColumn="0"/>
            </w:pPr>
            <w:r>
              <w:t>compare the internal volumes of two containers indirectly by pouring their contents into two other identical containers and observing the level reached in each</w:t>
            </w:r>
            <w:r w:rsidR="1C3A7CD7">
              <w:t xml:space="preserve"> (UuM3)</w:t>
            </w:r>
          </w:p>
          <w:p w14:paraId="53511FC6" w14:textId="77777777" w:rsidR="00591EB2" w:rsidRPr="00591EB2" w:rsidRDefault="34E4231C" w:rsidP="235BEF54">
            <w:pPr>
              <w:pStyle w:val="ListBullet"/>
              <w:cnfStyle w:val="000000100000" w:firstRow="0" w:lastRow="0" w:firstColumn="0" w:lastColumn="0" w:oddVBand="0" w:evenVBand="0" w:oddHBand="1" w:evenHBand="0" w:firstRowFirstColumn="0" w:firstRowLastColumn="0" w:lastRowFirstColumn="0" w:lastRowLastColumn="0"/>
            </w:pPr>
            <w:r>
              <w:t>establish that containers of different shapes may hold the same amount</w:t>
            </w:r>
          </w:p>
          <w:p w14:paraId="6A3CC6E5" w14:textId="2804ADA9" w:rsidR="00591EB2" w:rsidRPr="00591EB2" w:rsidRDefault="34E4231C" w:rsidP="235BEF54">
            <w:pPr>
              <w:pStyle w:val="ListBullet"/>
              <w:cnfStyle w:val="000000100000" w:firstRow="0" w:lastRow="0" w:firstColumn="0" w:lastColumn="0" w:oddVBand="0" w:evenVBand="0" w:oddHBand="1" w:evenHBand="0" w:firstRowFirstColumn="0" w:firstRowLastColumn="0" w:lastRowFirstColumn="0" w:lastRowLastColumn="0"/>
            </w:pPr>
            <w:r>
              <w:t>stack and pack blocks into defined spaces</w:t>
            </w:r>
            <w:r w:rsidR="1C3A7CD7">
              <w:t xml:space="preserve"> (UuM5)</w:t>
            </w:r>
          </w:p>
          <w:p w14:paraId="38A72279" w14:textId="77777777" w:rsidR="00591EB2" w:rsidRPr="00591EB2" w:rsidRDefault="04F309C6" w:rsidP="5DD746DB">
            <w:pPr>
              <w:pStyle w:val="ListBullet"/>
              <w:numPr>
                <w:ilvl w:val="0"/>
                <w:numId w:val="0"/>
              </w:numPr>
              <w:cnfStyle w:val="000000100000" w:firstRow="0" w:lastRow="0" w:firstColumn="0" w:lastColumn="0" w:oddVBand="0" w:evenVBand="0" w:oddHBand="1" w:evenHBand="0" w:firstRowFirstColumn="0" w:firstRowLastColumn="0" w:lastRowFirstColumn="0" w:lastRowLastColumn="0"/>
              <w:rPr>
                <w:b/>
                <w:bCs/>
              </w:rPr>
            </w:pPr>
            <w:r w:rsidRPr="5DD746DB">
              <w:rPr>
                <w:b/>
                <w:bCs/>
              </w:rPr>
              <w:t>Volume: Compare volume by building</w:t>
            </w:r>
          </w:p>
          <w:p w14:paraId="7EE24948" w14:textId="2D84C3D0" w:rsidR="00591EB2" w:rsidRPr="00591EB2" w:rsidRDefault="34E4231C" w:rsidP="235BEF54">
            <w:pPr>
              <w:pStyle w:val="ListBullet"/>
              <w:cnfStyle w:val="000000100000" w:firstRow="0" w:lastRow="0" w:firstColumn="0" w:lastColumn="0" w:oddVBand="0" w:evenVBand="0" w:oddHBand="1" w:evenHBand="0" w:firstRowFirstColumn="0" w:firstRowLastColumn="0" w:lastRowFirstColumn="0" w:lastRowLastColumn="0"/>
            </w:pPr>
            <w:r>
              <w:t>identify the attribute of</w:t>
            </w:r>
            <w:r w:rsidR="00EC67BA">
              <w:t xml:space="preserve"> </w:t>
            </w:r>
            <w:r w:rsidRPr="706D7E3A">
              <w:rPr>
                <w:i/>
                <w:iCs/>
              </w:rPr>
              <w:t>volume</w:t>
            </w:r>
            <w:r w:rsidR="00EC67BA">
              <w:rPr>
                <w:i/>
                <w:iCs/>
              </w:rPr>
              <w:t xml:space="preserve"> </w:t>
            </w:r>
            <w:r>
              <w:t>as the amount of space an object or substance occupies</w:t>
            </w:r>
          </w:p>
          <w:p w14:paraId="4A223A61" w14:textId="77777777" w:rsidR="00591EB2" w:rsidRPr="00591EB2" w:rsidRDefault="34E4231C" w:rsidP="235BEF54">
            <w:pPr>
              <w:pStyle w:val="ListBullet"/>
              <w:cnfStyle w:val="000000100000" w:firstRow="0" w:lastRow="0" w:firstColumn="0" w:lastColumn="0" w:oddVBand="0" w:evenVBand="0" w:oddHBand="1" w:evenHBand="0" w:firstRowFirstColumn="0" w:firstRowLastColumn="0" w:lastRowFirstColumn="0" w:lastRowLastColumn="0"/>
            </w:pPr>
            <w:r>
              <w:t>compare the volumes of two objects made from blocks or connecting cubes directly by deconstructing one object and using its parts to construct a copy of the other object</w:t>
            </w:r>
          </w:p>
          <w:p w14:paraId="643856C2" w14:textId="4C2CB084" w:rsidR="006A7A5F" w:rsidRPr="00511A60" w:rsidRDefault="34E4231C" w:rsidP="235BEF54">
            <w:pPr>
              <w:pStyle w:val="ListBullet"/>
              <w:cnfStyle w:val="000000100000" w:firstRow="0" w:lastRow="0" w:firstColumn="0" w:lastColumn="0" w:oddVBand="0" w:evenVBand="0" w:oddHBand="1" w:evenHBand="0" w:firstRowFirstColumn="0" w:firstRowLastColumn="0" w:lastRowFirstColumn="0" w:lastRowLastColumn="0"/>
            </w:pPr>
            <w:r>
              <w:t>use comparative language to describe volume</w:t>
            </w:r>
            <w:r w:rsidR="1C3A7CD7">
              <w:t xml:space="preserve"> (UuM2)</w:t>
            </w:r>
          </w:p>
        </w:tc>
        <w:tc>
          <w:tcPr>
            <w:tcW w:w="956" w:type="pct"/>
          </w:tcPr>
          <w:p w14:paraId="4504DCBE" w14:textId="6CB7A8F8" w:rsidR="006A7A5F" w:rsidRDefault="0DE76B6D" w:rsidP="235BEF54">
            <w:pPr>
              <w:cnfStyle w:val="000000100000" w:firstRow="0" w:lastRow="0" w:firstColumn="0" w:lastColumn="0" w:oddVBand="0" w:evenVBand="0" w:oddHBand="1" w:evenHBand="0" w:firstRowFirstColumn="0" w:firstRowLastColumn="0" w:lastRowFirstColumn="0" w:lastRowLastColumn="0"/>
              <w:rPr>
                <w:b/>
                <w:bCs/>
              </w:rPr>
            </w:pPr>
            <w:r w:rsidRPr="235BEF54">
              <w:rPr>
                <w:b/>
                <w:bCs/>
              </w:rPr>
              <w:lastRenderedPageBreak/>
              <w:t>6</w:t>
            </w:r>
            <w:r w:rsidR="00DD689D">
              <w:rPr>
                <w:b/>
                <w:bCs/>
              </w:rPr>
              <w:t>–</w:t>
            </w:r>
            <w:r w:rsidR="0CF786F8" w:rsidRPr="235BEF54">
              <w:rPr>
                <w:b/>
                <w:bCs/>
              </w:rPr>
              <w:t>8</w:t>
            </w:r>
          </w:p>
        </w:tc>
      </w:tr>
      <w:tr w:rsidR="00511A60" w14:paraId="3A281FFE" w14:textId="77777777" w:rsidTr="00D516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3" w:type="pct"/>
          </w:tcPr>
          <w:p w14:paraId="07B32949" w14:textId="2911FC3A" w:rsidR="00511A60" w:rsidRDefault="00511A60" w:rsidP="006A7A5F">
            <w:r w:rsidRPr="00511A60">
              <w:t>Three-dimensional spatial structure</w:t>
            </w:r>
            <w:r w:rsidR="00D51603">
              <w:t xml:space="preserve"> A</w:t>
            </w:r>
            <w:r w:rsidRPr="00511A60">
              <w:t xml:space="preserve"> (</w:t>
            </w:r>
            <w:r w:rsidR="004F1B9D" w:rsidRPr="00511A60">
              <w:t>cont.</w:t>
            </w:r>
            <w:r w:rsidRPr="00511A60">
              <w:t>)</w:t>
            </w:r>
          </w:p>
        </w:tc>
        <w:tc>
          <w:tcPr>
            <w:tcW w:w="2731" w:type="pct"/>
          </w:tcPr>
          <w:p w14:paraId="6A1C19E4" w14:textId="2C53D538" w:rsidR="00C14F03" w:rsidRDefault="01551595" w:rsidP="00912E48">
            <w:pPr>
              <w:cnfStyle w:val="000000010000" w:firstRow="0" w:lastRow="0" w:firstColumn="0" w:lastColumn="0" w:oddVBand="0" w:evenVBand="0" w:oddHBand="0" w:evenHBand="1" w:firstRowFirstColumn="0" w:firstRowLastColumn="0" w:lastRowFirstColumn="0" w:lastRowLastColumn="0"/>
              <w:rPr>
                <w:b/>
                <w:bCs/>
              </w:rPr>
            </w:pPr>
            <w:r w:rsidRPr="235BEF54">
              <w:rPr>
                <w:b/>
                <w:bCs/>
              </w:rPr>
              <w:t>Stage 1</w:t>
            </w:r>
          </w:p>
          <w:p w14:paraId="2B879026" w14:textId="5D2EDE89" w:rsidR="00912E48" w:rsidRPr="00912E48" w:rsidRDefault="28E81BC0" w:rsidP="00912E48">
            <w:pPr>
              <w:cnfStyle w:val="000000010000" w:firstRow="0" w:lastRow="0" w:firstColumn="0" w:lastColumn="0" w:oddVBand="0" w:evenVBand="0" w:oddHBand="0" w:evenHBand="1" w:firstRowFirstColumn="0" w:firstRowLastColumn="0" w:lastRowFirstColumn="0" w:lastRowLastColumn="0"/>
              <w:rPr>
                <w:b/>
                <w:bCs/>
              </w:rPr>
            </w:pPr>
            <w:r w:rsidRPr="235BEF54">
              <w:rPr>
                <w:b/>
                <w:bCs/>
              </w:rPr>
              <w:t>Volume: Measure and compare the internal volumes (capacities) of containers by filling</w:t>
            </w:r>
          </w:p>
          <w:p w14:paraId="61CBB710" w14:textId="1BDB85F5" w:rsidR="00912E48" w:rsidRDefault="6FF3D07F" w:rsidP="235BEF54">
            <w:pPr>
              <w:pStyle w:val="ListBullet"/>
              <w:cnfStyle w:val="000000010000" w:firstRow="0" w:lastRow="0" w:firstColumn="0" w:lastColumn="0" w:oddVBand="0" w:evenVBand="0" w:oddHBand="0" w:evenHBand="1" w:firstRowFirstColumn="0" w:firstRowLastColumn="0" w:lastRowFirstColumn="0" w:lastRowLastColumn="0"/>
            </w:pPr>
            <w:r>
              <w:lastRenderedPageBreak/>
              <w:t>use uniform informal units to measure how much a container will hold by counting the number of times a smaller container can be filled and emptied into the container being measured</w:t>
            </w:r>
            <w:r w:rsidR="549B3B14">
              <w:t xml:space="preserve"> (UuM3)</w:t>
            </w:r>
          </w:p>
          <w:p w14:paraId="6EA98136" w14:textId="7DB567E8" w:rsidR="00912E48" w:rsidRDefault="6FF3D07F" w:rsidP="235BEF54">
            <w:pPr>
              <w:pStyle w:val="ListBullet"/>
              <w:cnfStyle w:val="000000010000" w:firstRow="0" w:lastRow="0" w:firstColumn="0" w:lastColumn="0" w:oddVBand="0" w:evenVBand="0" w:oddHBand="0" w:evenHBand="1" w:firstRowFirstColumn="0" w:firstRowLastColumn="0" w:lastRowFirstColumn="0" w:lastRowLastColumn="0"/>
            </w:pPr>
            <w:r>
              <w:t>select appropriate informal units to measure the capacities of containers</w:t>
            </w:r>
          </w:p>
          <w:p w14:paraId="5895F96A" w14:textId="7B698AC1" w:rsidR="00912E48" w:rsidRDefault="6FF3D07F" w:rsidP="235BEF54">
            <w:pPr>
              <w:pStyle w:val="ListBullet"/>
              <w:cnfStyle w:val="000000010000" w:firstRow="0" w:lastRow="0" w:firstColumn="0" w:lastColumn="0" w:oddVBand="0" w:evenVBand="0" w:oddHBand="0" w:evenHBand="1" w:firstRowFirstColumn="0" w:firstRowLastColumn="0" w:lastRowFirstColumn="0" w:lastRowLastColumn="0"/>
            </w:pPr>
            <w:r>
              <w:t>recognise and explain the relationship between the size of a unit and the number of units needed (Reasons about relations)</w:t>
            </w:r>
          </w:p>
          <w:p w14:paraId="499FCB9F" w14:textId="409944CF" w:rsidR="00912E48" w:rsidRDefault="6FF3D07F" w:rsidP="235BEF54">
            <w:pPr>
              <w:pStyle w:val="ListBullet"/>
              <w:cnfStyle w:val="000000010000" w:firstRow="0" w:lastRow="0" w:firstColumn="0" w:lastColumn="0" w:oddVBand="0" w:evenVBand="0" w:oddHBand="0" w:evenHBand="1" w:firstRowFirstColumn="0" w:firstRowLastColumn="0" w:lastRowFirstColumn="0" w:lastRowLastColumn="0"/>
            </w:pPr>
            <w:r>
              <w:t>compare the internal volumes of two or more containers using appropriate uniform informal units</w:t>
            </w:r>
            <w:r w:rsidR="549B3B14">
              <w:t xml:space="preserve"> (UuM3)</w:t>
            </w:r>
          </w:p>
          <w:p w14:paraId="2340FB3A" w14:textId="7554F7D8" w:rsidR="00912E48" w:rsidRDefault="6FF3D07F" w:rsidP="235BEF54">
            <w:pPr>
              <w:pStyle w:val="ListBullet"/>
              <w:cnfStyle w:val="000000010000" w:firstRow="0" w:lastRow="0" w:firstColumn="0" w:lastColumn="0" w:oddVBand="0" w:evenVBand="0" w:oddHBand="0" w:evenHBand="1" w:firstRowFirstColumn="0" w:firstRowLastColumn="0" w:lastRowFirstColumn="0" w:lastRowLastColumn="0"/>
            </w:pPr>
            <w:r>
              <w:t>recognise and explain why containers of different shapes may have the same internal volume (Reasons about relations)</w:t>
            </w:r>
          </w:p>
          <w:p w14:paraId="0C8EA277" w14:textId="6DB9F5C0" w:rsidR="00912E48" w:rsidRDefault="6FF3D07F" w:rsidP="235BEF54">
            <w:pPr>
              <w:pStyle w:val="ListBullet"/>
              <w:cnfStyle w:val="000000010000" w:firstRow="0" w:lastRow="0" w:firstColumn="0" w:lastColumn="0" w:oddVBand="0" w:evenVBand="0" w:oddHBand="0" w:evenHBand="1" w:firstRowFirstColumn="0" w:firstRowLastColumn="0" w:lastRowFirstColumn="0" w:lastRowLastColumn="0"/>
            </w:pPr>
            <w:r>
              <w:t>estimate how much a container holds by referring to the number and type of uniform informal unit used and check by measuring</w:t>
            </w:r>
            <w:r w:rsidR="549B3B14">
              <w:t xml:space="preserve"> (UuM3, UuM4)</w:t>
            </w:r>
          </w:p>
          <w:p w14:paraId="56FB5B5D" w14:textId="77777777" w:rsidR="00912E48" w:rsidRPr="00912E48" w:rsidRDefault="422BE608" w:rsidP="00912E48">
            <w:pPr>
              <w:pStyle w:val="ListBullet"/>
              <w:numPr>
                <w:ilvl w:val="0"/>
                <w:numId w:val="0"/>
              </w:numPr>
              <w:cnfStyle w:val="000000010000" w:firstRow="0" w:lastRow="0" w:firstColumn="0" w:lastColumn="0" w:oddVBand="0" w:evenVBand="0" w:oddHBand="0" w:evenHBand="1" w:firstRowFirstColumn="0" w:firstRowLastColumn="0" w:lastRowFirstColumn="0" w:lastRowLastColumn="0"/>
              <w:rPr>
                <w:b/>
                <w:bCs/>
              </w:rPr>
            </w:pPr>
            <w:r w:rsidRPr="0E11AB24">
              <w:rPr>
                <w:b/>
                <w:bCs/>
              </w:rPr>
              <w:t>Volume: Measure the internal volume (capacity) of containers by packing</w:t>
            </w:r>
          </w:p>
          <w:p w14:paraId="302B24B4" w14:textId="41B4F7B4" w:rsidR="00912E48" w:rsidRDefault="6FF3D07F" w:rsidP="235BEF54">
            <w:pPr>
              <w:pStyle w:val="ListBullet"/>
              <w:cnfStyle w:val="000000010000" w:firstRow="0" w:lastRow="0" w:firstColumn="0" w:lastColumn="0" w:oddVBand="0" w:evenVBand="0" w:oddHBand="0" w:evenHBand="1" w:firstRowFirstColumn="0" w:firstRowLastColumn="0" w:lastRowFirstColumn="0" w:lastRowLastColumn="0"/>
            </w:pPr>
            <w:r>
              <w:t>pack cubic units (</w:t>
            </w:r>
            <w:r w:rsidR="004F1B9D">
              <w:t>e.g.</w:t>
            </w:r>
            <w:r>
              <w:t xml:space="preserve"> blocks) into rectangular containers so that there are no gaps</w:t>
            </w:r>
          </w:p>
          <w:p w14:paraId="67D4454E" w14:textId="4A5F0DC9" w:rsidR="00912E48" w:rsidRDefault="6FF3D07F" w:rsidP="235BEF54">
            <w:pPr>
              <w:pStyle w:val="ListBullet"/>
              <w:cnfStyle w:val="000000010000" w:firstRow="0" w:lastRow="0" w:firstColumn="0" w:lastColumn="0" w:oddVBand="0" w:evenVBand="0" w:oddHBand="0" w:evenHBand="1" w:firstRowFirstColumn="0" w:firstRowLastColumn="0" w:lastRowFirstColumn="0" w:lastRowLastColumn="0"/>
            </w:pPr>
            <w:r>
              <w:lastRenderedPageBreak/>
              <w:t>recognise that cubes pack better than other objects in rectangular containers (Reasons about spatial structure)</w:t>
            </w:r>
          </w:p>
          <w:p w14:paraId="50AA43C9" w14:textId="6FD145EC" w:rsidR="00912E48" w:rsidRDefault="6FF3D07F" w:rsidP="235BEF54">
            <w:pPr>
              <w:pStyle w:val="ListBullet"/>
              <w:cnfStyle w:val="000000010000" w:firstRow="0" w:lastRow="0" w:firstColumn="0" w:lastColumn="0" w:oddVBand="0" w:evenVBand="0" w:oddHBand="0" w:evenHBand="1" w:firstRowFirstColumn="0" w:firstRowLastColumn="0" w:lastRowFirstColumn="0" w:lastRowLastColumn="0"/>
            </w:pPr>
            <w:r>
              <w:t>estimate and measure the internal volume of a container by filling the container with uniform informal units and counting the number of units used</w:t>
            </w:r>
          </w:p>
          <w:p w14:paraId="285A5E4C" w14:textId="77777777" w:rsidR="00511A60" w:rsidRDefault="6FF3D07F" w:rsidP="235BEF54">
            <w:pPr>
              <w:pStyle w:val="ListBullet"/>
              <w:cnfStyle w:val="000000010000" w:firstRow="0" w:lastRow="0" w:firstColumn="0" w:lastColumn="0" w:oddVBand="0" w:evenVBand="0" w:oddHBand="0" w:evenHBand="1" w:firstRowFirstColumn="0" w:firstRowLastColumn="0" w:lastRowFirstColumn="0" w:lastRowLastColumn="0"/>
            </w:pPr>
            <w:r>
              <w:t>explain that if there are gaps when packing and stacking, this will affect the accuracy of measuring the internal volume</w:t>
            </w:r>
          </w:p>
          <w:p w14:paraId="128CBF9F" w14:textId="60DC4D65" w:rsidR="4CCAF344" w:rsidRDefault="4CCAF344" w:rsidP="706D7E3A">
            <w:pPr>
              <w:pStyle w:val="ListBullet"/>
              <w:numPr>
                <w:ilvl w:val="0"/>
                <w:numId w:val="0"/>
              </w:numPr>
              <w:cnfStyle w:val="000000010000" w:firstRow="0" w:lastRow="0" w:firstColumn="0" w:lastColumn="0" w:oddVBand="0" w:evenVBand="0" w:oddHBand="0" w:evenHBand="1" w:firstRowFirstColumn="0" w:firstRowLastColumn="0" w:lastRowFirstColumn="0" w:lastRowLastColumn="0"/>
              <w:rPr>
                <w:b/>
                <w:bCs/>
              </w:rPr>
            </w:pPr>
            <w:r w:rsidRPr="706D7E3A">
              <w:rPr>
                <w:b/>
                <w:bCs/>
              </w:rPr>
              <w:t>Volume: Construct volumes using cubes</w:t>
            </w:r>
          </w:p>
          <w:p w14:paraId="242F1E88" w14:textId="36B78F50" w:rsidR="4CCAF344" w:rsidRDefault="4CCAF344" w:rsidP="706D7E3A">
            <w:pPr>
              <w:pStyle w:val="ListBullet"/>
              <w:cnfStyle w:val="000000010000" w:firstRow="0" w:lastRow="0" w:firstColumn="0" w:lastColumn="0" w:oddVBand="0" w:evenVBand="0" w:oddHBand="0" w:evenHBand="1" w:firstRowFirstColumn="0" w:firstRowLastColumn="0" w:lastRowFirstColumn="0" w:lastRowLastColumn="0"/>
            </w:pPr>
            <w:r>
              <w:t>explore different rectangular prisms that can be made from a given number of cubes</w:t>
            </w:r>
          </w:p>
          <w:p w14:paraId="5F49858B" w14:textId="1F6527C9" w:rsidR="4CCAF344" w:rsidRDefault="4CCAF344" w:rsidP="706D7E3A">
            <w:pPr>
              <w:pStyle w:val="ListBullet"/>
              <w:cnfStyle w:val="000000010000" w:firstRow="0" w:lastRow="0" w:firstColumn="0" w:lastColumn="0" w:oddVBand="0" w:evenVBand="0" w:oddHBand="0" w:evenHBand="1" w:firstRowFirstColumn="0" w:firstRowLastColumn="0" w:lastRowFirstColumn="0" w:lastRowLastColumn="0"/>
            </w:pPr>
            <w:r>
              <w:t>devise and explain strategies for stacking and counting units to form a rectangular prism (Reasons about spatial structure)</w:t>
            </w:r>
          </w:p>
          <w:p w14:paraId="7829FE6F" w14:textId="0929A07A" w:rsidR="00067708" w:rsidRPr="00511A60" w:rsidRDefault="4CCAF344" w:rsidP="005901E5">
            <w:pPr>
              <w:pStyle w:val="ListBullet"/>
              <w:cnfStyle w:val="000000010000" w:firstRow="0" w:lastRow="0" w:firstColumn="0" w:lastColumn="0" w:oddVBand="0" w:evenVBand="0" w:oddHBand="0" w:evenHBand="1" w:firstRowFirstColumn="0" w:firstRowLastColumn="0" w:lastRowFirstColumn="0" w:lastRowLastColumn="0"/>
            </w:pPr>
            <w:r>
              <w:t>record volumes, referring to the number and type of uniform informal unit used</w:t>
            </w:r>
          </w:p>
        </w:tc>
        <w:tc>
          <w:tcPr>
            <w:tcW w:w="956" w:type="pct"/>
          </w:tcPr>
          <w:p w14:paraId="68B31B38" w14:textId="78F95943" w:rsidR="00511A60" w:rsidRPr="00E605C0" w:rsidRDefault="2EB5EFB6" w:rsidP="00511A60">
            <w:pPr>
              <w:cnfStyle w:val="000000010000" w:firstRow="0" w:lastRow="0" w:firstColumn="0" w:lastColumn="0" w:oddVBand="0" w:evenVBand="0" w:oddHBand="0" w:evenHBand="1" w:firstRowFirstColumn="0" w:firstRowLastColumn="0" w:lastRowFirstColumn="0" w:lastRowLastColumn="0"/>
              <w:rPr>
                <w:b/>
                <w:bCs/>
              </w:rPr>
            </w:pPr>
            <w:r w:rsidRPr="235BEF54">
              <w:rPr>
                <w:b/>
                <w:bCs/>
              </w:rPr>
              <w:lastRenderedPageBreak/>
              <w:t>6</w:t>
            </w:r>
            <w:r w:rsidR="00DD689D">
              <w:rPr>
                <w:b/>
                <w:bCs/>
              </w:rPr>
              <w:t>–8</w:t>
            </w:r>
          </w:p>
        </w:tc>
      </w:tr>
      <w:tr w:rsidR="00D51603" w14:paraId="69BA0F02" w14:textId="77777777" w:rsidTr="00D516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3" w:type="pct"/>
          </w:tcPr>
          <w:p w14:paraId="0E19EA2D" w14:textId="0351B079" w:rsidR="00D51603" w:rsidRPr="00511A60" w:rsidRDefault="00D51603" w:rsidP="006A7A5F">
            <w:r w:rsidRPr="00511A60">
              <w:lastRenderedPageBreak/>
              <w:t>Three-dimensional spatial structure</w:t>
            </w:r>
            <w:r>
              <w:t xml:space="preserve"> B </w:t>
            </w:r>
            <w:r w:rsidRPr="00511A60">
              <w:t>(cont.)</w:t>
            </w:r>
          </w:p>
        </w:tc>
        <w:tc>
          <w:tcPr>
            <w:tcW w:w="2731" w:type="pct"/>
          </w:tcPr>
          <w:p w14:paraId="379BD2DF" w14:textId="70008243" w:rsidR="00D51603" w:rsidRPr="003B1AEB" w:rsidRDefault="00D51603" w:rsidP="00D51603">
            <w:pPr>
              <w:cnfStyle w:val="000000100000" w:firstRow="0" w:lastRow="0" w:firstColumn="0" w:lastColumn="0" w:oddVBand="0" w:evenVBand="0" w:oddHBand="1" w:evenHBand="0" w:firstRowFirstColumn="0" w:firstRowLastColumn="0" w:lastRowFirstColumn="0" w:lastRowLastColumn="0"/>
              <w:rPr>
                <w:b/>
                <w:bCs/>
              </w:rPr>
            </w:pPr>
            <w:r w:rsidRPr="235BEF54">
              <w:rPr>
                <w:b/>
                <w:bCs/>
              </w:rPr>
              <w:t>Stage 1</w:t>
            </w:r>
          </w:p>
          <w:p w14:paraId="6FF57D04" w14:textId="77777777" w:rsidR="00D51603" w:rsidRPr="009B2354" w:rsidRDefault="00D51603" w:rsidP="00D51603">
            <w:pPr>
              <w:cnfStyle w:val="000000100000" w:firstRow="0" w:lastRow="0" w:firstColumn="0" w:lastColumn="0" w:oddVBand="0" w:evenVBand="0" w:oddHBand="1" w:evenHBand="0" w:firstRowFirstColumn="0" w:firstRowLastColumn="0" w:lastRowFirstColumn="0" w:lastRowLastColumn="0"/>
              <w:rPr>
                <w:b/>
                <w:bCs/>
              </w:rPr>
            </w:pPr>
            <w:r w:rsidRPr="235BEF54">
              <w:rPr>
                <w:b/>
                <w:bCs/>
              </w:rPr>
              <w:t>Volume: Compare containers based on internal volume (capacity) by filling and packing</w:t>
            </w:r>
          </w:p>
          <w:p w14:paraId="37CA08A7" w14:textId="77777777" w:rsidR="00D51603" w:rsidRDefault="00D51603" w:rsidP="00D51603">
            <w:pPr>
              <w:pStyle w:val="ListBullet"/>
              <w:cnfStyle w:val="000000100000" w:firstRow="0" w:lastRow="0" w:firstColumn="0" w:lastColumn="0" w:oddVBand="0" w:evenVBand="0" w:oddHBand="1" w:evenHBand="0" w:firstRowFirstColumn="0" w:firstRowLastColumn="0" w:lastRowFirstColumn="0" w:lastRowLastColumn="0"/>
            </w:pPr>
            <w:r>
              <w:t xml:space="preserve">make and use a device for measuring internal volume (capacity) </w:t>
            </w:r>
            <w:r>
              <w:lastRenderedPageBreak/>
              <w:t>calibrated in uniform informal units (UuM3, UuM4)</w:t>
            </w:r>
          </w:p>
          <w:p w14:paraId="5CBAAE6E" w14:textId="77777777" w:rsidR="00D51603" w:rsidRDefault="00D51603" w:rsidP="00D51603">
            <w:pPr>
              <w:pStyle w:val="ListBullet"/>
              <w:cnfStyle w:val="000000100000" w:firstRow="0" w:lastRow="0" w:firstColumn="0" w:lastColumn="0" w:oddVBand="0" w:evenVBand="0" w:oddHBand="1" w:evenHBand="0" w:firstRowFirstColumn="0" w:firstRowLastColumn="0" w:lastRowFirstColumn="0" w:lastRowLastColumn="0"/>
            </w:pPr>
            <w:r>
              <w:t xml:space="preserve">compare, </w:t>
            </w:r>
            <w:proofErr w:type="gramStart"/>
            <w:r>
              <w:t>order</w:t>
            </w:r>
            <w:proofErr w:type="gramEnd"/>
            <w:r>
              <w:t xml:space="preserve"> and record the internal volumes (capacities) of two or more containers by measuring each container in uniform informal units (UuM3, UuM4)</w:t>
            </w:r>
          </w:p>
          <w:p w14:paraId="00C2A1E8" w14:textId="77777777" w:rsidR="00D51603" w:rsidRDefault="00D51603" w:rsidP="00D51603">
            <w:pPr>
              <w:pStyle w:val="ListBullet"/>
              <w:cnfStyle w:val="000000100000" w:firstRow="0" w:lastRow="0" w:firstColumn="0" w:lastColumn="0" w:oddVBand="0" w:evenVBand="0" w:oddHBand="1" w:evenHBand="0" w:firstRowFirstColumn="0" w:firstRowLastColumn="0" w:lastRowFirstColumn="0" w:lastRowLastColumn="0"/>
            </w:pPr>
            <w:r>
              <w:t>estimate internal volume (capacity) by referring to the number and type of uniform informal unit used (UuM3)</w:t>
            </w:r>
          </w:p>
          <w:p w14:paraId="45CA02FE" w14:textId="77777777" w:rsidR="00D51603" w:rsidRPr="009B2354" w:rsidRDefault="00D51603" w:rsidP="00D51603">
            <w:pPr>
              <w:pStyle w:val="ListBullet"/>
              <w:numPr>
                <w:ilvl w:val="0"/>
                <w:numId w:val="0"/>
              </w:numPr>
              <w:cnfStyle w:val="000000100000" w:firstRow="0" w:lastRow="0" w:firstColumn="0" w:lastColumn="0" w:oddVBand="0" w:evenVBand="0" w:oddHBand="1" w:evenHBand="0" w:firstRowFirstColumn="0" w:firstRowLastColumn="0" w:lastRowFirstColumn="0" w:lastRowLastColumn="0"/>
              <w:rPr>
                <w:b/>
                <w:bCs/>
              </w:rPr>
            </w:pPr>
            <w:r w:rsidRPr="235BEF54">
              <w:rPr>
                <w:b/>
                <w:bCs/>
              </w:rPr>
              <w:t>Volume: Compare volumes using uniform informal units</w:t>
            </w:r>
          </w:p>
          <w:p w14:paraId="71E1AF93" w14:textId="77777777" w:rsidR="00D51603" w:rsidRDefault="00D51603" w:rsidP="00D51603">
            <w:pPr>
              <w:pStyle w:val="ListBullet"/>
              <w:cnfStyle w:val="000000100000" w:firstRow="0" w:lastRow="0" w:firstColumn="0" w:lastColumn="0" w:oddVBand="0" w:evenVBand="0" w:oddHBand="1" w:evenHBand="0" w:firstRowFirstColumn="0" w:firstRowLastColumn="0" w:lastRowFirstColumn="0" w:lastRowLastColumn="0"/>
            </w:pPr>
            <w:r>
              <w:t>estimate the volumes of two or more models and check by counting the number of blocks used in each model</w:t>
            </w:r>
          </w:p>
          <w:p w14:paraId="7A1995E2" w14:textId="77777777" w:rsidR="00D51603" w:rsidRDefault="00D51603" w:rsidP="00D51603">
            <w:pPr>
              <w:pStyle w:val="ListBullet"/>
              <w:cnfStyle w:val="000000100000" w:firstRow="0" w:lastRow="0" w:firstColumn="0" w:lastColumn="0" w:oddVBand="0" w:evenVBand="0" w:oddHBand="1" w:evenHBand="0" w:firstRowFirstColumn="0" w:firstRowLastColumn="0" w:lastRowFirstColumn="0" w:lastRowLastColumn="0"/>
            </w:pPr>
            <w:r>
              <w:t>compare models with different appearances, recognising when they have the same volume (Reasons about spatial structure)</w:t>
            </w:r>
          </w:p>
          <w:p w14:paraId="4297E621" w14:textId="77777777" w:rsidR="00D51603" w:rsidRDefault="00D51603" w:rsidP="00D51603">
            <w:pPr>
              <w:pStyle w:val="ListBullet"/>
              <w:cnfStyle w:val="000000100000" w:firstRow="0" w:lastRow="0" w:firstColumn="0" w:lastColumn="0" w:oddVBand="0" w:evenVBand="0" w:oddHBand="1" w:evenHBand="0" w:firstRowFirstColumn="0" w:firstRowLastColumn="0" w:lastRowFirstColumn="0" w:lastRowLastColumn="0"/>
            </w:pPr>
            <w:r>
              <w:t xml:space="preserve">record the results of volume comparisons using drawings, numerals and words, referring to the units </w:t>
            </w:r>
            <w:proofErr w:type="gramStart"/>
            <w:r>
              <w:t>used</w:t>
            </w:r>
            <w:proofErr w:type="gramEnd"/>
          </w:p>
          <w:p w14:paraId="133974E0" w14:textId="58645089" w:rsidR="00D51603" w:rsidRPr="235BEF54" w:rsidRDefault="00D51603" w:rsidP="00D51603">
            <w:pPr>
              <w:pStyle w:val="ListBullet"/>
              <w:cnfStyle w:val="000000100000" w:firstRow="0" w:lastRow="0" w:firstColumn="0" w:lastColumn="0" w:oddVBand="0" w:evenVBand="0" w:oddHBand="1" w:evenHBand="0" w:firstRowFirstColumn="0" w:firstRowLastColumn="0" w:lastRowFirstColumn="0" w:lastRowLastColumn="0"/>
              <w:rPr>
                <w:b/>
                <w:bCs/>
              </w:rPr>
            </w:pPr>
            <w:r>
              <w:t>explain that models made of the same number of units may have different volumes depending on the size of the units used (Reasons about spatial relations)</w:t>
            </w:r>
          </w:p>
        </w:tc>
        <w:tc>
          <w:tcPr>
            <w:tcW w:w="956" w:type="pct"/>
          </w:tcPr>
          <w:p w14:paraId="1E457584" w14:textId="700A8D9B" w:rsidR="00D51603" w:rsidRPr="235BEF54" w:rsidRDefault="00D51603" w:rsidP="00511A60">
            <w:pPr>
              <w:cnfStyle w:val="000000100000" w:firstRow="0" w:lastRow="0" w:firstColumn="0" w:lastColumn="0" w:oddVBand="0" w:evenVBand="0" w:oddHBand="1" w:evenHBand="0" w:firstRowFirstColumn="0" w:firstRowLastColumn="0" w:lastRowFirstColumn="0" w:lastRowLastColumn="0"/>
              <w:rPr>
                <w:b/>
                <w:bCs/>
              </w:rPr>
            </w:pPr>
            <w:r w:rsidRPr="235BEF54">
              <w:rPr>
                <w:b/>
                <w:bCs/>
              </w:rPr>
              <w:lastRenderedPageBreak/>
              <w:t>6</w:t>
            </w:r>
            <w:r>
              <w:rPr>
                <w:b/>
                <w:bCs/>
              </w:rPr>
              <w:t>–8</w:t>
            </w:r>
          </w:p>
        </w:tc>
      </w:tr>
      <w:tr w:rsidR="006A7A5F" w14:paraId="230B26F1" w14:textId="77777777" w:rsidTr="00D516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3" w:type="pct"/>
          </w:tcPr>
          <w:p w14:paraId="30601549" w14:textId="77777777" w:rsidR="006A7A5F" w:rsidRDefault="006A7A5F" w:rsidP="006A7A5F">
            <w:r>
              <w:t>Non-spatial measure</w:t>
            </w:r>
          </w:p>
          <w:p w14:paraId="711D6C54" w14:textId="632CA43F" w:rsidR="00511A60" w:rsidRDefault="00CE720E" w:rsidP="00511A60">
            <w:r>
              <w:t>MAO-WM-01</w:t>
            </w:r>
          </w:p>
          <w:p w14:paraId="10D1D86A" w14:textId="77777777" w:rsidR="00511A60" w:rsidRDefault="00511A60" w:rsidP="00511A60">
            <w:r>
              <w:lastRenderedPageBreak/>
              <w:t>MAE-NSM-01, MA1-NSM-01</w:t>
            </w:r>
          </w:p>
          <w:p w14:paraId="5D6824C3" w14:textId="77777777" w:rsidR="006A7A5F" w:rsidRDefault="00511A60" w:rsidP="00511A60">
            <w:r>
              <w:t>MAE-NSM-02, MA1-NSM-02</w:t>
            </w:r>
          </w:p>
        </w:tc>
        <w:tc>
          <w:tcPr>
            <w:tcW w:w="2731" w:type="pct"/>
          </w:tcPr>
          <w:p w14:paraId="0986C285" w14:textId="77777777" w:rsidR="00C14F03" w:rsidRDefault="01551595" w:rsidP="00977484">
            <w:pPr>
              <w:cnfStyle w:val="000000010000" w:firstRow="0" w:lastRow="0" w:firstColumn="0" w:lastColumn="0" w:oddVBand="0" w:evenVBand="0" w:oddHBand="0" w:evenHBand="1" w:firstRowFirstColumn="0" w:firstRowLastColumn="0" w:lastRowFirstColumn="0" w:lastRowLastColumn="0"/>
              <w:rPr>
                <w:b/>
                <w:bCs/>
              </w:rPr>
            </w:pPr>
            <w:r w:rsidRPr="235BEF54">
              <w:rPr>
                <w:b/>
                <w:bCs/>
              </w:rPr>
              <w:lastRenderedPageBreak/>
              <w:t>Early Stage 1</w:t>
            </w:r>
          </w:p>
          <w:p w14:paraId="4D15CD3E" w14:textId="6291AC2A" w:rsidR="00977484" w:rsidRPr="00977484" w:rsidRDefault="218030F8" w:rsidP="00977484">
            <w:pPr>
              <w:cnfStyle w:val="000000010000" w:firstRow="0" w:lastRow="0" w:firstColumn="0" w:lastColumn="0" w:oddVBand="0" w:evenVBand="0" w:oddHBand="0" w:evenHBand="1" w:firstRowFirstColumn="0" w:firstRowLastColumn="0" w:lastRowFirstColumn="0" w:lastRowLastColumn="0"/>
              <w:rPr>
                <w:b/>
                <w:bCs/>
              </w:rPr>
            </w:pPr>
            <w:r w:rsidRPr="235BEF54">
              <w:rPr>
                <w:b/>
                <w:bCs/>
              </w:rPr>
              <w:t xml:space="preserve">Time: Compare and order the duration of events using the </w:t>
            </w:r>
            <w:r w:rsidRPr="235BEF54">
              <w:rPr>
                <w:b/>
                <w:bCs/>
              </w:rPr>
              <w:lastRenderedPageBreak/>
              <w:t>language of time</w:t>
            </w:r>
          </w:p>
          <w:p w14:paraId="586F938C" w14:textId="19A941A2" w:rsidR="00977484" w:rsidRPr="00977484" w:rsidRDefault="1AFE1A82" w:rsidP="235BEF54">
            <w:pPr>
              <w:pStyle w:val="ListBullet"/>
              <w:cnfStyle w:val="000000010000" w:firstRow="0" w:lastRow="0" w:firstColumn="0" w:lastColumn="0" w:oddVBand="0" w:evenVBand="0" w:oddHBand="0" w:evenHBand="1" w:firstRowFirstColumn="0" w:firstRowLastColumn="0" w:lastRowFirstColumn="0" w:lastRowLastColumn="0"/>
            </w:pPr>
            <w:r>
              <w:t>use terms such as 'daytime', 'night-time', 'morning', 'afternoon', 'today', 'tomorrow', 'yesterday', 'before', 'after' and 'next'</w:t>
            </w:r>
            <w:r w:rsidR="1C3A7CD7">
              <w:t xml:space="preserve"> (MeT1)</w:t>
            </w:r>
          </w:p>
          <w:p w14:paraId="4B7C3B66" w14:textId="4644BB01" w:rsidR="00977484" w:rsidRPr="00977484" w:rsidRDefault="1AFE1A82" w:rsidP="235BEF54">
            <w:pPr>
              <w:pStyle w:val="ListBullet"/>
              <w:cnfStyle w:val="000000010000" w:firstRow="0" w:lastRow="0" w:firstColumn="0" w:lastColumn="0" w:oddVBand="0" w:evenVBand="0" w:oddHBand="0" w:evenHBand="1" w:firstRowFirstColumn="0" w:firstRowLastColumn="0" w:lastRowFirstColumn="0" w:lastRowLastColumn="0"/>
            </w:pPr>
            <w:r>
              <w:t>sequence events in time</w:t>
            </w:r>
            <w:r w:rsidR="1C3A7CD7">
              <w:t xml:space="preserve"> (MeT1)</w:t>
            </w:r>
          </w:p>
          <w:p w14:paraId="77FF9437" w14:textId="2F5F0627" w:rsidR="00977484" w:rsidRPr="00977484" w:rsidRDefault="1AFE1A82" w:rsidP="235BEF54">
            <w:pPr>
              <w:pStyle w:val="ListBullet"/>
              <w:cnfStyle w:val="000000010000" w:firstRow="0" w:lastRow="0" w:firstColumn="0" w:lastColumn="0" w:oddVBand="0" w:evenVBand="0" w:oddHBand="0" w:evenHBand="1" w:firstRowFirstColumn="0" w:firstRowLastColumn="0" w:lastRowFirstColumn="0" w:lastRowLastColumn="0"/>
            </w:pPr>
            <w:r>
              <w:t>compare the duration of two events</w:t>
            </w:r>
            <w:r w:rsidR="1C3A7CD7">
              <w:t xml:space="preserve"> (MeT1)</w:t>
            </w:r>
          </w:p>
          <w:p w14:paraId="3A6E9C50" w14:textId="1A4F4BE7" w:rsidR="00977484" w:rsidRPr="00977484" w:rsidRDefault="341D9300" w:rsidP="0C441C15">
            <w:pPr>
              <w:pStyle w:val="ListBullet"/>
              <w:numPr>
                <w:ilvl w:val="0"/>
                <w:numId w:val="0"/>
              </w:numPr>
              <w:cnfStyle w:val="000000010000" w:firstRow="0" w:lastRow="0" w:firstColumn="0" w:lastColumn="0" w:oddVBand="0" w:evenVBand="0" w:oddHBand="0" w:evenHBand="1" w:firstRowFirstColumn="0" w:firstRowLastColumn="0" w:lastRowFirstColumn="0" w:lastRowLastColumn="0"/>
              <w:rPr>
                <w:b/>
                <w:bCs/>
              </w:rPr>
            </w:pPr>
            <w:r w:rsidRPr="235BEF54">
              <w:rPr>
                <w:b/>
                <w:bCs/>
              </w:rPr>
              <w:t xml:space="preserve">Time: Tell time on the hour on </w:t>
            </w:r>
            <w:proofErr w:type="spellStart"/>
            <w:r w:rsidR="00C348E4">
              <w:rPr>
                <w:b/>
                <w:bCs/>
              </w:rPr>
              <w:t>analog</w:t>
            </w:r>
            <w:proofErr w:type="spellEnd"/>
            <w:r w:rsidRPr="235BEF54">
              <w:rPr>
                <w:b/>
                <w:bCs/>
              </w:rPr>
              <w:t xml:space="preserve"> and digital clocks</w:t>
            </w:r>
          </w:p>
          <w:p w14:paraId="406F73C4" w14:textId="2C0F808B" w:rsidR="00977484" w:rsidRPr="00977484" w:rsidRDefault="1AFE1A82" w:rsidP="235BEF54">
            <w:pPr>
              <w:pStyle w:val="ListBullet"/>
              <w:cnfStyle w:val="000000010000" w:firstRow="0" w:lastRow="0" w:firstColumn="0" w:lastColumn="0" w:oddVBand="0" w:evenVBand="0" w:oddHBand="0" w:evenHBand="1" w:firstRowFirstColumn="0" w:firstRowLastColumn="0" w:lastRowFirstColumn="0" w:lastRowLastColumn="0"/>
            </w:pPr>
            <w:r>
              <w:t xml:space="preserve">create the layout of an </w:t>
            </w:r>
            <w:proofErr w:type="spellStart"/>
            <w:r w:rsidR="00C348E4">
              <w:t>analog</w:t>
            </w:r>
            <w:proofErr w:type="spellEnd"/>
            <w:r>
              <w:t xml:space="preserve"> clock</w:t>
            </w:r>
            <w:r w:rsidR="1C3A7CD7">
              <w:t xml:space="preserve"> (MeT2)</w:t>
            </w:r>
          </w:p>
          <w:p w14:paraId="0EB903B8" w14:textId="7B6E9D9B" w:rsidR="00977484" w:rsidRPr="00977484" w:rsidRDefault="1AFE1A82" w:rsidP="235BEF54">
            <w:pPr>
              <w:pStyle w:val="ListBullet"/>
              <w:cnfStyle w:val="000000010000" w:firstRow="0" w:lastRow="0" w:firstColumn="0" w:lastColumn="0" w:oddVBand="0" w:evenVBand="0" w:oddHBand="0" w:evenHBand="1" w:firstRowFirstColumn="0" w:firstRowLastColumn="0" w:lastRowFirstColumn="0" w:lastRowLastColumn="0"/>
            </w:pPr>
            <w:r>
              <w:t xml:space="preserve">read </w:t>
            </w:r>
            <w:proofErr w:type="spellStart"/>
            <w:r w:rsidR="00C348E4">
              <w:t>analog</w:t>
            </w:r>
            <w:proofErr w:type="spellEnd"/>
            <w:r>
              <w:t xml:space="preserve"> and digital clocks to the hour using the term ‘o'clock’</w:t>
            </w:r>
            <w:r w:rsidR="1C3A7CD7">
              <w:t xml:space="preserve"> (MeT2, MeT3)</w:t>
            </w:r>
          </w:p>
          <w:p w14:paraId="35759F3D" w14:textId="0F3783E0" w:rsidR="006A7A5F" w:rsidRPr="00511A60" w:rsidRDefault="1AFE1A82" w:rsidP="235BEF54">
            <w:pPr>
              <w:pStyle w:val="ListBullet"/>
              <w:cnfStyle w:val="000000010000" w:firstRow="0" w:lastRow="0" w:firstColumn="0" w:lastColumn="0" w:oddVBand="0" w:evenVBand="0" w:oddHBand="0" w:evenHBand="1" w:firstRowFirstColumn="0" w:firstRowLastColumn="0" w:lastRowFirstColumn="0" w:lastRowLastColumn="0"/>
            </w:pPr>
            <w:r>
              <w:t xml:space="preserve">describe the position of the hour and minute hands on an </w:t>
            </w:r>
            <w:proofErr w:type="spellStart"/>
            <w:r w:rsidR="00C348E4">
              <w:t>analog</w:t>
            </w:r>
            <w:proofErr w:type="spellEnd"/>
            <w:r>
              <w:t xml:space="preserve"> clock when reading hour time</w:t>
            </w:r>
            <w:r w:rsidR="1C3A7CD7">
              <w:t xml:space="preserve"> (MeT2)</w:t>
            </w:r>
          </w:p>
        </w:tc>
        <w:tc>
          <w:tcPr>
            <w:tcW w:w="956" w:type="pct"/>
          </w:tcPr>
          <w:p w14:paraId="1635A517" w14:textId="44A13810" w:rsidR="006A7A5F" w:rsidRDefault="49E09515" w:rsidP="0C441C15">
            <w:pPr>
              <w:cnfStyle w:val="000000010000" w:firstRow="0" w:lastRow="0" w:firstColumn="0" w:lastColumn="0" w:oddVBand="0" w:evenVBand="0" w:oddHBand="0" w:evenHBand="1" w:firstRowFirstColumn="0" w:firstRowLastColumn="0" w:lastRowFirstColumn="0" w:lastRowLastColumn="0"/>
              <w:rPr>
                <w:b/>
                <w:bCs/>
              </w:rPr>
            </w:pPr>
            <w:r w:rsidRPr="235BEF54">
              <w:rPr>
                <w:b/>
                <w:bCs/>
              </w:rPr>
              <w:lastRenderedPageBreak/>
              <w:t>2</w:t>
            </w:r>
            <w:r w:rsidR="4390A1D6" w:rsidRPr="235BEF54">
              <w:rPr>
                <w:b/>
                <w:bCs/>
              </w:rPr>
              <w:t>,</w:t>
            </w:r>
            <w:r w:rsidR="00DD689D">
              <w:rPr>
                <w:b/>
                <w:bCs/>
              </w:rPr>
              <w:t xml:space="preserve"> </w:t>
            </w:r>
            <w:r w:rsidR="4390A1D6" w:rsidRPr="235BEF54">
              <w:rPr>
                <w:b/>
                <w:bCs/>
              </w:rPr>
              <w:t>3</w:t>
            </w:r>
          </w:p>
        </w:tc>
      </w:tr>
      <w:tr w:rsidR="00511A60" w14:paraId="0611A322" w14:textId="77777777" w:rsidTr="00D516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3" w:type="pct"/>
          </w:tcPr>
          <w:p w14:paraId="7DE1BF3E" w14:textId="42798984" w:rsidR="00511A60" w:rsidRDefault="00511A60" w:rsidP="006A7A5F">
            <w:r w:rsidRPr="00511A60">
              <w:t xml:space="preserve">Non-spatial measure </w:t>
            </w:r>
            <w:r w:rsidR="00D51603">
              <w:t xml:space="preserve">A </w:t>
            </w:r>
            <w:r w:rsidRPr="00511A60">
              <w:t>(</w:t>
            </w:r>
            <w:r w:rsidR="004F1B9D" w:rsidRPr="00511A60">
              <w:t>cont.</w:t>
            </w:r>
            <w:r w:rsidRPr="00511A60">
              <w:t>)</w:t>
            </w:r>
          </w:p>
        </w:tc>
        <w:tc>
          <w:tcPr>
            <w:tcW w:w="2731" w:type="pct"/>
          </w:tcPr>
          <w:p w14:paraId="6638A385" w14:textId="6D6F6E98" w:rsidR="00C14F03" w:rsidRDefault="01551595" w:rsidP="00CC7FF7">
            <w:pPr>
              <w:cnfStyle w:val="000000100000" w:firstRow="0" w:lastRow="0" w:firstColumn="0" w:lastColumn="0" w:oddVBand="0" w:evenVBand="0" w:oddHBand="1" w:evenHBand="0" w:firstRowFirstColumn="0" w:firstRowLastColumn="0" w:lastRowFirstColumn="0" w:lastRowLastColumn="0"/>
              <w:rPr>
                <w:b/>
                <w:bCs/>
              </w:rPr>
            </w:pPr>
            <w:r w:rsidRPr="235BEF54">
              <w:rPr>
                <w:b/>
                <w:bCs/>
              </w:rPr>
              <w:t>Stage 1</w:t>
            </w:r>
          </w:p>
          <w:p w14:paraId="4FF0A2D0" w14:textId="02CBF9BE" w:rsidR="00CC7FF7" w:rsidRPr="00CC7FF7" w:rsidRDefault="7EDF1ABE" w:rsidP="00CC7FF7">
            <w:pPr>
              <w:cnfStyle w:val="000000100000" w:firstRow="0" w:lastRow="0" w:firstColumn="0" w:lastColumn="0" w:oddVBand="0" w:evenVBand="0" w:oddHBand="1" w:evenHBand="0" w:firstRowFirstColumn="0" w:firstRowLastColumn="0" w:lastRowFirstColumn="0" w:lastRowLastColumn="0"/>
              <w:rPr>
                <w:b/>
                <w:bCs/>
              </w:rPr>
            </w:pPr>
            <w:r w:rsidRPr="235BEF54">
              <w:rPr>
                <w:b/>
                <w:bCs/>
              </w:rPr>
              <w:t>Time: Tell time to the half-hour</w:t>
            </w:r>
          </w:p>
          <w:p w14:paraId="4B2AD20F" w14:textId="0338F931" w:rsidR="00CC7FF7" w:rsidRPr="00CC7FF7" w:rsidRDefault="3D9C85E6" w:rsidP="235BEF54">
            <w:pPr>
              <w:pStyle w:val="ListBullet"/>
              <w:cnfStyle w:val="000000100000" w:firstRow="0" w:lastRow="0" w:firstColumn="0" w:lastColumn="0" w:oddVBand="0" w:evenVBand="0" w:oddHBand="1" w:evenHBand="0" w:firstRowFirstColumn="0" w:firstRowLastColumn="0" w:lastRowFirstColumn="0" w:lastRowLastColumn="0"/>
            </w:pPr>
            <w:r>
              <w:t xml:space="preserve">read </w:t>
            </w:r>
            <w:proofErr w:type="spellStart"/>
            <w:r w:rsidR="00C348E4">
              <w:t>analog</w:t>
            </w:r>
            <w:proofErr w:type="spellEnd"/>
            <w:r>
              <w:t xml:space="preserve"> clocks to the half-hour using the terms ‘o'clock’ and ‘half past’</w:t>
            </w:r>
            <w:r w:rsidR="549B3B14">
              <w:t xml:space="preserve"> (MeT2)</w:t>
            </w:r>
          </w:p>
          <w:p w14:paraId="7A973AB6" w14:textId="2BA30224" w:rsidR="00CC7FF7" w:rsidRPr="00CC7FF7" w:rsidRDefault="3D9C85E6" w:rsidP="235BEF54">
            <w:pPr>
              <w:pStyle w:val="ListBullet"/>
              <w:cnfStyle w:val="000000100000" w:firstRow="0" w:lastRow="0" w:firstColumn="0" w:lastColumn="0" w:oddVBand="0" w:evenVBand="0" w:oddHBand="1" w:evenHBand="0" w:firstRowFirstColumn="0" w:firstRowLastColumn="0" w:lastRowFirstColumn="0" w:lastRowLastColumn="0"/>
            </w:pPr>
            <w:r>
              <w:t>describe the position of the hands on a clock for the half-hour</w:t>
            </w:r>
            <w:r w:rsidR="549B3B14">
              <w:t xml:space="preserve"> (MeT2)</w:t>
            </w:r>
          </w:p>
          <w:p w14:paraId="1D12318B" w14:textId="562A3B7A" w:rsidR="00CC7FF7" w:rsidRPr="00CC7FF7" w:rsidRDefault="3D9C85E6" w:rsidP="235BEF54">
            <w:pPr>
              <w:pStyle w:val="ListBullet"/>
              <w:cnfStyle w:val="000000100000" w:firstRow="0" w:lastRow="0" w:firstColumn="0" w:lastColumn="0" w:oddVBand="0" w:evenVBand="0" w:oddHBand="1" w:evenHBand="0" w:firstRowFirstColumn="0" w:firstRowLastColumn="0" w:lastRowFirstColumn="0" w:lastRowLastColumn="0"/>
            </w:pPr>
            <w:r>
              <w:lastRenderedPageBreak/>
              <w:t>connect the use of half turns to the turn of the minute hand for the passing of the half-hour</w:t>
            </w:r>
          </w:p>
          <w:p w14:paraId="4166C00D" w14:textId="0F30F986" w:rsidR="00CC7FF7" w:rsidRPr="00CC7FF7" w:rsidRDefault="3D9C85E6" w:rsidP="235BEF54">
            <w:pPr>
              <w:pStyle w:val="ListBullet"/>
              <w:cnfStyle w:val="000000100000" w:firstRow="0" w:lastRow="0" w:firstColumn="0" w:lastColumn="0" w:oddVBand="0" w:evenVBand="0" w:oddHBand="1" w:evenHBand="0" w:firstRowFirstColumn="0" w:firstRowLastColumn="0" w:lastRowFirstColumn="0" w:lastRowLastColumn="0"/>
            </w:pPr>
            <w:r>
              <w:t>explain why the hour hand on a clock is halfway between successive hour-markers when the minute hand shows the half-hour (Reasons about relations)</w:t>
            </w:r>
          </w:p>
          <w:p w14:paraId="16DE25FF" w14:textId="4089408E" w:rsidR="00CC7FF7" w:rsidRPr="00CC7FF7" w:rsidRDefault="3D9C85E6" w:rsidP="235BEF54">
            <w:pPr>
              <w:pStyle w:val="ListBullet"/>
              <w:cnfStyle w:val="000000100000" w:firstRow="0" w:lastRow="0" w:firstColumn="0" w:lastColumn="0" w:oddVBand="0" w:evenVBand="0" w:oddHBand="1" w:evenHBand="0" w:firstRowFirstColumn="0" w:firstRowLastColumn="0" w:lastRowFirstColumn="0" w:lastRowLastColumn="0"/>
            </w:pPr>
            <w:r>
              <w:t xml:space="preserve">describe everyday events with particular hour and half-hour </w:t>
            </w:r>
            <w:proofErr w:type="gramStart"/>
            <w:r>
              <w:t>times</w:t>
            </w:r>
            <w:proofErr w:type="gramEnd"/>
          </w:p>
          <w:p w14:paraId="00C685EE" w14:textId="38A668ED" w:rsidR="00511A60" w:rsidRPr="00511A60" w:rsidRDefault="3D9C85E6" w:rsidP="005901E5">
            <w:pPr>
              <w:pStyle w:val="ListBullet"/>
              <w:cnfStyle w:val="000000100000" w:firstRow="0" w:lastRow="0" w:firstColumn="0" w:lastColumn="0" w:oddVBand="0" w:evenVBand="0" w:oddHBand="1" w:evenHBand="0" w:firstRowFirstColumn="0" w:firstRowLastColumn="0" w:lastRowFirstColumn="0" w:lastRowLastColumn="0"/>
            </w:pPr>
            <w:r>
              <w:t xml:space="preserve">record hour and half-hour time, making connections between </w:t>
            </w:r>
            <w:proofErr w:type="spellStart"/>
            <w:r w:rsidR="00C348E4">
              <w:t>analog</w:t>
            </w:r>
            <w:proofErr w:type="spellEnd"/>
            <w:r>
              <w:t xml:space="preserve"> and digital clock</w:t>
            </w:r>
            <w:r w:rsidR="549B3B14">
              <w:t xml:space="preserve"> (MeT3)</w:t>
            </w:r>
          </w:p>
        </w:tc>
        <w:tc>
          <w:tcPr>
            <w:tcW w:w="956" w:type="pct"/>
          </w:tcPr>
          <w:p w14:paraId="378F0DD0" w14:textId="163142A3" w:rsidR="00511A60" w:rsidRPr="00E605C0" w:rsidRDefault="1221803E" w:rsidP="00511A60">
            <w:pPr>
              <w:cnfStyle w:val="000000100000" w:firstRow="0" w:lastRow="0" w:firstColumn="0" w:lastColumn="0" w:oddVBand="0" w:evenVBand="0" w:oddHBand="1" w:evenHBand="0" w:firstRowFirstColumn="0" w:firstRowLastColumn="0" w:lastRowFirstColumn="0" w:lastRowLastColumn="0"/>
              <w:rPr>
                <w:b/>
                <w:bCs/>
              </w:rPr>
            </w:pPr>
            <w:r w:rsidRPr="235BEF54">
              <w:rPr>
                <w:b/>
                <w:bCs/>
              </w:rPr>
              <w:lastRenderedPageBreak/>
              <w:t>2</w:t>
            </w:r>
            <w:r w:rsidR="7F954E33" w:rsidRPr="235BEF54">
              <w:rPr>
                <w:b/>
                <w:bCs/>
              </w:rPr>
              <w:t>,</w:t>
            </w:r>
            <w:r w:rsidR="00DD689D">
              <w:rPr>
                <w:b/>
                <w:bCs/>
              </w:rPr>
              <w:t xml:space="preserve"> </w:t>
            </w:r>
            <w:r w:rsidR="7F954E33" w:rsidRPr="235BEF54">
              <w:rPr>
                <w:b/>
                <w:bCs/>
              </w:rPr>
              <w:t>3</w:t>
            </w:r>
          </w:p>
        </w:tc>
      </w:tr>
      <w:tr w:rsidR="00D51603" w14:paraId="704F35E1" w14:textId="77777777" w:rsidTr="00D516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3" w:type="pct"/>
          </w:tcPr>
          <w:p w14:paraId="602A8646" w14:textId="228F34EF" w:rsidR="00D51603" w:rsidRPr="00511A60" w:rsidRDefault="00D51603" w:rsidP="006A7A5F">
            <w:r w:rsidRPr="00511A60">
              <w:t xml:space="preserve">Non-spatial measure </w:t>
            </w:r>
            <w:r>
              <w:t xml:space="preserve">B </w:t>
            </w:r>
            <w:r w:rsidRPr="00511A60">
              <w:t>(cont.)</w:t>
            </w:r>
          </w:p>
        </w:tc>
        <w:tc>
          <w:tcPr>
            <w:tcW w:w="2731" w:type="pct"/>
          </w:tcPr>
          <w:p w14:paraId="41A90B57" w14:textId="6C96B83D" w:rsidR="00D51603" w:rsidRDefault="00D51603" w:rsidP="00D51603">
            <w:pPr>
              <w:pStyle w:val="ListBullet"/>
              <w:numPr>
                <w:ilvl w:val="0"/>
                <w:numId w:val="0"/>
              </w:numPr>
              <w:cnfStyle w:val="000000010000" w:firstRow="0" w:lastRow="0" w:firstColumn="0" w:lastColumn="0" w:oddVBand="0" w:evenVBand="0" w:oddHBand="0" w:evenHBand="1" w:firstRowFirstColumn="0" w:firstRowLastColumn="0" w:lastRowFirstColumn="0" w:lastRowLastColumn="0"/>
              <w:rPr>
                <w:b/>
                <w:bCs/>
              </w:rPr>
            </w:pPr>
            <w:r w:rsidRPr="235BEF54">
              <w:rPr>
                <w:b/>
                <w:bCs/>
              </w:rPr>
              <w:t>Stage 1</w:t>
            </w:r>
          </w:p>
          <w:p w14:paraId="0D24E811" w14:textId="77777777" w:rsidR="00D51603" w:rsidRPr="00FC1119" w:rsidRDefault="00D51603" w:rsidP="00D51603">
            <w:pPr>
              <w:pStyle w:val="ListBullet"/>
              <w:numPr>
                <w:ilvl w:val="0"/>
                <w:numId w:val="0"/>
              </w:numPr>
              <w:cnfStyle w:val="000000010000" w:firstRow="0" w:lastRow="0" w:firstColumn="0" w:lastColumn="0" w:oddVBand="0" w:evenVBand="0" w:oddHBand="0" w:evenHBand="1" w:firstRowFirstColumn="0" w:firstRowLastColumn="0" w:lastRowFirstColumn="0" w:lastRowLastColumn="0"/>
              <w:rPr>
                <w:b/>
                <w:bCs/>
              </w:rPr>
            </w:pPr>
            <w:r w:rsidRPr="235BEF54">
              <w:rPr>
                <w:b/>
                <w:bCs/>
              </w:rPr>
              <w:t>Time: Describe duration using units of time</w:t>
            </w:r>
          </w:p>
          <w:p w14:paraId="5BE79763" w14:textId="77777777" w:rsidR="00D51603" w:rsidRDefault="00D51603" w:rsidP="00D51603">
            <w:pPr>
              <w:pStyle w:val="ListBullet"/>
              <w:cnfStyle w:val="000000010000" w:firstRow="0" w:lastRow="0" w:firstColumn="0" w:lastColumn="0" w:oddVBand="0" w:evenVBand="0" w:oddHBand="0" w:evenHBand="1" w:firstRowFirstColumn="0" w:firstRowLastColumn="0" w:lastRowFirstColumn="0" w:lastRowLastColumn="0"/>
            </w:pPr>
            <w:r>
              <w:t>estimate and measure the duration of an event using a repeated informal unit (MeT1)</w:t>
            </w:r>
          </w:p>
          <w:p w14:paraId="5EA7882E" w14:textId="77777777" w:rsidR="00D51603" w:rsidRDefault="00D51603" w:rsidP="00D51603">
            <w:pPr>
              <w:pStyle w:val="ListBullet"/>
              <w:cnfStyle w:val="000000010000" w:firstRow="0" w:lastRow="0" w:firstColumn="0" w:lastColumn="0" w:oddVBand="0" w:evenVBand="0" w:oddHBand="0" w:evenHBand="1" w:firstRowFirstColumn="0" w:firstRowLastColumn="0" w:lastRowFirstColumn="0" w:lastRowLastColumn="0"/>
            </w:pPr>
            <w:r>
              <w:t>compare and order the duration of events measured using a repeated informal unit (MeT1)</w:t>
            </w:r>
          </w:p>
          <w:p w14:paraId="5C203708" w14:textId="77777777" w:rsidR="00D51603" w:rsidRDefault="00D51603" w:rsidP="00D51603">
            <w:pPr>
              <w:pStyle w:val="ListBullet"/>
              <w:cnfStyle w:val="000000010000" w:firstRow="0" w:lastRow="0" w:firstColumn="0" w:lastColumn="0" w:oddVBand="0" w:evenVBand="0" w:oddHBand="0" w:evenHBand="1" w:firstRowFirstColumn="0" w:firstRowLastColumn="0" w:lastRowFirstColumn="0" w:lastRowLastColumn="0"/>
            </w:pPr>
            <w:r>
              <w:t>use the terms ‘hour’, ‘minute’ and ‘second’ (MeT2, MeT3)</w:t>
            </w:r>
          </w:p>
          <w:p w14:paraId="5AEC2471" w14:textId="77777777" w:rsidR="00D51603" w:rsidRDefault="00D51603" w:rsidP="00D51603">
            <w:pPr>
              <w:pStyle w:val="ListBullet"/>
              <w:cnfStyle w:val="000000010000" w:firstRow="0" w:lastRow="0" w:firstColumn="0" w:lastColumn="0" w:oddVBand="0" w:evenVBand="0" w:oddHBand="0" w:evenHBand="1" w:firstRowFirstColumn="0" w:firstRowLastColumn="0" w:lastRowFirstColumn="0" w:lastRowLastColumn="0"/>
            </w:pPr>
            <w:r>
              <w:t>compare the duration of standard time units (MeT2, MeT3)</w:t>
            </w:r>
          </w:p>
          <w:p w14:paraId="303EEA87" w14:textId="77777777" w:rsidR="00D51603" w:rsidRDefault="00D51603" w:rsidP="00D51603">
            <w:pPr>
              <w:pStyle w:val="ListBullet"/>
              <w:cnfStyle w:val="000000010000" w:firstRow="0" w:lastRow="0" w:firstColumn="0" w:lastColumn="0" w:oddVBand="0" w:evenVBand="0" w:oddHBand="0" w:evenHBand="1" w:firstRowFirstColumn="0" w:firstRowLastColumn="0" w:lastRowFirstColumn="0" w:lastRowLastColumn="0"/>
            </w:pPr>
            <w:r>
              <w:t xml:space="preserve">make predictions about the time remaining until a particular event </w:t>
            </w:r>
            <w:r>
              <w:lastRenderedPageBreak/>
              <w:t>starts or finishes (Reasons about relations)</w:t>
            </w:r>
          </w:p>
          <w:p w14:paraId="78B810F6" w14:textId="77777777" w:rsidR="00D51603" w:rsidRPr="00FC1119" w:rsidRDefault="00D51603" w:rsidP="00D51603">
            <w:pPr>
              <w:pStyle w:val="ListBullet"/>
              <w:numPr>
                <w:ilvl w:val="0"/>
                <w:numId w:val="0"/>
              </w:numPr>
              <w:cnfStyle w:val="000000010000" w:firstRow="0" w:lastRow="0" w:firstColumn="0" w:lastColumn="0" w:oddVBand="0" w:evenVBand="0" w:oddHBand="0" w:evenHBand="1" w:firstRowFirstColumn="0" w:firstRowLastColumn="0" w:lastRowFirstColumn="0" w:lastRowLastColumn="0"/>
              <w:rPr>
                <w:b/>
                <w:bCs/>
              </w:rPr>
            </w:pPr>
            <w:r w:rsidRPr="235BEF54">
              <w:rPr>
                <w:b/>
                <w:bCs/>
              </w:rPr>
              <w:t>Time: Tell time to the quarter-hour using the language of ‘past’ and ‘to’</w:t>
            </w:r>
          </w:p>
          <w:p w14:paraId="486F97FD" w14:textId="77777777" w:rsidR="00D51603" w:rsidRDefault="00D51603" w:rsidP="00D51603">
            <w:pPr>
              <w:pStyle w:val="ListBullet"/>
              <w:cnfStyle w:val="000000010000" w:firstRow="0" w:lastRow="0" w:firstColumn="0" w:lastColumn="0" w:oddVBand="0" w:evenVBand="0" w:oddHBand="0" w:evenHBand="1" w:firstRowFirstColumn="0" w:firstRowLastColumn="0" w:lastRowFirstColumn="0" w:lastRowLastColumn="0"/>
            </w:pPr>
            <w:r>
              <w:t xml:space="preserve">read </w:t>
            </w:r>
            <w:proofErr w:type="spellStart"/>
            <w:r>
              <w:t>analog</w:t>
            </w:r>
            <w:proofErr w:type="spellEnd"/>
            <w:r>
              <w:t xml:space="preserve"> clocks to the quarter-hour using the terms ‘past’ and ‘to’ (MeT2)</w:t>
            </w:r>
          </w:p>
          <w:p w14:paraId="7C26B107" w14:textId="77777777" w:rsidR="00D51603" w:rsidRDefault="00D51603" w:rsidP="00D51603">
            <w:pPr>
              <w:pStyle w:val="ListBullet"/>
              <w:cnfStyle w:val="000000010000" w:firstRow="0" w:lastRow="0" w:firstColumn="0" w:lastColumn="0" w:oddVBand="0" w:evenVBand="0" w:oddHBand="0" w:evenHBand="1" w:firstRowFirstColumn="0" w:firstRowLastColumn="0" w:lastRowFirstColumn="0" w:lastRowLastColumn="0"/>
            </w:pPr>
            <w:r>
              <w:t>describe the position of the hands on a clock for quarter past and quarter to and relate this to quarter turns</w:t>
            </w:r>
          </w:p>
          <w:p w14:paraId="73625DDD" w14:textId="77777777" w:rsidR="00D51603" w:rsidRDefault="00D51603" w:rsidP="00D51603">
            <w:pPr>
              <w:pStyle w:val="ListBullet"/>
              <w:cnfStyle w:val="000000010000" w:firstRow="0" w:lastRow="0" w:firstColumn="0" w:lastColumn="0" w:oddVBand="0" w:evenVBand="0" w:oddHBand="0" w:evenHBand="1" w:firstRowFirstColumn="0" w:firstRowLastColumn="0" w:lastRowFirstColumn="0" w:lastRowLastColumn="0"/>
            </w:pPr>
            <w:r>
              <w:t>identify which hour has just passed when the hour hand is not pointing to a numeral</w:t>
            </w:r>
          </w:p>
          <w:p w14:paraId="1FB7DF19" w14:textId="77777777" w:rsidR="00D51603" w:rsidRDefault="00D51603" w:rsidP="00D51603">
            <w:pPr>
              <w:pStyle w:val="ListBullet"/>
              <w:cnfStyle w:val="000000010000" w:firstRow="0" w:lastRow="0" w:firstColumn="0" w:lastColumn="0" w:oddVBand="0" w:evenVBand="0" w:oddHBand="0" w:evenHBand="1" w:firstRowFirstColumn="0" w:firstRowLastColumn="0" w:lastRowFirstColumn="0" w:lastRowLastColumn="0"/>
            </w:pPr>
            <w:r>
              <w:t xml:space="preserve">record quarter-past and quarter-to time on </w:t>
            </w:r>
            <w:proofErr w:type="spellStart"/>
            <w:r>
              <w:t>analog</w:t>
            </w:r>
            <w:proofErr w:type="spellEnd"/>
            <w:r>
              <w:t xml:space="preserve"> and digital clocks (MeT2)</w:t>
            </w:r>
          </w:p>
          <w:p w14:paraId="5A6E2855" w14:textId="6BF686A4" w:rsidR="00D51603" w:rsidRPr="235BEF54" w:rsidRDefault="00D51603" w:rsidP="00D51603">
            <w:pPr>
              <w:pStyle w:val="ListBullet"/>
              <w:cnfStyle w:val="000000010000" w:firstRow="0" w:lastRow="0" w:firstColumn="0" w:lastColumn="0" w:oddVBand="0" w:evenVBand="0" w:oddHBand="0" w:evenHBand="1" w:firstRowFirstColumn="0" w:firstRowLastColumn="0" w:lastRowFirstColumn="0" w:lastRowLastColumn="0"/>
              <w:rPr>
                <w:b/>
                <w:bCs/>
              </w:rPr>
            </w:pPr>
            <w:r>
              <w:t>associate the numerals 3, 6 and 9 with 15, 30 and 45 minutes and with the terms ‘quarter past’, ‘half past’ and ‘quarter to', respectively</w:t>
            </w:r>
          </w:p>
        </w:tc>
        <w:tc>
          <w:tcPr>
            <w:tcW w:w="956" w:type="pct"/>
          </w:tcPr>
          <w:p w14:paraId="4F0E3D37" w14:textId="285214CD" w:rsidR="00D51603" w:rsidRPr="235BEF54" w:rsidRDefault="00D51603" w:rsidP="00511A60">
            <w:pPr>
              <w:cnfStyle w:val="000000010000" w:firstRow="0" w:lastRow="0" w:firstColumn="0" w:lastColumn="0" w:oddVBand="0" w:evenVBand="0" w:oddHBand="0" w:evenHBand="1" w:firstRowFirstColumn="0" w:firstRowLastColumn="0" w:lastRowFirstColumn="0" w:lastRowLastColumn="0"/>
              <w:rPr>
                <w:b/>
                <w:bCs/>
              </w:rPr>
            </w:pPr>
            <w:r w:rsidRPr="235BEF54">
              <w:rPr>
                <w:b/>
                <w:bCs/>
              </w:rPr>
              <w:lastRenderedPageBreak/>
              <w:t>2,</w:t>
            </w:r>
            <w:r>
              <w:rPr>
                <w:b/>
                <w:bCs/>
              </w:rPr>
              <w:t xml:space="preserve"> </w:t>
            </w:r>
            <w:r w:rsidRPr="235BEF54">
              <w:rPr>
                <w:b/>
                <w:bCs/>
              </w:rPr>
              <w:t>3</w:t>
            </w:r>
          </w:p>
        </w:tc>
      </w:tr>
    </w:tbl>
    <w:p w14:paraId="41E6CA87" w14:textId="77777777" w:rsidR="00E17C08" w:rsidRDefault="00E17C08" w:rsidP="003F0A66">
      <w:r>
        <w:br w:type="page"/>
      </w:r>
    </w:p>
    <w:p w14:paraId="4DF46ECA" w14:textId="77777777" w:rsidR="00E17C08" w:rsidRDefault="00E17C08" w:rsidP="00E17C08">
      <w:pPr>
        <w:pStyle w:val="Heading2"/>
      </w:pPr>
      <w:bookmarkStart w:id="2979" w:name="_Toc112318945"/>
      <w:bookmarkStart w:id="2980" w:name="_Toc112320595"/>
      <w:bookmarkStart w:id="2981" w:name="_Toc112320650"/>
      <w:bookmarkStart w:id="2982" w:name="_Toc112320705"/>
      <w:bookmarkStart w:id="2983" w:name="_Toc112320759"/>
      <w:bookmarkStart w:id="2984" w:name="_Toc244957243"/>
      <w:bookmarkStart w:id="2985" w:name="_Toc135249128"/>
      <w:bookmarkStart w:id="2986" w:name="_Toc742045348"/>
      <w:bookmarkStart w:id="2987" w:name="_Toc534892504"/>
      <w:bookmarkStart w:id="2988" w:name="_Toc1978422077"/>
      <w:bookmarkStart w:id="2989" w:name="_Toc1514943090"/>
      <w:bookmarkStart w:id="2990" w:name="_Toc461765548"/>
      <w:bookmarkStart w:id="2991" w:name="_Toc2102355498"/>
      <w:bookmarkStart w:id="2992" w:name="_Toc1360417904"/>
      <w:bookmarkStart w:id="2993" w:name="_Toc310337497"/>
      <w:bookmarkStart w:id="2994" w:name="_Toc1428261724"/>
      <w:bookmarkStart w:id="2995" w:name="_Toc1166775382"/>
      <w:bookmarkStart w:id="2996" w:name="_Toc1483074887"/>
      <w:bookmarkStart w:id="2997" w:name="_Toc1146925069"/>
      <w:bookmarkStart w:id="2998" w:name="_Toc1885774390"/>
      <w:bookmarkStart w:id="2999" w:name="_Toc1312222822"/>
      <w:bookmarkStart w:id="3000" w:name="_Toc9379672"/>
      <w:bookmarkStart w:id="3001" w:name="_Toc420630261"/>
      <w:bookmarkStart w:id="3002" w:name="_Toc505952864"/>
      <w:bookmarkStart w:id="3003" w:name="_Toc1668566034"/>
      <w:bookmarkStart w:id="3004" w:name="_Toc1070279935"/>
      <w:bookmarkStart w:id="3005" w:name="_Toc307569847"/>
      <w:bookmarkStart w:id="3006" w:name="_Toc1008429767"/>
      <w:bookmarkStart w:id="3007" w:name="_Toc1620171909"/>
      <w:bookmarkStart w:id="3008" w:name="_Toc191605180"/>
      <w:bookmarkStart w:id="3009" w:name="_Toc1170951074"/>
      <w:bookmarkStart w:id="3010" w:name="_Toc208525905"/>
      <w:bookmarkStart w:id="3011" w:name="_Toc1267762307"/>
      <w:bookmarkStart w:id="3012" w:name="_Toc1314988537"/>
      <w:bookmarkStart w:id="3013" w:name="_Toc75078564"/>
      <w:bookmarkStart w:id="3014" w:name="_Toc2030937097"/>
      <w:bookmarkStart w:id="3015" w:name="_Toc619825037"/>
      <w:bookmarkStart w:id="3016" w:name="_Toc1068859373"/>
      <w:bookmarkStart w:id="3017" w:name="_Toc1635346708"/>
      <w:bookmarkStart w:id="3018" w:name="_Toc1789131521"/>
      <w:bookmarkStart w:id="3019" w:name="_Toc936007625"/>
      <w:bookmarkStart w:id="3020" w:name="_Toc667036714"/>
      <w:bookmarkStart w:id="3021" w:name="_Toc1746899223"/>
      <w:bookmarkStart w:id="3022" w:name="_Toc1263328366"/>
      <w:bookmarkStart w:id="3023" w:name="_Toc945513575"/>
      <w:bookmarkStart w:id="3024" w:name="_Toc809907339"/>
      <w:bookmarkStart w:id="3025" w:name="_Toc374493939"/>
      <w:bookmarkStart w:id="3026" w:name="_Toc2049253348"/>
      <w:bookmarkStart w:id="3027" w:name="_Toc1834305118"/>
      <w:bookmarkStart w:id="3028" w:name="_Toc459945214"/>
      <w:bookmarkStart w:id="3029" w:name="_Toc496598593"/>
      <w:bookmarkStart w:id="3030" w:name="_Toc1873184827"/>
      <w:bookmarkStart w:id="3031" w:name="_Toc57988527"/>
      <w:bookmarkStart w:id="3032" w:name="_Toc85580991"/>
      <w:bookmarkStart w:id="3033" w:name="_Toc978126380"/>
      <w:bookmarkStart w:id="3034" w:name="_Toc1990306057"/>
      <w:bookmarkStart w:id="3035" w:name="_Toc1824618985"/>
      <w:bookmarkStart w:id="3036" w:name="_Toc153097100"/>
      <w:bookmarkStart w:id="3037" w:name="_Toc1491065842"/>
      <w:bookmarkStart w:id="3038" w:name="_Toc850051673"/>
      <w:bookmarkStart w:id="3039" w:name="_Toc614698600"/>
      <w:bookmarkStart w:id="3040" w:name="_Toc678473986"/>
      <w:bookmarkStart w:id="3041" w:name="_Toc220257677"/>
      <w:bookmarkStart w:id="3042" w:name="_Toc364693971"/>
      <w:bookmarkStart w:id="3043" w:name="_Toc130826359"/>
      <w:r>
        <w:lastRenderedPageBreak/>
        <w:t>References</w:t>
      </w:r>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p>
    <w:p w14:paraId="23AEEA20" w14:textId="77777777" w:rsidR="002F1ADE" w:rsidRPr="00571DF7" w:rsidRDefault="002F1ADE" w:rsidP="002F1ADE">
      <w:pPr>
        <w:pStyle w:val="FeatureBox2"/>
        <w:rPr>
          <w:rStyle w:val="Strong"/>
        </w:rPr>
      </w:pPr>
      <w:bookmarkStart w:id="3044" w:name="_Hlk121145815"/>
      <w:bookmarkStart w:id="3045" w:name="_Toc112318946"/>
      <w:bookmarkStart w:id="3046" w:name="_Toc112320596"/>
      <w:bookmarkStart w:id="3047" w:name="_Toc112320651"/>
      <w:bookmarkStart w:id="3048" w:name="_Toc112320706"/>
      <w:bookmarkStart w:id="3049" w:name="_Toc112320760"/>
      <w:r w:rsidRPr="00571DF7">
        <w:rPr>
          <w:rStyle w:val="Strong"/>
        </w:rPr>
        <w:t>Links to third-party material and websites</w:t>
      </w:r>
    </w:p>
    <w:p w14:paraId="08589303" w14:textId="77777777" w:rsidR="002F1ADE" w:rsidRDefault="002F1ADE" w:rsidP="002F1ADE">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490C9535" w14:textId="77777777" w:rsidR="002F1ADE" w:rsidRDefault="002F1ADE" w:rsidP="002F1ADE">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571DF7">
        <w:rPr>
          <w:i/>
          <w:iCs/>
        </w:rPr>
        <w:t>Copyright Act 1968</w:t>
      </w:r>
      <w:r>
        <w:t xml:space="preserve"> (</w:t>
      </w:r>
      <w:proofErr w:type="spellStart"/>
      <w:r>
        <w:t>Cth</w:t>
      </w:r>
      <w:proofErr w:type="spellEnd"/>
      <w:r>
        <w:t>). The department accepts no responsibility for content on third-party websites.</w:t>
      </w:r>
    </w:p>
    <w:p w14:paraId="49CF83B3" w14:textId="77777777" w:rsidR="007E1E5E" w:rsidRPr="00566011" w:rsidRDefault="007E1E5E" w:rsidP="007E1E5E">
      <w:bookmarkStart w:id="3050" w:name="_Hlk128744734"/>
      <w:r w:rsidRPr="00566011">
        <w:t xml:space="preserve">Except as otherwise noted, all material is </w:t>
      </w:r>
      <w:hyperlink r:id="rId84" w:history="1">
        <w:r w:rsidRPr="00566011">
          <w:rPr>
            <w:rStyle w:val="Hyperlink"/>
          </w:rPr>
          <w:t>© State of New South Wales (Department of Education), 202</w:t>
        </w:r>
        <w:r>
          <w:rPr>
            <w:rStyle w:val="Hyperlink"/>
          </w:rPr>
          <w:t>1</w:t>
        </w:r>
      </w:hyperlink>
      <w:r w:rsidRPr="00566011">
        <w:t xml:space="preserve"> and licensed under the </w:t>
      </w:r>
      <w:hyperlink r:id="rId85" w:history="1">
        <w:r w:rsidRPr="00566011">
          <w:rPr>
            <w:rStyle w:val="Hyperlink"/>
          </w:rPr>
          <w:t>Creative Commons Attribution 4.0 International Licen</w:t>
        </w:r>
        <w:r>
          <w:rPr>
            <w:rStyle w:val="Hyperlink"/>
          </w:rPr>
          <w:t>s</w:t>
        </w:r>
        <w:r w:rsidRPr="00566011">
          <w:rPr>
            <w:rStyle w:val="Hyperlink"/>
          </w:rPr>
          <w:t>e</w:t>
        </w:r>
      </w:hyperlink>
      <w:r w:rsidRPr="00566011">
        <w:t>. All other material (third-party material) is used with permission or under licence. Where the copyright owner of third-party material has not licensed their material under a Creative Commons or similar licence, you should contact them directly for permission to reuse their material.</w:t>
      </w:r>
    </w:p>
    <w:p w14:paraId="38FC3BC6" w14:textId="77777777" w:rsidR="007E1E5E" w:rsidRDefault="007E1E5E" w:rsidP="007E1E5E">
      <w:pPr>
        <w:tabs>
          <w:tab w:val="left" w:pos="11250"/>
        </w:tabs>
      </w:pPr>
      <w:r>
        <w:rPr>
          <w:noProof/>
        </w:rPr>
        <w:drawing>
          <wp:inline distT="0" distB="0" distL="0" distR="0" wp14:anchorId="44EE0FFD" wp14:editId="7BE82909">
            <wp:extent cx="800100" cy="295275"/>
            <wp:effectExtent l="0" t="0" r="0" b="9525"/>
            <wp:docPr id="7" name="Picture 7" descr="CC BY NC 4.0 lic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C BY NC 4.0 licenc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00100" cy="295275"/>
                    </a:xfrm>
                    <a:prstGeom prst="rect">
                      <a:avLst/>
                    </a:prstGeom>
                    <a:noFill/>
                    <a:ln>
                      <a:noFill/>
                    </a:ln>
                  </pic:spPr>
                </pic:pic>
              </a:graphicData>
            </a:graphic>
          </wp:inline>
        </w:drawing>
      </w:r>
    </w:p>
    <w:p w14:paraId="3F8DFB4A" w14:textId="77777777" w:rsidR="007E1E5E" w:rsidRDefault="00000000" w:rsidP="007E1E5E">
      <w:hyperlink r:id="rId87" w:history="1">
        <w:r w:rsidR="007E1E5E" w:rsidRPr="00E17C08">
          <w:rPr>
            <w:rStyle w:val="Hyperlink"/>
          </w:rPr>
          <w:t>Mathematics K</w:t>
        </w:r>
        <w:r w:rsidR="007E1E5E">
          <w:rPr>
            <w:rStyle w:val="Hyperlink"/>
          </w:rPr>
          <w:t>–10</w:t>
        </w:r>
        <w:r w:rsidR="007E1E5E" w:rsidRPr="00E17C08">
          <w:rPr>
            <w:rStyle w:val="Hyperlink"/>
          </w:rPr>
          <w:t xml:space="preserve"> Syllabus</w:t>
        </w:r>
      </w:hyperlink>
      <w:r w:rsidR="007E1E5E">
        <w:t xml:space="preserve"> © 2022 NSW Education Standards Authority (NESA) for and on behalf of the Crown in right of the State of New South Wales.</w:t>
      </w:r>
    </w:p>
    <w:bookmarkEnd w:id="3050"/>
    <w:p w14:paraId="5CF03C1E" w14:textId="06CD1A2A" w:rsidR="002F1ADE" w:rsidRDefault="00E20379" w:rsidP="002F1ADE">
      <w:pPr>
        <w:tabs>
          <w:tab w:val="left" w:pos="11250"/>
        </w:tabs>
      </w:pPr>
      <w:r>
        <w:fldChar w:fldCharType="begin"/>
      </w:r>
      <w:r>
        <w:instrText>HYPERLINK "https://educationstandards.nsw.edu.au/wps/portal/nesa/home"</w:instrText>
      </w:r>
      <w:r>
        <w:fldChar w:fldCharType="separate"/>
      </w:r>
      <w:r w:rsidR="002F1ADE" w:rsidRPr="00C17FF6">
        <w:rPr>
          <w:rStyle w:val="Hyperlink"/>
        </w:rPr>
        <w:t>© 202</w:t>
      </w:r>
      <w:r w:rsidR="007E1E5E">
        <w:rPr>
          <w:rStyle w:val="Hyperlink"/>
        </w:rPr>
        <w:t>2</w:t>
      </w:r>
      <w:r w:rsidR="002F1ADE" w:rsidRPr="00C17FF6">
        <w:rPr>
          <w:rStyle w:val="Hyperlink"/>
        </w:rPr>
        <w:t xml:space="preserve"> NSW Education Standards Authority</w:t>
      </w:r>
      <w:r>
        <w:rPr>
          <w:rStyle w:val="Hyperlink"/>
        </w:rPr>
        <w:fldChar w:fldCharType="end"/>
      </w:r>
      <w:r w:rsidR="002F1ADE">
        <w:t>. This document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073F1FB9" w14:textId="77777777" w:rsidR="002F1ADE" w:rsidRDefault="002F1ADE" w:rsidP="002F1ADE">
      <w:r>
        <w:lastRenderedPageBreak/>
        <w:t xml:space="preserve">Please refer to the </w:t>
      </w:r>
      <w:hyperlink r:id="rId88" w:history="1">
        <w:r w:rsidRPr="00BE2514">
          <w:rPr>
            <w:rStyle w:val="Hyperlink"/>
          </w:rPr>
          <w:t>NESA Copyright Disclaimer</w:t>
        </w:r>
      </w:hyperlink>
      <w:r>
        <w:t xml:space="preserve"> for more information.</w:t>
      </w:r>
    </w:p>
    <w:p w14:paraId="1BB0A100" w14:textId="77777777" w:rsidR="002F1ADE" w:rsidRDefault="002F1ADE" w:rsidP="002F1ADE">
      <w:r>
        <w:t xml:space="preserve">NESA holds the only official and up-to-date versions of the NSW Curriculum and syllabus documents. Please visit the </w:t>
      </w:r>
      <w:hyperlink r:id="rId89" w:history="1">
        <w:r w:rsidRPr="00BE2514">
          <w:rPr>
            <w:rStyle w:val="Hyperlink"/>
          </w:rPr>
          <w:t>NSW Education Standards Authority (NESA)</w:t>
        </w:r>
      </w:hyperlink>
      <w:r>
        <w:t xml:space="preserve"> website and the </w:t>
      </w:r>
      <w:hyperlink r:id="rId90" w:history="1">
        <w:r w:rsidRPr="00BE2514">
          <w:rPr>
            <w:rStyle w:val="Hyperlink"/>
          </w:rPr>
          <w:t>NSW Curriculum</w:t>
        </w:r>
      </w:hyperlink>
      <w:r>
        <w:t xml:space="preserve"> website.</w:t>
      </w:r>
    </w:p>
    <w:p w14:paraId="621D3798" w14:textId="78410EB1" w:rsidR="002F1ADE" w:rsidRDefault="00000000" w:rsidP="002F1ADE">
      <w:pPr>
        <w:tabs>
          <w:tab w:val="left" w:pos="11250"/>
        </w:tabs>
      </w:pPr>
      <w:hyperlink r:id="rId91" w:history="1">
        <w:r w:rsidR="002F1ADE" w:rsidRPr="0011253A">
          <w:rPr>
            <w:rStyle w:val="Hyperlink"/>
          </w:rPr>
          <w:t>National Numeracy Learning Progression</w:t>
        </w:r>
      </w:hyperlink>
      <w:r w:rsidR="002F1ADE" w:rsidRPr="0011253A">
        <w:t xml:space="preserve"> ©</w:t>
      </w:r>
      <w:r w:rsidR="002F1ADE">
        <w:t xml:space="preserve"> Australian Curriculum, Assessment and Reporting Authority (ACARA) 2010 to present, unless otherwise indicated. This material was downloaded from the </w:t>
      </w:r>
      <w:hyperlink r:id="rId92" w:history="1">
        <w:r w:rsidR="002F1ADE" w:rsidRPr="005E07BE">
          <w:rPr>
            <w:rStyle w:val="Hyperlink"/>
          </w:rPr>
          <w:t>Australian Curriculum</w:t>
        </w:r>
      </w:hyperlink>
      <w:r w:rsidR="002F1ADE">
        <w:t xml:space="preserve"> website (National Literacy Learning Progression) (accessed 6 December 2022) and was not modified. The material is licensed under </w:t>
      </w:r>
      <w:hyperlink r:id="rId93" w:history="1">
        <w:r w:rsidR="002F1ADE" w:rsidRPr="005E07BE">
          <w:rPr>
            <w:rStyle w:val="Hyperlink"/>
          </w:rPr>
          <w:t>CC BY 4.0</w:t>
        </w:r>
      </w:hyperlink>
      <w:r w:rsidR="002F1ADE">
        <w:t xml:space="preserve">. Version updates are tracked in the ‘Curriculum version history’ section on the </w:t>
      </w:r>
      <w:hyperlink r:id="rId94" w:history="1">
        <w:r w:rsidR="002F1ADE" w:rsidRPr="005E07BE">
          <w:rPr>
            <w:rStyle w:val="Hyperlink"/>
          </w:rPr>
          <w:t>'About the Australian Curriculum'</w:t>
        </w:r>
      </w:hyperlink>
      <w:r w:rsidR="002F1ADE">
        <w:t xml:space="preserve"> page of the Australian Curriculum website.</w:t>
      </w:r>
    </w:p>
    <w:p w14:paraId="15EA9DB6" w14:textId="77777777" w:rsidR="002F1ADE" w:rsidRDefault="002F1ADE" w:rsidP="002F1ADE">
      <w:pPr>
        <w:tabs>
          <w:tab w:val="left" w:pos="11250"/>
        </w:tabs>
      </w:pPr>
      <w:r>
        <w:t xml:space="preserve">ACARA does not endorse any product that uses the Australian Curriculum or make any representations as to the quality of such products. Any product that uses material published on this website should not be taken to be affiliated with ACARA or have the sponsorship or approval of ACARA. It is up to each person to make their own assessment of the product, </w:t>
      </w:r>
      <w:proofErr w:type="gramStart"/>
      <w:r>
        <w:t>taking into account</w:t>
      </w:r>
      <w:proofErr w:type="gramEnd"/>
      <w:r>
        <w:t xml:space="preserve"> matters including, but not limited to, the version number and the degree to which the materials align with the content descriptions and achievement standards (where relevant). Where there is a claim of alignment, it is important to check that the materials align with the content descriptions and achievement standards (endorsed by all education Ministers), not the elaborations (examples provided by ACARA).</w:t>
      </w:r>
    </w:p>
    <w:bookmarkEnd w:id="3044"/>
    <w:p w14:paraId="5B6EF421" w14:textId="3F800401" w:rsidR="00DD689D" w:rsidRPr="002F1ADE" w:rsidRDefault="00DD689D" w:rsidP="00DD689D">
      <w:r w:rsidRPr="002F1ADE">
        <w:t xml:space="preserve">ABC </w:t>
      </w:r>
      <w:r w:rsidR="00E045BF" w:rsidRPr="002F1ADE">
        <w:t xml:space="preserve">(Australian Broadcasting Corporation) </w:t>
      </w:r>
      <w:r w:rsidRPr="002F1ADE">
        <w:t>(202</w:t>
      </w:r>
      <w:r w:rsidR="00E045BF" w:rsidRPr="002F1ADE">
        <w:t>2</w:t>
      </w:r>
      <w:r w:rsidRPr="002F1ADE">
        <w:t xml:space="preserve">) </w:t>
      </w:r>
      <w:hyperlink r:id="rId95">
        <w:r w:rsidRPr="002F1ADE">
          <w:rPr>
            <w:rStyle w:val="Hyperlink"/>
          </w:rPr>
          <w:t>Episode 7 Telling the Time [video]</w:t>
        </w:r>
      </w:hyperlink>
      <w:r w:rsidRPr="002F1ADE">
        <w:t xml:space="preserve">, </w:t>
      </w:r>
      <w:r w:rsidRPr="002F1ADE">
        <w:rPr>
          <w:i/>
          <w:iCs/>
        </w:rPr>
        <w:t>The Stickie Gang</w:t>
      </w:r>
      <w:r w:rsidRPr="002F1ADE">
        <w:t xml:space="preserve">, ABC </w:t>
      </w:r>
      <w:proofErr w:type="spellStart"/>
      <w:r w:rsidR="00E045BF" w:rsidRPr="002F1ADE">
        <w:t>iview</w:t>
      </w:r>
      <w:proofErr w:type="spellEnd"/>
      <w:r w:rsidRPr="002F1ADE">
        <w:t xml:space="preserve">, accessed </w:t>
      </w:r>
      <w:r w:rsidR="00E045BF" w:rsidRPr="002F1ADE">
        <w:t>5 December</w:t>
      </w:r>
      <w:r w:rsidRPr="002F1ADE">
        <w:t xml:space="preserve"> 2022.</w:t>
      </w:r>
    </w:p>
    <w:p w14:paraId="5793451A" w14:textId="6B6D456D" w:rsidR="00BA257D" w:rsidRPr="002F1ADE" w:rsidRDefault="00BA257D" w:rsidP="00DD689D">
      <w:r w:rsidRPr="002F1ADE">
        <w:t xml:space="preserve">Australian Government Department of Education, Skills and Employment (2022) </w:t>
      </w:r>
      <w:hyperlink r:id="rId96" w:history="1">
        <w:r w:rsidRPr="002F1ADE">
          <w:rPr>
            <w:rStyle w:val="Hyperlink"/>
          </w:rPr>
          <w:t>'Counting Large Collections</w:t>
        </w:r>
      </w:hyperlink>
      <w:r w:rsidRPr="002F1ADE">
        <w:t xml:space="preserve">', </w:t>
      </w:r>
      <w:r w:rsidRPr="002F1ADE">
        <w:rPr>
          <w:i/>
          <w:iCs/>
        </w:rPr>
        <w:t>Teaching resources</w:t>
      </w:r>
      <w:r w:rsidRPr="002F1ADE">
        <w:t xml:space="preserve">, </w:t>
      </w:r>
      <w:proofErr w:type="gramStart"/>
      <w:r w:rsidRPr="002F1ADE">
        <w:t>re(</w:t>
      </w:r>
      <w:proofErr w:type="gramEnd"/>
      <w:r w:rsidRPr="002F1ADE">
        <w:t>Solve) website, accessed 6 December 2022</w:t>
      </w:r>
    </w:p>
    <w:p w14:paraId="7A60915D" w14:textId="2F180BA2" w:rsidR="66984D92" w:rsidRPr="00DD689D" w:rsidRDefault="66984D92" w:rsidP="00DD689D">
      <w:r w:rsidRPr="002F1ADE">
        <w:t xml:space="preserve">Barrett J (2022) </w:t>
      </w:r>
      <w:hyperlink r:id="rId97">
        <w:r w:rsidRPr="002F1ADE">
          <w:rPr>
            <w:rStyle w:val="Hyperlink"/>
            <w:i/>
            <w:iCs/>
          </w:rPr>
          <w:t xml:space="preserve">Clock </w:t>
        </w:r>
        <w:r w:rsidR="00A54B68" w:rsidRPr="002F1ADE">
          <w:rPr>
            <w:rStyle w:val="Hyperlink"/>
            <w:i/>
            <w:iCs/>
          </w:rPr>
          <w:t>d</w:t>
        </w:r>
        <w:r w:rsidRPr="002F1ADE">
          <w:rPr>
            <w:rStyle w:val="Hyperlink"/>
            <w:i/>
            <w:iCs/>
          </w:rPr>
          <w:t>emonstrator</w:t>
        </w:r>
        <w:r w:rsidRPr="002F1ADE">
          <w:rPr>
            <w:rStyle w:val="Hyperlink"/>
          </w:rPr>
          <w:t>,</w:t>
        </w:r>
      </w:hyperlink>
      <w:r w:rsidRPr="002F1ADE">
        <w:t xml:space="preserve"> ICT Games website, access</w:t>
      </w:r>
      <w:r w:rsidR="00DD689D" w:rsidRPr="002F1ADE">
        <w:t>ed</w:t>
      </w:r>
      <w:r w:rsidRPr="002F1ADE">
        <w:t xml:space="preserve"> </w:t>
      </w:r>
      <w:r w:rsidR="00A54B68" w:rsidRPr="002F1ADE">
        <w:t>5 December</w:t>
      </w:r>
      <w:r w:rsidRPr="002F1ADE">
        <w:t xml:space="preserve"> 2022.</w:t>
      </w:r>
    </w:p>
    <w:p w14:paraId="28E3C360" w14:textId="5A5B8CF6" w:rsidR="5AC58948" w:rsidRPr="00DD689D" w:rsidRDefault="5AC58948" w:rsidP="00DD689D">
      <w:r w:rsidRPr="00774876">
        <w:t xml:space="preserve">Mathematical Association of Victoria (2020) </w:t>
      </w:r>
      <w:hyperlink r:id="rId98">
        <w:r w:rsidRPr="00774876">
          <w:rPr>
            <w:rStyle w:val="Hyperlink"/>
          </w:rPr>
          <w:t xml:space="preserve">F-2: Remote Maths (Edition </w:t>
        </w:r>
        <w:r w:rsidR="00774876" w:rsidRPr="00774876">
          <w:rPr>
            <w:rStyle w:val="Hyperlink"/>
          </w:rPr>
          <w:t>18</w:t>
        </w:r>
        <w:r w:rsidRPr="00774876">
          <w:rPr>
            <w:rStyle w:val="Hyperlink"/>
          </w:rPr>
          <w:t xml:space="preserve">) [PDF </w:t>
        </w:r>
        <w:r w:rsidR="00774876" w:rsidRPr="00774876">
          <w:rPr>
            <w:rStyle w:val="Hyperlink"/>
          </w:rPr>
          <w:t>528</w:t>
        </w:r>
        <w:r w:rsidRPr="00774876">
          <w:rPr>
            <w:rStyle w:val="Hyperlink"/>
          </w:rPr>
          <w:t>KB],</w:t>
        </w:r>
      </w:hyperlink>
      <w:r w:rsidRPr="00774876">
        <w:t xml:space="preserve"> Mathematical Association of Victoria, accessed </w:t>
      </w:r>
      <w:r w:rsidR="00774876">
        <w:t>6 December</w:t>
      </w:r>
      <w:r w:rsidRPr="00774876">
        <w:t xml:space="preserve"> 2022.</w:t>
      </w:r>
    </w:p>
    <w:p w14:paraId="3BD0C7F6" w14:textId="381852A6" w:rsidR="0FCAFBC6" w:rsidRPr="002F1ADE" w:rsidRDefault="0FCAFBC6" w:rsidP="00DD689D">
      <w:r w:rsidRPr="002F1ADE">
        <w:lastRenderedPageBreak/>
        <w:t xml:space="preserve">New Zealand Ministry of Education (n.d.) </w:t>
      </w:r>
      <w:hyperlink r:id="rId99">
        <w:r w:rsidRPr="002F1ADE">
          <w:rPr>
            <w:rStyle w:val="Hyperlink"/>
          </w:rPr>
          <w:t xml:space="preserve">Place </w:t>
        </w:r>
        <w:r w:rsidR="009B3C99" w:rsidRPr="002F1ADE">
          <w:rPr>
            <w:rStyle w:val="Hyperlink"/>
          </w:rPr>
          <w:t>v</w:t>
        </w:r>
        <w:r w:rsidRPr="002F1ADE">
          <w:rPr>
            <w:rStyle w:val="Hyperlink"/>
          </w:rPr>
          <w:t xml:space="preserve">alue with </w:t>
        </w:r>
        <w:r w:rsidR="009B3C99" w:rsidRPr="002F1ADE">
          <w:rPr>
            <w:rStyle w:val="Hyperlink"/>
          </w:rPr>
          <w:t>t</w:t>
        </w:r>
        <w:r w:rsidRPr="002F1ADE">
          <w:rPr>
            <w:rStyle w:val="Hyperlink"/>
          </w:rPr>
          <w:t>wo</w:t>
        </w:r>
        <w:r w:rsidR="009B3C99" w:rsidRPr="002F1ADE">
          <w:rPr>
            <w:rStyle w:val="Hyperlink"/>
          </w:rPr>
          <w:t>-d</w:t>
        </w:r>
        <w:r w:rsidRPr="002F1ADE">
          <w:rPr>
            <w:rStyle w:val="Hyperlink"/>
          </w:rPr>
          <w:t xml:space="preserve">igit </w:t>
        </w:r>
        <w:r w:rsidR="009B3C99" w:rsidRPr="002F1ADE">
          <w:rPr>
            <w:rStyle w:val="Hyperlink"/>
          </w:rPr>
          <w:t>n</w:t>
        </w:r>
        <w:r w:rsidRPr="002F1ADE">
          <w:rPr>
            <w:rStyle w:val="Hyperlink"/>
          </w:rPr>
          <w:t>umbers</w:t>
        </w:r>
        <w:r w:rsidR="009B3C99" w:rsidRPr="002F1ADE">
          <w:rPr>
            <w:rStyle w:val="Hyperlink"/>
          </w:rPr>
          <w:t>:</w:t>
        </w:r>
        <w:r w:rsidRPr="002F1ADE">
          <w:rPr>
            <w:rStyle w:val="Hyperlink"/>
          </w:rPr>
          <w:t xml:space="preserve"> Session One</w:t>
        </w:r>
      </w:hyperlink>
      <w:r w:rsidR="009B3C99" w:rsidRPr="002F1ADE">
        <w:rPr>
          <w:rStyle w:val="Hyperlink"/>
        </w:rPr>
        <w:t>,</w:t>
      </w:r>
      <w:r w:rsidRPr="002F1ADE">
        <w:t xml:space="preserve"> </w:t>
      </w:r>
      <w:r w:rsidRPr="002F1ADE">
        <w:rPr>
          <w:i/>
          <w:iCs/>
        </w:rPr>
        <w:t>Resource</w:t>
      </w:r>
      <w:r w:rsidRPr="002F1ADE">
        <w:t xml:space="preserve">, </w:t>
      </w:r>
      <w:r w:rsidR="009B3C99" w:rsidRPr="002F1ADE">
        <w:t>NZ Maths website</w:t>
      </w:r>
      <w:r w:rsidRPr="002F1ADE">
        <w:t xml:space="preserve">, accessed </w:t>
      </w:r>
      <w:r w:rsidR="009B3C99" w:rsidRPr="002F1ADE">
        <w:t>6 December</w:t>
      </w:r>
      <w:r w:rsidRPr="002F1ADE">
        <w:t xml:space="preserve"> 2022.</w:t>
      </w:r>
    </w:p>
    <w:p w14:paraId="11A7D829" w14:textId="1108F7C8" w:rsidR="7F5A0232" w:rsidRPr="002F1ADE" w:rsidRDefault="7F5A0232" w:rsidP="00DD689D">
      <w:r w:rsidRPr="002F1ADE">
        <w:t xml:space="preserve">Robertson J (2017) </w:t>
      </w:r>
      <w:r w:rsidRPr="002F1ADE">
        <w:rPr>
          <w:i/>
          <w:iCs/>
        </w:rPr>
        <w:t>Messy Maths: A Playful, Outdoor Approach to Early Years</w:t>
      </w:r>
      <w:r w:rsidRPr="002F1ADE">
        <w:t xml:space="preserve">, </w:t>
      </w:r>
      <w:r w:rsidR="005D2C15" w:rsidRPr="002F1ADE">
        <w:t>Crown House Publishing</w:t>
      </w:r>
      <w:r w:rsidRPr="002F1ADE">
        <w:t>, UK.</w:t>
      </w:r>
    </w:p>
    <w:p w14:paraId="1A9D0216" w14:textId="77777777" w:rsidR="005518B1" w:rsidRPr="00CB42AB" w:rsidRDefault="005518B1" w:rsidP="005518B1">
      <w:r w:rsidRPr="00CB42AB">
        <w:t xml:space="preserve">State of Victoria (Department of Education and Training), </w:t>
      </w:r>
      <w:hyperlink r:id="rId100" w:history="1">
        <w:r w:rsidRPr="00CB42AB">
          <w:rPr>
            <w:rStyle w:val="Hyperlink"/>
          </w:rPr>
          <w:t>Hidden Objects</w:t>
        </w:r>
      </w:hyperlink>
      <w:r w:rsidRPr="00CB42AB">
        <w:t>, Maths Curriculum Companion, Department of Education and Training website, accessed 6 December 2022.</w:t>
      </w:r>
    </w:p>
    <w:p w14:paraId="5AE6B043" w14:textId="0DA7BA62" w:rsidR="00452281" w:rsidRPr="002F1ADE" w:rsidRDefault="00452281" w:rsidP="00452281">
      <w:r w:rsidRPr="002F1ADE">
        <w:t xml:space="preserve">University of Cambridge (Faculty of Mathematics) (2022) </w:t>
      </w:r>
      <w:hyperlink r:id="rId101" w:history="1">
        <w:r w:rsidRPr="002F1ADE">
          <w:rPr>
            <w:rStyle w:val="Hyperlink"/>
          </w:rPr>
          <w:t>Bottles (1)</w:t>
        </w:r>
      </w:hyperlink>
      <w:r w:rsidRPr="002F1ADE">
        <w:t>, NRICH website, accessed 6 December 2022.</w:t>
      </w:r>
    </w:p>
    <w:p w14:paraId="7970B812" w14:textId="78B583A0" w:rsidR="00B5700C" w:rsidRPr="002F1ADE" w:rsidRDefault="00B5700C" w:rsidP="00B5700C">
      <w:r w:rsidRPr="002F1ADE">
        <w:t xml:space="preserve">University of Cambridge (Faculty of Mathematics) (2022) </w:t>
      </w:r>
      <w:hyperlink r:id="rId102" w:history="1">
        <w:r w:rsidRPr="002F1ADE">
          <w:rPr>
            <w:rStyle w:val="Hyperlink"/>
          </w:rPr>
          <w:t>Bottles (2)</w:t>
        </w:r>
      </w:hyperlink>
      <w:r w:rsidRPr="002F1ADE">
        <w:t>, NRICH website, accessed 6 December 2022.</w:t>
      </w:r>
    </w:p>
    <w:p w14:paraId="1F3FC0CD" w14:textId="73BA6166" w:rsidR="2766998A" w:rsidRPr="00DD689D" w:rsidRDefault="00BA257D" w:rsidP="00DD689D">
      <w:r w:rsidRPr="002F1ADE">
        <w:t xml:space="preserve">University of Cambridge (Faculty of Mathematics) (2022) </w:t>
      </w:r>
      <w:hyperlink r:id="rId103" w:history="1">
        <w:r w:rsidRPr="002F1ADE">
          <w:rPr>
            <w:rStyle w:val="Hyperlink"/>
          </w:rPr>
          <w:t>Making Longer, Making Shorter</w:t>
        </w:r>
      </w:hyperlink>
      <w:r w:rsidRPr="002F1ADE">
        <w:t>, NRICH website, accessed 6 December 2022.</w:t>
      </w:r>
      <w:bookmarkEnd w:id="3045"/>
      <w:bookmarkEnd w:id="3046"/>
      <w:bookmarkEnd w:id="3047"/>
      <w:bookmarkEnd w:id="3048"/>
      <w:bookmarkEnd w:id="3049"/>
    </w:p>
    <w:sectPr w:rsidR="2766998A" w:rsidRPr="00DD689D" w:rsidSect="004B1BDE">
      <w:footerReference w:type="even" r:id="rId104"/>
      <w:footerReference w:type="default" r:id="rId105"/>
      <w:headerReference w:type="first" r:id="rId106"/>
      <w:footerReference w:type="first" r:id="rId107"/>
      <w:pgSz w:w="16838" w:h="11906" w:orient="landscape"/>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F105BA" w14:textId="77777777" w:rsidR="008E4034" w:rsidRDefault="008E4034" w:rsidP="00E51733">
      <w:r>
        <w:separator/>
      </w:r>
    </w:p>
  </w:endnote>
  <w:endnote w:type="continuationSeparator" w:id="0">
    <w:p w14:paraId="425A3AAE" w14:textId="77777777" w:rsidR="008E4034" w:rsidRDefault="008E4034" w:rsidP="00E51733">
      <w:r>
        <w:continuationSeparator/>
      </w:r>
    </w:p>
  </w:endnote>
  <w:endnote w:type="continuationNotice" w:id="1">
    <w:p w14:paraId="3B1BA69F" w14:textId="77777777" w:rsidR="008E4034" w:rsidRDefault="008E4034">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Public Sans">
    <w:altName w:val="Calibri"/>
    <w:charset w:val="00"/>
    <w:family w:val="auto"/>
    <w:pitch w:val="variable"/>
    <w:sig w:usb0="A00000FF" w:usb1="4000205B" w:usb2="00000000" w:usb3="00000000" w:csb0="00000193"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1D53D3" w14:textId="1E00E766" w:rsidR="002F6F03" w:rsidRPr="0070766D" w:rsidRDefault="002F6F03" w:rsidP="0070766D">
    <w:pPr>
      <w:pStyle w:val="Footer"/>
    </w:pPr>
    <w:r w:rsidRPr="0070766D">
      <w:t xml:space="preserve">© NSW Department of Education, </w:t>
    </w:r>
    <w:r w:rsidRPr="0070766D">
      <w:fldChar w:fldCharType="begin"/>
    </w:r>
    <w:r w:rsidRPr="0070766D">
      <w:instrText xml:space="preserve"> DATE  \@ "MMM-yy"  \* MERGEFORMAT </w:instrText>
    </w:r>
    <w:r w:rsidRPr="0070766D">
      <w:fldChar w:fldCharType="separate"/>
    </w:r>
    <w:r w:rsidR="00B625BD">
      <w:rPr>
        <w:noProof/>
      </w:rPr>
      <w:t>Apr-23</w:t>
    </w:r>
    <w:r w:rsidRPr="0070766D">
      <w:fldChar w:fldCharType="end"/>
    </w:r>
    <w:r w:rsidRPr="0070766D">
      <w:ptab w:relativeTo="margin" w:alignment="right" w:leader="none"/>
    </w:r>
    <w:r w:rsidRPr="0070766D">
      <w:fldChar w:fldCharType="begin"/>
    </w:r>
    <w:r w:rsidRPr="0070766D">
      <w:instrText xml:space="preserve"> PAGE  \* Arabic  \* MERGEFORMAT </w:instrText>
    </w:r>
    <w:r w:rsidRPr="0070766D">
      <w:fldChar w:fldCharType="separate"/>
    </w:r>
    <w:r w:rsidRPr="0070766D">
      <w:t>2</w:t>
    </w:r>
    <w:r w:rsidRPr="0070766D">
      <w:fldChar w:fldCharType="end"/>
    </w:r>
    <w:r w:rsidRPr="0070766D">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07CC9F" w14:textId="420ECE82" w:rsidR="002F6F03" w:rsidRPr="0070766D" w:rsidRDefault="002F6F03" w:rsidP="0070766D">
    <w:pPr>
      <w:pStyle w:val="Footer"/>
    </w:pPr>
    <w:r w:rsidRPr="0070766D">
      <w:fldChar w:fldCharType="begin"/>
    </w:r>
    <w:r w:rsidRPr="0070766D">
      <w:instrText xml:space="preserve"> PAGE   \* MERGEFORMAT </w:instrText>
    </w:r>
    <w:r w:rsidRPr="0070766D">
      <w:fldChar w:fldCharType="separate"/>
    </w:r>
    <w:r w:rsidRPr="0070766D">
      <w:t>3</w:t>
    </w:r>
    <w:r w:rsidRPr="0070766D">
      <w:fldChar w:fldCharType="end"/>
    </w:r>
    <w:r w:rsidRPr="0070766D">
      <w:ptab w:relativeTo="margin" w:alignment="right" w:leader="none"/>
    </w:r>
    <w:r w:rsidRPr="0070766D">
      <w:t xml:space="preserve">Mathematics – K-2 </w:t>
    </w:r>
    <w:r w:rsidR="009975E0">
      <w:t xml:space="preserve">– </w:t>
    </w:r>
    <w:r w:rsidRPr="0070766D">
      <w:t>multi-age – Year B – Unit 8</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058995" w14:textId="77777777" w:rsidR="002F6F03" w:rsidRPr="0070766D" w:rsidRDefault="002F6F03" w:rsidP="0070766D">
    <w:pPr>
      <w:pStyle w:val="Logo"/>
    </w:pPr>
    <w:r w:rsidRPr="0070766D">
      <w:t>education.nsw.gov.au</w:t>
    </w:r>
    <w:r w:rsidRPr="0070766D">
      <w:ptab w:relativeTo="margin" w:alignment="right" w:leader="none"/>
    </w:r>
    <w:r w:rsidRPr="0070766D">
      <w:rPr>
        <w:noProof/>
      </w:rPr>
      <w:drawing>
        <wp:inline distT="0" distB="0" distL="0" distR="0" wp14:anchorId="5057BD74" wp14:editId="510BF7F0">
          <wp:extent cx="507600" cy="540000"/>
          <wp:effectExtent l="0" t="0" r="635" b="6350"/>
          <wp:docPr id="15" name="Picture 15"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aratah-NSWGovt-Two-Colour.png"/>
                  <pic:cNvPicPr/>
                </pic:nvPicPr>
                <pic:blipFill>
                  <a:blip r:embed="rId1">
                    <a:extLst>
                      <a:ext uri="{28A0092B-C50C-407E-A947-70E740481C1C}">
                        <a14:useLocalDpi xmlns:a14="http://schemas.microsoft.com/office/drawing/2010/main" val="0"/>
                      </a:ext>
                    </a:extLst>
                  </a:blip>
                  <a:stretch>
                    <a:fillRect/>
                  </a:stretch>
                </pic:blipFill>
                <pic:spPr>
                  <a:xfrm>
                    <a:off x="0" y="0"/>
                    <a:ext cx="507600" cy="5400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4CCF23" w14:textId="77777777" w:rsidR="008E4034" w:rsidRDefault="008E4034" w:rsidP="00E51733">
      <w:r>
        <w:separator/>
      </w:r>
    </w:p>
  </w:footnote>
  <w:footnote w:type="continuationSeparator" w:id="0">
    <w:p w14:paraId="54B066DB" w14:textId="77777777" w:rsidR="008E4034" w:rsidRDefault="008E4034" w:rsidP="00E51733">
      <w:r>
        <w:continuationSeparator/>
      </w:r>
    </w:p>
  </w:footnote>
  <w:footnote w:type="continuationNotice" w:id="1">
    <w:p w14:paraId="159E52D5" w14:textId="77777777" w:rsidR="008E4034" w:rsidRDefault="008E4034">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39B4A6" w14:textId="77777777" w:rsidR="002F6F03" w:rsidRPr="00F14D7F" w:rsidRDefault="002F6F03" w:rsidP="00F14D7F">
    <w:pPr>
      <w:pStyle w:val="Header"/>
    </w:pPr>
    <w:r w:rsidRPr="00F14D7F">
      <w:t>| NSW Department of Education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CBAAE6C6"/>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2AF1ADC"/>
    <w:multiLevelType w:val="hybridMultilevel"/>
    <w:tmpl w:val="4F9A2F26"/>
    <w:lvl w:ilvl="0" w:tplc="FFFFFFFF">
      <w:start w:val="1"/>
      <w:numFmt w:val="decimal"/>
      <w:lvlText w:val="%1."/>
      <w:lvlJc w:val="left"/>
      <w:pPr>
        <w:ind w:left="567" w:hanging="567"/>
      </w:pPr>
    </w:lvl>
    <w:lvl w:ilvl="1" w:tplc="FFFFFFFF">
      <w:start w:val="1"/>
      <w:numFmt w:val="bullet"/>
      <w:lvlText w:val=""/>
      <w:lvlJc w:val="left"/>
      <w:pPr>
        <w:ind w:left="1440" w:hanging="360"/>
      </w:pPr>
      <w:rPr>
        <w:rFonts w:ascii="Symbol" w:hAnsi="Symbol" w:hint="default"/>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 w15:restartNumberingAfterBreak="0">
    <w:nsid w:val="1C71595F"/>
    <w:multiLevelType w:val="multilevel"/>
    <w:tmpl w:val="1ADA5BD4"/>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290D187C"/>
    <w:multiLevelType w:val="hybridMultilevel"/>
    <w:tmpl w:val="FC446366"/>
    <w:lvl w:ilvl="0" w:tplc="FFFFFFFF">
      <w:start w:val="1"/>
      <w:numFmt w:val="decimal"/>
      <w:lvlText w:val="%1."/>
      <w:lvlJc w:val="left"/>
      <w:pPr>
        <w:ind w:left="567" w:hanging="567"/>
      </w:pPr>
    </w:lvl>
    <w:lvl w:ilvl="1" w:tplc="FFFFFFFF">
      <w:start w:val="1"/>
      <w:numFmt w:val="bullet"/>
      <w:lvlText w:val=""/>
      <w:lvlJc w:val="left"/>
      <w:pPr>
        <w:ind w:left="1440" w:hanging="360"/>
      </w:pPr>
      <w:rPr>
        <w:rFonts w:ascii="Symbol" w:hAnsi="Symbol" w:hint="default"/>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4" w15:restartNumberingAfterBreak="0">
    <w:nsid w:val="2C183F24"/>
    <w:multiLevelType w:val="multilevel"/>
    <w:tmpl w:val="D578FB76"/>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2FE82062"/>
    <w:multiLevelType w:val="hybridMultilevel"/>
    <w:tmpl w:val="4F9A2F26"/>
    <w:lvl w:ilvl="0" w:tplc="FFFFFFFF">
      <w:start w:val="1"/>
      <w:numFmt w:val="decimal"/>
      <w:lvlText w:val="%1."/>
      <w:lvlJc w:val="left"/>
      <w:pPr>
        <w:ind w:left="567" w:hanging="567"/>
      </w:pPr>
    </w:lvl>
    <w:lvl w:ilvl="1" w:tplc="FFFFFFFF">
      <w:start w:val="1"/>
      <w:numFmt w:val="bullet"/>
      <w:lvlText w:val=""/>
      <w:lvlJc w:val="left"/>
      <w:pPr>
        <w:ind w:left="1440" w:hanging="360"/>
      </w:pPr>
      <w:rPr>
        <w:rFonts w:ascii="Symbol" w:hAnsi="Symbol" w:hint="default"/>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 w15:restartNumberingAfterBreak="0">
    <w:nsid w:val="42B84BF1"/>
    <w:multiLevelType w:val="multilevel"/>
    <w:tmpl w:val="0F0A304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46F49AEB"/>
    <w:multiLevelType w:val="hybridMultilevel"/>
    <w:tmpl w:val="A85C421E"/>
    <w:lvl w:ilvl="0" w:tplc="E58A78A8">
      <w:start w:val="1"/>
      <w:numFmt w:val="bullet"/>
      <w:lvlText w:val=""/>
      <w:lvlJc w:val="left"/>
      <w:pPr>
        <w:ind w:left="567" w:hanging="567"/>
      </w:pPr>
      <w:rPr>
        <w:rFonts w:ascii="Symbol" w:hAnsi="Symbol" w:hint="default"/>
      </w:rPr>
    </w:lvl>
    <w:lvl w:ilvl="1" w:tplc="576A0B88">
      <w:start w:val="1"/>
      <w:numFmt w:val="bullet"/>
      <w:lvlText w:val="o"/>
      <w:lvlJc w:val="left"/>
      <w:pPr>
        <w:ind w:left="1440" w:hanging="360"/>
      </w:pPr>
      <w:rPr>
        <w:rFonts w:ascii="Courier New" w:hAnsi="Courier New" w:hint="default"/>
      </w:rPr>
    </w:lvl>
    <w:lvl w:ilvl="2" w:tplc="CA8AA384">
      <w:start w:val="1"/>
      <w:numFmt w:val="bullet"/>
      <w:lvlText w:val=""/>
      <w:lvlJc w:val="left"/>
      <w:pPr>
        <w:ind w:left="2160" w:hanging="360"/>
      </w:pPr>
      <w:rPr>
        <w:rFonts w:ascii="Wingdings" w:hAnsi="Wingdings" w:hint="default"/>
      </w:rPr>
    </w:lvl>
    <w:lvl w:ilvl="3" w:tplc="B2865712">
      <w:start w:val="1"/>
      <w:numFmt w:val="bullet"/>
      <w:lvlText w:val=""/>
      <w:lvlJc w:val="left"/>
      <w:pPr>
        <w:ind w:left="2880" w:hanging="360"/>
      </w:pPr>
      <w:rPr>
        <w:rFonts w:ascii="Symbol" w:hAnsi="Symbol" w:hint="default"/>
      </w:rPr>
    </w:lvl>
    <w:lvl w:ilvl="4" w:tplc="C9FC4454">
      <w:start w:val="1"/>
      <w:numFmt w:val="bullet"/>
      <w:lvlText w:val="o"/>
      <w:lvlJc w:val="left"/>
      <w:pPr>
        <w:ind w:left="3600" w:hanging="360"/>
      </w:pPr>
      <w:rPr>
        <w:rFonts w:ascii="Courier New" w:hAnsi="Courier New" w:hint="default"/>
      </w:rPr>
    </w:lvl>
    <w:lvl w:ilvl="5" w:tplc="C83AED1E">
      <w:start w:val="1"/>
      <w:numFmt w:val="bullet"/>
      <w:lvlText w:val=""/>
      <w:lvlJc w:val="left"/>
      <w:pPr>
        <w:ind w:left="4320" w:hanging="360"/>
      </w:pPr>
      <w:rPr>
        <w:rFonts w:ascii="Wingdings" w:hAnsi="Wingdings" w:hint="default"/>
      </w:rPr>
    </w:lvl>
    <w:lvl w:ilvl="6" w:tplc="4318734E">
      <w:start w:val="1"/>
      <w:numFmt w:val="bullet"/>
      <w:lvlText w:val=""/>
      <w:lvlJc w:val="left"/>
      <w:pPr>
        <w:ind w:left="5040" w:hanging="360"/>
      </w:pPr>
      <w:rPr>
        <w:rFonts w:ascii="Symbol" w:hAnsi="Symbol" w:hint="default"/>
      </w:rPr>
    </w:lvl>
    <w:lvl w:ilvl="7" w:tplc="F2A66A9A">
      <w:start w:val="1"/>
      <w:numFmt w:val="bullet"/>
      <w:lvlText w:val="o"/>
      <w:lvlJc w:val="left"/>
      <w:pPr>
        <w:ind w:left="5760" w:hanging="360"/>
      </w:pPr>
      <w:rPr>
        <w:rFonts w:ascii="Courier New" w:hAnsi="Courier New" w:hint="default"/>
      </w:rPr>
    </w:lvl>
    <w:lvl w:ilvl="8" w:tplc="19402916">
      <w:start w:val="1"/>
      <w:numFmt w:val="bullet"/>
      <w:lvlText w:val=""/>
      <w:lvlJc w:val="left"/>
      <w:pPr>
        <w:ind w:left="6480" w:hanging="360"/>
      </w:pPr>
      <w:rPr>
        <w:rFonts w:ascii="Wingdings" w:hAnsi="Wingdings" w:hint="default"/>
      </w:rPr>
    </w:lvl>
  </w:abstractNum>
  <w:abstractNum w:abstractNumId="8" w15:restartNumberingAfterBreak="0">
    <w:nsid w:val="4EC0FF68"/>
    <w:multiLevelType w:val="hybridMultilevel"/>
    <w:tmpl w:val="9C32B312"/>
    <w:lvl w:ilvl="0" w:tplc="65641480">
      <w:start w:val="1"/>
      <w:numFmt w:val="decimal"/>
      <w:lvlText w:val="%1."/>
      <w:lvlJc w:val="left"/>
      <w:pPr>
        <w:ind w:left="720" w:hanging="360"/>
      </w:pPr>
    </w:lvl>
    <w:lvl w:ilvl="1" w:tplc="C9C88B32">
      <w:start w:val="1"/>
      <w:numFmt w:val="lowerLetter"/>
      <w:lvlText w:val="%2."/>
      <w:lvlJc w:val="left"/>
      <w:pPr>
        <w:ind w:left="1440" w:hanging="360"/>
      </w:pPr>
    </w:lvl>
    <w:lvl w:ilvl="2" w:tplc="90C2F256">
      <w:start w:val="1"/>
      <w:numFmt w:val="lowerRoman"/>
      <w:lvlText w:val="%3."/>
      <w:lvlJc w:val="right"/>
      <w:pPr>
        <w:ind w:left="2160" w:hanging="180"/>
      </w:pPr>
    </w:lvl>
    <w:lvl w:ilvl="3" w:tplc="61E89938">
      <w:start w:val="1"/>
      <w:numFmt w:val="decimal"/>
      <w:lvlText w:val="%4."/>
      <w:lvlJc w:val="left"/>
      <w:pPr>
        <w:ind w:left="2880" w:hanging="360"/>
      </w:pPr>
    </w:lvl>
    <w:lvl w:ilvl="4" w:tplc="963624D6">
      <w:start w:val="1"/>
      <w:numFmt w:val="lowerLetter"/>
      <w:lvlText w:val="%5."/>
      <w:lvlJc w:val="left"/>
      <w:pPr>
        <w:ind w:left="3600" w:hanging="360"/>
      </w:pPr>
    </w:lvl>
    <w:lvl w:ilvl="5" w:tplc="A7D87728">
      <w:start w:val="1"/>
      <w:numFmt w:val="lowerRoman"/>
      <w:lvlText w:val="%6."/>
      <w:lvlJc w:val="right"/>
      <w:pPr>
        <w:ind w:left="4320" w:hanging="180"/>
      </w:pPr>
    </w:lvl>
    <w:lvl w:ilvl="6" w:tplc="A98CD76C">
      <w:start w:val="1"/>
      <w:numFmt w:val="decimal"/>
      <w:lvlText w:val="%7."/>
      <w:lvlJc w:val="left"/>
      <w:pPr>
        <w:ind w:left="5040" w:hanging="360"/>
      </w:pPr>
    </w:lvl>
    <w:lvl w:ilvl="7" w:tplc="CA20DD8E">
      <w:start w:val="1"/>
      <w:numFmt w:val="lowerLetter"/>
      <w:lvlText w:val="%8."/>
      <w:lvlJc w:val="left"/>
      <w:pPr>
        <w:ind w:left="5760" w:hanging="360"/>
      </w:pPr>
    </w:lvl>
    <w:lvl w:ilvl="8" w:tplc="24648668">
      <w:start w:val="1"/>
      <w:numFmt w:val="lowerRoman"/>
      <w:lvlText w:val="%9."/>
      <w:lvlJc w:val="right"/>
      <w:pPr>
        <w:ind w:left="6480" w:hanging="180"/>
      </w:pPr>
    </w:lvl>
  </w:abstractNum>
  <w:abstractNum w:abstractNumId="9" w15:restartNumberingAfterBreak="0">
    <w:nsid w:val="66993DE0"/>
    <w:multiLevelType w:val="multilevel"/>
    <w:tmpl w:val="AC82A0A8"/>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67C96A5E"/>
    <w:multiLevelType w:val="hybridMultilevel"/>
    <w:tmpl w:val="FC446366"/>
    <w:lvl w:ilvl="0" w:tplc="FFFFFFFF">
      <w:start w:val="1"/>
      <w:numFmt w:val="decimal"/>
      <w:lvlText w:val="%1."/>
      <w:lvlJc w:val="left"/>
      <w:pPr>
        <w:ind w:left="567" w:hanging="567"/>
      </w:pPr>
    </w:lvl>
    <w:lvl w:ilvl="1" w:tplc="FFFFFFFF">
      <w:start w:val="1"/>
      <w:numFmt w:val="bullet"/>
      <w:lvlText w:val=""/>
      <w:lvlJc w:val="left"/>
      <w:pPr>
        <w:ind w:left="1440" w:hanging="360"/>
      </w:pPr>
      <w:rPr>
        <w:rFonts w:ascii="Symbol" w:hAnsi="Symbol" w:hint="default"/>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1" w15:restartNumberingAfterBreak="0">
    <w:nsid w:val="6F02678E"/>
    <w:multiLevelType w:val="hybridMultilevel"/>
    <w:tmpl w:val="4F9A2F26"/>
    <w:lvl w:ilvl="0" w:tplc="FFFFFFFF">
      <w:start w:val="1"/>
      <w:numFmt w:val="decimal"/>
      <w:lvlText w:val="%1."/>
      <w:lvlJc w:val="left"/>
      <w:pPr>
        <w:ind w:left="567" w:hanging="567"/>
      </w:pPr>
    </w:lvl>
    <w:lvl w:ilvl="1" w:tplc="FFFFFFFF">
      <w:start w:val="1"/>
      <w:numFmt w:val="bullet"/>
      <w:lvlText w:val=""/>
      <w:lvlJc w:val="left"/>
      <w:pPr>
        <w:ind w:left="1440" w:hanging="360"/>
      </w:pPr>
      <w:rPr>
        <w:rFonts w:ascii="Symbol" w:hAnsi="Symbol" w:hint="default"/>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2" w15:restartNumberingAfterBreak="0">
    <w:nsid w:val="75AC21D8"/>
    <w:multiLevelType w:val="hybridMultilevel"/>
    <w:tmpl w:val="FC446366"/>
    <w:lvl w:ilvl="0" w:tplc="FFFFFFFF">
      <w:start w:val="1"/>
      <w:numFmt w:val="decimal"/>
      <w:lvlText w:val="%1."/>
      <w:lvlJc w:val="left"/>
      <w:pPr>
        <w:ind w:left="567" w:hanging="567"/>
      </w:pPr>
    </w:lvl>
    <w:lvl w:ilvl="1" w:tplc="FFFFFFFF">
      <w:start w:val="1"/>
      <w:numFmt w:val="bullet"/>
      <w:lvlText w:val=""/>
      <w:lvlJc w:val="left"/>
      <w:pPr>
        <w:ind w:left="1440" w:hanging="360"/>
      </w:pPr>
      <w:rPr>
        <w:rFonts w:ascii="Symbol" w:hAnsi="Symbol" w:hint="default"/>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num w:numId="1" w16cid:durableId="1092624276">
    <w:abstractNumId w:val="8"/>
  </w:num>
  <w:num w:numId="2" w16cid:durableId="1478181580">
    <w:abstractNumId w:val="7"/>
  </w:num>
  <w:num w:numId="3" w16cid:durableId="992871761">
    <w:abstractNumId w:val="4"/>
  </w:num>
  <w:num w:numId="4" w16cid:durableId="850489554">
    <w:abstractNumId w:val="2"/>
  </w:num>
  <w:num w:numId="5" w16cid:durableId="412942978">
    <w:abstractNumId w:val="2"/>
  </w:num>
  <w:num w:numId="6" w16cid:durableId="1425807818">
    <w:abstractNumId w:val="6"/>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7" w16cid:durableId="1749572047">
    <w:abstractNumId w:val="9"/>
  </w:num>
  <w:num w:numId="8" w16cid:durableId="1623073207">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271867521">
    <w:abstractNumId w:val="12"/>
  </w:num>
  <w:num w:numId="10" w16cid:durableId="1580629992">
    <w:abstractNumId w:val="3"/>
  </w:num>
  <w:num w:numId="11" w16cid:durableId="1224098171">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220142652">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320932116">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448160835">
    <w:abstractNumId w:val="5"/>
  </w:num>
  <w:num w:numId="15" w16cid:durableId="1550647530">
    <w:abstractNumId w:val="1"/>
  </w:num>
  <w:num w:numId="16" w16cid:durableId="1947232460">
    <w:abstractNumId w:val="11"/>
  </w:num>
  <w:num w:numId="17" w16cid:durableId="1228147080">
    <w:abstractNumId w:val="10"/>
  </w:num>
  <w:num w:numId="18" w16cid:durableId="716201882">
    <w:abstractNumId w:val="0"/>
  </w:num>
  <w:num w:numId="19" w16cid:durableId="615256409">
    <w:abstractNumId w:val="6"/>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20" w16cid:durableId="839809139">
    <w:abstractNumId w:val="2"/>
  </w:num>
  <w:num w:numId="21" w16cid:durableId="518934581">
    <w:abstractNumId w:val="9"/>
  </w:num>
  <w:num w:numId="22" w16cid:durableId="1274898706">
    <w:abstractNumId w:val="4"/>
  </w:num>
  <w:num w:numId="23" w16cid:durableId="1144195213">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000083557">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707099788">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817262250">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419055946">
    <w:abstractNumId w:val="6"/>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28" w16cid:durableId="1661808426">
    <w:abstractNumId w:val="6"/>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29" w16cid:durableId="66652092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904334450">
    <w:abstractNumId w:val="6"/>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31" w16cid:durableId="725035213">
    <w:abstractNumId w:val="2"/>
  </w:num>
  <w:num w:numId="32" w16cid:durableId="37051443">
    <w:abstractNumId w:val="9"/>
  </w:num>
  <w:num w:numId="33" w16cid:durableId="1677806074">
    <w:abstractNumId w:val="4"/>
  </w:num>
  <w:num w:numId="34" w16cid:durableId="24696181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89766521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38267751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70736382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07532025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205465026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56650350">
    <w:abstractNumId w:val="6"/>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41" w16cid:durableId="95252409">
    <w:abstractNumId w:val="2"/>
  </w:num>
  <w:num w:numId="42" w16cid:durableId="1618174940">
    <w:abstractNumId w:val="9"/>
  </w:num>
  <w:num w:numId="43" w16cid:durableId="1158115204">
    <w:abstractNumId w:val="4"/>
  </w:num>
  <w:num w:numId="44" w16cid:durableId="869533568">
    <w:abstractNumId w:val="2"/>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37E0"/>
    <w:rsid w:val="000033FF"/>
    <w:rsid w:val="0000631F"/>
    <w:rsid w:val="00011DAA"/>
    <w:rsid w:val="00013EB7"/>
    <w:rsid w:val="00013FF2"/>
    <w:rsid w:val="00014167"/>
    <w:rsid w:val="000252CB"/>
    <w:rsid w:val="00025A9E"/>
    <w:rsid w:val="000270ED"/>
    <w:rsid w:val="000315FA"/>
    <w:rsid w:val="00041239"/>
    <w:rsid w:val="00042AC2"/>
    <w:rsid w:val="00045F0D"/>
    <w:rsid w:val="00046A49"/>
    <w:rsid w:val="0004750C"/>
    <w:rsid w:val="00047862"/>
    <w:rsid w:val="00053B2E"/>
    <w:rsid w:val="00054D26"/>
    <w:rsid w:val="00055887"/>
    <w:rsid w:val="00061D5B"/>
    <w:rsid w:val="00067708"/>
    <w:rsid w:val="00071B44"/>
    <w:rsid w:val="00074F0F"/>
    <w:rsid w:val="00075633"/>
    <w:rsid w:val="000877D6"/>
    <w:rsid w:val="00092F1A"/>
    <w:rsid w:val="00097CCB"/>
    <w:rsid w:val="00097E61"/>
    <w:rsid w:val="000A065D"/>
    <w:rsid w:val="000A3C48"/>
    <w:rsid w:val="000B1E26"/>
    <w:rsid w:val="000B33C0"/>
    <w:rsid w:val="000B6298"/>
    <w:rsid w:val="000B7BB7"/>
    <w:rsid w:val="000C1536"/>
    <w:rsid w:val="000C1B93"/>
    <w:rsid w:val="000C24ED"/>
    <w:rsid w:val="000C5BF2"/>
    <w:rsid w:val="000C7BD6"/>
    <w:rsid w:val="000D05C7"/>
    <w:rsid w:val="000D3BBE"/>
    <w:rsid w:val="000D7094"/>
    <w:rsid w:val="000D7466"/>
    <w:rsid w:val="000E01DF"/>
    <w:rsid w:val="000F3B50"/>
    <w:rsid w:val="000F3D97"/>
    <w:rsid w:val="000F43F2"/>
    <w:rsid w:val="000F6B09"/>
    <w:rsid w:val="00101113"/>
    <w:rsid w:val="00111937"/>
    <w:rsid w:val="00112528"/>
    <w:rsid w:val="00114B1A"/>
    <w:rsid w:val="0011552E"/>
    <w:rsid w:val="00115942"/>
    <w:rsid w:val="00122A6D"/>
    <w:rsid w:val="001243EF"/>
    <w:rsid w:val="00125B04"/>
    <w:rsid w:val="001311B5"/>
    <w:rsid w:val="001376ED"/>
    <w:rsid w:val="0014735E"/>
    <w:rsid w:val="00152165"/>
    <w:rsid w:val="00153765"/>
    <w:rsid w:val="00156F0F"/>
    <w:rsid w:val="0015705B"/>
    <w:rsid w:val="00160AE7"/>
    <w:rsid w:val="00162F4B"/>
    <w:rsid w:val="0016392B"/>
    <w:rsid w:val="00165774"/>
    <w:rsid w:val="00165FC9"/>
    <w:rsid w:val="00172797"/>
    <w:rsid w:val="00173BB4"/>
    <w:rsid w:val="0017510F"/>
    <w:rsid w:val="00190C6F"/>
    <w:rsid w:val="001931EC"/>
    <w:rsid w:val="0019450C"/>
    <w:rsid w:val="00194F19"/>
    <w:rsid w:val="00196935"/>
    <w:rsid w:val="001A2D64"/>
    <w:rsid w:val="001A3009"/>
    <w:rsid w:val="001A41AC"/>
    <w:rsid w:val="001B2C2D"/>
    <w:rsid w:val="001B62BA"/>
    <w:rsid w:val="001B65D1"/>
    <w:rsid w:val="001C13B4"/>
    <w:rsid w:val="001C7E97"/>
    <w:rsid w:val="001D1CD2"/>
    <w:rsid w:val="001D3917"/>
    <w:rsid w:val="001D4CE3"/>
    <w:rsid w:val="001D5230"/>
    <w:rsid w:val="001E1A8D"/>
    <w:rsid w:val="001E5F00"/>
    <w:rsid w:val="001F23CD"/>
    <w:rsid w:val="001F47FA"/>
    <w:rsid w:val="002052FB"/>
    <w:rsid w:val="00206946"/>
    <w:rsid w:val="00207420"/>
    <w:rsid w:val="002105AD"/>
    <w:rsid w:val="00210AC7"/>
    <w:rsid w:val="00211195"/>
    <w:rsid w:val="002115F8"/>
    <w:rsid w:val="002173C2"/>
    <w:rsid w:val="002178F3"/>
    <w:rsid w:val="002228BC"/>
    <w:rsid w:val="0022620A"/>
    <w:rsid w:val="00230A50"/>
    <w:rsid w:val="00242FD1"/>
    <w:rsid w:val="00243EE9"/>
    <w:rsid w:val="00247E6E"/>
    <w:rsid w:val="00252427"/>
    <w:rsid w:val="00252A7B"/>
    <w:rsid w:val="00252EDC"/>
    <w:rsid w:val="002530A1"/>
    <w:rsid w:val="002551FA"/>
    <w:rsid w:val="0025592F"/>
    <w:rsid w:val="00261BD8"/>
    <w:rsid w:val="00262162"/>
    <w:rsid w:val="0026548C"/>
    <w:rsid w:val="00266207"/>
    <w:rsid w:val="002701BC"/>
    <w:rsid w:val="0027320A"/>
    <w:rsid w:val="0027351F"/>
    <w:rsid w:val="0027370C"/>
    <w:rsid w:val="00276012"/>
    <w:rsid w:val="00276E0D"/>
    <w:rsid w:val="00276F21"/>
    <w:rsid w:val="00284B9D"/>
    <w:rsid w:val="002A0150"/>
    <w:rsid w:val="002A28B4"/>
    <w:rsid w:val="002A2B8C"/>
    <w:rsid w:val="002A35CF"/>
    <w:rsid w:val="002A371C"/>
    <w:rsid w:val="002A475D"/>
    <w:rsid w:val="002B2262"/>
    <w:rsid w:val="002B30B9"/>
    <w:rsid w:val="002B779C"/>
    <w:rsid w:val="002C4468"/>
    <w:rsid w:val="002C6CD8"/>
    <w:rsid w:val="002C78E7"/>
    <w:rsid w:val="002D168C"/>
    <w:rsid w:val="002D1928"/>
    <w:rsid w:val="002D50C2"/>
    <w:rsid w:val="002D6CC7"/>
    <w:rsid w:val="002E09BF"/>
    <w:rsid w:val="002E1557"/>
    <w:rsid w:val="002E5391"/>
    <w:rsid w:val="002F1ADE"/>
    <w:rsid w:val="002F3C70"/>
    <w:rsid w:val="002F6F03"/>
    <w:rsid w:val="002F76AB"/>
    <w:rsid w:val="002F7A2C"/>
    <w:rsid w:val="002F7CFE"/>
    <w:rsid w:val="003027A7"/>
    <w:rsid w:val="00303085"/>
    <w:rsid w:val="00306C23"/>
    <w:rsid w:val="00310A95"/>
    <w:rsid w:val="00314D9E"/>
    <w:rsid w:val="00322903"/>
    <w:rsid w:val="00326DC1"/>
    <w:rsid w:val="00327984"/>
    <w:rsid w:val="00336316"/>
    <w:rsid w:val="00336BF5"/>
    <w:rsid w:val="00337FB8"/>
    <w:rsid w:val="00340265"/>
    <w:rsid w:val="00340280"/>
    <w:rsid w:val="0034059F"/>
    <w:rsid w:val="00340883"/>
    <w:rsid w:val="00340DD9"/>
    <w:rsid w:val="00340F03"/>
    <w:rsid w:val="0034676C"/>
    <w:rsid w:val="003467FF"/>
    <w:rsid w:val="00350E09"/>
    <w:rsid w:val="0035734C"/>
    <w:rsid w:val="00360E17"/>
    <w:rsid w:val="0036209C"/>
    <w:rsid w:val="0036257A"/>
    <w:rsid w:val="00363227"/>
    <w:rsid w:val="00365AF9"/>
    <w:rsid w:val="00366680"/>
    <w:rsid w:val="00373A8A"/>
    <w:rsid w:val="00375811"/>
    <w:rsid w:val="00377118"/>
    <w:rsid w:val="00380969"/>
    <w:rsid w:val="003816EF"/>
    <w:rsid w:val="00385DFB"/>
    <w:rsid w:val="003932C3"/>
    <w:rsid w:val="00393601"/>
    <w:rsid w:val="00393C57"/>
    <w:rsid w:val="003A0C7B"/>
    <w:rsid w:val="003A48D3"/>
    <w:rsid w:val="003A5190"/>
    <w:rsid w:val="003B1AEB"/>
    <w:rsid w:val="003B240E"/>
    <w:rsid w:val="003B2A63"/>
    <w:rsid w:val="003B3C12"/>
    <w:rsid w:val="003B779B"/>
    <w:rsid w:val="003C1945"/>
    <w:rsid w:val="003D13EF"/>
    <w:rsid w:val="003E0782"/>
    <w:rsid w:val="003E7AB2"/>
    <w:rsid w:val="003F0A66"/>
    <w:rsid w:val="003F5BCD"/>
    <w:rsid w:val="003F6C7E"/>
    <w:rsid w:val="00401084"/>
    <w:rsid w:val="00403E7E"/>
    <w:rsid w:val="004046BB"/>
    <w:rsid w:val="004064D7"/>
    <w:rsid w:val="00407EF0"/>
    <w:rsid w:val="00412F2B"/>
    <w:rsid w:val="004137B4"/>
    <w:rsid w:val="004153F3"/>
    <w:rsid w:val="004178B3"/>
    <w:rsid w:val="00420B3C"/>
    <w:rsid w:val="004226A1"/>
    <w:rsid w:val="004241A0"/>
    <w:rsid w:val="004269EB"/>
    <w:rsid w:val="00426E42"/>
    <w:rsid w:val="0042702E"/>
    <w:rsid w:val="00427C99"/>
    <w:rsid w:val="00430F12"/>
    <w:rsid w:val="00432D2F"/>
    <w:rsid w:val="0043362B"/>
    <w:rsid w:val="00435C84"/>
    <w:rsid w:val="00437FBD"/>
    <w:rsid w:val="00440751"/>
    <w:rsid w:val="004411EC"/>
    <w:rsid w:val="00441A0E"/>
    <w:rsid w:val="00441F1E"/>
    <w:rsid w:val="00444B2A"/>
    <w:rsid w:val="00452281"/>
    <w:rsid w:val="0045407A"/>
    <w:rsid w:val="004561F6"/>
    <w:rsid w:val="00462C76"/>
    <w:rsid w:val="00463F8C"/>
    <w:rsid w:val="004662AB"/>
    <w:rsid w:val="00471E2E"/>
    <w:rsid w:val="00476E1F"/>
    <w:rsid w:val="0047745A"/>
    <w:rsid w:val="004774C6"/>
    <w:rsid w:val="00480185"/>
    <w:rsid w:val="004801B3"/>
    <w:rsid w:val="004826AA"/>
    <w:rsid w:val="00485205"/>
    <w:rsid w:val="0048642E"/>
    <w:rsid w:val="004923EA"/>
    <w:rsid w:val="0049297E"/>
    <w:rsid w:val="00492A96"/>
    <w:rsid w:val="00492BEE"/>
    <w:rsid w:val="0049720D"/>
    <w:rsid w:val="004A186E"/>
    <w:rsid w:val="004A24D4"/>
    <w:rsid w:val="004A3358"/>
    <w:rsid w:val="004A3611"/>
    <w:rsid w:val="004A5DA7"/>
    <w:rsid w:val="004B1BDE"/>
    <w:rsid w:val="004B484F"/>
    <w:rsid w:val="004C11A9"/>
    <w:rsid w:val="004C47DB"/>
    <w:rsid w:val="004C706C"/>
    <w:rsid w:val="004D04BF"/>
    <w:rsid w:val="004D1F09"/>
    <w:rsid w:val="004D7B2F"/>
    <w:rsid w:val="004D7F62"/>
    <w:rsid w:val="004E1D37"/>
    <w:rsid w:val="004E3287"/>
    <w:rsid w:val="004E7DFC"/>
    <w:rsid w:val="004F043A"/>
    <w:rsid w:val="004F1B9D"/>
    <w:rsid w:val="004F48DD"/>
    <w:rsid w:val="004F52CF"/>
    <w:rsid w:val="004F6AF2"/>
    <w:rsid w:val="004F755F"/>
    <w:rsid w:val="00503BA2"/>
    <w:rsid w:val="00511863"/>
    <w:rsid w:val="00511A60"/>
    <w:rsid w:val="00512B97"/>
    <w:rsid w:val="00520D92"/>
    <w:rsid w:val="005220AF"/>
    <w:rsid w:val="00526795"/>
    <w:rsid w:val="00526C2E"/>
    <w:rsid w:val="00530329"/>
    <w:rsid w:val="00530A58"/>
    <w:rsid w:val="00540E94"/>
    <w:rsid w:val="00541FBB"/>
    <w:rsid w:val="00542B36"/>
    <w:rsid w:val="00547F5C"/>
    <w:rsid w:val="0055177D"/>
    <w:rsid w:val="005518B1"/>
    <w:rsid w:val="00553F96"/>
    <w:rsid w:val="005547B2"/>
    <w:rsid w:val="00554E56"/>
    <w:rsid w:val="0056387B"/>
    <w:rsid w:val="0056460E"/>
    <w:rsid w:val="005649D2"/>
    <w:rsid w:val="005717B4"/>
    <w:rsid w:val="00577CE2"/>
    <w:rsid w:val="00580525"/>
    <w:rsid w:val="0058102D"/>
    <w:rsid w:val="00582C09"/>
    <w:rsid w:val="00583731"/>
    <w:rsid w:val="00585A71"/>
    <w:rsid w:val="00586894"/>
    <w:rsid w:val="00586DDB"/>
    <w:rsid w:val="005901E5"/>
    <w:rsid w:val="00591EB2"/>
    <w:rsid w:val="00592E79"/>
    <w:rsid w:val="005934B4"/>
    <w:rsid w:val="005974F3"/>
    <w:rsid w:val="005A34D4"/>
    <w:rsid w:val="005A5A49"/>
    <w:rsid w:val="005A67CA"/>
    <w:rsid w:val="005B0580"/>
    <w:rsid w:val="005B0769"/>
    <w:rsid w:val="005B184F"/>
    <w:rsid w:val="005B5BF2"/>
    <w:rsid w:val="005B7640"/>
    <w:rsid w:val="005B77E0"/>
    <w:rsid w:val="005C14A7"/>
    <w:rsid w:val="005C5058"/>
    <w:rsid w:val="005D0140"/>
    <w:rsid w:val="005D0B91"/>
    <w:rsid w:val="005D2C15"/>
    <w:rsid w:val="005D49FE"/>
    <w:rsid w:val="005D671D"/>
    <w:rsid w:val="005E1F63"/>
    <w:rsid w:val="005E412D"/>
    <w:rsid w:val="005F014B"/>
    <w:rsid w:val="00605E0C"/>
    <w:rsid w:val="0060600D"/>
    <w:rsid w:val="00610D95"/>
    <w:rsid w:val="00612E57"/>
    <w:rsid w:val="0061320D"/>
    <w:rsid w:val="00616C09"/>
    <w:rsid w:val="00626BBF"/>
    <w:rsid w:val="00627A33"/>
    <w:rsid w:val="00632EE9"/>
    <w:rsid w:val="00635187"/>
    <w:rsid w:val="00640F49"/>
    <w:rsid w:val="0064122A"/>
    <w:rsid w:val="0064273E"/>
    <w:rsid w:val="00643CC4"/>
    <w:rsid w:val="006443B7"/>
    <w:rsid w:val="00662874"/>
    <w:rsid w:val="00662B28"/>
    <w:rsid w:val="00663580"/>
    <w:rsid w:val="00664A2C"/>
    <w:rsid w:val="006725D1"/>
    <w:rsid w:val="00672A9F"/>
    <w:rsid w:val="00673CE3"/>
    <w:rsid w:val="00677835"/>
    <w:rsid w:val="00680388"/>
    <w:rsid w:val="006817AB"/>
    <w:rsid w:val="00684A0D"/>
    <w:rsid w:val="00690CF4"/>
    <w:rsid w:val="006961AA"/>
    <w:rsid w:val="00696410"/>
    <w:rsid w:val="006A3884"/>
    <w:rsid w:val="006A653E"/>
    <w:rsid w:val="006A66D7"/>
    <w:rsid w:val="006A7A5F"/>
    <w:rsid w:val="006A7B81"/>
    <w:rsid w:val="006AD95E"/>
    <w:rsid w:val="006B3488"/>
    <w:rsid w:val="006B7C06"/>
    <w:rsid w:val="006C0E52"/>
    <w:rsid w:val="006C207B"/>
    <w:rsid w:val="006C4D20"/>
    <w:rsid w:val="006C6791"/>
    <w:rsid w:val="006D00B0"/>
    <w:rsid w:val="006D1CF3"/>
    <w:rsid w:val="006E2DE1"/>
    <w:rsid w:val="006E54D3"/>
    <w:rsid w:val="006F25EA"/>
    <w:rsid w:val="006F3F0D"/>
    <w:rsid w:val="006F3F57"/>
    <w:rsid w:val="006F49DC"/>
    <w:rsid w:val="006F4FBC"/>
    <w:rsid w:val="00701CE7"/>
    <w:rsid w:val="007040BB"/>
    <w:rsid w:val="0070766D"/>
    <w:rsid w:val="00714056"/>
    <w:rsid w:val="0071473C"/>
    <w:rsid w:val="00714A6C"/>
    <w:rsid w:val="00716099"/>
    <w:rsid w:val="00717237"/>
    <w:rsid w:val="007177B2"/>
    <w:rsid w:val="00720658"/>
    <w:rsid w:val="00721AF3"/>
    <w:rsid w:val="00726771"/>
    <w:rsid w:val="0072726F"/>
    <w:rsid w:val="00727820"/>
    <w:rsid w:val="0072B988"/>
    <w:rsid w:val="00733BD1"/>
    <w:rsid w:val="0073535F"/>
    <w:rsid w:val="007362E1"/>
    <w:rsid w:val="00736BE5"/>
    <w:rsid w:val="007377C0"/>
    <w:rsid w:val="007421CC"/>
    <w:rsid w:val="00742202"/>
    <w:rsid w:val="00742C7B"/>
    <w:rsid w:val="007436C8"/>
    <w:rsid w:val="0074408D"/>
    <w:rsid w:val="00746933"/>
    <w:rsid w:val="007469CC"/>
    <w:rsid w:val="00746F04"/>
    <w:rsid w:val="0074710D"/>
    <w:rsid w:val="0075224E"/>
    <w:rsid w:val="00755523"/>
    <w:rsid w:val="007603EA"/>
    <w:rsid w:val="007637DB"/>
    <w:rsid w:val="007637E0"/>
    <w:rsid w:val="00766D19"/>
    <w:rsid w:val="00767040"/>
    <w:rsid w:val="00767CA4"/>
    <w:rsid w:val="007715C9"/>
    <w:rsid w:val="00772A94"/>
    <w:rsid w:val="00774876"/>
    <w:rsid w:val="00786C8F"/>
    <w:rsid w:val="00790A63"/>
    <w:rsid w:val="00790D42"/>
    <w:rsid w:val="00793FBB"/>
    <w:rsid w:val="00795B1F"/>
    <w:rsid w:val="007A2B54"/>
    <w:rsid w:val="007A2CF0"/>
    <w:rsid w:val="007A30CB"/>
    <w:rsid w:val="007A48F9"/>
    <w:rsid w:val="007A5063"/>
    <w:rsid w:val="007A555F"/>
    <w:rsid w:val="007B020C"/>
    <w:rsid w:val="007B523A"/>
    <w:rsid w:val="007C0571"/>
    <w:rsid w:val="007C61E6"/>
    <w:rsid w:val="007C7411"/>
    <w:rsid w:val="007D08E8"/>
    <w:rsid w:val="007D44DB"/>
    <w:rsid w:val="007E076A"/>
    <w:rsid w:val="007E1E5E"/>
    <w:rsid w:val="007F066A"/>
    <w:rsid w:val="007F2128"/>
    <w:rsid w:val="007F4225"/>
    <w:rsid w:val="007F6BE6"/>
    <w:rsid w:val="0080248A"/>
    <w:rsid w:val="00802652"/>
    <w:rsid w:val="00804F58"/>
    <w:rsid w:val="00806E8B"/>
    <w:rsid w:val="008073B1"/>
    <w:rsid w:val="008079AD"/>
    <w:rsid w:val="00820865"/>
    <w:rsid w:val="0082706C"/>
    <w:rsid w:val="008335B0"/>
    <w:rsid w:val="00833833"/>
    <w:rsid w:val="008355D7"/>
    <w:rsid w:val="0083760D"/>
    <w:rsid w:val="0084468F"/>
    <w:rsid w:val="008556DD"/>
    <w:rsid w:val="008559F3"/>
    <w:rsid w:val="00855A50"/>
    <w:rsid w:val="00856CA3"/>
    <w:rsid w:val="00857E1D"/>
    <w:rsid w:val="00864940"/>
    <w:rsid w:val="00865BC1"/>
    <w:rsid w:val="0086674C"/>
    <w:rsid w:val="00866E8C"/>
    <w:rsid w:val="008711C5"/>
    <w:rsid w:val="008713CD"/>
    <w:rsid w:val="00874880"/>
    <w:rsid w:val="0087496A"/>
    <w:rsid w:val="00874B61"/>
    <w:rsid w:val="008759B9"/>
    <w:rsid w:val="00875B89"/>
    <w:rsid w:val="00882044"/>
    <w:rsid w:val="0088406B"/>
    <w:rsid w:val="00885A09"/>
    <w:rsid w:val="0088A942"/>
    <w:rsid w:val="00890EEE"/>
    <w:rsid w:val="00891FE4"/>
    <w:rsid w:val="00892621"/>
    <w:rsid w:val="0089316E"/>
    <w:rsid w:val="00895391"/>
    <w:rsid w:val="00895C1F"/>
    <w:rsid w:val="0089694A"/>
    <w:rsid w:val="008A3940"/>
    <w:rsid w:val="008A4CF6"/>
    <w:rsid w:val="008A6EE1"/>
    <w:rsid w:val="008B1195"/>
    <w:rsid w:val="008B4E38"/>
    <w:rsid w:val="008C209D"/>
    <w:rsid w:val="008C3135"/>
    <w:rsid w:val="008C66AE"/>
    <w:rsid w:val="008C731D"/>
    <w:rsid w:val="008D24FE"/>
    <w:rsid w:val="008D79E5"/>
    <w:rsid w:val="008E1231"/>
    <w:rsid w:val="008E3DE9"/>
    <w:rsid w:val="008E4034"/>
    <w:rsid w:val="008E4D97"/>
    <w:rsid w:val="008F6392"/>
    <w:rsid w:val="008F6E79"/>
    <w:rsid w:val="009019B9"/>
    <w:rsid w:val="00901A74"/>
    <w:rsid w:val="00902C35"/>
    <w:rsid w:val="0090773E"/>
    <w:rsid w:val="00910211"/>
    <w:rsid w:val="009107ED"/>
    <w:rsid w:val="00912E48"/>
    <w:rsid w:val="009138BF"/>
    <w:rsid w:val="00913FFE"/>
    <w:rsid w:val="0091487D"/>
    <w:rsid w:val="00920C88"/>
    <w:rsid w:val="009228DD"/>
    <w:rsid w:val="00925748"/>
    <w:rsid w:val="00925A83"/>
    <w:rsid w:val="00925DDA"/>
    <w:rsid w:val="00936022"/>
    <w:rsid w:val="0093679E"/>
    <w:rsid w:val="00937774"/>
    <w:rsid w:val="00940051"/>
    <w:rsid w:val="009406C3"/>
    <w:rsid w:val="00944408"/>
    <w:rsid w:val="0094511B"/>
    <w:rsid w:val="009514AE"/>
    <w:rsid w:val="00957E8E"/>
    <w:rsid w:val="00963524"/>
    <w:rsid w:val="00963679"/>
    <w:rsid w:val="009657DD"/>
    <w:rsid w:val="009664A0"/>
    <w:rsid w:val="00966981"/>
    <w:rsid w:val="00966A40"/>
    <w:rsid w:val="00970BA2"/>
    <w:rsid w:val="009724BE"/>
    <w:rsid w:val="009739C8"/>
    <w:rsid w:val="00976620"/>
    <w:rsid w:val="00976CB5"/>
    <w:rsid w:val="00977484"/>
    <w:rsid w:val="00977C3D"/>
    <w:rsid w:val="009800A5"/>
    <w:rsid w:val="00982157"/>
    <w:rsid w:val="009825E0"/>
    <w:rsid w:val="00985B30"/>
    <w:rsid w:val="0099143A"/>
    <w:rsid w:val="0099704B"/>
    <w:rsid w:val="009975E0"/>
    <w:rsid w:val="00997AEB"/>
    <w:rsid w:val="009A0BB5"/>
    <w:rsid w:val="009A0BEE"/>
    <w:rsid w:val="009A1E44"/>
    <w:rsid w:val="009A4267"/>
    <w:rsid w:val="009A7A02"/>
    <w:rsid w:val="009B1280"/>
    <w:rsid w:val="009B2354"/>
    <w:rsid w:val="009B3C99"/>
    <w:rsid w:val="009B407D"/>
    <w:rsid w:val="009B7B81"/>
    <w:rsid w:val="009C0BE8"/>
    <w:rsid w:val="009C29F8"/>
    <w:rsid w:val="009C2DB5"/>
    <w:rsid w:val="009C41F9"/>
    <w:rsid w:val="009C5B0E"/>
    <w:rsid w:val="009C6883"/>
    <w:rsid w:val="009D09BB"/>
    <w:rsid w:val="009D2121"/>
    <w:rsid w:val="009D7771"/>
    <w:rsid w:val="009E057D"/>
    <w:rsid w:val="009E0C5F"/>
    <w:rsid w:val="009E19DD"/>
    <w:rsid w:val="009E6A6D"/>
    <w:rsid w:val="009E6FBE"/>
    <w:rsid w:val="009F0AD0"/>
    <w:rsid w:val="009F6070"/>
    <w:rsid w:val="00A00E31"/>
    <w:rsid w:val="00A01ADF"/>
    <w:rsid w:val="00A05B53"/>
    <w:rsid w:val="00A119B4"/>
    <w:rsid w:val="00A170A2"/>
    <w:rsid w:val="00A179F6"/>
    <w:rsid w:val="00A20E09"/>
    <w:rsid w:val="00A250C2"/>
    <w:rsid w:val="00A251C2"/>
    <w:rsid w:val="00A304FE"/>
    <w:rsid w:val="00A342F8"/>
    <w:rsid w:val="00A34966"/>
    <w:rsid w:val="00A34D7E"/>
    <w:rsid w:val="00A407BC"/>
    <w:rsid w:val="00A41CB8"/>
    <w:rsid w:val="00A45F5A"/>
    <w:rsid w:val="00A50585"/>
    <w:rsid w:val="00A534B8"/>
    <w:rsid w:val="00A53814"/>
    <w:rsid w:val="00A54063"/>
    <w:rsid w:val="00A5409F"/>
    <w:rsid w:val="00A54B68"/>
    <w:rsid w:val="00A57460"/>
    <w:rsid w:val="00A60849"/>
    <w:rsid w:val="00A63054"/>
    <w:rsid w:val="00A6407D"/>
    <w:rsid w:val="00A64DCD"/>
    <w:rsid w:val="00A71DFA"/>
    <w:rsid w:val="00A75357"/>
    <w:rsid w:val="00A875AE"/>
    <w:rsid w:val="00A87823"/>
    <w:rsid w:val="00A8790D"/>
    <w:rsid w:val="00A96CF0"/>
    <w:rsid w:val="00AA17FC"/>
    <w:rsid w:val="00AA18E7"/>
    <w:rsid w:val="00AA222A"/>
    <w:rsid w:val="00AA355E"/>
    <w:rsid w:val="00AA620D"/>
    <w:rsid w:val="00AA6FE1"/>
    <w:rsid w:val="00AA74FC"/>
    <w:rsid w:val="00AB02F4"/>
    <w:rsid w:val="00AB0591"/>
    <w:rsid w:val="00AB099B"/>
    <w:rsid w:val="00AB2091"/>
    <w:rsid w:val="00AB2558"/>
    <w:rsid w:val="00AC044D"/>
    <w:rsid w:val="00AC1CCF"/>
    <w:rsid w:val="00AC4643"/>
    <w:rsid w:val="00AC4661"/>
    <w:rsid w:val="00AC7F53"/>
    <w:rsid w:val="00AD1BDA"/>
    <w:rsid w:val="00AD3880"/>
    <w:rsid w:val="00AD490C"/>
    <w:rsid w:val="00AD577D"/>
    <w:rsid w:val="00AD700C"/>
    <w:rsid w:val="00AE0157"/>
    <w:rsid w:val="00AE0776"/>
    <w:rsid w:val="00AE0AE6"/>
    <w:rsid w:val="00AE2076"/>
    <w:rsid w:val="00AE232B"/>
    <w:rsid w:val="00AE2F91"/>
    <w:rsid w:val="00AE3290"/>
    <w:rsid w:val="00AE6E2C"/>
    <w:rsid w:val="00AF02A1"/>
    <w:rsid w:val="00AF5188"/>
    <w:rsid w:val="00AF5CB7"/>
    <w:rsid w:val="00AF6444"/>
    <w:rsid w:val="00AF8D61"/>
    <w:rsid w:val="00B03990"/>
    <w:rsid w:val="00B063E0"/>
    <w:rsid w:val="00B16305"/>
    <w:rsid w:val="00B2036D"/>
    <w:rsid w:val="00B25FB0"/>
    <w:rsid w:val="00B26C50"/>
    <w:rsid w:val="00B34982"/>
    <w:rsid w:val="00B434A1"/>
    <w:rsid w:val="00B46033"/>
    <w:rsid w:val="00B46788"/>
    <w:rsid w:val="00B46D24"/>
    <w:rsid w:val="00B470B4"/>
    <w:rsid w:val="00B504B5"/>
    <w:rsid w:val="00B530AA"/>
    <w:rsid w:val="00B53FCE"/>
    <w:rsid w:val="00B5426F"/>
    <w:rsid w:val="00B549B5"/>
    <w:rsid w:val="00B562E8"/>
    <w:rsid w:val="00B56DCB"/>
    <w:rsid w:val="00B5700C"/>
    <w:rsid w:val="00B61A40"/>
    <w:rsid w:val="00B625BD"/>
    <w:rsid w:val="00B64618"/>
    <w:rsid w:val="00B64803"/>
    <w:rsid w:val="00B65452"/>
    <w:rsid w:val="00B65CD3"/>
    <w:rsid w:val="00B72931"/>
    <w:rsid w:val="00B7345C"/>
    <w:rsid w:val="00B73D22"/>
    <w:rsid w:val="00B74C9E"/>
    <w:rsid w:val="00B760E5"/>
    <w:rsid w:val="00B80AAD"/>
    <w:rsid w:val="00B849A6"/>
    <w:rsid w:val="00B86A0A"/>
    <w:rsid w:val="00B87E72"/>
    <w:rsid w:val="00B926B3"/>
    <w:rsid w:val="00B93299"/>
    <w:rsid w:val="00B940CC"/>
    <w:rsid w:val="00B9CB6D"/>
    <w:rsid w:val="00BA257D"/>
    <w:rsid w:val="00BA2A96"/>
    <w:rsid w:val="00BA64CD"/>
    <w:rsid w:val="00BA6E39"/>
    <w:rsid w:val="00BA7230"/>
    <w:rsid w:val="00BA7AAB"/>
    <w:rsid w:val="00BD36E8"/>
    <w:rsid w:val="00BE2514"/>
    <w:rsid w:val="00BE568E"/>
    <w:rsid w:val="00BE7AF1"/>
    <w:rsid w:val="00BF1079"/>
    <w:rsid w:val="00BF27B4"/>
    <w:rsid w:val="00BF35D4"/>
    <w:rsid w:val="00BF3BCE"/>
    <w:rsid w:val="00BF6B0F"/>
    <w:rsid w:val="00BF732E"/>
    <w:rsid w:val="00BFBB7C"/>
    <w:rsid w:val="00C00CC9"/>
    <w:rsid w:val="00C021F3"/>
    <w:rsid w:val="00C11482"/>
    <w:rsid w:val="00C12A86"/>
    <w:rsid w:val="00C14F03"/>
    <w:rsid w:val="00C1585A"/>
    <w:rsid w:val="00C161C8"/>
    <w:rsid w:val="00C17C79"/>
    <w:rsid w:val="00C241EE"/>
    <w:rsid w:val="00C24CC9"/>
    <w:rsid w:val="00C29CAB"/>
    <w:rsid w:val="00C3032E"/>
    <w:rsid w:val="00C30951"/>
    <w:rsid w:val="00C31D7F"/>
    <w:rsid w:val="00C3454A"/>
    <w:rsid w:val="00C348E4"/>
    <w:rsid w:val="00C36A41"/>
    <w:rsid w:val="00C411C7"/>
    <w:rsid w:val="00C41A5D"/>
    <w:rsid w:val="00C436AB"/>
    <w:rsid w:val="00C44FED"/>
    <w:rsid w:val="00C47D0A"/>
    <w:rsid w:val="00C5145E"/>
    <w:rsid w:val="00C51701"/>
    <w:rsid w:val="00C51A4E"/>
    <w:rsid w:val="00C54BA2"/>
    <w:rsid w:val="00C57C74"/>
    <w:rsid w:val="00C62B29"/>
    <w:rsid w:val="00C664FC"/>
    <w:rsid w:val="00C70C44"/>
    <w:rsid w:val="00C74994"/>
    <w:rsid w:val="00C74F4F"/>
    <w:rsid w:val="00C75CC5"/>
    <w:rsid w:val="00C8148B"/>
    <w:rsid w:val="00C873AF"/>
    <w:rsid w:val="00C87C2F"/>
    <w:rsid w:val="00C90B1D"/>
    <w:rsid w:val="00C90FCD"/>
    <w:rsid w:val="00C94440"/>
    <w:rsid w:val="00C96FAE"/>
    <w:rsid w:val="00CA0226"/>
    <w:rsid w:val="00CA109E"/>
    <w:rsid w:val="00CA3BF5"/>
    <w:rsid w:val="00CA670A"/>
    <w:rsid w:val="00CB1A65"/>
    <w:rsid w:val="00CB2145"/>
    <w:rsid w:val="00CB4ECB"/>
    <w:rsid w:val="00CB66B0"/>
    <w:rsid w:val="00CB7DCB"/>
    <w:rsid w:val="00CC23EE"/>
    <w:rsid w:val="00CC24A3"/>
    <w:rsid w:val="00CC5C07"/>
    <w:rsid w:val="00CC7071"/>
    <w:rsid w:val="00CC7FF7"/>
    <w:rsid w:val="00CD2BB5"/>
    <w:rsid w:val="00CD6723"/>
    <w:rsid w:val="00CD6FD3"/>
    <w:rsid w:val="00CE28CC"/>
    <w:rsid w:val="00CE5476"/>
    <w:rsid w:val="00CE5951"/>
    <w:rsid w:val="00CE720E"/>
    <w:rsid w:val="00CE74BE"/>
    <w:rsid w:val="00CE7CA3"/>
    <w:rsid w:val="00CF4511"/>
    <w:rsid w:val="00CF694D"/>
    <w:rsid w:val="00CF73E9"/>
    <w:rsid w:val="00D005DD"/>
    <w:rsid w:val="00D019B9"/>
    <w:rsid w:val="00D1076E"/>
    <w:rsid w:val="00D11DC0"/>
    <w:rsid w:val="00D136E3"/>
    <w:rsid w:val="00D14869"/>
    <w:rsid w:val="00D15685"/>
    <w:rsid w:val="00D1569E"/>
    <w:rsid w:val="00D15A52"/>
    <w:rsid w:val="00D16E16"/>
    <w:rsid w:val="00D214E4"/>
    <w:rsid w:val="00D22F2E"/>
    <w:rsid w:val="00D24857"/>
    <w:rsid w:val="00D267AF"/>
    <w:rsid w:val="00D31D66"/>
    <w:rsid w:val="00D31E35"/>
    <w:rsid w:val="00D43092"/>
    <w:rsid w:val="00D4757B"/>
    <w:rsid w:val="00D507E2"/>
    <w:rsid w:val="00D50C71"/>
    <w:rsid w:val="00D51603"/>
    <w:rsid w:val="00D534B3"/>
    <w:rsid w:val="00D53B2B"/>
    <w:rsid w:val="00D53B68"/>
    <w:rsid w:val="00D53BF3"/>
    <w:rsid w:val="00D55582"/>
    <w:rsid w:val="00D556F1"/>
    <w:rsid w:val="00D5716E"/>
    <w:rsid w:val="00D578DA"/>
    <w:rsid w:val="00D61CE0"/>
    <w:rsid w:val="00D62798"/>
    <w:rsid w:val="00D63888"/>
    <w:rsid w:val="00D678DB"/>
    <w:rsid w:val="00D729C1"/>
    <w:rsid w:val="00D806C0"/>
    <w:rsid w:val="00D81348"/>
    <w:rsid w:val="00D83AC4"/>
    <w:rsid w:val="00D99F67"/>
    <w:rsid w:val="00DA4028"/>
    <w:rsid w:val="00DB4CDD"/>
    <w:rsid w:val="00DB5086"/>
    <w:rsid w:val="00DC1224"/>
    <w:rsid w:val="00DC56B8"/>
    <w:rsid w:val="00DC5EFB"/>
    <w:rsid w:val="00DC62C9"/>
    <w:rsid w:val="00DC74E1"/>
    <w:rsid w:val="00DD0318"/>
    <w:rsid w:val="00DD0595"/>
    <w:rsid w:val="00DD2F4E"/>
    <w:rsid w:val="00DD3F8F"/>
    <w:rsid w:val="00DD689D"/>
    <w:rsid w:val="00DD6E57"/>
    <w:rsid w:val="00DD7FEA"/>
    <w:rsid w:val="00DE07A5"/>
    <w:rsid w:val="00DE2CE3"/>
    <w:rsid w:val="00DE3FBC"/>
    <w:rsid w:val="00DE45D0"/>
    <w:rsid w:val="00DE68D3"/>
    <w:rsid w:val="00DF3297"/>
    <w:rsid w:val="00DF486E"/>
    <w:rsid w:val="00DF6044"/>
    <w:rsid w:val="00DF7E30"/>
    <w:rsid w:val="00E041BD"/>
    <w:rsid w:val="00E045BF"/>
    <w:rsid w:val="00E04DAF"/>
    <w:rsid w:val="00E112C7"/>
    <w:rsid w:val="00E17C08"/>
    <w:rsid w:val="00E20379"/>
    <w:rsid w:val="00E23970"/>
    <w:rsid w:val="00E2754C"/>
    <w:rsid w:val="00E3097A"/>
    <w:rsid w:val="00E32115"/>
    <w:rsid w:val="00E3223B"/>
    <w:rsid w:val="00E37352"/>
    <w:rsid w:val="00E4272D"/>
    <w:rsid w:val="00E441B3"/>
    <w:rsid w:val="00E45900"/>
    <w:rsid w:val="00E47B94"/>
    <w:rsid w:val="00E5058E"/>
    <w:rsid w:val="00E51733"/>
    <w:rsid w:val="00E52BFF"/>
    <w:rsid w:val="00E53A8A"/>
    <w:rsid w:val="00E541FF"/>
    <w:rsid w:val="00E55F87"/>
    <w:rsid w:val="00E56264"/>
    <w:rsid w:val="00E604B6"/>
    <w:rsid w:val="00E605C0"/>
    <w:rsid w:val="00E60C12"/>
    <w:rsid w:val="00E66CA0"/>
    <w:rsid w:val="00E828BF"/>
    <w:rsid w:val="00E836F5"/>
    <w:rsid w:val="00E848CD"/>
    <w:rsid w:val="00E85E22"/>
    <w:rsid w:val="00E86484"/>
    <w:rsid w:val="00E906AE"/>
    <w:rsid w:val="00E95236"/>
    <w:rsid w:val="00E97058"/>
    <w:rsid w:val="00E972AC"/>
    <w:rsid w:val="00E97DA8"/>
    <w:rsid w:val="00EA54E8"/>
    <w:rsid w:val="00EA5B78"/>
    <w:rsid w:val="00EA62AC"/>
    <w:rsid w:val="00EB09CC"/>
    <w:rsid w:val="00EB1D48"/>
    <w:rsid w:val="00EB2F65"/>
    <w:rsid w:val="00EB4994"/>
    <w:rsid w:val="00EB5F46"/>
    <w:rsid w:val="00EC1AD5"/>
    <w:rsid w:val="00EC60F7"/>
    <w:rsid w:val="00EC67BA"/>
    <w:rsid w:val="00EC785E"/>
    <w:rsid w:val="00ED25C4"/>
    <w:rsid w:val="00ED379C"/>
    <w:rsid w:val="00ED50E1"/>
    <w:rsid w:val="00F027A6"/>
    <w:rsid w:val="00F06519"/>
    <w:rsid w:val="00F10A20"/>
    <w:rsid w:val="00F10B5C"/>
    <w:rsid w:val="00F110D0"/>
    <w:rsid w:val="00F14C1C"/>
    <w:rsid w:val="00F14D7F"/>
    <w:rsid w:val="00F15F5E"/>
    <w:rsid w:val="00F176B2"/>
    <w:rsid w:val="00F17CC3"/>
    <w:rsid w:val="00F20418"/>
    <w:rsid w:val="00F20AC8"/>
    <w:rsid w:val="00F2341E"/>
    <w:rsid w:val="00F24261"/>
    <w:rsid w:val="00F24F7C"/>
    <w:rsid w:val="00F307CD"/>
    <w:rsid w:val="00F31308"/>
    <w:rsid w:val="00F3454B"/>
    <w:rsid w:val="00F40D97"/>
    <w:rsid w:val="00F41737"/>
    <w:rsid w:val="00F42DA4"/>
    <w:rsid w:val="00F522E3"/>
    <w:rsid w:val="00F54F06"/>
    <w:rsid w:val="00F6260D"/>
    <w:rsid w:val="00F65012"/>
    <w:rsid w:val="00F66145"/>
    <w:rsid w:val="00F672E2"/>
    <w:rsid w:val="00F67719"/>
    <w:rsid w:val="00F71E5D"/>
    <w:rsid w:val="00F72DD0"/>
    <w:rsid w:val="00F7585F"/>
    <w:rsid w:val="00F77B87"/>
    <w:rsid w:val="00F81980"/>
    <w:rsid w:val="00F84D33"/>
    <w:rsid w:val="00F85A22"/>
    <w:rsid w:val="00F8716F"/>
    <w:rsid w:val="00F9596E"/>
    <w:rsid w:val="00F95F52"/>
    <w:rsid w:val="00FA3555"/>
    <w:rsid w:val="00FA5964"/>
    <w:rsid w:val="00FB08A9"/>
    <w:rsid w:val="00FB16FE"/>
    <w:rsid w:val="00FB406E"/>
    <w:rsid w:val="00FB6FDD"/>
    <w:rsid w:val="00FB763E"/>
    <w:rsid w:val="00FC1119"/>
    <w:rsid w:val="00FC2C05"/>
    <w:rsid w:val="00FC55E8"/>
    <w:rsid w:val="00FD0180"/>
    <w:rsid w:val="00FD0A93"/>
    <w:rsid w:val="00FD36EC"/>
    <w:rsid w:val="00FD76A6"/>
    <w:rsid w:val="00FE1EF4"/>
    <w:rsid w:val="00FE4E21"/>
    <w:rsid w:val="00FE4EE2"/>
    <w:rsid w:val="00FE5E0D"/>
    <w:rsid w:val="00FE6D51"/>
    <w:rsid w:val="00FEC96E"/>
    <w:rsid w:val="00FF0E6D"/>
    <w:rsid w:val="00FF46DC"/>
    <w:rsid w:val="00FF5D91"/>
    <w:rsid w:val="010A327D"/>
    <w:rsid w:val="010E8985"/>
    <w:rsid w:val="0110E485"/>
    <w:rsid w:val="011DD174"/>
    <w:rsid w:val="012422EA"/>
    <w:rsid w:val="0136CD31"/>
    <w:rsid w:val="0142E2BC"/>
    <w:rsid w:val="01551595"/>
    <w:rsid w:val="015719BB"/>
    <w:rsid w:val="015970A4"/>
    <w:rsid w:val="015FAC21"/>
    <w:rsid w:val="017208D9"/>
    <w:rsid w:val="0175ED86"/>
    <w:rsid w:val="01811184"/>
    <w:rsid w:val="01875BB5"/>
    <w:rsid w:val="019041D9"/>
    <w:rsid w:val="01912334"/>
    <w:rsid w:val="01967C0C"/>
    <w:rsid w:val="01A8B77C"/>
    <w:rsid w:val="01B0EB7E"/>
    <w:rsid w:val="01C20667"/>
    <w:rsid w:val="01CAEE08"/>
    <w:rsid w:val="01E9773E"/>
    <w:rsid w:val="02044CBB"/>
    <w:rsid w:val="0205D763"/>
    <w:rsid w:val="02086A51"/>
    <w:rsid w:val="0210519F"/>
    <w:rsid w:val="02121F08"/>
    <w:rsid w:val="021AF0A1"/>
    <w:rsid w:val="02318EBC"/>
    <w:rsid w:val="02395A13"/>
    <w:rsid w:val="0239FEDF"/>
    <w:rsid w:val="02402777"/>
    <w:rsid w:val="024E2CA9"/>
    <w:rsid w:val="0253F465"/>
    <w:rsid w:val="02616ACA"/>
    <w:rsid w:val="02741B98"/>
    <w:rsid w:val="0283820B"/>
    <w:rsid w:val="028C539C"/>
    <w:rsid w:val="02921F97"/>
    <w:rsid w:val="02944D03"/>
    <w:rsid w:val="02953707"/>
    <w:rsid w:val="02AFC4C0"/>
    <w:rsid w:val="02D06860"/>
    <w:rsid w:val="02DBF6D4"/>
    <w:rsid w:val="02EADFEF"/>
    <w:rsid w:val="02F06187"/>
    <w:rsid w:val="02F71184"/>
    <w:rsid w:val="0307618F"/>
    <w:rsid w:val="031F1D3C"/>
    <w:rsid w:val="03220768"/>
    <w:rsid w:val="0329E291"/>
    <w:rsid w:val="034A72DC"/>
    <w:rsid w:val="0351B2CF"/>
    <w:rsid w:val="035B3AE5"/>
    <w:rsid w:val="0379C54D"/>
    <w:rsid w:val="0380D07A"/>
    <w:rsid w:val="038109B0"/>
    <w:rsid w:val="039CA1E6"/>
    <w:rsid w:val="03A91070"/>
    <w:rsid w:val="03A9983F"/>
    <w:rsid w:val="03AC2200"/>
    <w:rsid w:val="03AD0624"/>
    <w:rsid w:val="03B00510"/>
    <w:rsid w:val="03C67257"/>
    <w:rsid w:val="03DD17FA"/>
    <w:rsid w:val="03E15AFE"/>
    <w:rsid w:val="03E47EE2"/>
    <w:rsid w:val="042F9151"/>
    <w:rsid w:val="0451A177"/>
    <w:rsid w:val="0454B141"/>
    <w:rsid w:val="0459EA5A"/>
    <w:rsid w:val="04606E8E"/>
    <w:rsid w:val="04653B27"/>
    <w:rsid w:val="04BF1F38"/>
    <w:rsid w:val="04C5B2F2"/>
    <w:rsid w:val="04E74AAF"/>
    <w:rsid w:val="04F309C6"/>
    <w:rsid w:val="04F9A449"/>
    <w:rsid w:val="050486DF"/>
    <w:rsid w:val="051C7FD2"/>
    <w:rsid w:val="053DB219"/>
    <w:rsid w:val="054E746B"/>
    <w:rsid w:val="054F2159"/>
    <w:rsid w:val="05520A01"/>
    <w:rsid w:val="05646FC3"/>
    <w:rsid w:val="056EBDEB"/>
    <w:rsid w:val="056FBE5E"/>
    <w:rsid w:val="0575ADE6"/>
    <w:rsid w:val="0575DD88"/>
    <w:rsid w:val="0577C839"/>
    <w:rsid w:val="057C518C"/>
    <w:rsid w:val="058095B5"/>
    <w:rsid w:val="0585C818"/>
    <w:rsid w:val="058B5CA7"/>
    <w:rsid w:val="05937D9D"/>
    <w:rsid w:val="05B51D3D"/>
    <w:rsid w:val="05CBC3B9"/>
    <w:rsid w:val="05F29E28"/>
    <w:rsid w:val="05F8AD49"/>
    <w:rsid w:val="06033692"/>
    <w:rsid w:val="061265E4"/>
    <w:rsid w:val="0617A829"/>
    <w:rsid w:val="06228CF7"/>
    <w:rsid w:val="0645A5D4"/>
    <w:rsid w:val="0655EC66"/>
    <w:rsid w:val="066057C8"/>
    <w:rsid w:val="06630C7F"/>
    <w:rsid w:val="066B1BE1"/>
    <w:rsid w:val="067600E6"/>
    <w:rsid w:val="0695A83C"/>
    <w:rsid w:val="06A29F3B"/>
    <w:rsid w:val="06A464A2"/>
    <w:rsid w:val="06AFCEC2"/>
    <w:rsid w:val="06BA4ECF"/>
    <w:rsid w:val="06BE0994"/>
    <w:rsid w:val="06CCD29D"/>
    <w:rsid w:val="06CFB111"/>
    <w:rsid w:val="06D1E617"/>
    <w:rsid w:val="06D33DC0"/>
    <w:rsid w:val="06D59BE3"/>
    <w:rsid w:val="06E3C2C2"/>
    <w:rsid w:val="06EA44CC"/>
    <w:rsid w:val="06EF4E03"/>
    <w:rsid w:val="06F34B1C"/>
    <w:rsid w:val="0706039F"/>
    <w:rsid w:val="070C3C96"/>
    <w:rsid w:val="07117E47"/>
    <w:rsid w:val="0714B8BC"/>
    <w:rsid w:val="071A6BE3"/>
    <w:rsid w:val="0726C675"/>
    <w:rsid w:val="0726FC22"/>
    <w:rsid w:val="0735C100"/>
    <w:rsid w:val="07383FD5"/>
    <w:rsid w:val="0741230E"/>
    <w:rsid w:val="074B6163"/>
    <w:rsid w:val="077C3D82"/>
    <w:rsid w:val="077D5CFC"/>
    <w:rsid w:val="07894239"/>
    <w:rsid w:val="078CDE83"/>
    <w:rsid w:val="079ADB9C"/>
    <w:rsid w:val="079DA15F"/>
    <w:rsid w:val="07BE5D58"/>
    <w:rsid w:val="07CEFEA7"/>
    <w:rsid w:val="07DB9B57"/>
    <w:rsid w:val="07F4DC12"/>
    <w:rsid w:val="07FE26B8"/>
    <w:rsid w:val="08133AF5"/>
    <w:rsid w:val="081ECFAE"/>
    <w:rsid w:val="0823BB06"/>
    <w:rsid w:val="08244421"/>
    <w:rsid w:val="082D0FE1"/>
    <w:rsid w:val="08315D52"/>
    <w:rsid w:val="084414EF"/>
    <w:rsid w:val="08445628"/>
    <w:rsid w:val="0859855F"/>
    <w:rsid w:val="085F6A80"/>
    <w:rsid w:val="086B0B50"/>
    <w:rsid w:val="087518E7"/>
    <w:rsid w:val="087AF642"/>
    <w:rsid w:val="087E002E"/>
    <w:rsid w:val="0884A9CF"/>
    <w:rsid w:val="088BEC14"/>
    <w:rsid w:val="088E35B1"/>
    <w:rsid w:val="0892E16C"/>
    <w:rsid w:val="0898993C"/>
    <w:rsid w:val="08A08D08"/>
    <w:rsid w:val="08A1F2D3"/>
    <w:rsid w:val="08A64C74"/>
    <w:rsid w:val="08C42B54"/>
    <w:rsid w:val="08D843BD"/>
    <w:rsid w:val="08F3495A"/>
    <w:rsid w:val="08F76A53"/>
    <w:rsid w:val="09012641"/>
    <w:rsid w:val="0907B751"/>
    <w:rsid w:val="0909F8EA"/>
    <w:rsid w:val="09104B72"/>
    <w:rsid w:val="091CF89C"/>
    <w:rsid w:val="091FDD1C"/>
    <w:rsid w:val="092303B0"/>
    <w:rsid w:val="09289DDE"/>
    <w:rsid w:val="093AD856"/>
    <w:rsid w:val="093CE865"/>
    <w:rsid w:val="094D1C79"/>
    <w:rsid w:val="09674DC5"/>
    <w:rsid w:val="09688F59"/>
    <w:rsid w:val="096A9041"/>
    <w:rsid w:val="097CA437"/>
    <w:rsid w:val="097E8C16"/>
    <w:rsid w:val="0984C57D"/>
    <w:rsid w:val="098D593F"/>
    <w:rsid w:val="0994E0E7"/>
    <w:rsid w:val="09AF0B56"/>
    <w:rsid w:val="09BF337B"/>
    <w:rsid w:val="09BF8B67"/>
    <w:rsid w:val="09CCCDD6"/>
    <w:rsid w:val="09E24D22"/>
    <w:rsid w:val="09E62EF7"/>
    <w:rsid w:val="09E7B885"/>
    <w:rsid w:val="09F373E2"/>
    <w:rsid w:val="0A111F0E"/>
    <w:rsid w:val="0A1B6384"/>
    <w:rsid w:val="0A207A30"/>
    <w:rsid w:val="0A396E04"/>
    <w:rsid w:val="0A39B101"/>
    <w:rsid w:val="0A4C597E"/>
    <w:rsid w:val="0A62542A"/>
    <w:rsid w:val="0A6B0F7A"/>
    <w:rsid w:val="0A6C4512"/>
    <w:rsid w:val="0A71AB36"/>
    <w:rsid w:val="0A9ECDB1"/>
    <w:rsid w:val="0AAF5F41"/>
    <w:rsid w:val="0AD7A782"/>
    <w:rsid w:val="0AEB0413"/>
    <w:rsid w:val="0AEB99E6"/>
    <w:rsid w:val="0B09A1D8"/>
    <w:rsid w:val="0B19BFB6"/>
    <w:rsid w:val="0B1B1D85"/>
    <w:rsid w:val="0B2284E1"/>
    <w:rsid w:val="0B2B2DDD"/>
    <w:rsid w:val="0B3309A6"/>
    <w:rsid w:val="0B50ABEA"/>
    <w:rsid w:val="0B5B5BC8"/>
    <w:rsid w:val="0B770026"/>
    <w:rsid w:val="0B77C2E1"/>
    <w:rsid w:val="0B891A07"/>
    <w:rsid w:val="0B8F8C35"/>
    <w:rsid w:val="0B99DFC8"/>
    <w:rsid w:val="0BA276F1"/>
    <w:rsid w:val="0BA6CD48"/>
    <w:rsid w:val="0BA9792E"/>
    <w:rsid w:val="0BAA1048"/>
    <w:rsid w:val="0BB084F0"/>
    <w:rsid w:val="0BB1F43B"/>
    <w:rsid w:val="0BB7E9DB"/>
    <w:rsid w:val="0BCC90C1"/>
    <w:rsid w:val="0BD381B8"/>
    <w:rsid w:val="0BD4CAC9"/>
    <w:rsid w:val="0BE7C03C"/>
    <w:rsid w:val="0BFABF3B"/>
    <w:rsid w:val="0C0B42FA"/>
    <w:rsid w:val="0C1606E3"/>
    <w:rsid w:val="0C170BAA"/>
    <w:rsid w:val="0C200950"/>
    <w:rsid w:val="0C293CD1"/>
    <w:rsid w:val="0C2C9A90"/>
    <w:rsid w:val="0C3B053D"/>
    <w:rsid w:val="0C416DCF"/>
    <w:rsid w:val="0C441C15"/>
    <w:rsid w:val="0C4D8393"/>
    <w:rsid w:val="0C552622"/>
    <w:rsid w:val="0C59CBEB"/>
    <w:rsid w:val="0C619F08"/>
    <w:rsid w:val="0C7AC28F"/>
    <w:rsid w:val="0C827EC6"/>
    <w:rsid w:val="0C86C8B9"/>
    <w:rsid w:val="0C89C085"/>
    <w:rsid w:val="0C9EEE87"/>
    <w:rsid w:val="0CA074DF"/>
    <w:rsid w:val="0CA07522"/>
    <w:rsid w:val="0CAAAD14"/>
    <w:rsid w:val="0CAF2647"/>
    <w:rsid w:val="0CB7E2FA"/>
    <w:rsid w:val="0CBE7EF7"/>
    <w:rsid w:val="0CDFB853"/>
    <w:rsid w:val="0CF3ADB9"/>
    <w:rsid w:val="0CF695BD"/>
    <w:rsid w:val="0CF786F8"/>
    <w:rsid w:val="0D087BD4"/>
    <w:rsid w:val="0D1DABD7"/>
    <w:rsid w:val="0D288C1F"/>
    <w:rsid w:val="0D29FE54"/>
    <w:rsid w:val="0D35169B"/>
    <w:rsid w:val="0D6210E5"/>
    <w:rsid w:val="0D7ACF5E"/>
    <w:rsid w:val="0D7D83C7"/>
    <w:rsid w:val="0D7FBC74"/>
    <w:rsid w:val="0D8BB8BA"/>
    <w:rsid w:val="0D971060"/>
    <w:rsid w:val="0DA1F584"/>
    <w:rsid w:val="0DA62C0A"/>
    <w:rsid w:val="0DA825CA"/>
    <w:rsid w:val="0DB96810"/>
    <w:rsid w:val="0DBEB95A"/>
    <w:rsid w:val="0DCC119F"/>
    <w:rsid w:val="0DD0B79A"/>
    <w:rsid w:val="0DE07431"/>
    <w:rsid w:val="0DE76B6D"/>
    <w:rsid w:val="0DEA1C80"/>
    <w:rsid w:val="0DEA69E2"/>
    <w:rsid w:val="0DF87A66"/>
    <w:rsid w:val="0DFF4CA6"/>
    <w:rsid w:val="0E11AB24"/>
    <w:rsid w:val="0E1FEE8D"/>
    <w:rsid w:val="0E26161B"/>
    <w:rsid w:val="0E26786B"/>
    <w:rsid w:val="0E2FBF53"/>
    <w:rsid w:val="0E383C29"/>
    <w:rsid w:val="0E3F45D5"/>
    <w:rsid w:val="0E460886"/>
    <w:rsid w:val="0E49BE2C"/>
    <w:rsid w:val="0E4FFEDB"/>
    <w:rsid w:val="0E5AF8F8"/>
    <w:rsid w:val="0E6045E5"/>
    <w:rsid w:val="0E60631A"/>
    <w:rsid w:val="0E61F7EB"/>
    <w:rsid w:val="0E6EFA50"/>
    <w:rsid w:val="0E6FFA2C"/>
    <w:rsid w:val="0E889383"/>
    <w:rsid w:val="0E92661E"/>
    <w:rsid w:val="0E94B846"/>
    <w:rsid w:val="0E99B8AC"/>
    <w:rsid w:val="0EBFFEB6"/>
    <w:rsid w:val="0EC183B3"/>
    <w:rsid w:val="0EC244B1"/>
    <w:rsid w:val="0EC2E3E2"/>
    <w:rsid w:val="0EC6C711"/>
    <w:rsid w:val="0ED2B57D"/>
    <w:rsid w:val="0EE383CD"/>
    <w:rsid w:val="0EE917C7"/>
    <w:rsid w:val="0EEB742B"/>
    <w:rsid w:val="0EEDC60D"/>
    <w:rsid w:val="0F00A0A5"/>
    <w:rsid w:val="0F1281F0"/>
    <w:rsid w:val="0F1C660D"/>
    <w:rsid w:val="0F1CA90F"/>
    <w:rsid w:val="0F3FC989"/>
    <w:rsid w:val="0F41FC6B"/>
    <w:rsid w:val="0F456254"/>
    <w:rsid w:val="0F5A097E"/>
    <w:rsid w:val="0F609FC8"/>
    <w:rsid w:val="0F7F258A"/>
    <w:rsid w:val="0FBFCF29"/>
    <w:rsid w:val="0FCAFBC6"/>
    <w:rsid w:val="0FDD502D"/>
    <w:rsid w:val="0FFF0A32"/>
    <w:rsid w:val="1012B043"/>
    <w:rsid w:val="10139B32"/>
    <w:rsid w:val="101AB50C"/>
    <w:rsid w:val="101E4CDA"/>
    <w:rsid w:val="10211DE2"/>
    <w:rsid w:val="102144E7"/>
    <w:rsid w:val="10223EAB"/>
    <w:rsid w:val="1023B59D"/>
    <w:rsid w:val="103AD40E"/>
    <w:rsid w:val="105935FB"/>
    <w:rsid w:val="106CDFCA"/>
    <w:rsid w:val="1077ECFC"/>
    <w:rsid w:val="107ED448"/>
    <w:rsid w:val="108C023D"/>
    <w:rsid w:val="108E9449"/>
    <w:rsid w:val="1095A708"/>
    <w:rsid w:val="10B87970"/>
    <w:rsid w:val="10BB2583"/>
    <w:rsid w:val="10BE0E2A"/>
    <w:rsid w:val="10BECA49"/>
    <w:rsid w:val="10C26A4C"/>
    <w:rsid w:val="10C5B838"/>
    <w:rsid w:val="10C80A58"/>
    <w:rsid w:val="10C8E2C6"/>
    <w:rsid w:val="10D21004"/>
    <w:rsid w:val="10EA0A6A"/>
    <w:rsid w:val="10FA9602"/>
    <w:rsid w:val="10FED4FC"/>
    <w:rsid w:val="10FFC27F"/>
    <w:rsid w:val="11043955"/>
    <w:rsid w:val="1110DD46"/>
    <w:rsid w:val="1114270A"/>
    <w:rsid w:val="111911A9"/>
    <w:rsid w:val="111EB236"/>
    <w:rsid w:val="112721F6"/>
    <w:rsid w:val="112C0385"/>
    <w:rsid w:val="1148DAA5"/>
    <w:rsid w:val="114A1670"/>
    <w:rsid w:val="114D97A4"/>
    <w:rsid w:val="1159F866"/>
    <w:rsid w:val="115A7A86"/>
    <w:rsid w:val="115D3BA3"/>
    <w:rsid w:val="115D806C"/>
    <w:rsid w:val="115FF360"/>
    <w:rsid w:val="117C3681"/>
    <w:rsid w:val="1180C846"/>
    <w:rsid w:val="118CCB8D"/>
    <w:rsid w:val="118EE5C7"/>
    <w:rsid w:val="119466B4"/>
    <w:rsid w:val="119AD24F"/>
    <w:rsid w:val="11A9C791"/>
    <w:rsid w:val="11BA1D3B"/>
    <w:rsid w:val="11DD237D"/>
    <w:rsid w:val="11F2DE34"/>
    <w:rsid w:val="11F5D6CF"/>
    <w:rsid w:val="11FDEA52"/>
    <w:rsid w:val="11FE0FFB"/>
    <w:rsid w:val="120227D9"/>
    <w:rsid w:val="12047C33"/>
    <w:rsid w:val="1221803E"/>
    <w:rsid w:val="1237F8B2"/>
    <w:rsid w:val="1242C5B3"/>
    <w:rsid w:val="12469FD5"/>
    <w:rsid w:val="1247C99F"/>
    <w:rsid w:val="12481F27"/>
    <w:rsid w:val="125228E2"/>
    <w:rsid w:val="1257276B"/>
    <w:rsid w:val="126B2290"/>
    <w:rsid w:val="126C53E9"/>
    <w:rsid w:val="126E5DA2"/>
    <w:rsid w:val="12762C58"/>
    <w:rsid w:val="12799D2D"/>
    <w:rsid w:val="129A9E3F"/>
    <w:rsid w:val="129F2807"/>
    <w:rsid w:val="12A7F437"/>
    <w:rsid w:val="12AB7BA6"/>
    <w:rsid w:val="12C3E54D"/>
    <w:rsid w:val="12D6F230"/>
    <w:rsid w:val="12D93906"/>
    <w:rsid w:val="12F5B4F1"/>
    <w:rsid w:val="12F791E4"/>
    <w:rsid w:val="1300D46E"/>
    <w:rsid w:val="1307CDC7"/>
    <w:rsid w:val="1331FAE7"/>
    <w:rsid w:val="135714A0"/>
    <w:rsid w:val="1359637A"/>
    <w:rsid w:val="139BC49B"/>
    <w:rsid w:val="139EA721"/>
    <w:rsid w:val="13A5ABAC"/>
    <w:rsid w:val="13C17FCC"/>
    <w:rsid w:val="13C8FC08"/>
    <w:rsid w:val="13D4601E"/>
    <w:rsid w:val="13DD5351"/>
    <w:rsid w:val="13EBC910"/>
    <w:rsid w:val="1407B2E8"/>
    <w:rsid w:val="14156D8E"/>
    <w:rsid w:val="1435B0F1"/>
    <w:rsid w:val="1438D941"/>
    <w:rsid w:val="1449B08F"/>
    <w:rsid w:val="1451EDC6"/>
    <w:rsid w:val="1465D0B1"/>
    <w:rsid w:val="1474AC23"/>
    <w:rsid w:val="148415F9"/>
    <w:rsid w:val="148CFBB7"/>
    <w:rsid w:val="14A1717F"/>
    <w:rsid w:val="14A58DDA"/>
    <w:rsid w:val="14B15A95"/>
    <w:rsid w:val="14B2195B"/>
    <w:rsid w:val="14C3D885"/>
    <w:rsid w:val="14C6BDD1"/>
    <w:rsid w:val="14CF2435"/>
    <w:rsid w:val="14D765C1"/>
    <w:rsid w:val="14ED3AA9"/>
    <w:rsid w:val="14F37987"/>
    <w:rsid w:val="14FF728F"/>
    <w:rsid w:val="1510579D"/>
    <w:rsid w:val="15212BED"/>
    <w:rsid w:val="1556323C"/>
    <w:rsid w:val="156C294C"/>
    <w:rsid w:val="1571C7E6"/>
    <w:rsid w:val="1578A027"/>
    <w:rsid w:val="1584FE44"/>
    <w:rsid w:val="158F0C25"/>
    <w:rsid w:val="1599EB4A"/>
    <w:rsid w:val="159D4149"/>
    <w:rsid w:val="159EF1F6"/>
    <w:rsid w:val="15A63182"/>
    <w:rsid w:val="15B15D1A"/>
    <w:rsid w:val="15BAFD81"/>
    <w:rsid w:val="15C6F8B8"/>
    <w:rsid w:val="15D72384"/>
    <w:rsid w:val="15EA16EE"/>
    <w:rsid w:val="15EFB309"/>
    <w:rsid w:val="15F3DB93"/>
    <w:rsid w:val="15FEB561"/>
    <w:rsid w:val="15FF66E8"/>
    <w:rsid w:val="1600C41D"/>
    <w:rsid w:val="161F0A7A"/>
    <w:rsid w:val="16409E47"/>
    <w:rsid w:val="164B766F"/>
    <w:rsid w:val="1650B3CF"/>
    <w:rsid w:val="16763059"/>
    <w:rsid w:val="16924DCE"/>
    <w:rsid w:val="1694FF0D"/>
    <w:rsid w:val="169C34FB"/>
    <w:rsid w:val="16BA14C4"/>
    <w:rsid w:val="16BE188B"/>
    <w:rsid w:val="16C9E487"/>
    <w:rsid w:val="16CAC26E"/>
    <w:rsid w:val="16CB971D"/>
    <w:rsid w:val="16DBCCAE"/>
    <w:rsid w:val="16DC214E"/>
    <w:rsid w:val="16E0D285"/>
    <w:rsid w:val="16E40133"/>
    <w:rsid w:val="1708561C"/>
    <w:rsid w:val="17117AED"/>
    <w:rsid w:val="171ADA2B"/>
    <w:rsid w:val="1721B9F1"/>
    <w:rsid w:val="173E2A5B"/>
    <w:rsid w:val="17447BCE"/>
    <w:rsid w:val="174C0CFD"/>
    <w:rsid w:val="174C9AD6"/>
    <w:rsid w:val="175CE9BC"/>
    <w:rsid w:val="175E9AC3"/>
    <w:rsid w:val="177D68E9"/>
    <w:rsid w:val="178C45C1"/>
    <w:rsid w:val="1798E68D"/>
    <w:rsid w:val="1799A2B1"/>
    <w:rsid w:val="17A922CD"/>
    <w:rsid w:val="17AE51EA"/>
    <w:rsid w:val="17B6BBE4"/>
    <w:rsid w:val="17BDE4EA"/>
    <w:rsid w:val="17D38E2C"/>
    <w:rsid w:val="17D48122"/>
    <w:rsid w:val="17F5C97E"/>
    <w:rsid w:val="18016293"/>
    <w:rsid w:val="1804E920"/>
    <w:rsid w:val="1805771C"/>
    <w:rsid w:val="18195F2A"/>
    <w:rsid w:val="182C4C8F"/>
    <w:rsid w:val="182D315F"/>
    <w:rsid w:val="1830CF6E"/>
    <w:rsid w:val="18394864"/>
    <w:rsid w:val="18445FF0"/>
    <w:rsid w:val="1846C2F2"/>
    <w:rsid w:val="184A7F5E"/>
    <w:rsid w:val="18681236"/>
    <w:rsid w:val="186A6C37"/>
    <w:rsid w:val="187052DF"/>
    <w:rsid w:val="1884262C"/>
    <w:rsid w:val="18854F10"/>
    <w:rsid w:val="188A7195"/>
    <w:rsid w:val="1895A0BB"/>
    <w:rsid w:val="1898760A"/>
    <w:rsid w:val="189E8121"/>
    <w:rsid w:val="18ADB9DE"/>
    <w:rsid w:val="18CD154D"/>
    <w:rsid w:val="18D11A5E"/>
    <w:rsid w:val="18EAF01E"/>
    <w:rsid w:val="18ED0085"/>
    <w:rsid w:val="19077DE2"/>
    <w:rsid w:val="1908C970"/>
    <w:rsid w:val="191086DB"/>
    <w:rsid w:val="1919FE74"/>
    <w:rsid w:val="191EA8E3"/>
    <w:rsid w:val="194C2AB5"/>
    <w:rsid w:val="196A2698"/>
    <w:rsid w:val="1980C511"/>
    <w:rsid w:val="19B3F449"/>
    <w:rsid w:val="19C2C4A5"/>
    <w:rsid w:val="19D59EA4"/>
    <w:rsid w:val="19DF38FF"/>
    <w:rsid w:val="19EA4513"/>
    <w:rsid w:val="19F35943"/>
    <w:rsid w:val="19F8BB98"/>
    <w:rsid w:val="1A05D321"/>
    <w:rsid w:val="1A10E255"/>
    <w:rsid w:val="1A21C2E1"/>
    <w:rsid w:val="1A35C0E4"/>
    <w:rsid w:val="1A461898"/>
    <w:rsid w:val="1A472F63"/>
    <w:rsid w:val="1A4D166C"/>
    <w:rsid w:val="1A7A3E09"/>
    <w:rsid w:val="1A8DAC67"/>
    <w:rsid w:val="1A92A50E"/>
    <w:rsid w:val="1A97A445"/>
    <w:rsid w:val="1A990282"/>
    <w:rsid w:val="1A9A2079"/>
    <w:rsid w:val="1AA47C3C"/>
    <w:rsid w:val="1AADF292"/>
    <w:rsid w:val="1AB1B2B3"/>
    <w:rsid w:val="1AB48887"/>
    <w:rsid w:val="1AD1677D"/>
    <w:rsid w:val="1AF4985E"/>
    <w:rsid w:val="1AF74E45"/>
    <w:rsid w:val="1AFE1A82"/>
    <w:rsid w:val="1B00DC28"/>
    <w:rsid w:val="1B086ED4"/>
    <w:rsid w:val="1B0E3F5B"/>
    <w:rsid w:val="1B221000"/>
    <w:rsid w:val="1B2C6FD5"/>
    <w:rsid w:val="1B34AFE5"/>
    <w:rsid w:val="1B3D17DE"/>
    <w:rsid w:val="1B3FBFAE"/>
    <w:rsid w:val="1B449ED1"/>
    <w:rsid w:val="1B494754"/>
    <w:rsid w:val="1B552019"/>
    <w:rsid w:val="1B579FAD"/>
    <w:rsid w:val="1B5CDCC9"/>
    <w:rsid w:val="1B5E5325"/>
    <w:rsid w:val="1B5FA2AB"/>
    <w:rsid w:val="1B6D9B72"/>
    <w:rsid w:val="1B7247CA"/>
    <w:rsid w:val="1B7B0AE8"/>
    <w:rsid w:val="1B80F8E3"/>
    <w:rsid w:val="1B856E68"/>
    <w:rsid w:val="1B8F6472"/>
    <w:rsid w:val="1BA115C7"/>
    <w:rsid w:val="1BA42A98"/>
    <w:rsid w:val="1BB139F3"/>
    <w:rsid w:val="1BBB5E25"/>
    <w:rsid w:val="1BE50A7E"/>
    <w:rsid w:val="1C05DE50"/>
    <w:rsid w:val="1C0C82CD"/>
    <w:rsid w:val="1C17A231"/>
    <w:rsid w:val="1C1ED2CA"/>
    <w:rsid w:val="1C3A7CD7"/>
    <w:rsid w:val="1C408F5E"/>
    <w:rsid w:val="1C4D0A09"/>
    <w:rsid w:val="1C54C274"/>
    <w:rsid w:val="1C60B901"/>
    <w:rsid w:val="1C634DF7"/>
    <w:rsid w:val="1C6AB406"/>
    <w:rsid w:val="1C70D797"/>
    <w:rsid w:val="1C75D630"/>
    <w:rsid w:val="1C9817C0"/>
    <w:rsid w:val="1CA13D76"/>
    <w:rsid w:val="1CA15D26"/>
    <w:rsid w:val="1CA3C318"/>
    <w:rsid w:val="1CA655EE"/>
    <w:rsid w:val="1CBAB7F3"/>
    <w:rsid w:val="1CD11AE2"/>
    <w:rsid w:val="1D01C7FF"/>
    <w:rsid w:val="1D03A448"/>
    <w:rsid w:val="1D0E539F"/>
    <w:rsid w:val="1D13128A"/>
    <w:rsid w:val="1D220651"/>
    <w:rsid w:val="1D373C1B"/>
    <w:rsid w:val="1D3DA384"/>
    <w:rsid w:val="1D42E7D9"/>
    <w:rsid w:val="1D4D1E70"/>
    <w:rsid w:val="1D4DE659"/>
    <w:rsid w:val="1D572E86"/>
    <w:rsid w:val="1D57B1A8"/>
    <w:rsid w:val="1D5CAEFF"/>
    <w:rsid w:val="1D5CC3D4"/>
    <w:rsid w:val="1D6856CE"/>
    <w:rsid w:val="1D719503"/>
    <w:rsid w:val="1D8AF6C4"/>
    <w:rsid w:val="1DA65860"/>
    <w:rsid w:val="1DAE7AE6"/>
    <w:rsid w:val="1DB2161D"/>
    <w:rsid w:val="1DB26280"/>
    <w:rsid w:val="1DC039AD"/>
    <w:rsid w:val="1DEA42AE"/>
    <w:rsid w:val="1DF73550"/>
    <w:rsid w:val="1DFC856F"/>
    <w:rsid w:val="1DFDECD4"/>
    <w:rsid w:val="1DFF5F51"/>
    <w:rsid w:val="1E05436A"/>
    <w:rsid w:val="1E0CA10F"/>
    <w:rsid w:val="1E1B24F4"/>
    <w:rsid w:val="1E1C6064"/>
    <w:rsid w:val="1E28B08D"/>
    <w:rsid w:val="1E2C65E0"/>
    <w:rsid w:val="1E3D5FF7"/>
    <w:rsid w:val="1E43C2A6"/>
    <w:rsid w:val="1E526534"/>
    <w:rsid w:val="1E53E322"/>
    <w:rsid w:val="1E57B623"/>
    <w:rsid w:val="1E5F80DB"/>
    <w:rsid w:val="1E66401E"/>
    <w:rsid w:val="1E7CA7BD"/>
    <w:rsid w:val="1E8200B8"/>
    <w:rsid w:val="1E866E49"/>
    <w:rsid w:val="1E8920DB"/>
    <w:rsid w:val="1EA010F2"/>
    <w:rsid w:val="1EAD7A35"/>
    <w:rsid w:val="1EB2CD09"/>
    <w:rsid w:val="1EBDB636"/>
    <w:rsid w:val="1EBE1571"/>
    <w:rsid w:val="1EDF3B31"/>
    <w:rsid w:val="1EE1328A"/>
    <w:rsid w:val="1EE63871"/>
    <w:rsid w:val="1EE87739"/>
    <w:rsid w:val="1EF0112C"/>
    <w:rsid w:val="1EFAB523"/>
    <w:rsid w:val="1F088B63"/>
    <w:rsid w:val="1F2D040B"/>
    <w:rsid w:val="1F31FE66"/>
    <w:rsid w:val="1F417948"/>
    <w:rsid w:val="1F55B571"/>
    <w:rsid w:val="1F7CD576"/>
    <w:rsid w:val="1F8B5025"/>
    <w:rsid w:val="1F8C3E96"/>
    <w:rsid w:val="1F952542"/>
    <w:rsid w:val="1F9A98DF"/>
    <w:rsid w:val="1F9ACCEA"/>
    <w:rsid w:val="1FA688E9"/>
    <w:rsid w:val="1FAC4F1B"/>
    <w:rsid w:val="1FB9274A"/>
    <w:rsid w:val="1FCBA002"/>
    <w:rsid w:val="1FD1C8C6"/>
    <w:rsid w:val="1FE73AC6"/>
    <w:rsid w:val="1FF244D0"/>
    <w:rsid w:val="20157F28"/>
    <w:rsid w:val="20232F52"/>
    <w:rsid w:val="20268FCC"/>
    <w:rsid w:val="2049EC8B"/>
    <w:rsid w:val="205AC180"/>
    <w:rsid w:val="20659338"/>
    <w:rsid w:val="2077617D"/>
    <w:rsid w:val="207ACF47"/>
    <w:rsid w:val="208217FD"/>
    <w:rsid w:val="20891780"/>
    <w:rsid w:val="208FC89F"/>
    <w:rsid w:val="2099BDA7"/>
    <w:rsid w:val="20A27BFA"/>
    <w:rsid w:val="20A71B24"/>
    <w:rsid w:val="20A7A28D"/>
    <w:rsid w:val="20AD0B27"/>
    <w:rsid w:val="20B55579"/>
    <w:rsid w:val="20B7A06B"/>
    <w:rsid w:val="20BAED91"/>
    <w:rsid w:val="20C74DA9"/>
    <w:rsid w:val="2108ECBE"/>
    <w:rsid w:val="2110D425"/>
    <w:rsid w:val="212503F8"/>
    <w:rsid w:val="2135B32C"/>
    <w:rsid w:val="215015CC"/>
    <w:rsid w:val="2150AF04"/>
    <w:rsid w:val="2151E3B3"/>
    <w:rsid w:val="215DB551"/>
    <w:rsid w:val="2166DDE7"/>
    <w:rsid w:val="21777A04"/>
    <w:rsid w:val="2178AD25"/>
    <w:rsid w:val="217A470C"/>
    <w:rsid w:val="217E2C11"/>
    <w:rsid w:val="218030F8"/>
    <w:rsid w:val="2182D5EC"/>
    <w:rsid w:val="2182F1A4"/>
    <w:rsid w:val="218D1EE0"/>
    <w:rsid w:val="21933105"/>
    <w:rsid w:val="21A7D3C9"/>
    <w:rsid w:val="21B34736"/>
    <w:rsid w:val="21BA8E86"/>
    <w:rsid w:val="21D6CF85"/>
    <w:rsid w:val="21DEE3F9"/>
    <w:rsid w:val="21E313B6"/>
    <w:rsid w:val="21EFBC3A"/>
    <w:rsid w:val="21FCD96A"/>
    <w:rsid w:val="2200CB97"/>
    <w:rsid w:val="2204C0CF"/>
    <w:rsid w:val="22123CC5"/>
    <w:rsid w:val="222FD349"/>
    <w:rsid w:val="223223BC"/>
    <w:rsid w:val="2232634D"/>
    <w:rsid w:val="223CA5D9"/>
    <w:rsid w:val="223E7FEE"/>
    <w:rsid w:val="22474F62"/>
    <w:rsid w:val="22560158"/>
    <w:rsid w:val="2258EAD7"/>
    <w:rsid w:val="226889D3"/>
    <w:rsid w:val="22871DF6"/>
    <w:rsid w:val="228A632E"/>
    <w:rsid w:val="228B9B4B"/>
    <w:rsid w:val="228C8F7F"/>
    <w:rsid w:val="22982ECF"/>
    <w:rsid w:val="22988E4D"/>
    <w:rsid w:val="2299BE1F"/>
    <w:rsid w:val="229AC899"/>
    <w:rsid w:val="22B9F331"/>
    <w:rsid w:val="22C3DF99"/>
    <w:rsid w:val="22D52690"/>
    <w:rsid w:val="22D7B15F"/>
    <w:rsid w:val="22E45F31"/>
    <w:rsid w:val="22F285E6"/>
    <w:rsid w:val="22F6BA47"/>
    <w:rsid w:val="2308164E"/>
    <w:rsid w:val="23102C57"/>
    <w:rsid w:val="23109C1A"/>
    <w:rsid w:val="2319FC72"/>
    <w:rsid w:val="231D8A10"/>
    <w:rsid w:val="23267AAE"/>
    <w:rsid w:val="232F9405"/>
    <w:rsid w:val="232FA3F9"/>
    <w:rsid w:val="23385AA3"/>
    <w:rsid w:val="2340F38B"/>
    <w:rsid w:val="2341DA6A"/>
    <w:rsid w:val="2353805D"/>
    <w:rsid w:val="235BEF54"/>
    <w:rsid w:val="235E5BEF"/>
    <w:rsid w:val="23683890"/>
    <w:rsid w:val="23769C84"/>
    <w:rsid w:val="238AEA2C"/>
    <w:rsid w:val="23A6CEEF"/>
    <w:rsid w:val="23AEBBE8"/>
    <w:rsid w:val="23C373B2"/>
    <w:rsid w:val="23CD2E07"/>
    <w:rsid w:val="23E44882"/>
    <w:rsid w:val="23F07F2D"/>
    <w:rsid w:val="23F3CBD4"/>
    <w:rsid w:val="23F6AE9E"/>
    <w:rsid w:val="23F6DBC7"/>
    <w:rsid w:val="240B47E7"/>
    <w:rsid w:val="240F2B91"/>
    <w:rsid w:val="24164C68"/>
    <w:rsid w:val="24195FFE"/>
    <w:rsid w:val="241C37F3"/>
    <w:rsid w:val="241D75D5"/>
    <w:rsid w:val="2431DC67"/>
    <w:rsid w:val="2434088D"/>
    <w:rsid w:val="243ACBFA"/>
    <w:rsid w:val="2443547D"/>
    <w:rsid w:val="24459230"/>
    <w:rsid w:val="24480E00"/>
    <w:rsid w:val="2448E9DE"/>
    <w:rsid w:val="244B0015"/>
    <w:rsid w:val="2451B769"/>
    <w:rsid w:val="24705398"/>
    <w:rsid w:val="24771188"/>
    <w:rsid w:val="24775BA0"/>
    <w:rsid w:val="2488485E"/>
    <w:rsid w:val="248E388D"/>
    <w:rsid w:val="249A7E8A"/>
    <w:rsid w:val="249FCF67"/>
    <w:rsid w:val="24AA9176"/>
    <w:rsid w:val="24AF6820"/>
    <w:rsid w:val="24B81AD6"/>
    <w:rsid w:val="24B92B9E"/>
    <w:rsid w:val="24CC3337"/>
    <w:rsid w:val="24D35B5A"/>
    <w:rsid w:val="24E44979"/>
    <w:rsid w:val="24FC4548"/>
    <w:rsid w:val="250C7A80"/>
    <w:rsid w:val="25294E7E"/>
    <w:rsid w:val="257057DA"/>
    <w:rsid w:val="2577592C"/>
    <w:rsid w:val="2580F793"/>
    <w:rsid w:val="25867ECD"/>
    <w:rsid w:val="259D3134"/>
    <w:rsid w:val="259F7F95"/>
    <w:rsid w:val="25ADB66C"/>
    <w:rsid w:val="25B67FE5"/>
    <w:rsid w:val="25C6F73E"/>
    <w:rsid w:val="25E59E60"/>
    <w:rsid w:val="25F3E766"/>
    <w:rsid w:val="260E93D0"/>
    <w:rsid w:val="261D1F5D"/>
    <w:rsid w:val="2623F108"/>
    <w:rsid w:val="262555A6"/>
    <w:rsid w:val="2625DA76"/>
    <w:rsid w:val="262CABD5"/>
    <w:rsid w:val="263A85E0"/>
    <w:rsid w:val="263B32DD"/>
    <w:rsid w:val="263BE62C"/>
    <w:rsid w:val="263CFB23"/>
    <w:rsid w:val="264F6CCB"/>
    <w:rsid w:val="2656C211"/>
    <w:rsid w:val="26B00EBE"/>
    <w:rsid w:val="26B74D31"/>
    <w:rsid w:val="26BBAD85"/>
    <w:rsid w:val="26CE7520"/>
    <w:rsid w:val="26D7B71E"/>
    <w:rsid w:val="26E24E6D"/>
    <w:rsid w:val="26E4FAE9"/>
    <w:rsid w:val="26E92B93"/>
    <w:rsid w:val="26EAB698"/>
    <w:rsid w:val="26FE10CC"/>
    <w:rsid w:val="26FF3100"/>
    <w:rsid w:val="274E3930"/>
    <w:rsid w:val="27669044"/>
    <w:rsid w:val="2766998A"/>
    <w:rsid w:val="277CCE15"/>
    <w:rsid w:val="27A75EC0"/>
    <w:rsid w:val="27AC24D5"/>
    <w:rsid w:val="27AFC76F"/>
    <w:rsid w:val="27B54DD9"/>
    <w:rsid w:val="27B6562E"/>
    <w:rsid w:val="27BA7576"/>
    <w:rsid w:val="27BBE402"/>
    <w:rsid w:val="27C21187"/>
    <w:rsid w:val="27C2269E"/>
    <w:rsid w:val="27C7341D"/>
    <w:rsid w:val="27D6933B"/>
    <w:rsid w:val="27E90948"/>
    <w:rsid w:val="28008F01"/>
    <w:rsid w:val="281A7AC4"/>
    <w:rsid w:val="281BDE66"/>
    <w:rsid w:val="282D8EC9"/>
    <w:rsid w:val="28319124"/>
    <w:rsid w:val="284CEC52"/>
    <w:rsid w:val="2860698B"/>
    <w:rsid w:val="286CABEC"/>
    <w:rsid w:val="286D63E6"/>
    <w:rsid w:val="286E9805"/>
    <w:rsid w:val="2880564F"/>
    <w:rsid w:val="28843CD5"/>
    <w:rsid w:val="2898DDD8"/>
    <w:rsid w:val="28AD6C22"/>
    <w:rsid w:val="28BB648E"/>
    <w:rsid w:val="28BCF088"/>
    <w:rsid w:val="28C1EA30"/>
    <w:rsid w:val="28C325A7"/>
    <w:rsid w:val="28C503F1"/>
    <w:rsid w:val="28CA4ACA"/>
    <w:rsid w:val="28CD4A57"/>
    <w:rsid w:val="28D1A091"/>
    <w:rsid w:val="28E81BC0"/>
    <w:rsid w:val="28F30436"/>
    <w:rsid w:val="28FBA522"/>
    <w:rsid w:val="28FF24AE"/>
    <w:rsid w:val="2905010F"/>
    <w:rsid w:val="290CF7E7"/>
    <w:rsid w:val="2912CC29"/>
    <w:rsid w:val="291BE777"/>
    <w:rsid w:val="291C3D96"/>
    <w:rsid w:val="2925A134"/>
    <w:rsid w:val="2926CD61"/>
    <w:rsid w:val="2933B06A"/>
    <w:rsid w:val="2942F18B"/>
    <w:rsid w:val="295D6C19"/>
    <w:rsid w:val="2961ADE3"/>
    <w:rsid w:val="2965D033"/>
    <w:rsid w:val="29753A76"/>
    <w:rsid w:val="2975FA6A"/>
    <w:rsid w:val="298AB665"/>
    <w:rsid w:val="2990638F"/>
    <w:rsid w:val="29970B0D"/>
    <w:rsid w:val="29985DBD"/>
    <w:rsid w:val="29A5CCB0"/>
    <w:rsid w:val="2A0A38DF"/>
    <w:rsid w:val="2A1AAF6E"/>
    <w:rsid w:val="2A1D75BD"/>
    <w:rsid w:val="2A39A517"/>
    <w:rsid w:val="2A470EE6"/>
    <w:rsid w:val="2A51F08D"/>
    <w:rsid w:val="2A56D64A"/>
    <w:rsid w:val="2A6BCDEA"/>
    <w:rsid w:val="2A6F9885"/>
    <w:rsid w:val="2A70B3F7"/>
    <w:rsid w:val="2A933E59"/>
    <w:rsid w:val="2AADD947"/>
    <w:rsid w:val="2AAF545F"/>
    <w:rsid w:val="2ABAB7C8"/>
    <w:rsid w:val="2ABCADEA"/>
    <w:rsid w:val="2AC230DD"/>
    <w:rsid w:val="2AC5A4F7"/>
    <w:rsid w:val="2AF61D30"/>
    <w:rsid w:val="2AF8586D"/>
    <w:rsid w:val="2B0E33FD"/>
    <w:rsid w:val="2B10F336"/>
    <w:rsid w:val="2B261DF8"/>
    <w:rsid w:val="2B37AFF1"/>
    <w:rsid w:val="2B45B90D"/>
    <w:rsid w:val="2B4E4E39"/>
    <w:rsid w:val="2B4F3762"/>
    <w:rsid w:val="2B6CD997"/>
    <w:rsid w:val="2B7ACAF2"/>
    <w:rsid w:val="2B854357"/>
    <w:rsid w:val="2B8E70B1"/>
    <w:rsid w:val="2B9048A6"/>
    <w:rsid w:val="2B976325"/>
    <w:rsid w:val="2BB046EE"/>
    <w:rsid w:val="2BB77005"/>
    <w:rsid w:val="2BC7FC2C"/>
    <w:rsid w:val="2BD85789"/>
    <w:rsid w:val="2BD8D8FD"/>
    <w:rsid w:val="2BDE310E"/>
    <w:rsid w:val="2BE3B9FE"/>
    <w:rsid w:val="2BE51237"/>
    <w:rsid w:val="2C1DE9E1"/>
    <w:rsid w:val="2C33E757"/>
    <w:rsid w:val="2C377418"/>
    <w:rsid w:val="2C406CB2"/>
    <w:rsid w:val="2C46AABD"/>
    <w:rsid w:val="2C58864A"/>
    <w:rsid w:val="2C65874B"/>
    <w:rsid w:val="2C76AD6E"/>
    <w:rsid w:val="2C800EEF"/>
    <w:rsid w:val="2C90D9F1"/>
    <w:rsid w:val="2C90E876"/>
    <w:rsid w:val="2C979BBF"/>
    <w:rsid w:val="2CA0AEBD"/>
    <w:rsid w:val="2CACDB38"/>
    <w:rsid w:val="2CB21993"/>
    <w:rsid w:val="2CB474F2"/>
    <w:rsid w:val="2CB77E60"/>
    <w:rsid w:val="2CC53E04"/>
    <w:rsid w:val="2CCBEF6F"/>
    <w:rsid w:val="2CDAA135"/>
    <w:rsid w:val="2CE5ADFC"/>
    <w:rsid w:val="2CE9AB1B"/>
    <w:rsid w:val="2CF0B581"/>
    <w:rsid w:val="2CF17A72"/>
    <w:rsid w:val="2D20E23D"/>
    <w:rsid w:val="2D237E11"/>
    <w:rsid w:val="2D24BD8A"/>
    <w:rsid w:val="2D2AC8B3"/>
    <w:rsid w:val="2D39552A"/>
    <w:rsid w:val="2D3E4D82"/>
    <w:rsid w:val="2D3EC8C8"/>
    <w:rsid w:val="2D425D96"/>
    <w:rsid w:val="2D4C74C9"/>
    <w:rsid w:val="2D5600E5"/>
    <w:rsid w:val="2D583A7B"/>
    <w:rsid w:val="2D5BB4D4"/>
    <w:rsid w:val="2D747895"/>
    <w:rsid w:val="2D74930D"/>
    <w:rsid w:val="2D74D669"/>
    <w:rsid w:val="2D8FB155"/>
    <w:rsid w:val="2DA353CD"/>
    <w:rsid w:val="2DAB7653"/>
    <w:rsid w:val="2DCB7956"/>
    <w:rsid w:val="2DD202DF"/>
    <w:rsid w:val="2DD27E11"/>
    <w:rsid w:val="2DEB1E65"/>
    <w:rsid w:val="2DF6D6B4"/>
    <w:rsid w:val="2DFF670E"/>
    <w:rsid w:val="2E0046B9"/>
    <w:rsid w:val="2E02479F"/>
    <w:rsid w:val="2E198255"/>
    <w:rsid w:val="2E226293"/>
    <w:rsid w:val="2E2AC1EC"/>
    <w:rsid w:val="2E3CF874"/>
    <w:rsid w:val="2E440EB8"/>
    <w:rsid w:val="2E48AB99"/>
    <w:rsid w:val="2E5D3EE0"/>
    <w:rsid w:val="2E61D3F6"/>
    <w:rsid w:val="2E668A06"/>
    <w:rsid w:val="2E6DB7ED"/>
    <w:rsid w:val="2E8465F1"/>
    <w:rsid w:val="2E88F384"/>
    <w:rsid w:val="2E9A24B9"/>
    <w:rsid w:val="2E9F538E"/>
    <w:rsid w:val="2EA95859"/>
    <w:rsid w:val="2EB5EFB6"/>
    <w:rsid w:val="2EBAD3C7"/>
    <w:rsid w:val="2ED18C02"/>
    <w:rsid w:val="2EE5DF4C"/>
    <w:rsid w:val="2EF28670"/>
    <w:rsid w:val="2EFEFA2A"/>
    <w:rsid w:val="2F05D269"/>
    <w:rsid w:val="2F11A588"/>
    <w:rsid w:val="2F1F418D"/>
    <w:rsid w:val="2F22D315"/>
    <w:rsid w:val="2F27E8DC"/>
    <w:rsid w:val="2F3460E5"/>
    <w:rsid w:val="2F3BDA01"/>
    <w:rsid w:val="2F3DB0A5"/>
    <w:rsid w:val="2F41D447"/>
    <w:rsid w:val="2F49A434"/>
    <w:rsid w:val="2F5507EF"/>
    <w:rsid w:val="2F7658CA"/>
    <w:rsid w:val="2F7AF861"/>
    <w:rsid w:val="2F8073BE"/>
    <w:rsid w:val="2F8076CF"/>
    <w:rsid w:val="2FA7C852"/>
    <w:rsid w:val="2FAE7EF2"/>
    <w:rsid w:val="2FAFA2CA"/>
    <w:rsid w:val="2FC51269"/>
    <w:rsid w:val="2FD270E6"/>
    <w:rsid w:val="2FD5058C"/>
    <w:rsid w:val="2FE24DC8"/>
    <w:rsid w:val="2FE7D0E7"/>
    <w:rsid w:val="2FE9272F"/>
    <w:rsid w:val="2FE98753"/>
    <w:rsid w:val="2FEAC758"/>
    <w:rsid w:val="2FFE6910"/>
    <w:rsid w:val="30014FF0"/>
    <w:rsid w:val="3009884E"/>
    <w:rsid w:val="30191725"/>
    <w:rsid w:val="3027B1DF"/>
    <w:rsid w:val="302FC44A"/>
    <w:rsid w:val="3031FD2A"/>
    <w:rsid w:val="304140A2"/>
    <w:rsid w:val="3044B822"/>
    <w:rsid w:val="3050A1A3"/>
    <w:rsid w:val="306954A8"/>
    <w:rsid w:val="3072AFDD"/>
    <w:rsid w:val="30854667"/>
    <w:rsid w:val="308CEE2D"/>
    <w:rsid w:val="3097B4E3"/>
    <w:rsid w:val="30A363D1"/>
    <w:rsid w:val="30BEA9AA"/>
    <w:rsid w:val="30C84273"/>
    <w:rsid w:val="30DA2B84"/>
    <w:rsid w:val="30F2D700"/>
    <w:rsid w:val="3118BE75"/>
    <w:rsid w:val="3128D3F0"/>
    <w:rsid w:val="3130A270"/>
    <w:rsid w:val="313E2880"/>
    <w:rsid w:val="313FC1F0"/>
    <w:rsid w:val="315237E3"/>
    <w:rsid w:val="3154EE06"/>
    <w:rsid w:val="315F9B3D"/>
    <w:rsid w:val="31727FE9"/>
    <w:rsid w:val="3173C1F4"/>
    <w:rsid w:val="31927049"/>
    <w:rsid w:val="31931209"/>
    <w:rsid w:val="31934CFA"/>
    <w:rsid w:val="319BAF63"/>
    <w:rsid w:val="31A0C29D"/>
    <w:rsid w:val="31BD9521"/>
    <w:rsid w:val="31CB904A"/>
    <w:rsid w:val="31D96F50"/>
    <w:rsid w:val="31DBE273"/>
    <w:rsid w:val="31E920AE"/>
    <w:rsid w:val="31EB2A70"/>
    <w:rsid w:val="31F1CACA"/>
    <w:rsid w:val="31F2270B"/>
    <w:rsid w:val="3211FAE5"/>
    <w:rsid w:val="3218F1F7"/>
    <w:rsid w:val="321AB5CC"/>
    <w:rsid w:val="32446619"/>
    <w:rsid w:val="325C003C"/>
    <w:rsid w:val="327B0F86"/>
    <w:rsid w:val="327B5D84"/>
    <w:rsid w:val="327EE776"/>
    <w:rsid w:val="328EDBCF"/>
    <w:rsid w:val="32973488"/>
    <w:rsid w:val="329CF6DC"/>
    <w:rsid w:val="32B220D2"/>
    <w:rsid w:val="32C1AF31"/>
    <w:rsid w:val="32C6BE2C"/>
    <w:rsid w:val="32C99105"/>
    <w:rsid w:val="32F5D2A6"/>
    <w:rsid w:val="32FE3513"/>
    <w:rsid w:val="32FEBE20"/>
    <w:rsid w:val="3306D124"/>
    <w:rsid w:val="3309B4FA"/>
    <w:rsid w:val="330FA1C7"/>
    <w:rsid w:val="331278AA"/>
    <w:rsid w:val="3315560D"/>
    <w:rsid w:val="33426449"/>
    <w:rsid w:val="334E4B32"/>
    <w:rsid w:val="335C3C71"/>
    <w:rsid w:val="335FBF82"/>
    <w:rsid w:val="3370FCB4"/>
    <w:rsid w:val="3388AF2B"/>
    <w:rsid w:val="3390BD2C"/>
    <w:rsid w:val="339C01D3"/>
    <w:rsid w:val="339DB7B7"/>
    <w:rsid w:val="33A2C24A"/>
    <w:rsid w:val="33AD3720"/>
    <w:rsid w:val="33CEF5B8"/>
    <w:rsid w:val="33CF463A"/>
    <w:rsid w:val="33D8B5A6"/>
    <w:rsid w:val="33EC3878"/>
    <w:rsid w:val="33F2A42C"/>
    <w:rsid w:val="33FB756C"/>
    <w:rsid w:val="3400B754"/>
    <w:rsid w:val="341D2638"/>
    <w:rsid w:val="341D9300"/>
    <w:rsid w:val="3426357C"/>
    <w:rsid w:val="3453F66B"/>
    <w:rsid w:val="3466AAF0"/>
    <w:rsid w:val="346887FD"/>
    <w:rsid w:val="3474A6F1"/>
    <w:rsid w:val="349C405C"/>
    <w:rsid w:val="34A2841C"/>
    <w:rsid w:val="34AD79A6"/>
    <w:rsid w:val="34B7B18C"/>
    <w:rsid w:val="34B7ED1D"/>
    <w:rsid w:val="34BB241A"/>
    <w:rsid w:val="34BC966E"/>
    <w:rsid w:val="34C2FFFE"/>
    <w:rsid w:val="34D1974D"/>
    <w:rsid w:val="34E4231C"/>
    <w:rsid w:val="34EC1FB1"/>
    <w:rsid w:val="34F76AB0"/>
    <w:rsid w:val="34FD89C9"/>
    <w:rsid w:val="34FF88B5"/>
    <w:rsid w:val="35053757"/>
    <w:rsid w:val="3505F809"/>
    <w:rsid w:val="35069628"/>
    <w:rsid w:val="35264CE0"/>
    <w:rsid w:val="3527C1E3"/>
    <w:rsid w:val="3534143C"/>
    <w:rsid w:val="35457ADF"/>
    <w:rsid w:val="354D31C2"/>
    <w:rsid w:val="354D85AF"/>
    <w:rsid w:val="354D9E5C"/>
    <w:rsid w:val="355E5E34"/>
    <w:rsid w:val="358F9596"/>
    <w:rsid w:val="35A2A62E"/>
    <w:rsid w:val="35A451F5"/>
    <w:rsid w:val="35C60451"/>
    <w:rsid w:val="35CCC460"/>
    <w:rsid w:val="35D8E0B3"/>
    <w:rsid w:val="35F08495"/>
    <w:rsid w:val="360010D6"/>
    <w:rsid w:val="36121F4C"/>
    <w:rsid w:val="36169657"/>
    <w:rsid w:val="3619B60A"/>
    <w:rsid w:val="362BD724"/>
    <w:rsid w:val="36389450"/>
    <w:rsid w:val="364258EC"/>
    <w:rsid w:val="3645D7AD"/>
    <w:rsid w:val="36547D72"/>
    <w:rsid w:val="3655BE43"/>
    <w:rsid w:val="3658D42A"/>
    <w:rsid w:val="365DE62A"/>
    <w:rsid w:val="36983220"/>
    <w:rsid w:val="369BCA44"/>
    <w:rsid w:val="369C5259"/>
    <w:rsid w:val="369C93EC"/>
    <w:rsid w:val="369CBBB3"/>
    <w:rsid w:val="36A470AF"/>
    <w:rsid w:val="36A6612E"/>
    <w:rsid w:val="36B0EEE0"/>
    <w:rsid w:val="36BAD7A4"/>
    <w:rsid w:val="36C162EE"/>
    <w:rsid w:val="36C21D41"/>
    <w:rsid w:val="37047866"/>
    <w:rsid w:val="37126552"/>
    <w:rsid w:val="37127122"/>
    <w:rsid w:val="372DF2FD"/>
    <w:rsid w:val="372EEA57"/>
    <w:rsid w:val="374B76E2"/>
    <w:rsid w:val="374DB325"/>
    <w:rsid w:val="376561E5"/>
    <w:rsid w:val="376A1C17"/>
    <w:rsid w:val="376AF2A3"/>
    <w:rsid w:val="3772EA4A"/>
    <w:rsid w:val="3772F593"/>
    <w:rsid w:val="37885374"/>
    <w:rsid w:val="37ADF48C"/>
    <w:rsid w:val="37B46DDA"/>
    <w:rsid w:val="37B47643"/>
    <w:rsid w:val="37BC8811"/>
    <w:rsid w:val="37C3C924"/>
    <w:rsid w:val="37CE428F"/>
    <w:rsid w:val="37CF52F4"/>
    <w:rsid w:val="37E513A3"/>
    <w:rsid w:val="37FB71D6"/>
    <w:rsid w:val="38021542"/>
    <w:rsid w:val="381676AD"/>
    <w:rsid w:val="383094A2"/>
    <w:rsid w:val="38388C14"/>
    <w:rsid w:val="383E2E06"/>
    <w:rsid w:val="3846497A"/>
    <w:rsid w:val="3849E5B7"/>
    <w:rsid w:val="38538FC7"/>
    <w:rsid w:val="385BCE6A"/>
    <w:rsid w:val="38675063"/>
    <w:rsid w:val="38735F37"/>
    <w:rsid w:val="387BDA7A"/>
    <w:rsid w:val="38822132"/>
    <w:rsid w:val="3885D006"/>
    <w:rsid w:val="38902101"/>
    <w:rsid w:val="38A09855"/>
    <w:rsid w:val="38AFFA9F"/>
    <w:rsid w:val="38B56A25"/>
    <w:rsid w:val="38BBEF29"/>
    <w:rsid w:val="38BF1ADE"/>
    <w:rsid w:val="38C958AA"/>
    <w:rsid w:val="38CDF113"/>
    <w:rsid w:val="38D19098"/>
    <w:rsid w:val="38F5BAF9"/>
    <w:rsid w:val="38FAEC05"/>
    <w:rsid w:val="3916915D"/>
    <w:rsid w:val="392557A9"/>
    <w:rsid w:val="39389DBF"/>
    <w:rsid w:val="3941127E"/>
    <w:rsid w:val="3946AF45"/>
    <w:rsid w:val="39481082"/>
    <w:rsid w:val="39540AFD"/>
    <w:rsid w:val="396FE628"/>
    <w:rsid w:val="39720652"/>
    <w:rsid w:val="3980E404"/>
    <w:rsid w:val="398DFE96"/>
    <w:rsid w:val="39919822"/>
    <w:rsid w:val="3991DF6D"/>
    <w:rsid w:val="39933F80"/>
    <w:rsid w:val="39934F76"/>
    <w:rsid w:val="3996213B"/>
    <w:rsid w:val="399D2C32"/>
    <w:rsid w:val="39B93CB7"/>
    <w:rsid w:val="39D2B7DC"/>
    <w:rsid w:val="39D443EB"/>
    <w:rsid w:val="39D5171D"/>
    <w:rsid w:val="39DCB03C"/>
    <w:rsid w:val="39F5EC22"/>
    <w:rsid w:val="3A09032C"/>
    <w:rsid w:val="3A0F2F98"/>
    <w:rsid w:val="3A1B30EF"/>
    <w:rsid w:val="3A3AF169"/>
    <w:rsid w:val="3A3C1928"/>
    <w:rsid w:val="3A517436"/>
    <w:rsid w:val="3A5AEB3F"/>
    <w:rsid w:val="3A5EE25A"/>
    <w:rsid w:val="3A64080D"/>
    <w:rsid w:val="3A642A29"/>
    <w:rsid w:val="3A759756"/>
    <w:rsid w:val="3A75BE11"/>
    <w:rsid w:val="3A93238C"/>
    <w:rsid w:val="3A97E482"/>
    <w:rsid w:val="3A9A8275"/>
    <w:rsid w:val="3A9D2078"/>
    <w:rsid w:val="3AAC6CAB"/>
    <w:rsid w:val="3AB2CFE8"/>
    <w:rsid w:val="3AC0EE83"/>
    <w:rsid w:val="3ACEE6B9"/>
    <w:rsid w:val="3AE83558"/>
    <w:rsid w:val="3AEAA5E6"/>
    <w:rsid w:val="3AECF84C"/>
    <w:rsid w:val="3AFCA4B1"/>
    <w:rsid w:val="3B01891A"/>
    <w:rsid w:val="3B1DB8C7"/>
    <w:rsid w:val="3B22F410"/>
    <w:rsid w:val="3B370051"/>
    <w:rsid w:val="3B396ADF"/>
    <w:rsid w:val="3B405F60"/>
    <w:rsid w:val="3B47F576"/>
    <w:rsid w:val="3B4CCC01"/>
    <w:rsid w:val="3B55B727"/>
    <w:rsid w:val="3B618833"/>
    <w:rsid w:val="3B73FD37"/>
    <w:rsid w:val="3B7A02EB"/>
    <w:rsid w:val="3BAD5AC9"/>
    <w:rsid w:val="3BAE4FD7"/>
    <w:rsid w:val="3BBEB29E"/>
    <w:rsid w:val="3BCCC6FA"/>
    <w:rsid w:val="3BD1FDEE"/>
    <w:rsid w:val="3BD8CDB9"/>
    <w:rsid w:val="3BE16B43"/>
    <w:rsid w:val="3BE76657"/>
    <w:rsid w:val="3BFCCEF1"/>
    <w:rsid w:val="3C107A4D"/>
    <w:rsid w:val="3C124D7C"/>
    <w:rsid w:val="3C1AB603"/>
    <w:rsid w:val="3C20154E"/>
    <w:rsid w:val="3C202015"/>
    <w:rsid w:val="3C2A116C"/>
    <w:rsid w:val="3C490CCC"/>
    <w:rsid w:val="3C5017A9"/>
    <w:rsid w:val="3C52760B"/>
    <w:rsid w:val="3C6B1365"/>
    <w:rsid w:val="3C70D422"/>
    <w:rsid w:val="3C917AA9"/>
    <w:rsid w:val="3CA6AB4B"/>
    <w:rsid w:val="3CB35B73"/>
    <w:rsid w:val="3CB92B8A"/>
    <w:rsid w:val="3CBB857C"/>
    <w:rsid w:val="3CCD3315"/>
    <w:rsid w:val="3D0111E8"/>
    <w:rsid w:val="3D086B22"/>
    <w:rsid w:val="3D12EE44"/>
    <w:rsid w:val="3D209BC3"/>
    <w:rsid w:val="3D237C37"/>
    <w:rsid w:val="3D43AA0F"/>
    <w:rsid w:val="3D449220"/>
    <w:rsid w:val="3D4E29C1"/>
    <w:rsid w:val="3D4F50C6"/>
    <w:rsid w:val="3D5D4067"/>
    <w:rsid w:val="3D630C30"/>
    <w:rsid w:val="3D70F937"/>
    <w:rsid w:val="3D739D73"/>
    <w:rsid w:val="3D8B63A0"/>
    <w:rsid w:val="3D9484C7"/>
    <w:rsid w:val="3D9A4D57"/>
    <w:rsid w:val="3D9C85E6"/>
    <w:rsid w:val="3D9DB7C9"/>
    <w:rsid w:val="3D9E91E8"/>
    <w:rsid w:val="3DB29FDE"/>
    <w:rsid w:val="3DB6C1F5"/>
    <w:rsid w:val="3DBD90A5"/>
    <w:rsid w:val="3DC87E9F"/>
    <w:rsid w:val="3DD4C0C2"/>
    <w:rsid w:val="3DD59084"/>
    <w:rsid w:val="3DDFCA69"/>
    <w:rsid w:val="3DF1FA5E"/>
    <w:rsid w:val="3DF7D2A4"/>
    <w:rsid w:val="3E183B83"/>
    <w:rsid w:val="3E287B4C"/>
    <w:rsid w:val="3E2E93B8"/>
    <w:rsid w:val="3E445A83"/>
    <w:rsid w:val="3E518073"/>
    <w:rsid w:val="3E57C8EE"/>
    <w:rsid w:val="3E5B1C53"/>
    <w:rsid w:val="3E5BDFA8"/>
    <w:rsid w:val="3E610B20"/>
    <w:rsid w:val="3E63E60F"/>
    <w:rsid w:val="3E648574"/>
    <w:rsid w:val="3E6D9C27"/>
    <w:rsid w:val="3E6E13EB"/>
    <w:rsid w:val="3E8481F8"/>
    <w:rsid w:val="3E891E74"/>
    <w:rsid w:val="3E98849A"/>
    <w:rsid w:val="3E99CAAE"/>
    <w:rsid w:val="3E9DF6AA"/>
    <w:rsid w:val="3EA37238"/>
    <w:rsid w:val="3EC19BEC"/>
    <w:rsid w:val="3ECDFC66"/>
    <w:rsid w:val="3ED93DB8"/>
    <w:rsid w:val="3EDC7A98"/>
    <w:rsid w:val="3EEABA46"/>
    <w:rsid w:val="3F0418B5"/>
    <w:rsid w:val="3F0E8EC6"/>
    <w:rsid w:val="3F145783"/>
    <w:rsid w:val="3F193066"/>
    <w:rsid w:val="3F1D7737"/>
    <w:rsid w:val="3F348E41"/>
    <w:rsid w:val="3F440D21"/>
    <w:rsid w:val="3F55F3D3"/>
    <w:rsid w:val="3F5B641F"/>
    <w:rsid w:val="3F6697DC"/>
    <w:rsid w:val="3F6E01F3"/>
    <w:rsid w:val="3F7E3BF8"/>
    <w:rsid w:val="3FB00B06"/>
    <w:rsid w:val="3FBA6CB8"/>
    <w:rsid w:val="3FC00975"/>
    <w:rsid w:val="3FDB2191"/>
    <w:rsid w:val="3FDB9BB3"/>
    <w:rsid w:val="400DEE41"/>
    <w:rsid w:val="4045D24E"/>
    <w:rsid w:val="40465549"/>
    <w:rsid w:val="4058F2F0"/>
    <w:rsid w:val="40604F07"/>
    <w:rsid w:val="406F5DBD"/>
    <w:rsid w:val="4071BAF4"/>
    <w:rsid w:val="407F1A01"/>
    <w:rsid w:val="40980FA8"/>
    <w:rsid w:val="40AD0D8E"/>
    <w:rsid w:val="40B14757"/>
    <w:rsid w:val="40B469E9"/>
    <w:rsid w:val="40BDCCA6"/>
    <w:rsid w:val="40D9A77F"/>
    <w:rsid w:val="40DA0C39"/>
    <w:rsid w:val="40DFDD82"/>
    <w:rsid w:val="40F3247D"/>
    <w:rsid w:val="40F6BFD7"/>
    <w:rsid w:val="40FA1653"/>
    <w:rsid w:val="40FA554E"/>
    <w:rsid w:val="4105D840"/>
    <w:rsid w:val="41145DEA"/>
    <w:rsid w:val="412BFF70"/>
    <w:rsid w:val="41398774"/>
    <w:rsid w:val="415DDE37"/>
    <w:rsid w:val="41685647"/>
    <w:rsid w:val="41786657"/>
    <w:rsid w:val="4178AAE7"/>
    <w:rsid w:val="4183DB32"/>
    <w:rsid w:val="4183F928"/>
    <w:rsid w:val="418F302E"/>
    <w:rsid w:val="41959E2F"/>
    <w:rsid w:val="41A49C2F"/>
    <w:rsid w:val="41B7F74B"/>
    <w:rsid w:val="41BEB298"/>
    <w:rsid w:val="41EAB144"/>
    <w:rsid w:val="41F22D0E"/>
    <w:rsid w:val="41F48078"/>
    <w:rsid w:val="420616EA"/>
    <w:rsid w:val="421A417D"/>
    <w:rsid w:val="422BE608"/>
    <w:rsid w:val="4231F271"/>
    <w:rsid w:val="42368670"/>
    <w:rsid w:val="4245BA31"/>
    <w:rsid w:val="4247AEF6"/>
    <w:rsid w:val="4275EFB0"/>
    <w:rsid w:val="4277CB56"/>
    <w:rsid w:val="427BADE3"/>
    <w:rsid w:val="42967155"/>
    <w:rsid w:val="42B13AF4"/>
    <w:rsid w:val="42BD0BB1"/>
    <w:rsid w:val="42C193A4"/>
    <w:rsid w:val="42C28895"/>
    <w:rsid w:val="42C7A470"/>
    <w:rsid w:val="42EEFA5A"/>
    <w:rsid w:val="42FD033E"/>
    <w:rsid w:val="43116CCE"/>
    <w:rsid w:val="4327C64A"/>
    <w:rsid w:val="4334AB5D"/>
    <w:rsid w:val="43359BD7"/>
    <w:rsid w:val="4349831E"/>
    <w:rsid w:val="4360572D"/>
    <w:rsid w:val="4364FDB1"/>
    <w:rsid w:val="4366172C"/>
    <w:rsid w:val="4366EEB8"/>
    <w:rsid w:val="4381F1AD"/>
    <w:rsid w:val="4386BD99"/>
    <w:rsid w:val="4390A1D6"/>
    <w:rsid w:val="43AD1F79"/>
    <w:rsid w:val="43C5F471"/>
    <w:rsid w:val="43C69300"/>
    <w:rsid w:val="43C6D253"/>
    <w:rsid w:val="43C71510"/>
    <w:rsid w:val="43CF3A3B"/>
    <w:rsid w:val="43CF7823"/>
    <w:rsid w:val="43CFB06A"/>
    <w:rsid w:val="43DACFC7"/>
    <w:rsid w:val="43DFB753"/>
    <w:rsid w:val="43F1D43A"/>
    <w:rsid w:val="43F353C1"/>
    <w:rsid w:val="43F6B6BA"/>
    <w:rsid w:val="4401D112"/>
    <w:rsid w:val="4404EFD4"/>
    <w:rsid w:val="441F48A1"/>
    <w:rsid w:val="44285F11"/>
    <w:rsid w:val="4440DAC7"/>
    <w:rsid w:val="44495672"/>
    <w:rsid w:val="4450C4B1"/>
    <w:rsid w:val="4451E9B1"/>
    <w:rsid w:val="44613BE2"/>
    <w:rsid w:val="4463AB10"/>
    <w:rsid w:val="4469A63F"/>
    <w:rsid w:val="446E5AAC"/>
    <w:rsid w:val="447AE116"/>
    <w:rsid w:val="44835AEA"/>
    <w:rsid w:val="44A3FBD8"/>
    <w:rsid w:val="44B26A89"/>
    <w:rsid w:val="44C396AB"/>
    <w:rsid w:val="44CC7490"/>
    <w:rsid w:val="44E03531"/>
    <w:rsid w:val="44F296A6"/>
    <w:rsid w:val="44F4B0FF"/>
    <w:rsid w:val="450B205C"/>
    <w:rsid w:val="45108B92"/>
    <w:rsid w:val="45166218"/>
    <w:rsid w:val="45228DFA"/>
    <w:rsid w:val="452F1DCB"/>
    <w:rsid w:val="4539D505"/>
    <w:rsid w:val="45480BF1"/>
    <w:rsid w:val="4549A493"/>
    <w:rsid w:val="455792A0"/>
    <w:rsid w:val="455B673C"/>
    <w:rsid w:val="45721952"/>
    <w:rsid w:val="4579F2A7"/>
    <w:rsid w:val="457ACD0C"/>
    <w:rsid w:val="458D824F"/>
    <w:rsid w:val="4594D9FD"/>
    <w:rsid w:val="45A5F21C"/>
    <w:rsid w:val="45A6AAAC"/>
    <w:rsid w:val="45B4D444"/>
    <w:rsid w:val="45BC3A4B"/>
    <w:rsid w:val="45BCD775"/>
    <w:rsid w:val="45BD4512"/>
    <w:rsid w:val="45C30C07"/>
    <w:rsid w:val="45DC0F11"/>
    <w:rsid w:val="45DEC786"/>
    <w:rsid w:val="45EA9852"/>
    <w:rsid w:val="4626D454"/>
    <w:rsid w:val="463BC76A"/>
    <w:rsid w:val="4651BA45"/>
    <w:rsid w:val="4654F9D7"/>
    <w:rsid w:val="46565BDE"/>
    <w:rsid w:val="46B63FA0"/>
    <w:rsid w:val="46C450B5"/>
    <w:rsid w:val="46CBCF0A"/>
    <w:rsid w:val="46D900A3"/>
    <w:rsid w:val="46E14A4E"/>
    <w:rsid w:val="46E1A394"/>
    <w:rsid w:val="46EE28CF"/>
    <w:rsid w:val="4702C540"/>
    <w:rsid w:val="471AAF97"/>
    <w:rsid w:val="47218ECA"/>
    <w:rsid w:val="4728FA4B"/>
    <w:rsid w:val="472F986D"/>
    <w:rsid w:val="474F1F06"/>
    <w:rsid w:val="474FCC46"/>
    <w:rsid w:val="4753D4CE"/>
    <w:rsid w:val="47553BB9"/>
    <w:rsid w:val="477606B4"/>
    <w:rsid w:val="477ACE97"/>
    <w:rsid w:val="4782F4B7"/>
    <w:rsid w:val="47854485"/>
    <w:rsid w:val="47AA6968"/>
    <w:rsid w:val="47BEBCDA"/>
    <w:rsid w:val="47C636AF"/>
    <w:rsid w:val="47DD2692"/>
    <w:rsid w:val="47F32699"/>
    <w:rsid w:val="47FA206C"/>
    <w:rsid w:val="48081AC0"/>
    <w:rsid w:val="482862D3"/>
    <w:rsid w:val="484165E2"/>
    <w:rsid w:val="484979A8"/>
    <w:rsid w:val="486F56A7"/>
    <w:rsid w:val="48726FE8"/>
    <w:rsid w:val="487866A8"/>
    <w:rsid w:val="4879B37F"/>
    <w:rsid w:val="48856AD7"/>
    <w:rsid w:val="4886EA72"/>
    <w:rsid w:val="488D1C6E"/>
    <w:rsid w:val="488FC846"/>
    <w:rsid w:val="4893984A"/>
    <w:rsid w:val="489D9C7F"/>
    <w:rsid w:val="48A6928E"/>
    <w:rsid w:val="48C06FB1"/>
    <w:rsid w:val="48C37C65"/>
    <w:rsid w:val="48C50448"/>
    <w:rsid w:val="48CC0B23"/>
    <w:rsid w:val="48CF1B9A"/>
    <w:rsid w:val="48E6735D"/>
    <w:rsid w:val="48EC3036"/>
    <w:rsid w:val="4902674B"/>
    <w:rsid w:val="493E2B35"/>
    <w:rsid w:val="49449CEA"/>
    <w:rsid w:val="495F20FA"/>
    <w:rsid w:val="4964DB74"/>
    <w:rsid w:val="4969CA18"/>
    <w:rsid w:val="49776909"/>
    <w:rsid w:val="4977DECA"/>
    <w:rsid w:val="497F13D4"/>
    <w:rsid w:val="498E4662"/>
    <w:rsid w:val="499CB644"/>
    <w:rsid w:val="499CE529"/>
    <w:rsid w:val="499E0DB3"/>
    <w:rsid w:val="499F7FFE"/>
    <w:rsid w:val="49AF1DBC"/>
    <w:rsid w:val="49AF9F32"/>
    <w:rsid w:val="49CC018B"/>
    <w:rsid w:val="49E09515"/>
    <w:rsid w:val="4A255362"/>
    <w:rsid w:val="4A28021F"/>
    <w:rsid w:val="4A317945"/>
    <w:rsid w:val="4A3486A4"/>
    <w:rsid w:val="4A3A4930"/>
    <w:rsid w:val="4A41021B"/>
    <w:rsid w:val="4A4AC5AD"/>
    <w:rsid w:val="4A522C02"/>
    <w:rsid w:val="4A6A2C38"/>
    <w:rsid w:val="4A711070"/>
    <w:rsid w:val="4A7239DC"/>
    <w:rsid w:val="4A78A444"/>
    <w:rsid w:val="4A7AE5E9"/>
    <w:rsid w:val="4A7C8735"/>
    <w:rsid w:val="4A88BA96"/>
    <w:rsid w:val="4A8E3C8D"/>
    <w:rsid w:val="4A983D6E"/>
    <w:rsid w:val="4AB0F037"/>
    <w:rsid w:val="4AC51AD5"/>
    <w:rsid w:val="4AC98490"/>
    <w:rsid w:val="4ACC3D6A"/>
    <w:rsid w:val="4AD62472"/>
    <w:rsid w:val="4ADA27E5"/>
    <w:rsid w:val="4ADD257F"/>
    <w:rsid w:val="4AF3552B"/>
    <w:rsid w:val="4B0F388D"/>
    <w:rsid w:val="4B152499"/>
    <w:rsid w:val="4B25F777"/>
    <w:rsid w:val="4B2A5EF5"/>
    <w:rsid w:val="4B2A8602"/>
    <w:rsid w:val="4B2BDC03"/>
    <w:rsid w:val="4B34B9B4"/>
    <w:rsid w:val="4B38B58A"/>
    <w:rsid w:val="4B3BF3AC"/>
    <w:rsid w:val="4B46CB95"/>
    <w:rsid w:val="4B519FCD"/>
    <w:rsid w:val="4B5F76DE"/>
    <w:rsid w:val="4B648A75"/>
    <w:rsid w:val="4B66D5B1"/>
    <w:rsid w:val="4B693EE1"/>
    <w:rsid w:val="4B7EA298"/>
    <w:rsid w:val="4BA0FBC8"/>
    <w:rsid w:val="4BA8A32F"/>
    <w:rsid w:val="4BAB169E"/>
    <w:rsid w:val="4BB08916"/>
    <w:rsid w:val="4BB514B7"/>
    <w:rsid w:val="4BC98778"/>
    <w:rsid w:val="4BCC945E"/>
    <w:rsid w:val="4BCD3B28"/>
    <w:rsid w:val="4BD53D41"/>
    <w:rsid w:val="4BD7A58D"/>
    <w:rsid w:val="4BE1F70E"/>
    <w:rsid w:val="4BE7015D"/>
    <w:rsid w:val="4BF5D863"/>
    <w:rsid w:val="4C1665BD"/>
    <w:rsid w:val="4C17ED01"/>
    <w:rsid w:val="4C32B494"/>
    <w:rsid w:val="4C34A06C"/>
    <w:rsid w:val="4C664E5C"/>
    <w:rsid w:val="4C6EE2F1"/>
    <w:rsid w:val="4C728C88"/>
    <w:rsid w:val="4C7A7B02"/>
    <w:rsid w:val="4C903C93"/>
    <w:rsid w:val="4C9CA9B4"/>
    <w:rsid w:val="4CABECD7"/>
    <w:rsid w:val="4CC05F34"/>
    <w:rsid w:val="4CC5B191"/>
    <w:rsid w:val="4CCAF344"/>
    <w:rsid w:val="4CE02A61"/>
    <w:rsid w:val="4CE69A87"/>
    <w:rsid w:val="4CF1634C"/>
    <w:rsid w:val="4D028833"/>
    <w:rsid w:val="4D296183"/>
    <w:rsid w:val="4D2B1236"/>
    <w:rsid w:val="4D4A3F1E"/>
    <w:rsid w:val="4D5D86F2"/>
    <w:rsid w:val="4D5E7137"/>
    <w:rsid w:val="4D7692B0"/>
    <w:rsid w:val="4D77EF78"/>
    <w:rsid w:val="4D798CA3"/>
    <w:rsid w:val="4D7B241E"/>
    <w:rsid w:val="4D8F22A9"/>
    <w:rsid w:val="4DAA1B42"/>
    <w:rsid w:val="4DAF1CB4"/>
    <w:rsid w:val="4DB433F4"/>
    <w:rsid w:val="4DD20BDA"/>
    <w:rsid w:val="4DE324AE"/>
    <w:rsid w:val="4DE4B35C"/>
    <w:rsid w:val="4E1532E0"/>
    <w:rsid w:val="4E34A43A"/>
    <w:rsid w:val="4E36B07F"/>
    <w:rsid w:val="4E3804E9"/>
    <w:rsid w:val="4E4E78DD"/>
    <w:rsid w:val="4E512D46"/>
    <w:rsid w:val="4E572DEF"/>
    <w:rsid w:val="4E673438"/>
    <w:rsid w:val="4E6E1EEA"/>
    <w:rsid w:val="4E80A86B"/>
    <w:rsid w:val="4E826AE8"/>
    <w:rsid w:val="4E8D8441"/>
    <w:rsid w:val="4E8DAB33"/>
    <w:rsid w:val="4EA0F182"/>
    <w:rsid w:val="4EA9B95A"/>
    <w:rsid w:val="4EC7401C"/>
    <w:rsid w:val="4ECEDF58"/>
    <w:rsid w:val="4EDFED32"/>
    <w:rsid w:val="4EEC18F5"/>
    <w:rsid w:val="4EEC527C"/>
    <w:rsid w:val="4F0C4797"/>
    <w:rsid w:val="4F15A1CF"/>
    <w:rsid w:val="4F16CA37"/>
    <w:rsid w:val="4F1F4470"/>
    <w:rsid w:val="4F33797A"/>
    <w:rsid w:val="4F602AA5"/>
    <w:rsid w:val="4F6E9C11"/>
    <w:rsid w:val="4F785184"/>
    <w:rsid w:val="4F845F5A"/>
    <w:rsid w:val="4F9D2442"/>
    <w:rsid w:val="4FC23E08"/>
    <w:rsid w:val="4FC4D0BA"/>
    <w:rsid w:val="4FD02DFF"/>
    <w:rsid w:val="4FD431EB"/>
    <w:rsid w:val="4FD6D870"/>
    <w:rsid w:val="4FF27CD5"/>
    <w:rsid w:val="4FF33CAF"/>
    <w:rsid w:val="4FF42775"/>
    <w:rsid w:val="4FF8CAAA"/>
    <w:rsid w:val="5007FADA"/>
    <w:rsid w:val="500D6868"/>
    <w:rsid w:val="501326F4"/>
    <w:rsid w:val="5019E64A"/>
    <w:rsid w:val="50234947"/>
    <w:rsid w:val="5039C6D9"/>
    <w:rsid w:val="504426EA"/>
    <w:rsid w:val="50483106"/>
    <w:rsid w:val="50552AAF"/>
    <w:rsid w:val="505BB538"/>
    <w:rsid w:val="506D929C"/>
    <w:rsid w:val="506F0437"/>
    <w:rsid w:val="5081EBCE"/>
    <w:rsid w:val="508FD7BE"/>
    <w:rsid w:val="509A5920"/>
    <w:rsid w:val="50A817F8"/>
    <w:rsid w:val="50ACC185"/>
    <w:rsid w:val="50AFA706"/>
    <w:rsid w:val="50B33896"/>
    <w:rsid w:val="50ED2B8D"/>
    <w:rsid w:val="50F150DF"/>
    <w:rsid w:val="5100AB94"/>
    <w:rsid w:val="5108CF00"/>
    <w:rsid w:val="510D6BD0"/>
    <w:rsid w:val="51193427"/>
    <w:rsid w:val="512C0C88"/>
    <w:rsid w:val="514FC4C6"/>
    <w:rsid w:val="51560606"/>
    <w:rsid w:val="51573267"/>
    <w:rsid w:val="5159757E"/>
    <w:rsid w:val="5160B8C5"/>
    <w:rsid w:val="5166AF5C"/>
    <w:rsid w:val="516735FB"/>
    <w:rsid w:val="5169A9C3"/>
    <w:rsid w:val="516FA5AB"/>
    <w:rsid w:val="5173D1E6"/>
    <w:rsid w:val="517428AF"/>
    <w:rsid w:val="51A5D813"/>
    <w:rsid w:val="51B64C6D"/>
    <w:rsid w:val="51BE584D"/>
    <w:rsid w:val="51C7EB19"/>
    <w:rsid w:val="51D9415C"/>
    <w:rsid w:val="51E92AEF"/>
    <w:rsid w:val="51ECF757"/>
    <w:rsid w:val="51ED642E"/>
    <w:rsid w:val="51F0EF3E"/>
    <w:rsid w:val="51F2572C"/>
    <w:rsid w:val="51FD9CB5"/>
    <w:rsid w:val="520134FB"/>
    <w:rsid w:val="52199FD1"/>
    <w:rsid w:val="524604C8"/>
    <w:rsid w:val="5248103B"/>
    <w:rsid w:val="526057D8"/>
    <w:rsid w:val="52865E14"/>
    <w:rsid w:val="5288C9D0"/>
    <w:rsid w:val="528FDBFF"/>
    <w:rsid w:val="52A9D4A8"/>
    <w:rsid w:val="52B7045D"/>
    <w:rsid w:val="52D5A1FA"/>
    <w:rsid w:val="52D7514F"/>
    <w:rsid w:val="52E49C9D"/>
    <w:rsid w:val="52E7F59C"/>
    <w:rsid w:val="5302BE41"/>
    <w:rsid w:val="530B8BB9"/>
    <w:rsid w:val="530FBD11"/>
    <w:rsid w:val="5311C590"/>
    <w:rsid w:val="531A7DD8"/>
    <w:rsid w:val="531EAB7A"/>
    <w:rsid w:val="5331AE44"/>
    <w:rsid w:val="53336505"/>
    <w:rsid w:val="5333E6D1"/>
    <w:rsid w:val="533A4412"/>
    <w:rsid w:val="5342E046"/>
    <w:rsid w:val="5347F0D4"/>
    <w:rsid w:val="534C83DD"/>
    <w:rsid w:val="534EE27F"/>
    <w:rsid w:val="536D7FD9"/>
    <w:rsid w:val="538B74FE"/>
    <w:rsid w:val="5398A307"/>
    <w:rsid w:val="53A5893C"/>
    <w:rsid w:val="53AA6157"/>
    <w:rsid w:val="53B03C87"/>
    <w:rsid w:val="53B7BA1B"/>
    <w:rsid w:val="53BECC0B"/>
    <w:rsid w:val="53CEF2EE"/>
    <w:rsid w:val="5405D10B"/>
    <w:rsid w:val="54096500"/>
    <w:rsid w:val="5417D47F"/>
    <w:rsid w:val="541F5278"/>
    <w:rsid w:val="5431AD07"/>
    <w:rsid w:val="54355273"/>
    <w:rsid w:val="543F8AB4"/>
    <w:rsid w:val="54583345"/>
    <w:rsid w:val="54641C92"/>
    <w:rsid w:val="548864FB"/>
    <w:rsid w:val="54893D67"/>
    <w:rsid w:val="54923C3C"/>
    <w:rsid w:val="549B3B14"/>
    <w:rsid w:val="54A21661"/>
    <w:rsid w:val="54A7466D"/>
    <w:rsid w:val="54B2DBEC"/>
    <w:rsid w:val="54BFC9F2"/>
    <w:rsid w:val="54C32644"/>
    <w:rsid w:val="54C3F280"/>
    <w:rsid w:val="54E30F98"/>
    <w:rsid w:val="54EB28C8"/>
    <w:rsid w:val="54FB98AB"/>
    <w:rsid w:val="5501C086"/>
    <w:rsid w:val="550FDBB6"/>
    <w:rsid w:val="551CDFFC"/>
    <w:rsid w:val="5520051B"/>
    <w:rsid w:val="552FC744"/>
    <w:rsid w:val="5540D33F"/>
    <w:rsid w:val="5547AC57"/>
    <w:rsid w:val="555D7FCA"/>
    <w:rsid w:val="556AA307"/>
    <w:rsid w:val="5573B4E8"/>
    <w:rsid w:val="559F2E6D"/>
    <w:rsid w:val="55AAB232"/>
    <w:rsid w:val="55AEADBB"/>
    <w:rsid w:val="55B4550B"/>
    <w:rsid w:val="55B547DE"/>
    <w:rsid w:val="55B87812"/>
    <w:rsid w:val="55BF1CE4"/>
    <w:rsid w:val="55C6B087"/>
    <w:rsid w:val="55D0AED0"/>
    <w:rsid w:val="55D37518"/>
    <w:rsid w:val="55D56DE3"/>
    <w:rsid w:val="55D738F1"/>
    <w:rsid w:val="55DAF1C4"/>
    <w:rsid w:val="55E3C840"/>
    <w:rsid w:val="55E63C1F"/>
    <w:rsid w:val="55EC2145"/>
    <w:rsid w:val="55F9C0B1"/>
    <w:rsid w:val="5608ED9E"/>
    <w:rsid w:val="5617EBC4"/>
    <w:rsid w:val="561DB986"/>
    <w:rsid w:val="561E4200"/>
    <w:rsid w:val="5629F222"/>
    <w:rsid w:val="563D39B3"/>
    <w:rsid w:val="56503C2D"/>
    <w:rsid w:val="565BC8FC"/>
    <w:rsid w:val="565DDC6A"/>
    <w:rsid w:val="56632988"/>
    <w:rsid w:val="56694DAF"/>
    <w:rsid w:val="567D771B"/>
    <w:rsid w:val="56839804"/>
    <w:rsid w:val="568C1464"/>
    <w:rsid w:val="568C7616"/>
    <w:rsid w:val="568E74A2"/>
    <w:rsid w:val="5693586E"/>
    <w:rsid w:val="56A23F58"/>
    <w:rsid w:val="56A5C06D"/>
    <w:rsid w:val="56ADFDA0"/>
    <w:rsid w:val="56C8CB34"/>
    <w:rsid w:val="56D90178"/>
    <w:rsid w:val="56DDCF22"/>
    <w:rsid w:val="56E159BC"/>
    <w:rsid w:val="56EDEE11"/>
    <w:rsid w:val="57025B32"/>
    <w:rsid w:val="570B222A"/>
    <w:rsid w:val="571CCC9D"/>
    <w:rsid w:val="573C020D"/>
    <w:rsid w:val="57408804"/>
    <w:rsid w:val="575A2BF1"/>
    <w:rsid w:val="575C6D11"/>
    <w:rsid w:val="5764C03F"/>
    <w:rsid w:val="57671A85"/>
    <w:rsid w:val="576D6556"/>
    <w:rsid w:val="57875FC1"/>
    <w:rsid w:val="579E426E"/>
    <w:rsid w:val="57A26D8D"/>
    <w:rsid w:val="57A813A9"/>
    <w:rsid w:val="57AD7DAD"/>
    <w:rsid w:val="57BD3AFE"/>
    <w:rsid w:val="57C34843"/>
    <w:rsid w:val="57C6EFC9"/>
    <w:rsid w:val="57D0CE86"/>
    <w:rsid w:val="57D1829F"/>
    <w:rsid w:val="57DAC600"/>
    <w:rsid w:val="57DE5E13"/>
    <w:rsid w:val="57E1F3A6"/>
    <w:rsid w:val="57E5A637"/>
    <w:rsid w:val="57E65FCB"/>
    <w:rsid w:val="57F050E7"/>
    <w:rsid w:val="57F06882"/>
    <w:rsid w:val="57F55B23"/>
    <w:rsid w:val="57F80521"/>
    <w:rsid w:val="5802613A"/>
    <w:rsid w:val="58050418"/>
    <w:rsid w:val="580BB2DB"/>
    <w:rsid w:val="58154141"/>
    <w:rsid w:val="58161649"/>
    <w:rsid w:val="581B5003"/>
    <w:rsid w:val="584EB4C2"/>
    <w:rsid w:val="584F228F"/>
    <w:rsid w:val="5853FA92"/>
    <w:rsid w:val="585905C3"/>
    <w:rsid w:val="5871B7B8"/>
    <w:rsid w:val="5874AC50"/>
    <w:rsid w:val="587E777B"/>
    <w:rsid w:val="5886AB35"/>
    <w:rsid w:val="5887237E"/>
    <w:rsid w:val="58A27889"/>
    <w:rsid w:val="58A27A54"/>
    <w:rsid w:val="58A512F8"/>
    <w:rsid w:val="58A55DE1"/>
    <w:rsid w:val="58A964F2"/>
    <w:rsid w:val="58DF7CFF"/>
    <w:rsid w:val="58E3908B"/>
    <w:rsid w:val="58E9D75C"/>
    <w:rsid w:val="58F3A428"/>
    <w:rsid w:val="590B7D9B"/>
    <w:rsid w:val="592E581B"/>
    <w:rsid w:val="593A12CF"/>
    <w:rsid w:val="593C0FE9"/>
    <w:rsid w:val="595CC39D"/>
    <w:rsid w:val="596C34A8"/>
    <w:rsid w:val="5972B5D5"/>
    <w:rsid w:val="5982A516"/>
    <w:rsid w:val="59894B6A"/>
    <w:rsid w:val="598F23D2"/>
    <w:rsid w:val="59919B10"/>
    <w:rsid w:val="59958080"/>
    <w:rsid w:val="59A8A1A0"/>
    <w:rsid w:val="59B3E0BB"/>
    <w:rsid w:val="59B90B5B"/>
    <w:rsid w:val="59BB0FA7"/>
    <w:rsid w:val="59C61564"/>
    <w:rsid w:val="59F957E7"/>
    <w:rsid w:val="59FB7560"/>
    <w:rsid w:val="5A13578D"/>
    <w:rsid w:val="5A1FEC8F"/>
    <w:rsid w:val="5A39B699"/>
    <w:rsid w:val="5A458137"/>
    <w:rsid w:val="5A4EFA3E"/>
    <w:rsid w:val="5A614721"/>
    <w:rsid w:val="5A6499C6"/>
    <w:rsid w:val="5A668F51"/>
    <w:rsid w:val="5A69BAD1"/>
    <w:rsid w:val="5A758F74"/>
    <w:rsid w:val="5A87A2E0"/>
    <w:rsid w:val="5AB16142"/>
    <w:rsid w:val="5AC58948"/>
    <w:rsid w:val="5ACD34F6"/>
    <w:rsid w:val="5AFE5DC3"/>
    <w:rsid w:val="5B0DDBCE"/>
    <w:rsid w:val="5B1687F1"/>
    <w:rsid w:val="5B1AC305"/>
    <w:rsid w:val="5B282D4C"/>
    <w:rsid w:val="5B50E83E"/>
    <w:rsid w:val="5B585A29"/>
    <w:rsid w:val="5B5B49C0"/>
    <w:rsid w:val="5B77A5C9"/>
    <w:rsid w:val="5B83BF07"/>
    <w:rsid w:val="5B96E6C3"/>
    <w:rsid w:val="5BAC92D6"/>
    <w:rsid w:val="5BB0DDAB"/>
    <w:rsid w:val="5BC20024"/>
    <w:rsid w:val="5BCF0192"/>
    <w:rsid w:val="5BD82F09"/>
    <w:rsid w:val="5BD9F290"/>
    <w:rsid w:val="5BDBBE7B"/>
    <w:rsid w:val="5BE01411"/>
    <w:rsid w:val="5BE2B828"/>
    <w:rsid w:val="5BF34E91"/>
    <w:rsid w:val="5BFCD14D"/>
    <w:rsid w:val="5BFDE2CE"/>
    <w:rsid w:val="5C0055DA"/>
    <w:rsid w:val="5C0EDD7F"/>
    <w:rsid w:val="5C18A2B8"/>
    <w:rsid w:val="5C1E93B8"/>
    <w:rsid w:val="5C36BE45"/>
    <w:rsid w:val="5C3C99B1"/>
    <w:rsid w:val="5C40D679"/>
    <w:rsid w:val="5C48E4EC"/>
    <w:rsid w:val="5C5D348D"/>
    <w:rsid w:val="5C63577F"/>
    <w:rsid w:val="5C682CC7"/>
    <w:rsid w:val="5C770F00"/>
    <w:rsid w:val="5C79BE5E"/>
    <w:rsid w:val="5C7CADCB"/>
    <w:rsid w:val="5C8E0352"/>
    <w:rsid w:val="5C961DEE"/>
    <w:rsid w:val="5CA264DB"/>
    <w:rsid w:val="5CA3D56A"/>
    <w:rsid w:val="5CAC93F0"/>
    <w:rsid w:val="5CAFA3E9"/>
    <w:rsid w:val="5CB148E1"/>
    <w:rsid w:val="5CD26813"/>
    <w:rsid w:val="5CE00F60"/>
    <w:rsid w:val="5CF9FCC5"/>
    <w:rsid w:val="5D05D56C"/>
    <w:rsid w:val="5D134E89"/>
    <w:rsid w:val="5D21A80A"/>
    <w:rsid w:val="5D2741E9"/>
    <w:rsid w:val="5D38725A"/>
    <w:rsid w:val="5D3CA704"/>
    <w:rsid w:val="5D4ADC32"/>
    <w:rsid w:val="5D5FEAA5"/>
    <w:rsid w:val="5D6B2AB0"/>
    <w:rsid w:val="5D6D9520"/>
    <w:rsid w:val="5D738E1D"/>
    <w:rsid w:val="5D74F672"/>
    <w:rsid w:val="5D74F9AA"/>
    <w:rsid w:val="5DACE0D0"/>
    <w:rsid w:val="5DB6A584"/>
    <w:rsid w:val="5DBDAF1C"/>
    <w:rsid w:val="5DC9FD75"/>
    <w:rsid w:val="5DCB486B"/>
    <w:rsid w:val="5DD746DB"/>
    <w:rsid w:val="5DDB935A"/>
    <w:rsid w:val="5DE5CC81"/>
    <w:rsid w:val="5DE7817E"/>
    <w:rsid w:val="5DEB4565"/>
    <w:rsid w:val="5DF460AD"/>
    <w:rsid w:val="5E28C705"/>
    <w:rsid w:val="5E4E28B3"/>
    <w:rsid w:val="5E55E4FA"/>
    <w:rsid w:val="5E62546E"/>
    <w:rsid w:val="5E677FF1"/>
    <w:rsid w:val="5E6EC867"/>
    <w:rsid w:val="5E82CD33"/>
    <w:rsid w:val="5E891022"/>
    <w:rsid w:val="5E95CD26"/>
    <w:rsid w:val="5EA42B66"/>
    <w:rsid w:val="5EC2D7B9"/>
    <w:rsid w:val="5EC61BB5"/>
    <w:rsid w:val="5ED816A5"/>
    <w:rsid w:val="5EE0C9BB"/>
    <w:rsid w:val="5EFECB41"/>
    <w:rsid w:val="5EFFB48D"/>
    <w:rsid w:val="5F047F46"/>
    <w:rsid w:val="5F1281BC"/>
    <w:rsid w:val="5F1E9D94"/>
    <w:rsid w:val="5F1F1DAD"/>
    <w:rsid w:val="5F245A88"/>
    <w:rsid w:val="5F2F65F1"/>
    <w:rsid w:val="5F5F4EDE"/>
    <w:rsid w:val="5F60DB7C"/>
    <w:rsid w:val="5F6A550D"/>
    <w:rsid w:val="5F8C51A5"/>
    <w:rsid w:val="5F8F9822"/>
    <w:rsid w:val="5F9676DE"/>
    <w:rsid w:val="5FB5A451"/>
    <w:rsid w:val="5FCF18A1"/>
    <w:rsid w:val="5FD9892A"/>
    <w:rsid w:val="5FDB762C"/>
    <w:rsid w:val="5FE11407"/>
    <w:rsid w:val="5FE87AC2"/>
    <w:rsid w:val="600E5AE2"/>
    <w:rsid w:val="60183834"/>
    <w:rsid w:val="603575FA"/>
    <w:rsid w:val="603EB3B3"/>
    <w:rsid w:val="6061123B"/>
    <w:rsid w:val="6066B3AD"/>
    <w:rsid w:val="606C7061"/>
    <w:rsid w:val="6078FBCD"/>
    <w:rsid w:val="6085299D"/>
    <w:rsid w:val="608FF1EC"/>
    <w:rsid w:val="609D10CB"/>
    <w:rsid w:val="60A272B5"/>
    <w:rsid w:val="60AFF589"/>
    <w:rsid w:val="60B2A636"/>
    <w:rsid w:val="60CD3AF9"/>
    <w:rsid w:val="60E5CA27"/>
    <w:rsid w:val="60E8BE56"/>
    <w:rsid w:val="60F42FFB"/>
    <w:rsid w:val="60F75115"/>
    <w:rsid w:val="60FB2A14"/>
    <w:rsid w:val="6108B0C1"/>
    <w:rsid w:val="610D69D1"/>
    <w:rsid w:val="6111B3EB"/>
    <w:rsid w:val="6117D8B6"/>
    <w:rsid w:val="614D52C7"/>
    <w:rsid w:val="6179443A"/>
    <w:rsid w:val="617E1588"/>
    <w:rsid w:val="6185C975"/>
    <w:rsid w:val="61861435"/>
    <w:rsid w:val="619C833F"/>
    <w:rsid w:val="619E7BA3"/>
    <w:rsid w:val="61ACB90B"/>
    <w:rsid w:val="61AD9EA0"/>
    <w:rsid w:val="61BF9243"/>
    <w:rsid w:val="61C439BB"/>
    <w:rsid w:val="61C7F1DC"/>
    <w:rsid w:val="61C81748"/>
    <w:rsid w:val="61D493C3"/>
    <w:rsid w:val="61D8DCD1"/>
    <w:rsid w:val="61ED58DF"/>
    <w:rsid w:val="61FC479E"/>
    <w:rsid w:val="62023758"/>
    <w:rsid w:val="6205B86F"/>
    <w:rsid w:val="62182633"/>
    <w:rsid w:val="621D405D"/>
    <w:rsid w:val="62219A4A"/>
    <w:rsid w:val="6229A8FE"/>
    <w:rsid w:val="622E3E17"/>
    <w:rsid w:val="6236A28D"/>
    <w:rsid w:val="6255FC79"/>
    <w:rsid w:val="62601B42"/>
    <w:rsid w:val="626F3871"/>
    <w:rsid w:val="627240A6"/>
    <w:rsid w:val="6274C738"/>
    <w:rsid w:val="6279E180"/>
    <w:rsid w:val="6282283A"/>
    <w:rsid w:val="6286C664"/>
    <w:rsid w:val="62907C10"/>
    <w:rsid w:val="629BFFB7"/>
    <w:rsid w:val="629F4E6F"/>
    <w:rsid w:val="62A5FFC9"/>
    <w:rsid w:val="62B123CC"/>
    <w:rsid w:val="62CCCB00"/>
    <w:rsid w:val="62DCEABB"/>
    <w:rsid w:val="62E8E29B"/>
    <w:rsid w:val="62EFDAA9"/>
    <w:rsid w:val="62F2CC7C"/>
    <w:rsid w:val="62F9EE91"/>
    <w:rsid w:val="6304CCB3"/>
    <w:rsid w:val="6306B963"/>
    <w:rsid w:val="6315C084"/>
    <w:rsid w:val="6319EDA2"/>
    <w:rsid w:val="6323D7BA"/>
    <w:rsid w:val="63405AAD"/>
    <w:rsid w:val="63460240"/>
    <w:rsid w:val="6353A937"/>
    <w:rsid w:val="63557DEF"/>
    <w:rsid w:val="6356DAB6"/>
    <w:rsid w:val="636D4F5B"/>
    <w:rsid w:val="63712585"/>
    <w:rsid w:val="63861297"/>
    <w:rsid w:val="6395A9E0"/>
    <w:rsid w:val="63AF5895"/>
    <w:rsid w:val="63B60A91"/>
    <w:rsid w:val="63BA5E04"/>
    <w:rsid w:val="63BB8C96"/>
    <w:rsid w:val="63BD00E7"/>
    <w:rsid w:val="63BEFA35"/>
    <w:rsid w:val="63CCFB60"/>
    <w:rsid w:val="63DDA58D"/>
    <w:rsid w:val="6403CA41"/>
    <w:rsid w:val="64185B27"/>
    <w:rsid w:val="6427E7D9"/>
    <w:rsid w:val="64359906"/>
    <w:rsid w:val="64449D31"/>
    <w:rsid w:val="64666F91"/>
    <w:rsid w:val="64697D1F"/>
    <w:rsid w:val="646EC2D7"/>
    <w:rsid w:val="646FEE3D"/>
    <w:rsid w:val="64B0FA38"/>
    <w:rsid w:val="64C039A2"/>
    <w:rsid w:val="64C557EA"/>
    <w:rsid w:val="64D56E6B"/>
    <w:rsid w:val="64F023A5"/>
    <w:rsid w:val="65036933"/>
    <w:rsid w:val="650F3929"/>
    <w:rsid w:val="65109D35"/>
    <w:rsid w:val="651451E1"/>
    <w:rsid w:val="65198784"/>
    <w:rsid w:val="6545CA1F"/>
    <w:rsid w:val="65549350"/>
    <w:rsid w:val="6554EF6F"/>
    <w:rsid w:val="65617BB9"/>
    <w:rsid w:val="65643E0C"/>
    <w:rsid w:val="656FAA79"/>
    <w:rsid w:val="6584EEA8"/>
    <w:rsid w:val="658E9D1B"/>
    <w:rsid w:val="65B211E3"/>
    <w:rsid w:val="65C44E55"/>
    <w:rsid w:val="65CEF392"/>
    <w:rsid w:val="65DC21E4"/>
    <w:rsid w:val="65EB8323"/>
    <w:rsid w:val="65F34D0F"/>
    <w:rsid w:val="65FF7292"/>
    <w:rsid w:val="6607F811"/>
    <w:rsid w:val="6609CD6C"/>
    <w:rsid w:val="66131E55"/>
    <w:rsid w:val="661AEEA8"/>
    <w:rsid w:val="6620835D"/>
    <w:rsid w:val="66457D01"/>
    <w:rsid w:val="6670DC54"/>
    <w:rsid w:val="66780042"/>
    <w:rsid w:val="6679DA4C"/>
    <w:rsid w:val="667AA98F"/>
    <w:rsid w:val="668330FD"/>
    <w:rsid w:val="6691B696"/>
    <w:rsid w:val="66984D92"/>
    <w:rsid w:val="669B886B"/>
    <w:rsid w:val="66B659D5"/>
    <w:rsid w:val="66C22AED"/>
    <w:rsid w:val="66C719AD"/>
    <w:rsid w:val="66D65058"/>
    <w:rsid w:val="66E1BC1D"/>
    <w:rsid w:val="6711B439"/>
    <w:rsid w:val="671F343D"/>
    <w:rsid w:val="6721D0F6"/>
    <w:rsid w:val="6721E7BA"/>
    <w:rsid w:val="6741D1FC"/>
    <w:rsid w:val="674395D9"/>
    <w:rsid w:val="6744F1BB"/>
    <w:rsid w:val="675AB236"/>
    <w:rsid w:val="67661B7D"/>
    <w:rsid w:val="6766796C"/>
    <w:rsid w:val="676FD897"/>
    <w:rsid w:val="6778CE24"/>
    <w:rsid w:val="677F3302"/>
    <w:rsid w:val="67BBF5EC"/>
    <w:rsid w:val="67C10229"/>
    <w:rsid w:val="67D0AB3E"/>
    <w:rsid w:val="67D73A6C"/>
    <w:rsid w:val="68016235"/>
    <w:rsid w:val="6819E13C"/>
    <w:rsid w:val="682963FF"/>
    <w:rsid w:val="6829B17B"/>
    <w:rsid w:val="682EDEE2"/>
    <w:rsid w:val="6847C0F0"/>
    <w:rsid w:val="684EA845"/>
    <w:rsid w:val="684EAC1D"/>
    <w:rsid w:val="685BAB60"/>
    <w:rsid w:val="68856A02"/>
    <w:rsid w:val="688ADAAB"/>
    <w:rsid w:val="68AFD7DF"/>
    <w:rsid w:val="68B7FD4B"/>
    <w:rsid w:val="68B83879"/>
    <w:rsid w:val="68DE4088"/>
    <w:rsid w:val="68E6C76C"/>
    <w:rsid w:val="68E9E12A"/>
    <w:rsid w:val="68EA98A2"/>
    <w:rsid w:val="68F1B8F6"/>
    <w:rsid w:val="68F75F60"/>
    <w:rsid w:val="68F83750"/>
    <w:rsid w:val="68F93903"/>
    <w:rsid w:val="690BB30A"/>
    <w:rsid w:val="690C5D63"/>
    <w:rsid w:val="6911658F"/>
    <w:rsid w:val="691455A5"/>
    <w:rsid w:val="691D7BF3"/>
    <w:rsid w:val="691FBA38"/>
    <w:rsid w:val="6931DFE8"/>
    <w:rsid w:val="695302E2"/>
    <w:rsid w:val="698B776A"/>
    <w:rsid w:val="699048CA"/>
    <w:rsid w:val="69A9C25E"/>
    <w:rsid w:val="69AA3298"/>
    <w:rsid w:val="69AB6F44"/>
    <w:rsid w:val="69BA00D0"/>
    <w:rsid w:val="69CA485E"/>
    <w:rsid w:val="69CCA266"/>
    <w:rsid w:val="69D3292D"/>
    <w:rsid w:val="69D4BB6A"/>
    <w:rsid w:val="69DAD475"/>
    <w:rsid w:val="69DF6FE6"/>
    <w:rsid w:val="69E4B068"/>
    <w:rsid w:val="69EC4515"/>
    <w:rsid w:val="69EF1BEF"/>
    <w:rsid w:val="69F1D191"/>
    <w:rsid w:val="69F20952"/>
    <w:rsid w:val="69F438E2"/>
    <w:rsid w:val="6A15C67C"/>
    <w:rsid w:val="6A23C412"/>
    <w:rsid w:val="6A252A1B"/>
    <w:rsid w:val="6A323383"/>
    <w:rsid w:val="6A34569A"/>
    <w:rsid w:val="6A421E5A"/>
    <w:rsid w:val="6A516062"/>
    <w:rsid w:val="6A59FEAB"/>
    <w:rsid w:val="6A657593"/>
    <w:rsid w:val="6A6F6CEC"/>
    <w:rsid w:val="6A726E99"/>
    <w:rsid w:val="6A79641F"/>
    <w:rsid w:val="6A8CD9EE"/>
    <w:rsid w:val="6A8CF6D4"/>
    <w:rsid w:val="6AA30D54"/>
    <w:rsid w:val="6AAC9EAA"/>
    <w:rsid w:val="6ABFC82E"/>
    <w:rsid w:val="6AD51ECF"/>
    <w:rsid w:val="6AE105BC"/>
    <w:rsid w:val="6AEA0943"/>
    <w:rsid w:val="6AF419B9"/>
    <w:rsid w:val="6AFA6DF0"/>
    <w:rsid w:val="6B033EDC"/>
    <w:rsid w:val="6B0383DA"/>
    <w:rsid w:val="6B04EB9A"/>
    <w:rsid w:val="6B1E6A8B"/>
    <w:rsid w:val="6B294FE7"/>
    <w:rsid w:val="6B349941"/>
    <w:rsid w:val="6B384DB6"/>
    <w:rsid w:val="6B3CAD0A"/>
    <w:rsid w:val="6B5AFBD6"/>
    <w:rsid w:val="6B60EA35"/>
    <w:rsid w:val="6B7C6CAB"/>
    <w:rsid w:val="6B7DC19C"/>
    <w:rsid w:val="6B881576"/>
    <w:rsid w:val="6B969263"/>
    <w:rsid w:val="6B97CC93"/>
    <w:rsid w:val="6BCBE9AC"/>
    <w:rsid w:val="6BCC2995"/>
    <w:rsid w:val="6BD089B0"/>
    <w:rsid w:val="6BD574EA"/>
    <w:rsid w:val="6BD7FD9A"/>
    <w:rsid w:val="6C0A5592"/>
    <w:rsid w:val="6C0FB6A7"/>
    <w:rsid w:val="6C23EB08"/>
    <w:rsid w:val="6C39970B"/>
    <w:rsid w:val="6C3EDDB5"/>
    <w:rsid w:val="6C41E83C"/>
    <w:rsid w:val="6C4AF2A1"/>
    <w:rsid w:val="6C5C2F71"/>
    <w:rsid w:val="6C5DEFBB"/>
    <w:rsid w:val="6C749186"/>
    <w:rsid w:val="6C833E98"/>
    <w:rsid w:val="6CACBB6B"/>
    <w:rsid w:val="6CB8F28E"/>
    <w:rsid w:val="6CBFF298"/>
    <w:rsid w:val="6CC38AE3"/>
    <w:rsid w:val="6CC6B7A9"/>
    <w:rsid w:val="6CC87C1C"/>
    <w:rsid w:val="6CC8AAFD"/>
    <w:rsid w:val="6CCA8C49"/>
    <w:rsid w:val="6CD7C773"/>
    <w:rsid w:val="6CDCD495"/>
    <w:rsid w:val="6CE16320"/>
    <w:rsid w:val="6CE1A479"/>
    <w:rsid w:val="6CE62A1A"/>
    <w:rsid w:val="6CE67D20"/>
    <w:rsid w:val="6D0B561A"/>
    <w:rsid w:val="6D18765C"/>
    <w:rsid w:val="6D2CB80A"/>
    <w:rsid w:val="6D2D881B"/>
    <w:rsid w:val="6D340A11"/>
    <w:rsid w:val="6D34A838"/>
    <w:rsid w:val="6D355F5D"/>
    <w:rsid w:val="6D39F2C6"/>
    <w:rsid w:val="6D3E19D3"/>
    <w:rsid w:val="6D44A6D4"/>
    <w:rsid w:val="6D524B16"/>
    <w:rsid w:val="6D55B730"/>
    <w:rsid w:val="6D71794C"/>
    <w:rsid w:val="6D785C56"/>
    <w:rsid w:val="6D8D6E68"/>
    <w:rsid w:val="6DA4AC50"/>
    <w:rsid w:val="6DC84080"/>
    <w:rsid w:val="6DCA744F"/>
    <w:rsid w:val="6DCAFEBD"/>
    <w:rsid w:val="6DE376A7"/>
    <w:rsid w:val="6DFB235B"/>
    <w:rsid w:val="6E4D1E61"/>
    <w:rsid w:val="6E523C98"/>
    <w:rsid w:val="6E6AEA16"/>
    <w:rsid w:val="6E6BC3D4"/>
    <w:rsid w:val="6E773A4A"/>
    <w:rsid w:val="6E8E9602"/>
    <w:rsid w:val="6EA69A50"/>
    <w:rsid w:val="6EC08C41"/>
    <w:rsid w:val="6EC0A4CA"/>
    <w:rsid w:val="6EC441B3"/>
    <w:rsid w:val="6EC92BAE"/>
    <w:rsid w:val="6ECA773D"/>
    <w:rsid w:val="6ECAE612"/>
    <w:rsid w:val="6ED5C327"/>
    <w:rsid w:val="6EE38400"/>
    <w:rsid w:val="6EF1E9D7"/>
    <w:rsid w:val="6EFF1F73"/>
    <w:rsid w:val="6F01283E"/>
    <w:rsid w:val="6F0E2053"/>
    <w:rsid w:val="6F25D83C"/>
    <w:rsid w:val="6F30AE75"/>
    <w:rsid w:val="6F368437"/>
    <w:rsid w:val="6F3E483F"/>
    <w:rsid w:val="6F3F4BE6"/>
    <w:rsid w:val="6F44D6EC"/>
    <w:rsid w:val="6F46EA55"/>
    <w:rsid w:val="6F4CD542"/>
    <w:rsid w:val="6F5BED54"/>
    <w:rsid w:val="6F5E87F8"/>
    <w:rsid w:val="6F7D319E"/>
    <w:rsid w:val="6F89BA15"/>
    <w:rsid w:val="6F8B5779"/>
    <w:rsid w:val="6F9EAE0C"/>
    <w:rsid w:val="6FB1F7A0"/>
    <w:rsid w:val="6FBC90B6"/>
    <w:rsid w:val="6FD497DD"/>
    <w:rsid w:val="6FDFB37D"/>
    <w:rsid w:val="6FE47E98"/>
    <w:rsid w:val="6FE72DEE"/>
    <w:rsid w:val="6FEF38FB"/>
    <w:rsid w:val="6FF3D07F"/>
    <w:rsid w:val="70004BBF"/>
    <w:rsid w:val="70034E7B"/>
    <w:rsid w:val="700CC0D3"/>
    <w:rsid w:val="70101E2D"/>
    <w:rsid w:val="7012B97A"/>
    <w:rsid w:val="70196C76"/>
    <w:rsid w:val="702FB149"/>
    <w:rsid w:val="7035ABDE"/>
    <w:rsid w:val="703EB087"/>
    <w:rsid w:val="704E9B7F"/>
    <w:rsid w:val="70527DD9"/>
    <w:rsid w:val="7068EE1A"/>
    <w:rsid w:val="706D7E3A"/>
    <w:rsid w:val="706F9651"/>
    <w:rsid w:val="707C4796"/>
    <w:rsid w:val="707E8DBD"/>
    <w:rsid w:val="709EDCFB"/>
    <w:rsid w:val="70A8ADDD"/>
    <w:rsid w:val="70AF1B4F"/>
    <w:rsid w:val="70BFC1DC"/>
    <w:rsid w:val="70C38B76"/>
    <w:rsid w:val="70D2852C"/>
    <w:rsid w:val="70F5BBFB"/>
    <w:rsid w:val="70F88340"/>
    <w:rsid w:val="711B1439"/>
    <w:rsid w:val="711FF356"/>
    <w:rsid w:val="71239FBF"/>
    <w:rsid w:val="7124134C"/>
    <w:rsid w:val="7137C2F1"/>
    <w:rsid w:val="7148385C"/>
    <w:rsid w:val="71489531"/>
    <w:rsid w:val="714A12BF"/>
    <w:rsid w:val="714AE463"/>
    <w:rsid w:val="714C552F"/>
    <w:rsid w:val="714EEF1A"/>
    <w:rsid w:val="71523725"/>
    <w:rsid w:val="715D346D"/>
    <w:rsid w:val="715D68F5"/>
    <w:rsid w:val="7166E5FB"/>
    <w:rsid w:val="716A19AF"/>
    <w:rsid w:val="7174CAA4"/>
    <w:rsid w:val="7176C6A0"/>
    <w:rsid w:val="71791CB6"/>
    <w:rsid w:val="717EEAB7"/>
    <w:rsid w:val="7184CC84"/>
    <w:rsid w:val="71873537"/>
    <w:rsid w:val="718A2DB6"/>
    <w:rsid w:val="719530A5"/>
    <w:rsid w:val="71A1C41E"/>
    <w:rsid w:val="71AF5B61"/>
    <w:rsid w:val="71B2670F"/>
    <w:rsid w:val="71BD9528"/>
    <w:rsid w:val="71C267B9"/>
    <w:rsid w:val="71C49F0A"/>
    <w:rsid w:val="71CBA342"/>
    <w:rsid w:val="71CD3F06"/>
    <w:rsid w:val="71CE7A67"/>
    <w:rsid w:val="71CECF7F"/>
    <w:rsid w:val="71D3594A"/>
    <w:rsid w:val="71E1D0EE"/>
    <w:rsid w:val="71E412FB"/>
    <w:rsid w:val="71F3611F"/>
    <w:rsid w:val="71F9BA4C"/>
    <w:rsid w:val="71FB2968"/>
    <w:rsid w:val="7201E6D9"/>
    <w:rsid w:val="72389FBE"/>
    <w:rsid w:val="7268C690"/>
    <w:rsid w:val="727A8990"/>
    <w:rsid w:val="7288C6E4"/>
    <w:rsid w:val="729D9E61"/>
    <w:rsid w:val="729FA2CC"/>
    <w:rsid w:val="72A2D2B5"/>
    <w:rsid w:val="72A408AB"/>
    <w:rsid w:val="72B18905"/>
    <w:rsid w:val="72BC12F0"/>
    <w:rsid w:val="72C1FA33"/>
    <w:rsid w:val="72D310B6"/>
    <w:rsid w:val="72D35C01"/>
    <w:rsid w:val="72D3C2F1"/>
    <w:rsid w:val="72E0B161"/>
    <w:rsid w:val="72F0A669"/>
    <w:rsid w:val="72FCF683"/>
    <w:rsid w:val="730C6129"/>
    <w:rsid w:val="730E82A9"/>
    <w:rsid w:val="73109B05"/>
    <w:rsid w:val="732F2A25"/>
    <w:rsid w:val="7336F47A"/>
    <w:rsid w:val="73482CB9"/>
    <w:rsid w:val="734B1584"/>
    <w:rsid w:val="734DE6AC"/>
    <w:rsid w:val="7373C274"/>
    <w:rsid w:val="738008A4"/>
    <w:rsid w:val="73885BA2"/>
    <w:rsid w:val="73AA1C88"/>
    <w:rsid w:val="73B81109"/>
    <w:rsid w:val="73C893DF"/>
    <w:rsid w:val="73D70EE4"/>
    <w:rsid w:val="73E0950A"/>
    <w:rsid w:val="73EADBD2"/>
    <w:rsid w:val="73EF98A3"/>
    <w:rsid w:val="73F6A052"/>
    <w:rsid w:val="73F74CF0"/>
    <w:rsid w:val="7409426D"/>
    <w:rsid w:val="74126A11"/>
    <w:rsid w:val="741D0C2E"/>
    <w:rsid w:val="742D90C0"/>
    <w:rsid w:val="742DEA17"/>
    <w:rsid w:val="745483F8"/>
    <w:rsid w:val="7454AA3F"/>
    <w:rsid w:val="7478257D"/>
    <w:rsid w:val="7492DA38"/>
    <w:rsid w:val="74953B8A"/>
    <w:rsid w:val="74A68781"/>
    <w:rsid w:val="74B61F7F"/>
    <w:rsid w:val="74B7134D"/>
    <w:rsid w:val="74B8F0B5"/>
    <w:rsid w:val="74B97457"/>
    <w:rsid w:val="74CB12BF"/>
    <w:rsid w:val="74D034FD"/>
    <w:rsid w:val="74D1B535"/>
    <w:rsid w:val="74D38E01"/>
    <w:rsid w:val="74DB0558"/>
    <w:rsid w:val="74E24EE5"/>
    <w:rsid w:val="74F7D1E8"/>
    <w:rsid w:val="74FA6CC9"/>
    <w:rsid w:val="74FBA204"/>
    <w:rsid w:val="74FDB2DB"/>
    <w:rsid w:val="751E582F"/>
    <w:rsid w:val="752B34DF"/>
    <w:rsid w:val="752D6D53"/>
    <w:rsid w:val="753F86CE"/>
    <w:rsid w:val="75443075"/>
    <w:rsid w:val="757EA299"/>
    <w:rsid w:val="75800B34"/>
    <w:rsid w:val="759F3ED4"/>
    <w:rsid w:val="75A69EFD"/>
    <w:rsid w:val="75A8AD74"/>
    <w:rsid w:val="75B3AF67"/>
    <w:rsid w:val="75B7555B"/>
    <w:rsid w:val="75C13DDA"/>
    <w:rsid w:val="75C96121"/>
    <w:rsid w:val="75D2B106"/>
    <w:rsid w:val="75E08FEE"/>
    <w:rsid w:val="75E58E83"/>
    <w:rsid w:val="75ED2A17"/>
    <w:rsid w:val="75FFFB69"/>
    <w:rsid w:val="760763F2"/>
    <w:rsid w:val="7619F795"/>
    <w:rsid w:val="761B30D5"/>
    <w:rsid w:val="762037DE"/>
    <w:rsid w:val="76218723"/>
    <w:rsid w:val="76258543"/>
    <w:rsid w:val="76282038"/>
    <w:rsid w:val="7628472B"/>
    <w:rsid w:val="763B5592"/>
    <w:rsid w:val="76525449"/>
    <w:rsid w:val="766BA4F8"/>
    <w:rsid w:val="767B39A9"/>
    <w:rsid w:val="7680A66B"/>
    <w:rsid w:val="768FFCE7"/>
    <w:rsid w:val="7691EBA1"/>
    <w:rsid w:val="76AAE5E8"/>
    <w:rsid w:val="76C90216"/>
    <w:rsid w:val="76CAC4AD"/>
    <w:rsid w:val="76D446D8"/>
    <w:rsid w:val="76F8982A"/>
    <w:rsid w:val="76F9C4A8"/>
    <w:rsid w:val="76FF7042"/>
    <w:rsid w:val="77096552"/>
    <w:rsid w:val="77180176"/>
    <w:rsid w:val="771AC0E6"/>
    <w:rsid w:val="7725AFE5"/>
    <w:rsid w:val="772B63BD"/>
    <w:rsid w:val="77320192"/>
    <w:rsid w:val="7741FF72"/>
    <w:rsid w:val="774C83BE"/>
    <w:rsid w:val="774CCC6F"/>
    <w:rsid w:val="7757E727"/>
    <w:rsid w:val="77651C4D"/>
    <w:rsid w:val="7767AC65"/>
    <w:rsid w:val="776D0307"/>
    <w:rsid w:val="778AEA68"/>
    <w:rsid w:val="7796B158"/>
    <w:rsid w:val="77A0F27B"/>
    <w:rsid w:val="77AA2928"/>
    <w:rsid w:val="77B464BB"/>
    <w:rsid w:val="77C2C577"/>
    <w:rsid w:val="77DEFAB5"/>
    <w:rsid w:val="77E48829"/>
    <w:rsid w:val="77F26F57"/>
    <w:rsid w:val="77F5D1DF"/>
    <w:rsid w:val="77F7E01F"/>
    <w:rsid w:val="78150286"/>
    <w:rsid w:val="781DF43F"/>
    <w:rsid w:val="78381EA9"/>
    <w:rsid w:val="783896DD"/>
    <w:rsid w:val="78449834"/>
    <w:rsid w:val="78517D46"/>
    <w:rsid w:val="7859EA64"/>
    <w:rsid w:val="78658C0B"/>
    <w:rsid w:val="786933C7"/>
    <w:rsid w:val="786AB709"/>
    <w:rsid w:val="7874DFA0"/>
    <w:rsid w:val="7875446F"/>
    <w:rsid w:val="789277CC"/>
    <w:rsid w:val="7892D74A"/>
    <w:rsid w:val="78957C1F"/>
    <w:rsid w:val="789ACF95"/>
    <w:rsid w:val="78A51ABD"/>
    <w:rsid w:val="78A8A828"/>
    <w:rsid w:val="78B6FBFF"/>
    <w:rsid w:val="78BB5943"/>
    <w:rsid w:val="78BFF0A6"/>
    <w:rsid w:val="78C1DFC9"/>
    <w:rsid w:val="78C28430"/>
    <w:rsid w:val="78C4C9ED"/>
    <w:rsid w:val="78C6A720"/>
    <w:rsid w:val="78CDD1F3"/>
    <w:rsid w:val="78CF493B"/>
    <w:rsid w:val="78E0184A"/>
    <w:rsid w:val="78E75398"/>
    <w:rsid w:val="78ECA804"/>
    <w:rsid w:val="78EFC7A6"/>
    <w:rsid w:val="78F344F8"/>
    <w:rsid w:val="78FF740F"/>
    <w:rsid w:val="790CDFE5"/>
    <w:rsid w:val="79100740"/>
    <w:rsid w:val="79110FD6"/>
    <w:rsid w:val="791D60BD"/>
    <w:rsid w:val="79212FBB"/>
    <w:rsid w:val="7937CF11"/>
    <w:rsid w:val="793A028D"/>
    <w:rsid w:val="793F9E89"/>
    <w:rsid w:val="7948BB36"/>
    <w:rsid w:val="794FCFD8"/>
    <w:rsid w:val="7950BCA7"/>
    <w:rsid w:val="79519857"/>
    <w:rsid w:val="795524A4"/>
    <w:rsid w:val="7955A98A"/>
    <w:rsid w:val="7967D573"/>
    <w:rsid w:val="797B0580"/>
    <w:rsid w:val="797E14B6"/>
    <w:rsid w:val="7982355C"/>
    <w:rsid w:val="79A5415C"/>
    <w:rsid w:val="79B20FE8"/>
    <w:rsid w:val="79B8FBE6"/>
    <w:rsid w:val="79C6E6BE"/>
    <w:rsid w:val="79CA02BE"/>
    <w:rsid w:val="79DD7FEE"/>
    <w:rsid w:val="79EAAEA0"/>
    <w:rsid w:val="79EC2939"/>
    <w:rsid w:val="79F4B53E"/>
    <w:rsid w:val="79F5D773"/>
    <w:rsid w:val="7A03020C"/>
    <w:rsid w:val="7A0634A6"/>
    <w:rsid w:val="7A0A5665"/>
    <w:rsid w:val="7A0A6694"/>
    <w:rsid w:val="7A1DA963"/>
    <w:rsid w:val="7A2827EA"/>
    <w:rsid w:val="7A44B21D"/>
    <w:rsid w:val="7A4FA3E6"/>
    <w:rsid w:val="7A4FF7BA"/>
    <w:rsid w:val="7A5B5FEE"/>
    <w:rsid w:val="7A5CB279"/>
    <w:rsid w:val="7A5E3141"/>
    <w:rsid w:val="7A656132"/>
    <w:rsid w:val="7A667B98"/>
    <w:rsid w:val="7A7299F3"/>
    <w:rsid w:val="7A87342E"/>
    <w:rsid w:val="7A95F233"/>
    <w:rsid w:val="7A96BE87"/>
    <w:rsid w:val="7A9B4470"/>
    <w:rsid w:val="7A9DFEE7"/>
    <w:rsid w:val="7AA4FDB4"/>
    <w:rsid w:val="7AAD3B9B"/>
    <w:rsid w:val="7ABC310E"/>
    <w:rsid w:val="7ABE4FBD"/>
    <w:rsid w:val="7ABFD3A7"/>
    <w:rsid w:val="7AC6F2BF"/>
    <w:rsid w:val="7AC8635D"/>
    <w:rsid w:val="7AD0BAD9"/>
    <w:rsid w:val="7ADB08AC"/>
    <w:rsid w:val="7AEC69BB"/>
    <w:rsid w:val="7AF76398"/>
    <w:rsid w:val="7AF82A71"/>
    <w:rsid w:val="7AF8F666"/>
    <w:rsid w:val="7B0AF5F6"/>
    <w:rsid w:val="7B168144"/>
    <w:rsid w:val="7B192C6A"/>
    <w:rsid w:val="7B192F10"/>
    <w:rsid w:val="7B2235CF"/>
    <w:rsid w:val="7B229100"/>
    <w:rsid w:val="7B434D6B"/>
    <w:rsid w:val="7B496917"/>
    <w:rsid w:val="7B4A6D89"/>
    <w:rsid w:val="7B5F7F4A"/>
    <w:rsid w:val="7B680A72"/>
    <w:rsid w:val="7B6A6C68"/>
    <w:rsid w:val="7B703D6B"/>
    <w:rsid w:val="7B75B7D0"/>
    <w:rsid w:val="7B816BE6"/>
    <w:rsid w:val="7B870248"/>
    <w:rsid w:val="7B8A1B3E"/>
    <w:rsid w:val="7B90F0C0"/>
    <w:rsid w:val="7B91923D"/>
    <w:rsid w:val="7B9AB175"/>
    <w:rsid w:val="7BAD2428"/>
    <w:rsid w:val="7BF3853F"/>
    <w:rsid w:val="7BF5EDB7"/>
    <w:rsid w:val="7BF80E2E"/>
    <w:rsid w:val="7C1B03AA"/>
    <w:rsid w:val="7C2ABF80"/>
    <w:rsid w:val="7C2B9639"/>
    <w:rsid w:val="7C37AA92"/>
    <w:rsid w:val="7C4364C2"/>
    <w:rsid w:val="7C472652"/>
    <w:rsid w:val="7C4EF454"/>
    <w:rsid w:val="7C512662"/>
    <w:rsid w:val="7C5F6D6A"/>
    <w:rsid w:val="7C76A374"/>
    <w:rsid w:val="7C85DCC9"/>
    <w:rsid w:val="7C8B2A4D"/>
    <w:rsid w:val="7CAC36A0"/>
    <w:rsid w:val="7CB8D8C7"/>
    <w:rsid w:val="7CC4B12E"/>
    <w:rsid w:val="7CF18E5B"/>
    <w:rsid w:val="7CFC724C"/>
    <w:rsid w:val="7CFFCF16"/>
    <w:rsid w:val="7D07C55C"/>
    <w:rsid w:val="7D0A62D5"/>
    <w:rsid w:val="7D0C7EF6"/>
    <w:rsid w:val="7D146AA0"/>
    <w:rsid w:val="7D16DD45"/>
    <w:rsid w:val="7D20016F"/>
    <w:rsid w:val="7D2A4B00"/>
    <w:rsid w:val="7D4BD93B"/>
    <w:rsid w:val="7D53B09D"/>
    <w:rsid w:val="7D633D24"/>
    <w:rsid w:val="7D86F538"/>
    <w:rsid w:val="7D8B80A2"/>
    <w:rsid w:val="7D8C4649"/>
    <w:rsid w:val="7D8C8C77"/>
    <w:rsid w:val="7D93DE8F"/>
    <w:rsid w:val="7D99992E"/>
    <w:rsid w:val="7D9E5A09"/>
    <w:rsid w:val="7DAC6AED"/>
    <w:rsid w:val="7DACD72F"/>
    <w:rsid w:val="7DBB083B"/>
    <w:rsid w:val="7DC66781"/>
    <w:rsid w:val="7DE1A9BA"/>
    <w:rsid w:val="7DE3300C"/>
    <w:rsid w:val="7DEA35F4"/>
    <w:rsid w:val="7DED61D7"/>
    <w:rsid w:val="7DF58645"/>
    <w:rsid w:val="7E000C62"/>
    <w:rsid w:val="7E24FE5F"/>
    <w:rsid w:val="7E27998C"/>
    <w:rsid w:val="7E3DB521"/>
    <w:rsid w:val="7E4FE2F5"/>
    <w:rsid w:val="7E5C4738"/>
    <w:rsid w:val="7E61FCAE"/>
    <w:rsid w:val="7E6C5233"/>
    <w:rsid w:val="7E757C1A"/>
    <w:rsid w:val="7E81E79E"/>
    <w:rsid w:val="7EA2026C"/>
    <w:rsid w:val="7EAB6A3E"/>
    <w:rsid w:val="7EB7996A"/>
    <w:rsid w:val="7EBD6EA4"/>
    <w:rsid w:val="7EC003FF"/>
    <w:rsid w:val="7EC23CDA"/>
    <w:rsid w:val="7ED48F4B"/>
    <w:rsid w:val="7EDB10F0"/>
    <w:rsid w:val="7EDD72A2"/>
    <w:rsid w:val="7EDEA476"/>
    <w:rsid w:val="7EDF1ABE"/>
    <w:rsid w:val="7F066D03"/>
    <w:rsid w:val="7F072659"/>
    <w:rsid w:val="7F08661F"/>
    <w:rsid w:val="7F0EEC22"/>
    <w:rsid w:val="7F1873A9"/>
    <w:rsid w:val="7F3BCB8C"/>
    <w:rsid w:val="7F3E6C82"/>
    <w:rsid w:val="7F3FA2B9"/>
    <w:rsid w:val="7F502CD6"/>
    <w:rsid w:val="7F5A0232"/>
    <w:rsid w:val="7F7097F4"/>
    <w:rsid w:val="7F7F21F3"/>
    <w:rsid w:val="7F803641"/>
    <w:rsid w:val="7F852A10"/>
    <w:rsid w:val="7F90EBC4"/>
    <w:rsid w:val="7F938A44"/>
    <w:rsid w:val="7F954E33"/>
    <w:rsid w:val="7F97D3E8"/>
    <w:rsid w:val="7F9EE812"/>
    <w:rsid w:val="7F9F3A7F"/>
    <w:rsid w:val="7FC369ED"/>
    <w:rsid w:val="7FD74BF7"/>
    <w:rsid w:val="7FDA44CE"/>
    <w:rsid w:val="7FEA683A"/>
    <w:rsid w:val="7FEC3D90"/>
    <w:rsid w:val="7FF0B1DB"/>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144B48"/>
  <w15:chartTrackingRefBased/>
  <w15:docId w15:val="{2611E88E-936E-4C50-A417-2E5EDEFCDB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Normal"/>
    <w:qFormat/>
    <w:rsid w:val="0070766D"/>
    <w:pPr>
      <w:spacing w:before="100" w:after="100" w:line="360" w:lineRule="auto"/>
    </w:pPr>
    <w:rPr>
      <w:rFonts w:ascii="Arial" w:hAnsi="Arial" w:cs="Arial"/>
      <w:sz w:val="24"/>
      <w:szCs w:val="24"/>
    </w:rPr>
  </w:style>
  <w:style w:type="paragraph" w:styleId="Heading1">
    <w:name w:val="heading 1"/>
    <w:aliases w:val="ŠHeading 1"/>
    <w:basedOn w:val="Normal"/>
    <w:next w:val="Normal"/>
    <w:link w:val="Heading1Char"/>
    <w:uiPriority w:val="3"/>
    <w:qFormat/>
    <w:rsid w:val="0070766D"/>
    <w:pPr>
      <w:keepNext/>
      <w:keepLines/>
      <w:spacing w:before="0" w:after="0"/>
      <w:outlineLvl w:val="0"/>
    </w:pPr>
    <w:rPr>
      <w:rFonts w:eastAsiaTheme="majorEastAsia"/>
      <w:b/>
      <w:bCs/>
      <w:color w:val="002664"/>
      <w:sz w:val="52"/>
      <w:szCs w:val="52"/>
    </w:rPr>
  </w:style>
  <w:style w:type="paragraph" w:styleId="Heading2">
    <w:name w:val="heading 2"/>
    <w:aliases w:val="ŠHeading 2"/>
    <w:basedOn w:val="Normal"/>
    <w:next w:val="Normal"/>
    <w:link w:val="Heading2Char"/>
    <w:uiPriority w:val="4"/>
    <w:qFormat/>
    <w:rsid w:val="0070766D"/>
    <w:pPr>
      <w:keepNext/>
      <w:keepLines/>
      <w:outlineLvl w:val="1"/>
    </w:pPr>
    <w:rPr>
      <w:rFonts w:eastAsiaTheme="majorEastAsia"/>
      <w:b/>
      <w:bCs/>
      <w:color w:val="002664"/>
      <w:sz w:val="48"/>
      <w:szCs w:val="48"/>
    </w:rPr>
  </w:style>
  <w:style w:type="paragraph" w:styleId="Heading3">
    <w:name w:val="heading 3"/>
    <w:aliases w:val="ŠHeading 3"/>
    <w:basedOn w:val="Normal"/>
    <w:next w:val="Normal"/>
    <w:link w:val="Heading3Char"/>
    <w:uiPriority w:val="5"/>
    <w:qFormat/>
    <w:rsid w:val="0070766D"/>
    <w:pPr>
      <w:keepNext/>
      <w:contextualSpacing/>
      <w:outlineLvl w:val="2"/>
    </w:pPr>
    <w:rPr>
      <w:color w:val="002664"/>
      <w:sz w:val="40"/>
      <w:szCs w:val="40"/>
    </w:rPr>
  </w:style>
  <w:style w:type="paragraph" w:styleId="Heading4">
    <w:name w:val="heading 4"/>
    <w:aliases w:val="ŠHeading 4"/>
    <w:basedOn w:val="Normal"/>
    <w:next w:val="Normal"/>
    <w:link w:val="Heading4Char"/>
    <w:uiPriority w:val="6"/>
    <w:qFormat/>
    <w:rsid w:val="0070766D"/>
    <w:pPr>
      <w:keepNext/>
      <w:outlineLvl w:val="3"/>
    </w:pPr>
    <w:rPr>
      <w:color w:val="002664"/>
      <w:sz w:val="36"/>
      <w:szCs w:val="36"/>
    </w:rPr>
  </w:style>
  <w:style w:type="paragraph" w:styleId="Heading5">
    <w:name w:val="heading 5"/>
    <w:aliases w:val="ŠHeading 5"/>
    <w:basedOn w:val="Normal"/>
    <w:next w:val="Normal"/>
    <w:link w:val="Heading5Char"/>
    <w:uiPriority w:val="7"/>
    <w:qFormat/>
    <w:rsid w:val="0070766D"/>
    <w:pPr>
      <w:keepNext/>
      <w:outlineLvl w:val="4"/>
    </w:pPr>
    <w:rPr>
      <w:color w:val="002664"/>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35"/>
    <w:qFormat/>
    <w:rsid w:val="0070766D"/>
    <w:pPr>
      <w:keepNext/>
      <w:spacing w:after="200" w:line="240" w:lineRule="auto"/>
    </w:pPr>
    <w:rPr>
      <w:b/>
      <w:iCs/>
      <w:szCs w:val="18"/>
    </w:rPr>
  </w:style>
  <w:style w:type="table" w:customStyle="1" w:styleId="Tableheader">
    <w:name w:val="ŠTable header"/>
    <w:basedOn w:val="TableNormal"/>
    <w:uiPriority w:val="99"/>
    <w:rsid w:val="0070766D"/>
    <w:pPr>
      <w:widowControl w:val="0"/>
      <w:spacing w:before="100" w:after="100" w:line="360" w:lineRule="auto"/>
      <w:mirrorIndents/>
    </w:pPr>
    <w:rPr>
      <w:rFonts w:ascii="Arial" w:hAnsi="Arial"/>
      <w:sz w:val="24"/>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4"/>
      </w:rPr>
      <w:tblPr/>
      <w:trPr>
        <w:tblHeader/>
      </w:trPr>
      <w:tcPr>
        <w:tcBorders>
          <w:top w:val="single" w:sz="4" w:space="0" w:color="302D6D"/>
          <w:left w:val="single" w:sz="4" w:space="0" w:color="302D6D"/>
          <w:bottom w:val="single" w:sz="24" w:space="0" w:color="D6143B"/>
          <w:right w:val="single" w:sz="4" w:space="0" w:color="302D6D"/>
          <w:insideH w:val="nil"/>
          <w:insideV w:val="nil"/>
        </w:tcBorders>
        <w:shd w:val="clear" w:color="auto" w:fill="302D6D"/>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4"/>
      </w:rPr>
    </w:tblStylePr>
    <w:tblStylePr w:type="lastCol">
      <w:pPr>
        <w:wordWrap/>
        <w:spacing w:beforeLines="0" w:before="120" w:beforeAutospacing="0" w:afterLines="0" w:after="120" w:afterAutospacing="0" w:line="360" w:lineRule="auto"/>
      </w:pPr>
      <w:rPr>
        <w:rFonts w:ascii="Arial" w:hAnsi="Arial"/>
        <w:sz w:val="24"/>
      </w:rPr>
    </w:tblStylePr>
    <w:tblStylePr w:type="band1Vert">
      <w:pPr>
        <w:wordWrap/>
        <w:spacing w:beforeLines="0" w:before="120" w:beforeAutospacing="0" w:afterLines="0" w:after="120" w:afterAutospacing="0" w:line="360" w:lineRule="auto"/>
      </w:pPr>
      <w:rPr>
        <w:rFonts w:ascii="Arial" w:hAnsi="Arial"/>
        <w:sz w:val="24"/>
      </w:rPr>
    </w:tblStylePr>
    <w:tblStylePr w:type="band2Vert">
      <w:pPr>
        <w:wordWrap/>
        <w:spacing w:beforeLines="0" w:before="120" w:beforeAutospacing="0" w:afterLines="0" w:after="120" w:afterAutospacing="0" w:line="360" w:lineRule="auto"/>
      </w:pPr>
      <w:rPr>
        <w:rFonts w:ascii="Arial" w:hAnsi="Arial"/>
        <w:sz w:val="24"/>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EBEBEB"/>
        <w:noWrap/>
      </w:tcPr>
    </w:tblStylePr>
  </w:style>
  <w:style w:type="table" w:styleId="TableGrid">
    <w:name w:val="Table Grid"/>
    <w:basedOn w:val="TableNormal"/>
    <w:uiPriority w:val="39"/>
    <w:rsid w:val="007076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8"/>
    <w:qFormat/>
    <w:rsid w:val="0070766D"/>
    <w:pPr>
      <w:numPr>
        <w:numId w:val="43"/>
      </w:numPr>
    </w:pPr>
  </w:style>
  <w:style w:type="paragraph" w:styleId="ListNumber2">
    <w:name w:val="List Number 2"/>
    <w:aliases w:val="ŠList Number 2"/>
    <w:basedOn w:val="Normal"/>
    <w:uiPriority w:val="9"/>
    <w:qFormat/>
    <w:rsid w:val="0070766D"/>
    <w:pPr>
      <w:numPr>
        <w:numId w:val="42"/>
      </w:numPr>
    </w:pPr>
  </w:style>
  <w:style w:type="paragraph" w:styleId="ListBullet">
    <w:name w:val="List Bullet"/>
    <w:aliases w:val="ŠList Bullet"/>
    <w:basedOn w:val="Normal"/>
    <w:uiPriority w:val="10"/>
    <w:qFormat/>
    <w:rsid w:val="0070766D"/>
    <w:pPr>
      <w:numPr>
        <w:numId w:val="41"/>
      </w:numPr>
    </w:pPr>
  </w:style>
  <w:style w:type="paragraph" w:styleId="ListBullet2">
    <w:name w:val="List Bullet 2"/>
    <w:aliases w:val="ŠList Bullet 2"/>
    <w:basedOn w:val="Normal"/>
    <w:uiPriority w:val="11"/>
    <w:qFormat/>
    <w:rsid w:val="0070766D"/>
    <w:pPr>
      <w:numPr>
        <w:numId w:val="40"/>
      </w:numPr>
      <w:contextualSpacing/>
    </w:pPr>
  </w:style>
  <w:style w:type="character" w:styleId="SubtleReference">
    <w:name w:val="Subtle Reference"/>
    <w:aliases w:val="ŠSubtle Reference"/>
    <w:uiPriority w:val="31"/>
    <w:qFormat/>
    <w:rsid w:val="0070766D"/>
    <w:rPr>
      <w:rFonts w:ascii="Arial" w:hAnsi="Arial"/>
      <w:sz w:val="22"/>
    </w:rPr>
  </w:style>
  <w:style w:type="paragraph" w:styleId="Quote">
    <w:name w:val="Quote"/>
    <w:aliases w:val="ŠQuote"/>
    <w:basedOn w:val="Normal"/>
    <w:next w:val="Normal"/>
    <w:link w:val="QuoteChar"/>
    <w:uiPriority w:val="29"/>
    <w:qFormat/>
    <w:rsid w:val="0070766D"/>
    <w:pPr>
      <w:keepNext/>
      <w:spacing w:before="200" w:after="200" w:line="240" w:lineRule="atLeast"/>
      <w:ind w:left="567" w:right="567"/>
    </w:pPr>
  </w:style>
  <w:style w:type="paragraph" w:styleId="Date">
    <w:name w:val="Date"/>
    <w:aliases w:val="ŠDate"/>
    <w:basedOn w:val="Normal"/>
    <w:next w:val="Normal"/>
    <w:link w:val="DateChar"/>
    <w:uiPriority w:val="99"/>
    <w:rsid w:val="0070766D"/>
    <w:pPr>
      <w:spacing w:before="0" w:after="0" w:line="720" w:lineRule="atLeast"/>
    </w:pPr>
  </w:style>
  <w:style w:type="character" w:customStyle="1" w:styleId="DateChar">
    <w:name w:val="Date Char"/>
    <w:aliases w:val="ŠDate Char"/>
    <w:basedOn w:val="DefaultParagraphFont"/>
    <w:link w:val="Date"/>
    <w:uiPriority w:val="99"/>
    <w:rsid w:val="0070766D"/>
    <w:rPr>
      <w:rFonts w:ascii="Arial" w:hAnsi="Arial" w:cs="Arial"/>
      <w:sz w:val="24"/>
      <w:szCs w:val="24"/>
    </w:rPr>
  </w:style>
  <w:style w:type="paragraph" w:styleId="Signature">
    <w:name w:val="Signature"/>
    <w:aliases w:val="ŠSignature"/>
    <w:basedOn w:val="Normal"/>
    <w:link w:val="SignatureChar"/>
    <w:uiPriority w:val="99"/>
    <w:rsid w:val="0070766D"/>
    <w:pPr>
      <w:spacing w:before="0" w:after="0" w:line="720" w:lineRule="atLeast"/>
    </w:pPr>
  </w:style>
  <w:style w:type="character" w:customStyle="1" w:styleId="SignatureChar">
    <w:name w:val="Signature Char"/>
    <w:aliases w:val="ŠSignature Char"/>
    <w:basedOn w:val="DefaultParagraphFont"/>
    <w:link w:val="Signature"/>
    <w:uiPriority w:val="99"/>
    <w:rsid w:val="0070766D"/>
    <w:rPr>
      <w:rFonts w:ascii="Arial" w:hAnsi="Arial" w:cs="Arial"/>
      <w:sz w:val="24"/>
      <w:szCs w:val="24"/>
    </w:rPr>
  </w:style>
  <w:style w:type="character" w:styleId="Strong">
    <w:name w:val="Strong"/>
    <w:aliases w:val="ŠStrong"/>
    <w:uiPriority w:val="1"/>
    <w:qFormat/>
    <w:rsid w:val="0070766D"/>
    <w:rPr>
      <w:b/>
    </w:rPr>
  </w:style>
  <w:style w:type="character" w:customStyle="1" w:styleId="QuoteChar">
    <w:name w:val="Quote Char"/>
    <w:aliases w:val="ŠQuote Char"/>
    <w:basedOn w:val="DefaultParagraphFont"/>
    <w:link w:val="Quote"/>
    <w:uiPriority w:val="29"/>
    <w:rsid w:val="0070766D"/>
    <w:rPr>
      <w:rFonts w:ascii="Arial" w:hAnsi="Arial" w:cs="Arial"/>
      <w:sz w:val="24"/>
      <w:szCs w:val="24"/>
    </w:rPr>
  </w:style>
  <w:style w:type="paragraph" w:customStyle="1" w:styleId="FeatureBox2">
    <w:name w:val="ŠFeature Box 2"/>
    <w:basedOn w:val="Normal"/>
    <w:next w:val="Normal"/>
    <w:uiPriority w:val="12"/>
    <w:qFormat/>
    <w:rsid w:val="0070766D"/>
    <w:pPr>
      <w:pBdr>
        <w:top w:val="single" w:sz="24" w:space="10" w:color="CCEDFC"/>
        <w:left w:val="single" w:sz="24" w:space="10" w:color="CCEDFC"/>
        <w:bottom w:val="single" w:sz="24" w:space="10" w:color="CCEDFC"/>
        <w:right w:val="single" w:sz="24" w:space="10" w:color="CCEDFC"/>
      </w:pBdr>
      <w:shd w:val="clear" w:color="auto" w:fill="CCEDFC"/>
      <w:spacing w:before="120" w:after="120"/>
    </w:pPr>
  </w:style>
  <w:style w:type="paragraph" w:customStyle="1" w:styleId="Featurepink">
    <w:name w:val="ŠFeature pink"/>
    <w:basedOn w:val="Normal"/>
    <w:next w:val="Normal"/>
    <w:uiPriority w:val="13"/>
    <w:qFormat/>
    <w:rsid w:val="0070766D"/>
    <w:pPr>
      <w:pBdr>
        <w:top w:val="single" w:sz="24" w:space="10" w:color="FFB8C2"/>
        <w:left w:val="single" w:sz="24" w:space="10" w:color="FFB8C2"/>
        <w:bottom w:val="single" w:sz="24" w:space="10" w:color="FFB8C2"/>
        <w:right w:val="single" w:sz="24" w:space="10" w:color="FFB8C2"/>
      </w:pBdr>
      <w:shd w:val="clear" w:color="auto" w:fill="FFB8C2"/>
      <w:spacing w:before="120" w:after="120"/>
    </w:pPr>
  </w:style>
  <w:style w:type="paragraph" w:customStyle="1" w:styleId="FeatureBox">
    <w:name w:val="ŠFeature Box"/>
    <w:basedOn w:val="Normal"/>
    <w:next w:val="Normal"/>
    <w:uiPriority w:val="11"/>
    <w:qFormat/>
    <w:rsid w:val="0070766D"/>
    <w:pPr>
      <w:pBdr>
        <w:top w:val="single" w:sz="24" w:space="10" w:color="002664"/>
        <w:left w:val="single" w:sz="24" w:space="10" w:color="002664"/>
        <w:bottom w:val="single" w:sz="24" w:space="10" w:color="002664"/>
        <w:right w:val="single" w:sz="24" w:space="10" w:color="002664"/>
      </w:pBdr>
      <w:spacing w:before="120" w:after="120"/>
    </w:pPr>
  </w:style>
  <w:style w:type="paragraph" w:styleId="Subtitle">
    <w:name w:val="Subtitle"/>
    <w:basedOn w:val="Normal"/>
    <w:next w:val="Normal"/>
    <w:link w:val="SubtitleChar"/>
    <w:uiPriority w:val="11"/>
    <w:semiHidden/>
    <w:qFormat/>
    <w:rsid w:val="0070766D"/>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70766D"/>
    <w:rPr>
      <w:rFonts w:ascii="Arial" w:eastAsiaTheme="minorEastAsia" w:hAnsi="Arial"/>
      <w:color w:val="5A5A5A" w:themeColor="text1" w:themeTint="A5"/>
      <w:spacing w:val="15"/>
      <w:sz w:val="24"/>
    </w:rPr>
  </w:style>
  <w:style w:type="character" w:styleId="Hyperlink">
    <w:name w:val="Hyperlink"/>
    <w:aliases w:val="ŠHyperlink"/>
    <w:basedOn w:val="DefaultParagraphFont"/>
    <w:uiPriority w:val="99"/>
    <w:unhideWhenUsed/>
    <w:rsid w:val="0070766D"/>
    <w:rPr>
      <w:color w:val="2F5496" w:themeColor="accent1" w:themeShade="BF"/>
      <w:u w:val="single"/>
    </w:rPr>
  </w:style>
  <w:style w:type="paragraph" w:customStyle="1" w:styleId="Logo">
    <w:name w:val="ŠLogo"/>
    <w:basedOn w:val="Normal"/>
    <w:uiPriority w:val="22"/>
    <w:qFormat/>
    <w:rsid w:val="0070766D"/>
    <w:pPr>
      <w:tabs>
        <w:tab w:val="right" w:pos="10200"/>
      </w:tabs>
      <w:spacing w:before="240" w:line="300" w:lineRule="atLeast"/>
      <w:ind w:left="-567" w:right="-567" w:firstLine="567"/>
    </w:pPr>
    <w:rPr>
      <w:b/>
      <w:bCs/>
      <w:color w:val="002664"/>
    </w:rPr>
  </w:style>
  <w:style w:type="paragraph" w:styleId="TOC1">
    <w:name w:val="toc 1"/>
    <w:aliases w:val="ŠTOC 1"/>
    <w:basedOn w:val="Normal"/>
    <w:next w:val="Normal"/>
    <w:uiPriority w:val="39"/>
    <w:unhideWhenUsed/>
    <w:rsid w:val="0070766D"/>
    <w:pPr>
      <w:tabs>
        <w:tab w:val="right" w:leader="dot" w:pos="14570"/>
      </w:tabs>
      <w:spacing w:before="0" w:after="0"/>
    </w:pPr>
    <w:rPr>
      <w:b/>
      <w:noProof/>
    </w:rPr>
  </w:style>
  <w:style w:type="paragraph" w:styleId="TOC2">
    <w:name w:val="toc 2"/>
    <w:aliases w:val="ŠTOC 2"/>
    <w:basedOn w:val="Normal"/>
    <w:next w:val="Normal"/>
    <w:uiPriority w:val="39"/>
    <w:unhideWhenUsed/>
    <w:rsid w:val="0070766D"/>
    <w:pPr>
      <w:tabs>
        <w:tab w:val="right" w:leader="dot" w:pos="14570"/>
      </w:tabs>
      <w:spacing w:before="0" w:after="0"/>
      <w:ind w:left="238"/>
    </w:pPr>
    <w:rPr>
      <w:noProof/>
    </w:rPr>
  </w:style>
  <w:style w:type="paragraph" w:styleId="TOC3">
    <w:name w:val="toc 3"/>
    <w:aliases w:val="ŠTOC 3"/>
    <w:basedOn w:val="Normal"/>
    <w:next w:val="Normal"/>
    <w:uiPriority w:val="39"/>
    <w:unhideWhenUsed/>
    <w:rsid w:val="0070766D"/>
    <w:pPr>
      <w:spacing w:before="0" w:after="0"/>
      <w:ind w:left="482"/>
    </w:pPr>
  </w:style>
  <w:style w:type="paragraph" w:styleId="Title">
    <w:name w:val="Title"/>
    <w:aliases w:val="ŠTitle"/>
    <w:basedOn w:val="Normal"/>
    <w:next w:val="Normal"/>
    <w:link w:val="TitleChar"/>
    <w:uiPriority w:val="2"/>
    <w:qFormat/>
    <w:rsid w:val="0070766D"/>
    <w:pPr>
      <w:spacing w:after="200"/>
      <w:contextualSpacing/>
    </w:pPr>
    <w:rPr>
      <w:rFonts w:eastAsiaTheme="majorEastAsia"/>
      <w:b/>
      <w:bCs/>
      <w:color w:val="002664"/>
      <w:spacing w:val="-10"/>
      <w:kern w:val="28"/>
      <w:sz w:val="56"/>
      <w:szCs w:val="56"/>
    </w:rPr>
  </w:style>
  <w:style w:type="character" w:customStyle="1" w:styleId="TitleChar">
    <w:name w:val="Title Char"/>
    <w:aliases w:val="ŠTitle Char"/>
    <w:basedOn w:val="DefaultParagraphFont"/>
    <w:link w:val="Title"/>
    <w:uiPriority w:val="2"/>
    <w:rsid w:val="0070766D"/>
    <w:rPr>
      <w:rFonts w:ascii="Arial" w:eastAsiaTheme="majorEastAsia" w:hAnsi="Arial" w:cs="Arial"/>
      <w:b/>
      <w:bCs/>
      <w:color w:val="002664"/>
      <w:spacing w:val="-10"/>
      <w:kern w:val="28"/>
      <w:sz w:val="56"/>
      <w:szCs w:val="56"/>
    </w:rPr>
  </w:style>
  <w:style w:type="character" w:customStyle="1" w:styleId="Heading1Char">
    <w:name w:val="Heading 1 Char"/>
    <w:aliases w:val="ŠHeading 1 Char"/>
    <w:basedOn w:val="DefaultParagraphFont"/>
    <w:link w:val="Heading1"/>
    <w:uiPriority w:val="3"/>
    <w:rsid w:val="0070766D"/>
    <w:rPr>
      <w:rFonts w:ascii="Arial" w:eastAsiaTheme="majorEastAsia" w:hAnsi="Arial" w:cs="Arial"/>
      <w:b/>
      <w:bCs/>
      <w:color w:val="002664"/>
      <w:sz w:val="52"/>
      <w:szCs w:val="52"/>
    </w:rPr>
  </w:style>
  <w:style w:type="character" w:customStyle="1" w:styleId="Heading2Char">
    <w:name w:val="Heading 2 Char"/>
    <w:aliases w:val="ŠHeading 2 Char"/>
    <w:basedOn w:val="DefaultParagraphFont"/>
    <w:link w:val="Heading2"/>
    <w:uiPriority w:val="4"/>
    <w:rsid w:val="0070766D"/>
    <w:rPr>
      <w:rFonts w:ascii="Arial" w:eastAsiaTheme="majorEastAsia" w:hAnsi="Arial" w:cs="Arial"/>
      <w:b/>
      <w:bCs/>
      <w:color w:val="002664"/>
      <w:sz w:val="48"/>
      <w:szCs w:val="48"/>
    </w:rPr>
  </w:style>
  <w:style w:type="paragraph" w:styleId="TOCHeading">
    <w:name w:val="TOC Heading"/>
    <w:aliases w:val="ŠTOC Heading"/>
    <w:basedOn w:val="Heading1"/>
    <w:next w:val="Normal"/>
    <w:uiPriority w:val="39"/>
    <w:unhideWhenUsed/>
    <w:qFormat/>
    <w:rsid w:val="0070766D"/>
    <w:pPr>
      <w:outlineLvl w:val="9"/>
    </w:pPr>
    <w:rPr>
      <w:sz w:val="40"/>
      <w:szCs w:val="40"/>
    </w:rPr>
  </w:style>
  <w:style w:type="paragraph" w:styleId="Footer">
    <w:name w:val="footer"/>
    <w:aliases w:val="ŠFooter"/>
    <w:basedOn w:val="Normal"/>
    <w:link w:val="FooterChar"/>
    <w:uiPriority w:val="99"/>
    <w:rsid w:val="0070766D"/>
    <w:pPr>
      <w:tabs>
        <w:tab w:val="center" w:pos="4513"/>
        <w:tab w:val="right" w:pos="9026"/>
        <w:tab w:val="right" w:pos="10773"/>
      </w:tabs>
      <w:spacing w:before="480" w:after="0" w:line="23" w:lineRule="atLeast"/>
      <w:ind w:right="-567"/>
    </w:pPr>
    <w:rPr>
      <w:sz w:val="18"/>
      <w:szCs w:val="18"/>
    </w:rPr>
  </w:style>
  <w:style w:type="character" w:customStyle="1" w:styleId="FooterChar">
    <w:name w:val="Footer Char"/>
    <w:aliases w:val="ŠFooter Char"/>
    <w:basedOn w:val="DefaultParagraphFont"/>
    <w:link w:val="Footer"/>
    <w:uiPriority w:val="99"/>
    <w:rsid w:val="0070766D"/>
    <w:rPr>
      <w:rFonts w:ascii="Arial" w:hAnsi="Arial" w:cs="Arial"/>
      <w:sz w:val="18"/>
      <w:szCs w:val="18"/>
    </w:rPr>
  </w:style>
  <w:style w:type="paragraph" w:styleId="Header">
    <w:name w:val="header"/>
    <w:aliases w:val="ŠHeader"/>
    <w:basedOn w:val="Normal"/>
    <w:link w:val="HeaderChar"/>
    <w:uiPriority w:val="24"/>
    <w:unhideWhenUsed/>
    <w:rsid w:val="0070766D"/>
    <w:pPr>
      <w:pBdr>
        <w:bottom w:val="single" w:sz="8" w:space="10" w:color="D0CECE" w:themeColor="background2" w:themeShade="E6"/>
      </w:pBdr>
      <w:tabs>
        <w:tab w:val="center" w:pos="4513"/>
        <w:tab w:val="right" w:pos="9026"/>
      </w:tabs>
      <w:spacing w:after="240" w:line="276" w:lineRule="auto"/>
    </w:pPr>
    <w:rPr>
      <w:b/>
      <w:bCs/>
      <w:color w:val="002664"/>
    </w:rPr>
  </w:style>
  <w:style w:type="character" w:customStyle="1" w:styleId="HeaderChar">
    <w:name w:val="Header Char"/>
    <w:aliases w:val="ŠHeader Char"/>
    <w:basedOn w:val="DefaultParagraphFont"/>
    <w:link w:val="Header"/>
    <w:uiPriority w:val="24"/>
    <w:rsid w:val="0070766D"/>
    <w:rPr>
      <w:rFonts w:ascii="Arial" w:hAnsi="Arial" w:cs="Arial"/>
      <w:b/>
      <w:bCs/>
      <w:color w:val="002664"/>
      <w:sz w:val="24"/>
      <w:szCs w:val="24"/>
    </w:rPr>
  </w:style>
  <w:style w:type="character" w:customStyle="1" w:styleId="Heading3Char">
    <w:name w:val="Heading 3 Char"/>
    <w:aliases w:val="ŠHeading 3 Char"/>
    <w:basedOn w:val="DefaultParagraphFont"/>
    <w:link w:val="Heading3"/>
    <w:uiPriority w:val="5"/>
    <w:rsid w:val="0070766D"/>
    <w:rPr>
      <w:rFonts w:ascii="Arial" w:hAnsi="Arial" w:cs="Arial"/>
      <w:color w:val="002664"/>
      <w:sz w:val="40"/>
      <w:szCs w:val="40"/>
    </w:rPr>
  </w:style>
  <w:style w:type="character" w:customStyle="1" w:styleId="Heading4Char">
    <w:name w:val="Heading 4 Char"/>
    <w:aliases w:val="ŠHeading 4 Char"/>
    <w:basedOn w:val="DefaultParagraphFont"/>
    <w:link w:val="Heading4"/>
    <w:uiPriority w:val="6"/>
    <w:rsid w:val="0070766D"/>
    <w:rPr>
      <w:rFonts w:ascii="Arial" w:hAnsi="Arial" w:cs="Arial"/>
      <w:color w:val="002664"/>
      <w:sz w:val="36"/>
      <w:szCs w:val="36"/>
    </w:rPr>
  </w:style>
  <w:style w:type="character" w:customStyle="1" w:styleId="Heading5Char">
    <w:name w:val="Heading 5 Char"/>
    <w:aliases w:val="ŠHeading 5 Char"/>
    <w:basedOn w:val="DefaultParagraphFont"/>
    <w:link w:val="Heading5"/>
    <w:uiPriority w:val="7"/>
    <w:rsid w:val="0070766D"/>
    <w:rPr>
      <w:rFonts w:ascii="Arial" w:hAnsi="Arial" w:cs="Arial"/>
      <w:color w:val="002664"/>
      <w:sz w:val="32"/>
      <w:szCs w:val="32"/>
    </w:rPr>
  </w:style>
  <w:style w:type="character" w:styleId="UnresolvedMention">
    <w:name w:val="Unresolved Mention"/>
    <w:basedOn w:val="DefaultParagraphFont"/>
    <w:uiPriority w:val="99"/>
    <w:semiHidden/>
    <w:unhideWhenUsed/>
    <w:rsid w:val="0070766D"/>
    <w:rPr>
      <w:color w:val="605E5C"/>
      <w:shd w:val="clear" w:color="auto" w:fill="E1DFDD"/>
    </w:rPr>
  </w:style>
  <w:style w:type="character" w:styleId="Emphasis">
    <w:name w:val="Emphasis"/>
    <w:aliases w:val="ŠLanguage or scientific"/>
    <w:uiPriority w:val="20"/>
    <w:qFormat/>
    <w:rsid w:val="0070766D"/>
    <w:rPr>
      <w:i/>
      <w:iCs/>
    </w:rPr>
  </w:style>
  <w:style w:type="character" w:styleId="SubtleEmphasis">
    <w:name w:val="Subtle Emphasis"/>
    <w:basedOn w:val="DefaultParagraphFont"/>
    <w:uiPriority w:val="19"/>
    <w:semiHidden/>
    <w:qFormat/>
    <w:rsid w:val="0070766D"/>
    <w:rPr>
      <w:i/>
      <w:iCs/>
      <w:color w:val="404040" w:themeColor="text1" w:themeTint="BF"/>
    </w:rPr>
  </w:style>
  <w:style w:type="paragraph" w:styleId="TOC4">
    <w:name w:val="toc 4"/>
    <w:aliases w:val="ŠTOC 4"/>
    <w:basedOn w:val="Normal"/>
    <w:next w:val="Normal"/>
    <w:autoRedefine/>
    <w:uiPriority w:val="39"/>
    <w:unhideWhenUsed/>
    <w:rsid w:val="0070766D"/>
    <w:pPr>
      <w:spacing w:before="0" w:after="0"/>
      <w:ind w:left="720"/>
    </w:pPr>
  </w:style>
  <w:style w:type="character" w:styleId="CommentReference">
    <w:name w:val="annotation reference"/>
    <w:basedOn w:val="DefaultParagraphFont"/>
    <w:uiPriority w:val="99"/>
    <w:semiHidden/>
    <w:unhideWhenUsed/>
    <w:rsid w:val="0070766D"/>
    <w:rPr>
      <w:sz w:val="16"/>
      <w:szCs w:val="16"/>
    </w:rPr>
  </w:style>
  <w:style w:type="paragraph" w:styleId="CommentText">
    <w:name w:val="annotation text"/>
    <w:basedOn w:val="Normal"/>
    <w:link w:val="CommentTextChar"/>
    <w:uiPriority w:val="99"/>
    <w:unhideWhenUsed/>
    <w:rsid w:val="0070766D"/>
    <w:pPr>
      <w:spacing w:line="240" w:lineRule="auto"/>
    </w:pPr>
    <w:rPr>
      <w:sz w:val="20"/>
      <w:szCs w:val="20"/>
    </w:rPr>
  </w:style>
  <w:style w:type="character" w:customStyle="1" w:styleId="CommentTextChar">
    <w:name w:val="Comment Text Char"/>
    <w:basedOn w:val="DefaultParagraphFont"/>
    <w:link w:val="CommentText"/>
    <w:uiPriority w:val="99"/>
    <w:rsid w:val="0070766D"/>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70766D"/>
    <w:rPr>
      <w:b/>
      <w:bCs/>
    </w:rPr>
  </w:style>
  <w:style w:type="character" w:customStyle="1" w:styleId="CommentSubjectChar">
    <w:name w:val="Comment Subject Char"/>
    <w:basedOn w:val="CommentTextChar"/>
    <w:link w:val="CommentSubject"/>
    <w:uiPriority w:val="99"/>
    <w:semiHidden/>
    <w:rsid w:val="0070766D"/>
    <w:rPr>
      <w:rFonts w:ascii="Arial" w:hAnsi="Arial" w:cs="Arial"/>
      <w:b/>
      <w:bCs/>
      <w:sz w:val="20"/>
      <w:szCs w:val="20"/>
    </w:rPr>
  </w:style>
  <w:style w:type="paragraph" w:styleId="ListParagraph">
    <w:name w:val="List Paragraph"/>
    <w:basedOn w:val="Normal"/>
    <w:uiPriority w:val="34"/>
    <w:unhideWhenUsed/>
    <w:qFormat/>
    <w:rsid w:val="0070766D"/>
    <w:pPr>
      <w:ind w:left="720"/>
      <w:contextualSpacing/>
    </w:pPr>
  </w:style>
  <w:style w:type="character" w:styleId="FollowedHyperlink">
    <w:name w:val="FollowedHyperlink"/>
    <w:basedOn w:val="DefaultParagraphFont"/>
    <w:uiPriority w:val="99"/>
    <w:semiHidden/>
    <w:unhideWhenUsed/>
    <w:rsid w:val="0070766D"/>
    <w:rPr>
      <w:color w:val="954F72" w:themeColor="followedHyperlink"/>
      <w:u w:val="single"/>
    </w:rPr>
  </w:style>
  <w:style w:type="paragraph" w:styleId="Revision">
    <w:name w:val="Revision"/>
    <w:hidden/>
    <w:uiPriority w:val="99"/>
    <w:semiHidden/>
    <w:rsid w:val="00A304FE"/>
    <w:pPr>
      <w:spacing w:after="0" w:line="240" w:lineRule="auto"/>
    </w:pPr>
    <w:rPr>
      <w:rFonts w:ascii="Arial" w:hAnsi="Arial" w:cs="Arial"/>
      <w:sz w:val="24"/>
      <w:szCs w:val="24"/>
    </w:rPr>
  </w:style>
  <w:style w:type="character" w:styleId="Mention">
    <w:name w:val="Mention"/>
    <w:basedOn w:val="DefaultParagraphFont"/>
    <w:uiPriority w:val="99"/>
    <w:unhideWhenUsed/>
    <w:rPr>
      <w:color w:val="2B579A"/>
      <w:shd w:val="clear" w:color="auto" w:fill="E6E6E6"/>
    </w:rPr>
  </w:style>
  <w:style w:type="paragraph" w:styleId="BalloonText">
    <w:name w:val="Balloon Text"/>
    <w:basedOn w:val="Normal"/>
    <w:link w:val="BalloonTextChar"/>
    <w:uiPriority w:val="99"/>
    <w:semiHidden/>
    <w:unhideWhenUsed/>
    <w:rsid w:val="00720658"/>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20658"/>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969674">
      <w:bodyDiv w:val="1"/>
      <w:marLeft w:val="0"/>
      <w:marRight w:val="0"/>
      <w:marTop w:val="0"/>
      <w:marBottom w:val="0"/>
      <w:divBdr>
        <w:top w:val="none" w:sz="0" w:space="0" w:color="auto"/>
        <w:left w:val="none" w:sz="0" w:space="0" w:color="auto"/>
        <w:bottom w:val="none" w:sz="0" w:space="0" w:color="auto"/>
        <w:right w:val="none" w:sz="0" w:space="0" w:color="auto"/>
      </w:divBdr>
      <w:divsChild>
        <w:div w:id="180515298">
          <w:marLeft w:val="0"/>
          <w:marRight w:val="0"/>
          <w:marTop w:val="0"/>
          <w:marBottom w:val="0"/>
          <w:divBdr>
            <w:top w:val="single" w:sz="2" w:space="0" w:color="auto"/>
            <w:left w:val="single" w:sz="2" w:space="0" w:color="auto"/>
            <w:bottom w:val="single" w:sz="2" w:space="0" w:color="auto"/>
            <w:right w:val="single" w:sz="2" w:space="0" w:color="auto"/>
          </w:divBdr>
        </w:div>
        <w:div w:id="188839067">
          <w:marLeft w:val="0"/>
          <w:marRight w:val="0"/>
          <w:marTop w:val="0"/>
          <w:marBottom w:val="0"/>
          <w:divBdr>
            <w:top w:val="single" w:sz="2" w:space="0" w:color="auto"/>
            <w:left w:val="single" w:sz="2" w:space="0" w:color="auto"/>
            <w:bottom w:val="single" w:sz="2" w:space="0" w:color="auto"/>
            <w:right w:val="single" w:sz="2" w:space="0" w:color="auto"/>
          </w:divBdr>
        </w:div>
        <w:div w:id="1415198731">
          <w:marLeft w:val="0"/>
          <w:marRight w:val="0"/>
          <w:marTop w:val="0"/>
          <w:marBottom w:val="0"/>
          <w:divBdr>
            <w:top w:val="single" w:sz="2" w:space="0" w:color="auto"/>
            <w:left w:val="single" w:sz="2" w:space="0" w:color="auto"/>
            <w:bottom w:val="single" w:sz="2" w:space="0" w:color="auto"/>
            <w:right w:val="single" w:sz="2" w:space="0" w:color="auto"/>
          </w:divBdr>
        </w:div>
        <w:div w:id="1841852998">
          <w:marLeft w:val="0"/>
          <w:marRight w:val="0"/>
          <w:marTop w:val="0"/>
          <w:marBottom w:val="0"/>
          <w:divBdr>
            <w:top w:val="single" w:sz="2" w:space="0" w:color="auto"/>
            <w:left w:val="single" w:sz="2" w:space="0" w:color="auto"/>
            <w:bottom w:val="single" w:sz="2" w:space="0" w:color="auto"/>
            <w:right w:val="single" w:sz="2" w:space="0" w:color="auto"/>
          </w:divBdr>
        </w:div>
      </w:divsChild>
    </w:div>
    <w:div w:id="141312686">
      <w:bodyDiv w:val="1"/>
      <w:marLeft w:val="0"/>
      <w:marRight w:val="0"/>
      <w:marTop w:val="0"/>
      <w:marBottom w:val="0"/>
      <w:divBdr>
        <w:top w:val="none" w:sz="0" w:space="0" w:color="auto"/>
        <w:left w:val="none" w:sz="0" w:space="0" w:color="auto"/>
        <w:bottom w:val="none" w:sz="0" w:space="0" w:color="auto"/>
        <w:right w:val="none" w:sz="0" w:space="0" w:color="auto"/>
      </w:divBdr>
      <w:divsChild>
        <w:div w:id="361636792">
          <w:marLeft w:val="0"/>
          <w:marRight w:val="0"/>
          <w:marTop w:val="0"/>
          <w:marBottom w:val="0"/>
          <w:divBdr>
            <w:top w:val="single" w:sz="2" w:space="0" w:color="auto"/>
            <w:left w:val="single" w:sz="2" w:space="0" w:color="auto"/>
            <w:bottom w:val="single" w:sz="2" w:space="0" w:color="auto"/>
            <w:right w:val="single" w:sz="2" w:space="0" w:color="auto"/>
          </w:divBdr>
          <w:divsChild>
            <w:div w:id="311099933">
              <w:marLeft w:val="0"/>
              <w:marRight w:val="0"/>
              <w:marTop w:val="0"/>
              <w:marBottom w:val="0"/>
              <w:divBdr>
                <w:top w:val="single" w:sz="2" w:space="0" w:color="auto"/>
                <w:left w:val="single" w:sz="2" w:space="0" w:color="auto"/>
                <w:bottom w:val="single" w:sz="2" w:space="0" w:color="auto"/>
                <w:right w:val="single" w:sz="2" w:space="0" w:color="auto"/>
              </w:divBdr>
            </w:div>
            <w:div w:id="664894038">
              <w:marLeft w:val="0"/>
              <w:marRight w:val="0"/>
              <w:marTop w:val="0"/>
              <w:marBottom w:val="0"/>
              <w:divBdr>
                <w:top w:val="single" w:sz="2" w:space="0" w:color="auto"/>
                <w:left w:val="single" w:sz="2" w:space="0" w:color="auto"/>
                <w:bottom w:val="single" w:sz="2" w:space="0" w:color="auto"/>
                <w:right w:val="single" w:sz="2" w:space="0" w:color="auto"/>
              </w:divBdr>
            </w:div>
            <w:div w:id="931671127">
              <w:marLeft w:val="0"/>
              <w:marRight w:val="0"/>
              <w:marTop w:val="0"/>
              <w:marBottom w:val="0"/>
              <w:divBdr>
                <w:top w:val="single" w:sz="2" w:space="0" w:color="auto"/>
                <w:left w:val="single" w:sz="2" w:space="0" w:color="auto"/>
                <w:bottom w:val="single" w:sz="2" w:space="0" w:color="auto"/>
                <w:right w:val="single" w:sz="2" w:space="0" w:color="auto"/>
              </w:divBdr>
            </w:div>
          </w:divsChild>
        </w:div>
        <w:div w:id="742339267">
          <w:marLeft w:val="0"/>
          <w:marRight w:val="0"/>
          <w:marTop w:val="0"/>
          <w:marBottom w:val="0"/>
          <w:divBdr>
            <w:top w:val="single" w:sz="2" w:space="0" w:color="auto"/>
            <w:left w:val="single" w:sz="2" w:space="0" w:color="auto"/>
            <w:bottom w:val="single" w:sz="2" w:space="0" w:color="auto"/>
            <w:right w:val="single" w:sz="2" w:space="0" w:color="auto"/>
          </w:divBdr>
          <w:divsChild>
            <w:div w:id="524485811">
              <w:marLeft w:val="0"/>
              <w:marRight w:val="0"/>
              <w:marTop w:val="0"/>
              <w:marBottom w:val="0"/>
              <w:divBdr>
                <w:top w:val="single" w:sz="2" w:space="0" w:color="auto"/>
                <w:left w:val="single" w:sz="2" w:space="0" w:color="auto"/>
                <w:bottom w:val="single" w:sz="2" w:space="0" w:color="auto"/>
                <w:right w:val="single" w:sz="2" w:space="0" w:color="auto"/>
              </w:divBdr>
            </w:div>
            <w:div w:id="952396941">
              <w:marLeft w:val="0"/>
              <w:marRight w:val="0"/>
              <w:marTop w:val="0"/>
              <w:marBottom w:val="0"/>
              <w:divBdr>
                <w:top w:val="single" w:sz="2" w:space="0" w:color="auto"/>
                <w:left w:val="single" w:sz="2" w:space="0" w:color="auto"/>
                <w:bottom w:val="single" w:sz="2" w:space="0" w:color="auto"/>
                <w:right w:val="single" w:sz="2" w:space="0" w:color="auto"/>
              </w:divBdr>
            </w:div>
            <w:div w:id="1285771798">
              <w:marLeft w:val="0"/>
              <w:marRight w:val="0"/>
              <w:marTop w:val="0"/>
              <w:marBottom w:val="0"/>
              <w:divBdr>
                <w:top w:val="single" w:sz="2" w:space="0" w:color="auto"/>
                <w:left w:val="single" w:sz="2" w:space="0" w:color="auto"/>
                <w:bottom w:val="single" w:sz="2" w:space="0" w:color="auto"/>
                <w:right w:val="single" w:sz="2" w:space="0" w:color="auto"/>
              </w:divBdr>
            </w:div>
            <w:div w:id="1429349749">
              <w:marLeft w:val="0"/>
              <w:marRight w:val="0"/>
              <w:marTop w:val="0"/>
              <w:marBottom w:val="0"/>
              <w:divBdr>
                <w:top w:val="single" w:sz="2" w:space="0" w:color="auto"/>
                <w:left w:val="single" w:sz="2" w:space="0" w:color="auto"/>
                <w:bottom w:val="single" w:sz="2" w:space="0" w:color="auto"/>
                <w:right w:val="single" w:sz="2" w:space="0" w:color="auto"/>
              </w:divBdr>
            </w:div>
            <w:div w:id="1501389433">
              <w:marLeft w:val="0"/>
              <w:marRight w:val="0"/>
              <w:marTop w:val="0"/>
              <w:marBottom w:val="0"/>
              <w:divBdr>
                <w:top w:val="single" w:sz="2" w:space="0" w:color="auto"/>
                <w:left w:val="single" w:sz="2" w:space="0" w:color="auto"/>
                <w:bottom w:val="single" w:sz="2" w:space="0" w:color="auto"/>
                <w:right w:val="single" w:sz="2" w:space="0" w:color="auto"/>
              </w:divBdr>
            </w:div>
            <w:div w:id="1572084890">
              <w:marLeft w:val="0"/>
              <w:marRight w:val="0"/>
              <w:marTop w:val="0"/>
              <w:marBottom w:val="0"/>
              <w:divBdr>
                <w:top w:val="single" w:sz="2" w:space="0" w:color="auto"/>
                <w:left w:val="single" w:sz="2" w:space="0" w:color="auto"/>
                <w:bottom w:val="single" w:sz="2" w:space="0" w:color="auto"/>
                <w:right w:val="single" w:sz="2" w:space="0" w:color="auto"/>
              </w:divBdr>
            </w:div>
            <w:div w:id="1614097158">
              <w:marLeft w:val="0"/>
              <w:marRight w:val="0"/>
              <w:marTop w:val="0"/>
              <w:marBottom w:val="0"/>
              <w:divBdr>
                <w:top w:val="single" w:sz="2" w:space="0" w:color="auto"/>
                <w:left w:val="single" w:sz="2" w:space="0" w:color="auto"/>
                <w:bottom w:val="single" w:sz="2" w:space="0" w:color="auto"/>
                <w:right w:val="single" w:sz="2" w:space="0" w:color="auto"/>
              </w:divBdr>
            </w:div>
            <w:div w:id="193528241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462046771">
      <w:bodyDiv w:val="1"/>
      <w:marLeft w:val="0"/>
      <w:marRight w:val="0"/>
      <w:marTop w:val="0"/>
      <w:marBottom w:val="0"/>
      <w:divBdr>
        <w:top w:val="none" w:sz="0" w:space="0" w:color="auto"/>
        <w:left w:val="none" w:sz="0" w:space="0" w:color="auto"/>
        <w:bottom w:val="none" w:sz="0" w:space="0" w:color="auto"/>
        <w:right w:val="none" w:sz="0" w:space="0" w:color="auto"/>
      </w:divBdr>
      <w:divsChild>
        <w:div w:id="264190955">
          <w:marLeft w:val="0"/>
          <w:marRight w:val="0"/>
          <w:marTop w:val="0"/>
          <w:marBottom w:val="0"/>
          <w:divBdr>
            <w:top w:val="single" w:sz="2" w:space="0" w:color="auto"/>
            <w:left w:val="single" w:sz="2" w:space="0" w:color="auto"/>
            <w:bottom w:val="single" w:sz="2" w:space="0" w:color="auto"/>
            <w:right w:val="single" w:sz="2" w:space="0" w:color="auto"/>
          </w:divBdr>
          <w:divsChild>
            <w:div w:id="204028112">
              <w:marLeft w:val="0"/>
              <w:marRight w:val="0"/>
              <w:marTop w:val="0"/>
              <w:marBottom w:val="0"/>
              <w:divBdr>
                <w:top w:val="single" w:sz="2" w:space="0" w:color="auto"/>
                <w:left w:val="single" w:sz="2" w:space="0" w:color="auto"/>
                <w:bottom w:val="single" w:sz="2" w:space="0" w:color="auto"/>
                <w:right w:val="single" w:sz="2" w:space="0" w:color="auto"/>
              </w:divBdr>
            </w:div>
            <w:div w:id="652836002">
              <w:marLeft w:val="0"/>
              <w:marRight w:val="0"/>
              <w:marTop w:val="0"/>
              <w:marBottom w:val="0"/>
              <w:divBdr>
                <w:top w:val="single" w:sz="2" w:space="0" w:color="auto"/>
                <w:left w:val="single" w:sz="2" w:space="0" w:color="auto"/>
                <w:bottom w:val="single" w:sz="2" w:space="0" w:color="auto"/>
                <w:right w:val="single" w:sz="2" w:space="0" w:color="auto"/>
              </w:divBdr>
            </w:div>
            <w:div w:id="1120957642">
              <w:marLeft w:val="0"/>
              <w:marRight w:val="0"/>
              <w:marTop w:val="0"/>
              <w:marBottom w:val="0"/>
              <w:divBdr>
                <w:top w:val="single" w:sz="2" w:space="0" w:color="auto"/>
                <w:left w:val="single" w:sz="2" w:space="0" w:color="auto"/>
                <w:bottom w:val="single" w:sz="2" w:space="0" w:color="auto"/>
                <w:right w:val="single" w:sz="2" w:space="0" w:color="auto"/>
              </w:divBdr>
            </w:div>
            <w:div w:id="2092653952">
              <w:marLeft w:val="0"/>
              <w:marRight w:val="0"/>
              <w:marTop w:val="0"/>
              <w:marBottom w:val="0"/>
              <w:divBdr>
                <w:top w:val="single" w:sz="2" w:space="0" w:color="auto"/>
                <w:left w:val="single" w:sz="2" w:space="0" w:color="auto"/>
                <w:bottom w:val="single" w:sz="2" w:space="0" w:color="auto"/>
                <w:right w:val="single" w:sz="2" w:space="0" w:color="auto"/>
              </w:divBdr>
            </w:div>
          </w:divsChild>
        </w:div>
        <w:div w:id="1620838885">
          <w:marLeft w:val="0"/>
          <w:marRight w:val="0"/>
          <w:marTop w:val="0"/>
          <w:marBottom w:val="0"/>
          <w:divBdr>
            <w:top w:val="single" w:sz="2" w:space="0" w:color="auto"/>
            <w:left w:val="single" w:sz="2" w:space="0" w:color="auto"/>
            <w:bottom w:val="single" w:sz="2" w:space="0" w:color="auto"/>
            <w:right w:val="single" w:sz="2" w:space="0" w:color="auto"/>
          </w:divBdr>
          <w:divsChild>
            <w:div w:id="853885172">
              <w:marLeft w:val="0"/>
              <w:marRight w:val="0"/>
              <w:marTop w:val="0"/>
              <w:marBottom w:val="0"/>
              <w:divBdr>
                <w:top w:val="single" w:sz="2" w:space="0" w:color="auto"/>
                <w:left w:val="single" w:sz="2" w:space="0" w:color="auto"/>
                <w:bottom w:val="single" w:sz="2" w:space="0" w:color="auto"/>
                <w:right w:val="single" w:sz="2" w:space="0" w:color="auto"/>
              </w:divBdr>
            </w:div>
            <w:div w:id="1243022792">
              <w:marLeft w:val="0"/>
              <w:marRight w:val="0"/>
              <w:marTop w:val="0"/>
              <w:marBottom w:val="0"/>
              <w:divBdr>
                <w:top w:val="single" w:sz="2" w:space="0" w:color="auto"/>
                <w:left w:val="single" w:sz="2" w:space="0" w:color="auto"/>
                <w:bottom w:val="single" w:sz="2" w:space="0" w:color="auto"/>
                <w:right w:val="single" w:sz="2" w:space="0" w:color="auto"/>
              </w:divBdr>
            </w:div>
            <w:div w:id="1304119249">
              <w:marLeft w:val="0"/>
              <w:marRight w:val="0"/>
              <w:marTop w:val="0"/>
              <w:marBottom w:val="0"/>
              <w:divBdr>
                <w:top w:val="single" w:sz="2" w:space="0" w:color="auto"/>
                <w:left w:val="single" w:sz="2" w:space="0" w:color="auto"/>
                <w:bottom w:val="single" w:sz="2" w:space="0" w:color="auto"/>
                <w:right w:val="single" w:sz="2" w:space="0" w:color="auto"/>
              </w:divBdr>
            </w:div>
          </w:divsChild>
        </w:div>
        <w:div w:id="1656567989">
          <w:marLeft w:val="0"/>
          <w:marRight w:val="0"/>
          <w:marTop w:val="0"/>
          <w:marBottom w:val="0"/>
          <w:divBdr>
            <w:top w:val="single" w:sz="2" w:space="0" w:color="auto"/>
            <w:left w:val="single" w:sz="2" w:space="0" w:color="auto"/>
            <w:bottom w:val="single" w:sz="2" w:space="0" w:color="auto"/>
            <w:right w:val="single" w:sz="2" w:space="0" w:color="auto"/>
          </w:divBdr>
          <w:divsChild>
            <w:div w:id="184640573">
              <w:marLeft w:val="0"/>
              <w:marRight w:val="0"/>
              <w:marTop w:val="0"/>
              <w:marBottom w:val="0"/>
              <w:divBdr>
                <w:top w:val="single" w:sz="2" w:space="0" w:color="auto"/>
                <w:left w:val="single" w:sz="2" w:space="0" w:color="auto"/>
                <w:bottom w:val="single" w:sz="2" w:space="0" w:color="auto"/>
                <w:right w:val="single" w:sz="2" w:space="0" w:color="auto"/>
              </w:divBdr>
            </w:div>
            <w:div w:id="421149817">
              <w:marLeft w:val="0"/>
              <w:marRight w:val="0"/>
              <w:marTop w:val="0"/>
              <w:marBottom w:val="0"/>
              <w:divBdr>
                <w:top w:val="single" w:sz="2" w:space="0" w:color="auto"/>
                <w:left w:val="single" w:sz="2" w:space="0" w:color="auto"/>
                <w:bottom w:val="single" w:sz="2" w:space="0" w:color="auto"/>
                <w:right w:val="single" w:sz="2" w:space="0" w:color="auto"/>
              </w:divBdr>
            </w:div>
            <w:div w:id="423189852">
              <w:marLeft w:val="0"/>
              <w:marRight w:val="0"/>
              <w:marTop w:val="0"/>
              <w:marBottom w:val="0"/>
              <w:divBdr>
                <w:top w:val="single" w:sz="2" w:space="0" w:color="auto"/>
                <w:left w:val="single" w:sz="2" w:space="0" w:color="auto"/>
                <w:bottom w:val="single" w:sz="2" w:space="0" w:color="auto"/>
                <w:right w:val="single" w:sz="2" w:space="0" w:color="auto"/>
              </w:divBdr>
            </w:div>
            <w:div w:id="535697740">
              <w:marLeft w:val="0"/>
              <w:marRight w:val="0"/>
              <w:marTop w:val="0"/>
              <w:marBottom w:val="0"/>
              <w:divBdr>
                <w:top w:val="single" w:sz="2" w:space="0" w:color="auto"/>
                <w:left w:val="single" w:sz="2" w:space="0" w:color="auto"/>
                <w:bottom w:val="single" w:sz="2" w:space="0" w:color="auto"/>
                <w:right w:val="single" w:sz="2" w:space="0" w:color="auto"/>
              </w:divBdr>
            </w:div>
            <w:div w:id="567886261">
              <w:marLeft w:val="0"/>
              <w:marRight w:val="0"/>
              <w:marTop w:val="0"/>
              <w:marBottom w:val="0"/>
              <w:divBdr>
                <w:top w:val="single" w:sz="2" w:space="0" w:color="auto"/>
                <w:left w:val="single" w:sz="2" w:space="0" w:color="auto"/>
                <w:bottom w:val="single" w:sz="2" w:space="0" w:color="auto"/>
                <w:right w:val="single" w:sz="2" w:space="0" w:color="auto"/>
              </w:divBdr>
            </w:div>
            <w:div w:id="795755484">
              <w:marLeft w:val="0"/>
              <w:marRight w:val="0"/>
              <w:marTop w:val="0"/>
              <w:marBottom w:val="0"/>
              <w:divBdr>
                <w:top w:val="single" w:sz="2" w:space="0" w:color="auto"/>
                <w:left w:val="single" w:sz="2" w:space="0" w:color="auto"/>
                <w:bottom w:val="single" w:sz="2" w:space="0" w:color="auto"/>
                <w:right w:val="single" w:sz="2" w:space="0" w:color="auto"/>
              </w:divBdr>
            </w:div>
            <w:div w:id="81083341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627736376">
      <w:bodyDiv w:val="1"/>
      <w:marLeft w:val="0"/>
      <w:marRight w:val="0"/>
      <w:marTop w:val="0"/>
      <w:marBottom w:val="0"/>
      <w:divBdr>
        <w:top w:val="none" w:sz="0" w:space="0" w:color="auto"/>
        <w:left w:val="none" w:sz="0" w:space="0" w:color="auto"/>
        <w:bottom w:val="none" w:sz="0" w:space="0" w:color="auto"/>
        <w:right w:val="none" w:sz="0" w:space="0" w:color="auto"/>
      </w:divBdr>
      <w:divsChild>
        <w:div w:id="497233502">
          <w:marLeft w:val="0"/>
          <w:marRight w:val="0"/>
          <w:marTop w:val="0"/>
          <w:marBottom w:val="0"/>
          <w:divBdr>
            <w:top w:val="single" w:sz="2" w:space="0" w:color="auto"/>
            <w:left w:val="single" w:sz="2" w:space="0" w:color="auto"/>
            <w:bottom w:val="single" w:sz="12" w:space="0" w:color="auto"/>
            <w:right w:val="single" w:sz="2" w:space="0" w:color="auto"/>
          </w:divBdr>
        </w:div>
        <w:div w:id="1209410994">
          <w:marLeft w:val="0"/>
          <w:marRight w:val="0"/>
          <w:marTop w:val="0"/>
          <w:marBottom w:val="0"/>
          <w:divBdr>
            <w:top w:val="single" w:sz="2" w:space="0" w:color="auto"/>
            <w:left w:val="single" w:sz="2" w:space="0" w:color="auto"/>
            <w:bottom w:val="single" w:sz="2" w:space="0" w:color="auto"/>
            <w:right w:val="single" w:sz="2" w:space="0" w:color="auto"/>
          </w:divBdr>
          <w:divsChild>
            <w:div w:id="1537083591">
              <w:marLeft w:val="0"/>
              <w:marRight w:val="0"/>
              <w:marTop w:val="0"/>
              <w:marBottom w:val="0"/>
              <w:divBdr>
                <w:top w:val="single" w:sz="2" w:space="0" w:color="auto"/>
                <w:left w:val="single" w:sz="2" w:space="0" w:color="auto"/>
                <w:bottom w:val="single" w:sz="2" w:space="0" w:color="auto"/>
                <w:right w:val="single" w:sz="2" w:space="0" w:color="auto"/>
              </w:divBdr>
              <w:divsChild>
                <w:div w:id="1324893308">
                  <w:marLeft w:val="0"/>
                  <w:marRight w:val="0"/>
                  <w:marTop w:val="0"/>
                  <w:marBottom w:val="0"/>
                  <w:divBdr>
                    <w:top w:val="single" w:sz="2" w:space="0" w:color="auto"/>
                    <w:left w:val="single" w:sz="2" w:space="0" w:color="auto"/>
                    <w:bottom w:val="single" w:sz="2" w:space="0" w:color="auto"/>
                    <w:right w:val="single" w:sz="2" w:space="0" w:color="auto"/>
                  </w:divBdr>
                </w:div>
                <w:div w:id="1617329756">
                  <w:marLeft w:val="0"/>
                  <w:marRight w:val="0"/>
                  <w:marTop w:val="0"/>
                  <w:marBottom w:val="0"/>
                  <w:divBdr>
                    <w:top w:val="single" w:sz="2" w:space="0" w:color="auto"/>
                    <w:left w:val="single" w:sz="2" w:space="0" w:color="auto"/>
                    <w:bottom w:val="single" w:sz="2" w:space="0" w:color="auto"/>
                    <w:right w:val="single" w:sz="2" w:space="0" w:color="auto"/>
                  </w:divBdr>
                </w:div>
                <w:div w:id="176036467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876507882">
      <w:bodyDiv w:val="1"/>
      <w:marLeft w:val="0"/>
      <w:marRight w:val="0"/>
      <w:marTop w:val="0"/>
      <w:marBottom w:val="0"/>
      <w:divBdr>
        <w:top w:val="none" w:sz="0" w:space="0" w:color="auto"/>
        <w:left w:val="none" w:sz="0" w:space="0" w:color="auto"/>
        <w:bottom w:val="none" w:sz="0" w:space="0" w:color="auto"/>
        <w:right w:val="none" w:sz="0" w:space="0" w:color="auto"/>
      </w:divBdr>
    </w:div>
    <w:div w:id="968172678">
      <w:bodyDiv w:val="1"/>
      <w:marLeft w:val="0"/>
      <w:marRight w:val="0"/>
      <w:marTop w:val="0"/>
      <w:marBottom w:val="0"/>
      <w:divBdr>
        <w:top w:val="none" w:sz="0" w:space="0" w:color="auto"/>
        <w:left w:val="none" w:sz="0" w:space="0" w:color="auto"/>
        <w:bottom w:val="none" w:sz="0" w:space="0" w:color="auto"/>
        <w:right w:val="none" w:sz="0" w:space="0" w:color="auto"/>
      </w:divBdr>
      <w:divsChild>
        <w:div w:id="235669323">
          <w:marLeft w:val="0"/>
          <w:marRight w:val="0"/>
          <w:marTop w:val="0"/>
          <w:marBottom w:val="0"/>
          <w:divBdr>
            <w:top w:val="single" w:sz="2" w:space="0" w:color="auto"/>
            <w:left w:val="single" w:sz="2" w:space="0" w:color="auto"/>
            <w:bottom w:val="single" w:sz="2" w:space="0" w:color="auto"/>
            <w:right w:val="single" w:sz="2" w:space="0" w:color="auto"/>
          </w:divBdr>
          <w:divsChild>
            <w:div w:id="179320628">
              <w:marLeft w:val="0"/>
              <w:marRight w:val="0"/>
              <w:marTop w:val="0"/>
              <w:marBottom w:val="0"/>
              <w:divBdr>
                <w:top w:val="single" w:sz="2" w:space="0" w:color="auto"/>
                <w:left w:val="single" w:sz="2" w:space="0" w:color="auto"/>
                <w:bottom w:val="single" w:sz="2" w:space="0" w:color="auto"/>
                <w:right w:val="single" w:sz="2" w:space="0" w:color="auto"/>
              </w:divBdr>
            </w:div>
            <w:div w:id="1487626910">
              <w:marLeft w:val="0"/>
              <w:marRight w:val="0"/>
              <w:marTop w:val="0"/>
              <w:marBottom w:val="0"/>
              <w:divBdr>
                <w:top w:val="single" w:sz="2" w:space="0" w:color="auto"/>
                <w:left w:val="single" w:sz="2" w:space="0" w:color="auto"/>
                <w:bottom w:val="single" w:sz="2" w:space="0" w:color="auto"/>
                <w:right w:val="single" w:sz="2" w:space="0" w:color="auto"/>
              </w:divBdr>
            </w:div>
            <w:div w:id="1697345714">
              <w:marLeft w:val="0"/>
              <w:marRight w:val="0"/>
              <w:marTop w:val="0"/>
              <w:marBottom w:val="0"/>
              <w:divBdr>
                <w:top w:val="single" w:sz="2" w:space="0" w:color="auto"/>
                <w:left w:val="single" w:sz="2" w:space="0" w:color="auto"/>
                <w:bottom w:val="single" w:sz="2" w:space="0" w:color="auto"/>
                <w:right w:val="single" w:sz="2" w:space="0" w:color="auto"/>
              </w:divBdr>
            </w:div>
            <w:div w:id="1802963005">
              <w:marLeft w:val="0"/>
              <w:marRight w:val="0"/>
              <w:marTop w:val="0"/>
              <w:marBottom w:val="0"/>
              <w:divBdr>
                <w:top w:val="single" w:sz="2" w:space="0" w:color="auto"/>
                <w:left w:val="single" w:sz="2" w:space="0" w:color="auto"/>
                <w:bottom w:val="single" w:sz="2" w:space="0" w:color="auto"/>
                <w:right w:val="single" w:sz="2" w:space="0" w:color="auto"/>
              </w:divBdr>
            </w:div>
          </w:divsChild>
        </w:div>
        <w:div w:id="1365859987">
          <w:marLeft w:val="0"/>
          <w:marRight w:val="0"/>
          <w:marTop w:val="0"/>
          <w:marBottom w:val="0"/>
          <w:divBdr>
            <w:top w:val="single" w:sz="2" w:space="0" w:color="auto"/>
            <w:left w:val="single" w:sz="2" w:space="0" w:color="auto"/>
            <w:bottom w:val="single" w:sz="2" w:space="0" w:color="auto"/>
            <w:right w:val="single" w:sz="2" w:space="0" w:color="auto"/>
          </w:divBdr>
          <w:divsChild>
            <w:div w:id="383986806">
              <w:marLeft w:val="0"/>
              <w:marRight w:val="0"/>
              <w:marTop w:val="0"/>
              <w:marBottom w:val="0"/>
              <w:divBdr>
                <w:top w:val="single" w:sz="2" w:space="0" w:color="auto"/>
                <w:left w:val="single" w:sz="2" w:space="0" w:color="auto"/>
                <w:bottom w:val="single" w:sz="2" w:space="0" w:color="auto"/>
                <w:right w:val="single" w:sz="2" w:space="0" w:color="auto"/>
              </w:divBdr>
            </w:div>
            <w:div w:id="2103640305">
              <w:marLeft w:val="0"/>
              <w:marRight w:val="0"/>
              <w:marTop w:val="0"/>
              <w:marBottom w:val="0"/>
              <w:divBdr>
                <w:top w:val="single" w:sz="2" w:space="0" w:color="auto"/>
                <w:left w:val="single" w:sz="2" w:space="0" w:color="auto"/>
                <w:bottom w:val="single" w:sz="2" w:space="0" w:color="auto"/>
                <w:right w:val="single" w:sz="2" w:space="0" w:color="auto"/>
              </w:divBdr>
            </w:div>
          </w:divsChild>
        </w:div>
        <w:div w:id="1397821259">
          <w:marLeft w:val="0"/>
          <w:marRight w:val="0"/>
          <w:marTop w:val="0"/>
          <w:marBottom w:val="0"/>
          <w:divBdr>
            <w:top w:val="single" w:sz="2" w:space="0" w:color="auto"/>
            <w:left w:val="single" w:sz="2" w:space="0" w:color="auto"/>
            <w:bottom w:val="single" w:sz="2" w:space="0" w:color="auto"/>
            <w:right w:val="single" w:sz="2" w:space="0" w:color="auto"/>
          </w:divBdr>
          <w:divsChild>
            <w:div w:id="323552666">
              <w:marLeft w:val="0"/>
              <w:marRight w:val="0"/>
              <w:marTop w:val="0"/>
              <w:marBottom w:val="0"/>
              <w:divBdr>
                <w:top w:val="single" w:sz="2" w:space="0" w:color="auto"/>
                <w:left w:val="single" w:sz="2" w:space="0" w:color="auto"/>
                <w:bottom w:val="single" w:sz="2" w:space="0" w:color="auto"/>
                <w:right w:val="single" w:sz="2" w:space="0" w:color="auto"/>
              </w:divBdr>
            </w:div>
            <w:div w:id="666788810">
              <w:marLeft w:val="0"/>
              <w:marRight w:val="0"/>
              <w:marTop w:val="0"/>
              <w:marBottom w:val="0"/>
              <w:divBdr>
                <w:top w:val="single" w:sz="2" w:space="0" w:color="auto"/>
                <w:left w:val="single" w:sz="2" w:space="0" w:color="auto"/>
                <w:bottom w:val="single" w:sz="2" w:space="0" w:color="auto"/>
                <w:right w:val="single" w:sz="2" w:space="0" w:color="auto"/>
              </w:divBdr>
            </w:div>
            <w:div w:id="1287587398">
              <w:marLeft w:val="0"/>
              <w:marRight w:val="0"/>
              <w:marTop w:val="0"/>
              <w:marBottom w:val="0"/>
              <w:divBdr>
                <w:top w:val="single" w:sz="2" w:space="0" w:color="auto"/>
                <w:left w:val="single" w:sz="2" w:space="0" w:color="auto"/>
                <w:bottom w:val="single" w:sz="2" w:space="0" w:color="auto"/>
                <w:right w:val="single" w:sz="2" w:space="0" w:color="auto"/>
              </w:divBdr>
            </w:div>
            <w:div w:id="1382361173">
              <w:marLeft w:val="0"/>
              <w:marRight w:val="0"/>
              <w:marTop w:val="0"/>
              <w:marBottom w:val="0"/>
              <w:divBdr>
                <w:top w:val="single" w:sz="2" w:space="0" w:color="auto"/>
                <w:left w:val="single" w:sz="2" w:space="0" w:color="auto"/>
                <w:bottom w:val="single" w:sz="2" w:space="0" w:color="auto"/>
                <w:right w:val="single" w:sz="2" w:space="0" w:color="auto"/>
              </w:divBdr>
            </w:div>
            <w:div w:id="1430275676">
              <w:marLeft w:val="0"/>
              <w:marRight w:val="0"/>
              <w:marTop w:val="0"/>
              <w:marBottom w:val="0"/>
              <w:divBdr>
                <w:top w:val="single" w:sz="2" w:space="0" w:color="auto"/>
                <w:left w:val="single" w:sz="2" w:space="0" w:color="auto"/>
                <w:bottom w:val="single" w:sz="2" w:space="0" w:color="auto"/>
                <w:right w:val="single" w:sz="2" w:space="0" w:color="auto"/>
              </w:divBdr>
            </w:div>
          </w:divsChild>
        </w:div>
        <w:div w:id="1567109591">
          <w:marLeft w:val="0"/>
          <w:marRight w:val="0"/>
          <w:marTop w:val="0"/>
          <w:marBottom w:val="0"/>
          <w:divBdr>
            <w:top w:val="single" w:sz="2" w:space="0" w:color="auto"/>
            <w:left w:val="single" w:sz="2" w:space="0" w:color="auto"/>
            <w:bottom w:val="single" w:sz="2" w:space="0" w:color="auto"/>
            <w:right w:val="single" w:sz="2" w:space="0" w:color="auto"/>
          </w:divBdr>
          <w:divsChild>
            <w:div w:id="936056485">
              <w:marLeft w:val="0"/>
              <w:marRight w:val="0"/>
              <w:marTop w:val="0"/>
              <w:marBottom w:val="0"/>
              <w:divBdr>
                <w:top w:val="single" w:sz="2" w:space="0" w:color="auto"/>
                <w:left w:val="single" w:sz="2" w:space="0" w:color="auto"/>
                <w:bottom w:val="single" w:sz="2" w:space="0" w:color="auto"/>
                <w:right w:val="single" w:sz="2" w:space="0" w:color="auto"/>
              </w:divBdr>
            </w:div>
            <w:div w:id="1212569305">
              <w:marLeft w:val="0"/>
              <w:marRight w:val="0"/>
              <w:marTop w:val="0"/>
              <w:marBottom w:val="0"/>
              <w:divBdr>
                <w:top w:val="single" w:sz="2" w:space="0" w:color="auto"/>
                <w:left w:val="single" w:sz="2" w:space="0" w:color="auto"/>
                <w:bottom w:val="single" w:sz="2" w:space="0" w:color="auto"/>
                <w:right w:val="single" w:sz="2" w:space="0" w:color="auto"/>
              </w:divBdr>
            </w:div>
            <w:div w:id="1524325366">
              <w:marLeft w:val="0"/>
              <w:marRight w:val="0"/>
              <w:marTop w:val="0"/>
              <w:marBottom w:val="0"/>
              <w:divBdr>
                <w:top w:val="single" w:sz="2" w:space="0" w:color="auto"/>
                <w:left w:val="single" w:sz="2" w:space="0" w:color="auto"/>
                <w:bottom w:val="single" w:sz="2" w:space="0" w:color="auto"/>
                <w:right w:val="single" w:sz="2" w:space="0" w:color="auto"/>
              </w:divBdr>
            </w:div>
            <w:div w:id="180126706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040087824">
      <w:bodyDiv w:val="1"/>
      <w:marLeft w:val="0"/>
      <w:marRight w:val="0"/>
      <w:marTop w:val="0"/>
      <w:marBottom w:val="0"/>
      <w:divBdr>
        <w:top w:val="none" w:sz="0" w:space="0" w:color="auto"/>
        <w:left w:val="none" w:sz="0" w:space="0" w:color="auto"/>
        <w:bottom w:val="none" w:sz="0" w:space="0" w:color="auto"/>
        <w:right w:val="none" w:sz="0" w:space="0" w:color="auto"/>
      </w:divBdr>
      <w:divsChild>
        <w:div w:id="811486773">
          <w:marLeft w:val="0"/>
          <w:marRight w:val="0"/>
          <w:marTop w:val="0"/>
          <w:marBottom w:val="0"/>
          <w:divBdr>
            <w:top w:val="none" w:sz="0" w:space="0" w:color="auto"/>
            <w:left w:val="none" w:sz="0" w:space="0" w:color="auto"/>
            <w:bottom w:val="none" w:sz="0" w:space="0" w:color="auto"/>
            <w:right w:val="none" w:sz="0" w:space="0" w:color="auto"/>
          </w:divBdr>
        </w:div>
        <w:div w:id="1910144006">
          <w:marLeft w:val="0"/>
          <w:marRight w:val="0"/>
          <w:marTop w:val="0"/>
          <w:marBottom w:val="0"/>
          <w:divBdr>
            <w:top w:val="none" w:sz="0" w:space="0" w:color="auto"/>
            <w:left w:val="none" w:sz="0" w:space="0" w:color="auto"/>
            <w:bottom w:val="none" w:sz="0" w:space="0" w:color="auto"/>
            <w:right w:val="none" w:sz="0" w:space="0" w:color="auto"/>
          </w:divBdr>
        </w:div>
        <w:div w:id="1977641326">
          <w:marLeft w:val="0"/>
          <w:marRight w:val="0"/>
          <w:marTop w:val="0"/>
          <w:marBottom w:val="0"/>
          <w:divBdr>
            <w:top w:val="none" w:sz="0" w:space="0" w:color="auto"/>
            <w:left w:val="none" w:sz="0" w:space="0" w:color="auto"/>
            <w:bottom w:val="none" w:sz="0" w:space="0" w:color="auto"/>
            <w:right w:val="none" w:sz="0" w:space="0" w:color="auto"/>
          </w:divBdr>
        </w:div>
      </w:divsChild>
    </w:div>
    <w:div w:id="1095631704">
      <w:bodyDiv w:val="1"/>
      <w:marLeft w:val="0"/>
      <w:marRight w:val="0"/>
      <w:marTop w:val="0"/>
      <w:marBottom w:val="0"/>
      <w:divBdr>
        <w:top w:val="none" w:sz="0" w:space="0" w:color="auto"/>
        <w:left w:val="none" w:sz="0" w:space="0" w:color="auto"/>
        <w:bottom w:val="none" w:sz="0" w:space="0" w:color="auto"/>
        <w:right w:val="none" w:sz="0" w:space="0" w:color="auto"/>
      </w:divBdr>
      <w:divsChild>
        <w:div w:id="1033462630">
          <w:marLeft w:val="0"/>
          <w:marRight w:val="0"/>
          <w:marTop w:val="0"/>
          <w:marBottom w:val="0"/>
          <w:divBdr>
            <w:top w:val="single" w:sz="2" w:space="0" w:color="auto"/>
            <w:left w:val="single" w:sz="2" w:space="0" w:color="auto"/>
            <w:bottom w:val="single" w:sz="2" w:space="0" w:color="auto"/>
            <w:right w:val="single" w:sz="2" w:space="0" w:color="auto"/>
          </w:divBdr>
          <w:divsChild>
            <w:div w:id="213931816">
              <w:marLeft w:val="0"/>
              <w:marRight w:val="0"/>
              <w:marTop w:val="0"/>
              <w:marBottom w:val="0"/>
              <w:divBdr>
                <w:top w:val="single" w:sz="2" w:space="0" w:color="auto"/>
                <w:left w:val="single" w:sz="2" w:space="0" w:color="auto"/>
                <w:bottom w:val="single" w:sz="2" w:space="0" w:color="auto"/>
                <w:right w:val="single" w:sz="2" w:space="0" w:color="auto"/>
              </w:divBdr>
            </w:div>
            <w:div w:id="1281112605">
              <w:marLeft w:val="0"/>
              <w:marRight w:val="0"/>
              <w:marTop w:val="0"/>
              <w:marBottom w:val="0"/>
              <w:divBdr>
                <w:top w:val="single" w:sz="2" w:space="0" w:color="auto"/>
                <w:left w:val="single" w:sz="2" w:space="0" w:color="auto"/>
                <w:bottom w:val="single" w:sz="2" w:space="0" w:color="auto"/>
                <w:right w:val="single" w:sz="2" w:space="0" w:color="auto"/>
              </w:divBdr>
            </w:div>
            <w:div w:id="1437287837">
              <w:marLeft w:val="0"/>
              <w:marRight w:val="0"/>
              <w:marTop w:val="0"/>
              <w:marBottom w:val="0"/>
              <w:divBdr>
                <w:top w:val="single" w:sz="2" w:space="0" w:color="auto"/>
                <w:left w:val="single" w:sz="2" w:space="0" w:color="auto"/>
                <w:bottom w:val="single" w:sz="2" w:space="0" w:color="auto"/>
                <w:right w:val="single" w:sz="2" w:space="0" w:color="auto"/>
              </w:divBdr>
            </w:div>
            <w:div w:id="1947691901">
              <w:marLeft w:val="0"/>
              <w:marRight w:val="0"/>
              <w:marTop w:val="0"/>
              <w:marBottom w:val="0"/>
              <w:divBdr>
                <w:top w:val="single" w:sz="2" w:space="0" w:color="auto"/>
                <w:left w:val="single" w:sz="2" w:space="0" w:color="auto"/>
                <w:bottom w:val="single" w:sz="2" w:space="0" w:color="auto"/>
                <w:right w:val="single" w:sz="2" w:space="0" w:color="auto"/>
              </w:divBdr>
            </w:div>
            <w:div w:id="2087411565">
              <w:marLeft w:val="0"/>
              <w:marRight w:val="0"/>
              <w:marTop w:val="0"/>
              <w:marBottom w:val="0"/>
              <w:divBdr>
                <w:top w:val="single" w:sz="2" w:space="0" w:color="auto"/>
                <w:left w:val="single" w:sz="2" w:space="0" w:color="auto"/>
                <w:bottom w:val="single" w:sz="2" w:space="0" w:color="auto"/>
                <w:right w:val="single" w:sz="2" w:space="0" w:color="auto"/>
              </w:divBdr>
            </w:div>
          </w:divsChild>
        </w:div>
        <w:div w:id="1140272203">
          <w:marLeft w:val="0"/>
          <w:marRight w:val="0"/>
          <w:marTop w:val="0"/>
          <w:marBottom w:val="0"/>
          <w:divBdr>
            <w:top w:val="single" w:sz="2" w:space="0" w:color="auto"/>
            <w:left w:val="single" w:sz="2" w:space="0" w:color="auto"/>
            <w:bottom w:val="single" w:sz="2" w:space="0" w:color="auto"/>
            <w:right w:val="single" w:sz="2" w:space="0" w:color="auto"/>
          </w:divBdr>
          <w:divsChild>
            <w:div w:id="2713167">
              <w:marLeft w:val="0"/>
              <w:marRight w:val="0"/>
              <w:marTop w:val="0"/>
              <w:marBottom w:val="0"/>
              <w:divBdr>
                <w:top w:val="single" w:sz="2" w:space="0" w:color="auto"/>
                <w:left w:val="single" w:sz="2" w:space="0" w:color="auto"/>
                <w:bottom w:val="single" w:sz="2" w:space="0" w:color="auto"/>
                <w:right w:val="single" w:sz="2" w:space="0" w:color="auto"/>
              </w:divBdr>
            </w:div>
            <w:div w:id="359741939">
              <w:marLeft w:val="0"/>
              <w:marRight w:val="0"/>
              <w:marTop w:val="0"/>
              <w:marBottom w:val="0"/>
              <w:divBdr>
                <w:top w:val="single" w:sz="2" w:space="0" w:color="auto"/>
                <w:left w:val="single" w:sz="2" w:space="0" w:color="auto"/>
                <w:bottom w:val="single" w:sz="2" w:space="0" w:color="auto"/>
                <w:right w:val="single" w:sz="2" w:space="0" w:color="auto"/>
              </w:divBdr>
            </w:div>
            <w:div w:id="911043435">
              <w:marLeft w:val="0"/>
              <w:marRight w:val="0"/>
              <w:marTop w:val="0"/>
              <w:marBottom w:val="0"/>
              <w:divBdr>
                <w:top w:val="single" w:sz="2" w:space="0" w:color="auto"/>
                <w:left w:val="single" w:sz="2" w:space="0" w:color="auto"/>
                <w:bottom w:val="single" w:sz="2" w:space="0" w:color="auto"/>
                <w:right w:val="single" w:sz="2" w:space="0" w:color="auto"/>
              </w:divBdr>
            </w:div>
          </w:divsChild>
        </w:div>
        <w:div w:id="1168397902">
          <w:marLeft w:val="0"/>
          <w:marRight w:val="0"/>
          <w:marTop w:val="0"/>
          <w:marBottom w:val="0"/>
          <w:divBdr>
            <w:top w:val="single" w:sz="2" w:space="0" w:color="auto"/>
            <w:left w:val="single" w:sz="2" w:space="0" w:color="auto"/>
            <w:bottom w:val="single" w:sz="2" w:space="0" w:color="auto"/>
            <w:right w:val="single" w:sz="2" w:space="0" w:color="auto"/>
          </w:divBdr>
          <w:divsChild>
            <w:div w:id="89356465">
              <w:marLeft w:val="0"/>
              <w:marRight w:val="0"/>
              <w:marTop w:val="0"/>
              <w:marBottom w:val="0"/>
              <w:divBdr>
                <w:top w:val="single" w:sz="2" w:space="0" w:color="auto"/>
                <w:left w:val="single" w:sz="2" w:space="0" w:color="auto"/>
                <w:bottom w:val="single" w:sz="2" w:space="0" w:color="auto"/>
                <w:right w:val="single" w:sz="2" w:space="0" w:color="auto"/>
              </w:divBdr>
            </w:div>
            <w:div w:id="344676403">
              <w:marLeft w:val="0"/>
              <w:marRight w:val="0"/>
              <w:marTop w:val="0"/>
              <w:marBottom w:val="0"/>
              <w:divBdr>
                <w:top w:val="single" w:sz="2" w:space="0" w:color="auto"/>
                <w:left w:val="single" w:sz="2" w:space="0" w:color="auto"/>
                <w:bottom w:val="single" w:sz="2" w:space="0" w:color="auto"/>
                <w:right w:val="single" w:sz="2" w:space="0" w:color="auto"/>
              </w:divBdr>
            </w:div>
            <w:div w:id="368838517">
              <w:marLeft w:val="0"/>
              <w:marRight w:val="0"/>
              <w:marTop w:val="0"/>
              <w:marBottom w:val="0"/>
              <w:divBdr>
                <w:top w:val="single" w:sz="2" w:space="0" w:color="auto"/>
                <w:left w:val="single" w:sz="2" w:space="0" w:color="auto"/>
                <w:bottom w:val="single" w:sz="2" w:space="0" w:color="auto"/>
                <w:right w:val="single" w:sz="2" w:space="0" w:color="auto"/>
              </w:divBdr>
            </w:div>
            <w:div w:id="665284159">
              <w:marLeft w:val="0"/>
              <w:marRight w:val="0"/>
              <w:marTop w:val="0"/>
              <w:marBottom w:val="0"/>
              <w:divBdr>
                <w:top w:val="single" w:sz="2" w:space="0" w:color="auto"/>
                <w:left w:val="single" w:sz="2" w:space="0" w:color="auto"/>
                <w:bottom w:val="single" w:sz="2" w:space="0" w:color="auto"/>
                <w:right w:val="single" w:sz="2" w:space="0" w:color="auto"/>
              </w:divBdr>
            </w:div>
            <w:div w:id="974258685">
              <w:marLeft w:val="0"/>
              <w:marRight w:val="0"/>
              <w:marTop w:val="0"/>
              <w:marBottom w:val="0"/>
              <w:divBdr>
                <w:top w:val="single" w:sz="2" w:space="0" w:color="auto"/>
                <w:left w:val="single" w:sz="2" w:space="0" w:color="auto"/>
                <w:bottom w:val="single" w:sz="2" w:space="0" w:color="auto"/>
                <w:right w:val="single" w:sz="2" w:space="0" w:color="auto"/>
              </w:divBdr>
            </w:div>
            <w:div w:id="1069301500">
              <w:marLeft w:val="0"/>
              <w:marRight w:val="0"/>
              <w:marTop w:val="0"/>
              <w:marBottom w:val="0"/>
              <w:divBdr>
                <w:top w:val="single" w:sz="2" w:space="0" w:color="auto"/>
                <w:left w:val="single" w:sz="2" w:space="0" w:color="auto"/>
                <w:bottom w:val="single" w:sz="2" w:space="0" w:color="auto"/>
                <w:right w:val="single" w:sz="2" w:space="0" w:color="auto"/>
              </w:divBdr>
            </w:div>
            <w:div w:id="1194659793">
              <w:marLeft w:val="0"/>
              <w:marRight w:val="0"/>
              <w:marTop w:val="0"/>
              <w:marBottom w:val="0"/>
              <w:divBdr>
                <w:top w:val="single" w:sz="2" w:space="0" w:color="auto"/>
                <w:left w:val="single" w:sz="2" w:space="0" w:color="auto"/>
                <w:bottom w:val="single" w:sz="2" w:space="0" w:color="auto"/>
                <w:right w:val="single" w:sz="2" w:space="0" w:color="auto"/>
              </w:divBdr>
            </w:div>
            <w:div w:id="1440875538">
              <w:marLeft w:val="0"/>
              <w:marRight w:val="0"/>
              <w:marTop w:val="0"/>
              <w:marBottom w:val="0"/>
              <w:divBdr>
                <w:top w:val="single" w:sz="2" w:space="0" w:color="auto"/>
                <w:left w:val="single" w:sz="2" w:space="0" w:color="auto"/>
                <w:bottom w:val="single" w:sz="2" w:space="0" w:color="auto"/>
                <w:right w:val="single" w:sz="2" w:space="0" w:color="auto"/>
              </w:divBdr>
            </w:div>
            <w:div w:id="1609435729">
              <w:marLeft w:val="0"/>
              <w:marRight w:val="0"/>
              <w:marTop w:val="0"/>
              <w:marBottom w:val="0"/>
              <w:divBdr>
                <w:top w:val="single" w:sz="2" w:space="0" w:color="auto"/>
                <w:left w:val="single" w:sz="2" w:space="0" w:color="auto"/>
                <w:bottom w:val="single" w:sz="2" w:space="0" w:color="auto"/>
                <w:right w:val="single" w:sz="2" w:space="0" w:color="auto"/>
              </w:divBdr>
            </w:div>
            <w:div w:id="167503609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118453097">
      <w:bodyDiv w:val="1"/>
      <w:marLeft w:val="0"/>
      <w:marRight w:val="0"/>
      <w:marTop w:val="0"/>
      <w:marBottom w:val="0"/>
      <w:divBdr>
        <w:top w:val="none" w:sz="0" w:space="0" w:color="auto"/>
        <w:left w:val="none" w:sz="0" w:space="0" w:color="auto"/>
        <w:bottom w:val="none" w:sz="0" w:space="0" w:color="auto"/>
        <w:right w:val="none" w:sz="0" w:space="0" w:color="auto"/>
      </w:divBdr>
      <w:divsChild>
        <w:div w:id="1081368335">
          <w:marLeft w:val="0"/>
          <w:marRight w:val="0"/>
          <w:marTop w:val="0"/>
          <w:marBottom w:val="0"/>
          <w:divBdr>
            <w:top w:val="single" w:sz="2" w:space="0" w:color="auto"/>
            <w:left w:val="single" w:sz="2" w:space="0" w:color="auto"/>
            <w:bottom w:val="single" w:sz="2" w:space="0" w:color="auto"/>
            <w:right w:val="single" w:sz="2" w:space="0" w:color="auto"/>
          </w:divBdr>
          <w:divsChild>
            <w:div w:id="122047122">
              <w:marLeft w:val="0"/>
              <w:marRight w:val="0"/>
              <w:marTop w:val="0"/>
              <w:marBottom w:val="0"/>
              <w:divBdr>
                <w:top w:val="single" w:sz="2" w:space="0" w:color="auto"/>
                <w:left w:val="single" w:sz="2" w:space="0" w:color="auto"/>
                <w:bottom w:val="single" w:sz="2" w:space="0" w:color="auto"/>
                <w:right w:val="single" w:sz="2" w:space="0" w:color="auto"/>
              </w:divBdr>
            </w:div>
            <w:div w:id="564608868">
              <w:marLeft w:val="0"/>
              <w:marRight w:val="0"/>
              <w:marTop w:val="0"/>
              <w:marBottom w:val="0"/>
              <w:divBdr>
                <w:top w:val="single" w:sz="2" w:space="0" w:color="auto"/>
                <w:left w:val="single" w:sz="2" w:space="0" w:color="auto"/>
                <w:bottom w:val="single" w:sz="2" w:space="0" w:color="auto"/>
                <w:right w:val="single" w:sz="2" w:space="0" w:color="auto"/>
              </w:divBdr>
            </w:div>
            <w:div w:id="1347364379">
              <w:marLeft w:val="0"/>
              <w:marRight w:val="0"/>
              <w:marTop w:val="0"/>
              <w:marBottom w:val="0"/>
              <w:divBdr>
                <w:top w:val="single" w:sz="2" w:space="0" w:color="auto"/>
                <w:left w:val="single" w:sz="2" w:space="0" w:color="auto"/>
                <w:bottom w:val="single" w:sz="2" w:space="0" w:color="auto"/>
                <w:right w:val="single" w:sz="2" w:space="0" w:color="auto"/>
              </w:divBdr>
            </w:div>
            <w:div w:id="1426533404">
              <w:marLeft w:val="0"/>
              <w:marRight w:val="0"/>
              <w:marTop w:val="0"/>
              <w:marBottom w:val="0"/>
              <w:divBdr>
                <w:top w:val="single" w:sz="2" w:space="0" w:color="auto"/>
                <w:left w:val="single" w:sz="2" w:space="0" w:color="auto"/>
                <w:bottom w:val="single" w:sz="2" w:space="0" w:color="auto"/>
                <w:right w:val="single" w:sz="2" w:space="0" w:color="auto"/>
              </w:divBdr>
            </w:div>
            <w:div w:id="1744133593">
              <w:marLeft w:val="0"/>
              <w:marRight w:val="0"/>
              <w:marTop w:val="0"/>
              <w:marBottom w:val="0"/>
              <w:divBdr>
                <w:top w:val="single" w:sz="2" w:space="0" w:color="auto"/>
                <w:left w:val="single" w:sz="2" w:space="0" w:color="auto"/>
                <w:bottom w:val="single" w:sz="2" w:space="0" w:color="auto"/>
                <w:right w:val="single" w:sz="2" w:space="0" w:color="auto"/>
              </w:divBdr>
            </w:div>
            <w:div w:id="1904371245">
              <w:marLeft w:val="0"/>
              <w:marRight w:val="0"/>
              <w:marTop w:val="0"/>
              <w:marBottom w:val="0"/>
              <w:divBdr>
                <w:top w:val="single" w:sz="2" w:space="0" w:color="auto"/>
                <w:left w:val="single" w:sz="2" w:space="0" w:color="auto"/>
                <w:bottom w:val="single" w:sz="2" w:space="0" w:color="auto"/>
                <w:right w:val="single" w:sz="2" w:space="0" w:color="auto"/>
              </w:divBdr>
            </w:div>
            <w:div w:id="2043821466">
              <w:marLeft w:val="0"/>
              <w:marRight w:val="0"/>
              <w:marTop w:val="0"/>
              <w:marBottom w:val="0"/>
              <w:divBdr>
                <w:top w:val="single" w:sz="2" w:space="0" w:color="auto"/>
                <w:left w:val="single" w:sz="2" w:space="0" w:color="auto"/>
                <w:bottom w:val="single" w:sz="2" w:space="0" w:color="auto"/>
                <w:right w:val="single" w:sz="2" w:space="0" w:color="auto"/>
              </w:divBdr>
            </w:div>
          </w:divsChild>
        </w:div>
        <w:div w:id="1200818207">
          <w:marLeft w:val="0"/>
          <w:marRight w:val="0"/>
          <w:marTop w:val="0"/>
          <w:marBottom w:val="0"/>
          <w:divBdr>
            <w:top w:val="single" w:sz="2" w:space="0" w:color="auto"/>
            <w:left w:val="single" w:sz="2" w:space="0" w:color="auto"/>
            <w:bottom w:val="single" w:sz="2" w:space="0" w:color="auto"/>
            <w:right w:val="single" w:sz="2" w:space="0" w:color="auto"/>
          </w:divBdr>
          <w:divsChild>
            <w:div w:id="324208512">
              <w:marLeft w:val="0"/>
              <w:marRight w:val="0"/>
              <w:marTop w:val="0"/>
              <w:marBottom w:val="0"/>
              <w:divBdr>
                <w:top w:val="single" w:sz="2" w:space="0" w:color="auto"/>
                <w:left w:val="single" w:sz="2" w:space="0" w:color="auto"/>
                <w:bottom w:val="single" w:sz="2" w:space="0" w:color="auto"/>
                <w:right w:val="single" w:sz="2" w:space="0" w:color="auto"/>
              </w:divBdr>
            </w:div>
            <w:div w:id="895773767">
              <w:marLeft w:val="0"/>
              <w:marRight w:val="0"/>
              <w:marTop w:val="0"/>
              <w:marBottom w:val="0"/>
              <w:divBdr>
                <w:top w:val="single" w:sz="2" w:space="0" w:color="auto"/>
                <w:left w:val="single" w:sz="2" w:space="0" w:color="auto"/>
                <w:bottom w:val="single" w:sz="2" w:space="0" w:color="auto"/>
                <w:right w:val="single" w:sz="2" w:space="0" w:color="auto"/>
              </w:divBdr>
            </w:div>
            <w:div w:id="2018190877">
              <w:marLeft w:val="0"/>
              <w:marRight w:val="0"/>
              <w:marTop w:val="0"/>
              <w:marBottom w:val="0"/>
              <w:divBdr>
                <w:top w:val="single" w:sz="2" w:space="0" w:color="auto"/>
                <w:left w:val="single" w:sz="2" w:space="0" w:color="auto"/>
                <w:bottom w:val="single" w:sz="2" w:space="0" w:color="auto"/>
                <w:right w:val="single" w:sz="2" w:space="0" w:color="auto"/>
              </w:divBdr>
            </w:div>
            <w:div w:id="2044593923">
              <w:marLeft w:val="0"/>
              <w:marRight w:val="0"/>
              <w:marTop w:val="0"/>
              <w:marBottom w:val="0"/>
              <w:divBdr>
                <w:top w:val="single" w:sz="2" w:space="0" w:color="auto"/>
                <w:left w:val="single" w:sz="2" w:space="0" w:color="auto"/>
                <w:bottom w:val="single" w:sz="2" w:space="0" w:color="auto"/>
                <w:right w:val="single" w:sz="2" w:space="0" w:color="auto"/>
              </w:divBdr>
            </w:div>
          </w:divsChild>
        </w:div>
        <w:div w:id="2100131023">
          <w:marLeft w:val="0"/>
          <w:marRight w:val="0"/>
          <w:marTop w:val="0"/>
          <w:marBottom w:val="0"/>
          <w:divBdr>
            <w:top w:val="single" w:sz="2" w:space="0" w:color="auto"/>
            <w:left w:val="single" w:sz="2" w:space="0" w:color="auto"/>
            <w:bottom w:val="single" w:sz="2" w:space="0" w:color="auto"/>
            <w:right w:val="single" w:sz="2" w:space="0" w:color="auto"/>
          </w:divBdr>
          <w:divsChild>
            <w:div w:id="78525587">
              <w:marLeft w:val="0"/>
              <w:marRight w:val="0"/>
              <w:marTop w:val="0"/>
              <w:marBottom w:val="0"/>
              <w:divBdr>
                <w:top w:val="single" w:sz="2" w:space="0" w:color="auto"/>
                <w:left w:val="single" w:sz="2" w:space="0" w:color="auto"/>
                <w:bottom w:val="single" w:sz="2" w:space="0" w:color="auto"/>
                <w:right w:val="single" w:sz="2" w:space="0" w:color="auto"/>
              </w:divBdr>
            </w:div>
            <w:div w:id="624505802">
              <w:marLeft w:val="0"/>
              <w:marRight w:val="0"/>
              <w:marTop w:val="0"/>
              <w:marBottom w:val="0"/>
              <w:divBdr>
                <w:top w:val="single" w:sz="2" w:space="0" w:color="auto"/>
                <w:left w:val="single" w:sz="2" w:space="0" w:color="auto"/>
                <w:bottom w:val="single" w:sz="2" w:space="0" w:color="auto"/>
                <w:right w:val="single" w:sz="2" w:space="0" w:color="auto"/>
              </w:divBdr>
            </w:div>
            <w:div w:id="143617323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288320217">
      <w:bodyDiv w:val="1"/>
      <w:marLeft w:val="0"/>
      <w:marRight w:val="0"/>
      <w:marTop w:val="0"/>
      <w:marBottom w:val="0"/>
      <w:divBdr>
        <w:top w:val="none" w:sz="0" w:space="0" w:color="auto"/>
        <w:left w:val="none" w:sz="0" w:space="0" w:color="auto"/>
        <w:bottom w:val="none" w:sz="0" w:space="0" w:color="auto"/>
        <w:right w:val="none" w:sz="0" w:space="0" w:color="auto"/>
      </w:divBdr>
      <w:divsChild>
        <w:div w:id="1594239715">
          <w:marLeft w:val="0"/>
          <w:marRight w:val="0"/>
          <w:marTop w:val="0"/>
          <w:marBottom w:val="0"/>
          <w:divBdr>
            <w:top w:val="single" w:sz="2" w:space="0" w:color="auto"/>
            <w:left w:val="single" w:sz="2" w:space="0" w:color="auto"/>
            <w:bottom w:val="single" w:sz="2" w:space="0" w:color="auto"/>
            <w:right w:val="single" w:sz="2" w:space="0" w:color="auto"/>
          </w:divBdr>
          <w:divsChild>
            <w:div w:id="902059563">
              <w:marLeft w:val="0"/>
              <w:marRight w:val="0"/>
              <w:marTop w:val="0"/>
              <w:marBottom w:val="0"/>
              <w:divBdr>
                <w:top w:val="single" w:sz="2" w:space="0" w:color="auto"/>
                <w:left w:val="single" w:sz="2" w:space="0" w:color="auto"/>
                <w:bottom w:val="single" w:sz="2" w:space="0" w:color="auto"/>
                <w:right w:val="single" w:sz="2" w:space="0" w:color="auto"/>
              </w:divBdr>
            </w:div>
            <w:div w:id="1174422178">
              <w:marLeft w:val="0"/>
              <w:marRight w:val="0"/>
              <w:marTop w:val="0"/>
              <w:marBottom w:val="0"/>
              <w:divBdr>
                <w:top w:val="single" w:sz="2" w:space="0" w:color="auto"/>
                <w:left w:val="single" w:sz="2" w:space="0" w:color="auto"/>
                <w:bottom w:val="single" w:sz="2" w:space="0" w:color="auto"/>
                <w:right w:val="single" w:sz="2" w:space="0" w:color="auto"/>
              </w:divBdr>
            </w:div>
            <w:div w:id="1760902081">
              <w:marLeft w:val="0"/>
              <w:marRight w:val="0"/>
              <w:marTop w:val="0"/>
              <w:marBottom w:val="0"/>
              <w:divBdr>
                <w:top w:val="single" w:sz="2" w:space="0" w:color="auto"/>
                <w:left w:val="single" w:sz="2" w:space="0" w:color="auto"/>
                <w:bottom w:val="single" w:sz="2" w:space="0" w:color="auto"/>
                <w:right w:val="single" w:sz="2" w:space="0" w:color="auto"/>
              </w:divBdr>
            </w:div>
            <w:div w:id="2108115108">
              <w:marLeft w:val="0"/>
              <w:marRight w:val="0"/>
              <w:marTop w:val="0"/>
              <w:marBottom w:val="0"/>
              <w:divBdr>
                <w:top w:val="single" w:sz="2" w:space="0" w:color="auto"/>
                <w:left w:val="single" w:sz="2" w:space="0" w:color="auto"/>
                <w:bottom w:val="single" w:sz="2" w:space="0" w:color="auto"/>
                <w:right w:val="single" w:sz="2" w:space="0" w:color="auto"/>
              </w:divBdr>
            </w:div>
          </w:divsChild>
        </w:div>
        <w:div w:id="1736313725">
          <w:marLeft w:val="0"/>
          <w:marRight w:val="0"/>
          <w:marTop w:val="0"/>
          <w:marBottom w:val="0"/>
          <w:divBdr>
            <w:top w:val="single" w:sz="2" w:space="0" w:color="auto"/>
            <w:left w:val="single" w:sz="2" w:space="0" w:color="auto"/>
            <w:bottom w:val="single" w:sz="2" w:space="0" w:color="auto"/>
            <w:right w:val="single" w:sz="2" w:space="0" w:color="auto"/>
          </w:divBdr>
          <w:divsChild>
            <w:div w:id="877399287">
              <w:marLeft w:val="0"/>
              <w:marRight w:val="0"/>
              <w:marTop w:val="0"/>
              <w:marBottom w:val="0"/>
              <w:divBdr>
                <w:top w:val="single" w:sz="2" w:space="0" w:color="auto"/>
                <w:left w:val="single" w:sz="2" w:space="0" w:color="auto"/>
                <w:bottom w:val="single" w:sz="2" w:space="0" w:color="auto"/>
                <w:right w:val="single" w:sz="2" w:space="0" w:color="auto"/>
              </w:divBdr>
            </w:div>
            <w:div w:id="1409690710">
              <w:marLeft w:val="0"/>
              <w:marRight w:val="0"/>
              <w:marTop w:val="0"/>
              <w:marBottom w:val="0"/>
              <w:divBdr>
                <w:top w:val="single" w:sz="2" w:space="0" w:color="auto"/>
                <w:left w:val="single" w:sz="2" w:space="0" w:color="auto"/>
                <w:bottom w:val="single" w:sz="2" w:space="0" w:color="auto"/>
                <w:right w:val="single" w:sz="2" w:space="0" w:color="auto"/>
              </w:divBdr>
            </w:div>
            <w:div w:id="1663191878">
              <w:marLeft w:val="0"/>
              <w:marRight w:val="0"/>
              <w:marTop w:val="0"/>
              <w:marBottom w:val="0"/>
              <w:divBdr>
                <w:top w:val="single" w:sz="2" w:space="0" w:color="auto"/>
                <w:left w:val="single" w:sz="2" w:space="0" w:color="auto"/>
                <w:bottom w:val="single" w:sz="2" w:space="0" w:color="auto"/>
                <w:right w:val="single" w:sz="2" w:space="0" w:color="auto"/>
              </w:divBdr>
            </w:div>
            <w:div w:id="1816096852">
              <w:marLeft w:val="0"/>
              <w:marRight w:val="0"/>
              <w:marTop w:val="0"/>
              <w:marBottom w:val="0"/>
              <w:divBdr>
                <w:top w:val="single" w:sz="2" w:space="0" w:color="auto"/>
                <w:left w:val="single" w:sz="2" w:space="0" w:color="auto"/>
                <w:bottom w:val="single" w:sz="2" w:space="0" w:color="auto"/>
                <w:right w:val="single" w:sz="2" w:space="0" w:color="auto"/>
              </w:divBdr>
            </w:div>
            <w:div w:id="1821190613">
              <w:marLeft w:val="0"/>
              <w:marRight w:val="0"/>
              <w:marTop w:val="0"/>
              <w:marBottom w:val="0"/>
              <w:divBdr>
                <w:top w:val="single" w:sz="2" w:space="0" w:color="auto"/>
                <w:left w:val="single" w:sz="2" w:space="0" w:color="auto"/>
                <w:bottom w:val="single" w:sz="2" w:space="0" w:color="auto"/>
                <w:right w:val="single" w:sz="2" w:space="0" w:color="auto"/>
              </w:divBdr>
            </w:div>
            <w:div w:id="184073325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335692869">
      <w:bodyDiv w:val="1"/>
      <w:marLeft w:val="0"/>
      <w:marRight w:val="0"/>
      <w:marTop w:val="0"/>
      <w:marBottom w:val="0"/>
      <w:divBdr>
        <w:top w:val="none" w:sz="0" w:space="0" w:color="auto"/>
        <w:left w:val="none" w:sz="0" w:space="0" w:color="auto"/>
        <w:bottom w:val="none" w:sz="0" w:space="0" w:color="auto"/>
        <w:right w:val="none" w:sz="0" w:space="0" w:color="auto"/>
      </w:divBdr>
      <w:divsChild>
        <w:div w:id="167673039">
          <w:marLeft w:val="0"/>
          <w:marRight w:val="0"/>
          <w:marTop w:val="0"/>
          <w:marBottom w:val="0"/>
          <w:divBdr>
            <w:top w:val="single" w:sz="2" w:space="0" w:color="auto"/>
            <w:left w:val="single" w:sz="2" w:space="0" w:color="auto"/>
            <w:bottom w:val="single" w:sz="2" w:space="0" w:color="auto"/>
            <w:right w:val="single" w:sz="2" w:space="0" w:color="auto"/>
          </w:divBdr>
          <w:divsChild>
            <w:div w:id="112527858">
              <w:marLeft w:val="0"/>
              <w:marRight w:val="0"/>
              <w:marTop w:val="0"/>
              <w:marBottom w:val="0"/>
              <w:divBdr>
                <w:top w:val="single" w:sz="2" w:space="0" w:color="auto"/>
                <w:left w:val="single" w:sz="2" w:space="0" w:color="auto"/>
                <w:bottom w:val="single" w:sz="2" w:space="0" w:color="auto"/>
                <w:right w:val="single" w:sz="2" w:space="0" w:color="auto"/>
              </w:divBdr>
            </w:div>
            <w:div w:id="201214674">
              <w:marLeft w:val="0"/>
              <w:marRight w:val="0"/>
              <w:marTop w:val="0"/>
              <w:marBottom w:val="0"/>
              <w:divBdr>
                <w:top w:val="single" w:sz="2" w:space="0" w:color="auto"/>
                <w:left w:val="single" w:sz="2" w:space="0" w:color="auto"/>
                <w:bottom w:val="single" w:sz="2" w:space="0" w:color="auto"/>
                <w:right w:val="single" w:sz="2" w:space="0" w:color="auto"/>
              </w:divBdr>
            </w:div>
            <w:div w:id="271935493">
              <w:marLeft w:val="0"/>
              <w:marRight w:val="0"/>
              <w:marTop w:val="0"/>
              <w:marBottom w:val="0"/>
              <w:divBdr>
                <w:top w:val="single" w:sz="2" w:space="0" w:color="auto"/>
                <w:left w:val="single" w:sz="2" w:space="0" w:color="auto"/>
                <w:bottom w:val="single" w:sz="2" w:space="0" w:color="auto"/>
                <w:right w:val="single" w:sz="2" w:space="0" w:color="auto"/>
              </w:divBdr>
            </w:div>
            <w:div w:id="1781342421">
              <w:marLeft w:val="0"/>
              <w:marRight w:val="0"/>
              <w:marTop w:val="0"/>
              <w:marBottom w:val="0"/>
              <w:divBdr>
                <w:top w:val="single" w:sz="2" w:space="0" w:color="auto"/>
                <w:left w:val="single" w:sz="2" w:space="0" w:color="auto"/>
                <w:bottom w:val="single" w:sz="2" w:space="0" w:color="auto"/>
                <w:right w:val="single" w:sz="2" w:space="0" w:color="auto"/>
              </w:divBdr>
            </w:div>
          </w:divsChild>
        </w:div>
        <w:div w:id="541866342">
          <w:marLeft w:val="0"/>
          <w:marRight w:val="0"/>
          <w:marTop w:val="0"/>
          <w:marBottom w:val="0"/>
          <w:divBdr>
            <w:top w:val="single" w:sz="2" w:space="0" w:color="auto"/>
            <w:left w:val="single" w:sz="2" w:space="0" w:color="auto"/>
            <w:bottom w:val="single" w:sz="2" w:space="0" w:color="auto"/>
            <w:right w:val="single" w:sz="2" w:space="0" w:color="auto"/>
          </w:divBdr>
          <w:divsChild>
            <w:div w:id="180709543">
              <w:marLeft w:val="0"/>
              <w:marRight w:val="0"/>
              <w:marTop w:val="0"/>
              <w:marBottom w:val="0"/>
              <w:divBdr>
                <w:top w:val="single" w:sz="2" w:space="0" w:color="auto"/>
                <w:left w:val="single" w:sz="2" w:space="0" w:color="auto"/>
                <w:bottom w:val="single" w:sz="2" w:space="0" w:color="auto"/>
                <w:right w:val="single" w:sz="2" w:space="0" w:color="auto"/>
              </w:divBdr>
            </w:div>
            <w:div w:id="290094211">
              <w:marLeft w:val="0"/>
              <w:marRight w:val="0"/>
              <w:marTop w:val="0"/>
              <w:marBottom w:val="0"/>
              <w:divBdr>
                <w:top w:val="single" w:sz="2" w:space="0" w:color="auto"/>
                <w:left w:val="single" w:sz="2" w:space="0" w:color="auto"/>
                <w:bottom w:val="single" w:sz="2" w:space="0" w:color="auto"/>
                <w:right w:val="single" w:sz="2" w:space="0" w:color="auto"/>
              </w:divBdr>
            </w:div>
            <w:div w:id="1328704086">
              <w:marLeft w:val="0"/>
              <w:marRight w:val="0"/>
              <w:marTop w:val="0"/>
              <w:marBottom w:val="0"/>
              <w:divBdr>
                <w:top w:val="single" w:sz="2" w:space="0" w:color="auto"/>
                <w:left w:val="single" w:sz="2" w:space="0" w:color="auto"/>
                <w:bottom w:val="single" w:sz="2" w:space="0" w:color="auto"/>
                <w:right w:val="single" w:sz="2" w:space="0" w:color="auto"/>
              </w:divBdr>
            </w:div>
            <w:div w:id="1338456688">
              <w:marLeft w:val="0"/>
              <w:marRight w:val="0"/>
              <w:marTop w:val="0"/>
              <w:marBottom w:val="0"/>
              <w:divBdr>
                <w:top w:val="single" w:sz="2" w:space="0" w:color="auto"/>
                <w:left w:val="single" w:sz="2" w:space="0" w:color="auto"/>
                <w:bottom w:val="single" w:sz="2" w:space="0" w:color="auto"/>
                <w:right w:val="single" w:sz="2" w:space="0" w:color="auto"/>
              </w:divBdr>
            </w:div>
            <w:div w:id="1740909206">
              <w:marLeft w:val="0"/>
              <w:marRight w:val="0"/>
              <w:marTop w:val="0"/>
              <w:marBottom w:val="0"/>
              <w:divBdr>
                <w:top w:val="single" w:sz="2" w:space="0" w:color="auto"/>
                <w:left w:val="single" w:sz="2" w:space="0" w:color="auto"/>
                <w:bottom w:val="single" w:sz="2" w:space="0" w:color="auto"/>
                <w:right w:val="single" w:sz="2" w:space="0" w:color="auto"/>
              </w:divBdr>
            </w:div>
            <w:div w:id="1843816373">
              <w:marLeft w:val="0"/>
              <w:marRight w:val="0"/>
              <w:marTop w:val="0"/>
              <w:marBottom w:val="0"/>
              <w:divBdr>
                <w:top w:val="single" w:sz="2" w:space="0" w:color="auto"/>
                <w:left w:val="single" w:sz="2" w:space="0" w:color="auto"/>
                <w:bottom w:val="single" w:sz="2" w:space="0" w:color="auto"/>
                <w:right w:val="single" w:sz="2" w:space="0" w:color="auto"/>
              </w:divBdr>
            </w:div>
            <w:div w:id="2035616766">
              <w:marLeft w:val="0"/>
              <w:marRight w:val="0"/>
              <w:marTop w:val="0"/>
              <w:marBottom w:val="0"/>
              <w:divBdr>
                <w:top w:val="single" w:sz="2" w:space="0" w:color="auto"/>
                <w:left w:val="single" w:sz="2" w:space="0" w:color="auto"/>
                <w:bottom w:val="single" w:sz="2" w:space="0" w:color="auto"/>
                <w:right w:val="single" w:sz="2" w:space="0" w:color="auto"/>
              </w:divBdr>
            </w:div>
          </w:divsChild>
        </w:div>
        <w:div w:id="549002286">
          <w:marLeft w:val="0"/>
          <w:marRight w:val="0"/>
          <w:marTop w:val="0"/>
          <w:marBottom w:val="0"/>
          <w:divBdr>
            <w:top w:val="single" w:sz="2" w:space="0" w:color="auto"/>
            <w:left w:val="single" w:sz="2" w:space="0" w:color="auto"/>
            <w:bottom w:val="single" w:sz="2" w:space="0" w:color="auto"/>
            <w:right w:val="single" w:sz="2" w:space="0" w:color="auto"/>
          </w:divBdr>
          <w:divsChild>
            <w:div w:id="77021549">
              <w:marLeft w:val="0"/>
              <w:marRight w:val="0"/>
              <w:marTop w:val="0"/>
              <w:marBottom w:val="0"/>
              <w:divBdr>
                <w:top w:val="single" w:sz="2" w:space="0" w:color="auto"/>
                <w:left w:val="single" w:sz="2" w:space="0" w:color="auto"/>
                <w:bottom w:val="single" w:sz="2" w:space="0" w:color="auto"/>
                <w:right w:val="single" w:sz="2" w:space="0" w:color="auto"/>
              </w:divBdr>
            </w:div>
            <w:div w:id="140126250">
              <w:marLeft w:val="0"/>
              <w:marRight w:val="0"/>
              <w:marTop w:val="0"/>
              <w:marBottom w:val="0"/>
              <w:divBdr>
                <w:top w:val="single" w:sz="2" w:space="0" w:color="auto"/>
                <w:left w:val="single" w:sz="2" w:space="0" w:color="auto"/>
                <w:bottom w:val="single" w:sz="2" w:space="0" w:color="auto"/>
                <w:right w:val="single" w:sz="2" w:space="0" w:color="auto"/>
              </w:divBdr>
            </w:div>
            <w:div w:id="804004952">
              <w:marLeft w:val="0"/>
              <w:marRight w:val="0"/>
              <w:marTop w:val="0"/>
              <w:marBottom w:val="0"/>
              <w:divBdr>
                <w:top w:val="single" w:sz="2" w:space="0" w:color="auto"/>
                <w:left w:val="single" w:sz="2" w:space="0" w:color="auto"/>
                <w:bottom w:val="single" w:sz="2" w:space="0" w:color="auto"/>
                <w:right w:val="single" w:sz="2" w:space="0" w:color="auto"/>
              </w:divBdr>
            </w:div>
            <w:div w:id="166142054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553687787">
      <w:bodyDiv w:val="1"/>
      <w:marLeft w:val="0"/>
      <w:marRight w:val="0"/>
      <w:marTop w:val="0"/>
      <w:marBottom w:val="0"/>
      <w:divBdr>
        <w:top w:val="none" w:sz="0" w:space="0" w:color="auto"/>
        <w:left w:val="none" w:sz="0" w:space="0" w:color="auto"/>
        <w:bottom w:val="none" w:sz="0" w:space="0" w:color="auto"/>
        <w:right w:val="none" w:sz="0" w:space="0" w:color="auto"/>
      </w:divBdr>
    </w:div>
    <w:div w:id="1607807673">
      <w:bodyDiv w:val="1"/>
      <w:marLeft w:val="0"/>
      <w:marRight w:val="0"/>
      <w:marTop w:val="0"/>
      <w:marBottom w:val="0"/>
      <w:divBdr>
        <w:top w:val="none" w:sz="0" w:space="0" w:color="auto"/>
        <w:left w:val="none" w:sz="0" w:space="0" w:color="auto"/>
        <w:bottom w:val="none" w:sz="0" w:space="0" w:color="auto"/>
        <w:right w:val="none" w:sz="0" w:space="0" w:color="auto"/>
      </w:divBdr>
      <w:divsChild>
        <w:div w:id="23411224">
          <w:marLeft w:val="0"/>
          <w:marRight w:val="0"/>
          <w:marTop w:val="0"/>
          <w:marBottom w:val="0"/>
          <w:divBdr>
            <w:top w:val="single" w:sz="2" w:space="0" w:color="auto"/>
            <w:left w:val="single" w:sz="2" w:space="0" w:color="auto"/>
            <w:bottom w:val="single" w:sz="2" w:space="0" w:color="auto"/>
            <w:right w:val="single" w:sz="2" w:space="0" w:color="auto"/>
          </w:divBdr>
          <w:divsChild>
            <w:div w:id="35665347">
              <w:marLeft w:val="0"/>
              <w:marRight w:val="0"/>
              <w:marTop w:val="0"/>
              <w:marBottom w:val="0"/>
              <w:divBdr>
                <w:top w:val="single" w:sz="2" w:space="0" w:color="auto"/>
                <w:left w:val="single" w:sz="2" w:space="0" w:color="auto"/>
                <w:bottom w:val="single" w:sz="2" w:space="0" w:color="auto"/>
                <w:right w:val="single" w:sz="2" w:space="0" w:color="auto"/>
              </w:divBdr>
            </w:div>
            <w:div w:id="331808923">
              <w:marLeft w:val="0"/>
              <w:marRight w:val="0"/>
              <w:marTop w:val="0"/>
              <w:marBottom w:val="0"/>
              <w:divBdr>
                <w:top w:val="single" w:sz="2" w:space="0" w:color="auto"/>
                <w:left w:val="single" w:sz="2" w:space="0" w:color="auto"/>
                <w:bottom w:val="single" w:sz="2" w:space="0" w:color="auto"/>
                <w:right w:val="single" w:sz="2" w:space="0" w:color="auto"/>
              </w:divBdr>
            </w:div>
            <w:div w:id="424228954">
              <w:marLeft w:val="0"/>
              <w:marRight w:val="0"/>
              <w:marTop w:val="0"/>
              <w:marBottom w:val="0"/>
              <w:divBdr>
                <w:top w:val="single" w:sz="2" w:space="0" w:color="auto"/>
                <w:left w:val="single" w:sz="2" w:space="0" w:color="auto"/>
                <w:bottom w:val="single" w:sz="2" w:space="0" w:color="auto"/>
                <w:right w:val="single" w:sz="2" w:space="0" w:color="auto"/>
              </w:divBdr>
            </w:div>
            <w:div w:id="987637870">
              <w:marLeft w:val="0"/>
              <w:marRight w:val="0"/>
              <w:marTop w:val="0"/>
              <w:marBottom w:val="0"/>
              <w:divBdr>
                <w:top w:val="single" w:sz="2" w:space="0" w:color="auto"/>
                <w:left w:val="single" w:sz="2" w:space="0" w:color="auto"/>
                <w:bottom w:val="single" w:sz="2" w:space="0" w:color="auto"/>
                <w:right w:val="single" w:sz="2" w:space="0" w:color="auto"/>
              </w:divBdr>
            </w:div>
            <w:div w:id="1538201999">
              <w:marLeft w:val="0"/>
              <w:marRight w:val="0"/>
              <w:marTop w:val="0"/>
              <w:marBottom w:val="0"/>
              <w:divBdr>
                <w:top w:val="single" w:sz="2" w:space="0" w:color="auto"/>
                <w:left w:val="single" w:sz="2" w:space="0" w:color="auto"/>
                <w:bottom w:val="single" w:sz="2" w:space="0" w:color="auto"/>
                <w:right w:val="single" w:sz="2" w:space="0" w:color="auto"/>
              </w:divBdr>
            </w:div>
            <w:div w:id="1549806337">
              <w:marLeft w:val="0"/>
              <w:marRight w:val="0"/>
              <w:marTop w:val="0"/>
              <w:marBottom w:val="0"/>
              <w:divBdr>
                <w:top w:val="single" w:sz="2" w:space="0" w:color="auto"/>
                <w:left w:val="single" w:sz="2" w:space="0" w:color="auto"/>
                <w:bottom w:val="single" w:sz="2" w:space="0" w:color="auto"/>
                <w:right w:val="single" w:sz="2" w:space="0" w:color="auto"/>
              </w:divBdr>
            </w:div>
          </w:divsChild>
        </w:div>
        <w:div w:id="682980306">
          <w:marLeft w:val="0"/>
          <w:marRight w:val="0"/>
          <w:marTop w:val="0"/>
          <w:marBottom w:val="0"/>
          <w:divBdr>
            <w:top w:val="single" w:sz="2" w:space="0" w:color="auto"/>
            <w:left w:val="single" w:sz="2" w:space="0" w:color="auto"/>
            <w:bottom w:val="single" w:sz="2" w:space="0" w:color="auto"/>
            <w:right w:val="single" w:sz="2" w:space="0" w:color="auto"/>
          </w:divBdr>
          <w:divsChild>
            <w:div w:id="287711108">
              <w:marLeft w:val="0"/>
              <w:marRight w:val="0"/>
              <w:marTop w:val="0"/>
              <w:marBottom w:val="0"/>
              <w:divBdr>
                <w:top w:val="single" w:sz="2" w:space="0" w:color="auto"/>
                <w:left w:val="single" w:sz="2" w:space="0" w:color="auto"/>
                <w:bottom w:val="single" w:sz="2" w:space="0" w:color="auto"/>
                <w:right w:val="single" w:sz="2" w:space="0" w:color="auto"/>
              </w:divBdr>
            </w:div>
            <w:div w:id="448553366">
              <w:marLeft w:val="0"/>
              <w:marRight w:val="0"/>
              <w:marTop w:val="0"/>
              <w:marBottom w:val="0"/>
              <w:divBdr>
                <w:top w:val="single" w:sz="2" w:space="0" w:color="auto"/>
                <w:left w:val="single" w:sz="2" w:space="0" w:color="auto"/>
                <w:bottom w:val="single" w:sz="2" w:space="0" w:color="auto"/>
                <w:right w:val="single" w:sz="2" w:space="0" w:color="auto"/>
              </w:divBdr>
            </w:div>
            <w:div w:id="919411374">
              <w:marLeft w:val="0"/>
              <w:marRight w:val="0"/>
              <w:marTop w:val="0"/>
              <w:marBottom w:val="0"/>
              <w:divBdr>
                <w:top w:val="single" w:sz="2" w:space="0" w:color="auto"/>
                <w:left w:val="single" w:sz="2" w:space="0" w:color="auto"/>
                <w:bottom w:val="single" w:sz="2" w:space="0" w:color="auto"/>
                <w:right w:val="single" w:sz="2" w:space="0" w:color="auto"/>
              </w:divBdr>
            </w:div>
            <w:div w:id="149679668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647973160">
      <w:bodyDiv w:val="1"/>
      <w:marLeft w:val="0"/>
      <w:marRight w:val="0"/>
      <w:marTop w:val="0"/>
      <w:marBottom w:val="0"/>
      <w:divBdr>
        <w:top w:val="none" w:sz="0" w:space="0" w:color="auto"/>
        <w:left w:val="none" w:sz="0" w:space="0" w:color="auto"/>
        <w:bottom w:val="none" w:sz="0" w:space="0" w:color="auto"/>
        <w:right w:val="none" w:sz="0" w:space="0" w:color="auto"/>
      </w:divBdr>
      <w:divsChild>
        <w:div w:id="1599367138">
          <w:marLeft w:val="0"/>
          <w:marRight w:val="0"/>
          <w:marTop w:val="0"/>
          <w:marBottom w:val="0"/>
          <w:divBdr>
            <w:top w:val="single" w:sz="2" w:space="0" w:color="auto"/>
            <w:left w:val="single" w:sz="2" w:space="0" w:color="auto"/>
            <w:bottom w:val="single" w:sz="2" w:space="0" w:color="auto"/>
            <w:right w:val="single" w:sz="2" w:space="0" w:color="auto"/>
          </w:divBdr>
          <w:divsChild>
            <w:div w:id="627778245">
              <w:marLeft w:val="0"/>
              <w:marRight w:val="0"/>
              <w:marTop w:val="0"/>
              <w:marBottom w:val="0"/>
              <w:divBdr>
                <w:top w:val="single" w:sz="2" w:space="0" w:color="auto"/>
                <w:left w:val="single" w:sz="2" w:space="0" w:color="auto"/>
                <w:bottom w:val="single" w:sz="2" w:space="0" w:color="auto"/>
                <w:right w:val="single" w:sz="2" w:space="0" w:color="auto"/>
              </w:divBdr>
            </w:div>
            <w:div w:id="640771898">
              <w:marLeft w:val="0"/>
              <w:marRight w:val="0"/>
              <w:marTop w:val="0"/>
              <w:marBottom w:val="0"/>
              <w:divBdr>
                <w:top w:val="single" w:sz="2" w:space="0" w:color="auto"/>
                <w:left w:val="single" w:sz="2" w:space="0" w:color="auto"/>
                <w:bottom w:val="single" w:sz="2" w:space="0" w:color="auto"/>
                <w:right w:val="single" w:sz="2" w:space="0" w:color="auto"/>
              </w:divBdr>
            </w:div>
            <w:div w:id="900335155">
              <w:marLeft w:val="0"/>
              <w:marRight w:val="0"/>
              <w:marTop w:val="0"/>
              <w:marBottom w:val="0"/>
              <w:divBdr>
                <w:top w:val="single" w:sz="2" w:space="0" w:color="auto"/>
                <w:left w:val="single" w:sz="2" w:space="0" w:color="auto"/>
                <w:bottom w:val="single" w:sz="2" w:space="0" w:color="auto"/>
                <w:right w:val="single" w:sz="2" w:space="0" w:color="auto"/>
              </w:divBdr>
            </w:div>
            <w:div w:id="932475810">
              <w:marLeft w:val="0"/>
              <w:marRight w:val="0"/>
              <w:marTop w:val="0"/>
              <w:marBottom w:val="0"/>
              <w:divBdr>
                <w:top w:val="single" w:sz="2" w:space="0" w:color="auto"/>
                <w:left w:val="single" w:sz="2" w:space="0" w:color="auto"/>
                <w:bottom w:val="single" w:sz="2" w:space="0" w:color="auto"/>
                <w:right w:val="single" w:sz="2" w:space="0" w:color="auto"/>
              </w:divBdr>
            </w:div>
            <w:div w:id="1773086220">
              <w:marLeft w:val="0"/>
              <w:marRight w:val="0"/>
              <w:marTop w:val="0"/>
              <w:marBottom w:val="0"/>
              <w:divBdr>
                <w:top w:val="single" w:sz="2" w:space="0" w:color="auto"/>
                <w:left w:val="single" w:sz="2" w:space="0" w:color="auto"/>
                <w:bottom w:val="single" w:sz="2" w:space="0" w:color="auto"/>
                <w:right w:val="single" w:sz="2" w:space="0" w:color="auto"/>
              </w:divBdr>
            </w:div>
            <w:div w:id="1866169839">
              <w:marLeft w:val="0"/>
              <w:marRight w:val="0"/>
              <w:marTop w:val="0"/>
              <w:marBottom w:val="0"/>
              <w:divBdr>
                <w:top w:val="single" w:sz="2" w:space="0" w:color="auto"/>
                <w:left w:val="single" w:sz="2" w:space="0" w:color="auto"/>
                <w:bottom w:val="single" w:sz="2" w:space="0" w:color="auto"/>
                <w:right w:val="single" w:sz="2" w:space="0" w:color="auto"/>
              </w:divBdr>
            </w:div>
            <w:div w:id="2051028751">
              <w:marLeft w:val="0"/>
              <w:marRight w:val="0"/>
              <w:marTop w:val="0"/>
              <w:marBottom w:val="0"/>
              <w:divBdr>
                <w:top w:val="single" w:sz="2" w:space="0" w:color="auto"/>
                <w:left w:val="single" w:sz="2" w:space="0" w:color="auto"/>
                <w:bottom w:val="single" w:sz="2" w:space="0" w:color="auto"/>
                <w:right w:val="single" w:sz="2" w:space="0" w:color="auto"/>
              </w:divBdr>
            </w:div>
          </w:divsChild>
        </w:div>
        <w:div w:id="1642493261">
          <w:marLeft w:val="0"/>
          <w:marRight w:val="0"/>
          <w:marTop w:val="0"/>
          <w:marBottom w:val="0"/>
          <w:divBdr>
            <w:top w:val="single" w:sz="2" w:space="0" w:color="auto"/>
            <w:left w:val="single" w:sz="2" w:space="0" w:color="auto"/>
            <w:bottom w:val="single" w:sz="2" w:space="0" w:color="auto"/>
            <w:right w:val="single" w:sz="2" w:space="0" w:color="auto"/>
          </w:divBdr>
          <w:divsChild>
            <w:div w:id="277445543">
              <w:marLeft w:val="0"/>
              <w:marRight w:val="0"/>
              <w:marTop w:val="0"/>
              <w:marBottom w:val="0"/>
              <w:divBdr>
                <w:top w:val="single" w:sz="2" w:space="0" w:color="auto"/>
                <w:left w:val="single" w:sz="2" w:space="0" w:color="auto"/>
                <w:bottom w:val="single" w:sz="2" w:space="0" w:color="auto"/>
                <w:right w:val="single" w:sz="2" w:space="0" w:color="auto"/>
              </w:divBdr>
            </w:div>
            <w:div w:id="487139871">
              <w:marLeft w:val="0"/>
              <w:marRight w:val="0"/>
              <w:marTop w:val="0"/>
              <w:marBottom w:val="0"/>
              <w:divBdr>
                <w:top w:val="single" w:sz="2" w:space="0" w:color="auto"/>
                <w:left w:val="single" w:sz="2" w:space="0" w:color="auto"/>
                <w:bottom w:val="single" w:sz="2" w:space="0" w:color="auto"/>
                <w:right w:val="single" w:sz="2" w:space="0" w:color="auto"/>
              </w:divBdr>
            </w:div>
            <w:div w:id="725760570">
              <w:marLeft w:val="0"/>
              <w:marRight w:val="0"/>
              <w:marTop w:val="0"/>
              <w:marBottom w:val="0"/>
              <w:divBdr>
                <w:top w:val="single" w:sz="2" w:space="0" w:color="auto"/>
                <w:left w:val="single" w:sz="2" w:space="0" w:color="auto"/>
                <w:bottom w:val="single" w:sz="2" w:space="0" w:color="auto"/>
                <w:right w:val="single" w:sz="2" w:space="0" w:color="auto"/>
              </w:divBdr>
            </w:div>
            <w:div w:id="1018654011">
              <w:marLeft w:val="0"/>
              <w:marRight w:val="0"/>
              <w:marTop w:val="0"/>
              <w:marBottom w:val="0"/>
              <w:divBdr>
                <w:top w:val="single" w:sz="2" w:space="0" w:color="auto"/>
                <w:left w:val="single" w:sz="2" w:space="0" w:color="auto"/>
                <w:bottom w:val="single" w:sz="2" w:space="0" w:color="auto"/>
                <w:right w:val="single" w:sz="2" w:space="0" w:color="auto"/>
              </w:divBdr>
            </w:div>
            <w:div w:id="1517770112">
              <w:marLeft w:val="0"/>
              <w:marRight w:val="0"/>
              <w:marTop w:val="0"/>
              <w:marBottom w:val="0"/>
              <w:divBdr>
                <w:top w:val="single" w:sz="2" w:space="0" w:color="auto"/>
                <w:left w:val="single" w:sz="2" w:space="0" w:color="auto"/>
                <w:bottom w:val="single" w:sz="2" w:space="0" w:color="auto"/>
                <w:right w:val="single" w:sz="2" w:space="0" w:color="auto"/>
              </w:divBdr>
            </w:div>
            <w:div w:id="203908810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898780168">
      <w:bodyDiv w:val="1"/>
      <w:marLeft w:val="0"/>
      <w:marRight w:val="0"/>
      <w:marTop w:val="0"/>
      <w:marBottom w:val="0"/>
      <w:divBdr>
        <w:top w:val="none" w:sz="0" w:space="0" w:color="auto"/>
        <w:left w:val="none" w:sz="0" w:space="0" w:color="auto"/>
        <w:bottom w:val="none" w:sz="0" w:space="0" w:color="auto"/>
        <w:right w:val="none" w:sz="0" w:space="0" w:color="auto"/>
      </w:divBdr>
      <w:divsChild>
        <w:div w:id="1164930709">
          <w:marLeft w:val="0"/>
          <w:marRight w:val="0"/>
          <w:marTop w:val="0"/>
          <w:marBottom w:val="0"/>
          <w:divBdr>
            <w:top w:val="single" w:sz="2" w:space="0" w:color="auto"/>
            <w:left w:val="single" w:sz="2" w:space="0" w:color="auto"/>
            <w:bottom w:val="single" w:sz="2" w:space="0" w:color="auto"/>
            <w:right w:val="single" w:sz="2" w:space="0" w:color="auto"/>
          </w:divBdr>
          <w:divsChild>
            <w:div w:id="155923871">
              <w:marLeft w:val="0"/>
              <w:marRight w:val="0"/>
              <w:marTop w:val="0"/>
              <w:marBottom w:val="0"/>
              <w:divBdr>
                <w:top w:val="single" w:sz="2" w:space="0" w:color="auto"/>
                <w:left w:val="single" w:sz="2" w:space="0" w:color="auto"/>
                <w:bottom w:val="single" w:sz="2" w:space="0" w:color="auto"/>
                <w:right w:val="single" w:sz="2" w:space="0" w:color="auto"/>
              </w:divBdr>
            </w:div>
            <w:div w:id="468396657">
              <w:marLeft w:val="0"/>
              <w:marRight w:val="0"/>
              <w:marTop w:val="0"/>
              <w:marBottom w:val="0"/>
              <w:divBdr>
                <w:top w:val="single" w:sz="2" w:space="0" w:color="auto"/>
                <w:left w:val="single" w:sz="2" w:space="0" w:color="auto"/>
                <w:bottom w:val="single" w:sz="2" w:space="0" w:color="auto"/>
                <w:right w:val="single" w:sz="2" w:space="0" w:color="auto"/>
              </w:divBdr>
            </w:div>
            <w:div w:id="485169871">
              <w:marLeft w:val="0"/>
              <w:marRight w:val="0"/>
              <w:marTop w:val="0"/>
              <w:marBottom w:val="0"/>
              <w:divBdr>
                <w:top w:val="single" w:sz="2" w:space="0" w:color="auto"/>
                <w:left w:val="single" w:sz="2" w:space="0" w:color="auto"/>
                <w:bottom w:val="single" w:sz="2" w:space="0" w:color="auto"/>
                <w:right w:val="single" w:sz="2" w:space="0" w:color="auto"/>
              </w:divBdr>
            </w:div>
          </w:divsChild>
        </w:div>
        <w:div w:id="1303271927">
          <w:marLeft w:val="0"/>
          <w:marRight w:val="0"/>
          <w:marTop w:val="0"/>
          <w:marBottom w:val="0"/>
          <w:divBdr>
            <w:top w:val="single" w:sz="2" w:space="0" w:color="auto"/>
            <w:left w:val="single" w:sz="2" w:space="0" w:color="auto"/>
            <w:bottom w:val="single" w:sz="2" w:space="0" w:color="auto"/>
            <w:right w:val="single" w:sz="2" w:space="0" w:color="auto"/>
          </w:divBdr>
          <w:divsChild>
            <w:div w:id="125702612">
              <w:marLeft w:val="0"/>
              <w:marRight w:val="0"/>
              <w:marTop w:val="0"/>
              <w:marBottom w:val="0"/>
              <w:divBdr>
                <w:top w:val="single" w:sz="2" w:space="0" w:color="auto"/>
                <w:left w:val="single" w:sz="2" w:space="0" w:color="auto"/>
                <w:bottom w:val="single" w:sz="2" w:space="0" w:color="auto"/>
                <w:right w:val="single" w:sz="2" w:space="0" w:color="auto"/>
              </w:divBdr>
            </w:div>
            <w:div w:id="168755279">
              <w:marLeft w:val="0"/>
              <w:marRight w:val="0"/>
              <w:marTop w:val="0"/>
              <w:marBottom w:val="0"/>
              <w:divBdr>
                <w:top w:val="single" w:sz="2" w:space="0" w:color="auto"/>
                <w:left w:val="single" w:sz="2" w:space="0" w:color="auto"/>
                <w:bottom w:val="single" w:sz="2" w:space="0" w:color="auto"/>
                <w:right w:val="single" w:sz="2" w:space="0" w:color="auto"/>
              </w:divBdr>
            </w:div>
            <w:div w:id="500851423">
              <w:marLeft w:val="0"/>
              <w:marRight w:val="0"/>
              <w:marTop w:val="0"/>
              <w:marBottom w:val="0"/>
              <w:divBdr>
                <w:top w:val="single" w:sz="2" w:space="0" w:color="auto"/>
                <w:left w:val="single" w:sz="2" w:space="0" w:color="auto"/>
                <w:bottom w:val="single" w:sz="2" w:space="0" w:color="auto"/>
                <w:right w:val="single" w:sz="2" w:space="0" w:color="auto"/>
              </w:divBdr>
            </w:div>
            <w:div w:id="1398631357">
              <w:marLeft w:val="0"/>
              <w:marRight w:val="0"/>
              <w:marTop w:val="0"/>
              <w:marBottom w:val="0"/>
              <w:divBdr>
                <w:top w:val="single" w:sz="2" w:space="0" w:color="auto"/>
                <w:left w:val="single" w:sz="2" w:space="0" w:color="auto"/>
                <w:bottom w:val="single" w:sz="2" w:space="0" w:color="auto"/>
                <w:right w:val="single" w:sz="2" w:space="0" w:color="auto"/>
              </w:divBdr>
            </w:div>
            <w:div w:id="2101829068">
              <w:marLeft w:val="0"/>
              <w:marRight w:val="0"/>
              <w:marTop w:val="0"/>
              <w:marBottom w:val="0"/>
              <w:divBdr>
                <w:top w:val="single" w:sz="2" w:space="0" w:color="auto"/>
                <w:left w:val="single" w:sz="2" w:space="0" w:color="auto"/>
                <w:bottom w:val="single" w:sz="2" w:space="0" w:color="auto"/>
                <w:right w:val="single" w:sz="2" w:space="0" w:color="auto"/>
              </w:divBdr>
            </w:div>
          </w:divsChild>
        </w:div>
        <w:div w:id="1525249540">
          <w:marLeft w:val="0"/>
          <w:marRight w:val="0"/>
          <w:marTop w:val="0"/>
          <w:marBottom w:val="0"/>
          <w:divBdr>
            <w:top w:val="single" w:sz="2" w:space="0" w:color="auto"/>
            <w:left w:val="single" w:sz="2" w:space="0" w:color="auto"/>
            <w:bottom w:val="single" w:sz="2" w:space="0" w:color="auto"/>
            <w:right w:val="single" w:sz="2" w:space="0" w:color="auto"/>
          </w:divBdr>
          <w:divsChild>
            <w:div w:id="15467420">
              <w:marLeft w:val="0"/>
              <w:marRight w:val="0"/>
              <w:marTop w:val="0"/>
              <w:marBottom w:val="0"/>
              <w:divBdr>
                <w:top w:val="single" w:sz="2" w:space="0" w:color="auto"/>
                <w:left w:val="single" w:sz="2" w:space="0" w:color="auto"/>
                <w:bottom w:val="single" w:sz="2" w:space="0" w:color="auto"/>
                <w:right w:val="single" w:sz="2" w:space="0" w:color="auto"/>
              </w:divBdr>
            </w:div>
            <w:div w:id="58604340">
              <w:marLeft w:val="0"/>
              <w:marRight w:val="0"/>
              <w:marTop w:val="0"/>
              <w:marBottom w:val="0"/>
              <w:divBdr>
                <w:top w:val="single" w:sz="2" w:space="0" w:color="auto"/>
                <w:left w:val="single" w:sz="2" w:space="0" w:color="auto"/>
                <w:bottom w:val="single" w:sz="2" w:space="0" w:color="auto"/>
                <w:right w:val="single" w:sz="2" w:space="0" w:color="auto"/>
              </w:divBdr>
            </w:div>
            <w:div w:id="139352710">
              <w:marLeft w:val="0"/>
              <w:marRight w:val="0"/>
              <w:marTop w:val="0"/>
              <w:marBottom w:val="0"/>
              <w:divBdr>
                <w:top w:val="single" w:sz="2" w:space="0" w:color="auto"/>
                <w:left w:val="single" w:sz="2" w:space="0" w:color="auto"/>
                <w:bottom w:val="single" w:sz="2" w:space="0" w:color="auto"/>
                <w:right w:val="single" w:sz="2" w:space="0" w:color="auto"/>
              </w:divBdr>
            </w:div>
            <w:div w:id="274943699">
              <w:marLeft w:val="0"/>
              <w:marRight w:val="0"/>
              <w:marTop w:val="0"/>
              <w:marBottom w:val="0"/>
              <w:divBdr>
                <w:top w:val="single" w:sz="2" w:space="0" w:color="auto"/>
                <w:left w:val="single" w:sz="2" w:space="0" w:color="auto"/>
                <w:bottom w:val="single" w:sz="2" w:space="0" w:color="auto"/>
                <w:right w:val="single" w:sz="2" w:space="0" w:color="auto"/>
              </w:divBdr>
            </w:div>
            <w:div w:id="381245767">
              <w:marLeft w:val="0"/>
              <w:marRight w:val="0"/>
              <w:marTop w:val="0"/>
              <w:marBottom w:val="0"/>
              <w:divBdr>
                <w:top w:val="single" w:sz="2" w:space="0" w:color="auto"/>
                <w:left w:val="single" w:sz="2" w:space="0" w:color="auto"/>
                <w:bottom w:val="single" w:sz="2" w:space="0" w:color="auto"/>
                <w:right w:val="single" w:sz="2" w:space="0" w:color="auto"/>
              </w:divBdr>
            </w:div>
            <w:div w:id="570968315">
              <w:marLeft w:val="0"/>
              <w:marRight w:val="0"/>
              <w:marTop w:val="0"/>
              <w:marBottom w:val="0"/>
              <w:divBdr>
                <w:top w:val="single" w:sz="2" w:space="0" w:color="auto"/>
                <w:left w:val="single" w:sz="2" w:space="0" w:color="auto"/>
                <w:bottom w:val="single" w:sz="2" w:space="0" w:color="auto"/>
                <w:right w:val="single" w:sz="2" w:space="0" w:color="auto"/>
              </w:divBdr>
            </w:div>
            <w:div w:id="933051776">
              <w:marLeft w:val="0"/>
              <w:marRight w:val="0"/>
              <w:marTop w:val="0"/>
              <w:marBottom w:val="0"/>
              <w:divBdr>
                <w:top w:val="single" w:sz="2" w:space="0" w:color="auto"/>
                <w:left w:val="single" w:sz="2" w:space="0" w:color="auto"/>
                <w:bottom w:val="single" w:sz="2" w:space="0" w:color="auto"/>
                <w:right w:val="single" w:sz="2" w:space="0" w:color="auto"/>
              </w:divBdr>
            </w:div>
            <w:div w:id="1479027916">
              <w:marLeft w:val="0"/>
              <w:marRight w:val="0"/>
              <w:marTop w:val="0"/>
              <w:marBottom w:val="0"/>
              <w:divBdr>
                <w:top w:val="single" w:sz="2" w:space="0" w:color="auto"/>
                <w:left w:val="single" w:sz="2" w:space="0" w:color="auto"/>
                <w:bottom w:val="single" w:sz="2" w:space="0" w:color="auto"/>
                <w:right w:val="single" w:sz="2" w:space="0" w:color="auto"/>
              </w:divBdr>
            </w:div>
            <w:div w:id="1738280152">
              <w:marLeft w:val="0"/>
              <w:marRight w:val="0"/>
              <w:marTop w:val="0"/>
              <w:marBottom w:val="0"/>
              <w:divBdr>
                <w:top w:val="single" w:sz="2" w:space="0" w:color="auto"/>
                <w:left w:val="single" w:sz="2" w:space="0" w:color="auto"/>
                <w:bottom w:val="single" w:sz="2" w:space="0" w:color="auto"/>
                <w:right w:val="single" w:sz="2" w:space="0" w:color="auto"/>
              </w:divBdr>
            </w:div>
            <w:div w:id="189577546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979452839">
      <w:bodyDiv w:val="1"/>
      <w:marLeft w:val="0"/>
      <w:marRight w:val="0"/>
      <w:marTop w:val="0"/>
      <w:marBottom w:val="0"/>
      <w:divBdr>
        <w:top w:val="none" w:sz="0" w:space="0" w:color="auto"/>
        <w:left w:val="none" w:sz="0" w:space="0" w:color="auto"/>
        <w:bottom w:val="none" w:sz="0" w:space="0" w:color="auto"/>
        <w:right w:val="none" w:sz="0" w:space="0" w:color="auto"/>
      </w:divBdr>
      <w:divsChild>
        <w:div w:id="321204975">
          <w:marLeft w:val="0"/>
          <w:marRight w:val="0"/>
          <w:marTop w:val="0"/>
          <w:marBottom w:val="0"/>
          <w:divBdr>
            <w:top w:val="single" w:sz="2" w:space="0" w:color="auto"/>
            <w:left w:val="single" w:sz="2" w:space="0" w:color="auto"/>
            <w:bottom w:val="single" w:sz="2" w:space="0" w:color="auto"/>
            <w:right w:val="single" w:sz="2" w:space="0" w:color="auto"/>
          </w:divBdr>
          <w:divsChild>
            <w:div w:id="236866324">
              <w:marLeft w:val="0"/>
              <w:marRight w:val="0"/>
              <w:marTop w:val="0"/>
              <w:marBottom w:val="0"/>
              <w:divBdr>
                <w:top w:val="single" w:sz="2" w:space="0" w:color="auto"/>
                <w:left w:val="single" w:sz="2" w:space="0" w:color="auto"/>
                <w:bottom w:val="single" w:sz="2" w:space="0" w:color="auto"/>
                <w:right w:val="single" w:sz="2" w:space="0" w:color="auto"/>
              </w:divBdr>
            </w:div>
            <w:div w:id="520507303">
              <w:marLeft w:val="0"/>
              <w:marRight w:val="0"/>
              <w:marTop w:val="0"/>
              <w:marBottom w:val="0"/>
              <w:divBdr>
                <w:top w:val="single" w:sz="2" w:space="0" w:color="auto"/>
                <w:left w:val="single" w:sz="2" w:space="0" w:color="auto"/>
                <w:bottom w:val="single" w:sz="2" w:space="0" w:color="auto"/>
                <w:right w:val="single" w:sz="2" w:space="0" w:color="auto"/>
              </w:divBdr>
            </w:div>
            <w:div w:id="1403604487">
              <w:marLeft w:val="0"/>
              <w:marRight w:val="0"/>
              <w:marTop w:val="0"/>
              <w:marBottom w:val="0"/>
              <w:divBdr>
                <w:top w:val="single" w:sz="2" w:space="0" w:color="auto"/>
                <w:left w:val="single" w:sz="2" w:space="0" w:color="auto"/>
                <w:bottom w:val="single" w:sz="2" w:space="0" w:color="auto"/>
                <w:right w:val="single" w:sz="2" w:space="0" w:color="auto"/>
              </w:divBdr>
            </w:div>
          </w:divsChild>
        </w:div>
        <w:div w:id="966011840">
          <w:marLeft w:val="0"/>
          <w:marRight w:val="0"/>
          <w:marTop w:val="0"/>
          <w:marBottom w:val="0"/>
          <w:divBdr>
            <w:top w:val="single" w:sz="2" w:space="0" w:color="auto"/>
            <w:left w:val="single" w:sz="2" w:space="0" w:color="auto"/>
            <w:bottom w:val="single" w:sz="2" w:space="0" w:color="auto"/>
            <w:right w:val="single" w:sz="2" w:space="0" w:color="auto"/>
          </w:divBdr>
          <w:divsChild>
            <w:div w:id="8416363">
              <w:marLeft w:val="0"/>
              <w:marRight w:val="0"/>
              <w:marTop w:val="0"/>
              <w:marBottom w:val="0"/>
              <w:divBdr>
                <w:top w:val="single" w:sz="2" w:space="0" w:color="auto"/>
                <w:left w:val="single" w:sz="2" w:space="0" w:color="auto"/>
                <w:bottom w:val="single" w:sz="2" w:space="0" w:color="auto"/>
                <w:right w:val="single" w:sz="2" w:space="0" w:color="auto"/>
              </w:divBdr>
            </w:div>
            <w:div w:id="439184672">
              <w:marLeft w:val="0"/>
              <w:marRight w:val="0"/>
              <w:marTop w:val="0"/>
              <w:marBottom w:val="0"/>
              <w:divBdr>
                <w:top w:val="single" w:sz="2" w:space="0" w:color="auto"/>
                <w:left w:val="single" w:sz="2" w:space="0" w:color="auto"/>
                <w:bottom w:val="single" w:sz="2" w:space="0" w:color="auto"/>
                <w:right w:val="single" w:sz="2" w:space="0" w:color="auto"/>
              </w:divBdr>
            </w:div>
            <w:div w:id="1039623665">
              <w:marLeft w:val="0"/>
              <w:marRight w:val="0"/>
              <w:marTop w:val="0"/>
              <w:marBottom w:val="0"/>
              <w:divBdr>
                <w:top w:val="single" w:sz="2" w:space="0" w:color="auto"/>
                <w:left w:val="single" w:sz="2" w:space="0" w:color="auto"/>
                <w:bottom w:val="single" w:sz="2" w:space="0" w:color="auto"/>
                <w:right w:val="single" w:sz="2" w:space="0" w:color="auto"/>
              </w:divBdr>
            </w:div>
            <w:div w:id="1447114392">
              <w:marLeft w:val="0"/>
              <w:marRight w:val="0"/>
              <w:marTop w:val="0"/>
              <w:marBottom w:val="0"/>
              <w:divBdr>
                <w:top w:val="single" w:sz="2" w:space="0" w:color="auto"/>
                <w:left w:val="single" w:sz="2" w:space="0" w:color="auto"/>
                <w:bottom w:val="single" w:sz="2" w:space="0" w:color="auto"/>
                <w:right w:val="single" w:sz="2" w:space="0" w:color="auto"/>
              </w:divBdr>
            </w:div>
            <w:div w:id="1888223582">
              <w:marLeft w:val="0"/>
              <w:marRight w:val="0"/>
              <w:marTop w:val="0"/>
              <w:marBottom w:val="0"/>
              <w:divBdr>
                <w:top w:val="single" w:sz="2" w:space="0" w:color="auto"/>
                <w:left w:val="single" w:sz="2" w:space="0" w:color="auto"/>
                <w:bottom w:val="single" w:sz="2" w:space="0" w:color="auto"/>
                <w:right w:val="single" w:sz="2" w:space="0" w:color="auto"/>
              </w:divBdr>
            </w:div>
            <w:div w:id="1891577200">
              <w:marLeft w:val="0"/>
              <w:marRight w:val="0"/>
              <w:marTop w:val="0"/>
              <w:marBottom w:val="0"/>
              <w:divBdr>
                <w:top w:val="single" w:sz="2" w:space="0" w:color="auto"/>
                <w:left w:val="single" w:sz="2" w:space="0" w:color="auto"/>
                <w:bottom w:val="single" w:sz="2" w:space="0" w:color="auto"/>
                <w:right w:val="single" w:sz="2" w:space="0" w:color="auto"/>
              </w:divBdr>
            </w:div>
            <w:div w:id="1960451315">
              <w:marLeft w:val="0"/>
              <w:marRight w:val="0"/>
              <w:marTop w:val="0"/>
              <w:marBottom w:val="0"/>
              <w:divBdr>
                <w:top w:val="single" w:sz="2" w:space="0" w:color="auto"/>
                <w:left w:val="single" w:sz="2" w:space="0" w:color="auto"/>
                <w:bottom w:val="single" w:sz="2" w:space="0" w:color="auto"/>
                <w:right w:val="single" w:sz="2" w:space="0" w:color="auto"/>
              </w:divBdr>
            </w:div>
            <w:div w:id="210830343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2002733686">
      <w:bodyDiv w:val="1"/>
      <w:marLeft w:val="0"/>
      <w:marRight w:val="0"/>
      <w:marTop w:val="0"/>
      <w:marBottom w:val="0"/>
      <w:divBdr>
        <w:top w:val="none" w:sz="0" w:space="0" w:color="auto"/>
        <w:left w:val="none" w:sz="0" w:space="0" w:color="auto"/>
        <w:bottom w:val="none" w:sz="0" w:space="0" w:color="auto"/>
        <w:right w:val="none" w:sz="0" w:space="0" w:color="auto"/>
      </w:divBdr>
      <w:divsChild>
        <w:div w:id="843520495">
          <w:marLeft w:val="0"/>
          <w:marRight w:val="0"/>
          <w:marTop w:val="0"/>
          <w:marBottom w:val="0"/>
          <w:divBdr>
            <w:top w:val="single" w:sz="2" w:space="0" w:color="auto"/>
            <w:left w:val="single" w:sz="2" w:space="0" w:color="auto"/>
            <w:bottom w:val="single" w:sz="2" w:space="0" w:color="auto"/>
            <w:right w:val="single" w:sz="2" w:space="0" w:color="auto"/>
          </w:divBdr>
          <w:divsChild>
            <w:div w:id="408967665">
              <w:marLeft w:val="0"/>
              <w:marRight w:val="0"/>
              <w:marTop w:val="0"/>
              <w:marBottom w:val="0"/>
              <w:divBdr>
                <w:top w:val="single" w:sz="2" w:space="0" w:color="auto"/>
                <w:left w:val="single" w:sz="2" w:space="0" w:color="auto"/>
                <w:bottom w:val="single" w:sz="2" w:space="0" w:color="auto"/>
                <w:right w:val="single" w:sz="2" w:space="0" w:color="auto"/>
              </w:divBdr>
            </w:div>
            <w:div w:id="494421231">
              <w:marLeft w:val="0"/>
              <w:marRight w:val="0"/>
              <w:marTop w:val="0"/>
              <w:marBottom w:val="0"/>
              <w:divBdr>
                <w:top w:val="single" w:sz="2" w:space="0" w:color="auto"/>
                <w:left w:val="single" w:sz="2" w:space="0" w:color="auto"/>
                <w:bottom w:val="single" w:sz="2" w:space="0" w:color="auto"/>
                <w:right w:val="single" w:sz="2" w:space="0" w:color="auto"/>
              </w:divBdr>
            </w:div>
            <w:div w:id="738870595">
              <w:marLeft w:val="0"/>
              <w:marRight w:val="0"/>
              <w:marTop w:val="0"/>
              <w:marBottom w:val="0"/>
              <w:divBdr>
                <w:top w:val="single" w:sz="2" w:space="0" w:color="auto"/>
                <w:left w:val="single" w:sz="2" w:space="0" w:color="auto"/>
                <w:bottom w:val="single" w:sz="2" w:space="0" w:color="auto"/>
                <w:right w:val="single" w:sz="2" w:space="0" w:color="auto"/>
              </w:divBdr>
            </w:div>
            <w:div w:id="1211839888">
              <w:marLeft w:val="0"/>
              <w:marRight w:val="0"/>
              <w:marTop w:val="0"/>
              <w:marBottom w:val="0"/>
              <w:divBdr>
                <w:top w:val="single" w:sz="2" w:space="0" w:color="auto"/>
                <w:left w:val="single" w:sz="2" w:space="0" w:color="auto"/>
                <w:bottom w:val="single" w:sz="2" w:space="0" w:color="auto"/>
                <w:right w:val="single" w:sz="2" w:space="0" w:color="auto"/>
              </w:divBdr>
            </w:div>
          </w:divsChild>
        </w:div>
        <w:div w:id="1246568278">
          <w:marLeft w:val="0"/>
          <w:marRight w:val="0"/>
          <w:marTop w:val="0"/>
          <w:marBottom w:val="0"/>
          <w:divBdr>
            <w:top w:val="single" w:sz="2" w:space="0" w:color="auto"/>
            <w:left w:val="single" w:sz="2" w:space="0" w:color="auto"/>
            <w:bottom w:val="single" w:sz="2" w:space="0" w:color="auto"/>
            <w:right w:val="single" w:sz="2" w:space="0" w:color="auto"/>
          </w:divBdr>
          <w:divsChild>
            <w:div w:id="468327006">
              <w:marLeft w:val="0"/>
              <w:marRight w:val="0"/>
              <w:marTop w:val="0"/>
              <w:marBottom w:val="0"/>
              <w:divBdr>
                <w:top w:val="single" w:sz="2" w:space="0" w:color="auto"/>
                <w:left w:val="single" w:sz="2" w:space="0" w:color="auto"/>
                <w:bottom w:val="single" w:sz="2" w:space="0" w:color="auto"/>
                <w:right w:val="single" w:sz="2" w:space="0" w:color="auto"/>
              </w:divBdr>
            </w:div>
            <w:div w:id="664866622">
              <w:marLeft w:val="0"/>
              <w:marRight w:val="0"/>
              <w:marTop w:val="0"/>
              <w:marBottom w:val="0"/>
              <w:divBdr>
                <w:top w:val="single" w:sz="2" w:space="0" w:color="auto"/>
                <w:left w:val="single" w:sz="2" w:space="0" w:color="auto"/>
                <w:bottom w:val="single" w:sz="2" w:space="0" w:color="auto"/>
                <w:right w:val="single" w:sz="2" w:space="0" w:color="auto"/>
              </w:divBdr>
            </w:div>
            <w:div w:id="969743083">
              <w:marLeft w:val="0"/>
              <w:marRight w:val="0"/>
              <w:marTop w:val="0"/>
              <w:marBottom w:val="0"/>
              <w:divBdr>
                <w:top w:val="single" w:sz="2" w:space="0" w:color="auto"/>
                <w:left w:val="single" w:sz="2" w:space="0" w:color="auto"/>
                <w:bottom w:val="single" w:sz="2" w:space="0" w:color="auto"/>
                <w:right w:val="single" w:sz="2" w:space="0" w:color="auto"/>
              </w:divBdr>
            </w:div>
            <w:div w:id="1858695413">
              <w:marLeft w:val="0"/>
              <w:marRight w:val="0"/>
              <w:marTop w:val="0"/>
              <w:marBottom w:val="0"/>
              <w:divBdr>
                <w:top w:val="single" w:sz="2" w:space="0" w:color="auto"/>
                <w:left w:val="single" w:sz="2" w:space="0" w:color="auto"/>
                <w:bottom w:val="single" w:sz="2" w:space="0" w:color="auto"/>
                <w:right w:val="single" w:sz="2" w:space="0" w:color="auto"/>
              </w:divBdr>
            </w:div>
          </w:divsChild>
        </w:div>
        <w:div w:id="1380008135">
          <w:marLeft w:val="0"/>
          <w:marRight w:val="0"/>
          <w:marTop w:val="0"/>
          <w:marBottom w:val="0"/>
          <w:divBdr>
            <w:top w:val="single" w:sz="2" w:space="0" w:color="auto"/>
            <w:left w:val="single" w:sz="2" w:space="0" w:color="auto"/>
            <w:bottom w:val="single" w:sz="2" w:space="0" w:color="auto"/>
            <w:right w:val="single" w:sz="2" w:space="0" w:color="auto"/>
          </w:divBdr>
          <w:divsChild>
            <w:div w:id="267932969">
              <w:marLeft w:val="0"/>
              <w:marRight w:val="0"/>
              <w:marTop w:val="0"/>
              <w:marBottom w:val="0"/>
              <w:divBdr>
                <w:top w:val="single" w:sz="2" w:space="0" w:color="auto"/>
                <w:left w:val="single" w:sz="2" w:space="0" w:color="auto"/>
                <w:bottom w:val="single" w:sz="2" w:space="0" w:color="auto"/>
                <w:right w:val="single" w:sz="2" w:space="0" w:color="auto"/>
              </w:divBdr>
            </w:div>
            <w:div w:id="581374597">
              <w:marLeft w:val="0"/>
              <w:marRight w:val="0"/>
              <w:marTop w:val="0"/>
              <w:marBottom w:val="0"/>
              <w:divBdr>
                <w:top w:val="single" w:sz="2" w:space="0" w:color="auto"/>
                <w:left w:val="single" w:sz="2" w:space="0" w:color="auto"/>
                <w:bottom w:val="single" w:sz="2" w:space="0" w:color="auto"/>
                <w:right w:val="single" w:sz="2" w:space="0" w:color="auto"/>
              </w:divBdr>
            </w:div>
            <w:div w:id="619453137">
              <w:marLeft w:val="0"/>
              <w:marRight w:val="0"/>
              <w:marTop w:val="0"/>
              <w:marBottom w:val="0"/>
              <w:divBdr>
                <w:top w:val="single" w:sz="2" w:space="0" w:color="auto"/>
                <w:left w:val="single" w:sz="2" w:space="0" w:color="auto"/>
                <w:bottom w:val="single" w:sz="2" w:space="0" w:color="auto"/>
                <w:right w:val="single" w:sz="2" w:space="0" w:color="auto"/>
              </w:divBdr>
            </w:div>
            <w:div w:id="201622433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2005357256">
      <w:bodyDiv w:val="1"/>
      <w:marLeft w:val="0"/>
      <w:marRight w:val="0"/>
      <w:marTop w:val="0"/>
      <w:marBottom w:val="0"/>
      <w:divBdr>
        <w:top w:val="none" w:sz="0" w:space="0" w:color="auto"/>
        <w:left w:val="none" w:sz="0" w:space="0" w:color="auto"/>
        <w:bottom w:val="none" w:sz="0" w:space="0" w:color="auto"/>
        <w:right w:val="none" w:sz="0" w:space="0" w:color="auto"/>
      </w:divBdr>
      <w:divsChild>
        <w:div w:id="78793900">
          <w:marLeft w:val="0"/>
          <w:marRight w:val="0"/>
          <w:marTop w:val="0"/>
          <w:marBottom w:val="0"/>
          <w:divBdr>
            <w:top w:val="single" w:sz="2" w:space="0" w:color="auto"/>
            <w:left w:val="single" w:sz="2" w:space="0" w:color="auto"/>
            <w:bottom w:val="single" w:sz="2" w:space="0" w:color="auto"/>
            <w:right w:val="single" w:sz="2" w:space="0" w:color="auto"/>
          </w:divBdr>
          <w:divsChild>
            <w:div w:id="52775468">
              <w:marLeft w:val="0"/>
              <w:marRight w:val="0"/>
              <w:marTop w:val="0"/>
              <w:marBottom w:val="0"/>
              <w:divBdr>
                <w:top w:val="single" w:sz="2" w:space="0" w:color="auto"/>
                <w:left w:val="single" w:sz="2" w:space="0" w:color="auto"/>
                <w:bottom w:val="single" w:sz="2" w:space="0" w:color="auto"/>
                <w:right w:val="single" w:sz="2" w:space="0" w:color="auto"/>
              </w:divBdr>
            </w:div>
            <w:div w:id="323826388">
              <w:marLeft w:val="0"/>
              <w:marRight w:val="0"/>
              <w:marTop w:val="0"/>
              <w:marBottom w:val="0"/>
              <w:divBdr>
                <w:top w:val="single" w:sz="2" w:space="0" w:color="auto"/>
                <w:left w:val="single" w:sz="2" w:space="0" w:color="auto"/>
                <w:bottom w:val="single" w:sz="2" w:space="0" w:color="auto"/>
                <w:right w:val="single" w:sz="2" w:space="0" w:color="auto"/>
              </w:divBdr>
            </w:div>
            <w:div w:id="1242253817">
              <w:marLeft w:val="0"/>
              <w:marRight w:val="0"/>
              <w:marTop w:val="0"/>
              <w:marBottom w:val="0"/>
              <w:divBdr>
                <w:top w:val="single" w:sz="2" w:space="0" w:color="auto"/>
                <w:left w:val="single" w:sz="2" w:space="0" w:color="auto"/>
                <w:bottom w:val="single" w:sz="2" w:space="0" w:color="auto"/>
                <w:right w:val="single" w:sz="2" w:space="0" w:color="auto"/>
              </w:divBdr>
            </w:div>
            <w:div w:id="1716276250">
              <w:marLeft w:val="0"/>
              <w:marRight w:val="0"/>
              <w:marTop w:val="0"/>
              <w:marBottom w:val="0"/>
              <w:divBdr>
                <w:top w:val="single" w:sz="2" w:space="0" w:color="auto"/>
                <w:left w:val="single" w:sz="2" w:space="0" w:color="auto"/>
                <w:bottom w:val="single" w:sz="2" w:space="0" w:color="auto"/>
                <w:right w:val="single" w:sz="2" w:space="0" w:color="auto"/>
              </w:divBdr>
            </w:div>
          </w:divsChild>
        </w:div>
        <w:div w:id="1029136628">
          <w:marLeft w:val="0"/>
          <w:marRight w:val="0"/>
          <w:marTop w:val="0"/>
          <w:marBottom w:val="0"/>
          <w:divBdr>
            <w:top w:val="single" w:sz="2" w:space="0" w:color="auto"/>
            <w:left w:val="single" w:sz="2" w:space="0" w:color="auto"/>
            <w:bottom w:val="single" w:sz="2" w:space="0" w:color="auto"/>
            <w:right w:val="single" w:sz="2" w:space="0" w:color="auto"/>
          </w:divBdr>
          <w:divsChild>
            <w:div w:id="595482158">
              <w:marLeft w:val="0"/>
              <w:marRight w:val="0"/>
              <w:marTop w:val="0"/>
              <w:marBottom w:val="0"/>
              <w:divBdr>
                <w:top w:val="single" w:sz="2" w:space="0" w:color="auto"/>
                <w:left w:val="single" w:sz="2" w:space="0" w:color="auto"/>
                <w:bottom w:val="single" w:sz="2" w:space="0" w:color="auto"/>
                <w:right w:val="single" w:sz="2" w:space="0" w:color="auto"/>
              </w:divBdr>
            </w:div>
            <w:div w:id="918829654">
              <w:marLeft w:val="0"/>
              <w:marRight w:val="0"/>
              <w:marTop w:val="0"/>
              <w:marBottom w:val="0"/>
              <w:divBdr>
                <w:top w:val="single" w:sz="2" w:space="0" w:color="auto"/>
                <w:left w:val="single" w:sz="2" w:space="0" w:color="auto"/>
                <w:bottom w:val="single" w:sz="2" w:space="0" w:color="auto"/>
                <w:right w:val="single" w:sz="2" w:space="0" w:color="auto"/>
              </w:divBdr>
            </w:div>
            <w:div w:id="1144279932">
              <w:marLeft w:val="0"/>
              <w:marRight w:val="0"/>
              <w:marTop w:val="0"/>
              <w:marBottom w:val="0"/>
              <w:divBdr>
                <w:top w:val="single" w:sz="2" w:space="0" w:color="auto"/>
                <w:left w:val="single" w:sz="2" w:space="0" w:color="auto"/>
                <w:bottom w:val="single" w:sz="2" w:space="0" w:color="auto"/>
                <w:right w:val="single" w:sz="2" w:space="0" w:color="auto"/>
              </w:divBdr>
            </w:div>
            <w:div w:id="1354303405">
              <w:marLeft w:val="0"/>
              <w:marRight w:val="0"/>
              <w:marTop w:val="0"/>
              <w:marBottom w:val="0"/>
              <w:divBdr>
                <w:top w:val="single" w:sz="2" w:space="0" w:color="auto"/>
                <w:left w:val="single" w:sz="2" w:space="0" w:color="auto"/>
                <w:bottom w:val="single" w:sz="2" w:space="0" w:color="auto"/>
                <w:right w:val="single" w:sz="2" w:space="0" w:color="auto"/>
              </w:divBdr>
            </w:div>
            <w:div w:id="1568569393">
              <w:marLeft w:val="0"/>
              <w:marRight w:val="0"/>
              <w:marTop w:val="0"/>
              <w:marBottom w:val="0"/>
              <w:divBdr>
                <w:top w:val="single" w:sz="2" w:space="0" w:color="auto"/>
                <w:left w:val="single" w:sz="2" w:space="0" w:color="auto"/>
                <w:bottom w:val="single" w:sz="2" w:space="0" w:color="auto"/>
                <w:right w:val="single" w:sz="2" w:space="0" w:color="auto"/>
              </w:divBdr>
            </w:div>
            <w:div w:id="1812284686">
              <w:marLeft w:val="0"/>
              <w:marRight w:val="0"/>
              <w:marTop w:val="0"/>
              <w:marBottom w:val="0"/>
              <w:divBdr>
                <w:top w:val="single" w:sz="2" w:space="0" w:color="auto"/>
                <w:left w:val="single" w:sz="2" w:space="0" w:color="auto"/>
                <w:bottom w:val="single" w:sz="2" w:space="0" w:color="auto"/>
                <w:right w:val="single" w:sz="2" w:space="0" w:color="auto"/>
              </w:divBdr>
            </w:div>
            <w:div w:id="196079697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2022392620">
      <w:bodyDiv w:val="1"/>
      <w:marLeft w:val="0"/>
      <w:marRight w:val="0"/>
      <w:marTop w:val="0"/>
      <w:marBottom w:val="0"/>
      <w:divBdr>
        <w:top w:val="none" w:sz="0" w:space="0" w:color="auto"/>
        <w:left w:val="none" w:sz="0" w:space="0" w:color="auto"/>
        <w:bottom w:val="none" w:sz="0" w:space="0" w:color="auto"/>
        <w:right w:val="none" w:sz="0" w:space="0" w:color="auto"/>
      </w:divBdr>
      <w:divsChild>
        <w:div w:id="1884097143">
          <w:marLeft w:val="0"/>
          <w:marRight w:val="0"/>
          <w:marTop w:val="0"/>
          <w:marBottom w:val="0"/>
          <w:divBdr>
            <w:top w:val="single" w:sz="2" w:space="0" w:color="auto"/>
            <w:left w:val="single" w:sz="2" w:space="0" w:color="auto"/>
            <w:bottom w:val="single" w:sz="2" w:space="0" w:color="auto"/>
            <w:right w:val="single" w:sz="2" w:space="0" w:color="auto"/>
          </w:divBdr>
          <w:divsChild>
            <w:div w:id="11998997">
              <w:marLeft w:val="0"/>
              <w:marRight w:val="0"/>
              <w:marTop w:val="0"/>
              <w:marBottom w:val="0"/>
              <w:divBdr>
                <w:top w:val="single" w:sz="2" w:space="0" w:color="auto"/>
                <w:left w:val="single" w:sz="2" w:space="0" w:color="auto"/>
                <w:bottom w:val="single" w:sz="2" w:space="0" w:color="auto"/>
                <w:right w:val="single" w:sz="2" w:space="0" w:color="auto"/>
              </w:divBdr>
            </w:div>
            <w:div w:id="292519422">
              <w:marLeft w:val="0"/>
              <w:marRight w:val="0"/>
              <w:marTop w:val="0"/>
              <w:marBottom w:val="0"/>
              <w:divBdr>
                <w:top w:val="single" w:sz="2" w:space="0" w:color="auto"/>
                <w:left w:val="single" w:sz="2" w:space="0" w:color="auto"/>
                <w:bottom w:val="single" w:sz="2" w:space="0" w:color="auto"/>
                <w:right w:val="single" w:sz="2" w:space="0" w:color="auto"/>
              </w:divBdr>
            </w:div>
            <w:div w:id="862788656">
              <w:marLeft w:val="0"/>
              <w:marRight w:val="0"/>
              <w:marTop w:val="0"/>
              <w:marBottom w:val="0"/>
              <w:divBdr>
                <w:top w:val="single" w:sz="2" w:space="0" w:color="auto"/>
                <w:left w:val="single" w:sz="2" w:space="0" w:color="auto"/>
                <w:bottom w:val="single" w:sz="2" w:space="0" w:color="auto"/>
                <w:right w:val="single" w:sz="2" w:space="0" w:color="auto"/>
              </w:divBdr>
            </w:div>
            <w:div w:id="1939945695">
              <w:marLeft w:val="0"/>
              <w:marRight w:val="0"/>
              <w:marTop w:val="0"/>
              <w:marBottom w:val="0"/>
              <w:divBdr>
                <w:top w:val="single" w:sz="2" w:space="0" w:color="auto"/>
                <w:left w:val="single" w:sz="2" w:space="0" w:color="auto"/>
                <w:bottom w:val="single" w:sz="2" w:space="0" w:color="auto"/>
                <w:right w:val="single" w:sz="2" w:space="0" w:color="auto"/>
              </w:divBdr>
            </w:div>
            <w:div w:id="2122531130">
              <w:marLeft w:val="0"/>
              <w:marRight w:val="0"/>
              <w:marTop w:val="0"/>
              <w:marBottom w:val="0"/>
              <w:divBdr>
                <w:top w:val="single" w:sz="2" w:space="0" w:color="auto"/>
                <w:left w:val="single" w:sz="2" w:space="0" w:color="auto"/>
                <w:bottom w:val="single" w:sz="2" w:space="0" w:color="auto"/>
                <w:right w:val="single" w:sz="2" w:space="0" w:color="auto"/>
              </w:divBdr>
            </w:div>
          </w:divsChild>
        </w:div>
        <w:div w:id="2118062344">
          <w:marLeft w:val="0"/>
          <w:marRight w:val="0"/>
          <w:marTop w:val="0"/>
          <w:marBottom w:val="0"/>
          <w:divBdr>
            <w:top w:val="single" w:sz="2" w:space="0" w:color="auto"/>
            <w:left w:val="single" w:sz="2" w:space="0" w:color="auto"/>
            <w:bottom w:val="single" w:sz="2" w:space="0" w:color="auto"/>
            <w:right w:val="single" w:sz="2" w:space="0" w:color="auto"/>
          </w:divBdr>
          <w:divsChild>
            <w:div w:id="115756185">
              <w:marLeft w:val="0"/>
              <w:marRight w:val="0"/>
              <w:marTop w:val="0"/>
              <w:marBottom w:val="0"/>
              <w:divBdr>
                <w:top w:val="single" w:sz="2" w:space="0" w:color="auto"/>
                <w:left w:val="single" w:sz="2" w:space="0" w:color="auto"/>
                <w:bottom w:val="single" w:sz="2" w:space="0" w:color="auto"/>
                <w:right w:val="single" w:sz="2" w:space="0" w:color="auto"/>
              </w:divBdr>
            </w:div>
            <w:div w:id="273756748">
              <w:marLeft w:val="0"/>
              <w:marRight w:val="0"/>
              <w:marTop w:val="0"/>
              <w:marBottom w:val="0"/>
              <w:divBdr>
                <w:top w:val="single" w:sz="2" w:space="0" w:color="auto"/>
                <w:left w:val="single" w:sz="2" w:space="0" w:color="auto"/>
                <w:bottom w:val="single" w:sz="2" w:space="0" w:color="auto"/>
                <w:right w:val="single" w:sz="2" w:space="0" w:color="auto"/>
              </w:divBdr>
            </w:div>
            <w:div w:id="349913243">
              <w:marLeft w:val="0"/>
              <w:marRight w:val="0"/>
              <w:marTop w:val="0"/>
              <w:marBottom w:val="0"/>
              <w:divBdr>
                <w:top w:val="single" w:sz="2" w:space="0" w:color="auto"/>
                <w:left w:val="single" w:sz="2" w:space="0" w:color="auto"/>
                <w:bottom w:val="single" w:sz="2" w:space="0" w:color="auto"/>
                <w:right w:val="single" w:sz="2" w:space="0" w:color="auto"/>
              </w:divBdr>
            </w:div>
            <w:div w:id="683168260">
              <w:marLeft w:val="0"/>
              <w:marRight w:val="0"/>
              <w:marTop w:val="0"/>
              <w:marBottom w:val="0"/>
              <w:divBdr>
                <w:top w:val="single" w:sz="2" w:space="0" w:color="auto"/>
                <w:left w:val="single" w:sz="2" w:space="0" w:color="auto"/>
                <w:bottom w:val="single" w:sz="2" w:space="0" w:color="auto"/>
                <w:right w:val="single" w:sz="2" w:space="0" w:color="auto"/>
              </w:divBdr>
            </w:div>
            <w:div w:id="828865834">
              <w:marLeft w:val="0"/>
              <w:marRight w:val="0"/>
              <w:marTop w:val="0"/>
              <w:marBottom w:val="0"/>
              <w:divBdr>
                <w:top w:val="single" w:sz="2" w:space="0" w:color="auto"/>
                <w:left w:val="single" w:sz="2" w:space="0" w:color="auto"/>
                <w:bottom w:val="single" w:sz="2" w:space="0" w:color="auto"/>
                <w:right w:val="single" w:sz="2" w:space="0" w:color="auto"/>
              </w:divBdr>
            </w:div>
            <w:div w:id="1188179946">
              <w:marLeft w:val="0"/>
              <w:marRight w:val="0"/>
              <w:marTop w:val="0"/>
              <w:marBottom w:val="0"/>
              <w:divBdr>
                <w:top w:val="single" w:sz="2" w:space="0" w:color="auto"/>
                <w:left w:val="single" w:sz="2" w:space="0" w:color="auto"/>
                <w:bottom w:val="single" w:sz="2" w:space="0" w:color="auto"/>
                <w:right w:val="single" w:sz="2" w:space="0" w:color="auto"/>
              </w:divBdr>
            </w:div>
            <w:div w:id="133904204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20396934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canva.com/policies/content-license-agreement/" TargetMode="External"/><Relationship Id="rId21" Type="http://schemas.openxmlformats.org/officeDocument/2006/relationships/hyperlink" Target="https://app.education.nsw.gov.au/digital-learning-selector/LearningActivity/Card/645" TargetMode="External"/><Relationship Id="rId42" Type="http://schemas.openxmlformats.org/officeDocument/2006/relationships/hyperlink" Target="https://nzmaths.co.nz/resource/place-value-two-digit-numbers" TargetMode="External"/><Relationship Id="rId47" Type="http://schemas.openxmlformats.org/officeDocument/2006/relationships/hyperlink" Target="https://fuse.education.vic.gov.au/mcc/CurriculumItem?code=VCMNA135" TargetMode="External"/><Relationship Id="rId63" Type="http://schemas.openxmlformats.org/officeDocument/2006/relationships/image" Target="media/image13.png"/><Relationship Id="rId68" Type="http://schemas.openxmlformats.org/officeDocument/2006/relationships/hyperlink" Target="https://www.canva.com/" TargetMode="External"/><Relationship Id="rId84" Type="http://schemas.openxmlformats.org/officeDocument/2006/relationships/hyperlink" Target="https://education.nsw.gov.au/about-us/copyright" TargetMode="External"/><Relationship Id="rId89" Type="http://schemas.openxmlformats.org/officeDocument/2006/relationships/hyperlink" Target="https://educationstandards.nsw.edu.au/" TargetMode="External"/><Relationship Id="rId16" Type="http://schemas.openxmlformats.org/officeDocument/2006/relationships/image" Target="media/image3.png"/><Relationship Id="rId107" Type="http://schemas.openxmlformats.org/officeDocument/2006/relationships/footer" Target="footer3.xml"/><Relationship Id="rId11" Type="http://schemas.openxmlformats.org/officeDocument/2006/relationships/hyperlink" Target="https://education.nsw.gov.au/teaching-and-learning/curriculum/mathematics/mathematics-curriculum-resources-k-12/mathematics-k-6-resources/how-to-make-a-square" TargetMode="External"/><Relationship Id="rId32" Type="http://schemas.openxmlformats.org/officeDocument/2006/relationships/hyperlink" Target="https://resolve.edu.au/" TargetMode="External"/><Relationship Id="rId37" Type="http://schemas.openxmlformats.org/officeDocument/2006/relationships/hyperlink" Target="https://www.canva.com/policies/content-license-agreement/" TargetMode="External"/><Relationship Id="rId53" Type="http://schemas.openxmlformats.org/officeDocument/2006/relationships/hyperlink" Target="https://nrich.maths.org/10337" TargetMode="External"/><Relationship Id="rId58" Type="http://schemas.openxmlformats.org/officeDocument/2006/relationships/hyperlink" Target="https://www.canva.com/policies/content-license-agreement/" TargetMode="External"/><Relationship Id="rId74" Type="http://schemas.openxmlformats.org/officeDocument/2006/relationships/hyperlink" Target="https://www.canva.com/" TargetMode="External"/><Relationship Id="rId79" Type="http://schemas.openxmlformats.org/officeDocument/2006/relationships/hyperlink" Target="https://unsplash.com/" TargetMode="External"/><Relationship Id="rId102" Type="http://schemas.openxmlformats.org/officeDocument/2006/relationships/hyperlink" Target="https://nrich.maths.org/10382" TargetMode="External"/><Relationship Id="rId5" Type="http://schemas.openxmlformats.org/officeDocument/2006/relationships/footnotes" Target="footnotes.xml"/><Relationship Id="rId90" Type="http://schemas.openxmlformats.org/officeDocument/2006/relationships/hyperlink" Target="https://curriculum.nsw.edu.au/home" TargetMode="External"/><Relationship Id="rId95" Type="http://schemas.openxmlformats.org/officeDocument/2006/relationships/hyperlink" Target="https://iview.abc.net.au/video/CH1929H007S00" TargetMode="External"/><Relationship Id="rId22" Type="http://schemas.openxmlformats.org/officeDocument/2006/relationships/hyperlink" Target="https://www.ictgames.com/mobilePage/clock/index.html" TargetMode="External"/><Relationship Id="rId27" Type="http://schemas.openxmlformats.org/officeDocument/2006/relationships/image" Target="media/image6.png"/><Relationship Id="rId43" Type="http://schemas.openxmlformats.org/officeDocument/2006/relationships/hyperlink" Target="https://nzmaths.co.nz/" TargetMode="External"/><Relationship Id="rId48" Type="http://schemas.openxmlformats.org/officeDocument/2006/relationships/hyperlink" Target="https://fuse.education.vic.gov.au/mcc/CurriculumItem?code=VCMNA135" TargetMode="External"/><Relationship Id="rId64" Type="http://schemas.openxmlformats.org/officeDocument/2006/relationships/hyperlink" Target="https://www.canva.com/" TargetMode="External"/><Relationship Id="rId69" Type="http://schemas.openxmlformats.org/officeDocument/2006/relationships/hyperlink" Target="https://www.canva.com/policies/content-license-agreement/" TargetMode="External"/><Relationship Id="rId80" Type="http://schemas.openxmlformats.org/officeDocument/2006/relationships/hyperlink" Target="https://unsplash.com/license" TargetMode="External"/><Relationship Id="rId85" Type="http://schemas.openxmlformats.org/officeDocument/2006/relationships/hyperlink" Target="https://creativecommons.org/licenses/by/4.0/" TargetMode="External"/><Relationship Id="rId12" Type="http://schemas.openxmlformats.org/officeDocument/2006/relationships/hyperlink" Target="https://education.nsw.gov.au/teaching-and-learning/curriculum/mathematics/mathematics-curriculum-resources-k-12/mathematics-k-6-resources/sponge-art-transformations-s1" TargetMode="External"/><Relationship Id="rId17" Type="http://schemas.openxmlformats.org/officeDocument/2006/relationships/hyperlink" Target="https://www.canva.com/" TargetMode="External"/><Relationship Id="rId33" Type="http://schemas.openxmlformats.org/officeDocument/2006/relationships/hyperlink" Target="https://nrich.maths.org/5590" TargetMode="External"/><Relationship Id="rId38" Type="http://schemas.openxmlformats.org/officeDocument/2006/relationships/image" Target="media/image8.jpg"/><Relationship Id="rId59" Type="http://schemas.openxmlformats.org/officeDocument/2006/relationships/hyperlink" Target="https://education.nsw.gov.au/teaching-and-learning/curriculum/mathematics/mathematics-curriculum-resources-k-12/mathematics-k-6-resources" TargetMode="External"/><Relationship Id="rId103" Type="http://schemas.openxmlformats.org/officeDocument/2006/relationships/hyperlink" Target="https://nrich.maths.org/5590" TargetMode="External"/><Relationship Id="rId108" Type="http://schemas.openxmlformats.org/officeDocument/2006/relationships/fontTable" Target="fontTable.xml"/><Relationship Id="rId54" Type="http://schemas.openxmlformats.org/officeDocument/2006/relationships/hyperlink" Target="https://nrich.maths.org/" TargetMode="External"/><Relationship Id="rId70" Type="http://schemas.openxmlformats.org/officeDocument/2006/relationships/image" Target="media/image16.png"/><Relationship Id="rId75" Type="http://schemas.openxmlformats.org/officeDocument/2006/relationships/hyperlink" Target="https://www.canva.com/policies/content-license-agreement/" TargetMode="External"/><Relationship Id="rId91" Type="http://schemas.openxmlformats.org/officeDocument/2006/relationships/hyperlink" Target="https://www.australiancurriculum.edu.au/resources/national-literacy-and-numeracy-learning-progressions/version-3-of-national-literacy-and-numeracy-learning-progressions/" TargetMode="External"/><Relationship Id="rId96" Type="http://schemas.openxmlformats.org/officeDocument/2006/relationships/hyperlink" Target="https://resolve.edu.au/counting-large-collections"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mav.vic.edu.au/Tenant/C0000019/00000001/downloads/Resources/remote-learning-support/home-learning-tasks/edition-18/2020-F-2_EDITION-18.pdf" TargetMode="External"/><Relationship Id="rId23" Type="http://schemas.openxmlformats.org/officeDocument/2006/relationships/image" Target="media/image4.png"/><Relationship Id="rId28" Type="http://schemas.openxmlformats.org/officeDocument/2006/relationships/hyperlink" Target="https://www.canva.com/" TargetMode="External"/><Relationship Id="rId36" Type="http://schemas.openxmlformats.org/officeDocument/2006/relationships/hyperlink" Target="https://www.canva.com/" TargetMode="External"/><Relationship Id="rId49" Type="http://schemas.openxmlformats.org/officeDocument/2006/relationships/hyperlink" Target="https://www.didax.com/apps/spinners/" TargetMode="External"/><Relationship Id="rId57" Type="http://schemas.openxmlformats.org/officeDocument/2006/relationships/hyperlink" Target="https://www.canva.com/" TargetMode="External"/><Relationship Id="rId106" Type="http://schemas.openxmlformats.org/officeDocument/2006/relationships/header" Target="header1.xml"/><Relationship Id="rId10" Type="http://schemas.openxmlformats.org/officeDocument/2006/relationships/hyperlink" Target="https://www.ictgames.com/mobilePage/clock/index.html" TargetMode="External"/><Relationship Id="rId31" Type="http://schemas.openxmlformats.org/officeDocument/2006/relationships/hyperlink" Target="https://resolve.edu.au/counting-large-collections" TargetMode="External"/><Relationship Id="rId44" Type="http://schemas.openxmlformats.org/officeDocument/2006/relationships/image" Target="media/image10.png"/><Relationship Id="rId52" Type="http://schemas.openxmlformats.org/officeDocument/2006/relationships/hyperlink" Target="https://resources.education.nsw.gov.au/home" TargetMode="External"/><Relationship Id="rId60" Type="http://schemas.openxmlformats.org/officeDocument/2006/relationships/hyperlink" Target="https://resources.education.nsw.gov.au/home" TargetMode="External"/><Relationship Id="rId65" Type="http://schemas.openxmlformats.org/officeDocument/2006/relationships/hyperlink" Target="https://www.canva.com/policies/content-license-agreement/" TargetMode="External"/><Relationship Id="rId73" Type="http://schemas.openxmlformats.org/officeDocument/2006/relationships/image" Target="media/image17.png"/><Relationship Id="rId78" Type="http://schemas.openxmlformats.org/officeDocument/2006/relationships/image" Target="media/image20.png"/><Relationship Id="rId81" Type="http://schemas.openxmlformats.org/officeDocument/2006/relationships/image" Target="media/image21.png"/><Relationship Id="rId86" Type="http://schemas.openxmlformats.org/officeDocument/2006/relationships/image" Target="media/image22.jpeg"/><Relationship Id="rId94" Type="http://schemas.openxmlformats.org/officeDocument/2006/relationships/hyperlink" Target="http://australiancurriculum.edu.au/about-the-australian-curriculum/" TargetMode="External"/><Relationship Id="rId99" Type="http://schemas.openxmlformats.org/officeDocument/2006/relationships/hyperlink" Target="https://nzmaths.co.nz/resource/place-value-two-digit-numbers" TargetMode="External"/><Relationship Id="rId101" Type="http://schemas.openxmlformats.org/officeDocument/2006/relationships/hyperlink" Target="https://nrich.maths.org/10337" TargetMode="External"/><Relationship Id="rId4" Type="http://schemas.openxmlformats.org/officeDocument/2006/relationships/webSettings" Target="webSettings.xml"/><Relationship Id="rId9" Type="http://schemas.openxmlformats.org/officeDocument/2006/relationships/hyperlink" Target="https://iview.abc.net.au/video/CH1929H007S00" TargetMode="External"/><Relationship Id="rId13" Type="http://schemas.openxmlformats.org/officeDocument/2006/relationships/hyperlink" Target="https://education.nsw.gov.au/teaching-and-learning/curriculum/mathematics/mathematics-curriculum-resources-k-12/mathematics-k-6-resources" TargetMode="External"/><Relationship Id="rId18" Type="http://schemas.openxmlformats.org/officeDocument/2006/relationships/hyperlink" Target="https://www.canva.com/policies/content-license-agreement/" TargetMode="External"/><Relationship Id="rId39" Type="http://schemas.openxmlformats.org/officeDocument/2006/relationships/hyperlink" Target="https://education.nsw.gov.au/teaching-and-learning/curriculum/literacy-and-numeracy/teaching-and-learning-resources/numeracy/talk-moves" TargetMode="External"/><Relationship Id="rId109" Type="http://schemas.openxmlformats.org/officeDocument/2006/relationships/theme" Target="theme/theme1.xml"/><Relationship Id="rId34" Type="http://schemas.openxmlformats.org/officeDocument/2006/relationships/hyperlink" Target="https://nrich.maths.org" TargetMode="External"/><Relationship Id="rId50" Type="http://schemas.openxmlformats.org/officeDocument/2006/relationships/image" Target="media/image11.png"/><Relationship Id="rId55" Type="http://schemas.openxmlformats.org/officeDocument/2006/relationships/hyperlink" Target="https://education.nsw.gov.au/teaching-and-learning/curriculum/literacy-and-numeracy/teaching-and-learning-resources/numeracy/talk-moves" TargetMode="External"/><Relationship Id="rId76" Type="http://schemas.openxmlformats.org/officeDocument/2006/relationships/image" Target="media/image18.png"/><Relationship Id="rId97" Type="http://schemas.openxmlformats.org/officeDocument/2006/relationships/hyperlink" Target="https://www.ictgames.com/mobilePage/clock/index.html" TargetMode="External"/><Relationship Id="rId104" Type="http://schemas.openxmlformats.org/officeDocument/2006/relationships/footer" Target="footer1.xml"/><Relationship Id="rId7" Type="http://schemas.openxmlformats.org/officeDocument/2006/relationships/image" Target="media/image1.png"/><Relationship Id="rId71" Type="http://schemas.openxmlformats.org/officeDocument/2006/relationships/hyperlink" Target="https://www.canva.com/" TargetMode="External"/><Relationship Id="rId92" Type="http://schemas.openxmlformats.org/officeDocument/2006/relationships/hyperlink" Target="http://www.australiancurriculum.edu.au/" TargetMode="External"/><Relationship Id="rId2" Type="http://schemas.openxmlformats.org/officeDocument/2006/relationships/styles" Target="styles.xml"/><Relationship Id="rId29" Type="http://schemas.openxmlformats.org/officeDocument/2006/relationships/hyperlink" Target="https://www.canva.com/policies/content-license-agreement/" TargetMode="External"/><Relationship Id="rId24" Type="http://schemas.openxmlformats.org/officeDocument/2006/relationships/image" Target="media/image5.png"/><Relationship Id="rId40" Type="http://schemas.openxmlformats.org/officeDocument/2006/relationships/hyperlink" Target="https://education.nsw.gov.au/teaching-and-learning/curriculum/mathematics/mathematics-curriculum-resources-k-12/mathematics-k-6-resources/how-to-make-a-square" TargetMode="External"/><Relationship Id="rId45" Type="http://schemas.openxmlformats.org/officeDocument/2006/relationships/hyperlink" Target="https://www.canva.com/" TargetMode="External"/><Relationship Id="rId66" Type="http://schemas.openxmlformats.org/officeDocument/2006/relationships/image" Target="media/image14.png"/><Relationship Id="rId87" Type="http://schemas.openxmlformats.org/officeDocument/2006/relationships/hyperlink" Target="https://curriculum.nsw.edu.au/learning-areas/mathematics/mathematics-k-10" TargetMode="External"/><Relationship Id="rId61" Type="http://schemas.openxmlformats.org/officeDocument/2006/relationships/hyperlink" Target="https://nrich.maths.org/10382" TargetMode="External"/><Relationship Id="rId82" Type="http://schemas.openxmlformats.org/officeDocument/2006/relationships/hyperlink" Target="https://curriculum.nsw.edu.au/learning-areas/mathematics/mathematics-k-10" TargetMode="External"/><Relationship Id="rId19" Type="http://schemas.openxmlformats.org/officeDocument/2006/relationships/hyperlink" Target="https://iview.abc.net.au/show/stickie-gang/series/0/video/CH1929H007S00" TargetMode="External"/><Relationship Id="rId14" Type="http://schemas.openxmlformats.org/officeDocument/2006/relationships/image" Target="media/image2.png"/><Relationship Id="rId30" Type="http://schemas.openxmlformats.org/officeDocument/2006/relationships/hyperlink" Target="https://education.nsw.gov.au/teaching-and-learning/curriculum/literacy-and-numeracy/teaching-and-learning-resources/numeracy/talk-moves" TargetMode="External"/><Relationship Id="rId35" Type="http://schemas.openxmlformats.org/officeDocument/2006/relationships/image" Target="media/image7.png"/><Relationship Id="rId56" Type="http://schemas.openxmlformats.org/officeDocument/2006/relationships/image" Target="media/image12.png"/><Relationship Id="rId77" Type="http://schemas.openxmlformats.org/officeDocument/2006/relationships/image" Target="media/image19.png"/><Relationship Id="rId100" Type="http://schemas.openxmlformats.org/officeDocument/2006/relationships/hyperlink" Target="https://fuse.education.vic.gov.au/mcc/CurriculumItem?code=VCMNA135" TargetMode="External"/><Relationship Id="rId105" Type="http://schemas.openxmlformats.org/officeDocument/2006/relationships/footer" Target="footer2.xml"/><Relationship Id="rId8" Type="http://schemas.openxmlformats.org/officeDocument/2006/relationships/hyperlink" Target="https://curriculum.nsw.edu.au/learning-areas/mathematics/mathematics-k-10" TargetMode="External"/><Relationship Id="rId51" Type="http://schemas.openxmlformats.org/officeDocument/2006/relationships/hyperlink" Target="https://education.nsw.gov.au/teaching-and-learning/curriculum/mathematics/mathematics-curriculum-resources-k-12/mathematics-k-6-resources" TargetMode="External"/><Relationship Id="rId72" Type="http://schemas.openxmlformats.org/officeDocument/2006/relationships/hyperlink" Target="https://www.canva.com/policies/content-license-agreement/" TargetMode="External"/><Relationship Id="rId93" Type="http://schemas.openxmlformats.org/officeDocument/2006/relationships/hyperlink" Target="https://creativecommons.org/licenses/by/4.0" TargetMode="External"/><Relationship Id="rId98" Type="http://schemas.openxmlformats.org/officeDocument/2006/relationships/hyperlink" Target="https://www.mav.vic.edu.au/Tenant/C0000019/00000001/downloads/Resources/remote-learning-support/home-learning-tasks/edition-18/2020-F-2_EDITION-18.pdf" TargetMode="External"/><Relationship Id="rId3" Type="http://schemas.openxmlformats.org/officeDocument/2006/relationships/settings" Target="settings.xml"/><Relationship Id="rId25" Type="http://schemas.openxmlformats.org/officeDocument/2006/relationships/hyperlink" Target="https://www.canva.com/" TargetMode="External"/><Relationship Id="rId46" Type="http://schemas.openxmlformats.org/officeDocument/2006/relationships/hyperlink" Target="https://www.canva.com/policies/content-license-agreement/" TargetMode="External"/><Relationship Id="rId67" Type="http://schemas.openxmlformats.org/officeDocument/2006/relationships/image" Target="media/image15.png"/><Relationship Id="rId20" Type="http://schemas.openxmlformats.org/officeDocument/2006/relationships/hyperlink" Target="https://iview.abc.net.au/" TargetMode="External"/><Relationship Id="rId41" Type="http://schemas.openxmlformats.org/officeDocument/2006/relationships/image" Target="media/image9.png"/><Relationship Id="rId62" Type="http://schemas.openxmlformats.org/officeDocument/2006/relationships/hyperlink" Target="https://nrich.maths.org/" TargetMode="External"/><Relationship Id="rId83" Type="http://schemas.openxmlformats.org/officeDocument/2006/relationships/hyperlink" Target="https://www.australiancurriculum.edu.au/resources/national-literacy-and-numeracy-learning-progressions/version-3-of-national-literacy-and-numeracy-learning-progressions/" TargetMode="External"/><Relationship Id="rId88" Type="http://schemas.openxmlformats.org/officeDocument/2006/relationships/hyperlink" Target="https://educationstandards.nsw.edu.au/wps/portal/nesa/mini-footer/copyright"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15421</Words>
  <Characters>87905</Characters>
  <Application>Microsoft Office Word</Application>
  <DocSecurity>0</DocSecurity>
  <Lines>732</Lines>
  <Paragraphs>206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103120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Mathematics – K-2 multi-age – Year B – Unit 8</dc:title>
  <dc:subject/>
  <dc:creator>NSW Department of Education</dc:creator>
  <cp:keywords/>
  <dc:description/>
  <dcterms:created xsi:type="dcterms:W3CDTF">2023-04-04T04:23:00Z</dcterms:created>
  <dcterms:modified xsi:type="dcterms:W3CDTF">2023-04-04T04:23:00Z</dcterms:modified>
</cp:coreProperties>
</file>