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71F66" w14:textId="60DB5AE2" w:rsidR="002239F7" w:rsidRPr="002239F7" w:rsidRDefault="000270ED" w:rsidP="002239F7">
      <w:pPr>
        <w:pStyle w:val="Heading1"/>
        <w:rPr>
          <w:noProof/>
        </w:rPr>
      </w:pPr>
      <w:r w:rsidRPr="00F00D65">
        <w:t>Mathematics – K</w:t>
      </w:r>
      <w:r w:rsidR="00F00D65" w:rsidRPr="00F00D65">
        <w:t>–</w:t>
      </w:r>
      <w:r w:rsidRPr="00F00D65">
        <w:t xml:space="preserve">2 multi-age – </w:t>
      </w:r>
      <w:r w:rsidR="00977C3D" w:rsidRPr="00F00D65">
        <w:t xml:space="preserve">Year A – </w:t>
      </w:r>
      <w:r w:rsidRPr="00F00D65">
        <w:t xml:space="preserve">Unit </w:t>
      </w:r>
      <w:r w:rsidR="000E5DF2" w:rsidRPr="00F00D65">
        <w:t>14</w:t>
      </w:r>
    </w:p>
    <w:p w14:paraId="6F0BBC0C" w14:textId="2B4828DE" w:rsidR="00833833" w:rsidRDefault="002239F7" w:rsidP="002239F7">
      <w:pPr>
        <w:jc w:val="center"/>
        <w:rPr>
          <w:noProof/>
        </w:rPr>
      </w:pPr>
      <w:r w:rsidRPr="002239F7">
        <w:rPr>
          <w:noProof/>
        </w:rPr>
        <w:drawing>
          <wp:inline distT="0" distB="0" distL="0" distR="0" wp14:anchorId="5CD54E58" wp14:editId="2C1555DB">
            <wp:extent cx="7861465" cy="4415387"/>
            <wp:effectExtent l="0" t="0" r="6350" b="444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833833">
        <w:rPr>
          <w:noProof/>
        </w:rPr>
        <w:br w:type="page"/>
      </w:r>
    </w:p>
    <w:p w14:paraId="7E52DE3A" w14:textId="77777777" w:rsidR="006105C7" w:rsidRDefault="2CAB4BFC" w:rsidP="00833833">
      <w:pPr>
        <w:pStyle w:val="TOCHeading"/>
        <w:rPr>
          <w:noProof/>
        </w:rPr>
      </w:pPr>
      <w:r w:rsidRPr="26BF03B9">
        <w:rPr>
          <w:noProof/>
        </w:rPr>
        <w:lastRenderedPageBreak/>
        <w:t>Contents</w:t>
      </w:r>
    </w:p>
    <w:p w14:paraId="67D2FE0C" w14:textId="3FD83E40" w:rsidR="00061A5A" w:rsidRDefault="0087451D">
      <w:pPr>
        <w:pStyle w:val="TOC2"/>
        <w:rPr>
          <w:rFonts w:asciiTheme="minorHAnsi" w:eastAsiaTheme="minorEastAsia" w:hAnsiTheme="minorHAnsi" w:cstheme="minorBidi"/>
          <w:sz w:val="22"/>
          <w:szCs w:val="22"/>
          <w:lang w:eastAsia="en-AU"/>
        </w:rPr>
      </w:pPr>
      <w:r>
        <w:fldChar w:fldCharType="begin"/>
      </w:r>
      <w:r>
        <w:instrText xml:space="preserve"> TOC \o "2-3" \h \z \u </w:instrText>
      </w:r>
      <w:r>
        <w:fldChar w:fldCharType="separate"/>
      </w:r>
      <w:hyperlink w:anchor="_Toc130217915" w:history="1">
        <w:r w:rsidR="00061A5A" w:rsidRPr="005B3A4A">
          <w:rPr>
            <w:rStyle w:val="Hyperlink"/>
          </w:rPr>
          <w:t>Unit description and duration</w:t>
        </w:r>
        <w:r w:rsidR="00061A5A">
          <w:rPr>
            <w:webHidden/>
          </w:rPr>
          <w:tab/>
        </w:r>
        <w:r w:rsidR="00061A5A">
          <w:rPr>
            <w:webHidden/>
          </w:rPr>
          <w:fldChar w:fldCharType="begin"/>
        </w:r>
        <w:r w:rsidR="00061A5A">
          <w:rPr>
            <w:webHidden/>
          </w:rPr>
          <w:instrText xml:space="preserve"> PAGEREF _Toc130217915 \h </w:instrText>
        </w:r>
        <w:r w:rsidR="00061A5A">
          <w:rPr>
            <w:webHidden/>
          </w:rPr>
        </w:r>
        <w:r w:rsidR="00061A5A">
          <w:rPr>
            <w:webHidden/>
          </w:rPr>
          <w:fldChar w:fldCharType="separate"/>
        </w:r>
        <w:r w:rsidR="00061A5A">
          <w:rPr>
            <w:webHidden/>
          </w:rPr>
          <w:t>4</w:t>
        </w:r>
        <w:r w:rsidR="00061A5A">
          <w:rPr>
            <w:webHidden/>
          </w:rPr>
          <w:fldChar w:fldCharType="end"/>
        </w:r>
      </w:hyperlink>
    </w:p>
    <w:p w14:paraId="24690D18" w14:textId="17E1032A" w:rsidR="00061A5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916" w:history="1">
        <w:r w:rsidR="00061A5A" w:rsidRPr="005B3A4A">
          <w:rPr>
            <w:rStyle w:val="Hyperlink"/>
            <w:noProof/>
          </w:rPr>
          <w:t>Student prior learning</w:t>
        </w:r>
        <w:r w:rsidR="00061A5A">
          <w:rPr>
            <w:noProof/>
            <w:webHidden/>
          </w:rPr>
          <w:tab/>
        </w:r>
        <w:r w:rsidR="00061A5A">
          <w:rPr>
            <w:noProof/>
            <w:webHidden/>
          </w:rPr>
          <w:fldChar w:fldCharType="begin"/>
        </w:r>
        <w:r w:rsidR="00061A5A">
          <w:rPr>
            <w:noProof/>
            <w:webHidden/>
          </w:rPr>
          <w:instrText xml:space="preserve"> PAGEREF _Toc130217916 \h </w:instrText>
        </w:r>
        <w:r w:rsidR="00061A5A">
          <w:rPr>
            <w:noProof/>
            <w:webHidden/>
          </w:rPr>
        </w:r>
        <w:r w:rsidR="00061A5A">
          <w:rPr>
            <w:noProof/>
            <w:webHidden/>
          </w:rPr>
          <w:fldChar w:fldCharType="separate"/>
        </w:r>
        <w:r w:rsidR="00061A5A">
          <w:rPr>
            <w:noProof/>
            <w:webHidden/>
          </w:rPr>
          <w:t>4</w:t>
        </w:r>
        <w:r w:rsidR="00061A5A">
          <w:rPr>
            <w:noProof/>
            <w:webHidden/>
          </w:rPr>
          <w:fldChar w:fldCharType="end"/>
        </w:r>
      </w:hyperlink>
    </w:p>
    <w:p w14:paraId="6D28196C" w14:textId="73693F9A" w:rsidR="00061A5A" w:rsidRDefault="00000000">
      <w:pPr>
        <w:pStyle w:val="TOC2"/>
        <w:rPr>
          <w:rFonts w:asciiTheme="minorHAnsi" w:eastAsiaTheme="minorEastAsia" w:hAnsiTheme="minorHAnsi" w:cstheme="minorBidi"/>
          <w:sz w:val="22"/>
          <w:szCs w:val="22"/>
          <w:lang w:eastAsia="en-AU"/>
        </w:rPr>
      </w:pPr>
      <w:hyperlink w:anchor="_Toc130217917" w:history="1">
        <w:r w:rsidR="00061A5A" w:rsidRPr="005B3A4A">
          <w:rPr>
            <w:rStyle w:val="Hyperlink"/>
          </w:rPr>
          <w:t>Lesson overview and resources</w:t>
        </w:r>
        <w:r w:rsidR="00061A5A">
          <w:rPr>
            <w:webHidden/>
          </w:rPr>
          <w:tab/>
        </w:r>
        <w:r w:rsidR="00061A5A">
          <w:rPr>
            <w:webHidden/>
          </w:rPr>
          <w:fldChar w:fldCharType="begin"/>
        </w:r>
        <w:r w:rsidR="00061A5A">
          <w:rPr>
            <w:webHidden/>
          </w:rPr>
          <w:instrText xml:space="preserve"> PAGEREF _Toc130217917 \h </w:instrText>
        </w:r>
        <w:r w:rsidR="00061A5A">
          <w:rPr>
            <w:webHidden/>
          </w:rPr>
        </w:r>
        <w:r w:rsidR="00061A5A">
          <w:rPr>
            <w:webHidden/>
          </w:rPr>
          <w:fldChar w:fldCharType="separate"/>
        </w:r>
        <w:r w:rsidR="00061A5A">
          <w:rPr>
            <w:webHidden/>
          </w:rPr>
          <w:t>5</w:t>
        </w:r>
        <w:r w:rsidR="00061A5A">
          <w:rPr>
            <w:webHidden/>
          </w:rPr>
          <w:fldChar w:fldCharType="end"/>
        </w:r>
      </w:hyperlink>
    </w:p>
    <w:p w14:paraId="36643DEB" w14:textId="20D6814B" w:rsidR="00061A5A" w:rsidRDefault="00000000">
      <w:pPr>
        <w:pStyle w:val="TOC2"/>
        <w:rPr>
          <w:rFonts w:asciiTheme="minorHAnsi" w:eastAsiaTheme="minorEastAsia" w:hAnsiTheme="minorHAnsi" w:cstheme="minorBidi"/>
          <w:sz w:val="22"/>
          <w:szCs w:val="22"/>
          <w:lang w:eastAsia="en-AU"/>
        </w:rPr>
      </w:pPr>
      <w:hyperlink w:anchor="_Toc130217918" w:history="1">
        <w:r w:rsidR="00061A5A" w:rsidRPr="005B3A4A">
          <w:rPr>
            <w:rStyle w:val="Hyperlink"/>
          </w:rPr>
          <w:t>Lesson 1: Jump, jump, jump!</w:t>
        </w:r>
        <w:r w:rsidR="00061A5A">
          <w:rPr>
            <w:webHidden/>
          </w:rPr>
          <w:tab/>
        </w:r>
        <w:r w:rsidR="00061A5A">
          <w:rPr>
            <w:webHidden/>
          </w:rPr>
          <w:fldChar w:fldCharType="begin"/>
        </w:r>
        <w:r w:rsidR="00061A5A">
          <w:rPr>
            <w:webHidden/>
          </w:rPr>
          <w:instrText xml:space="preserve"> PAGEREF _Toc130217918 \h </w:instrText>
        </w:r>
        <w:r w:rsidR="00061A5A">
          <w:rPr>
            <w:webHidden/>
          </w:rPr>
        </w:r>
        <w:r w:rsidR="00061A5A">
          <w:rPr>
            <w:webHidden/>
          </w:rPr>
          <w:fldChar w:fldCharType="separate"/>
        </w:r>
        <w:r w:rsidR="00061A5A">
          <w:rPr>
            <w:webHidden/>
          </w:rPr>
          <w:t>15</w:t>
        </w:r>
        <w:r w:rsidR="00061A5A">
          <w:rPr>
            <w:webHidden/>
          </w:rPr>
          <w:fldChar w:fldCharType="end"/>
        </w:r>
      </w:hyperlink>
    </w:p>
    <w:p w14:paraId="3EA8399C" w14:textId="1E9BCAFC" w:rsidR="00061A5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919" w:history="1">
        <w:r w:rsidR="00061A5A" w:rsidRPr="005B3A4A">
          <w:rPr>
            <w:rStyle w:val="Hyperlink"/>
            <w:noProof/>
          </w:rPr>
          <w:t>Daily number sense: Jumping on a number line! – 15 minutes</w:t>
        </w:r>
        <w:r w:rsidR="00061A5A">
          <w:rPr>
            <w:noProof/>
            <w:webHidden/>
          </w:rPr>
          <w:tab/>
        </w:r>
        <w:r w:rsidR="00061A5A">
          <w:rPr>
            <w:noProof/>
            <w:webHidden/>
          </w:rPr>
          <w:fldChar w:fldCharType="begin"/>
        </w:r>
        <w:r w:rsidR="00061A5A">
          <w:rPr>
            <w:noProof/>
            <w:webHidden/>
          </w:rPr>
          <w:instrText xml:space="preserve"> PAGEREF _Toc130217919 \h </w:instrText>
        </w:r>
        <w:r w:rsidR="00061A5A">
          <w:rPr>
            <w:noProof/>
            <w:webHidden/>
          </w:rPr>
        </w:r>
        <w:r w:rsidR="00061A5A">
          <w:rPr>
            <w:noProof/>
            <w:webHidden/>
          </w:rPr>
          <w:fldChar w:fldCharType="separate"/>
        </w:r>
        <w:r w:rsidR="00061A5A">
          <w:rPr>
            <w:noProof/>
            <w:webHidden/>
          </w:rPr>
          <w:t>16</w:t>
        </w:r>
        <w:r w:rsidR="00061A5A">
          <w:rPr>
            <w:noProof/>
            <w:webHidden/>
          </w:rPr>
          <w:fldChar w:fldCharType="end"/>
        </w:r>
      </w:hyperlink>
    </w:p>
    <w:p w14:paraId="56B6FC53" w14:textId="2CAE61C2" w:rsidR="00061A5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920" w:history="1">
        <w:r w:rsidR="00061A5A" w:rsidRPr="005B3A4A">
          <w:rPr>
            <w:rStyle w:val="Hyperlink"/>
            <w:noProof/>
          </w:rPr>
          <w:t>Jump, jump, jump! – 50 minutes</w:t>
        </w:r>
        <w:r w:rsidR="00061A5A">
          <w:rPr>
            <w:noProof/>
            <w:webHidden/>
          </w:rPr>
          <w:tab/>
        </w:r>
        <w:r w:rsidR="00061A5A">
          <w:rPr>
            <w:noProof/>
            <w:webHidden/>
          </w:rPr>
          <w:fldChar w:fldCharType="begin"/>
        </w:r>
        <w:r w:rsidR="00061A5A">
          <w:rPr>
            <w:noProof/>
            <w:webHidden/>
          </w:rPr>
          <w:instrText xml:space="preserve"> PAGEREF _Toc130217920 \h </w:instrText>
        </w:r>
        <w:r w:rsidR="00061A5A">
          <w:rPr>
            <w:noProof/>
            <w:webHidden/>
          </w:rPr>
        </w:r>
        <w:r w:rsidR="00061A5A">
          <w:rPr>
            <w:noProof/>
            <w:webHidden/>
          </w:rPr>
          <w:fldChar w:fldCharType="separate"/>
        </w:r>
        <w:r w:rsidR="00061A5A">
          <w:rPr>
            <w:noProof/>
            <w:webHidden/>
          </w:rPr>
          <w:t>17</w:t>
        </w:r>
        <w:r w:rsidR="00061A5A">
          <w:rPr>
            <w:noProof/>
            <w:webHidden/>
          </w:rPr>
          <w:fldChar w:fldCharType="end"/>
        </w:r>
      </w:hyperlink>
    </w:p>
    <w:p w14:paraId="44FAD026" w14:textId="5651B346" w:rsidR="00061A5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921" w:history="1">
        <w:r w:rsidR="00061A5A" w:rsidRPr="005B3A4A">
          <w:rPr>
            <w:rStyle w:val="Hyperlink"/>
            <w:noProof/>
          </w:rPr>
          <w:t>Consolidation and meaningful practice: Jump discussion – 10 minutes</w:t>
        </w:r>
        <w:r w:rsidR="00061A5A">
          <w:rPr>
            <w:noProof/>
            <w:webHidden/>
          </w:rPr>
          <w:tab/>
        </w:r>
        <w:r w:rsidR="00061A5A">
          <w:rPr>
            <w:noProof/>
            <w:webHidden/>
          </w:rPr>
          <w:fldChar w:fldCharType="begin"/>
        </w:r>
        <w:r w:rsidR="00061A5A">
          <w:rPr>
            <w:noProof/>
            <w:webHidden/>
          </w:rPr>
          <w:instrText xml:space="preserve"> PAGEREF _Toc130217921 \h </w:instrText>
        </w:r>
        <w:r w:rsidR="00061A5A">
          <w:rPr>
            <w:noProof/>
            <w:webHidden/>
          </w:rPr>
        </w:r>
        <w:r w:rsidR="00061A5A">
          <w:rPr>
            <w:noProof/>
            <w:webHidden/>
          </w:rPr>
          <w:fldChar w:fldCharType="separate"/>
        </w:r>
        <w:r w:rsidR="00061A5A">
          <w:rPr>
            <w:noProof/>
            <w:webHidden/>
          </w:rPr>
          <w:t>21</w:t>
        </w:r>
        <w:r w:rsidR="00061A5A">
          <w:rPr>
            <w:noProof/>
            <w:webHidden/>
          </w:rPr>
          <w:fldChar w:fldCharType="end"/>
        </w:r>
      </w:hyperlink>
    </w:p>
    <w:p w14:paraId="65100D08" w14:textId="15C64910" w:rsidR="00061A5A" w:rsidRDefault="00000000">
      <w:pPr>
        <w:pStyle w:val="TOC2"/>
        <w:rPr>
          <w:rFonts w:asciiTheme="minorHAnsi" w:eastAsiaTheme="minorEastAsia" w:hAnsiTheme="minorHAnsi" w:cstheme="minorBidi"/>
          <w:sz w:val="22"/>
          <w:szCs w:val="22"/>
          <w:lang w:eastAsia="en-AU"/>
        </w:rPr>
      </w:pPr>
      <w:hyperlink w:anchor="_Toc130217922" w:history="1">
        <w:r w:rsidR="00061A5A" w:rsidRPr="005B3A4A">
          <w:rPr>
            <w:rStyle w:val="Hyperlink"/>
          </w:rPr>
          <w:t>Lesson 2: How far does it roll?</w:t>
        </w:r>
        <w:r w:rsidR="00061A5A">
          <w:rPr>
            <w:webHidden/>
          </w:rPr>
          <w:tab/>
        </w:r>
        <w:r w:rsidR="00061A5A">
          <w:rPr>
            <w:webHidden/>
          </w:rPr>
          <w:fldChar w:fldCharType="begin"/>
        </w:r>
        <w:r w:rsidR="00061A5A">
          <w:rPr>
            <w:webHidden/>
          </w:rPr>
          <w:instrText xml:space="preserve"> PAGEREF _Toc130217922 \h </w:instrText>
        </w:r>
        <w:r w:rsidR="00061A5A">
          <w:rPr>
            <w:webHidden/>
          </w:rPr>
        </w:r>
        <w:r w:rsidR="00061A5A">
          <w:rPr>
            <w:webHidden/>
          </w:rPr>
          <w:fldChar w:fldCharType="separate"/>
        </w:r>
        <w:r w:rsidR="00061A5A">
          <w:rPr>
            <w:webHidden/>
          </w:rPr>
          <w:t>22</w:t>
        </w:r>
        <w:r w:rsidR="00061A5A">
          <w:rPr>
            <w:webHidden/>
          </w:rPr>
          <w:fldChar w:fldCharType="end"/>
        </w:r>
      </w:hyperlink>
    </w:p>
    <w:p w14:paraId="33D0D3D5" w14:textId="12D5CD05" w:rsidR="00061A5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923" w:history="1">
        <w:r w:rsidR="00061A5A" w:rsidRPr="005B3A4A">
          <w:rPr>
            <w:rStyle w:val="Hyperlink"/>
            <w:noProof/>
          </w:rPr>
          <w:t>Daily number sense: More or less – 10 minutes</w:t>
        </w:r>
        <w:r w:rsidR="00061A5A">
          <w:rPr>
            <w:noProof/>
            <w:webHidden/>
          </w:rPr>
          <w:tab/>
        </w:r>
        <w:r w:rsidR="00061A5A">
          <w:rPr>
            <w:noProof/>
            <w:webHidden/>
          </w:rPr>
          <w:fldChar w:fldCharType="begin"/>
        </w:r>
        <w:r w:rsidR="00061A5A">
          <w:rPr>
            <w:noProof/>
            <w:webHidden/>
          </w:rPr>
          <w:instrText xml:space="preserve"> PAGEREF _Toc130217923 \h </w:instrText>
        </w:r>
        <w:r w:rsidR="00061A5A">
          <w:rPr>
            <w:noProof/>
            <w:webHidden/>
          </w:rPr>
        </w:r>
        <w:r w:rsidR="00061A5A">
          <w:rPr>
            <w:noProof/>
            <w:webHidden/>
          </w:rPr>
          <w:fldChar w:fldCharType="separate"/>
        </w:r>
        <w:r w:rsidR="00061A5A">
          <w:rPr>
            <w:noProof/>
            <w:webHidden/>
          </w:rPr>
          <w:t>23</w:t>
        </w:r>
        <w:r w:rsidR="00061A5A">
          <w:rPr>
            <w:noProof/>
            <w:webHidden/>
          </w:rPr>
          <w:fldChar w:fldCharType="end"/>
        </w:r>
      </w:hyperlink>
    </w:p>
    <w:p w14:paraId="6D5B69BE" w14:textId="215573E1" w:rsidR="00061A5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924" w:history="1">
        <w:r w:rsidR="00061A5A" w:rsidRPr="005B3A4A">
          <w:rPr>
            <w:rStyle w:val="Hyperlink"/>
            <w:noProof/>
          </w:rPr>
          <w:t>How far does my car roll? – 40 minutes</w:t>
        </w:r>
        <w:r w:rsidR="00061A5A">
          <w:rPr>
            <w:noProof/>
            <w:webHidden/>
          </w:rPr>
          <w:tab/>
        </w:r>
        <w:r w:rsidR="00061A5A">
          <w:rPr>
            <w:noProof/>
            <w:webHidden/>
          </w:rPr>
          <w:fldChar w:fldCharType="begin"/>
        </w:r>
        <w:r w:rsidR="00061A5A">
          <w:rPr>
            <w:noProof/>
            <w:webHidden/>
          </w:rPr>
          <w:instrText xml:space="preserve"> PAGEREF _Toc130217924 \h </w:instrText>
        </w:r>
        <w:r w:rsidR="00061A5A">
          <w:rPr>
            <w:noProof/>
            <w:webHidden/>
          </w:rPr>
        </w:r>
        <w:r w:rsidR="00061A5A">
          <w:rPr>
            <w:noProof/>
            <w:webHidden/>
          </w:rPr>
          <w:fldChar w:fldCharType="separate"/>
        </w:r>
        <w:r w:rsidR="00061A5A">
          <w:rPr>
            <w:noProof/>
            <w:webHidden/>
          </w:rPr>
          <w:t>23</w:t>
        </w:r>
        <w:r w:rsidR="00061A5A">
          <w:rPr>
            <w:noProof/>
            <w:webHidden/>
          </w:rPr>
          <w:fldChar w:fldCharType="end"/>
        </w:r>
      </w:hyperlink>
    </w:p>
    <w:p w14:paraId="66F49648" w14:textId="4431B592" w:rsidR="00061A5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925" w:history="1">
        <w:r w:rsidR="00061A5A" w:rsidRPr="005B3A4A">
          <w:rPr>
            <w:rStyle w:val="Hyperlink"/>
            <w:noProof/>
          </w:rPr>
          <w:t>Consolidation and meaningful practice: How tall? – 10 minutes</w:t>
        </w:r>
        <w:r w:rsidR="00061A5A">
          <w:rPr>
            <w:noProof/>
            <w:webHidden/>
          </w:rPr>
          <w:tab/>
        </w:r>
        <w:r w:rsidR="00061A5A">
          <w:rPr>
            <w:noProof/>
            <w:webHidden/>
          </w:rPr>
          <w:fldChar w:fldCharType="begin"/>
        </w:r>
        <w:r w:rsidR="00061A5A">
          <w:rPr>
            <w:noProof/>
            <w:webHidden/>
          </w:rPr>
          <w:instrText xml:space="preserve"> PAGEREF _Toc130217925 \h </w:instrText>
        </w:r>
        <w:r w:rsidR="00061A5A">
          <w:rPr>
            <w:noProof/>
            <w:webHidden/>
          </w:rPr>
        </w:r>
        <w:r w:rsidR="00061A5A">
          <w:rPr>
            <w:noProof/>
            <w:webHidden/>
          </w:rPr>
          <w:fldChar w:fldCharType="separate"/>
        </w:r>
        <w:r w:rsidR="00061A5A">
          <w:rPr>
            <w:noProof/>
            <w:webHidden/>
          </w:rPr>
          <w:t>26</w:t>
        </w:r>
        <w:r w:rsidR="00061A5A">
          <w:rPr>
            <w:noProof/>
            <w:webHidden/>
          </w:rPr>
          <w:fldChar w:fldCharType="end"/>
        </w:r>
      </w:hyperlink>
    </w:p>
    <w:p w14:paraId="50363686" w14:textId="438D84DE" w:rsidR="00061A5A" w:rsidRDefault="00000000">
      <w:pPr>
        <w:pStyle w:val="TOC2"/>
        <w:rPr>
          <w:rFonts w:asciiTheme="minorHAnsi" w:eastAsiaTheme="minorEastAsia" w:hAnsiTheme="minorHAnsi" w:cstheme="minorBidi"/>
          <w:sz w:val="22"/>
          <w:szCs w:val="22"/>
          <w:lang w:eastAsia="en-AU"/>
        </w:rPr>
      </w:pPr>
      <w:hyperlink w:anchor="_Toc130217926" w:history="1">
        <w:r w:rsidR="00061A5A" w:rsidRPr="005B3A4A">
          <w:rPr>
            <w:rStyle w:val="Hyperlink"/>
          </w:rPr>
          <w:t>Lesson 3: Wrapping presents</w:t>
        </w:r>
        <w:r w:rsidR="00061A5A">
          <w:rPr>
            <w:webHidden/>
          </w:rPr>
          <w:tab/>
        </w:r>
        <w:r w:rsidR="00061A5A">
          <w:rPr>
            <w:webHidden/>
          </w:rPr>
          <w:fldChar w:fldCharType="begin"/>
        </w:r>
        <w:r w:rsidR="00061A5A">
          <w:rPr>
            <w:webHidden/>
          </w:rPr>
          <w:instrText xml:space="preserve"> PAGEREF _Toc130217926 \h </w:instrText>
        </w:r>
        <w:r w:rsidR="00061A5A">
          <w:rPr>
            <w:webHidden/>
          </w:rPr>
        </w:r>
        <w:r w:rsidR="00061A5A">
          <w:rPr>
            <w:webHidden/>
          </w:rPr>
          <w:fldChar w:fldCharType="separate"/>
        </w:r>
        <w:r w:rsidR="00061A5A">
          <w:rPr>
            <w:webHidden/>
          </w:rPr>
          <w:t>27</w:t>
        </w:r>
        <w:r w:rsidR="00061A5A">
          <w:rPr>
            <w:webHidden/>
          </w:rPr>
          <w:fldChar w:fldCharType="end"/>
        </w:r>
      </w:hyperlink>
    </w:p>
    <w:p w14:paraId="4AD6A1DF" w14:textId="04BB89B3" w:rsidR="00061A5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927" w:history="1">
        <w:r w:rsidR="00061A5A" w:rsidRPr="005B3A4A">
          <w:rPr>
            <w:rStyle w:val="Hyperlink"/>
            <w:noProof/>
          </w:rPr>
          <w:t>Daily number sense: It’s a bit dicey! – 20 minutes</w:t>
        </w:r>
        <w:r w:rsidR="00061A5A">
          <w:rPr>
            <w:noProof/>
            <w:webHidden/>
          </w:rPr>
          <w:tab/>
        </w:r>
        <w:r w:rsidR="00061A5A">
          <w:rPr>
            <w:noProof/>
            <w:webHidden/>
          </w:rPr>
          <w:fldChar w:fldCharType="begin"/>
        </w:r>
        <w:r w:rsidR="00061A5A">
          <w:rPr>
            <w:noProof/>
            <w:webHidden/>
          </w:rPr>
          <w:instrText xml:space="preserve"> PAGEREF _Toc130217927 \h </w:instrText>
        </w:r>
        <w:r w:rsidR="00061A5A">
          <w:rPr>
            <w:noProof/>
            <w:webHidden/>
          </w:rPr>
        </w:r>
        <w:r w:rsidR="00061A5A">
          <w:rPr>
            <w:noProof/>
            <w:webHidden/>
          </w:rPr>
          <w:fldChar w:fldCharType="separate"/>
        </w:r>
        <w:r w:rsidR="00061A5A">
          <w:rPr>
            <w:noProof/>
            <w:webHidden/>
          </w:rPr>
          <w:t>28</w:t>
        </w:r>
        <w:r w:rsidR="00061A5A">
          <w:rPr>
            <w:noProof/>
            <w:webHidden/>
          </w:rPr>
          <w:fldChar w:fldCharType="end"/>
        </w:r>
      </w:hyperlink>
    </w:p>
    <w:p w14:paraId="270CD722" w14:textId="0FCE1B79" w:rsidR="00061A5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928" w:history="1">
        <w:r w:rsidR="00061A5A" w:rsidRPr="005B3A4A">
          <w:rPr>
            <w:rStyle w:val="Hyperlink"/>
            <w:noProof/>
          </w:rPr>
          <w:t>Wrapping presents – 40 minutes</w:t>
        </w:r>
        <w:r w:rsidR="00061A5A">
          <w:rPr>
            <w:noProof/>
            <w:webHidden/>
          </w:rPr>
          <w:tab/>
        </w:r>
        <w:r w:rsidR="00061A5A">
          <w:rPr>
            <w:noProof/>
            <w:webHidden/>
          </w:rPr>
          <w:fldChar w:fldCharType="begin"/>
        </w:r>
        <w:r w:rsidR="00061A5A">
          <w:rPr>
            <w:noProof/>
            <w:webHidden/>
          </w:rPr>
          <w:instrText xml:space="preserve"> PAGEREF _Toc130217928 \h </w:instrText>
        </w:r>
        <w:r w:rsidR="00061A5A">
          <w:rPr>
            <w:noProof/>
            <w:webHidden/>
          </w:rPr>
        </w:r>
        <w:r w:rsidR="00061A5A">
          <w:rPr>
            <w:noProof/>
            <w:webHidden/>
          </w:rPr>
          <w:fldChar w:fldCharType="separate"/>
        </w:r>
        <w:r w:rsidR="00061A5A">
          <w:rPr>
            <w:noProof/>
            <w:webHidden/>
          </w:rPr>
          <w:t>30</w:t>
        </w:r>
        <w:r w:rsidR="00061A5A">
          <w:rPr>
            <w:noProof/>
            <w:webHidden/>
          </w:rPr>
          <w:fldChar w:fldCharType="end"/>
        </w:r>
      </w:hyperlink>
    </w:p>
    <w:p w14:paraId="32A5F524" w14:textId="523D74A1" w:rsidR="00061A5A" w:rsidRDefault="00000000">
      <w:pPr>
        <w:pStyle w:val="TOC2"/>
        <w:rPr>
          <w:rFonts w:asciiTheme="minorHAnsi" w:eastAsiaTheme="minorEastAsia" w:hAnsiTheme="minorHAnsi" w:cstheme="minorBidi"/>
          <w:sz w:val="22"/>
          <w:szCs w:val="22"/>
          <w:lang w:eastAsia="en-AU"/>
        </w:rPr>
      </w:pPr>
      <w:hyperlink w:anchor="_Toc130217929" w:history="1">
        <w:r w:rsidR="00061A5A" w:rsidRPr="005B3A4A">
          <w:rPr>
            <w:rStyle w:val="Hyperlink"/>
          </w:rPr>
          <w:t>Lesson 4: Cover it!</w:t>
        </w:r>
        <w:r w:rsidR="00061A5A">
          <w:rPr>
            <w:webHidden/>
          </w:rPr>
          <w:tab/>
        </w:r>
        <w:r w:rsidR="00061A5A">
          <w:rPr>
            <w:webHidden/>
          </w:rPr>
          <w:fldChar w:fldCharType="begin"/>
        </w:r>
        <w:r w:rsidR="00061A5A">
          <w:rPr>
            <w:webHidden/>
          </w:rPr>
          <w:instrText xml:space="preserve"> PAGEREF _Toc130217929 \h </w:instrText>
        </w:r>
        <w:r w:rsidR="00061A5A">
          <w:rPr>
            <w:webHidden/>
          </w:rPr>
        </w:r>
        <w:r w:rsidR="00061A5A">
          <w:rPr>
            <w:webHidden/>
          </w:rPr>
          <w:fldChar w:fldCharType="separate"/>
        </w:r>
        <w:r w:rsidR="00061A5A">
          <w:rPr>
            <w:webHidden/>
          </w:rPr>
          <w:t>34</w:t>
        </w:r>
        <w:r w:rsidR="00061A5A">
          <w:rPr>
            <w:webHidden/>
          </w:rPr>
          <w:fldChar w:fldCharType="end"/>
        </w:r>
      </w:hyperlink>
    </w:p>
    <w:p w14:paraId="23BA2BFD" w14:textId="6817A32E" w:rsidR="00061A5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930" w:history="1">
        <w:r w:rsidR="00061A5A" w:rsidRPr="005B3A4A">
          <w:rPr>
            <w:rStyle w:val="Hyperlink"/>
            <w:noProof/>
          </w:rPr>
          <w:t>Daily number sense – 15 minutes</w:t>
        </w:r>
        <w:r w:rsidR="00061A5A">
          <w:rPr>
            <w:noProof/>
            <w:webHidden/>
          </w:rPr>
          <w:tab/>
        </w:r>
        <w:r w:rsidR="00061A5A">
          <w:rPr>
            <w:noProof/>
            <w:webHidden/>
          </w:rPr>
          <w:fldChar w:fldCharType="begin"/>
        </w:r>
        <w:r w:rsidR="00061A5A">
          <w:rPr>
            <w:noProof/>
            <w:webHidden/>
          </w:rPr>
          <w:instrText xml:space="preserve"> PAGEREF _Toc130217930 \h </w:instrText>
        </w:r>
        <w:r w:rsidR="00061A5A">
          <w:rPr>
            <w:noProof/>
            <w:webHidden/>
          </w:rPr>
        </w:r>
        <w:r w:rsidR="00061A5A">
          <w:rPr>
            <w:noProof/>
            <w:webHidden/>
          </w:rPr>
          <w:fldChar w:fldCharType="separate"/>
        </w:r>
        <w:r w:rsidR="00061A5A">
          <w:rPr>
            <w:noProof/>
            <w:webHidden/>
          </w:rPr>
          <w:t>35</w:t>
        </w:r>
        <w:r w:rsidR="00061A5A">
          <w:rPr>
            <w:noProof/>
            <w:webHidden/>
          </w:rPr>
          <w:fldChar w:fldCharType="end"/>
        </w:r>
      </w:hyperlink>
    </w:p>
    <w:p w14:paraId="38364E72" w14:textId="64A2307E" w:rsidR="00061A5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931" w:history="1">
        <w:r w:rsidR="00061A5A" w:rsidRPr="005B3A4A">
          <w:rPr>
            <w:rStyle w:val="Hyperlink"/>
            <w:noProof/>
          </w:rPr>
          <w:t>Cover it! – 40 minutes</w:t>
        </w:r>
        <w:r w:rsidR="00061A5A">
          <w:rPr>
            <w:noProof/>
            <w:webHidden/>
          </w:rPr>
          <w:tab/>
        </w:r>
        <w:r w:rsidR="00061A5A">
          <w:rPr>
            <w:noProof/>
            <w:webHidden/>
          </w:rPr>
          <w:fldChar w:fldCharType="begin"/>
        </w:r>
        <w:r w:rsidR="00061A5A">
          <w:rPr>
            <w:noProof/>
            <w:webHidden/>
          </w:rPr>
          <w:instrText xml:space="preserve"> PAGEREF _Toc130217931 \h </w:instrText>
        </w:r>
        <w:r w:rsidR="00061A5A">
          <w:rPr>
            <w:noProof/>
            <w:webHidden/>
          </w:rPr>
        </w:r>
        <w:r w:rsidR="00061A5A">
          <w:rPr>
            <w:noProof/>
            <w:webHidden/>
          </w:rPr>
          <w:fldChar w:fldCharType="separate"/>
        </w:r>
        <w:r w:rsidR="00061A5A">
          <w:rPr>
            <w:noProof/>
            <w:webHidden/>
          </w:rPr>
          <w:t>39</w:t>
        </w:r>
        <w:r w:rsidR="00061A5A">
          <w:rPr>
            <w:noProof/>
            <w:webHidden/>
          </w:rPr>
          <w:fldChar w:fldCharType="end"/>
        </w:r>
      </w:hyperlink>
    </w:p>
    <w:p w14:paraId="166C3479" w14:textId="4D2FE881" w:rsidR="00061A5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932" w:history="1">
        <w:r w:rsidR="00061A5A" w:rsidRPr="005B3A4A">
          <w:rPr>
            <w:rStyle w:val="Hyperlink"/>
            <w:noProof/>
          </w:rPr>
          <w:t>Consolidation and meaningful practice: Forwards and backwards – 5 minutes</w:t>
        </w:r>
        <w:r w:rsidR="00061A5A">
          <w:rPr>
            <w:noProof/>
            <w:webHidden/>
          </w:rPr>
          <w:tab/>
        </w:r>
        <w:r w:rsidR="00061A5A">
          <w:rPr>
            <w:noProof/>
            <w:webHidden/>
          </w:rPr>
          <w:fldChar w:fldCharType="begin"/>
        </w:r>
        <w:r w:rsidR="00061A5A">
          <w:rPr>
            <w:noProof/>
            <w:webHidden/>
          </w:rPr>
          <w:instrText xml:space="preserve"> PAGEREF _Toc130217932 \h </w:instrText>
        </w:r>
        <w:r w:rsidR="00061A5A">
          <w:rPr>
            <w:noProof/>
            <w:webHidden/>
          </w:rPr>
        </w:r>
        <w:r w:rsidR="00061A5A">
          <w:rPr>
            <w:noProof/>
            <w:webHidden/>
          </w:rPr>
          <w:fldChar w:fldCharType="separate"/>
        </w:r>
        <w:r w:rsidR="00061A5A">
          <w:rPr>
            <w:noProof/>
            <w:webHidden/>
          </w:rPr>
          <w:t>42</w:t>
        </w:r>
        <w:r w:rsidR="00061A5A">
          <w:rPr>
            <w:noProof/>
            <w:webHidden/>
          </w:rPr>
          <w:fldChar w:fldCharType="end"/>
        </w:r>
      </w:hyperlink>
    </w:p>
    <w:p w14:paraId="5025BD41" w14:textId="720E8CF2" w:rsidR="00061A5A" w:rsidRDefault="00000000">
      <w:pPr>
        <w:pStyle w:val="TOC2"/>
        <w:rPr>
          <w:rFonts w:asciiTheme="minorHAnsi" w:eastAsiaTheme="minorEastAsia" w:hAnsiTheme="minorHAnsi" w:cstheme="minorBidi"/>
          <w:sz w:val="22"/>
          <w:szCs w:val="22"/>
          <w:lang w:eastAsia="en-AU"/>
        </w:rPr>
      </w:pPr>
      <w:hyperlink w:anchor="_Toc130217933" w:history="1">
        <w:r w:rsidR="00061A5A" w:rsidRPr="005B3A4A">
          <w:rPr>
            <w:rStyle w:val="Hyperlink"/>
          </w:rPr>
          <w:t>Lesson 5: Build it, pack it!</w:t>
        </w:r>
        <w:r w:rsidR="00061A5A">
          <w:rPr>
            <w:webHidden/>
          </w:rPr>
          <w:tab/>
        </w:r>
        <w:r w:rsidR="00061A5A">
          <w:rPr>
            <w:webHidden/>
          </w:rPr>
          <w:fldChar w:fldCharType="begin"/>
        </w:r>
        <w:r w:rsidR="00061A5A">
          <w:rPr>
            <w:webHidden/>
          </w:rPr>
          <w:instrText xml:space="preserve"> PAGEREF _Toc130217933 \h </w:instrText>
        </w:r>
        <w:r w:rsidR="00061A5A">
          <w:rPr>
            <w:webHidden/>
          </w:rPr>
        </w:r>
        <w:r w:rsidR="00061A5A">
          <w:rPr>
            <w:webHidden/>
          </w:rPr>
          <w:fldChar w:fldCharType="separate"/>
        </w:r>
        <w:r w:rsidR="00061A5A">
          <w:rPr>
            <w:webHidden/>
          </w:rPr>
          <w:t>43</w:t>
        </w:r>
        <w:r w:rsidR="00061A5A">
          <w:rPr>
            <w:webHidden/>
          </w:rPr>
          <w:fldChar w:fldCharType="end"/>
        </w:r>
      </w:hyperlink>
    </w:p>
    <w:p w14:paraId="52DA4266" w14:textId="6D042121" w:rsidR="00061A5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934" w:history="1">
        <w:r w:rsidR="00061A5A" w:rsidRPr="005B3A4A">
          <w:rPr>
            <w:rStyle w:val="Hyperlink"/>
            <w:noProof/>
          </w:rPr>
          <w:t>Daily number sense: How many beads? – 15 minutes</w:t>
        </w:r>
        <w:r w:rsidR="00061A5A">
          <w:rPr>
            <w:noProof/>
            <w:webHidden/>
          </w:rPr>
          <w:tab/>
        </w:r>
        <w:r w:rsidR="00061A5A">
          <w:rPr>
            <w:noProof/>
            <w:webHidden/>
          </w:rPr>
          <w:fldChar w:fldCharType="begin"/>
        </w:r>
        <w:r w:rsidR="00061A5A">
          <w:rPr>
            <w:noProof/>
            <w:webHidden/>
          </w:rPr>
          <w:instrText xml:space="preserve"> PAGEREF _Toc130217934 \h </w:instrText>
        </w:r>
        <w:r w:rsidR="00061A5A">
          <w:rPr>
            <w:noProof/>
            <w:webHidden/>
          </w:rPr>
        </w:r>
        <w:r w:rsidR="00061A5A">
          <w:rPr>
            <w:noProof/>
            <w:webHidden/>
          </w:rPr>
          <w:fldChar w:fldCharType="separate"/>
        </w:r>
        <w:r w:rsidR="00061A5A">
          <w:rPr>
            <w:noProof/>
            <w:webHidden/>
          </w:rPr>
          <w:t>44</w:t>
        </w:r>
        <w:r w:rsidR="00061A5A">
          <w:rPr>
            <w:noProof/>
            <w:webHidden/>
          </w:rPr>
          <w:fldChar w:fldCharType="end"/>
        </w:r>
      </w:hyperlink>
    </w:p>
    <w:p w14:paraId="1A323074" w14:textId="2A635BAC" w:rsidR="00061A5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935" w:history="1">
        <w:r w:rsidR="00061A5A" w:rsidRPr="005B3A4A">
          <w:rPr>
            <w:rStyle w:val="Hyperlink"/>
            <w:noProof/>
          </w:rPr>
          <w:t>Build it! Pack it! – 40 minutes</w:t>
        </w:r>
        <w:r w:rsidR="00061A5A">
          <w:rPr>
            <w:noProof/>
            <w:webHidden/>
          </w:rPr>
          <w:tab/>
        </w:r>
        <w:r w:rsidR="00061A5A">
          <w:rPr>
            <w:noProof/>
            <w:webHidden/>
          </w:rPr>
          <w:fldChar w:fldCharType="begin"/>
        </w:r>
        <w:r w:rsidR="00061A5A">
          <w:rPr>
            <w:noProof/>
            <w:webHidden/>
          </w:rPr>
          <w:instrText xml:space="preserve"> PAGEREF _Toc130217935 \h </w:instrText>
        </w:r>
        <w:r w:rsidR="00061A5A">
          <w:rPr>
            <w:noProof/>
            <w:webHidden/>
          </w:rPr>
        </w:r>
        <w:r w:rsidR="00061A5A">
          <w:rPr>
            <w:noProof/>
            <w:webHidden/>
          </w:rPr>
          <w:fldChar w:fldCharType="separate"/>
        </w:r>
        <w:r w:rsidR="00061A5A">
          <w:rPr>
            <w:noProof/>
            <w:webHidden/>
          </w:rPr>
          <w:t>47</w:t>
        </w:r>
        <w:r w:rsidR="00061A5A">
          <w:rPr>
            <w:noProof/>
            <w:webHidden/>
          </w:rPr>
          <w:fldChar w:fldCharType="end"/>
        </w:r>
      </w:hyperlink>
    </w:p>
    <w:p w14:paraId="12798D1D" w14:textId="312E855B" w:rsidR="00061A5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936" w:history="1">
        <w:r w:rsidR="00061A5A" w:rsidRPr="005B3A4A">
          <w:rPr>
            <w:rStyle w:val="Hyperlink"/>
            <w:noProof/>
          </w:rPr>
          <w:t>Consolidation and meaningful practice: Big cubes, small cubes – 10 minutes</w:t>
        </w:r>
        <w:r w:rsidR="00061A5A">
          <w:rPr>
            <w:noProof/>
            <w:webHidden/>
          </w:rPr>
          <w:tab/>
        </w:r>
        <w:r w:rsidR="00061A5A">
          <w:rPr>
            <w:noProof/>
            <w:webHidden/>
          </w:rPr>
          <w:fldChar w:fldCharType="begin"/>
        </w:r>
        <w:r w:rsidR="00061A5A">
          <w:rPr>
            <w:noProof/>
            <w:webHidden/>
          </w:rPr>
          <w:instrText xml:space="preserve"> PAGEREF _Toc130217936 \h </w:instrText>
        </w:r>
        <w:r w:rsidR="00061A5A">
          <w:rPr>
            <w:noProof/>
            <w:webHidden/>
          </w:rPr>
        </w:r>
        <w:r w:rsidR="00061A5A">
          <w:rPr>
            <w:noProof/>
            <w:webHidden/>
          </w:rPr>
          <w:fldChar w:fldCharType="separate"/>
        </w:r>
        <w:r w:rsidR="00061A5A">
          <w:rPr>
            <w:noProof/>
            <w:webHidden/>
          </w:rPr>
          <w:t>52</w:t>
        </w:r>
        <w:r w:rsidR="00061A5A">
          <w:rPr>
            <w:noProof/>
            <w:webHidden/>
          </w:rPr>
          <w:fldChar w:fldCharType="end"/>
        </w:r>
      </w:hyperlink>
    </w:p>
    <w:p w14:paraId="5C274323" w14:textId="291E15F8" w:rsidR="00061A5A" w:rsidRDefault="00000000">
      <w:pPr>
        <w:pStyle w:val="TOC2"/>
        <w:rPr>
          <w:rFonts w:asciiTheme="minorHAnsi" w:eastAsiaTheme="minorEastAsia" w:hAnsiTheme="minorHAnsi" w:cstheme="minorBidi"/>
          <w:sz w:val="22"/>
          <w:szCs w:val="22"/>
          <w:lang w:eastAsia="en-AU"/>
        </w:rPr>
      </w:pPr>
      <w:hyperlink w:anchor="_Toc130217937" w:history="1">
        <w:r w:rsidR="00061A5A" w:rsidRPr="005B3A4A">
          <w:rPr>
            <w:rStyle w:val="Hyperlink"/>
          </w:rPr>
          <w:t>Lesson 6: Thirsty!</w:t>
        </w:r>
        <w:r w:rsidR="00061A5A">
          <w:rPr>
            <w:webHidden/>
          </w:rPr>
          <w:tab/>
        </w:r>
        <w:r w:rsidR="00061A5A">
          <w:rPr>
            <w:webHidden/>
          </w:rPr>
          <w:fldChar w:fldCharType="begin"/>
        </w:r>
        <w:r w:rsidR="00061A5A">
          <w:rPr>
            <w:webHidden/>
          </w:rPr>
          <w:instrText xml:space="preserve"> PAGEREF _Toc130217937 \h </w:instrText>
        </w:r>
        <w:r w:rsidR="00061A5A">
          <w:rPr>
            <w:webHidden/>
          </w:rPr>
        </w:r>
        <w:r w:rsidR="00061A5A">
          <w:rPr>
            <w:webHidden/>
          </w:rPr>
          <w:fldChar w:fldCharType="separate"/>
        </w:r>
        <w:r w:rsidR="00061A5A">
          <w:rPr>
            <w:webHidden/>
          </w:rPr>
          <w:t>53</w:t>
        </w:r>
        <w:r w:rsidR="00061A5A">
          <w:rPr>
            <w:webHidden/>
          </w:rPr>
          <w:fldChar w:fldCharType="end"/>
        </w:r>
      </w:hyperlink>
    </w:p>
    <w:p w14:paraId="694778FE" w14:textId="17A74A0E" w:rsidR="00061A5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938" w:history="1">
        <w:r w:rsidR="00061A5A" w:rsidRPr="005B3A4A">
          <w:rPr>
            <w:rStyle w:val="Hyperlink"/>
            <w:noProof/>
          </w:rPr>
          <w:t>Daily number sense: Lots of beads! – 15 minutes</w:t>
        </w:r>
        <w:r w:rsidR="00061A5A">
          <w:rPr>
            <w:noProof/>
            <w:webHidden/>
          </w:rPr>
          <w:tab/>
        </w:r>
        <w:r w:rsidR="00061A5A">
          <w:rPr>
            <w:noProof/>
            <w:webHidden/>
          </w:rPr>
          <w:fldChar w:fldCharType="begin"/>
        </w:r>
        <w:r w:rsidR="00061A5A">
          <w:rPr>
            <w:noProof/>
            <w:webHidden/>
          </w:rPr>
          <w:instrText xml:space="preserve"> PAGEREF _Toc130217938 \h </w:instrText>
        </w:r>
        <w:r w:rsidR="00061A5A">
          <w:rPr>
            <w:noProof/>
            <w:webHidden/>
          </w:rPr>
        </w:r>
        <w:r w:rsidR="00061A5A">
          <w:rPr>
            <w:noProof/>
            <w:webHidden/>
          </w:rPr>
          <w:fldChar w:fldCharType="separate"/>
        </w:r>
        <w:r w:rsidR="00061A5A">
          <w:rPr>
            <w:noProof/>
            <w:webHidden/>
          </w:rPr>
          <w:t>54</w:t>
        </w:r>
        <w:r w:rsidR="00061A5A">
          <w:rPr>
            <w:noProof/>
            <w:webHidden/>
          </w:rPr>
          <w:fldChar w:fldCharType="end"/>
        </w:r>
      </w:hyperlink>
    </w:p>
    <w:p w14:paraId="75F99BF6" w14:textId="7B264FF8" w:rsidR="00061A5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939" w:history="1">
        <w:r w:rsidR="00061A5A" w:rsidRPr="005B3A4A">
          <w:rPr>
            <w:rStyle w:val="Hyperlink"/>
            <w:noProof/>
          </w:rPr>
          <w:t>Thirsty! (Early Stage 1) – 40 minutes</w:t>
        </w:r>
        <w:r w:rsidR="00061A5A">
          <w:rPr>
            <w:noProof/>
            <w:webHidden/>
          </w:rPr>
          <w:tab/>
        </w:r>
        <w:r w:rsidR="00061A5A">
          <w:rPr>
            <w:noProof/>
            <w:webHidden/>
          </w:rPr>
          <w:fldChar w:fldCharType="begin"/>
        </w:r>
        <w:r w:rsidR="00061A5A">
          <w:rPr>
            <w:noProof/>
            <w:webHidden/>
          </w:rPr>
          <w:instrText xml:space="preserve"> PAGEREF _Toc130217939 \h </w:instrText>
        </w:r>
        <w:r w:rsidR="00061A5A">
          <w:rPr>
            <w:noProof/>
            <w:webHidden/>
          </w:rPr>
        </w:r>
        <w:r w:rsidR="00061A5A">
          <w:rPr>
            <w:noProof/>
            <w:webHidden/>
          </w:rPr>
          <w:fldChar w:fldCharType="separate"/>
        </w:r>
        <w:r w:rsidR="00061A5A">
          <w:rPr>
            <w:noProof/>
            <w:webHidden/>
          </w:rPr>
          <w:t>56</w:t>
        </w:r>
        <w:r w:rsidR="00061A5A">
          <w:rPr>
            <w:noProof/>
            <w:webHidden/>
          </w:rPr>
          <w:fldChar w:fldCharType="end"/>
        </w:r>
      </w:hyperlink>
    </w:p>
    <w:p w14:paraId="03E11798" w14:textId="483AC26B" w:rsidR="00061A5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940" w:history="1">
        <w:r w:rsidR="00061A5A" w:rsidRPr="005B3A4A">
          <w:rPr>
            <w:rStyle w:val="Hyperlink"/>
            <w:noProof/>
          </w:rPr>
          <w:t>Thirsty! (Stage 1) – 40 minutes</w:t>
        </w:r>
        <w:r w:rsidR="00061A5A">
          <w:rPr>
            <w:noProof/>
            <w:webHidden/>
          </w:rPr>
          <w:tab/>
        </w:r>
        <w:r w:rsidR="00061A5A">
          <w:rPr>
            <w:noProof/>
            <w:webHidden/>
          </w:rPr>
          <w:fldChar w:fldCharType="begin"/>
        </w:r>
        <w:r w:rsidR="00061A5A">
          <w:rPr>
            <w:noProof/>
            <w:webHidden/>
          </w:rPr>
          <w:instrText xml:space="preserve"> PAGEREF _Toc130217940 \h </w:instrText>
        </w:r>
        <w:r w:rsidR="00061A5A">
          <w:rPr>
            <w:noProof/>
            <w:webHidden/>
          </w:rPr>
        </w:r>
        <w:r w:rsidR="00061A5A">
          <w:rPr>
            <w:noProof/>
            <w:webHidden/>
          </w:rPr>
          <w:fldChar w:fldCharType="separate"/>
        </w:r>
        <w:r w:rsidR="00061A5A">
          <w:rPr>
            <w:noProof/>
            <w:webHidden/>
          </w:rPr>
          <w:t>59</w:t>
        </w:r>
        <w:r w:rsidR="00061A5A">
          <w:rPr>
            <w:noProof/>
            <w:webHidden/>
          </w:rPr>
          <w:fldChar w:fldCharType="end"/>
        </w:r>
      </w:hyperlink>
    </w:p>
    <w:p w14:paraId="6D52D2FF" w14:textId="3FA435BF" w:rsidR="00061A5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941" w:history="1">
        <w:r w:rsidR="00061A5A" w:rsidRPr="005B3A4A">
          <w:rPr>
            <w:rStyle w:val="Hyperlink"/>
            <w:noProof/>
            <w:lang w:eastAsia="en-AU"/>
          </w:rPr>
          <w:t>Consolidation and meaningful practice: Discuss and connect the mathematics – 10 minutes</w:t>
        </w:r>
        <w:r w:rsidR="00061A5A">
          <w:rPr>
            <w:noProof/>
            <w:webHidden/>
          </w:rPr>
          <w:tab/>
        </w:r>
        <w:r w:rsidR="00061A5A">
          <w:rPr>
            <w:noProof/>
            <w:webHidden/>
          </w:rPr>
          <w:fldChar w:fldCharType="begin"/>
        </w:r>
        <w:r w:rsidR="00061A5A">
          <w:rPr>
            <w:noProof/>
            <w:webHidden/>
          </w:rPr>
          <w:instrText xml:space="preserve"> PAGEREF _Toc130217941 \h </w:instrText>
        </w:r>
        <w:r w:rsidR="00061A5A">
          <w:rPr>
            <w:noProof/>
            <w:webHidden/>
          </w:rPr>
        </w:r>
        <w:r w:rsidR="00061A5A">
          <w:rPr>
            <w:noProof/>
            <w:webHidden/>
          </w:rPr>
          <w:fldChar w:fldCharType="separate"/>
        </w:r>
        <w:r w:rsidR="00061A5A">
          <w:rPr>
            <w:noProof/>
            <w:webHidden/>
          </w:rPr>
          <w:t>61</w:t>
        </w:r>
        <w:r w:rsidR="00061A5A">
          <w:rPr>
            <w:noProof/>
            <w:webHidden/>
          </w:rPr>
          <w:fldChar w:fldCharType="end"/>
        </w:r>
      </w:hyperlink>
    </w:p>
    <w:p w14:paraId="1D7563FE" w14:textId="2C993135" w:rsidR="00061A5A" w:rsidRDefault="00000000">
      <w:pPr>
        <w:pStyle w:val="TOC2"/>
        <w:rPr>
          <w:rFonts w:asciiTheme="minorHAnsi" w:eastAsiaTheme="minorEastAsia" w:hAnsiTheme="minorHAnsi" w:cstheme="minorBidi"/>
          <w:sz w:val="22"/>
          <w:szCs w:val="22"/>
          <w:lang w:eastAsia="en-AU"/>
        </w:rPr>
      </w:pPr>
      <w:hyperlink w:anchor="_Toc130217942" w:history="1">
        <w:r w:rsidR="00061A5A" w:rsidRPr="005B3A4A">
          <w:rPr>
            <w:rStyle w:val="Hyperlink"/>
          </w:rPr>
          <w:t>Lesson 7: Mass – looks can be deceiving!</w:t>
        </w:r>
        <w:r w:rsidR="00061A5A">
          <w:rPr>
            <w:webHidden/>
          </w:rPr>
          <w:tab/>
        </w:r>
        <w:r w:rsidR="00061A5A">
          <w:rPr>
            <w:webHidden/>
          </w:rPr>
          <w:fldChar w:fldCharType="begin"/>
        </w:r>
        <w:r w:rsidR="00061A5A">
          <w:rPr>
            <w:webHidden/>
          </w:rPr>
          <w:instrText xml:space="preserve"> PAGEREF _Toc130217942 \h </w:instrText>
        </w:r>
        <w:r w:rsidR="00061A5A">
          <w:rPr>
            <w:webHidden/>
          </w:rPr>
        </w:r>
        <w:r w:rsidR="00061A5A">
          <w:rPr>
            <w:webHidden/>
          </w:rPr>
          <w:fldChar w:fldCharType="separate"/>
        </w:r>
        <w:r w:rsidR="00061A5A">
          <w:rPr>
            <w:webHidden/>
          </w:rPr>
          <w:t>62</w:t>
        </w:r>
        <w:r w:rsidR="00061A5A">
          <w:rPr>
            <w:webHidden/>
          </w:rPr>
          <w:fldChar w:fldCharType="end"/>
        </w:r>
      </w:hyperlink>
    </w:p>
    <w:p w14:paraId="3B89DBB8" w14:textId="2B9060A6" w:rsidR="00061A5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943" w:history="1">
        <w:r w:rsidR="00061A5A" w:rsidRPr="005B3A4A">
          <w:rPr>
            <w:rStyle w:val="Hyperlink"/>
            <w:noProof/>
          </w:rPr>
          <w:t>Daily number sense: Bigger, smaller! (Early Stage 1) – 15 minutes</w:t>
        </w:r>
        <w:r w:rsidR="00061A5A">
          <w:rPr>
            <w:noProof/>
            <w:webHidden/>
          </w:rPr>
          <w:tab/>
        </w:r>
        <w:r w:rsidR="00061A5A">
          <w:rPr>
            <w:noProof/>
            <w:webHidden/>
          </w:rPr>
          <w:fldChar w:fldCharType="begin"/>
        </w:r>
        <w:r w:rsidR="00061A5A">
          <w:rPr>
            <w:noProof/>
            <w:webHidden/>
          </w:rPr>
          <w:instrText xml:space="preserve"> PAGEREF _Toc130217943 \h </w:instrText>
        </w:r>
        <w:r w:rsidR="00061A5A">
          <w:rPr>
            <w:noProof/>
            <w:webHidden/>
          </w:rPr>
        </w:r>
        <w:r w:rsidR="00061A5A">
          <w:rPr>
            <w:noProof/>
            <w:webHidden/>
          </w:rPr>
          <w:fldChar w:fldCharType="separate"/>
        </w:r>
        <w:r w:rsidR="00061A5A">
          <w:rPr>
            <w:noProof/>
            <w:webHidden/>
          </w:rPr>
          <w:t>63</w:t>
        </w:r>
        <w:r w:rsidR="00061A5A">
          <w:rPr>
            <w:noProof/>
            <w:webHidden/>
          </w:rPr>
          <w:fldChar w:fldCharType="end"/>
        </w:r>
      </w:hyperlink>
    </w:p>
    <w:p w14:paraId="32BEF085" w14:textId="23C3CC8F" w:rsidR="00061A5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944" w:history="1">
        <w:r w:rsidR="00061A5A" w:rsidRPr="005B3A4A">
          <w:rPr>
            <w:rStyle w:val="Hyperlink"/>
            <w:noProof/>
          </w:rPr>
          <w:t>Daily number sense: Bigger, smaller! (Stage 1) – 15 minutes</w:t>
        </w:r>
        <w:r w:rsidR="00061A5A">
          <w:rPr>
            <w:noProof/>
            <w:webHidden/>
          </w:rPr>
          <w:tab/>
        </w:r>
        <w:r w:rsidR="00061A5A">
          <w:rPr>
            <w:noProof/>
            <w:webHidden/>
          </w:rPr>
          <w:fldChar w:fldCharType="begin"/>
        </w:r>
        <w:r w:rsidR="00061A5A">
          <w:rPr>
            <w:noProof/>
            <w:webHidden/>
          </w:rPr>
          <w:instrText xml:space="preserve"> PAGEREF _Toc130217944 \h </w:instrText>
        </w:r>
        <w:r w:rsidR="00061A5A">
          <w:rPr>
            <w:noProof/>
            <w:webHidden/>
          </w:rPr>
        </w:r>
        <w:r w:rsidR="00061A5A">
          <w:rPr>
            <w:noProof/>
            <w:webHidden/>
          </w:rPr>
          <w:fldChar w:fldCharType="separate"/>
        </w:r>
        <w:r w:rsidR="00061A5A">
          <w:rPr>
            <w:noProof/>
            <w:webHidden/>
          </w:rPr>
          <w:t>64</w:t>
        </w:r>
        <w:r w:rsidR="00061A5A">
          <w:rPr>
            <w:noProof/>
            <w:webHidden/>
          </w:rPr>
          <w:fldChar w:fldCharType="end"/>
        </w:r>
      </w:hyperlink>
    </w:p>
    <w:p w14:paraId="621DED84" w14:textId="4587D565" w:rsidR="00061A5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945" w:history="1">
        <w:r w:rsidR="00061A5A" w:rsidRPr="005B3A4A">
          <w:rPr>
            <w:rStyle w:val="Hyperlink"/>
            <w:noProof/>
          </w:rPr>
          <w:t>Tricky party bags – 40 minutes</w:t>
        </w:r>
        <w:r w:rsidR="00061A5A">
          <w:rPr>
            <w:noProof/>
            <w:webHidden/>
          </w:rPr>
          <w:tab/>
        </w:r>
        <w:r w:rsidR="00061A5A">
          <w:rPr>
            <w:noProof/>
            <w:webHidden/>
          </w:rPr>
          <w:fldChar w:fldCharType="begin"/>
        </w:r>
        <w:r w:rsidR="00061A5A">
          <w:rPr>
            <w:noProof/>
            <w:webHidden/>
          </w:rPr>
          <w:instrText xml:space="preserve"> PAGEREF _Toc130217945 \h </w:instrText>
        </w:r>
        <w:r w:rsidR="00061A5A">
          <w:rPr>
            <w:noProof/>
            <w:webHidden/>
          </w:rPr>
        </w:r>
        <w:r w:rsidR="00061A5A">
          <w:rPr>
            <w:noProof/>
            <w:webHidden/>
          </w:rPr>
          <w:fldChar w:fldCharType="separate"/>
        </w:r>
        <w:r w:rsidR="00061A5A">
          <w:rPr>
            <w:noProof/>
            <w:webHidden/>
          </w:rPr>
          <w:t>65</w:t>
        </w:r>
        <w:r w:rsidR="00061A5A">
          <w:rPr>
            <w:noProof/>
            <w:webHidden/>
          </w:rPr>
          <w:fldChar w:fldCharType="end"/>
        </w:r>
      </w:hyperlink>
    </w:p>
    <w:p w14:paraId="312DBA92" w14:textId="6CA5304B" w:rsidR="00061A5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946" w:history="1">
        <w:r w:rsidR="00061A5A" w:rsidRPr="005B3A4A">
          <w:rPr>
            <w:rStyle w:val="Hyperlink"/>
            <w:noProof/>
          </w:rPr>
          <w:t>Consolidation and meaningful practice: Tricky party bags discussion – 10 minutes</w:t>
        </w:r>
        <w:r w:rsidR="00061A5A">
          <w:rPr>
            <w:noProof/>
            <w:webHidden/>
          </w:rPr>
          <w:tab/>
        </w:r>
        <w:r w:rsidR="00061A5A">
          <w:rPr>
            <w:noProof/>
            <w:webHidden/>
          </w:rPr>
          <w:fldChar w:fldCharType="begin"/>
        </w:r>
        <w:r w:rsidR="00061A5A">
          <w:rPr>
            <w:noProof/>
            <w:webHidden/>
          </w:rPr>
          <w:instrText xml:space="preserve"> PAGEREF _Toc130217946 \h </w:instrText>
        </w:r>
        <w:r w:rsidR="00061A5A">
          <w:rPr>
            <w:noProof/>
            <w:webHidden/>
          </w:rPr>
        </w:r>
        <w:r w:rsidR="00061A5A">
          <w:rPr>
            <w:noProof/>
            <w:webHidden/>
          </w:rPr>
          <w:fldChar w:fldCharType="separate"/>
        </w:r>
        <w:r w:rsidR="00061A5A">
          <w:rPr>
            <w:noProof/>
            <w:webHidden/>
          </w:rPr>
          <w:t>68</w:t>
        </w:r>
        <w:r w:rsidR="00061A5A">
          <w:rPr>
            <w:noProof/>
            <w:webHidden/>
          </w:rPr>
          <w:fldChar w:fldCharType="end"/>
        </w:r>
      </w:hyperlink>
    </w:p>
    <w:p w14:paraId="425B2FCE" w14:textId="4281602F" w:rsidR="00061A5A" w:rsidRDefault="00000000">
      <w:pPr>
        <w:pStyle w:val="TOC2"/>
        <w:rPr>
          <w:rFonts w:asciiTheme="minorHAnsi" w:eastAsiaTheme="minorEastAsia" w:hAnsiTheme="minorHAnsi" w:cstheme="minorBidi"/>
          <w:sz w:val="22"/>
          <w:szCs w:val="22"/>
          <w:lang w:eastAsia="en-AU"/>
        </w:rPr>
      </w:pPr>
      <w:hyperlink w:anchor="_Toc130217947" w:history="1">
        <w:r w:rsidR="00061A5A" w:rsidRPr="005B3A4A">
          <w:rPr>
            <w:rStyle w:val="Hyperlink"/>
          </w:rPr>
          <w:t>Lesson 8: Heavier, lighter or the same?</w:t>
        </w:r>
        <w:r w:rsidR="00061A5A">
          <w:rPr>
            <w:webHidden/>
          </w:rPr>
          <w:tab/>
        </w:r>
        <w:r w:rsidR="00061A5A">
          <w:rPr>
            <w:webHidden/>
          </w:rPr>
          <w:fldChar w:fldCharType="begin"/>
        </w:r>
        <w:r w:rsidR="00061A5A">
          <w:rPr>
            <w:webHidden/>
          </w:rPr>
          <w:instrText xml:space="preserve"> PAGEREF _Toc130217947 \h </w:instrText>
        </w:r>
        <w:r w:rsidR="00061A5A">
          <w:rPr>
            <w:webHidden/>
          </w:rPr>
        </w:r>
        <w:r w:rsidR="00061A5A">
          <w:rPr>
            <w:webHidden/>
          </w:rPr>
          <w:fldChar w:fldCharType="separate"/>
        </w:r>
        <w:r w:rsidR="00061A5A">
          <w:rPr>
            <w:webHidden/>
          </w:rPr>
          <w:t>69</w:t>
        </w:r>
        <w:r w:rsidR="00061A5A">
          <w:rPr>
            <w:webHidden/>
          </w:rPr>
          <w:fldChar w:fldCharType="end"/>
        </w:r>
      </w:hyperlink>
    </w:p>
    <w:p w14:paraId="3F45D797" w14:textId="74F9B781" w:rsidR="00061A5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948" w:history="1">
        <w:r w:rsidR="00061A5A" w:rsidRPr="005B3A4A">
          <w:rPr>
            <w:rStyle w:val="Hyperlink"/>
            <w:noProof/>
          </w:rPr>
          <w:t>Daily number sense: Teacher choice – 10 minutes</w:t>
        </w:r>
        <w:r w:rsidR="00061A5A">
          <w:rPr>
            <w:noProof/>
            <w:webHidden/>
          </w:rPr>
          <w:tab/>
        </w:r>
        <w:r w:rsidR="00061A5A">
          <w:rPr>
            <w:noProof/>
            <w:webHidden/>
          </w:rPr>
          <w:fldChar w:fldCharType="begin"/>
        </w:r>
        <w:r w:rsidR="00061A5A">
          <w:rPr>
            <w:noProof/>
            <w:webHidden/>
          </w:rPr>
          <w:instrText xml:space="preserve"> PAGEREF _Toc130217948 \h </w:instrText>
        </w:r>
        <w:r w:rsidR="00061A5A">
          <w:rPr>
            <w:noProof/>
            <w:webHidden/>
          </w:rPr>
        </w:r>
        <w:r w:rsidR="00061A5A">
          <w:rPr>
            <w:noProof/>
            <w:webHidden/>
          </w:rPr>
          <w:fldChar w:fldCharType="separate"/>
        </w:r>
        <w:r w:rsidR="00061A5A">
          <w:rPr>
            <w:noProof/>
            <w:webHidden/>
          </w:rPr>
          <w:t>70</w:t>
        </w:r>
        <w:r w:rsidR="00061A5A">
          <w:rPr>
            <w:noProof/>
            <w:webHidden/>
          </w:rPr>
          <w:fldChar w:fldCharType="end"/>
        </w:r>
      </w:hyperlink>
    </w:p>
    <w:p w14:paraId="756C88F4" w14:textId="557D7951" w:rsidR="00061A5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949" w:history="1">
        <w:r w:rsidR="00061A5A" w:rsidRPr="005B3A4A">
          <w:rPr>
            <w:rStyle w:val="Hyperlink"/>
            <w:noProof/>
          </w:rPr>
          <w:t>Supermarket hefting (Early Stage 1) – 40 minutes</w:t>
        </w:r>
        <w:r w:rsidR="00061A5A">
          <w:rPr>
            <w:noProof/>
            <w:webHidden/>
          </w:rPr>
          <w:tab/>
        </w:r>
        <w:r w:rsidR="00061A5A">
          <w:rPr>
            <w:noProof/>
            <w:webHidden/>
          </w:rPr>
          <w:fldChar w:fldCharType="begin"/>
        </w:r>
        <w:r w:rsidR="00061A5A">
          <w:rPr>
            <w:noProof/>
            <w:webHidden/>
          </w:rPr>
          <w:instrText xml:space="preserve"> PAGEREF _Toc130217949 \h </w:instrText>
        </w:r>
        <w:r w:rsidR="00061A5A">
          <w:rPr>
            <w:noProof/>
            <w:webHidden/>
          </w:rPr>
        </w:r>
        <w:r w:rsidR="00061A5A">
          <w:rPr>
            <w:noProof/>
            <w:webHidden/>
          </w:rPr>
          <w:fldChar w:fldCharType="separate"/>
        </w:r>
        <w:r w:rsidR="00061A5A">
          <w:rPr>
            <w:noProof/>
            <w:webHidden/>
          </w:rPr>
          <w:t>70</w:t>
        </w:r>
        <w:r w:rsidR="00061A5A">
          <w:rPr>
            <w:noProof/>
            <w:webHidden/>
          </w:rPr>
          <w:fldChar w:fldCharType="end"/>
        </w:r>
      </w:hyperlink>
    </w:p>
    <w:p w14:paraId="5FCEF552" w14:textId="340F0AD6" w:rsidR="00061A5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950" w:history="1">
        <w:r w:rsidR="00061A5A" w:rsidRPr="005B3A4A">
          <w:rPr>
            <w:rStyle w:val="Hyperlink"/>
            <w:noProof/>
          </w:rPr>
          <w:t>Weighing balls and worms (Stage 1) – 40 minutes</w:t>
        </w:r>
        <w:r w:rsidR="00061A5A">
          <w:rPr>
            <w:noProof/>
            <w:webHidden/>
          </w:rPr>
          <w:tab/>
        </w:r>
        <w:r w:rsidR="00061A5A">
          <w:rPr>
            <w:noProof/>
            <w:webHidden/>
          </w:rPr>
          <w:fldChar w:fldCharType="begin"/>
        </w:r>
        <w:r w:rsidR="00061A5A">
          <w:rPr>
            <w:noProof/>
            <w:webHidden/>
          </w:rPr>
          <w:instrText xml:space="preserve"> PAGEREF _Toc130217950 \h </w:instrText>
        </w:r>
        <w:r w:rsidR="00061A5A">
          <w:rPr>
            <w:noProof/>
            <w:webHidden/>
          </w:rPr>
        </w:r>
        <w:r w:rsidR="00061A5A">
          <w:rPr>
            <w:noProof/>
            <w:webHidden/>
          </w:rPr>
          <w:fldChar w:fldCharType="separate"/>
        </w:r>
        <w:r w:rsidR="00061A5A">
          <w:rPr>
            <w:noProof/>
            <w:webHidden/>
          </w:rPr>
          <w:t>73</w:t>
        </w:r>
        <w:r w:rsidR="00061A5A">
          <w:rPr>
            <w:noProof/>
            <w:webHidden/>
          </w:rPr>
          <w:fldChar w:fldCharType="end"/>
        </w:r>
      </w:hyperlink>
    </w:p>
    <w:p w14:paraId="21A62E39" w14:textId="4C90679F" w:rsidR="00061A5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951" w:history="1">
        <w:r w:rsidR="00061A5A" w:rsidRPr="005B3A4A">
          <w:rPr>
            <w:rStyle w:val="Hyperlink"/>
            <w:noProof/>
          </w:rPr>
          <w:t>Consolidation and meaningful practice: Comparing and ordering – 15 minutes</w:t>
        </w:r>
        <w:r w:rsidR="00061A5A">
          <w:rPr>
            <w:noProof/>
            <w:webHidden/>
          </w:rPr>
          <w:tab/>
        </w:r>
        <w:r w:rsidR="00061A5A">
          <w:rPr>
            <w:noProof/>
            <w:webHidden/>
          </w:rPr>
          <w:fldChar w:fldCharType="begin"/>
        </w:r>
        <w:r w:rsidR="00061A5A">
          <w:rPr>
            <w:noProof/>
            <w:webHidden/>
          </w:rPr>
          <w:instrText xml:space="preserve"> PAGEREF _Toc130217951 \h </w:instrText>
        </w:r>
        <w:r w:rsidR="00061A5A">
          <w:rPr>
            <w:noProof/>
            <w:webHidden/>
          </w:rPr>
        </w:r>
        <w:r w:rsidR="00061A5A">
          <w:rPr>
            <w:noProof/>
            <w:webHidden/>
          </w:rPr>
          <w:fldChar w:fldCharType="separate"/>
        </w:r>
        <w:r w:rsidR="00061A5A">
          <w:rPr>
            <w:noProof/>
            <w:webHidden/>
          </w:rPr>
          <w:t>75</w:t>
        </w:r>
        <w:r w:rsidR="00061A5A">
          <w:rPr>
            <w:noProof/>
            <w:webHidden/>
          </w:rPr>
          <w:fldChar w:fldCharType="end"/>
        </w:r>
      </w:hyperlink>
    </w:p>
    <w:p w14:paraId="7F47F59A" w14:textId="2F537191" w:rsidR="00061A5A" w:rsidRDefault="00000000">
      <w:pPr>
        <w:pStyle w:val="TOC2"/>
        <w:rPr>
          <w:rFonts w:asciiTheme="minorHAnsi" w:eastAsiaTheme="minorEastAsia" w:hAnsiTheme="minorHAnsi" w:cstheme="minorBidi"/>
          <w:sz w:val="22"/>
          <w:szCs w:val="22"/>
          <w:lang w:eastAsia="en-AU"/>
        </w:rPr>
      </w:pPr>
      <w:hyperlink w:anchor="_Toc130217952" w:history="1">
        <w:r w:rsidR="00061A5A" w:rsidRPr="005B3A4A">
          <w:rPr>
            <w:rStyle w:val="Hyperlink"/>
          </w:rPr>
          <w:t>Resource 1: Number line 1-30</w:t>
        </w:r>
        <w:r w:rsidR="00061A5A">
          <w:rPr>
            <w:webHidden/>
          </w:rPr>
          <w:tab/>
        </w:r>
        <w:r w:rsidR="00061A5A">
          <w:rPr>
            <w:webHidden/>
          </w:rPr>
          <w:fldChar w:fldCharType="begin"/>
        </w:r>
        <w:r w:rsidR="00061A5A">
          <w:rPr>
            <w:webHidden/>
          </w:rPr>
          <w:instrText xml:space="preserve"> PAGEREF _Toc130217952 \h </w:instrText>
        </w:r>
        <w:r w:rsidR="00061A5A">
          <w:rPr>
            <w:webHidden/>
          </w:rPr>
        </w:r>
        <w:r w:rsidR="00061A5A">
          <w:rPr>
            <w:webHidden/>
          </w:rPr>
          <w:fldChar w:fldCharType="separate"/>
        </w:r>
        <w:r w:rsidR="00061A5A">
          <w:rPr>
            <w:webHidden/>
          </w:rPr>
          <w:t>78</w:t>
        </w:r>
        <w:r w:rsidR="00061A5A">
          <w:rPr>
            <w:webHidden/>
          </w:rPr>
          <w:fldChar w:fldCharType="end"/>
        </w:r>
      </w:hyperlink>
    </w:p>
    <w:p w14:paraId="06A61E4B" w14:textId="23354F42" w:rsidR="00061A5A" w:rsidRDefault="00000000">
      <w:pPr>
        <w:pStyle w:val="TOC2"/>
        <w:rPr>
          <w:rFonts w:asciiTheme="minorHAnsi" w:eastAsiaTheme="minorEastAsia" w:hAnsiTheme="minorHAnsi" w:cstheme="minorBidi"/>
          <w:sz w:val="22"/>
          <w:szCs w:val="22"/>
          <w:lang w:eastAsia="en-AU"/>
        </w:rPr>
      </w:pPr>
      <w:hyperlink w:anchor="_Toc130217953" w:history="1">
        <w:r w:rsidR="00061A5A" w:rsidRPr="005B3A4A">
          <w:rPr>
            <w:rStyle w:val="Hyperlink"/>
          </w:rPr>
          <w:t>Resource 2: Mug and Monkey!</w:t>
        </w:r>
        <w:r w:rsidR="00061A5A">
          <w:rPr>
            <w:webHidden/>
          </w:rPr>
          <w:tab/>
        </w:r>
        <w:r w:rsidR="00061A5A">
          <w:rPr>
            <w:webHidden/>
          </w:rPr>
          <w:fldChar w:fldCharType="begin"/>
        </w:r>
        <w:r w:rsidR="00061A5A">
          <w:rPr>
            <w:webHidden/>
          </w:rPr>
          <w:instrText xml:space="preserve"> PAGEREF _Toc130217953 \h </w:instrText>
        </w:r>
        <w:r w:rsidR="00061A5A">
          <w:rPr>
            <w:webHidden/>
          </w:rPr>
        </w:r>
        <w:r w:rsidR="00061A5A">
          <w:rPr>
            <w:webHidden/>
          </w:rPr>
          <w:fldChar w:fldCharType="separate"/>
        </w:r>
        <w:r w:rsidR="00061A5A">
          <w:rPr>
            <w:webHidden/>
          </w:rPr>
          <w:t>79</w:t>
        </w:r>
        <w:r w:rsidR="00061A5A">
          <w:rPr>
            <w:webHidden/>
          </w:rPr>
          <w:fldChar w:fldCharType="end"/>
        </w:r>
      </w:hyperlink>
    </w:p>
    <w:p w14:paraId="2DE4D4C6" w14:textId="0A7755A9" w:rsidR="00061A5A" w:rsidRDefault="00000000">
      <w:pPr>
        <w:pStyle w:val="TOC2"/>
        <w:rPr>
          <w:rFonts w:asciiTheme="minorHAnsi" w:eastAsiaTheme="minorEastAsia" w:hAnsiTheme="minorHAnsi" w:cstheme="minorBidi"/>
          <w:sz w:val="22"/>
          <w:szCs w:val="22"/>
          <w:lang w:eastAsia="en-AU"/>
        </w:rPr>
      </w:pPr>
      <w:hyperlink w:anchor="_Toc130217954" w:history="1">
        <w:r w:rsidR="00061A5A" w:rsidRPr="005B3A4A">
          <w:rPr>
            <w:rStyle w:val="Hyperlink"/>
          </w:rPr>
          <w:t>Resource 3: Race to write</w:t>
        </w:r>
        <w:r w:rsidR="00061A5A">
          <w:rPr>
            <w:webHidden/>
          </w:rPr>
          <w:tab/>
        </w:r>
        <w:r w:rsidR="00061A5A">
          <w:rPr>
            <w:webHidden/>
          </w:rPr>
          <w:fldChar w:fldCharType="begin"/>
        </w:r>
        <w:r w:rsidR="00061A5A">
          <w:rPr>
            <w:webHidden/>
          </w:rPr>
          <w:instrText xml:space="preserve"> PAGEREF _Toc130217954 \h </w:instrText>
        </w:r>
        <w:r w:rsidR="00061A5A">
          <w:rPr>
            <w:webHidden/>
          </w:rPr>
        </w:r>
        <w:r w:rsidR="00061A5A">
          <w:rPr>
            <w:webHidden/>
          </w:rPr>
          <w:fldChar w:fldCharType="separate"/>
        </w:r>
        <w:r w:rsidR="00061A5A">
          <w:rPr>
            <w:webHidden/>
          </w:rPr>
          <w:t>80</w:t>
        </w:r>
        <w:r w:rsidR="00061A5A">
          <w:rPr>
            <w:webHidden/>
          </w:rPr>
          <w:fldChar w:fldCharType="end"/>
        </w:r>
      </w:hyperlink>
    </w:p>
    <w:p w14:paraId="3EC38C3E" w14:textId="291F8F6F" w:rsidR="00061A5A" w:rsidRDefault="00000000">
      <w:pPr>
        <w:pStyle w:val="TOC2"/>
        <w:rPr>
          <w:rFonts w:asciiTheme="minorHAnsi" w:eastAsiaTheme="minorEastAsia" w:hAnsiTheme="minorHAnsi" w:cstheme="minorBidi"/>
          <w:sz w:val="22"/>
          <w:szCs w:val="22"/>
          <w:lang w:eastAsia="en-AU"/>
        </w:rPr>
      </w:pPr>
      <w:hyperlink w:anchor="_Toc130217955" w:history="1">
        <w:r w:rsidR="00061A5A" w:rsidRPr="005B3A4A">
          <w:rPr>
            <w:rStyle w:val="Hyperlink"/>
          </w:rPr>
          <w:t>Resource 4: Array cards</w:t>
        </w:r>
        <w:r w:rsidR="00061A5A">
          <w:rPr>
            <w:webHidden/>
          </w:rPr>
          <w:tab/>
        </w:r>
        <w:r w:rsidR="00061A5A">
          <w:rPr>
            <w:webHidden/>
          </w:rPr>
          <w:fldChar w:fldCharType="begin"/>
        </w:r>
        <w:r w:rsidR="00061A5A">
          <w:rPr>
            <w:webHidden/>
          </w:rPr>
          <w:instrText xml:space="preserve"> PAGEREF _Toc130217955 \h </w:instrText>
        </w:r>
        <w:r w:rsidR="00061A5A">
          <w:rPr>
            <w:webHidden/>
          </w:rPr>
        </w:r>
        <w:r w:rsidR="00061A5A">
          <w:rPr>
            <w:webHidden/>
          </w:rPr>
          <w:fldChar w:fldCharType="separate"/>
        </w:r>
        <w:r w:rsidR="00061A5A">
          <w:rPr>
            <w:webHidden/>
          </w:rPr>
          <w:t>81</w:t>
        </w:r>
        <w:r w:rsidR="00061A5A">
          <w:rPr>
            <w:webHidden/>
          </w:rPr>
          <w:fldChar w:fldCharType="end"/>
        </w:r>
      </w:hyperlink>
    </w:p>
    <w:p w14:paraId="6EE7F7F8" w14:textId="36EC5122" w:rsidR="00061A5A" w:rsidRDefault="00000000">
      <w:pPr>
        <w:pStyle w:val="TOC2"/>
        <w:rPr>
          <w:rFonts w:asciiTheme="minorHAnsi" w:eastAsiaTheme="minorEastAsia" w:hAnsiTheme="minorHAnsi" w:cstheme="minorBidi"/>
          <w:sz w:val="22"/>
          <w:szCs w:val="22"/>
          <w:lang w:eastAsia="en-AU"/>
        </w:rPr>
      </w:pPr>
      <w:hyperlink w:anchor="_Toc130217956" w:history="1">
        <w:r w:rsidR="00061A5A" w:rsidRPr="005B3A4A">
          <w:rPr>
            <w:rStyle w:val="Hyperlink"/>
          </w:rPr>
          <w:t>Resource 5: Pencil case</w:t>
        </w:r>
        <w:r w:rsidR="00061A5A">
          <w:rPr>
            <w:webHidden/>
          </w:rPr>
          <w:tab/>
        </w:r>
        <w:r w:rsidR="00061A5A">
          <w:rPr>
            <w:webHidden/>
          </w:rPr>
          <w:fldChar w:fldCharType="begin"/>
        </w:r>
        <w:r w:rsidR="00061A5A">
          <w:rPr>
            <w:webHidden/>
          </w:rPr>
          <w:instrText xml:space="preserve"> PAGEREF _Toc130217956 \h </w:instrText>
        </w:r>
        <w:r w:rsidR="00061A5A">
          <w:rPr>
            <w:webHidden/>
          </w:rPr>
        </w:r>
        <w:r w:rsidR="00061A5A">
          <w:rPr>
            <w:webHidden/>
          </w:rPr>
          <w:fldChar w:fldCharType="separate"/>
        </w:r>
        <w:r w:rsidR="00061A5A">
          <w:rPr>
            <w:webHidden/>
          </w:rPr>
          <w:t>82</w:t>
        </w:r>
        <w:r w:rsidR="00061A5A">
          <w:rPr>
            <w:webHidden/>
          </w:rPr>
          <w:fldChar w:fldCharType="end"/>
        </w:r>
      </w:hyperlink>
    </w:p>
    <w:p w14:paraId="5420CFF1" w14:textId="16DFDDC8" w:rsidR="00061A5A" w:rsidRDefault="00000000">
      <w:pPr>
        <w:pStyle w:val="TOC2"/>
        <w:rPr>
          <w:rFonts w:asciiTheme="minorHAnsi" w:eastAsiaTheme="minorEastAsia" w:hAnsiTheme="minorHAnsi" w:cstheme="minorBidi"/>
          <w:sz w:val="22"/>
          <w:szCs w:val="22"/>
          <w:lang w:eastAsia="en-AU"/>
        </w:rPr>
      </w:pPr>
      <w:hyperlink w:anchor="_Toc130217957" w:history="1">
        <w:r w:rsidR="00061A5A" w:rsidRPr="005B3A4A">
          <w:rPr>
            <w:rStyle w:val="Hyperlink"/>
            <w:shd w:val="clear" w:color="auto" w:fill="FFFFFF"/>
          </w:rPr>
          <w:t>Resource 6: Number chart A</w:t>
        </w:r>
        <w:r w:rsidR="00061A5A">
          <w:rPr>
            <w:webHidden/>
          </w:rPr>
          <w:tab/>
        </w:r>
        <w:r w:rsidR="00061A5A">
          <w:rPr>
            <w:webHidden/>
          </w:rPr>
          <w:fldChar w:fldCharType="begin"/>
        </w:r>
        <w:r w:rsidR="00061A5A">
          <w:rPr>
            <w:webHidden/>
          </w:rPr>
          <w:instrText xml:space="preserve"> PAGEREF _Toc130217957 \h </w:instrText>
        </w:r>
        <w:r w:rsidR="00061A5A">
          <w:rPr>
            <w:webHidden/>
          </w:rPr>
        </w:r>
        <w:r w:rsidR="00061A5A">
          <w:rPr>
            <w:webHidden/>
          </w:rPr>
          <w:fldChar w:fldCharType="separate"/>
        </w:r>
        <w:r w:rsidR="00061A5A">
          <w:rPr>
            <w:webHidden/>
          </w:rPr>
          <w:t>83</w:t>
        </w:r>
        <w:r w:rsidR="00061A5A">
          <w:rPr>
            <w:webHidden/>
          </w:rPr>
          <w:fldChar w:fldCharType="end"/>
        </w:r>
      </w:hyperlink>
    </w:p>
    <w:p w14:paraId="09D62B4B" w14:textId="484C91B8" w:rsidR="00061A5A" w:rsidRDefault="00000000">
      <w:pPr>
        <w:pStyle w:val="TOC2"/>
        <w:rPr>
          <w:rFonts w:asciiTheme="minorHAnsi" w:eastAsiaTheme="minorEastAsia" w:hAnsiTheme="minorHAnsi" w:cstheme="minorBidi"/>
          <w:sz w:val="22"/>
          <w:szCs w:val="22"/>
          <w:lang w:eastAsia="en-AU"/>
        </w:rPr>
      </w:pPr>
      <w:hyperlink w:anchor="_Toc130217958" w:history="1">
        <w:r w:rsidR="00061A5A" w:rsidRPr="005B3A4A">
          <w:rPr>
            <w:rStyle w:val="Hyperlink"/>
            <w:shd w:val="clear" w:color="auto" w:fill="FFFFFF"/>
          </w:rPr>
          <w:t>Resource 7: Number chart B</w:t>
        </w:r>
        <w:r w:rsidR="00061A5A">
          <w:rPr>
            <w:webHidden/>
          </w:rPr>
          <w:tab/>
        </w:r>
        <w:r w:rsidR="00061A5A">
          <w:rPr>
            <w:webHidden/>
          </w:rPr>
          <w:fldChar w:fldCharType="begin"/>
        </w:r>
        <w:r w:rsidR="00061A5A">
          <w:rPr>
            <w:webHidden/>
          </w:rPr>
          <w:instrText xml:space="preserve"> PAGEREF _Toc130217958 \h </w:instrText>
        </w:r>
        <w:r w:rsidR="00061A5A">
          <w:rPr>
            <w:webHidden/>
          </w:rPr>
        </w:r>
        <w:r w:rsidR="00061A5A">
          <w:rPr>
            <w:webHidden/>
          </w:rPr>
          <w:fldChar w:fldCharType="separate"/>
        </w:r>
        <w:r w:rsidR="00061A5A">
          <w:rPr>
            <w:webHidden/>
          </w:rPr>
          <w:t>84</w:t>
        </w:r>
        <w:r w:rsidR="00061A5A">
          <w:rPr>
            <w:webHidden/>
          </w:rPr>
          <w:fldChar w:fldCharType="end"/>
        </w:r>
      </w:hyperlink>
    </w:p>
    <w:p w14:paraId="78478E72" w14:textId="63D850B5" w:rsidR="00061A5A" w:rsidRDefault="00000000">
      <w:pPr>
        <w:pStyle w:val="TOC2"/>
        <w:rPr>
          <w:rFonts w:asciiTheme="minorHAnsi" w:eastAsiaTheme="minorEastAsia" w:hAnsiTheme="minorHAnsi" w:cstheme="minorBidi"/>
          <w:sz w:val="22"/>
          <w:szCs w:val="22"/>
          <w:lang w:eastAsia="en-AU"/>
        </w:rPr>
      </w:pPr>
      <w:hyperlink w:anchor="_Toc130217959" w:history="1">
        <w:r w:rsidR="00061A5A" w:rsidRPr="005B3A4A">
          <w:rPr>
            <w:rStyle w:val="Hyperlink"/>
            <w:shd w:val="clear" w:color="auto" w:fill="FFFFFF"/>
          </w:rPr>
          <w:t>Resource 8: Thirsty picture cards</w:t>
        </w:r>
        <w:r w:rsidR="00061A5A">
          <w:rPr>
            <w:webHidden/>
          </w:rPr>
          <w:tab/>
        </w:r>
        <w:r w:rsidR="00061A5A">
          <w:rPr>
            <w:webHidden/>
          </w:rPr>
          <w:fldChar w:fldCharType="begin"/>
        </w:r>
        <w:r w:rsidR="00061A5A">
          <w:rPr>
            <w:webHidden/>
          </w:rPr>
          <w:instrText xml:space="preserve"> PAGEREF _Toc130217959 \h </w:instrText>
        </w:r>
        <w:r w:rsidR="00061A5A">
          <w:rPr>
            <w:webHidden/>
          </w:rPr>
        </w:r>
        <w:r w:rsidR="00061A5A">
          <w:rPr>
            <w:webHidden/>
          </w:rPr>
          <w:fldChar w:fldCharType="separate"/>
        </w:r>
        <w:r w:rsidR="00061A5A">
          <w:rPr>
            <w:webHidden/>
          </w:rPr>
          <w:t>85</w:t>
        </w:r>
        <w:r w:rsidR="00061A5A">
          <w:rPr>
            <w:webHidden/>
          </w:rPr>
          <w:fldChar w:fldCharType="end"/>
        </w:r>
      </w:hyperlink>
    </w:p>
    <w:p w14:paraId="6C30A013" w14:textId="33612A42" w:rsidR="00061A5A" w:rsidRDefault="00000000">
      <w:pPr>
        <w:pStyle w:val="TOC2"/>
        <w:rPr>
          <w:rFonts w:asciiTheme="minorHAnsi" w:eastAsiaTheme="minorEastAsia" w:hAnsiTheme="minorHAnsi" w:cstheme="minorBidi"/>
          <w:sz w:val="22"/>
          <w:szCs w:val="22"/>
          <w:lang w:eastAsia="en-AU"/>
        </w:rPr>
      </w:pPr>
      <w:hyperlink w:anchor="_Toc130217960" w:history="1">
        <w:r w:rsidR="00061A5A" w:rsidRPr="005B3A4A">
          <w:rPr>
            <w:rStyle w:val="Hyperlink"/>
          </w:rPr>
          <w:t>Resource 9: Thirsty clue cards</w:t>
        </w:r>
        <w:r w:rsidR="00061A5A">
          <w:rPr>
            <w:webHidden/>
          </w:rPr>
          <w:tab/>
        </w:r>
        <w:r w:rsidR="00061A5A">
          <w:rPr>
            <w:webHidden/>
          </w:rPr>
          <w:fldChar w:fldCharType="begin"/>
        </w:r>
        <w:r w:rsidR="00061A5A">
          <w:rPr>
            <w:webHidden/>
          </w:rPr>
          <w:instrText xml:space="preserve"> PAGEREF _Toc130217960 \h </w:instrText>
        </w:r>
        <w:r w:rsidR="00061A5A">
          <w:rPr>
            <w:webHidden/>
          </w:rPr>
        </w:r>
        <w:r w:rsidR="00061A5A">
          <w:rPr>
            <w:webHidden/>
          </w:rPr>
          <w:fldChar w:fldCharType="separate"/>
        </w:r>
        <w:r w:rsidR="00061A5A">
          <w:rPr>
            <w:webHidden/>
          </w:rPr>
          <w:t>87</w:t>
        </w:r>
        <w:r w:rsidR="00061A5A">
          <w:rPr>
            <w:webHidden/>
          </w:rPr>
          <w:fldChar w:fldCharType="end"/>
        </w:r>
      </w:hyperlink>
    </w:p>
    <w:p w14:paraId="2079F210" w14:textId="0EFC5914" w:rsidR="00061A5A" w:rsidRDefault="00000000">
      <w:pPr>
        <w:pStyle w:val="TOC2"/>
        <w:rPr>
          <w:rFonts w:asciiTheme="minorHAnsi" w:eastAsiaTheme="minorEastAsia" w:hAnsiTheme="minorHAnsi" w:cstheme="minorBidi"/>
          <w:sz w:val="22"/>
          <w:szCs w:val="22"/>
          <w:lang w:eastAsia="en-AU"/>
        </w:rPr>
      </w:pPr>
      <w:hyperlink w:anchor="_Toc130217961" w:history="1">
        <w:r w:rsidR="00061A5A" w:rsidRPr="005B3A4A">
          <w:rPr>
            <w:rStyle w:val="Hyperlink"/>
          </w:rPr>
          <w:t>Resource 10: Thirsty easy clues</w:t>
        </w:r>
        <w:r w:rsidR="00061A5A">
          <w:rPr>
            <w:webHidden/>
          </w:rPr>
          <w:tab/>
        </w:r>
        <w:r w:rsidR="00061A5A">
          <w:rPr>
            <w:webHidden/>
          </w:rPr>
          <w:fldChar w:fldCharType="begin"/>
        </w:r>
        <w:r w:rsidR="00061A5A">
          <w:rPr>
            <w:webHidden/>
          </w:rPr>
          <w:instrText xml:space="preserve"> PAGEREF _Toc130217961 \h </w:instrText>
        </w:r>
        <w:r w:rsidR="00061A5A">
          <w:rPr>
            <w:webHidden/>
          </w:rPr>
        </w:r>
        <w:r w:rsidR="00061A5A">
          <w:rPr>
            <w:webHidden/>
          </w:rPr>
          <w:fldChar w:fldCharType="separate"/>
        </w:r>
        <w:r w:rsidR="00061A5A">
          <w:rPr>
            <w:webHidden/>
          </w:rPr>
          <w:t>88</w:t>
        </w:r>
        <w:r w:rsidR="00061A5A">
          <w:rPr>
            <w:webHidden/>
          </w:rPr>
          <w:fldChar w:fldCharType="end"/>
        </w:r>
      </w:hyperlink>
    </w:p>
    <w:p w14:paraId="01481EB7" w14:textId="06F28E91" w:rsidR="00061A5A" w:rsidRDefault="00000000">
      <w:pPr>
        <w:pStyle w:val="TOC2"/>
        <w:rPr>
          <w:rFonts w:asciiTheme="minorHAnsi" w:eastAsiaTheme="minorEastAsia" w:hAnsiTheme="minorHAnsi" w:cstheme="minorBidi"/>
          <w:sz w:val="22"/>
          <w:szCs w:val="22"/>
          <w:lang w:eastAsia="en-AU"/>
        </w:rPr>
      </w:pPr>
      <w:hyperlink w:anchor="_Toc130217962" w:history="1">
        <w:r w:rsidR="00061A5A" w:rsidRPr="005B3A4A">
          <w:rPr>
            <w:rStyle w:val="Hyperlink"/>
            <w:shd w:val="clear" w:color="auto" w:fill="FFFFFF"/>
          </w:rPr>
          <w:t>Resource 11: Place markers</w:t>
        </w:r>
        <w:r w:rsidR="00061A5A">
          <w:rPr>
            <w:webHidden/>
          </w:rPr>
          <w:tab/>
        </w:r>
        <w:r w:rsidR="00061A5A">
          <w:rPr>
            <w:webHidden/>
          </w:rPr>
          <w:fldChar w:fldCharType="begin"/>
        </w:r>
        <w:r w:rsidR="00061A5A">
          <w:rPr>
            <w:webHidden/>
          </w:rPr>
          <w:instrText xml:space="preserve"> PAGEREF _Toc130217962 \h </w:instrText>
        </w:r>
        <w:r w:rsidR="00061A5A">
          <w:rPr>
            <w:webHidden/>
          </w:rPr>
        </w:r>
        <w:r w:rsidR="00061A5A">
          <w:rPr>
            <w:webHidden/>
          </w:rPr>
          <w:fldChar w:fldCharType="separate"/>
        </w:r>
        <w:r w:rsidR="00061A5A">
          <w:rPr>
            <w:webHidden/>
          </w:rPr>
          <w:t>89</w:t>
        </w:r>
        <w:r w:rsidR="00061A5A">
          <w:rPr>
            <w:webHidden/>
          </w:rPr>
          <w:fldChar w:fldCharType="end"/>
        </w:r>
      </w:hyperlink>
    </w:p>
    <w:p w14:paraId="46CF1039" w14:textId="012C2F62" w:rsidR="00061A5A" w:rsidRDefault="00000000">
      <w:pPr>
        <w:pStyle w:val="TOC2"/>
        <w:rPr>
          <w:rFonts w:asciiTheme="minorHAnsi" w:eastAsiaTheme="minorEastAsia" w:hAnsiTheme="minorHAnsi" w:cstheme="minorBidi"/>
          <w:sz w:val="22"/>
          <w:szCs w:val="22"/>
          <w:lang w:eastAsia="en-AU"/>
        </w:rPr>
      </w:pPr>
      <w:hyperlink w:anchor="_Toc130217963" w:history="1">
        <w:r w:rsidR="00061A5A" w:rsidRPr="005B3A4A">
          <w:rPr>
            <w:rStyle w:val="Hyperlink"/>
            <w:shd w:val="clear" w:color="auto" w:fill="FFFFFF"/>
          </w:rPr>
          <w:t>Resource 12: Thirsty hard clues</w:t>
        </w:r>
        <w:r w:rsidR="00061A5A">
          <w:rPr>
            <w:webHidden/>
          </w:rPr>
          <w:tab/>
        </w:r>
        <w:r w:rsidR="00061A5A">
          <w:rPr>
            <w:webHidden/>
          </w:rPr>
          <w:fldChar w:fldCharType="begin"/>
        </w:r>
        <w:r w:rsidR="00061A5A">
          <w:rPr>
            <w:webHidden/>
          </w:rPr>
          <w:instrText xml:space="preserve"> PAGEREF _Toc130217963 \h </w:instrText>
        </w:r>
        <w:r w:rsidR="00061A5A">
          <w:rPr>
            <w:webHidden/>
          </w:rPr>
        </w:r>
        <w:r w:rsidR="00061A5A">
          <w:rPr>
            <w:webHidden/>
          </w:rPr>
          <w:fldChar w:fldCharType="separate"/>
        </w:r>
        <w:r w:rsidR="00061A5A">
          <w:rPr>
            <w:webHidden/>
          </w:rPr>
          <w:t>90</w:t>
        </w:r>
        <w:r w:rsidR="00061A5A">
          <w:rPr>
            <w:webHidden/>
          </w:rPr>
          <w:fldChar w:fldCharType="end"/>
        </w:r>
      </w:hyperlink>
    </w:p>
    <w:p w14:paraId="10AE27F6" w14:textId="34C34D69" w:rsidR="00061A5A" w:rsidRDefault="00000000">
      <w:pPr>
        <w:pStyle w:val="TOC2"/>
        <w:rPr>
          <w:rFonts w:asciiTheme="minorHAnsi" w:eastAsiaTheme="minorEastAsia" w:hAnsiTheme="minorHAnsi" w:cstheme="minorBidi"/>
          <w:sz w:val="22"/>
          <w:szCs w:val="22"/>
          <w:lang w:eastAsia="en-AU"/>
        </w:rPr>
      </w:pPr>
      <w:hyperlink w:anchor="_Toc130217964" w:history="1">
        <w:r w:rsidR="00061A5A" w:rsidRPr="005B3A4A">
          <w:rPr>
            <w:rStyle w:val="Hyperlink"/>
            <w:shd w:val="clear" w:color="auto" w:fill="FFFFFF"/>
          </w:rPr>
          <w:t>Resource 13: Zero to nine</w:t>
        </w:r>
        <w:r w:rsidR="00061A5A">
          <w:rPr>
            <w:webHidden/>
          </w:rPr>
          <w:tab/>
        </w:r>
        <w:r w:rsidR="00061A5A">
          <w:rPr>
            <w:webHidden/>
          </w:rPr>
          <w:fldChar w:fldCharType="begin"/>
        </w:r>
        <w:r w:rsidR="00061A5A">
          <w:rPr>
            <w:webHidden/>
          </w:rPr>
          <w:instrText xml:space="preserve"> PAGEREF _Toc130217964 \h </w:instrText>
        </w:r>
        <w:r w:rsidR="00061A5A">
          <w:rPr>
            <w:webHidden/>
          </w:rPr>
        </w:r>
        <w:r w:rsidR="00061A5A">
          <w:rPr>
            <w:webHidden/>
          </w:rPr>
          <w:fldChar w:fldCharType="separate"/>
        </w:r>
        <w:r w:rsidR="00061A5A">
          <w:rPr>
            <w:webHidden/>
          </w:rPr>
          <w:t>91</w:t>
        </w:r>
        <w:r w:rsidR="00061A5A">
          <w:rPr>
            <w:webHidden/>
          </w:rPr>
          <w:fldChar w:fldCharType="end"/>
        </w:r>
      </w:hyperlink>
    </w:p>
    <w:p w14:paraId="043FD1BA" w14:textId="6731FDE6" w:rsidR="00061A5A" w:rsidRDefault="00000000">
      <w:pPr>
        <w:pStyle w:val="TOC2"/>
        <w:rPr>
          <w:rFonts w:asciiTheme="minorHAnsi" w:eastAsiaTheme="minorEastAsia" w:hAnsiTheme="minorHAnsi" w:cstheme="minorBidi"/>
          <w:sz w:val="22"/>
          <w:szCs w:val="22"/>
          <w:lang w:eastAsia="en-AU"/>
        </w:rPr>
      </w:pPr>
      <w:hyperlink w:anchor="_Toc130217965" w:history="1">
        <w:r w:rsidR="00061A5A" w:rsidRPr="005B3A4A">
          <w:rPr>
            <w:rStyle w:val="Hyperlink"/>
            <w:shd w:val="clear" w:color="auto" w:fill="FFFFFF"/>
          </w:rPr>
          <w:t>Resource 14: Mass discussion cards</w:t>
        </w:r>
        <w:r w:rsidR="00061A5A">
          <w:rPr>
            <w:webHidden/>
          </w:rPr>
          <w:tab/>
        </w:r>
        <w:r w:rsidR="00061A5A">
          <w:rPr>
            <w:webHidden/>
          </w:rPr>
          <w:fldChar w:fldCharType="begin"/>
        </w:r>
        <w:r w:rsidR="00061A5A">
          <w:rPr>
            <w:webHidden/>
          </w:rPr>
          <w:instrText xml:space="preserve"> PAGEREF _Toc130217965 \h </w:instrText>
        </w:r>
        <w:r w:rsidR="00061A5A">
          <w:rPr>
            <w:webHidden/>
          </w:rPr>
        </w:r>
        <w:r w:rsidR="00061A5A">
          <w:rPr>
            <w:webHidden/>
          </w:rPr>
          <w:fldChar w:fldCharType="separate"/>
        </w:r>
        <w:r w:rsidR="00061A5A">
          <w:rPr>
            <w:webHidden/>
          </w:rPr>
          <w:t>92</w:t>
        </w:r>
        <w:r w:rsidR="00061A5A">
          <w:rPr>
            <w:webHidden/>
          </w:rPr>
          <w:fldChar w:fldCharType="end"/>
        </w:r>
      </w:hyperlink>
    </w:p>
    <w:p w14:paraId="1F5D7961" w14:textId="60B9B847" w:rsidR="00061A5A" w:rsidRDefault="00000000">
      <w:pPr>
        <w:pStyle w:val="TOC2"/>
        <w:rPr>
          <w:rFonts w:asciiTheme="minorHAnsi" w:eastAsiaTheme="minorEastAsia" w:hAnsiTheme="minorHAnsi" w:cstheme="minorBidi"/>
          <w:sz w:val="22"/>
          <w:szCs w:val="22"/>
          <w:lang w:eastAsia="en-AU"/>
        </w:rPr>
      </w:pPr>
      <w:hyperlink w:anchor="_Toc130217966" w:history="1">
        <w:r w:rsidR="00061A5A" w:rsidRPr="005B3A4A">
          <w:rPr>
            <w:rStyle w:val="Hyperlink"/>
            <w:shd w:val="clear" w:color="auto" w:fill="FFFFFF"/>
          </w:rPr>
          <w:t>Resource 15: Recording weight</w:t>
        </w:r>
        <w:r w:rsidR="00061A5A">
          <w:rPr>
            <w:webHidden/>
          </w:rPr>
          <w:tab/>
        </w:r>
        <w:r w:rsidR="00061A5A">
          <w:rPr>
            <w:webHidden/>
          </w:rPr>
          <w:fldChar w:fldCharType="begin"/>
        </w:r>
        <w:r w:rsidR="00061A5A">
          <w:rPr>
            <w:webHidden/>
          </w:rPr>
          <w:instrText xml:space="preserve"> PAGEREF _Toc130217966 \h </w:instrText>
        </w:r>
        <w:r w:rsidR="00061A5A">
          <w:rPr>
            <w:webHidden/>
          </w:rPr>
        </w:r>
        <w:r w:rsidR="00061A5A">
          <w:rPr>
            <w:webHidden/>
          </w:rPr>
          <w:fldChar w:fldCharType="separate"/>
        </w:r>
        <w:r w:rsidR="00061A5A">
          <w:rPr>
            <w:webHidden/>
          </w:rPr>
          <w:t>93</w:t>
        </w:r>
        <w:r w:rsidR="00061A5A">
          <w:rPr>
            <w:webHidden/>
          </w:rPr>
          <w:fldChar w:fldCharType="end"/>
        </w:r>
      </w:hyperlink>
    </w:p>
    <w:p w14:paraId="6006498A" w14:textId="744C7B7D" w:rsidR="00061A5A" w:rsidRDefault="00000000">
      <w:pPr>
        <w:pStyle w:val="TOC2"/>
        <w:rPr>
          <w:rFonts w:asciiTheme="minorHAnsi" w:eastAsiaTheme="minorEastAsia" w:hAnsiTheme="minorHAnsi" w:cstheme="minorBidi"/>
          <w:sz w:val="22"/>
          <w:szCs w:val="22"/>
          <w:lang w:eastAsia="en-AU"/>
        </w:rPr>
      </w:pPr>
      <w:hyperlink w:anchor="_Toc130217967" w:history="1">
        <w:r w:rsidR="00061A5A" w:rsidRPr="005B3A4A">
          <w:rPr>
            <w:rStyle w:val="Hyperlink"/>
          </w:rPr>
          <w:t>Syllabus outcomes and content</w:t>
        </w:r>
        <w:r w:rsidR="00061A5A">
          <w:rPr>
            <w:webHidden/>
          </w:rPr>
          <w:tab/>
        </w:r>
        <w:r w:rsidR="00061A5A">
          <w:rPr>
            <w:webHidden/>
          </w:rPr>
          <w:fldChar w:fldCharType="begin"/>
        </w:r>
        <w:r w:rsidR="00061A5A">
          <w:rPr>
            <w:webHidden/>
          </w:rPr>
          <w:instrText xml:space="preserve"> PAGEREF _Toc130217967 \h </w:instrText>
        </w:r>
        <w:r w:rsidR="00061A5A">
          <w:rPr>
            <w:webHidden/>
          </w:rPr>
        </w:r>
        <w:r w:rsidR="00061A5A">
          <w:rPr>
            <w:webHidden/>
          </w:rPr>
          <w:fldChar w:fldCharType="separate"/>
        </w:r>
        <w:r w:rsidR="00061A5A">
          <w:rPr>
            <w:webHidden/>
          </w:rPr>
          <w:t>94</w:t>
        </w:r>
        <w:r w:rsidR="00061A5A">
          <w:rPr>
            <w:webHidden/>
          </w:rPr>
          <w:fldChar w:fldCharType="end"/>
        </w:r>
      </w:hyperlink>
    </w:p>
    <w:p w14:paraId="6C402206" w14:textId="147F6815" w:rsidR="00061A5A" w:rsidRDefault="00000000">
      <w:pPr>
        <w:pStyle w:val="TOC2"/>
        <w:rPr>
          <w:rFonts w:asciiTheme="minorHAnsi" w:eastAsiaTheme="minorEastAsia" w:hAnsiTheme="minorHAnsi" w:cstheme="minorBidi"/>
          <w:sz w:val="22"/>
          <w:szCs w:val="22"/>
          <w:lang w:eastAsia="en-AU"/>
        </w:rPr>
      </w:pPr>
      <w:hyperlink w:anchor="_Toc130217968" w:history="1">
        <w:r w:rsidR="00061A5A" w:rsidRPr="005B3A4A">
          <w:rPr>
            <w:rStyle w:val="Hyperlink"/>
          </w:rPr>
          <w:t>References</w:t>
        </w:r>
        <w:r w:rsidR="00061A5A">
          <w:rPr>
            <w:webHidden/>
          </w:rPr>
          <w:tab/>
        </w:r>
        <w:r w:rsidR="00061A5A">
          <w:rPr>
            <w:webHidden/>
          </w:rPr>
          <w:fldChar w:fldCharType="begin"/>
        </w:r>
        <w:r w:rsidR="00061A5A">
          <w:rPr>
            <w:webHidden/>
          </w:rPr>
          <w:instrText xml:space="preserve"> PAGEREF _Toc130217968 \h </w:instrText>
        </w:r>
        <w:r w:rsidR="00061A5A">
          <w:rPr>
            <w:webHidden/>
          </w:rPr>
        </w:r>
        <w:r w:rsidR="00061A5A">
          <w:rPr>
            <w:webHidden/>
          </w:rPr>
          <w:fldChar w:fldCharType="separate"/>
        </w:r>
        <w:r w:rsidR="00061A5A">
          <w:rPr>
            <w:webHidden/>
          </w:rPr>
          <w:t>111</w:t>
        </w:r>
        <w:r w:rsidR="00061A5A">
          <w:rPr>
            <w:webHidden/>
          </w:rPr>
          <w:fldChar w:fldCharType="end"/>
        </w:r>
      </w:hyperlink>
    </w:p>
    <w:p w14:paraId="1DA6C746" w14:textId="736639C9" w:rsidR="007E076A" w:rsidRDefault="0087451D" w:rsidP="00502731">
      <w:pPr>
        <w:pStyle w:val="TOC3"/>
        <w:tabs>
          <w:tab w:val="right" w:leader="dot" w:pos="14565"/>
        </w:tabs>
      </w:pPr>
      <w:r>
        <w:rPr>
          <w:noProof/>
        </w:rPr>
        <w:fldChar w:fldCharType="end"/>
      </w:r>
      <w:r w:rsidR="00833833">
        <w:br w:type="page"/>
      </w:r>
    </w:p>
    <w:p w14:paraId="4D8719B7" w14:textId="77777777" w:rsidR="0099704B" w:rsidRPr="00F00D65" w:rsidRDefault="6C9D1B37" w:rsidP="00F00D65">
      <w:pPr>
        <w:pStyle w:val="Heading2"/>
      </w:pPr>
      <w:bookmarkStart w:id="0" w:name="_Example_stimulus_prompt"/>
      <w:bookmarkStart w:id="1" w:name="_Toc112318897"/>
      <w:bookmarkStart w:id="2" w:name="_Toc112320547"/>
      <w:bookmarkStart w:id="3" w:name="_Toc112320602"/>
      <w:bookmarkStart w:id="4" w:name="_Toc112320657"/>
      <w:bookmarkStart w:id="5" w:name="_Toc112320711"/>
      <w:bookmarkStart w:id="6" w:name="_Toc130217915"/>
      <w:bookmarkEnd w:id="0"/>
      <w:r w:rsidRPr="00F00D65">
        <w:lastRenderedPageBreak/>
        <w:t>Unit description and duration</w:t>
      </w:r>
      <w:bookmarkEnd w:id="1"/>
      <w:bookmarkEnd w:id="2"/>
      <w:bookmarkEnd w:id="3"/>
      <w:bookmarkEnd w:id="4"/>
      <w:bookmarkEnd w:id="5"/>
      <w:bookmarkEnd w:id="6"/>
    </w:p>
    <w:p w14:paraId="52F25FAA" w14:textId="42987D0C" w:rsidR="0099704B" w:rsidRDefault="0099704B" w:rsidP="0099704B">
      <w:r>
        <w:t xml:space="preserve">This two-week unit </w:t>
      </w:r>
      <w:r w:rsidR="5B11CB2A">
        <w:t>develops student knowledge, understanding and skills of</w:t>
      </w:r>
      <w:r w:rsidR="71FA1521">
        <w:t xml:space="preserve"> measurement. Students are provided opportunities to:</w:t>
      </w:r>
    </w:p>
    <w:p w14:paraId="5EB45E4D" w14:textId="7056CD76" w:rsidR="566EE754" w:rsidRDefault="40F05078" w:rsidP="60496516">
      <w:pPr>
        <w:pStyle w:val="ListBullet"/>
      </w:pPr>
      <w:r>
        <w:t>compare, order and match using direct comparison and informal units of measurement</w:t>
      </w:r>
    </w:p>
    <w:p w14:paraId="1A8A349A" w14:textId="69A75D5E" w:rsidR="566EE754" w:rsidRDefault="40F05078" w:rsidP="60496516">
      <w:pPr>
        <w:pStyle w:val="ListBullet"/>
      </w:pPr>
      <w:r>
        <w:t>estimate whether a measurement is reasonable</w:t>
      </w:r>
    </w:p>
    <w:p w14:paraId="243D48F8" w14:textId="65CD8695" w:rsidR="566EE754" w:rsidRDefault="40F05078" w:rsidP="60496516">
      <w:pPr>
        <w:pStyle w:val="ListBullet"/>
      </w:pPr>
      <w:r>
        <w:t>consider how selection of measuring unit affects accuracy (</w:t>
      </w:r>
      <w:r w:rsidR="04E36642">
        <w:t>Stage 1 students)</w:t>
      </w:r>
    </w:p>
    <w:p w14:paraId="0B1A3C27" w14:textId="02030814" w:rsidR="566EE754" w:rsidRDefault="1BE44C51" w:rsidP="60496516">
      <w:pPr>
        <w:pStyle w:val="ListBullet"/>
      </w:pPr>
      <w:r>
        <w:t>explore conservation of length, area, volume and mass.</w:t>
      </w:r>
    </w:p>
    <w:p w14:paraId="1E9FA60C" w14:textId="5FBE12A8" w:rsidR="0099704B" w:rsidRDefault="00000000" w:rsidP="0099704B">
      <w:pPr>
        <w:pStyle w:val="FeatureBox"/>
      </w:pPr>
      <w:hyperlink r:id="rId8" w:history="1">
        <w:r w:rsidR="0099704B" w:rsidRPr="00444B2A">
          <w:rPr>
            <w:rStyle w:val="Hyperlink"/>
          </w:rPr>
          <w:t>Mathematics K</w:t>
        </w:r>
        <w:r w:rsidR="000E0795">
          <w:rPr>
            <w:rStyle w:val="Hyperlink"/>
          </w:rPr>
          <w:t>–10</w:t>
        </w:r>
        <w:r w:rsidR="0099704B" w:rsidRPr="00444B2A">
          <w:rPr>
            <w:rStyle w:val="Hyperlink"/>
          </w:rPr>
          <w:t xml:space="preserve"> Syllabus</w:t>
        </w:r>
      </w:hyperlink>
      <w:r w:rsidR="0099704B">
        <w:t xml:space="preserve"> © 202</w:t>
      </w:r>
      <w:r w:rsidR="000E0795">
        <w:t xml:space="preserve">2 </w:t>
      </w:r>
      <w:r w:rsidR="0099704B">
        <w:t>NSW Education Standards Authority (NESA) for and on behalf of the Crown in right of the State of New South Wales.</w:t>
      </w:r>
    </w:p>
    <w:p w14:paraId="6DB1E07D" w14:textId="77777777" w:rsidR="0099704B" w:rsidRPr="00F00D65" w:rsidRDefault="6C9D1B37" w:rsidP="00F00D65">
      <w:pPr>
        <w:pStyle w:val="Heading3"/>
      </w:pPr>
      <w:bookmarkStart w:id="7" w:name="_Toc112318898"/>
      <w:bookmarkStart w:id="8" w:name="_Toc112320548"/>
      <w:bookmarkStart w:id="9" w:name="_Toc112320603"/>
      <w:bookmarkStart w:id="10" w:name="_Toc112320658"/>
      <w:bookmarkStart w:id="11" w:name="_Toc112320712"/>
      <w:bookmarkStart w:id="12" w:name="_Toc130217916"/>
      <w:r w:rsidRPr="00F00D65">
        <w:t>Student prior learning</w:t>
      </w:r>
      <w:bookmarkEnd w:id="7"/>
      <w:bookmarkEnd w:id="8"/>
      <w:bookmarkEnd w:id="9"/>
      <w:bookmarkEnd w:id="10"/>
      <w:bookmarkEnd w:id="11"/>
      <w:bookmarkEnd w:id="12"/>
    </w:p>
    <w:p w14:paraId="5BFE1C36" w14:textId="77777777" w:rsidR="0099704B" w:rsidRDefault="0099704B" w:rsidP="0099704B">
      <w:r>
        <w:t>Before engaging in these teaching and learning activities, students would benefit from prior experience with:</w:t>
      </w:r>
    </w:p>
    <w:p w14:paraId="7CD86A9C" w14:textId="71953F74" w:rsidR="0E56A1F8" w:rsidRDefault="535E0651" w:rsidP="60496516">
      <w:pPr>
        <w:pStyle w:val="ListBullet"/>
      </w:pPr>
      <w:r>
        <w:t>making direct comparisons with measurement, for example, hefting and superimposing</w:t>
      </w:r>
    </w:p>
    <w:p w14:paraId="332A007A" w14:textId="21DA93E0" w:rsidR="0E56A1F8" w:rsidRDefault="535E0651" w:rsidP="60496516">
      <w:pPr>
        <w:pStyle w:val="ListBullet"/>
      </w:pPr>
      <w:r>
        <w:t>using everyday language to compare, such as lighter-heavier, longer-shorter, wider-thinner, bigger-smaller, farther-nearer</w:t>
      </w:r>
    </w:p>
    <w:p w14:paraId="58252B6B" w14:textId="4090ECD2" w:rsidR="0E56A1F8" w:rsidRDefault="535E0651" w:rsidP="60496516">
      <w:pPr>
        <w:pStyle w:val="ListBullet"/>
      </w:pPr>
      <w:r>
        <w:t>using mathematical language of length, area, mass and volume through play with craft sticks, blocks, clay, water and sand</w:t>
      </w:r>
    </w:p>
    <w:p w14:paraId="3AAD7FA2" w14:textId="7E6E7F99" w:rsidR="0E56A1F8" w:rsidRDefault="535E0651" w:rsidP="60496516">
      <w:pPr>
        <w:pStyle w:val="ListBullet"/>
      </w:pPr>
      <w:r>
        <w:t>recognising and sorting objects by length, area, mass and volume</w:t>
      </w:r>
    </w:p>
    <w:p w14:paraId="496914C4" w14:textId="08740E92" w:rsidR="0E56A1F8" w:rsidRDefault="535E0651" w:rsidP="60496516">
      <w:pPr>
        <w:pStyle w:val="ListBullet"/>
      </w:pPr>
      <w:r>
        <w:t>exploring properties of common shapes such as squares and rectangles through play.</w:t>
      </w:r>
    </w:p>
    <w:p w14:paraId="2A581008" w14:textId="77777777" w:rsidR="00444B2A" w:rsidRDefault="00444B2A" w:rsidP="00444B2A">
      <w:r>
        <w:br w:type="page"/>
      </w:r>
    </w:p>
    <w:p w14:paraId="0F6BBFFA" w14:textId="77777777" w:rsidR="00444B2A" w:rsidRDefault="330B6E76" w:rsidP="00444B2A">
      <w:pPr>
        <w:pStyle w:val="Heading2"/>
      </w:pPr>
      <w:bookmarkStart w:id="13" w:name="_Toc112318899"/>
      <w:bookmarkStart w:id="14" w:name="_Toc112320549"/>
      <w:bookmarkStart w:id="15" w:name="_Toc112320604"/>
      <w:bookmarkStart w:id="16" w:name="_Toc112320659"/>
      <w:bookmarkStart w:id="17" w:name="_Toc112320713"/>
      <w:bookmarkStart w:id="18" w:name="_Toc130217917"/>
      <w:r>
        <w:lastRenderedPageBreak/>
        <w:t>Lesson overview and resources</w:t>
      </w:r>
      <w:bookmarkEnd w:id="13"/>
      <w:bookmarkEnd w:id="14"/>
      <w:bookmarkEnd w:id="15"/>
      <w:bookmarkEnd w:id="16"/>
      <w:bookmarkEnd w:id="17"/>
      <w:bookmarkEnd w:id="18"/>
    </w:p>
    <w:p w14:paraId="33B08EB9" w14:textId="77777777" w:rsidR="00B926B3" w:rsidRDefault="00444B2A" w:rsidP="00444B2A">
      <w:r>
        <w:t>The table below outlines the sequence and approximate timing of lessons; syllabus focus areas and content groups; and resources.</w:t>
      </w:r>
    </w:p>
    <w:tbl>
      <w:tblPr>
        <w:tblStyle w:val="Tableheader"/>
        <w:tblW w:w="14596" w:type="dxa"/>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823"/>
        <w:gridCol w:w="6237"/>
        <w:gridCol w:w="4536"/>
      </w:tblGrid>
      <w:tr w:rsidR="00444B2A" w14:paraId="49C139C1" w14:textId="77777777" w:rsidTr="002239F7">
        <w:trPr>
          <w:cnfStyle w:val="100000000000" w:firstRow="1" w:lastRow="0" w:firstColumn="0" w:lastColumn="0" w:oddVBand="0" w:evenVBand="0" w:oddHBand="0" w:evenHBand="0" w:firstRowFirstColumn="0" w:firstRowLastColumn="0" w:lastRowFirstColumn="0" w:lastRowLastColumn="0"/>
        </w:trPr>
        <w:tc>
          <w:tcPr>
            <w:tcW w:w="3823" w:type="dxa"/>
          </w:tcPr>
          <w:p w14:paraId="17600BD4" w14:textId="77777777" w:rsidR="00444B2A" w:rsidRDefault="00444B2A" w:rsidP="00444B2A">
            <w:r w:rsidRPr="00515E3E">
              <w:t>Lesson</w:t>
            </w:r>
          </w:p>
        </w:tc>
        <w:tc>
          <w:tcPr>
            <w:tcW w:w="6237" w:type="dxa"/>
          </w:tcPr>
          <w:p w14:paraId="5AB27578" w14:textId="77777777" w:rsidR="00444B2A" w:rsidRDefault="00444B2A" w:rsidP="00444B2A">
            <w:r w:rsidRPr="00515E3E">
              <w:t>Syllabus focus area and content groups</w:t>
            </w:r>
          </w:p>
        </w:tc>
        <w:tc>
          <w:tcPr>
            <w:tcW w:w="4536" w:type="dxa"/>
          </w:tcPr>
          <w:p w14:paraId="0B5151F1" w14:textId="77777777" w:rsidR="00444B2A" w:rsidRDefault="00444B2A" w:rsidP="00444B2A">
            <w:r>
              <w:t>Resources</w:t>
            </w:r>
          </w:p>
        </w:tc>
      </w:tr>
      <w:tr w:rsidR="00444B2A" w14:paraId="4A1DD2E5" w14:textId="77777777" w:rsidTr="002239F7">
        <w:trPr>
          <w:cnfStyle w:val="000000100000" w:firstRow="0" w:lastRow="0" w:firstColumn="0" w:lastColumn="0" w:oddVBand="0" w:evenVBand="0" w:oddHBand="1" w:evenHBand="0" w:firstRowFirstColumn="0" w:firstRowLastColumn="0" w:lastRowFirstColumn="0" w:lastRowLastColumn="0"/>
        </w:trPr>
        <w:tc>
          <w:tcPr>
            <w:tcW w:w="3823" w:type="dxa"/>
          </w:tcPr>
          <w:p w14:paraId="14D18B97" w14:textId="21C9B732" w:rsidR="00444B2A" w:rsidRPr="00444B2A" w:rsidRDefault="00000000" w:rsidP="00444B2A">
            <w:pPr>
              <w:rPr>
                <w:b/>
                <w:bCs/>
              </w:rPr>
            </w:pPr>
            <w:hyperlink w:anchor="Lesson_1" w:history="1">
              <w:r w:rsidR="00444B2A" w:rsidRPr="002249D7">
                <w:rPr>
                  <w:rStyle w:val="Hyperlink"/>
                  <w:b/>
                  <w:bCs/>
                </w:rPr>
                <w:t xml:space="preserve">Lesson 1: </w:t>
              </w:r>
              <w:r w:rsidR="33A26C46" w:rsidRPr="002249D7">
                <w:rPr>
                  <w:rStyle w:val="Hyperlink"/>
                  <w:b/>
                  <w:bCs/>
                </w:rPr>
                <w:t>Jump, jump, jump!</w:t>
              </w:r>
            </w:hyperlink>
          </w:p>
          <w:p w14:paraId="45E4D79A" w14:textId="52CC0925" w:rsidR="00444B2A" w:rsidRDefault="221DF4DF" w:rsidP="00444B2A">
            <w:r>
              <w:t>7</w:t>
            </w:r>
            <w:r w:rsidR="00912CC8">
              <w:t>5</w:t>
            </w:r>
            <w:r w:rsidR="00444B2A">
              <w:t xml:space="preserve"> minutes</w:t>
            </w:r>
          </w:p>
          <w:p w14:paraId="77300E2D" w14:textId="73273592" w:rsidR="00444B2A" w:rsidRDefault="63E7D857" w:rsidP="00444B2A">
            <w:r>
              <w:t>Jumps can be used to solve number and length problems</w:t>
            </w:r>
            <w:r w:rsidR="00444B2A">
              <w:t>.</w:t>
            </w:r>
          </w:p>
        </w:tc>
        <w:tc>
          <w:tcPr>
            <w:tcW w:w="6237" w:type="dxa"/>
          </w:tcPr>
          <w:p w14:paraId="2393629A" w14:textId="2AC9290F" w:rsidR="261A68F1" w:rsidRDefault="261A68F1" w:rsidP="60496516">
            <w:r w:rsidRPr="60496516">
              <w:rPr>
                <w:b/>
                <w:bCs/>
              </w:rPr>
              <w:t>Representing whole numbers</w:t>
            </w:r>
          </w:p>
          <w:p w14:paraId="5FCC9FF7" w14:textId="77777777" w:rsidR="00114B1A" w:rsidRPr="00D50C71" w:rsidRDefault="6C3BF117" w:rsidP="00114B1A">
            <w:pPr>
              <w:rPr>
                <w:b/>
                <w:bCs/>
              </w:rPr>
            </w:pPr>
            <w:r w:rsidRPr="7F46AF4C">
              <w:rPr>
                <w:b/>
                <w:bCs/>
              </w:rPr>
              <w:t>Early Stage 1</w:t>
            </w:r>
          </w:p>
          <w:p w14:paraId="49D0AB18" w14:textId="1D8976A5" w:rsidR="74275AEF" w:rsidRDefault="06FB153E" w:rsidP="002239F7">
            <w:pPr>
              <w:pStyle w:val="ListBullet"/>
            </w:pPr>
            <w:r>
              <w:t>Use the counting sequence of ones flexibly</w:t>
            </w:r>
          </w:p>
          <w:p w14:paraId="517DC025" w14:textId="1FE4C064" w:rsidR="00114B1A" w:rsidRPr="00114B1A" w:rsidRDefault="00114B1A" w:rsidP="65D7553B">
            <w:pPr>
              <w:pStyle w:val="ListBullet"/>
              <w:numPr>
                <w:ilvl w:val="0"/>
                <w:numId w:val="0"/>
              </w:numPr>
              <w:rPr>
                <w:b/>
                <w:bCs/>
              </w:rPr>
            </w:pPr>
            <w:r w:rsidRPr="65D7553B">
              <w:rPr>
                <w:b/>
                <w:bCs/>
              </w:rPr>
              <w:t>Stage 1</w:t>
            </w:r>
            <w:r w:rsidR="0084C40E" w:rsidRPr="65D7553B">
              <w:rPr>
                <w:rStyle w:val="Strong"/>
              </w:rPr>
              <w:t xml:space="preserve"> – </w:t>
            </w:r>
            <w:r w:rsidRPr="65D7553B">
              <w:rPr>
                <w:b/>
                <w:bCs/>
              </w:rPr>
              <w:t xml:space="preserve">Part </w:t>
            </w:r>
            <w:r w:rsidR="3A7EFBB2" w:rsidRPr="65D7553B">
              <w:rPr>
                <w:b/>
                <w:bCs/>
              </w:rPr>
              <w:t>A</w:t>
            </w:r>
          </w:p>
          <w:p w14:paraId="7250F915" w14:textId="51BCB5A0" w:rsidR="00444B2A" w:rsidRDefault="53D7636B" w:rsidP="00114B1A">
            <w:pPr>
              <w:pStyle w:val="ListBullet"/>
            </w:pPr>
            <w:r>
              <w:t>Represent numbers on a line</w:t>
            </w:r>
          </w:p>
          <w:p w14:paraId="4BE7B927" w14:textId="3DF4633E" w:rsidR="2A2DC93E" w:rsidRDefault="2A2DC93E" w:rsidP="65D7553B">
            <w:pPr>
              <w:pStyle w:val="ListBullet"/>
              <w:numPr>
                <w:ilvl w:val="0"/>
                <w:numId w:val="0"/>
              </w:numPr>
              <w:rPr>
                <w:b/>
                <w:bCs/>
              </w:rPr>
            </w:pPr>
            <w:r w:rsidRPr="65D7553B">
              <w:rPr>
                <w:b/>
                <w:bCs/>
              </w:rPr>
              <w:t xml:space="preserve">Stage 1 </w:t>
            </w:r>
            <w:r w:rsidR="09002F63" w:rsidRPr="65D7553B">
              <w:rPr>
                <w:rStyle w:val="Strong"/>
              </w:rPr>
              <w:t xml:space="preserve">– </w:t>
            </w:r>
            <w:r w:rsidRPr="65D7553B">
              <w:rPr>
                <w:b/>
                <w:bCs/>
              </w:rPr>
              <w:t>Part B</w:t>
            </w:r>
          </w:p>
          <w:p w14:paraId="3E76A8F4" w14:textId="588C9AE4" w:rsidR="2A2DC93E" w:rsidRDefault="2A2DC93E" w:rsidP="32E8B6C3">
            <w:pPr>
              <w:pStyle w:val="ListBullet"/>
            </w:pPr>
            <w:r>
              <w:t>Form, re-group and rename three-digit numbers</w:t>
            </w:r>
          </w:p>
          <w:p w14:paraId="610910B9" w14:textId="19218D06" w:rsidR="00444B2A" w:rsidRDefault="056CDB8A" w:rsidP="60496516">
            <w:pPr>
              <w:pStyle w:val="ListBullet"/>
              <w:numPr>
                <w:ilvl w:val="0"/>
                <w:numId w:val="0"/>
              </w:numPr>
              <w:rPr>
                <w:b/>
                <w:bCs/>
              </w:rPr>
            </w:pPr>
            <w:r w:rsidRPr="60496516">
              <w:rPr>
                <w:b/>
                <w:bCs/>
              </w:rPr>
              <w:t>Combining and separating quantities</w:t>
            </w:r>
          </w:p>
          <w:p w14:paraId="4BF94371" w14:textId="352B0BEE" w:rsidR="00444B2A" w:rsidRDefault="71AE487E" w:rsidP="60496516">
            <w:pPr>
              <w:pStyle w:val="ListBullet"/>
              <w:numPr>
                <w:ilvl w:val="0"/>
                <w:numId w:val="0"/>
              </w:numPr>
              <w:rPr>
                <w:b/>
                <w:bCs/>
              </w:rPr>
            </w:pPr>
            <w:r w:rsidRPr="479E2EB7">
              <w:rPr>
                <w:b/>
                <w:bCs/>
              </w:rPr>
              <w:t>Early Stage 1</w:t>
            </w:r>
          </w:p>
          <w:p w14:paraId="46BC885E" w14:textId="4B0AC4BA" w:rsidR="7F46AF4C" w:rsidRDefault="671ECF81" w:rsidP="479E2EB7">
            <w:pPr>
              <w:pStyle w:val="ListBullet"/>
            </w:pPr>
            <w:r>
              <w:t>Model additive relations and compare quantities</w:t>
            </w:r>
          </w:p>
          <w:p w14:paraId="28E55634" w14:textId="3E183706" w:rsidR="7F46AF4C" w:rsidRDefault="77330840" w:rsidP="65D7553B">
            <w:pPr>
              <w:pStyle w:val="ListBullet"/>
              <w:numPr>
                <w:ilvl w:val="0"/>
                <w:numId w:val="0"/>
              </w:numPr>
              <w:rPr>
                <w:b/>
                <w:bCs/>
              </w:rPr>
            </w:pPr>
            <w:r w:rsidRPr="65D7553B">
              <w:rPr>
                <w:b/>
                <w:bCs/>
              </w:rPr>
              <w:t xml:space="preserve">Stage 1 </w:t>
            </w:r>
            <w:r w:rsidR="5D9E02CD" w:rsidRPr="65D7553B">
              <w:rPr>
                <w:rStyle w:val="Strong"/>
              </w:rPr>
              <w:t xml:space="preserve">– </w:t>
            </w:r>
            <w:r w:rsidR="74564501" w:rsidRPr="65D7553B">
              <w:rPr>
                <w:b/>
                <w:bCs/>
              </w:rPr>
              <w:t xml:space="preserve">Part </w:t>
            </w:r>
            <w:r w:rsidRPr="65D7553B">
              <w:rPr>
                <w:b/>
                <w:bCs/>
              </w:rPr>
              <w:t>A</w:t>
            </w:r>
          </w:p>
          <w:p w14:paraId="74D763A6" w14:textId="7DC80C0A" w:rsidR="7F46AF4C" w:rsidRDefault="2125E774" w:rsidP="479E2EB7">
            <w:pPr>
              <w:pStyle w:val="ListBullet"/>
              <w:rPr>
                <w:b/>
                <w:bCs/>
              </w:rPr>
            </w:pPr>
            <w:r>
              <w:t>Use advanced count-by-one strategies to solve addition and subtraction problems</w:t>
            </w:r>
          </w:p>
          <w:p w14:paraId="325D9781" w14:textId="16D65C82" w:rsidR="00444B2A" w:rsidRDefault="056CDB8A" w:rsidP="60496516">
            <w:pPr>
              <w:pStyle w:val="ListBullet"/>
              <w:numPr>
                <w:ilvl w:val="0"/>
                <w:numId w:val="0"/>
              </w:numPr>
            </w:pPr>
            <w:r w:rsidRPr="60496516">
              <w:rPr>
                <w:rStyle w:val="Strong"/>
              </w:rPr>
              <w:lastRenderedPageBreak/>
              <w:t>Geometric measure</w:t>
            </w:r>
          </w:p>
          <w:p w14:paraId="77FD9B0A" w14:textId="312C7BC9" w:rsidR="00444B2A" w:rsidRDefault="2DB72448" w:rsidP="60496516">
            <w:pPr>
              <w:pStyle w:val="ListBullet"/>
              <w:numPr>
                <w:ilvl w:val="0"/>
                <w:numId w:val="0"/>
              </w:numPr>
              <w:rPr>
                <w:rStyle w:val="Strong"/>
              </w:rPr>
            </w:pPr>
            <w:r w:rsidRPr="479E2EB7">
              <w:rPr>
                <w:rStyle w:val="Strong"/>
              </w:rPr>
              <w:t>Early Stage 1</w:t>
            </w:r>
          </w:p>
          <w:p w14:paraId="4019CDBD" w14:textId="4F9096D6" w:rsidR="15F34B32" w:rsidRDefault="76BA2263" w:rsidP="7F46AF4C">
            <w:pPr>
              <w:pStyle w:val="ListBullet"/>
              <w:rPr>
                <w:b/>
                <w:bCs/>
              </w:rPr>
            </w:pPr>
            <w:r>
              <w:t xml:space="preserve">Length: </w:t>
            </w:r>
            <w:r w:rsidR="2CC79DDB">
              <w:t>Use direct and indirect comparisons to decide which is longer</w:t>
            </w:r>
          </w:p>
          <w:p w14:paraId="2E7CFA19" w14:textId="6AFCB3E5" w:rsidR="00444B2A" w:rsidRDefault="4AA108F0" w:rsidP="60496516">
            <w:pPr>
              <w:pStyle w:val="ListBullet"/>
              <w:numPr>
                <w:ilvl w:val="0"/>
                <w:numId w:val="0"/>
              </w:numPr>
              <w:rPr>
                <w:rStyle w:val="Strong"/>
              </w:rPr>
            </w:pPr>
            <w:r w:rsidRPr="33BED416">
              <w:rPr>
                <w:rStyle w:val="Strong"/>
              </w:rPr>
              <w:t>Stage 1 –</w:t>
            </w:r>
            <w:r w:rsidR="1F58ED50" w:rsidRPr="33BED416">
              <w:rPr>
                <w:rStyle w:val="Strong"/>
              </w:rPr>
              <w:t xml:space="preserve"> </w:t>
            </w:r>
            <w:r w:rsidRPr="33BED416">
              <w:rPr>
                <w:rStyle w:val="Strong"/>
              </w:rPr>
              <w:t>Part A</w:t>
            </w:r>
          </w:p>
          <w:p w14:paraId="6DDAB4A5" w14:textId="22011EE9" w:rsidR="00444B2A" w:rsidRDefault="7C741DCC" w:rsidP="60496516">
            <w:pPr>
              <w:pStyle w:val="ListBullet"/>
            </w:pPr>
            <w:r>
              <w:t xml:space="preserve">Length: </w:t>
            </w:r>
            <w:r w:rsidR="02C99374">
              <w:t>Measure the lengths of objects using uniform informal units</w:t>
            </w:r>
          </w:p>
          <w:p w14:paraId="464BB3C4" w14:textId="3A58C78F" w:rsidR="00444B2A" w:rsidRDefault="7EDCC33A" w:rsidP="60496516">
            <w:pPr>
              <w:pStyle w:val="ListBullet"/>
            </w:pPr>
            <w:r>
              <w:t>Length: Compare</w:t>
            </w:r>
            <w:r w:rsidR="02C99374">
              <w:t xml:space="preserve"> lengths using uniform informal units</w:t>
            </w:r>
          </w:p>
          <w:p w14:paraId="7DD1AAEF" w14:textId="5DC8A1A6" w:rsidR="00444B2A" w:rsidRDefault="4BF4003E" w:rsidP="33BED416">
            <w:pPr>
              <w:pStyle w:val="ListBullet"/>
              <w:numPr>
                <w:ilvl w:val="0"/>
                <w:numId w:val="0"/>
              </w:numPr>
              <w:rPr>
                <w:rStyle w:val="Strong"/>
              </w:rPr>
            </w:pPr>
            <w:r w:rsidRPr="33BED416">
              <w:rPr>
                <w:rStyle w:val="Strong"/>
              </w:rPr>
              <w:t>Stage 1 – Part B</w:t>
            </w:r>
          </w:p>
          <w:p w14:paraId="604124C1" w14:textId="75EF80A3" w:rsidR="00444B2A" w:rsidRDefault="7807642C" w:rsidP="60496516">
            <w:pPr>
              <w:pStyle w:val="ListBullet"/>
            </w:pPr>
            <w:r>
              <w:t>Length: Compare</w:t>
            </w:r>
            <w:r w:rsidR="02C99374">
              <w:t xml:space="preserve"> and order lengths, using appropriate uniform informal</w:t>
            </w:r>
          </w:p>
        </w:tc>
        <w:tc>
          <w:tcPr>
            <w:tcW w:w="4536" w:type="dxa"/>
          </w:tcPr>
          <w:p w14:paraId="3475248C" w14:textId="45ACFD8F" w:rsidR="00444B2A" w:rsidRDefault="00000000" w:rsidP="00B562E8">
            <w:pPr>
              <w:pStyle w:val="ListBullet"/>
            </w:pPr>
            <w:hyperlink w:anchor="Resource_1">
              <w:r w:rsidR="0490EC13" w:rsidRPr="26BF03B9">
                <w:rPr>
                  <w:rStyle w:val="Hyperlink"/>
                </w:rPr>
                <w:t>Resource 1: Number line</w:t>
              </w:r>
            </w:hyperlink>
          </w:p>
          <w:p w14:paraId="57014AE0" w14:textId="263E6C7A" w:rsidR="00444B2A" w:rsidRDefault="0490EC13" w:rsidP="00B562E8">
            <w:pPr>
              <w:pStyle w:val="ListBullet"/>
            </w:pPr>
            <w:r>
              <w:t>Counters</w:t>
            </w:r>
          </w:p>
          <w:p w14:paraId="6D4A0F04" w14:textId="527C2CDB" w:rsidR="00444B2A" w:rsidRDefault="0490EC13" w:rsidP="00B562E8">
            <w:pPr>
              <w:pStyle w:val="ListBullet"/>
            </w:pPr>
            <w:r>
              <w:t xml:space="preserve">Large number of beads or </w:t>
            </w:r>
            <w:r w:rsidR="005631B5">
              <w:t>another</w:t>
            </w:r>
            <w:r>
              <w:t xml:space="preserve"> uniform informal unit (such as blocks)</w:t>
            </w:r>
          </w:p>
          <w:p w14:paraId="734BCC81" w14:textId="146C3847" w:rsidR="00444B2A" w:rsidRDefault="0490EC13" w:rsidP="00B562E8">
            <w:pPr>
              <w:pStyle w:val="ListBullet"/>
            </w:pPr>
            <w:r>
              <w:t>String</w:t>
            </w:r>
          </w:p>
          <w:p w14:paraId="1FD50497" w14:textId="44A29A52" w:rsidR="00444B2A" w:rsidRDefault="0490EC13" w:rsidP="00B562E8">
            <w:pPr>
              <w:pStyle w:val="ListBullet"/>
            </w:pPr>
            <w:r>
              <w:t>Writing materials</w:t>
            </w:r>
          </w:p>
        </w:tc>
      </w:tr>
      <w:tr w:rsidR="00444B2A" w14:paraId="69E6552E" w14:textId="77777777" w:rsidTr="002239F7">
        <w:trPr>
          <w:cnfStyle w:val="000000010000" w:firstRow="0" w:lastRow="0" w:firstColumn="0" w:lastColumn="0" w:oddVBand="0" w:evenVBand="0" w:oddHBand="0" w:evenHBand="1" w:firstRowFirstColumn="0" w:firstRowLastColumn="0" w:lastRowFirstColumn="0" w:lastRowLastColumn="0"/>
        </w:trPr>
        <w:tc>
          <w:tcPr>
            <w:tcW w:w="3823" w:type="dxa"/>
          </w:tcPr>
          <w:p w14:paraId="75308450" w14:textId="7B5E1F7B" w:rsidR="00444B2A" w:rsidRPr="001210FE" w:rsidRDefault="001210FE" w:rsidP="00444B2A">
            <w:pPr>
              <w:rPr>
                <w:rStyle w:val="Hyperlink"/>
                <w:b/>
                <w:bCs/>
              </w:rPr>
            </w:pPr>
            <w:r>
              <w:rPr>
                <w:b/>
                <w:bCs/>
              </w:rPr>
              <w:fldChar w:fldCharType="begin"/>
            </w:r>
            <w:r>
              <w:rPr>
                <w:b/>
                <w:bCs/>
              </w:rPr>
              <w:instrText xml:space="preserve"> HYPERLINK  \l "_Lesson_2:_How" </w:instrText>
            </w:r>
            <w:r>
              <w:rPr>
                <w:b/>
                <w:bCs/>
              </w:rPr>
            </w:r>
            <w:r>
              <w:rPr>
                <w:b/>
                <w:bCs/>
              </w:rPr>
              <w:fldChar w:fldCharType="separate"/>
            </w:r>
            <w:r w:rsidR="4C42A0A7" w:rsidRPr="001210FE">
              <w:rPr>
                <w:rStyle w:val="Hyperlink"/>
                <w:b/>
                <w:bCs/>
              </w:rPr>
              <w:t xml:space="preserve">Lesson 2: </w:t>
            </w:r>
            <w:r w:rsidR="018757AD" w:rsidRPr="001210FE">
              <w:rPr>
                <w:rStyle w:val="Hyperlink"/>
                <w:b/>
                <w:bCs/>
              </w:rPr>
              <w:t>How far does it roll?</w:t>
            </w:r>
          </w:p>
          <w:p w14:paraId="2BA1C33E" w14:textId="087F739D" w:rsidR="00444B2A" w:rsidRPr="00D02228" w:rsidRDefault="001210FE" w:rsidP="00444B2A">
            <w:r>
              <w:rPr>
                <w:b/>
                <w:bCs/>
              </w:rPr>
              <w:fldChar w:fldCharType="end"/>
            </w:r>
            <w:r w:rsidR="00912CC8">
              <w:t>6</w:t>
            </w:r>
            <w:r w:rsidR="20CFCB4B" w:rsidRPr="00D02228">
              <w:t>0</w:t>
            </w:r>
            <w:r w:rsidR="00444B2A" w:rsidRPr="00D02228">
              <w:t xml:space="preserve"> minutes</w:t>
            </w:r>
          </w:p>
          <w:p w14:paraId="785BB9FF" w14:textId="724F76C9" w:rsidR="003D6DE3" w:rsidRPr="00D02228" w:rsidRDefault="6032A7EF" w:rsidP="00444B2A">
            <w:r>
              <w:t>Different l</w:t>
            </w:r>
            <w:r w:rsidR="151C4EC7">
              <w:t>ength</w:t>
            </w:r>
            <w:r w:rsidR="76B97F59">
              <w:t>s</w:t>
            </w:r>
            <w:r w:rsidR="151C4EC7">
              <w:t xml:space="preserve"> can be</w:t>
            </w:r>
            <w:r w:rsidR="73CE2B5F">
              <w:t xml:space="preserve"> ordered and</w:t>
            </w:r>
            <w:r w:rsidR="151C4EC7">
              <w:t xml:space="preserve"> compared.</w:t>
            </w:r>
          </w:p>
        </w:tc>
        <w:tc>
          <w:tcPr>
            <w:tcW w:w="6237" w:type="dxa"/>
          </w:tcPr>
          <w:p w14:paraId="541A6A2C" w14:textId="5C07C9C5" w:rsidR="00444B2A" w:rsidRPr="00D02228" w:rsidRDefault="0A549158" w:rsidP="479E2EB7">
            <w:pPr>
              <w:rPr>
                <w:b/>
                <w:bCs/>
              </w:rPr>
            </w:pPr>
            <w:r w:rsidRPr="00D02228">
              <w:rPr>
                <w:b/>
                <w:bCs/>
              </w:rPr>
              <w:t xml:space="preserve">Representing whole numbers </w:t>
            </w:r>
          </w:p>
          <w:p w14:paraId="2588EED3" w14:textId="0BE6FE50" w:rsidR="00444B2A" w:rsidRPr="00D02228" w:rsidRDefault="642BB852" w:rsidP="479E2EB7">
            <w:pPr>
              <w:rPr>
                <w:b/>
                <w:bCs/>
              </w:rPr>
            </w:pPr>
            <w:r w:rsidRPr="00D02228">
              <w:rPr>
                <w:b/>
                <w:bCs/>
              </w:rPr>
              <w:t>Early Stage 1</w:t>
            </w:r>
          </w:p>
          <w:p w14:paraId="164EAA17" w14:textId="7F024332" w:rsidR="00444B2A" w:rsidRPr="00D02228" w:rsidRDefault="70677BCB" w:rsidP="479E2EB7">
            <w:pPr>
              <w:pStyle w:val="ListBullet"/>
            </w:pPr>
            <w:r w:rsidRPr="00D02228">
              <w:t>Use the counting sequence of ones flexibly</w:t>
            </w:r>
          </w:p>
          <w:p w14:paraId="45CF7158" w14:textId="14E2025A" w:rsidR="00444B2A" w:rsidRPr="00D02228" w:rsidRDefault="642BB852" w:rsidP="65D7553B">
            <w:pPr>
              <w:pStyle w:val="ListBullet"/>
              <w:numPr>
                <w:ilvl w:val="0"/>
                <w:numId w:val="0"/>
              </w:numPr>
              <w:rPr>
                <w:b/>
                <w:bCs/>
              </w:rPr>
            </w:pPr>
            <w:r w:rsidRPr="65D7553B">
              <w:rPr>
                <w:b/>
                <w:bCs/>
              </w:rPr>
              <w:t xml:space="preserve">Stage 1 </w:t>
            </w:r>
            <w:r w:rsidR="63CADB79" w:rsidRPr="65D7553B">
              <w:rPr>
                <w:rStyle w:val="Strong"/>
              </w:rPr>
              <w:t xml:space="preserve">– </w:t>
            </w:r>
            <w:r w:rsidR="13BFCE25" w:rsidRPr="65D7553B">
              <w:rPr>
                <w:b/>
                <w:bCs/>
              </w:rPr>
              <w:t xml:space="preserve">Part </w:t>
            </w:r>
            <w:r w:rsidRPr="65D7553B">
              <w:rPr>
                <w:b/>
                <w:bCs/>
              </w:rPr>
              <w:t>A</w:t>
            </w:r>
          </w:p>
          <w:p w14:paraId="70627EA9" w14:textId="6810FC17" w:rsidR="00444B2A" w:rsidRPr="00D02228" w:rsidRDefault="70BA9942" w:rsidP="479E2EB7">
            <w:pPr>
              <w:pStyle w:val="ListBullet"/>
              <w:rPr>
                <w:b/>
                <w:bCs/>
              </w:rPr>
            </w:pPr>
            <w:r w:rsidRPr="00D02228">
              <w:t>Represent numbers on a line</w:t>
            </w:r>
          </w:p>
          <w:p w14:paraId="63D9144B" w14:textId="027BA2FC" w:rsidR="00444B2A" w:rsidRPr="00D02228" w:rsidRDefault="642BB852" w:rsidP="479E2EB7">
            <w:pPr>
              <w:rPr>
                <w:b/>
                <w:bCs/>
              </w:rPr>
            </w:pPr>
            <w:r w:rsidRPr="00D02228">
              <w:rPr>
                <w:b/>
                <w:bCs/>
              </w:rPr>
              <w:lastRenderedPageBreak/>
              <w:t>Geometric measure</w:t>
            </w:r>
          </w:p>
          <w:p w14:paraId="7B561049" w14:textId="1A76864D" w:rsidR="00444B2A" w:rsidRPr="00D02228" w:rsidRDefault="44862735" w:rsidP="479E2EB7">
            <w:pPr>
              <w:rPr>
                <w:b/>
                <w:bCs/>
              </w:rPr>
            </w:pPr>
            <w:r w:rsidRPr="00D02228">
              <w:rPr>
                <w:b/>
                <w:bCs/>
              </w:rPr>
              <w:t>Early Stage 1</w:t>
            </w:r>
          </w:p>
          <w:p w14:paraId="262E5724" w14:textId="64CCCCA3" w:rsidR="00444B2A" w:rsidRPr="00D02228" w:rsidRDefault="7317FAB6" w:rsidP="00EA1D4E">
            <w:pPr>
              <w:pStyle w:val="ListBullet"/>
            </w:pPr>
            <w:r>
              <w:t xml:space="preserve">Length: </w:t>
            </w:r>
            <w:r w:rsidR="39719CCC">
              <w:t>Use direct and indirect comparisons to decide which is longer</w:t>
            </w:r>
          </w:p>
          <w:p w14:paraId="542CD543" w14:textId="742962E8" w:rsidR="00444B2A" w:rsidRPr="00D02228" w:rsidRDefault="61699D92" w:rsidP="479E2EB7">
            <w:pPr>
              <w:rPr>
                <w:b/>
                <w:bCs/>
              </w:rPr>
            </w:pPr>
            <w:r w:rsidRPr="33BED416">
              <w:rPr>
                <w:b/>
                <w:bCs/>
              </w:rPr>
              <w:t>Stage 1 –</w:t>
            </w:r>
            <w:r w:rsidR="477E919C" w:rsidRPr="33BED416">
              <w:rPr>
                <w:b/>
                <w:bCs/>
              </w:rPr>
              <w:t xml:space="preserve"> </w:t>
            </w:r>
            <w:r w:rsidR="1793225A" w:rsidRPr="33BED416">
              <w:rPr>
                <w:b/>
                <w:bCs/>
              </w:rPr>
              <w:t xml:space="preserve">Part </w:t>
            </w:r>
            <w:r w:rsidR="477E919C" w:rsidRPr="33BED416">
              <w:rPr>
                <w:b/>
                <w:bCs/>
              </w:rPr>
              <w:t>A</w:t>
            </w:r>
          </w:p>
          <w:p w14:paraId="04720F56" w14:textId="619FCB42" w:rsidR="00444B2A" w:rsidRPr="00D02228" w:rsidRDefault="4A0BC456" w:rsidP="479E2EB7">
            <w:pPr>
              <w:pStyle w:val="ListBullet"/>
            </w:pPr>
            <w:r>
              <w:t xml:space="preserve">Length: </w:t>
            </w:r>
            <w:r w:rsidR="0137520D">
              <w:t>Measure the lengths of objects using uniform informal units</w:t>
            </w:r>
          </w:p>
          <w:p w14:paraId="5EABC677" w14:textId="392051AA" w:rsidR="00444B2A" w:rsidRPr="00D02228" w:rsidRDefault="017348D9" w:rsidP="479E2EB7">
            <w:pPr>
              <w:pStyle w:val="ListBullet"/>
              <w:rPr>
                <w:b/>
                <w:bCs/>
              </w:rPr>
            </w:pPr>
            <w:r>
              <w:t xml:space="preserve">Length: </w:t>
            </w:r>
            <w:r w:rsidR="0137520D">
              <w:t>Compare lengths using uniform informal units</w:t>
            </w:r>
          </w:p>
          <w:p w14:paraId="1DFEE0CF" w14:textId="1CA0B2D9" w:rsidR="00444B2A" w:rsidRPr="00D02228" w:rsidRDefault="0EA51241" w:rsidP="479E2EB7">
            <w:pPr>
              <w:rPr>
                <w:b/>
                <w:bCs/>
              </w:rPr>
            </w:pPr>
            <w:r w:rsidRPr="33BED416">
              <w:rPr>
                <w:b/>
                <w:bCs/>
              </w:rPr>
              <w:t>Stage 1</w:t>
            </w:r>
            <w:r w:rsidR="2C95482E" w:rsidRPr="33BED416">
              <w:rPr>
                <w:b/>
                <w:bCs/>
              </w:rPr>
              <w:t xml:space="preserve"> – </w:t>
            </w:r>
            <w:r w:rsidR="39D0879B" w:rsidRPr="33BED416">
              <w:rPr>
                <w:b/>
                <w:bCs/>
              </w:rPr>
              <w:t xml:space="preserve">Part </w:t>
            </w:r>
            <w:r w:rsidR="61699D92" w:rsidRPr="33BED416">
              <w:rPr>
                <w:b/>
                <w:bCs/>
              </w:rPr>
              <w:t>B</w:t>
            </w:r>
          </w:p>
          <w:p w14:paraId="3AEA4799" w14:textId="5F601C50" w:rsidR="00444B2A" w:rsidRPr="00D02228" w:rsidRDefault="7D19252E" w:rsidP="479E2EB7">
            <w:pPr>
              <w:pStyle w:val="ListBullet"/>
              <w:rPr>
                <w:b/>
                <w:bCs/>
              </w:rPr>
            </w:pPr>
            <w:r>
              <w:t xml:space="preserve">Length: </w:t>
            </w:r>
            <w:r w:rsidR="0137520D">
              <w:t>Compare and order lengths, using appropriate uniform informal units</w:t>
            </w:r>
          </w:p>
          <w:p w14:paraId="2A27069B" w14:textId="0C01D0EE" w:rsidR="00444B2A" w:rsidRPr="00D02228" w:rsidRDefault="72A2FEE5" w:rsidP="479E2EB7">
            <w:pPr>
              <w:pStyle w:val="ListBullet"/>
              <w:numPr>
                <w:ilvl w:val="0"/>
                <w:numId w:val="0"/>
              </w:numPr>
              <w:rPr>
                <w:b/>
                <w:bCs/>
              </w:rPr>
            </w:pPr>
            <w:r w:rsidRPr="00D02228">
              <w:rPr>
                <w:b/>
                <w:bCs/>
              </w:rPr>
              <w:t>Two-dimensional spatial structure</w:t>
            </w:r>
          </w:p>
          <w:p w14:paraId="55D97A2C" w14:textId="1A2E5190" w:rsidR="00444B2A" w:rsidRPr="00D02228" w:rsidRDefault="72A2FEE5" w:rsidP="479E2EB7">
            <w:pPr>
              <w:pStyle w:val="ListBullet"/>
              <w:numPr>
                <w:ilvl w:val="0"/>
                <w:numId w:val="0"/>
              </w:numPr>
              <w:rPr>
                <w:b/>
                <w:bCs/>
              </w:rPr>
            </w:pPr>
            <w:r w:rsidRPr="00D02228">
              <w:rPr>
                <w:b/>
                <w:bCs/>
              </w:rPr>
              <w:t>Early Stage 1</w:t>
            </w:r>
          </w:p>
          <w:p w14:paraId="1460AEAE" w14:textId="42447E2F" w:rsidR="00444B2A" w:rsidRPr="00D02228" w:rsidRDefault="5B661955" w:rsidP="479E2EB7">
            <w:pPr>
              <w:pStyle w:val="ListBullet"/>
            </w:pPr>
            <w:r>
              <w:t xml:space="preserve">2D shapes: </w:t>
            </w:r>
            <w:r w:rsidR="0111FC26">
              <w:t>Represent shapes</w:t>
            </w:r>
          </w:p>
          <w:p w14:paraId="10ACA5DC" w14:textId="2DFB92AB" w:rsidR="00444B2A" w:rsidRPr="00D02228" w:rsidRDefault="16ABE610" w:rsidP="65D7553B">
            <w:pPr>
              <w:pStyle w:val="ListBullet"/>
              <w:numPr>
                <w:ilvl w:val="0"/>
                <w:numId w:val="0"/>
              </w:numPr>
            </w:pPr>
            <w:r w:rsidRPr="65D7553B">
              <w:rPr>
                <w:rStyle w:val="Strong"/>
              </w:rPr>
              <w:t xml:space="preserve">Stage 1 </w:t>
            </w:r>
            <w:r w:rsidR="1AC896CC" w:rsidRPr="65D7553B">
              <w:rPr>
                <w:rStyle w:val="Strong"/>
              </w:rPr>
              <w:t xml:space="preserve">– </w:t>
            </w:r>
            <w:r w:rsidR="4ADBABD1" w:rsidRPr="65D7553B">
              <w:rPr>
                <w:rStyle w:val="Strong"/>
              </w:rPr>
              <w:t xml:space="preserve">Part </w:t>
            </w:r>
            <w:r w:rsidRPr="65D7553B">
              <w:rPr>
                <w:rStyle w:val="Strong"/>
              </w:rPr>
              <w:t>A</w:t>
            </w:r>
          </w:p>
          <w:p w14:paraId="0D309B7D" w14:textId="779328E6" w:rsidR="00063347" w:rsidRPr="00D02228" w:rsidRDefault="0ECF15EC" w:rsidP="4F18CD04">
            <w:pPr>
              <w:pStyle w:val="ListBullet"/>
              <w:rPr>
                <w:b/>
                <w:bCs/>
              </w:rPr>
            </w:pPr>
            <w:r>
              <w:t xml:space="preserve">2D shapes: </w:t>
            </w:r>
            <w:r w:rsidR="4A47CC78">
              <w:t xml:space="preserve">Recognise and classify shapes using </w:t>
            </w:r>
            <w:r w:rsidR="4A47CC78">
              <w:lastRenderedPageBreak/>
              <w:t>obvious feature</w:t>
            </w:r>
            <w:r w:rsidR="1A17095E">
              <w:t>s</w:t>
            </w:r>
          </w:p>
        </w:tc>
        <w:tc>
          <w:tcPr>
            <w:tcW w:w="4536" w:type="dxa"/>
          </w:tcPr>
          <w:p w14:paraId="0D568955" w14:textId="3857DE0A" w:rsidR="6C2C73CC" w:rsidRDefault="00000000" w:rsidP="479E2EB7">
            <w:pPr>
              <w:pStyle w:val="ListBullet"/>
            </w:pPr>
            <w:hyperlink w:anchor="Resource_4">
              <w:r w:rsidR="108B205F" w:rsidRPr="33BED416">
                <w:rPr>
                  <w:rStyle w:val="Hyperlink"/>
                </w:rPr>
                <w:t xml:space="preserve">Resource </w:t>
              </w:r>
              <w:r w:rsidR="48679AE7" w:rsidRPr="33BED416">
                <w:rPr>
                  <w:rStyle w:val="Hyperlink"/>
                </w:rPr>
                <w:t>2</w:t>
              </w:r>
              <w:r w:rsidR="108B205F" w:rsidRPr="33BED416">
                <w:rPr>
                  <w:rStyle w:val="Hyperlink"/>
                </w:rPr>
                <w:t>: Mug and monkey</w:t>
              </w:r>
            </w:hyperlink>
          </w:p>
          <w:p w14:paraId="5152B023" w14:textId="77777777" w:rsidR="00E860B4" w:rsidRDefault="00E860B4" w:rsidP="479E2EB7">
            <w:pPr>
              <w:pStyle w:val="ListBullet"/>
            </w:pPr>
            <w:r>
              <w:t>6-sided dice</w:t>
            </w:r>
          </w:p>
          <w:p w14:paraId="6C3BFF7C" w14:textId="77777777" w:rsidR="00E860B4" w:rsidRDefault="00E860B4" w:rsidP="479E2EB7">
            <w:pPr>
              <w:pStyle w:val="ListBullet"/>
            </w:pPr>
            <w:r>
              <w:t>A few small toy cars or other toys on wheels</w:t>
            </w:r>
          </w:p>
          <w:p w14:paraId="54C530E8" w14:textId="77777777" w:rsidR="00E860B4" w:rsidRDefault="00E860B4" w:rsidP="479E2EB7">
            <w:pPr>
              <w:pStyle w:val="ListBullet"/>
            </w:pPr>
            <w:r>
              <w:t>A large, foam 6-sided die</w:t>
            </w:r>
          </w:p>
          <w:p w14:paraId="2BF20DAC" w14:textId="77777777" w:rsidR="00E860B4" w:rsidRDefault="00E860B4" w:rsidP="479E2EB7">
            <w:pPr>
              <w:pStyle w:val="ListBullet"/>
            </w:pPr>
            <w:r>
              <w:lastRenderedPageBreak/>
              <w:t>Blocks</w:t>
            </w:r>
          </w:p>
          <w:p w14:paraId="00034DB7" w14:textId="77777777" w:rsidR="00E860B4" w:rsidRDefault="00E860B4" w:rsidP="479E2EB7">
            <w:pPr>
              <w:pStyle w:val="ListBullet"/>
            </w:pPr>
            <w:r>
              <w:t>Metre ruler</w:t>
            </w:r>
          </w:p>
          <w:p w14:paraId="19C90ADF" w14:textId="77777777" w:rsidR="00E860B4" w:rsidRDefault="00E860B4" w:rsidP="479E2EB7">
            <w:pPr>
              <w:pStyle w:val="ListBullet"/>
            </w:pPr>
            <w:r>
              <w:t>String</w:t>
            </w:r>
          </w:p>
          <w:p w14:paraId="50B2D8FD" w14:textId="77777777" w:rsidR="00E860B4" w:rsidRDefault="00E860B4" w:rsidP="479E2EB7">
            <w:pPr>
              <w:pStyle w:val="ListBullet"/>
            </w:pPr>
            <w:r>
              <w:t>Thick pieces of cardboard</w:t>
            </w:r>
          </w:p>
          <w:p w14:paraId="4D8E5F2E" w14:textId="783B509D" w:rsidR="00444B2A" w:rsidRDefault="00E860B4" w:rsidP="00B562E8">
            <w:pPr>
              <w:pStyle w:val="ListBullet"/>
            </w:pPr>
            <w:r>
              <w:t>Writing materials</w:t>
            </w:r>
          </w:p>
        </w:tc>
      </w:tr>
      <w:tr w:rsidR="00444B2A" w14:paraId="316A3CDC" w14:textId="77777777" w:rsidTr="002239F7">
        <w:trPr>
          <w:cnfStyle w:val="000000100000" w:firstRow="0" w:lastRow="0" w:firstColumn="0" w:lastColumn="0" w:oddVBand="0" w:evenVBand="0" w:oddHBand="1" w:evenHBand="0" w:firstRowFirstColumn="0" w:firstRowLastColumn="0" w:lastRowFirstColumn="0" w:lastRowLastColumn="0"/>
        </w:trPr>
        <w:tc>
          <w:tcPr>
            <w:tcW w:w="3823" w:type="dxa"/>
          </w:tcPr>
          <w:p w14:paraId="445EC504" w14:textId="52E3C5DD" w:rsidR="00444B2A" w:rsidRPr="00444B2A" w:rsidRDefault="00000000" w:rsidP="00444B2A">
            <w:pPr>
              <w:rPr>
                <w:b/>
                <w:bCs/>
              </w:rPr>
            </w:pPr>
            <w:hyperlink w:anchor="Lesson_3" w:history="1">
              <w:r w:rsidR="00444B2A" w:rsidRPr="00C352B3">
                <w:rPr>
                  <w:rStyle w:val="Hyperlink"/>
                  <w:b/>
                  <w:bCs/>
                </w:rPr>
                <w:t xml:space="preserve">Lesson 3: </w:t>
              </w:r>
              <w:r w:rsidR="7E933FB4" w:rsidRPr="00C352B3">
                <w:rPr>
                  <w:rStyle w:val="Hyperlink"/>
                  <w:b/>
                  <w:bCs/>
                </w:rPr>
                <w:t>Wrapping presents</w:t>
              </w:r>
            </w:hyperlink>
          </w:p>
          <w:p w14:paraId="02B8F53C" w14:textId="6BC36EE5" w:rsidR="00444B2A" w:rsidRDefault="1FC4FF3E" w:rsidP="00444B2A">
            <w:r>
              <w:t>6</w:t>
            </w:r>
            <w:r w:rsidR="00912CC8">
              <w:t>0</w:t>
            </w:r>
            <w:r w:rsidR="00444B2A">
              <w:t xml:space="preserve"> minutes</w:t>
            </w:r>
          </w:p>
          <w:p w14:paraId="0CA4BCEA" w14:textId="3B1856CD" w:rsidR="00444B2A" w:rsidRDefault="03057258" w:rsidP="00444B2A">
            <w:r>
              <w:t>Areas can be compared in different ways</w:t>
            </w:r>
            <w:r w:rsidR="00444B2A">
              <w:t>.</w:t>
            </w:r>
          </w:p>
        </w:tc>
        <w:tc>
          <w:tcPr>
            <w:tcW w:w="6237" w:type="dxa"/>
          </w:tcPr>
          <w:p w14:paraId="7298C071" w14:textId="24255248" w:rsidR="00444B2A" w:rsidRDefault="48472861" w:rsidP="479E2EB7">
            <w:pPr>
              <w:pStyle w:val="ListBullet"/>
              <w:numPr>
                <w:ilvl w:val="0"/>
                <w:numId w:val="0"/>
              </w:numPr>
            </w:pPr>
            <w:r w:rsidRPr="479E2EB7">
              <w:rPr>
                <w:rStyle w:val="Strong"/>
              </w:rPr>
              <w:t>Forming groups</w:t>
            </w:r>
          </w:p>
          <w:p w14:paraId="69EAB228" w14:textId="13CDBB56" w:rsidR="00444B2A" w:rsidRDefault="48472861" w:rsidP="479E2EB7">
            <w:pPr>
              <w:pStyle w:val="ListBullet"/>
              <w:numPr>
                <w:ilvl w:val="0"/>
                <w:numId w:val="0"/>
              </w:numPr>
            </w:pPr>
            <w:r w:rsidRPr="479E2EB7">
              <w:rPr>
                <w:rStyle w:val="Strong"/>
              </w:rPr>
              <w:t>Early Stage 1</w:t>
            </w:r>
          </w:p>
          <w:p w14:paraId="492930B5" w14:textId="659E2BEE" w:rsidR="00444B2A" w:rsidRDefault="35DB6FD0" w:rsidP="00114B1A">
            <w:pPr>
              <w:pStyle w:val="ListBullet"/>
            </w:pPr>
            <w:r>
              <w:t>Copy, continue and create patterns</w:t>
            </w:r>
          </w:p>
          <w:p w14:paraId="0B45D19B" w14:textId="00B6A8EB" w:rsidR="00444B2A" w:rsidRDefault="35DB6FD0" w:rsidP="479E2EB7">
            <w:pPr>
              <w:pStyle w:val="ListBullet"/>
            </w:pPr>
            <w:r>
              <w:t>Investigate and form equal groups by sharing</w:t>
            </w:r>
          </w:p>
          <w:p w14:paraId="0A0D584C" w14:textId="6B8A9A51" w:rsidR="00444B2A" w:rsidRDefault="6D3D671F" w:rsidP="65D7553B">
            <w:pPr>
              <w:pStyle w:val="ListBullet"/>
              <w:numPr>
                <w:ilvl w:val="0"/>
                <w:numId w:val="0"/>
              </w:numPr>
            </w:pPr>
            <w:r w:rsidRPr="65D7553B">
              <w:rPr>
                <w:rStyle w:val="Strong"/>
              </w:rPr>
              <w:t xml:space="preserve">Stage 1 </w:t>
            </w:r>
            <w:r w:rsidR="13A31DC2" w:rsidRPr="65D7553B">
              <w:rPr>
                <w:rStyle w:val="Strong"/>
              </w:rPr>
              <w:t xml:space="preserve">– </w:t>
            </w:r>
            <w:r w:rsidRPr="65D7553B">
              <w:rPr>
                <w:rStyle w:val="Strong"/>
              </w:rPr>
              <w:t>Part B</w:t>
            </w:r>
          </w:p>
          <w:p w14:paraId="71755640" w14:textId="655E9449" w:rsidR="00444B2A" w:rsidRDefault="32534EFF" w:rsidP="479E2EB7">
            <w:pPr>
              <w:pStyle w:val="ListBullet"/>
            </w:pPr>
            <w:r>
              <w:t>Represent and explain multiplication as the combining of equal groups</w:t>
            </w:r>
          </w:p>
          <w:p w14:paraId="56BB76CC" w14:textId="26158266" w:rsidR="00444B2A" w:rsidRDefault="7CB2906A" w:rsidP="479E2EB7">
            <w:pPr>
              <w:pStyle w:val="ListBullet"/>
              <w:numPr>
                <w:ilvl w:val="0"/>
                <w:numId w:val="0"/>
              </w:numPr>
              <w:rPr>
                <w:rStyle w:val="Strong"/>
              </w:rPr>
            </w:pPr>
            <w:r w:rsidRPr="479E2EB7">
              <w:rPr>
                <w:rStyle w:val="Strong"/>
              </w:rPr>
              <w:t xml:space="preserve">Two-dimensional spatial structure </w:t>
            </w:r>
          </w:p>
          <w:p w14:paraId="225B389C" w14:textId="73540E1B" w:rsidR="00444B2A" w:rsidRDefault="7CB2906A" w:rsidP="479E2EB7">
            <w:pPr>
              <w:pStyle w:val="ListBullet"/>
              <w:numPr>
                <w:ilvl w:val="0"/>
                <w:numId w:val="0"/>
              </w:numPr>
              <w:rPr>
                <w:rStyle w:val="Strong"/>
              </w:rPr>
            </w:pPr>
            <w:r w:rsidRPr="479E2EB7">
              <w:rPr>
                <w:rStyle w:val="Strong"/>
              </w:rPr>
              <w:t>Early Stage 1</w:t>
            </w:r>
          </w:p>
          <w:p w14:paraId="323681E4" w14:textId="03B0855C" w:rsidR="00444B2A" w:rsidRDefault="0BA2E747" w:rsidP="479E2EB7">
            <w:pPr>
              <w:pStyle w:val="ListBullet"/>
              <w:rPr>
                <w:rStyle w:val="Strong"/>
              </w:rPr>
            </w:pPr>
            <w:r>
              <w:t xml:space="preserve">Area: </w:t>
            </w:r>
            <w:r w:rsidR="48F07469">
              <w:t>Identify and compare area</w:t>
            </w:r>
          </w:p>
          <w:p w14:paraId="3A7F522B" w14:textId="1AA43EB1" w:rsidR="00444B2A" w:rsidRDefault="021E5B58" w:rsidP="479E2EB7">
            <w:pPr>
              <w:pStyle w:val="ListBullet"/>
              <w:numPr>
                <w:ilvl w:val="0"/>
                <w:numId w:val="0"/>
              </w:numPr>
              <w:rPr>
                <w:rStyle w:val="Strong"/>
              </w:rPr>
            </w:pPr>
            <w:r w:rsidRPr="33BED416">
              <w:rPr>
                <w:rStyle w:val="Strong"/>
              </w:rPr>
              <w:t>Stage 1</w:t>
            </w:r>
            <w:r w:rsidR="77218BA5" w:rsidRPr="33BED416">
              <w:rPr>
                <w:rStyle w:val="Strong"/>
              </w:rPr>
              <w:t xml:space="preserve"> </w:t>
            </w:r>
            <w:r w:rsidR="07702BF2" w:rsidRPr="33BED416">
              <w:rPr>
                <w:rStyle w:val="Strong"/>
              </w:rPr>
              <w:t>– Part</w:t>
            </w:r>
            <w:r w:rsidRPr="33BED416">
              <w:rPr>
                <w:rStyle w:val="Strong"/>
              </w:rPr>
              <w:t xml:space="preserve"> </w:t>
            </w:r>
            <w:r w:rsidR="0912EBFE" w:rsidRPr="33BED416">
              <w:rPr>
                <w:rStyle w:val="Strong"/>
              </w:rPr>
              <w:t>A</w:t>
            </w:r>
          </w:p>
          <w:p w14:paraId="69391B5B" w14:textId="078CE3A4" w:rsidR="00444B2A" w:rsidRDefault="21554346" w:rsidP="479E2EB7">
            <w:pPr>
              <w:pStyle w:val="ListBullet"/>
              <w:rPr>
                <w:rStyle w:val="Strong"/>
              </w:rPr>
            </w:pPr>
            <w:r>
              <w:t xml:space="preserve">Area: </w:t>
            </w:r>
            <w:r w:rsidR="7D195890">
              <w:t>Measure areas using uniform unformal units</w:t>
            </w:r>
          </w:p>
          <w:p w14:paraId="2561C2AB" w14:textId="24B1324E" w:rsidR="00444B2A" w:rsidRDefault="247E0A03" w:rsidP="479E2EB7">
            <w:pPr>
              <w:pStyle w:val="ListBullet"/>
              <w:numPr>
                <w:ilvl w:val="0"/>
                <w:numId w:val="0"/>
              </w:numPr>
              <w:rPr>
                <w:rStyle w:val="Strong"/>
              </w:rPr>
            </w:pPr>
            <w:r w:rsidRPr="33BED416">
              <w:rPr>
                <w:rStyle w:val="Strong"/>
              </w:rPr>
              <w:t>Stage 1 – Part B</w:t>
            </w:r>
          </w:p>
          <w:p w14:paraId="50EF860C" w14:textId="44A41F71" w:rsidR="00444B2A" w:rsidRDefault="5B790036" w:rsidP="479E2EB7">
            <w:pPr>
              <w:pStyle w:val="ListBullet"/>
              <w:rPr>
                <w:rStyle w:val="Strong"/>
              </w:rPr>
            </w:pPr>
            <w:r>
              <w:t xml:space="preserve">Area: </w:t>
            </w:r>
            <w:r w:rsidR="7D195890">
              <w:t>Compare rectangular areas using uniform square units of an appropriate size in rows and columns</w:t>
            </w:r>
          </w:p>
        </w:tc>
        <w:tc>
          <w:tcPr>
            <w:tcW w:w="4536" w:type="dxa"/>
          </w:tcPr>
          <w:p w14:paraId="79F9B466" w14:textId="77777777" w:rsidR="00E4104C" w:rsidRDefault="00E4104C" w:rsidP="00B562E8">
            <w:pPr>
              <w:pStyle w:val="ListBullet"/>
            </w:pPr>
            <w:r>
              <w:t>6-sided dice</w:t>
            </w:r>
          </w:p>
          <w:p w14:paraId="7B8AA7EF" w14:textId="77777777" w:rsidR="00E4104C" w:rsidRDefault="00E4104C" w:rsidP="00B562E8">
            <w:pPr>
              <w:pStyle w:val="ListBullet"/>
            </w:pPr>
            <w:r>
              <w:t>9-sided dice</w:t>
            </w:r>
          </w:p>
          <w:p w14:paraId="115977D5" w14:textId="77777777" w:rsidR="00E4104C" w:rsidRDefault="00E4104C" w:rsidP="00B562E8">
            <w:pPr>
              <w:pStyle w:val="ListBullet"/>
            </w:pPr>
            <w:r>
              <w:t>Counters</w:t>
            </w:r>
          </w:p>
          <w:p w14:paraId="3056F189" w14:textId="77777777" w:rsidR="00E4104C" w:rsidRDefault="00E4104C" w:rsidP="00B562E8">
            <w:pPr>
              <w:pStyle w:val="ListBullet"/>
            </w:pPr>
            <w:r>
              <w:t>Different sized boxes</w:t>
            </w:r>
          </w:p>
          <w:p w14:paraId="127CCF5E" w14:textId="77777777" w:rsidR="00E4104C" w:rsidRDefault="00E4104C" w:rsidP="479E2EB7">
            <w:pPr>
              <w:pStyle w:val="ListBullet"/>
              <w:widowControl/>
              <w:mirrorIndents w:val="0"/>
            </w:pPr>
            <w:r>
              <w:t>Sticky notes or tiles</w:t>
            </w:r>
          </w:p>
          <w:p w14:paraId="592BFE45" w14:textId="77777777" w:rsidR="00E4104C" w:rsidRDefault="00E4104C" w:rsidP="00B562E8">
            <w:pPr>
              <w:pStyle w:val="ListBullet"/>
            </w:pPr>
            <w:r>
              <w:t>Timer</w:t>
            </w:r>
          </w:p>
          <w:p w14:paraId="07C694F5" w14:textId="77777777" w:rsidR="00E4104C" w:rsidRDefault="00E4104C" w:rsidP="00B562E8">
            <w:pPr>
              <w:pStyle w:val="ListBullet"/>
            </w:pPr>
            <w:r>
              <w:t>Wrapping paper</w:t>
            </w:r>
          </w:p>
          <w:p w14:paraId="40239DD1" w14:textId="684D2017" w:rsidR="009A6AE6" w:rsidRDefault="00E4104C" w:rsidP="479E2EB7">
            <w:pPr>
              <w:pStyle w:val="ListBullet"/>
            </w:pPr>
            <w:r>
              <w:t>Writing materials</w:t>
            </w:r>
          </w:p>
        </w:tc>
      </w:tr>
      <w:tr w:rsidR="00444B2A" w14:paraId="3C977B7F" w14:textId="77777777" w:rsidTr="002239F7">
        <w:trPr>
          <w:cnfStyle w:val="000000010000" w:firstRow="0" w:lastRow="0" w:firstColumn="0" w:lastColumn="0" w:oddVBand="0" w:evenVBand="0" w:oddHBand="0" w:evenHBand="1" w:firstRowFirstColumn="0" w:firstRowLastColumn="0" w:lastRowFirstColumn="0" w:lastRowLastColumn="0"/>
        </w:trPr>
        <w:tc>
          <w:tcPr>
            <w:tcW w:w="3823" w:type="dxa"/>
          </w:tcPr>
          <w:p w14:paraId="53AD86E8" w14:textId="391EC2C1" w:rsidR="00444B2A" w:rsidRPr="00444B2A" w:rsidRDefault="00000000" w:rsidP="00444B2A">
            <w:pPr>
              <w:rPr>
                <w:b/>
                <w:bCs/>
              </w:rPr>
            </w:pPr>
            <w:hyperlink w:anchor="Lesson_4" w:history="1">
              <w:r w:rsidR="00444B2A" w:rsidRPr="00C352B3">
                <w:rPr>
                  <w:rStyle w:val="Hyperlink"/>
                  <w:b/>
                  <w:bCs/>
                </w:rPr>
                <w:t xml:space="preserve">Lesson 4: </w:t>
              </w:r>
              <w:r w:rsidR="693D21AC" w:rsidRPr="00C352B3">
                <w:rPr>
                  <w:rStyle w:val="Hyperlink"/>
                  <w:b/>
                  <w:bCs/>
                </w:rPr>
                <w:t>Cover it!</w:t>
              </w:r>
            </w:hyperlink>
          </w:p>
          <w:p w14:paraId="431D5AF5" w14:textId="2FF33497" w:rsidR="00444B2A" w:rsidRDefault="693D21AC" w:rsidP="00444B2A">
            <w:r>
              <w:t>60</w:t>
            </w:r>
            <w:r w:rsidR="00444B2A">
              <w:t xml:space="preserve"> minutes</w:t>
            </w:r>
          </w:p>
          <w:p w14:paraId="58373953" w14:textId="5D3E7B17" w:rsidR="00444B2A" w:rsidRDefault="2A0513AA" w:rsidP="00444B2A">
            <w:r>
              <w:t xml:space="preserve">Area can be </w:t>
            </w:r>
            <w:r w:rsidR="11F213CB">
              <w:t>measured and compared.</w:t>
            </w:r>
          </w:p>
        </w:tc>
        <w:tc>
          <w:tcPr>
            <w:tcW w:w="6237" w:type="dxa"/>
          </w:tcPr>
          <w:p w14:paraId="2D824E7C" w14:textId="7DA02C08" w:rsidR="00444B2A" w:rsidRDefault="5C767914" w:rsidP="479E2EB7">
            <w:pPr>
              <w:rPr>
                <w:b/>
                <w:bCs/>
              </w:rPr>
            </w:pPr>
            <w:r w:rsidRPr="479E2EB7">
              <w:rPr>
                <w:b/>
                <w:bCs/>
              </w:rPr>
              <w:t>Representing whole numbers</w:t>
            </w:r>
          </w:p>
          <w:p w14:paraId="01F8F3E1" w14:textId="5E5C3017" w:rsidR="00444B2A" w:rsidRDefault="5C767914" w:rsidP="479E2EB7">
            <w:pPr>
              <w:rPr>
                <w:b/>
                <w:bCs/>
              </w:rPr>
            </w:pPr>
            <w:r w:rsidRPr="479E2EB7">
              <w:rPr>
                <w:b/>
                <w:bCs/>
              </w:rPr>
              <w:t>Early Stage 1</w:t>
            </w:r>
          </w:p>
          <w:p w14:paraId="0AA2FA49" w14:textId="6DD94A08" w:rsidR="00444B2A" w:rsidRDefault="255E2669" w:rsidP="479E2EB7">
            <w:pPr>
              <w:pStyle w:val="ListBullet"/>
            </w:pPr>
            <w:r>
              <w:t>C</w:t>
            </w:r>
            <w:r w:rsidR="50998443">
              <w:t>onnect counting and numerals to quantities</w:t>
            </w:r>
          </w:p>
          <w:p w14:paraId="26EDCFF7" w14:textId="54233100" w:rsidR="00444B2A" w:rsidRDefault="5C767914" w:rsidP="479E2EB7">
            <w:pPr>
              <w:rPr>
                <w:b/>
                <w:bCs/>
              </w:rPr>
            </w:pPr>
            <w:r w:rsidRPr="479E2EB7">
              <w:rPr>
                <w:b/>
                <w:bCs/>
              </w:rPr>
              <w:t>Combining and separating quantities</w:t>
            </w:r>
          </w:p>
          <w:p w14:paraId="50E6B046" w14:textId="4A7F16E2" w:rsidR="00444B2A" w:rsidRDefault="5C767914" w:rsidP="479E2EB7">
            <w:pPr>
              <w:rPr>
                <w:b/>
                <w:bCs/>
              </w:rPr>
            </w:pPr>
            <w:r w:rsidRPr="479E2EB7">
              <w:rPr>
                <w:b/>
                <w:bCs/>
              </w:rPr>
              <w:t>Early Stage 1</w:t>
            </w:r>
          </w:p>
          <w:p w14:paraId="3B99FCF4" w14:textId="04A85E72" w:rsidR="00444B2A" w:rsidRDefault="50998443" w:rsidP="479E2EB7">
            <w:pPr>
              <w:pStyle w:val="ListBullet"/>
            </w:pPr>
            <w:r>
              <w:t>Model additive relations and compare quantities</w:t>
            </w:r>
          </w:p>
          <w:p w14:paraId="3CF50DC3" w14:textId="2EEE3190" w:rsidR="00444B2A" w:rsidRDefault="3808C4A6" w:rsidP="479E2EB7">
            <w:pPr>
              <w:rPr>
                <w:b/>
                <w:bCs/>
              </w:rPr>
            </w:pPr>
            <w:r w:rsidRPr="479E2EB7">
              <w:rPr>
                <w:b/>
                <w:bCs/>
              </w:rPr>
              <w:t>Forming groups</w:t>
            </w:r>
          </w:p>
          <w:p w14:paraId="12E5D1E9" w14:textId="6F1A066C" w:rsidR="00444B2A" w:rsidRDefault="3808C4A6" w:rsidP="65D7553B">
            <w:pPr>
              <w:pStyle w:val="ListBullet"/>
              <w:numPr>
                <w:ilvl w:val="0"/>
                <w:numId w:val="0"/>
              </w:numPr>
              <w:rPr>
                <w:b/>
                <w:bCs/>
              </w:rPr>
            </w:pPr>
            <w:r w:rsidRPr="65D7553B">
              <w:rPr>
                <w:b/>
                <w:bCs/>
              </w:rPr>
              <w:t xml:space="preserve">Stage 1 </w:t>
            </w:r>
            <w:r w:rsidR="561C8B8B" w:rsidRPr="65D7553B">
              <w:rPr>
                <w:rStyle w:val="Strong"/>
              </w:rPr>
              <w:t xml:space="preserve">– </w:t>
            </w:r>
            <w:r w:rsidRPr="65D7553B">
              <w:rPr>
                <w:b/>
                <w:bCs/>
              </w:rPr>
              <w:t>Part B</w:t>
            </w:r>
          </w:p>
          <w:p w14:paraId="3B7069C2" w14:textId="3F6B3018" w:rsidR="00444B2A" w:rsidRDefault="4F4CE6BC" w:rsidP="479E2EB7">
            <w:pPr>
              <w:pStyle w:val="ListBullet"/>
              <w:rPr>
                <w:b/>
                <w:bCs/>
              </w:rPr>
            </w:pPr>
            <w:r>
              <w:t>Represent and explain multiplication as the combining of equal groups</w:t>
            </w:r>
          </w:p>
          <w:p w14:paraId="2C1CF307" w14:textId="53891610" w:rsidR="00444B2A" w:rsidRDefault="3808C4A6" w:rsidP="479E2EB7">
            <w:pPr>
              <w:rPr>
                <w:b/>
                <w:bCs/>
              </w:rPr>
            </w:pPr>
            <w:r w:rsidRPr="479E2EB7">
              <w:rPr>
                <w:b/>
                <w:bCs/>
              </w:rPr>
              <w:t xml:space="preserve">Two-dimensional spatial structure </w:t>
            </w:r>
          </w:p>
          <w:p w14:paraId="6A3420BC" w14:textId="4B6AA3D7" w:rsidR="00444B2A" w:rsidRDefault="3808C4A6" w:rsidP="479E2EB7">
            <w:pPr>
              <w:rPr>
                <w:b/>
                <w:bCs/>
              </w:rPr>
            </w:pPr>
            <w:r w:rsidRPr="479E2EB7">
              <w:rPr>
                <w:b/>
                <w:bCs/>
              </w:rPr>
              <w:t>Early Stage 1</w:t>
            </w:r>
          </w:p>
          <w:p w14:paraId="243FD52E" w14:textId="210C56F8" w:rsidR="00444B2A" w:rsidRDefault="1511476F" w:rsidP="479E2EB7">
            <w:pPr>
              <w:pStyle w:val="ListBullet"/>
            </w:pPr>
            <w:r>
              <w:t xml:space="preserve">2D </w:t>
            </w:r>
            <w:r w:rsidR="185AAA97">
              <w:t>shapes: Represent</w:t>
            </w:r>
            <w:r w:rsidR="0876945E">
              <w:t xml:space="preserve"> shapes</w:t>
            </w:r>
          </w:p>
          <w:p w14:paraId="1D1FB3F4" w14:textId="522FDD5C" w:rsidR="00444B2A" w:rsidRDefault="3731C69B" w:rsidP="479E2EB7">
            <w:pPr>
              <w:pStyle w:val="ListBullet"/>
            </w:pPr>
            <w:r>
              <w:t xml:space="preserve">Area: </w:t>
            </w:r>
            <w:r w:rsidR="16ADD49A">
              <w:t>Identify and compare area</w:t>
            </w:r>
          </w:p>
          <w:p w14:paraId="74609B14" w14:textId="50326354" w:rsidR="00444B2A" w:rsidRDefault="3808C4A6" w:rsidP="65D7553B">
            <w:pPr>
              <w:pStyle w:val="ListBullet"/>
              <w:numPr>
                <w:ilvl w:val="0"/>
                <w:numId w:val="0"/>
              </w:numPr>
              <w:rPr>
                <w:b/>
                <w:bCs/>
              </w:rPr>
            </w:pPr>
            <w:r w:rsidRPr="65D7553B">
              <w:rPr>
                <w:b/>
                <w:bCs/>
              </w:rPr>
              <w:t xml:space="preserve">Stage 1 </w:t>
            </w:r>
            <w:r w:rsidR="4DACCF47" w:rsidRPr="65D7553B">
              <w:rPr>
                <w:rStyle w:val="Strong"/>
              </w:rPr>
              <w:t xml:space="preserve">– </w:t>
            </w:r>
            <w:r w:rsidRPr="65D7553B">
              <w:rPr>
                <w:b/>
                <w:bCs/>
              </w:rPr>
              <w:t>Part A</w:t>
            </w:r>
          </w:p>
          <w:p w14:paraId="1F7676B2" w14:textId="0984F169" w:rsidR="00444B2A" w:rsidRDefault="46E4013F" w:rsidP="479E2EB7">
            <w:pPr>
              <w:pStyle w:val="ListBullet"/>
            </w:pPr>
            <w:r>
              <w:t xml:space="preserve">2D shapes: Recognise and classify shapes using obvious features </w:t>
            </w:r>
          </w:p>
          <w:p w14:paraId="430A507B" w14:textId="36287DDE" w:rsidR="00444B2A" w:rsidRDefault="46E4013F" w:rsidP="479E2EB7">
            <w:pPr>
              <w:pStyle w:val="ListBullet"/>
            </w:pPr>
            <w:r>
              <w:lastRenderedPageBreak/>
              <w:t xml:space="preserve">Area: </w:t>
            </w:r>
            <w:r w:rsidR="4F4CE6BC">
              <w:t>Measure areas using uniform informal units</w:t>
            </w:r>
          </w:p>
          <w:p w14:paraId="5F5B3630" w14:textId="692D72B5" w:rsidR="00444B2A" w:rsidRDefault="61DF969A" w:rsidP="479E2EB7">
            <w:pPr>
              <w:pStyle w:val="ListBullet"/>
              <w:numPr>
                <w:ilvl w:val="0"/>
                <w:numId w:val="0"/>
              </w:numPr>
            </w:pPr>
            <w:r w:rsidRPr="33BED416">
              <w:rPr>
                <w:b/>
                <w:bCs/>
              </w:rPr>
              <w:t xml:space="preserve">Stage 1 </w:t>
            </w:r>
            <w:r w:rsidR="062F5413" w:rsidRPr="33BED416">
              <w:rPr>
                <w:rStyle w:val="Strong"/>
              </w:rPr>
              <w:t>–</w:t>
            </w:r>
            <w:r w:rsidRPr="33BED416">
              <w:rPr>
                <w:b/>
                <w:bCs/>
              </w:rPr>
              <w:t xml:space="preserve"> Part B</w:t>
            </w:r>
          </w:p>
          <w:p w14:paraId="79B045DA" w14:textId="0138AFBE" w:rsidR="00444B2A" w:rsidRDefault="1E479395" w:rsidP="479E2EB7">
            <w:pPr>
              <w:pStyle w:val="ListBullet"/>
              <w:rPr>
                <w:b/>
                <w:bCs/>
              </w:rPr>
            </w:pPr>
            <w:r>
              <w:t xml:space="preserve">Area: </w:t>
            </w:r>
            <w:r w:rsidR="4F4CE6BC">
              <w:t>Compare rectangular areas using uniform square units of an appropriate size in rows and columns</w:t>
            </w:r>
          </w:p>
        </w:tc>
        <w:tc>
          <w:tcPr>
            <w:tcW w:w="4536" w:type="dxa"/>
          </w:tcPr>
          <w:p w14:paraId="63D8B494" w14:textId="691E889C" w:rsidR="00444B2A" w:rsidRDefault="00000000" w:rsidP="00B562E8">
            <w:pPr>
              <w:pStyle w:val="ListBullet"/>
            </w:pPr>
            <w:hyperlink w:anchor="Resource_5">
              <w:r w:rsidR="3669C795" w:rsidRPr="33BED416">
                <w:rPr>
                  <w:rStyle w:val="Hyperlink"/>
                </w:rPr>
                <w:t xml:space="preserve">Resource </w:t>
              </w:r>
              <w:r w:rsidR="2C9D8780" w:rsidRPr="33BED416">
                <w:rPr>
                  <w:rStyle w:val="Hyperlink"/>
                </w:rPr>
                <w:t>3</w:t>
              </w:r>
              <w:r w:rsidR="3669C795" w:rsidRPr="33BED416">
                <w:rPr>
                  <w:rStyle w:val="Hyperlink"/>
                </w:rPr>
                <w:t>: Race to Write</w:t>
              </w:r>
            </w:hyperlink>
          </w:p>
          <w:p w14:paraId="4FD63B64" w14:textId="347A7E13" w:rsidR="00444B2A" w:rsidRDefault="00000000" w:rsidP="00B562E8">
            <w:pPr>
              <w:pStyle w:val="ListBullet"/>
            </w:pPr>
            <w:hyperlink w:anchor="Resource_6">
              <w:r w:rsidR="37D7BE40" w:rsidRPr="33BED416">
                <w:rPr>
                  <w:rStyle w:val="Hyperlink"/>
                </w:rPr>
                <w:t xml:space="preserve">Resource </w:t>
              </w:r>
              <w:r w:rsidR="2D539683" w:rsidRPr="33BED416">
                <w:rPr>
                  <w:rStyle w:val="Hyperlink"/>
                </w:rPr>
                <w:t>4</w:t>
              </w:r>
              <w:r w:rsidR="37D7BE40" w:rsidRPr="33BED416">
                <w:rPr>
                  <w:rStyle w:val="Hyperlink"/>
                </w:rPr>
                <w:t>: Array cards</w:t>
              </w:r>
            </w:hyperlink>
          </w:p>
          <w:p w14:paraId="51082A62" w14:textId="1E242A0C" w:rsidR="00444B2A" w:rsidRDefault="00000000" w:rsidP="00B562E8">
            <w:pPr>
              <w:pStyle w:val="ListBullet"/>
            </w:pPr>
            <w:hyperlink w:anchor="Resource_7">
              <w:r w:rsidR="37D7BE40" w:rsidRPr="33BED416">
                <w:rPr>
                  <w:rStyle w:val="Hyperlink"/>
                </w:rPr>
                <w:t xml:space="preserve">Resource </w:t>
              </w:r>
              <w:r w:rsidR="2D4D28D9" w:rsidRPr="33BED416">
                <w:rPr>
                  <w:rStyle w:val="Hyperlink"/>
                </w:rPr>
                <w:t>5</w:t>
              </w:r>
              <w:r w:rsidR="37D7BE40" w:rsidRPr="33BED416">
                <w:rPr>
                  <w:rStyle w:val="Hyperlink"/>
                </w:rPr>
                <w:t>: Pencil case</w:t>
              </w:r>
            </w:hyperlink>
          </w:p>
          <w:p w14:paraId="7A607623" w14:textId="1EB967BB" w:rsidR="00444B2A" w:rsidRDefault="00000000" w:rsidP="00B562E8">
            <w:pPr>
              <w:pStyle w:val="ListBullet"/>
            </w:pPr>
            <w:hyperlink w:anchor="Resource_8">
              <w:r w:rsidR="37D7BE40" w:rsidRPr="33BED416">
                <w:rPr>
                  <w:rStyle w:val="Hyperlink"/>
                </w:rPr>
                <w:t xml:space="preserve">Resource </w:t>
              </w:r>
              <w:r w:rsidR="1B571A93" w:rsidRPr="33BED416">
                <w:rPr>
                  <w:rStyle w:val="Hyperlink"/>
                </w:rPr>
                <w:t>6</w:t>
              </w:r>
              <w:r w:rsidR="2BF21861" w:rsidRPr="33BED416">
                <w:rPr>
                  <w:rStyle w:val="Hyperlink"/>
                </w:rPr>
                <w:t>:</w:t>
              </w:r>
              <w:r w:rsidR="37D7BE40" w:rsidRPr="33BED416">
                <w:rPr>
                  <w:rStyle w:val="Hyperlink"/>
                </w:rPr>
                <w:t xml:space="preserve"> Number chart</w:t>
              </w:r>
              <w:r w:rsidR="6DCBC3AD" w:rsidRPr="33BED416">
                <w:rPr>
                  <w:rStyle w:val="Hyperlink"/>
                </w:rPr>
                <w:t xml:space="preserve"> A</w:t>
              </w:r>
            </w:hyperlink>
          </w:p>
          <w:p w14:paraId="2D41E777" w14:textId="142D399B" w:rsidR="486AC026" w:rsidRDefault="00000000" w:rsidP="7A6DC994">
            <w:pPr>
              <w:pStyle w:val="ListBullet"/>
            </w:pPr>
            <w:hyperlink w:anchor="Resource_9">
              <w:r w:rsidR="6DCBC3AD" w:rsidRPr="33BED416">
                <w:rPr>
                  <w:rStyle w:val="Hyperlink"/>
                </w:rPr>
                <w:t xml:space="preserve">Resource </w:t>
              </w:r>
              <w:r w:rsidR="21CCC62F" w:rsidRPr="33BED416">
                <w:rPr>
                  <w:rStyle w:val="Hyperlink"/>
                </w:rPr>
                <w:t>7</w:t>
              </w:r>
              <w:r w:rsidR="6DCBC3AD" w:rsidRPr="33BED416">
                <w:rPr>
                  <w:rStyle w:val="Hyperlink"/>
                </w:rPr>
                <w:t>: Number chart B</w:t>
              </w:r>
            </w:hyperlink>
          </w:p>
          <w:p w14:paraId="34540FC4" w14:textId="77777777" w:rsidR="00E4104C" w:rsidRDefault="00E4104C" w:rsidP="00B562E8">
            <w:pPr>
              <w:pStyle w:val="ListBullet"/>
            </w:pPr>
            <w:r>
              <w:t>6-sided dice</w:t>
            </w:r>
          </w:p>
          <w:p w14:paraId="17EDAA3F" w14:textId="77777777" w:rsidR="00E4104C" w:rsidRDefault="00E4104C" w:rsidP="00B562E8">
            <w:pPr>
              <w:pStyle w:val="ListBullet"/>
            </w:pPr>
            <w:r>
              <w:t>Counters</w:t>
            </w:r>
          </w:p>
          <w:p w14:paraId="13A8F6C6" w14:textId="77777777" w:rsidR="00E4104C" w:rsidRDefault="00E4104C" w:rsidP="00B562E8">
            <w:pPr>
              <w:pStyle w:val="ListBullet"/>
            </w:pPr>
            <w:r>
              <w:t>Paper</w:t>
            </w:r>
          </w:p>
          <w:p w14:paraId="540FD322" w14:textId="77777777" w:rsidR="00E4104C" w:rsidRDefault="00E4104C" w:rsidP="00B562E8">
            <w:pPr>
              <w:pStyle w:val="ListBullet"/>
            </w:pPr>
            <w:r>
              <w:t>Pattern blocks</w:t>
            </w:r>
          </w:p>
          <w:p w14:paraId="7E23AAF2" w14:textId="77777777" w:rsidR="00E4104C" w:rsidRDefault="00E4104C" w:rsidP="00B562E8">
            <w:pPr>
              <w:pStyle w:val="ListBullet"/>
            </w:pPr>
            <w:r>
              <w:t>Sticky notes</w:t>
            </w:r>
          </w:p>
          <w:p w14:paraId="5839CDC2" w14:textId="3961FFD3" w:rsidR="00444B2A" w:rsidRDefault="00E4104C" w:rsidP="00B562E8">
            <w:pPr>
              <w:pStyle w:val="ListBullet"/>
            </w:pPr>
            <w:r>
              <w:t>Writing materials</w:t>
            </w:r>
          </w:p>
        </w:tc>
      </w:tr>
      <w:tr w:rsidR="00444B2A" w14:paraId="56A651CB" w14:textId="77777777" w:rsidTr="002239F7">
        <w:trPr>
          <w:cnfStyle w:val="000000100000" w:firstRow="0" w:lastRow="0" w:firstColumn="0" w:lastColumn="0" w:oddVBand="0" w:evenVBand="0" w:oddHBand="1" w:evenHBand="0" w:firstRowFirstColumn="0" w:firstRowLastColumn="0" w:lastRowFirstColumn="0" w:lastRowLastColumn="0"/>
        </w:trPr>
        <w:tc>
          <w:tcPr>
            <w:tcW w:w="3823" w:type="dxa"/>
          </w:tcPr>
          <w:p w14:paraId="1A697FD2" w14:textId="5201BCDD" w:rsidR="00444B2A" w:rsidRPr="00444B2A" w:rsidRDefault="00000000" w:rsidP="00444B2A">
            <w:pPr>
              <w:rPr>
                <w:b/>
                <w:bCs/>
              </w:rPr>
            </w:pPr>
            <w:hyperlink w:anchor="Lesson_5" w:history="1">
              <w:r w:rsidR="00444B2A" w:rsidRPr="00C352B3">
                <w:rPr>
                  <w:rStyle w:val="Hyperlink"/>
                  <w:b/>
                  <w:bCs/>
                </w:rPr>
                <w:t xml:space="preserve">Lesson 5: </w:t>
              </w:r>
              <w:r w:rsidR="7525DC06" w:rsidRPr="00C352B3">
                <w:rPr>
                  <w:rStyle w:val="Hyperlink"/>
                  <w:b/>
                  <w:bCs/>
                </w:rPr>
                <w:t>Build it, pack it!</w:t>
              </w:r>
            </w:hyperlink>
          </w:p>
          <w:p w14:paraId="5C59561B" w14:textId="143DF476" w:rsidR="00444B2A" w:rsidRDefault="7525DC06" w:rsidP="00444B2A">
            <w:r>
              <w:t>65</w:t>
            </w:r>
            <w:r w:rsidR="00444B2A">
              <w:t xml:space="preserve"> minutes</w:t>
            </w:r>
          </w:p>
          <w:p w14:paraId="6A493A33" w14:textId="1861840A" w:rsidR="00444B2A" w:rsidRDefault="00145B4A" w:rsidP="479E2EB7">
            <w:pPr>
              <w:rPr>
                <w:highlight w:val="yellow"/>
              </w:rPr>
            </w:pPr>
            <w:r w:rsidRPr="00145B4A">
              <w:t xml:space="preserve">Volume can be compared by building and capacity can be compared by packing. </w:t>
            </w:r>
          </w:p>
        </w:tc>
        <w:tc>
          <w:tcPr>
            <w:tcW w:w="6237" w:type="dxa"/>
          </w:tcPr>
          <w:p w14:paraId="28C16AFC" w14:textId="1258A463" w:rsidR="00444B2A" w:rsidRDefault="31783900" w:rsidP="7A6DC994">
            <w:r w:rsidRPr="32E8B6C3">
              <w:rPr>
                <w:b/>
                <w:bCs/>
              </w:rPr>
              <w:t>Early Stage 1</w:t>
            </w:r>
          </w:p>
          <w:p w14:paraId="61CFF62D" w14:textId="219F5FB2" w:rsidR="269EBDBA" w:rsidRDefault="269EBDBA">
            <w:r w:rsidRPr="32E8B6C3">
              <w:rPr>
                <w:b/>
                <w:bCs/>
              </w:rPr>
              <w:t>Combining and separating quantities</w:t>
            </w:r>
          </w:p>
          <w:p w14:paraId="6DE8D8A2" w14:textId="0151E4C7" w:rsidR="269EBDBA" w:rsidRDefault="1AE78604" w:rsidP="32E8B6C3">
            <w:pPr>
              <w:pStyle w:val="ListBullet"/>
              <w:rPr>
                <w:b/>
                <w:bCs/>
              </w:rPr>
            </w:pPr>
            <w:r>
              <w:t>Identify part-whole relationships in numbers up to 10</w:t>
            </w:r>
          </w:p>
          <w:p w14:paraId="07D353F7" w14:textId="2FB21AA5" w:rsidR="7924038A" w:rsidRDefault="7924038A" w:rsidP="32E8B6C3">
            <w:pPr>
              <w:rPr>
                <w:b/>
                <w:bCs/>
              </w:rPr>
            </w:pPr>
            <w:r w:rsidRPr="32E8B6C3">
              <w:rPr>
                <w:b/>
                <w:bCs/>
              </w:rPr>
              <w:t xml:space="preserve">Representing whole </w:t>
            </w:r>
            <w:bookmarkStart w:id="19" w:name="_Int_bq2JuESt"/>
            <w:r w:rsidRPr="32E8B6C3">
              <w:rPr>
                <w:b/>
                <w:bCs/>
              </w:rPr>
              <w:t>numbers</w:t>
            </w:r>
            <w:bookmarkEnd w:id="19"/>
          </w:p>
          <w:p w14:paraId="17FEA68C" w14:textId="046BCAD0" w:rsidR="7924038A" w:rsidRDefault="7924038A" w:rsidP="65D7553B">
            <w:pPr>
              <w:pStyle w:val="ListBullet"/>
              <w:numPr>
                <w:ilvl w:val="0"/>
                <w:numId w:val="0"/>
              </w:numPr>
              <w:rPr>
                <w:b/>
                <w:bCs/>
              </w:rPr>
            </w:pPr>
            <w:r w:rsidRPr="65D7553B">
              <w:rPr>
                <w:b/>
                <w:bCs/>
              </w:rPr>
              <w:t xml:space="preserve">Stage 1 </w:t>
            </w:r>
            <w:r w:rsidR="45903FA3" w:rsidRPr="65D7553B">
              <w:rPr>
                <w:rStyle w:val="Strong"/>
              </w:rPr>
              <w:t xml:space="preserve">– </w:t>
            </w:r>
            <w:r w:rsidRPr="65D7553B">
              <w:rPr>
                <w:b/>
                <w:bCs/>
              </w:rPr>
              <w:t>Part A</w:t>
            </w:r>
          </w:p>
          <w:p w14:paraId="465FD551" w14:textId="651C94D0" w:rsidR="7924038A" w:rsidRDefault="664A02C5" w:rsidP="32E8B6C3">
            <w:pPr>
              <w:pStyle w:val="ListBullet"/>
            </w:pPr>
            <w:r>
              <w:t>Represent the structure of groups of ten in whole numbers</w:t>
            </w:r>
          </w:p>
          <w:p w14:paraId="58A38C5F" w14:textId="5449EA5D" w:rsidR="00444B2A" w:rsidRDefault="046B3FCE" w:rsidP="479E2EB7">
            <w:pPr>
              <w:pStyle w:val="ListBullet"/>
              <w:numPr>
                <w:ilvl w:val="0"/>
                <w:numId w:val="0"/>
              </w:numPr>
            </w:pPr>
            <w:r w:rsidRPr="479E2EB7">
              <w:rPr>
                <w:rStyle w:val="Strong"/>
              </w:rPr>
              <w:t>Three-dimensional spatial structure</w:t>
            </w:r>
          </w:p>
          <w:p w14:paraId="632D55F9" w14:textId="67F9BEFA" w:rsidR="00444B2A" w:rsidRDefault="046B3FCE" w:rsidP="479E2EB7">
            <w:pPr>
              <w:pStyle w:val="ListBullet"/>
              <w:numPr>
                <w:ilvl w:val="0"/>
                <w:numId w:val="0"/>
              </w:numPr>
            </w:pPr>
            <w:r w:rsidRPr="479E2EB7">
              <w:rPr>
                <w:rStyle w:val="Strong"/>
              </w:rPr>
              <w:t>Early Stage 1</w:t>
            </w:r>
          </w:p>
          <w:p w14:paraId="2F5E99DB" w14:textId="7A0293A7" w:rsidR="00444B2A" w:rsidRDefault="2DBBD659" w:rsidP="479E2EB7">
            <w:pPr>
              <w:pStyle w:val="ListBullet"/>
            </w:pPr>
            <w:r>
              <w:t>3D</w:t>
            </w:r>
            <w:r w:rsidR="50D80663">
              <w:t xml:space="preserve"> objects</w:t>
            </w:r>
            <w:r>
              <w:t xml:space="preserve">: </w:t>
            </w:r>
            <w:r w:rsidR="4EA12BE6">
              <w:t>Explore familiar three-dimensional objects</w:t>
            </w:r>
          </w:p>
          <w:p w14:paraId="3F4C2F9C" w14:textId="5B4F4050" w:rsidR="5C011B4A" w:rsidRDefault="41300EE2" w:rsidP="7A6DC994">
            <w:pPr>
              <w:pStyle w:val="ListBullet"/>
            </w:pPr>
            <w:r>
              <w:lastRenderedPageBreak/>
              <w:t xml:space="preserve">Volume: </w:t>
            </w:r>
            <w:r w:rsidR="628E29AC">
              <w:t>Compare internal volume by filling and packing</w:t>
            </w:r>
          </w:p>
          <w:p w14:paraId="18A03359" w14:textId="08249DA2" w:rsidR="00444B2A" w:rsidRDefault="3E425212" w:rsidP="479E2EB7">
            <w:pPr>
              <w:pStyle w:val="ListBullet"/>
            </w:pPr>
            <w:r>
              <w:t xml:space="preserve">Volume: </w:t>
            </w:r>
            <w:r w:rsidR="64F4762F">
              <w:t>Compare volume by building</w:t>
            </w:r>
          </w:p>
          <w:p w14:paraId="7952F782" w14:textId="062FA6C5" w:rsidR="00444B2A" w:rsidRDefault="11E81B9D" w:rsidP="65D7553B">
            <w:pPr>
              <w:pStyle w:val="ListBullet"/>
              <w:numPr>
                <w:ilvl w:val="0"/>
                <w:numId w:val="0"/>
              </w:numPr>
            </w:pPr>
            <w:r w:rsidRPr="65D7553B">
              <w:rPr>
                <w:rStyle w:val="Strong"/>
              </w:rPr>
              <w:t xml:space="preserve">Stage 1 </w:t>
            </w:r>
            <w:r w:rsidR="6F4C5FF1" w:rsidRPr="65D7553B">
              <w:rPr>
                <w:rStyle w:val="Strong"/>
              </w:rPr>
              <w:t xml:space="preserve">– </w:t>
            </w:r>
            <w:r w:rsidRPr="65D7553B">
              <w:rPr>
                <w:rStyle w:val="Strong"/>
              </w:rPr>
              <w:t>Part A</w:t>
            </w:r>
          </w:p>
          <w:p w14:paraId="7F00D5D6" w14:textId="7889A594" w:rsidR="18AF30CD" w:rsidRDefault="7793E8CE" w:rsidP="7A6DC994">
            <w:pPr>
              <w:pStyle w:val="ListBullet"/>
            </w:pPr>
            <w:r>
              <w:t>3D</w:t>
            </w:r>
            <w:r w:rsidR="7FF8FC81">
              <w:t xml:space="preserve"> objects</w:t>
            </w:r>
            <w:r>
              <w:t xml:space="preserve">: </w:t>
            </w:r>
            <w:r w:rsidR="16946C08">
              <w:t>Recognise familiar three-dimensional objects</w:t>
            </w:r>
          </w:p>
          <w:p w14:paraId="2F172242" w14:textId="74B2219E" w:rsidR="00444B2A" w:rsidRDefault="4EBC47F6" w:rsidP="479E2EB7">
            <w:pPr>
              <w:pStyle w:val="ListBullet"/>
            </w:pPr>
            <w:r>
              <w:t xml:space="preserve">Volume: </w:t>
            </w:r>
            <w:r w:rsidR="7800A0DD">
              <w:t>Measure the internal volume</w:t>
            </w:r>
            <w:r w:rsidR="4BBADFFB">
              <w:t>s</w:t>
            </w:r>
            <w:r w:rsidR="7800A0DD">
              <w:t xml:space="preserve"> (capacit</w:t>
            </w:r>
            <w:r w:rsidR="16410A0C">
              <w:t>ies</w:t>
            </w:r>
            <w:r w:rsidR="7800A0DD">
              <w:t>) of containers by packing</w:t>
            </w:r>
          </w:p>
          <w:p w14:paraId="7F9CB02E" w14:textId="774321F3" w:rsidR="00444B2A" w:rsidRDefault="046B3FCE" w:rsidP="65D7553B">
            <w:pPr>
              <w:pStyle w:val="ListBullet"/>
              <w:numPr>
                <w:ilvl w:val="0"/>
                <w:numId w:val="0"/>
              </w:numPr>
            </w:pPr>
            <w:r w:rsidRPr="65D7553B">
              <w:rPr>
                <w:rStyle w:val="Strong"/>
              </w:rPr>
              <w:t xml:space="preserve">Stage 1 </w:t>
            </w:r>
            <w:r w:rsidR="191AC8B1" w:rsidRPr="65D7553B">
              <w:rPr>
                <w:rStyle w:val="Strong"/>
              </w:rPr>
              <w:t xml:space="preserve">– </w:t>
            </w:r>
            <w:r w:rsidRPr="65D7553B">
              <w:rPr>
                <w:rStyle w:val="Strong"/>
              </w:rPr>
              <w:t>Part B</w:t>
            </w:r>
          </w:p>
          <w:p w14:paraId="55D8891E" w14:textId="5DCF34BE" w:rsidR="00444B2A" w:rsidRDefault="625CC000" w:rsidP="479E2EB7">
            <w:pPr>
              <w:pStyle w:val="ListBullet"/>
            </w:pPr>
            <w:r>
              <w:t xml:space="preserve">Volume: </w:t>
            </w:r>
            <w:r w:rsidR="7800A0DD">
              <w:t>Compare containers based on internal volume (capacity) by filling and packing</w:t>
            </w:r>
          </w:p>
          <w:p w14:paraId="7A508885" w14:textId="5A4BE9A0" w:rsidR="00444B2A" w:rsidRDefault="3705F18A" w:rsidP="479E2EB7">
            <w:pPr>
              <w:pStyle w:val="ListBullet"/>
            </w:pPr>
            <w:r>
              <w:t xml:space="preserve">Volume: </w:t>
            </w:r>
            <w:r w:rsidR="7800A0DD">
              <w:t>Compare volumes using uniform informal units</w:t>
            </w:r>
          </w:p>
        </w:tc>
        <w:tc>
          <w:tcPr>
            <w:tcW w:w="4536" w:type="dxa"/>
          </w:tcPr>
          <w:p w14:paraId="6733308F" w14:textId="77777777" w:rsidR="00E4104C" w:rsidRDefault="00E4104C" w:rsidP="00B562E8">
            <w:pPr>
              <w:pStyle w:val="ListBullet"/>
            </w:pPr>
            <w:r>
              <w:lastRenderedPageBreak/>
              <w:t>Beads</w:t>
            </w:r>
          </w:p>
          <w:p w14:paraId="31DABBD6" w14:textId="77777777" w:rsidR="00E4104C" w:rsidRDefault="00E4104C" w:rsidP="00B562E8">
            <w:pPr>
              <w:pStyle w:val="ListBullet"/>
            </w:pPr>
            <w:r>
              <w:t>Boxes and cylinders of various sizes</w:t>
            </w:r>
          </w:p>
          <w:p w14:paraId="2F64CB13" w14:textId="77777777" w:rsidR="00E4104C" w:rsidRDefault="00E4104C" w:rsidP="00B562E8">
            <w:pPr>
              <w:pStyle w:val="ListBullet"/>
            </w:pPr>
            <w:r>
              <w:t>Classroom objects</w:t>
            </w:r>
          </w:p>
          <w:p w14:paraId="48CF5292" w14:textId="77777777" w:rsidR="00E4104C" w:rsidRDefault="00E4104C" w:rsidP="00B562E8">
            <w:pPr>
              <w:pStyle w:val="ListBullet"/>
            </w:pPr>
            <w:r>
              <w:t>Interlocking cubes</w:t>
            </w:r>
          </w:p>
          <w:p w14:paraId="0E57BACF" w14:textId="549F8D7E" w:rsidR="00444B2A" w:rsidRDefault="00E4104C" w:rsidP="479E2EB7">
            <w:pPr>
              <w:pStyle w:val="ListBullet"/>
            </w:pPr>
            <w:r>
              <w:t>Writing materials</w:t>
            </w:r>
          </w:p>
        </w:tc>
      </w:tr>
      <w:tr w:rsidR="00444B2A" w14:paraId="508EE202" w14:textId="77777777" w:rsidTr="002239F7">
        <w:trPr>
          <w:cnfStyle w:val="000000010000" w:firstRow="0" w:lastRow="0" w:firstColumn="0" w:lastColumn="0" w:oddVBand="0" w:evenVBand="0" w:oddHBand="0" w:evenHBand="1" w:firstRowFirstColumn="0" w:firstRowLastColumn="0" w:lastRowFirstColumn="0" w:lastRowLastColumn="0"/>
        </w:trPr>
        <w:tc>
          <w:tcPr>
            <w:tcW w:w="3823" w:type="dxa"/>
          </w:tcPr>
          <w:p w14:paraId="459CB43C" w14:textId="63446402" w:rsidR="00444B2A" w:rsidRPr="00444B2A" w:rsidRDefault="00000000" w:rsidP="00444B2A">
            <w:pPr>
              <w:rPr>
                <w:b/>
                <w:bCs/>
              </w:rPr>
            </w:pPr>
            <w:hyperlink w:anchor="Lesson_6" w:history="1">
              <w:r w:rsidR="00444B2A" w:rsidRPr="00C352B3">
                <w:rPr>
                  <w:rStyle w:val="Hyperlink"/>
                  <w:b/>
                  <w:bCs/>
                </w:rPr>
                <w:t xml:space="preserve">Lesson 6: </w:t>
              </w:r>
              <w:r w:rsidR="7B084048" w:rsidRPr="00C352B3">
                <w:rPr>
                  <w:rStyle w:val="Hyperlink"/>
                  <w:b/>
                  <w:bCs/>
                </w:rPr>
                <w:t>Thirsty!</w:t>
              </w:r>
            </w:hyperlink>
          </w:p>
          <w:p w14:paraId="27BB3352" w14:textId="688EA8FF" w:rsidR="00444B2A" w:rsidRDefault="2DE85CF6" w:rsidP="00444B2A">
            <w:r>
              <w:t>65</w:t>
            </w:r>
            <w:r w:rsidR="00444B2A">
              <w:t xml:space="preserve"> minutes</w:t>
            </w:r>
          </w:p>
          <w:p w14:paraId="53AC9C3E" w14:textId="08EBF1AA" w:rsidR="00444B2A" w:rsidRDefault="00F2291A" w:rsidP="479E2EB7">
            <w:pPr>
              <w:rPr>
                <w:highlight w:val="yellow"/>
              </w:rPr>
            </w:pPr>
            <w:r w:rsidRPr="009D3F51">
              <w:t xml:space="preserve">Different shaped containers can have </w:t>
            </w:r>
            <w:r w:rsidR="009D3F51" w:rsidRPr="009D3F51">
              <w:t>the same volume.</w:t>
            </w:r>
          </w:p>
        </w:tc>
        <w:tc>
          <w:tcPr>
            <w:tcW w:w="6237" w:type="dxa"/>
          </w:tcPr>
          <w:p w14:paraId="1A103CE1" w14:textId="60C54876" w:rsidR="6FC13DD3" w:rsidRDefault="6FC13DD3" w:rsidP="479E2EB7">
            <w:pPr>
              <w:rPr>
                <w:b/>
                <w:bCs/>
              </w:rPr>
            </w:pPr>
            <w:r w:rsidRPr="479E2EB7">
              <w:rPr>
                <w:b/>
                <w:bCs/>
              </w:rPr>
              <w:t>Representing whole numbers</w:t>
            </w:r>
          </w:p>
          <w:p w14:paraId="0922B1AF" w14:textId="605BAE3C" w:rsidR="6FC13DD3" w:rsidRDefault="6FC13DD3" w:rsidP="479E2EB7">
            <w:pPr>
              <w:rPr>
                <w:b/>
                <w:bCs/>
              </w:rPr>
            </w:pPr>
            <w:r w:rsidRPr="479E2EB7">
              <w:rPr>
                <w:b/>
                <w:bCs/>
              </w:rPr>
              <w:t>Early Stage 1</w:t>
            </w:r>
          </w:p>
          <w:p w14:paraId="2FDF1409" w14:textId="6642486E" w:rsidR="1B92FC91" w:rsidRDefault="5E109F70" w:rsidP="479E2EB7">
            <w:pPr>
              <w:pStyle w:val="ListBullet"/>
            </w:pPr>
            <w:r>
              <w:t>Use the counting sequence of ones flexibly</w:t>
            </w:r>
          </w:p>
          <w:p w14:paraId="48D89FAE" w14:textId="469CE94A" w:rsidR="6FC13DD3" w:rsidRDefault="6FC13DD3" w:rsidP="65D7553B">
            <w:pPr>
              <w:pStyle w:val="ListBullet"/>
              <w:numPr>
                <w:ilvl w:val="0"/>
                <w:numId w:val="0"/>
              </w:numPr>
              <w:rPr>
                <w:b/>
                <w:bCs/>
              </w:rPr>
            </w:pPr>
            <w:r w:rsidRPr="65D7553B">
              <w:rPr>
                <w:b/>
                <w:bCs/>
              </w:rPr>
              <w:t xml:space="preserve">Stage 1 </w:t>
            </w:r>
            <w:r w:rsidR="1AC86E2A" w:rsidRPr="65D7553B">
              <w:rPr>
                <w:rStyle w:val="Strong"/>
              </w:rPr>
              <w:t xml:space="preserve">– </w:t>
            </w:r>
            <w:r w:rsidRPr="65D7553B">
              <w:rPr>
                <w:b/>
                <w:bCs/>
              </w:rPr>
              <w:t>Part A</w:t>
            </w:r>
          </w:p>
          <w:p w14:paraId="3C18215D" w14:textId="54D3EAC9" w:rsidR="6FC13DD3" w:rsidRDefault="7DFB4A42" w:rsidP="479E2EB7">
            <w:pPr>
              <w:pStyle w:val="ListBullet"/>
              <w:rPr>
                <w:b/>
                <w:bCs/>
              </w:rPr>
            </w:pPr>
            <w:r>
              <w:lastRenderedPageBreak/>
              <w:t>Represent numbers on a line</w:t>
            </w:r>
          </w:p>
          <w:p w14:paraId="1B6F6CC9" w14:textId="00A981FB" w:rsidR="6FC13DD3" w:rsidRDefault="6FC13DD3" w:rsidP="65D7553B">
            <w:pPr>
              <w:pStyle w:val="ListBullet"/>
              <w:numPr>
                <w:ilvl w:val="0"/>
                <w:numId w:val="0"/>
              </w:numPr>
              <w:rPr>
                <w:b/>
                <w:bCs/>
              </w:rPr>
            </w:pPr>
            <w:r w:rsidRPr="65D7553B">
              <w:rPr>
                <w:b/>
                <w:bCs/>
              </w:rPr>
              <w:t xml:space="preserve">Stage 1 </w:t>
            </w:r>
            <w:r w:rsidR="676962F8" w:rsidRPr="65D7553B">
              <w:rPr>
                <w:rStyle w:val="Strong"/>
              </w:rPr>
              <w:t xml:space="preserve">– </w:t>
            </w:r>
            <w:r w:rsidRPr="65D7553B">
              <w:rPr>
                <w:b/>
                <w:bCs/>
              </w:rPr>
              <w:t>Part B</w:t>
            </w:r>
          </w:p>
          <w:p w14:paraId="0ED0C405" w14:textId="30113A91" w:rsidR="6FC13DD3" w:rsidRDefault="7DFB4A42" w:rsidP="479E2EB7">
            <w:pPr>
              <w:pStyle w:val="ListBullet"/>
              <w:rPr>
                <w:b/>
                <w:bCs/>
              </w:rPr>
            </w:pPr>
            <w:r>
              <w:t>Use counting sequences of ones and tens flexibly</w:t>
            </w:r>
          </w:p>
          <w:p w14:paraId="57B0C6F3" w14:textId="2C425473" w:rsidR="6FC13DD3" w:rsidRDefault="6FC13DD3" w:rsidP="479E2EB7">
            <w:pPr>
              <w:rPr>
                <w:b/>
                <w:bCs/>
              </w:rPr>
            </w:pPr>
            <w:r w:rsidRPr="479E2EB7">
              <w:rPr>
                <w:b/>
                <w:bCs/>
              </w:rPr>
              <w:t xml:space="preserve">Three-dimensional spatial structure </w:t>
            </w:r>
          </w:p>
          <w:p w14:paraId="49A01153" w14:textId="000FBEF9" w:rsidR="6FC13DD3" w:rsidRDefault="6FC13DD3" w:rsidP="479E2EB7">
            <w:pPr>
              <w:rPr>
                <w:b/>
                <w:bCs/>
              </w:rPr>
            </w:pPr>
            <w:r w:rsidRPr="479E2EB7">
              <w:rPr>
                <w:b/>
                <w:bCs/>
              </w:rPr>
              <w:t>Early Stage 1</w:t>
            </w:r>
          </w:p>
          <w:p w14:paraId="100B0EB5" w14:textId="6805FA3C" w:rsidR="26ED9036" w:rsidRDefault="356D40AF" w:rsidP="479E2EB7">
            <w:pPr>
              <w:pStyle w:val="ListBullet"/>
            </w:pPr>
            <w:r>
              <w:t xml:space="preserve">Volume: </w:t>
            </w:r>
            <w:r w:rsidR="01224869">
              <w:t>Compare internal volume by filling and packing</w:t>
            </w:r>
          </w:p>
          <w:p w14:paraId="063DB7D5" w14:textId="01C9FFBD" w:rsidR="6FC13DD3" w:rsidRDefault="6FC13DD3" w:rsidP="479E2EB7">
            <w:pPr>
              <w:pStyle w:val="ListBullet"/>
              <w:numPr>
                <w:ilvl w:val="0"/>
                <w:numId w:val="0"/>
              </w:numPr>
              <w:rPr>
                <w:b/>
                <w:bCs/>
              </w:rPr>
            </w:pPr>
            <w:r w:rsidRPr="65D7553B">
              <w:rPr>
                <w:b/>
                <w:bCs/>
              </w:rPr>
              <w:t xml:space="preserve">Stage 1 </w:t>
            </w:r>
            <w:r w:rsidR="0E0FBA55" w:rsidRPr="65D7553B">
              <w:rPr>
                <w:rStyle w:val="Strong"/>
              </w:rPr>
              <w:t xml:space="preserve">– </w:t>
            </w:r>
            <w:r w:rsidRPr="65D7553B">
              <w:rPr>
                <w:b/>
                <w:bCs/>
              </w:rPr>
              <w:t>Part A</w:t>
            </w:r>
          </w:p>
          <w:p w14:paraId="2F3FFA05" w14:textId="005364A1" w:rsidR="00444B2A" w:rsidRPr="006264E1" w:rsidRDefault="1861DAF5" w:rsidP="006264E1">
            <w:pPr>
              <w:pStyle w:val="ListBullet"/>
              <w:rPr>
                <w:b/>
                <w:bCs/>
              </w:rPr>
            </w:pPr>
            <w:r>
              <w:t xml:space="preserve">Volume: </w:t>
            </w:r>
            <w:r w:rsidR="7DFB4A42">
              <w:t>Measure and compare the</w:t>
            </w:r>
            <w:r w:rsidR="7CD0E959">
              <w:t xml:space="preserve"> internal volumes (capacities) of containers by filling</w:t>
            </w:r>
          </w:p>
        </w:tc>
        <w:tc>
          <w:tcPr>
            <w:tcW w:w="4536" w:type="dxa"/>
          </w:tcPr>
          <w:p w14:paraId="7BC17E62" w14:textId="2ED11BCD" w:rsidR="00041F34" w:rsidRDefault="00000000" w:rsidP="00B562E8">
            <w:pPr>
              <w:pStyle w:val="ListBullet"/>
            </w:pPr>
            <w:hyperlink w:anchor="_Resource_8:_Number">
              <w:r w:rsidR="5CF57806" w:rsidRPr="65D7553B">
                <w:rPr>
                  <w:rStyle w:val="Hyperlink"/>
                </w:rPr>
                <w:t xml:space="preserve">Resource </w:t>
              </w:r>
              <w:r w:rsidR="3FE1FED1" w:rsidRPr="65D7553B">
                <w:rPr>
                  <w:rStyle w:val="Hyperlink"/>
                </w:rPr>
                <w:t>6</w:t>
              </w:r>
              <w:r w:rsidR="5CF57806" w:rsidRPr="65D7553B">
                <w:rPr>
                  <w:rStyle w:val="Hyperlink"/>
                </w:rPr>
                <w:t>: Number chart A</w:t>
              </w:r>
            </w:hyperlink>
          </w:p>
          <w:p w14:paraId="54FB5775" w14:textId="2770851C" w:rsidR="1BC5E63B" w:rsidRDefault="00000000" w:rsidP="65D7553B">
            <w:pPr>
              <w:pStyle w:val="ListBullet"/>
            </w:pPr>
            <w:hyperlink w:anchor="_Resource_7:_Number" w:history="1">
              <w:r w:rsidR="1BC5E63B" w:rsidRPr="00912CC8">
                <w:rPr>
                  <w:rStyle w:val="Hyperlink"/>
                </w:rPr>
                <w:t>Resource 7: Number chart B</w:t>
              </w:r>
            </w:hyperlink>
          </w:p>
          <w:p w14:paraId="6D312C1C" w14:textId="3B0FF858" w:rsidR="00444B2A" w:rsidRDefault="00000000" w:rsidP="00B562E8">
            <w:pPr>
              <w:pStyle w:val="ListBullet"/>
            </w:pPr>
            <w:hyperlink w:anchor="Resource_10">
              <w:r w:rsidR="62C6D2C4" w:rsidRPr="65D7553B">
                <w:rPr>
                  <w:rStyle w:val="Hyperlink"/>
                </w:rPr>
                <w:t xml:space="preserve">Resource </w:t>
              </w:r>
              <w:r w:rsidR="3D4F4CCE" w:rsidRPr="65D7553B">
                <w:rPr>
                  <w:rStyle w:val="Hyperlink"/>
                </w:rPr>
                <w:t>8</w:t>
              </w:r>
              <w:r w:rsidR="62C6D2C4" w:rsidRPr="65D7553B">
                <w:rPr>
                  <w:rStyle w:val="Hyperlink"/>
                </w:rPr>
                <w:t>: Thirsty picture cards</w:t>
              </w:r>
            </w:hyperlink>
          </w:p>
          <w:p w14:paraId="1DD32B4F" w14:textId="272D41E2" w:rsidR="00444B2A" w:rsidRDefault="00000000" w:rsidP="00B562E8">
            <w:pPr>
              <w:pStyle w:val="ListBullet"/>
            </w:pPr>
            <w:hyperlink w:anchor="Resource_11">
              <w:r w:rsidR="62C6D2C4" w:rsidRPr="65D7553B">
                <w:rPr>
                  <w:rStyle w:val="Hyperlink"/>
                </w:rPr>
                <w:t xml:space="preserve">Resource </w:t>
              </w:r>
              <w:r w:rsidR="0784B2BA" w:rsidRPr="65D7553B">
                <w:rPr>
                  <w:rStyle w:val="Hyperlink"/>
                </w:rPr>
                <w:t>9</w:t>
              </w:r>
              <w:r w:rsidR="62C6D2C4" w:rsidRPr="65D7553B">
                <w:rPr>
                  <w:rStyle w:val="Hyperlink"/>
                </w:rPr>
                <w:t>: Thirsty clue cards</w:t>
              </w:r>
            </w:hyperlink>
          </w:p>
          <w:p w14:paraId="4031E9E7" w14:textId="5D1C3881" w:rsidR="00444B2A" w:rsidRDefault="00000000" w:rsidP="00B562E8">
            <w:pPr>
              <w:pStyle w:val="ListBullet"/>
            </w:pPr>
            <w:hyperlink w:anchor="Resource_12">
              <w:r w:rsidR="62C6D2C4" w:rsidRPr="65D7553B">
                <w:rPr>
                  <w:rStyle w:val="Hyperlink"/>
                </w:rPr>
                <w:t xml:space="preserve">Resource </w:t>
              </w:r>
              <w:r w:rsidR="057C3AA2" w:rsidRPr="65D7553B">
                <w:rPr>
                  <w:rStyle w:val="Hyperlink"/>
                </w:rPr>
                <w:t>1</w:t>
              </w:r>
              <w:r w:rsidR="3BDB56FE" w:rsidRPr="65D7553B">
                <w:rPr>
                  <w:rStyle w:val="Hyperlink"/>
                </w:rPr>
                <w:t>0</w:t>
              </w:r>
              <w:r w:rsidR="62C6D2C4" w:rsidRPr="65D7553B">
                <w:rPr>
                  <w:rStyle w:val="Hyperlink"/>
                </w:rPr>
                <w:t>: Thirsty easy clues</w:t>
              </w:r>
            </w:hyperlink>
          </w:p>
          <w:p w14:paraId="62DFCDB9" w14:textId="4A279D61" w:rsidR="00444B2A" w:rsidRDefault="00000000" w:rsidP="00B562E8">
            <w:pPr>
              <w:pStyle w:val="ListBullet"/>
            </w:pPr>
            <w:hyperlink w:anchor="Resource_13">
              <w:r w:rsidR="62C6D2C4" w:rsidRPr="65D7553B">
                <w:rPr>
                  <w:rStyle w:val="Hyperlink"/>
                </w:rPr>
                <w:t>Resource 1</w:t>
              </w:r>
              <w:r w:rsidR="2090C746" w:rsidRPr="65D7553B">
                <w:rPr>
                  <w:rStyle w:val="Hyperlink"/>
                </w:rPr>
                <w:t>1</w:t>
              </w:r>
              <w:r w:rsidR="62C6D2C4" w:rsidRPr="65D7553B">
                <w:rPr>
                  <w:rStyle w:val="Hyperlink"/>
                </w:rPr>
                <w:t>: Place markers</w:t>
              </w:r>
            </w:hyperlink>
          </w:p>
          <w:p w14:paraId="46A7DCE7" w14:textId="75B64909" w:rsidR="00444B2A" w:rsidRDefault="00000000" w:rsidP="00B562E8">
            <w:pPr>
              <w:pStyle w:val="ListBullet"/>
            </w:pPr>
            <w:hyperlink w:anchor="Resource_14">
              <w:r w:rsidR="62C6D2C4" w:rsidRPr="65D7553B">
                <w:rPr>
                  <w:rStyle w:val="Hyperlink"/>
                </w:rPr>
                <w:t>Resource 1</w:t>
              </w:r>
              <w:r w:rsidR="35BFDBED" w:rsidRPr="65D7553B">
                <w:rPr>
                  <w:rStyle w:val="Hyperlink"/>
                </w:rPr>
                <w:t>2</w:t>
              </w:r>
              <w:r w:rsidR="62C6D2C4" w:rsidRPr="65D7553B">
                <w:rPr>
                  <w:rStyle w:val="Hyperlink"/>
                </w:rPr>
                <w:t>: Thirsty hard clues</w:t>
              </w:r>
            </w:hyperlink>
          </w:p>
          <w:p w14:paraId="34B2B294" w14:textId="77777777" w:rsidR="00E4104C" w:rsidRDefault="00E4104C" w:rsidP="00B562E8">
            <w:pPr>
              <w:pStyle w:val="ListBullet"/>
            </w:pPr>
            <w:r>
              <w:t>6-sided dice</w:t>
            </w:r>
          </w:p>
          <w:p w14:paraId="4679B44D" w14:textId="0B58B138" w:rsidR="00E4104C" w:rsidRDefault="00E4104C" w:rsidP="00912CC8">
            <w:pPr>
              <w:pStyle w:val="ListBullet"/>
            </w:pPr>
            <w:r>
              <w:t>Funnels</w:t>
            </w:r>
          </w:p>
          <w:p w14:paraId="4606D453" w14:textId="77777777" w:rsidR="00E4104C" w:rsidRDefault="00E4104C" w:rsidP="00B562E8">
            <w:pPr>
              <w:pStyle w:val="ListBullet"/>
            </w:pPr>
            <w:r>
              <w:t>Large number of beads per group (between 20 and 50)</w:t>
            </w:r>
          </w:p>
          <w:p w14:paraId="0F0C52A4" w14:textId="77777777" w:rsidR="00E4104C" w:rsidRDefault="00E4104C" w:rsidP="00B562E8">
            <w:pPr>
              <w:pStyle w:val="ListBullet"/>
            </w:pPr>
            <w:r>
              <w:t>Packaging examples for liquid including bottles, jars and pouches</w:t>
            </w:r>
          </w:p>
          <w:p w14:paraId="66CB12ED" w14:textId="77777777" w:rsidR="00E4104C" w:rsidRDefault="00E4104C" w:rsidP="00B562E8">
            <w:pPr>
              <w:pStyle w:val="ListBullet"/>
            </w:pPr>
            <w:r>
              <w:t>Pieces of string</w:t>
            </w:r>
          </w:p>
          <w:p w14:paraId="17A1F487" w14:textId="77777777" w:rsidR="00E4104C" w:rsidRDefault="00E4104C" w:rsidP="00B562E8">
            <w:pPr>
              <w:pStyle w:val="ListBullet"/>
            </w:pPr>
            <w:r>
              <w:t>Short wide glass</w:t>
            </w:r>
          </w:p>
          <w:p w14:paraId="3B2E9E22" w14:textId="77777777" w:rsidR="00E4104C" w:rsidRDefault="00E4104C" w:rsidP="00B562E8">
            <w:pPr>
              <w:pStyle w:val="ListBullet"/>
            </w:pPr>
            <w:r>
              <w:t>Tall thin glass</w:t>
            </w:r>
          </w:p>
          <w:p w14:paraId="48E6927F" w14:textId="067555F2" w:rsidR="005061C1" w:rsidRDefault="00E4104C" w:rsidP="00C85194">
            <w:pPr>
              <w:pStyle w:val="ListBullet"/>
            </w:pPr>
            <w:r>
              <w:t>Writing materials</w:t>
            </w:r>
          </w:p>
        </w:tc>
      </w:tr>
      <w:tr w:rsidR="00444B2A" w14:paraId="736DA377" w14:textId="77777777" w:rsidTr="002239F7">
        <w:trPr>
          <w:cnfStyle w:val="000000100000" w:firstRow="0" w:lastRow="0" w:firstColumn="0" w:lastColumn="0" w:oddVBand="0" w:evenVBand="0" w:oddHBand="1" w:evenHBand="0" w:firstRowFirstColumn="0" w:firstRowLastColumn="0" w:lastRowFirstColumn="0" w:lastRowLastColumn="0"/>
        </w:trPr>
        <w:tc>
          <w:tcPr>
            <w:tcW w:w="3823" w:type="dxa"/>
          </w:tcPr>
          <w:p w14:paraId="148158B2" w14:textId="2705D2B7" w:rsidR="00444B2A" w:rsidRPr="0095488C" w:rsidRDefault="0095488C" w:rsidP="00444B2A">
            <w:pPr>
              <w:rPr>
                <w:rStyle w:val="Hyperlink"/>
                <w:b/>
                <w:bCs/>
              </w:rPr>
            </w:pPr>
            <w:r>
              <w:rPr>
                <w:b/>
                <w:bCs/>
              </w:rPr>
              <w:lastRenderedPageBreak/>
              <w:fldChar w:fldCharType="begin"/>
            </w:r>
            <w:r>
              <w:rPr>
                <w:b/>
                <w:bCs/>
              </w:rPr>
              <w:instrText xml:space="preserve"> HYPERLINK  \l "_Lesson_7:_Mass" </w:instrText>
            </w:r>
            <w:r>
              <w:rPr>
                <w:b/>
                <w:bCs/>
              </w:rPr>
            </w:r>
            <w:r>
              <w:rPr>
                <w:b/>
                <w:bCs/>
              </w:rPr>
              <w:fldChar w:fldCharType="separate"/>
            </w:r>
            <w:r w:rsidR="00444B2A" w:rsidRPr="0095488C">
              <w:rPr>
                <w:rStyle w:val="Hyperlink"/>
                <w:b/>
                <w:bCs/>
              </w:rPr>
              <w:t xml:space="preserve">Lesson 7: </w:t>
            </w:r>
            <w:r>
              <w:rPr>
                <w:rStyle w:val="Hyperlink"/>
                <w:b/>
                <w:bCs/>
              </w:rPr>
              <w:t>Mass – looks can be deceiving!</w:t>
            </w:r>
          </w:p>
          <w:p w14:paraId="413462B4" w14:textId="6A035BB6" w:rsidR="00444B2A" w:rsidRDefault="0095488C" w:rsidP="00444B2A">
            <w:r>
              <w:rPr>
                <w:b/>
                <w:bCs/>
              </w:rPr>
              <w:fldChar w:fldCharType="end"/>
            </w:r>
            <w:r w:rsidR="6ACA0756">
              <w:t>65</w:t>
            </w:r>
            <w:r w:rsidR="00444B2A">
              <w:t xml:space="preserve"> minutes</w:t>
            </w:r>
          </w:p>
          <w:p w14:paraId="11BB7C85" w14:textId="1DEEA840" w:rsidR="00444B2A" w:rsidRPr="009D3F51" w:rsidRDefault="009D3F51" w:rsidP="009D3F51">
            <w:pPr>
              <w:rPr>
                <w:highlight w:val="yellow"/>
              </w:rPr>
            </w:pPr>
            <w:r>
              <w:t xml:space="preserve">Objects can look different but </w:t>
            </w:r>
            <w:r>
              <w:lastRenderedPageBreak/>
              <w:t>have the same mass.</w:t>
            </w:r>
          </w:p>
        </w:tc>
        <w:tc>
          <w:tcPr>
            <w:tcW w:w="6237" w:type="dxa"/>
          </w:tcPr>
          <w:p w14:paraId="1252640A" w14:textId="52BA6A0F" w:rsidR="00444B2A" w:rsidRDefault="13776476" w:rsidP="479E2EB7">
            <w:pPr>
              <w:rPr>
                <w:b/>
                <w:bCs/>
              </w:rPr>
            </w:pPr>
            <w:r w:rsidRPr="479E2EB7">
              <w:rPr>
                <w:b/>
                <w:bCs/>
              </w:rPr>
              <w:lastRenderedPageBreak/>
              <w:t>Representing whole numbers</w:t>
            </w:r>
          </w:p>
          <w:p w14:paraId="3D9A8F6F" w14:textId="7D188DE0" w:rsidR="00444B2A" w:rsidRDefault="13776476" w:rsidP="479E2EB7">
            <w:pPr>
              <w:rPr>
                <w:b/>
                <w:bCs/>
              </w:rPr>
            </w:pPr>
            <w:r w:rsidRPr="479E2EB7">
              <w:rPr>
                <w:b/>
                <w:bCs/>
              </w:rPr>
              <w:t>Early Stage 1</w:t>
            </w:r>
          </w:p>
          <w:p w14:paraId="057D1118" w14:textId="4550F859" w:rsidR="00444B2A" w:rsidRDefault="1EDD735A" w:rsidP="479E2EB7">
            <w:pPr>
              <w:pStyle w:val="ListBullet"/>
            </w:pPr>
            <w:r>
              <w:t>Instantly name the number of objects within small collections</w:t>
            </w:r>
          </w:p>
          <w:p w14:paraId="3411739E" w14:textId="31B344BF" w:rsidR="00444B2A" w:rsidRDefault="28D71305" w:rsidP="479E2EB7">
            <w:pPr>
              <w:pStyle w:val="ListBullet"/>
            </w:pPr>
            <w:r>
              <w:lastRenderedPageBreak/>
              <w:t>Connect counting and numerals to quantities</w:t>
            </w:r>
          </w:p>
          <w:p w14:paraId="4DA90DF2" w14:textId="108BECFD" w:rsidR="00444B2A" w:rsidRDefault="13776476" w:rsidP="65D7553B">
            <w:pPr>
              <w:pStyle w:val="ListBullet"/>
              <w:numPr>
                <w:ilvl w:val="0"/>
                <w:numId w:val="0"/>
              </w:numPr>
              <w:rPr>
                <w:b/>
                <w:bCs/>
              </w:rPr>
            </w:pPr>
            <w:r w:rsidRPr="65D7553B">
              <w:rPr>
                <w:b/>
                <w:bCs/>
              </w:rPr>
              <w:t xml:space="preserve">Stage 1 </w:t>
            </w:r>
            <w:r w:rsidR="21A84A7D" w:rsidRPr="65D7553B">
              <w:rPr>
                <w:rStyle w:val="Strong"/>
              </w:rPr>
              <w:t xml:space="preserve">– </w:t>
            </w:r>
            <w:r w:rsidRPr="65D7553B">
              <w:rPr>
                <w:b/>
                <w:bCs/>
              </w:rPr>
              <w:t>Part A</w:t>
            </w:r>
          </w:p>
          <w:p w14:paraId="34163E82" w14:textId="32877829" w:rsidR="00444B2A" w:rsidRDefault="1968CE9C" w:rsidP="479E2EB7">
            <w:pPr>
              <w:pStyle w:val="ListBullet"/>
              <w:rPr>
                <w:b/>
                <w:bCs/>
              </w:rPr>
            </w:pPr>
            <w:r>
              <w:t>Use counting sequences of ones with two-digit numbers and beyond</w:t>
            </w:r>
          </w:p>
          <w:p w14:paraId="5376C41C" w14:textId="64FE8A10" w:rsidR="00444B2A" w:rsidRDefault="13776476" w:rsidP="65D7553B">
            <w:pPr>
              <w:pStyle w:val="ListBullet"/>
              <w:numPr>
                <w:ilvl w:val="0"/>
                <w:numId w:val="0"/>
              </w:numPr>
              <w:rPr>
                <w:b/>
                <w:bCs/>
              </w:rPr>
            </w:pPr>
            <w:r w:rsidRPr="65D7553B">
              <w:rPr>
                <w:b/>
                <w:bCs/>
              </w:rPr>
              <w:t xml:space="preserve">Stage 1 </w:t>
            </w:r>
            <w:r w:rsidR="052E10E2" w:rsidRPr="65D7553B">
              <w:rPr>
                <w:rStyle w:val="Strong"/>
              </w:rPr>
              <w:t xml:space="preserve">– </w:t>
            </w:r>
            <w:r w:rsidRPr="65D7553B">
              <w:rPr>
                <w:b/>
                <w:bCs/>
              </w:rPr>
              <w:t xml:space="preserve">Part B </w:t>
            </w:r>
          </w:p>
          <w:p w14:paraId="13F19247" w14:textId="43A134FF" w:rsidR="00444B2A" w:rsidRDefault="1968CE9C" w:rsidP="479E2EB7">
            <w:pPr>
              <w:pStyle w:val="ListBullet"/>
              <w:rPr>
                <w:b/>
                <w:bCs/>
              </w:rPr>
            </w:pPr>
            <w:r>
              <w:t>Use counting sequences of ones and tens flexibly</w:t>
            </w:r>
          </w:p>
          <w:p w14:paraId="4BEB8F0D" w14:textId="3B84F818" w:rsidR="00444B2A" w:rsidRDefault="13776476" w:rsidP="479E2EB7">
            <w:pPr>
              <w:rPr>
                <w:b/>
                <w:bCs/>
              </w:rPr>
            </w:pPr>
            <w:r w:rsidRPr="479E2EB7">
              <w:rPr>
                <w:b/>
                <w:bCs/>
              </w:rPr>
              <w:t>Non-spatial measure</w:t>
            </w:r>
          </w:p>
          <w:p w14:paraId="49C11A94" w14:textId="12C3DE48" w:rsidR="00444B2A" w:rsidRDefault="13776476" w:rsidP="479E2EB7">
            <w:pPr>
              <w:rPr>
                <w:b/>
                <w:bCs/>
              </w:rPr>
            </w:pPr>
            <w:r w:rsidRPr="479E2EB7">
              <w:rPr>
                <w:b/>
                <w:bCs/>
              </w:rPr>
              <w:t>Early Stage 1</w:t>
            </w:r>
          </w:p>
          <w:p w14:paraId="083FB27B" w14:textId="368574ED" w:rsidR="00444B2A" w:rsidRDefault="5F5ABE65" w:rsidP="479E2EB7">
            <w:pPr>
              <w:pStyle w:val="ListBullet"/>
            </w:pPr>
            <w:r>
              <w:t xml:space="preserve">Mass: </w:t>
            </w:r>
            <w:r w:rsidR="1968CE9C">
              <w:t>Identify and compare mass using weight</w:t>
            </w:r>
          </w:p>
          <w:p w14:paraId="0230182A" w14:textId="3BA46D45" w:rsidR="00444B2A" w:rsidRDefault="2957A19C" w:rsidP="479E2EB7">
            <w:pPr>
              <w:pStyle w:val="ListBullet"/>
              <w:numPr>
                <w:ilvl w:val="0"/>
                <w:numId w:val="0"/>
              </w:numPr>
              <w:rPr>
                <w:b/>
                <w:bCs/>
              </w:rPr>
            </w:pPr>
            <w:r w:rsidRPr="33BED416">
              <w:rPr>
                <w:b/>
                <w:bCs/>
              </w:rPr>
              <w:t xml:space="preserve">Stage 1 </w:t>
            </w:r>
            <w:r w:rsidR="238B40FD" w:rsidRPr="33BED416">
              <w:rPr>
                <w:rStyle w:val="Strong"/>
              </w:rPr>
              <w:t xml:space="preserve">– </w:t>
            </w:r>
            <w:r w:rsidR="68EC7B48" w:rsidRPr="33BED416">
              <w:rPr>
                <w:b/>
                <w:bCs/>
              </w:rPr>
              <w:t>Part A</w:t>
            </w:r>
          </w:p>
          <w:p w14:paraId="56AEB98A" w14:textId="49AD5A2B" w:rsidR="00444B2A" w:rsidRDefault="6878B55E" w:rsidP="479E2EB7">
            <w:pPr>
              <w:pStyle w:val="ListBullet"/>
            </w:pPr>
            <w:r>
              <w:t xml:space="preserve">Mass: </w:t>
            </w:r>
            <w:r w:rsidR="52EBD730">
              <w:t>Investigate mass using an equal-arm balance</w:t>
            </w:r>
          </w:p>
        </w:tc>
        <w:tc>
          <w:tcPr>
            <w:tcW w:w="4536" w:type="dxa"/>
          </w:tcPr>
          <w:p w14:paraId="429B1199" w14:textId="2F2D83CC" w:rsidR="00444B2A" w:rsidRDefault="00000000" w:rsidP="00B562E8">
            <w:pPr>
              <w:pStyle w:val="ListBullet"/>
            </w:pPr>
            <w:hyperlink w:anchor="Resource_15">
              <w:r w:rsidR="69948A17" w:rsidRPr="65D7553B">
                <w:rPr>
                  <w:rStyle w:val="Hyperlink"/>
                </w:rPr>
                <w:t>Resource 1</w:t>
              </w:r>
              <w:r w:rsidR="7E8800E3" w:rsidRPr="65D7553B">
                <w:rPr>
                  <w:rStyle w:val="Hyperlink"/>
                </w:rPr>
                <w:t>3</w:t>
              </w:r>
              <w:r w:rsidR="69948A17" w:rsidRPr="65D7553B">
                <w:rPr>
                  <w:rStyle w:val="Hyperlink"/>
                </w:rPr>
                <w:t>: Zero to nine</w:t>
              </w:r>
            </w:hyperlink>
          </w:p>
          <w:p w14:paraId="3762E97F" w14:textId="4C97C088" w:rsidR="00444B2A" w:rsidRDefault="00000000" w:rsidP="00B562E8">
            <w:pPr>
              <w:pStyle w:val="ListBullet"/>
            </w:pPr>
            <w:hyperlink w:anchor="Resource_16">
              <w:r w:rsidR="24C27A9E" w:rsidRPr="65D7553B">
                <w:rPr>
                  <w:rStyle w:val="Hyperlink"/>
                </w:rPr>
                <w:t>Resource 1</w:t>
              </w:r>
              <w:r w:rsidR="5A55461D" w:rsidRPr="65D7553B">
                <w:rPr>
                  <w:rStyle w:val="Hyperlink"/>
                </w:rPr>
                <w:t>4</w:t>
              </w:r>
              <w:r w:rsidR="24C27A9E" w:rsidRPr="65D7553B">
                <w:rPr>
                  <w:rStyle w:val="Hyperlink"/>
                </w:rPr>
                <w:t>: Mass discussion card</w:t>
              </w:r>
              <w:r w:rsidR="12E778BF" w:rsidRPr="65D7553B">
                <w:rPr>
                  <w:rStyle w:val="Hyperlink"/>
                </w:rPr>
                <w:t>s</w:t>
              </w:r>
            </w:hyperlink>
          </w:p>
          <w:p w14:paraId="335FCB19" w14:textId="77777777" w:rsidR="00F96DE9" w:rsidRDefault="00F96DE9" w:rsidP="00B562E8">
            <w:pPr>
              <w:pStyle w:val="ListBullet"/>
            </w:pPr>
            <w:r>
              <w:lastRenderedPageBreak/>
              <w:t>Classroom objects</w:t>
            </w:r>
          </w:p>
          <w:p w14:paraId="7CFF432A" w14:textId="77777777" w:rsidR="00F96DE9" w:rsidRDefault="00F96DE9" w:rsidP="00B562E8">
            <w:pPr>
              <w:pStyle w:val="ListBullet"/>
            </w:pPr>
            <w:r>
              <w:t>Equal-arm balances</w:t>
            </w:r>
          </w:p>
          <w:p w14:paraId="67C08E3A" w14:textId="77777777" w:rsidR="00F96DE9" w:rsidRDefault="00F96DE9" w:rsidP="00B562E8">
            <w:pPr>
              <w:pStyle w:val="ListBullet"/>
            </w:pPr>
            <w:r>
              <w:t>Paper bags</w:t>
            </w:r>
          </w:p>
          <w:p w14:paraId="611D3D88" w14:textId="77777777" w:rsidR="00F96DE9" w:rsidRDefault="00F96DE9" w:rsidP="7A6DC994">
            <w:pPr>
              <w:pStyle w:val="ListBullet"/>
            </w:pPr>
            <w:r>
              <w:t>Playing cards</w:t>
            </w:r>
          </w:p>
          <w:p w14:paraId="419E5D49" w14:textId="39CE6AEA" w:rsidR="005F7609" w:rsidRDefault="00F96DE9" w:rsidP="00B562E8">
            <w:pPr>
              <w:pStyle w:val="ListBullet"/>
            </w:pPr>
            <w:r>
              <w:t>Writing materials</w:t>
            </w:r>
          </w:p>
        </w:tc>
      </w:tr>
      <w:tr w:rsidR="00444B2A" w14:paraId="4B63B962" w14:textId="77777777" w:rsidTr="002239F7">
        <w:trPr>
          <w:cnfStyle w:val="000000010000" w:firstRow="0" w:lastRow="0" w:firstColumn="0" w:lastColumn="0" w:oddVBand="0" w:evenVBand="0" w:oddHBand="0" w:evenHBand="1" w:firstRowFirstColumn="0" w:firstRowLastColumn="0" w:lastRowFirstColumn="0" w:lastRowLastColumn="0"/>
        </w:trPr>
        <w:tc>
          <w:tcPr>
            <w:tcW w:w="3823" w:type="dxa"/>
          </w:tcPr>
          <w:p w14:paraId="5025064A" w14:textId="0B8114DC" w:rsidR="00444B2A" w:rsidRPr="00444B2A" w:rsidRDefault="00000000" w:rsidP="00444B2A">
            <w:pPr>
              <w:rPr>
                <w:b/>
                <w:bCs/>
              </w:rPr>
            </w:pPr>
            <w:hyperlink w:anchor="_Lesson_8:_Heavier," w:history="1">
              <w:r w:rsidR="00444B2A" w:rsidRPr="005F7609">
                <w:rPr>
                  <w:rStyle w:val="Hyperlink"/>
                  <w:b/>
                  <w:bCs/>
                </w:rPr>
                <w:t xml:space="preserve">Lesson 8: </w:t>
              </w:r>
              <w:r w:rsidR="52BC442C" w:rsidRPr="005F7609">
                <w:rPr>
                  <w:rStyle w:val="Hyperlink"/>
                  <w:b/>
                  <w:bCs/>
                </w:rPr>
                <w:t>Heavier, lighter or the same?</w:t>
              </w:r>
            </w:hyperlink>
          </w:p>
          <w:p w14:paraId="376F1AAD" w14:textId="56ADC78D" w:rsidR="00444B2A" w:rsidRDefault="52BC442C" w:rsidP="00444B2A">
            <w:r>
              <w:t>65</w:t>
            </w:r>
            <w:r w:rsidR="00444B2A">
              <w:t xml:space="preserve"> minutes</w:t>
            </w:r>
          </w:p>
          <w:p w14:paraId="3C5F37DD" w14:textId="04508EA1" w:rsidR="00444B2A" w:rsidRDefault="00267E6C" w:rsidP="479E2EB7">
            <w:pPr>
              <w:rPr>
                <w:highlight w:val="yellow"/>
              </w:rPr>
            </w:pPr>
            <w:r w:rsidRPr="00267E6C">
              <w:t xml:space="preserve">Mass can be compared and recorded using diagrams, </w:t>
            </w:r>
            <w:r w:rsidRPr="00267E6C">
              <w:lastRenderedPageBreak/>
              <w:t>pictures, and words.</w:t>
            </w:r>
          </w:p>
        </w:tc>
        <w:tc>
          <w:tcPr>
            <w:tcW w:w="6237" w:type="dxa"/>
          </w:tcPr>
          <w:p w14:paraId="3C946880" w14:textId="3B84F818" w:rsidR="00444B2A" w:rsidRDefault="7398831A" w:rsidP="479E2EB7">
            <w:pPr>
              <w:rPr>
                <w:b/>
                <w:bCs/>
              </w:rPr>
            </w:pPr>
            <w:r w:rsidRPr="479E2EB7">
              <w:rPr>
                <w:b/>
                <w:bCs/>
              </w:rPr>
              <w:lastRenderedPageBreak/>
              <w:t>Non-spatial measure</w:t>
            </w:r>
          </w:p>
          <w:p w14:paraId="4C8B580B" w14:textId="12C3DE48" w:rsidR="00444B2A" w:rsidRDefault="7398831A" w:rsidP="479E2EB7">
            <w:pPr>
              <w:rPr>
                <w:b/>
                <w:bCs/>
              </w:rPr>
            </w:pPr>
            <w:r w:rsidRPr="479E2EB7">
              <w:rPr>
                <w:b/>
                <w:bCs/>
              </w:rPr>
              <w:t>Early Stage 1</w:t>
            </w:r>
          </w:p>
          <w:p w14:paraId="3049E9EB" w14:textId="36C25D13" w:rsidR="00444B2A" w:rsidRDefault="2DC0CFE1" w:rsidP="479E2EB7">
            <w:pPr>
              <w:pStyle w:val="ListBullet"/>
            </w:pPr>
            <w:r>
              <w:t xml:space="preserve">Mass: </w:t>
            </w:r>
            <w:r w:rsidR="419DCC3F">
              <w:t>Identify and compare mass using weight</w:t>
            </w:r>
          </w:p>
          <w:p w14:paraId="5B8F861F" w14:textId="1D2CF6BF" w:rsidR="00444B2A" w:rsidRDefault="088B6E2E" w:rsidP="32E8B6C3">
            <w:pPr>
              <w:pStyle w:val="ListBullet"/>
              <w:numPr>
                <w:ilvl w:val="0"/>
                <w:numId w:val="0"/>
              </w:numPr>
              <w:rPr>
                <w:b/>
                <w:bCs/>
              </w:rPr>
            </w:pPr>
            <w:r w:rsidRPr="33BED416">
              <w:rPr>
                <w:b/>
                <w:bCs/>
              </w:rPr>
              <w:t xml:space="preserve">Stage 1 </w:t>
            </w:r>
            <w:r w:rsidR="591589AE" w:rsidRPr="33BED416">
              <w:rPr>
                <w:rStyle w:val="Strong"/>
              </w:rPr>
              <w:t xml:space="preserve">– </w:t>
            </w:r>
            <w:r w:rsidRPr="33BED416">
              <w:rPr>
                <w:b/>
                <w:bCs/>
              </w:rPr>
              <w:t>Part B</w:t>
            </w:r>
          </w:p>
          <w:p w14:paraId="5A787EF3" w14:textId="6DB187AE" w:rsidR="00444B2A" w:rsidRDefault="0ED2C104" w:rsidP="479E2EB7">
            <w:pPr>
              <w:pStyle w:val="ListBullet"/>
            </w:pPr>
            <w:r>
              <w:t xml:space="preserve">Mass: </w:t>
            </w:r>
            <w:r w:rsidR="6AA5CD1D">
              <w:t xml:space="preserve">Investigate mass using an equal-arm </w:t>
            </w:r>
            <w:r w:rsidR="6AA5CD1D">
              <w:lastRenderedPageBreak/>
              <w:t>balance</w:t>
            </w:r>
          </w:p>
          <w:p w14:paraId="4A5FCFF9" w14:textId="3453BD02" w:rsidR="00444B2A" w:rsidRDefault="375C5D34" w:rsidP="479E2EB7">
            <w:pPr>
              <w:pStyle w:val="ListBullet"/>
            </w:pPr>
            <w:r>
              <w:t xml:space="preserve">Mass: </w:t>
            </w:r>
            <w:r w:rsidR="419DCC3F">
              <w:t>Compare the masses of objects using an equal-arm balance</w:t>
            </w:r>
          </w:p>
        </w:tc>
        <w:tc>
          <w:tcPr>
            <w:tcW w:w="4536" w:type="dxa"/>
          </w:tcPr>
          <w:p w14:paraId="3582976E" w14:textId="54619C81" w:rsidR="28F1EAC4" w:rsidRDefault="00000000" w:rsidP="479E2EB7">
            <w:pPr>
              <w:pStyle w:val="ListBullet"/>
            </w:pPr>
            <w:hyperlink w:anchor="Resource_17">
              <w:r w:rsidR="61F9D6BB" w:rsidRPr="65D7553B">
                <w:rPr>
                  <w:rStyle w:val="Hyperlink"/>
                </w:rPr>
                <w:t>Resource 1</w:t>
              </w:r>
              <w:r w:rsidR="14BDBE93" w:rsidRPr="65D7553B">
                <w:rPr>
                  <w:rStyle w:val="Hyperlink"/>
                </w:rPr>
                <w:t>5</w:t>
              </w:r>
              <w:r w:rsidR="61F9D6BB" w:rsidRPr="65D7553B">
                <w:rPr>
                  <w:rStyle w:val="Hyperlink"/>
                </w:rPr>
                <w:t>: Recording weights</w:t>
              </w:r>
            </w:hyperlink>
          </w:p>
          <w:p w14:paraId="63845B2F" w14:textId="77777777" w:rsidR="00F96DE9" w:rsidRDefault="00F96DE9" w:rsidP="479E2EB7">
            <w:pPr>
              <w:pStyle w:val="ListBullet"/>
            </w:pPr>
            <w:r>
              <w:t>Beads or blocks</w:t>
            </w:r>
          </w:p>
          <w:p w14:paraId="67AB0033" w14:textId="77777777" w:rsidR="00F96DE9" w:rsidRDefault="00F96DE9" w:rsidP="479E2EB7">
            <w:pPr>
              <w:pStyle w:val="ListBullet"/>
            </w:pPr>
            <w:r>
              <w:t>Cylindrical object such as cans</w:t>
            </w:r>
          </w:p>
          <w:p w14:paraId="26339479" w14:textId="77777777" w:rsidR="00F96DE9" w:rsidRDefault="00F96DE9" w:rsidP="479E2EB7">
            <w:pPr>
              <w:pStyle w:val="ListBullet"/>
            </w:pPr>
            <w:r>
              <w:t>Equal-arm balances</w:t>
            </w:r>
          </w:p>
          <w:p w14:paraId="23D3A7AC" w14:textId="77777777" w:rsidR="00F96DE9" w:rsidRDefault="00F96DE9" w:rsidP="479E2EB7">
            <w:pPr>
              <w:pStyle w:val="ListBullet"/>
            </w:pPr>
            <w:r>
              <w:t xml:space="preserve">Grocery items of different types, </w:t>
            </w:r>
            <w:r>
              <w:lastRenderedPageBreak/>
              <w:t>sizes and mass</w:t>
            </w:r>
          </w:p>
          <w:p w14:paraId="09D4306E" w14:textId="77777777" w:rsidR="00F96DE9" w:rsidRDefault="00F96DE9" w:rsidP="00B562E8">
            <w:pPr>
              <w:pStyle w:val="ListBullet"/>
            </w:pPr>
            <w:r>
              <w:t>Modelling clay</w:t>
            </w:r>
          </w:p>
          <w:p w14:paraId="2C528F41" w14:textId="77777777" w:rsidR="00F96DE9" w:rsidRDefault="00F96DE9" w:rsidP="479E2EB7">
            <w:pPr>
              <w:pStyle w:val="ListBullet"/>
            </w:pPr>
            <w:r>
              <w:t>Shoebox or lunchbox lids</w:t>
            </w:r>
          </w:p>
          <w:p w14:paraId="764E794A" w14:textId="77777777" w:rsidR="00F96DE9" w:rsidRDefault="00F96DE9" w:rsidP="479E2EB7">
            <w:pPr>
              <w:pStyle w:val="ListBullet"/>
            </w:pPr>
            <w:r>
              <w:t>Sticky tape</w:t>
            </w:r>
          </w:p>
          <w:p w14:paraId="36F40B56" w14:textId="3B90136E" w:rsidR="005F7609" w:rsidRDefault="00F96DE9" w:rsidP="479E2EB7">
            <w:pPr>
              <w:pStyle w:val="ListBullet"/>
            </w:pPr>
            <w:r>
              <w:t>Writing materials</w:t>
            </w:r>
          </w:p>
        </w:tc>
      </w:tr>
    </w:tbl>
    <w:p w14:paraId="4BCBC7F5" w14:textId="77777777" w:rsidR="008711C5" w:rsidRDefault="008711C5" w:rsidP="00444B2A">
      <w:r>
        <w:lastRenderedPageBreak/>
        <w:br w:type="page"/>
      </w:r>
    </w:p>
    <w:p w14:paraId="63C2D64C" w14:textId="73557BA2" w:rsidR="008711C5" w:rsidRDefault="02ED296E" w:rsidP="008711C5">
      <w:pPr>
        <w:pStyle w:val="Heading2"/>
      </w:pPr>
      <w:bookmarkStart w:id="20" w:name="_Lesson_1:_Jump,"/>
      <w:bookmarkStart w:id="21" w:name="_Toc112318900"/>
      <w:bookmarkStart w:id="22" w:name="_Toc112320550"/>
      <w:bookmarkStart w:id="23" w:name="_Toc112320605"/>
      <w:bookmarkStart w:id="24" w:name="_Toc112320660"/>
      <w:bookmarkStart w:id="25" w:name="_Toc112320714"/>
      <w:bookmarkStart w:id="26" w:name="_Toc130217918"/>
      <w:bookmarkStart w:id="27" w:name="Lesson_1"/>
      <w:bookmarkEnd w:id="20"/>
      <w:r>
        <w:lastRenderedPageBreak/>
        <w:t xml:space="preserve">Lesson 1: </w:t>
      </w:r>
      <w:r w:rsidR="081EBA68">
        <w:t>Jump, jump, jump!</w:t>
      </w:r>
      <w:bookmarkEnd w:id="21"/>
      <w:bookmarkEnd w:id="22"/>
      <w:bookmarkEnd w:id="23"/>
      <w:bookmarkEnd w:id="24"/>
      <w:bookmarkEnd w:id="25"/>
      <w:bookmarkEnd w:id="26"/>
    </w:p>
    <w:bookmarkEnd w:id="27"/>
    <w:p w14:paraId="44A408B6" w14:textId="55A97E95" w:rsidR="008711C5" w:rsidRDefault="008711C5" w:rsidP="479E2EB7">
      <w:pPr>
        <w:pStyle w:val="Featurepink"/>
      </w:pPr>
      <w:r w:rsidRPr="00B65131">
        <w:rPr>
          <w:b/>
          <w:bCs/>
        </w:rPr>
        <w:t>Core concept</w:t>
      </w:r>
      <w:r>
        <w:t xml:space="preserve">: </w:t>
      </w:r>
      <w:r w:rsidR="63D35C12" w:rsidRPr="479E2EB7">
        <w:t>Jumps can be used to solve number and length problems.</w:t>
      </w:r>
    </w:p>
    <w:p w14:paraId="63EF058E" w14:textId="77777777" w:rsidR="00444B2A" w:rsidRDefault="008711C5" w:rsidP="008711C5">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711C5" w14:paraId="2974C4E6" w14:textId="77777777" w:rsidTr="65D7553B">
        <w:trPr>
          <w:cnfStyle w:val="100000000000" w:firstRow="1" w:lastRow="0" w:firstColumn="0" w:lastColumn="0" w:oddVBand="0" w:evenVBand="0" w:oddHBand="0" w:evenHBand="0" w:firstRowFirstColumn="0" w:firstRowLastColumn="0" w:lastRowFirstColumn="0" w:lastRowLastColumn="0"/>
        </w:trPr>
        <w:tc>
          <w:tcPr>
            <w:tcW w:w="7298" w:type="dxa"/>
          </w:tcPr>
          <w:p w14:paraId="63B517D0" w14:textId="77777777" w:rsidR="008711C5" w:rsidRDefault="008711C5" w:rsidP="008711C5">
            <w:r w:rsidRPr="00510F5F">
              <w:t>Learning intentions</w:t>
            </w:r>
          </w:p>
        </w:tc>
        <w:tc>
          <w:tcPr>
            <w:tcW w:w="7298" w:type="dxa"/>
          </w:tcPr>
          <w:p w14:paraId="355F70BD" w14:textId="77777777" w:rsidR="008711C5" w:rsidRDefault="008711C5" w:rsidP="008711C5">
            <w:r w:rsidRPr="00510F5F">
              <w:t>Success criteria</w:t>
            </w:r>
          </w:p>
        </w:tc>
      </w:tr>
      <w:tr w:rsidR="008711C5" w14:paraId="157F1FC6" w14:textId="77777777" w:rsidTr="65D7553B">
        <w:trPr>
          <w:cnfStyle w:val="000000100000" w:firstRow="0" w:lastRow="0" w:firstColumn="0" w:lastColumn="0" w:oddVBand="0" w:evenVBand="0" w:oddHBand="1" w:evenHBand="0" w:firstRowFirstColumn="0" w:firstRowLastColumn="0" w:lastRowFirstColumn="0" w:lastRowLastColumn="0"/>
        </w:trPr>
        <w:tc>
          <w:tcPr>
            <w:tcW w:w="7298" w:type="dxa"/>
          </w:tcPr>
          <w:p w14:paraId="7FB274E8" w14:textId="77777777" w:rsidR="008711C5" w:rsidRDefault="000C7BD6" w:rsidP="008711C5">
            <w:r>
              <w:t>All s</w:t>
            </w:r>
            <w:r w:rsidR="008711C5">
              <w:t>tudents are learning that:</w:t>
            </w:r>
          </w:p>
          <w:p w14:paraId="0E8FAF91" w14:textId="0DA80297" w:rsidR="008711C5" w:rsidRDefault="5A945621" w:rsidP="008711C5">
            <w:pPr>
              <w:pStyle w:val="ListBullet"/>
            </w:pPr>
            <w:r>
              <w:t xml:space="preserve">estimating and measuring </w:t>
            </w:r>
            <w:r w:rsidR="1FA7C638">
              <w:t>is used</w:t>
            </w:r>
            <w:r>
              <w:t xml:space="preserve"> to compare, match and order lengths</w:t>
            </w:r>
          </w:p>
          <w:p w14:paraId="259091C8" w14:textId="57B3CDBC" w:rsidR="008711C5" w:rsidRDefault="0840E84C" w:rsidP="008711C5">
            <w:pPr>
              <w:pStyle w:val="ListBullet"/>
            </w:pPr>
            <w:r>
              <w:t xml:space="preserve">the </w:t>
            </w:r>
            <w:r w:rsidR="5A945621">
              <w:t xml:space="preserve">choice of </w:t>
            </w:r>
            <w:r w:rsidR="5C941EAA">
              <w:t>measuring materials</w:t>
            </w:r>
            <w:r w:rsidR="5A945621">
              <w:t xml:space="preserve"> affects accuracy when directly comparing or measuring lengths</w:t>
            </w:r>
            <w:r w:rsidR="1F276859">
              <w:t>.</w:t>
            </w:r>
          </w:p>
        </w:tc>
        <w:tc>
          <w:tcPr>
            <w:tcW w:w="7298" w:type="dxa"/>
          </w:tcPr>
          <w:p w14:paraId="363577A1" w14:textId="77777777" w:rsidR="008711C5" w:rsidRDefault="000C7BD6" w:rsidP="008711C5">
            <w:r>
              <w:t>All s</w:t>
            </w:r>
            <w:r w:rsidR="008711C5">
              <w:t>tudents can:</w:t>
            </w:r>
          </w:p>
          <w:p w14:paraId="0D3B22EC" w14:textId="3917F5F9" w:rsidR="000C7BD6" w:rsidRDefault="124E4756" w:rsidP="60496516">
            <w:pPr>
              <w:pStyle w:val="ListBullet"/>
            </w:pPr>
            <w:r>
              <w:t xml:space="preserve">describe </w:t>
            </w:r>
            <w:r w:rsidR="3CCF222C">
              <w:t xml:space="preserve">and compare </w:t>
            </w:r>
            <w:r w:rsidR="04FDF1D2">
              <w:t>length</w:t>
            </w:r>
            <w:r w:rsidR="5BDDF6B4">
              <w:t>s</w:t>
            </w:r>
            <w:r w:rsidR="47661AC7">
              <w:t xml:space="preserve"> using mathematical language</w:t>
            </w:r>
            <w:r w:rsidR="495E7AEB">
              <w:t>,</w:t>
            </w:r>
            <w:r w:rsidR="47661AC7">
              <w:t xml:space="preserve"> such as longer, shorter, longest, shortest</w:t>
            </w:r>
          </w:p>
          <w:p w14:paraId="7431DD8C" w14:textId="37BC8BFD" w:rsidR="000C7BD6" w:rsidRDefault="1E85A79F" w:rsidP="60496516">
            <w:pPr>
              <w:pStyle w:val="ListBullet"/>
            </w:pPr>
            <w:r>
              <w:t>use objects, diagrams and words to communicate thinking.</w:t>
            </w:r>
          </w:p>
          <w:p w14:paraId="60340BCA" w14:textId="2B224220" w:rsidR="000C7BD6" w:rsidRDefault="7725D63B" w:rsidP="60496516">
            <w:pPr>
              <w:pStyle w:val="ListBullet"/>
              <w:numPr>
                <w:ilvl w:val="0"/>
                <w:numId w:val="0"/>
              </w:numPr>
            </w:pPr>
            <w:r>
              <w:t>In addition, s</w:t>
            </w:r>
            <w:r w:rsidR="4778AF47">
              <w:t>tudents working towards Early Stage 1 outcomes can:</w:t>
            </w:r>
          </w:p>
          <w:p w14:paraId="46F6FD7A" w14:textId="1F8127E7" w:rsidR="303C0EF7" w:rsidRDefault="4C2B3B32" w:rsidP="001A7239">
            <w:pPr>
              <w:pStyle w:val="ListBullet"/>
            </w:pPr>
            <w:r>
              <w:t>u</w:t>
            </w:r>
            <w:r w:rsidR="68B736BE">
              <w:t xml:space="preserve">se direct comparison </w:t>
            </w:r>
            <w:r w:rsidR="04E26EA9">
              <w:t>to compare lengths</w:t>
            </w:r>
          </w:p>
          <w:p w14:paraId="38E47966" w14:textId="5A720544" w:rsidR="001A7239" w:rsidRPr="001A7239" w:rsidRDefault="7A251BE7" w:rsidP="001A7239">
            <w:pPr>
              <w:pStyle w:val="ListBullet"/>
            </w:pPr>
            <w:r>
              <w:t xml:space="preserve">understand that </w:t>
            </w:r>
            <w:r w:rsidR="64DFED7C">
              <w:t xml:space="preserve">a length of string remains the </w:t>
            </w:r>
            <w:r w:rsidR="16F8ABFC">
              <w:t>same however it is arranged.</w:t>
            </w:r>
          </w:p>
          <w:p w14:paraId="641BDB6E" w14:textId="131898FC" w:rsidR="000C7BD6" w:rsidRDefault="0032FB5B" w:rsidP="65D7553B">
            <w:r>
              <w:t>In addition, s</w:t>
            </w:r>
            <w:r w:rsidR="4778AF47">
              <w:t>tudents working towards Stage 1 outcomes can:</w:t>
            </w:r>
          </w:p>
          <w:p w14:paraId="0A77F499" w14:textId="5FA92264" w:rsidR="000C7BD6" w:rsidRPr="000C7BD6" w:rsidRDefault="6EFF7CAB" w:rsidP="000C7BD6">
            <w:pPr>
              <w:pStyle w:val="ListBullet"/>
            </w:pPr>
            <w:r>
              <w:t xml:space="preserve">choose appropriate </w:t>
            </w:r>
            <w:r w:rsidR="0E097330">
              <w:t>uniform informal units of measurement to compare lengths of objects</w:t>
            </w:r>
          </w:p>
          <w:p w14:paraId="5F4FDA86" w14:textId="325B2673" w:rsidR="000C7BD6" w:rsidRPr="000C7BD6" w:rsidRDefault="16BADD3F" w:rsidP="000C7BD6">
            <w:pPr>
              <w:pStyle w:val="ListBullet"/>
            </w:pPr>
            <w:r>
              <w:lastRenderedPageBreak/>
              <w:t xml:space="preserve">reason whether they have measured a length accurately by avoiding </w:t>
            </w:r>
            <w:r w:rsidR="638DC826">
              <w:t>gaps</w:t>
            </w:r>
            <w:r>
              <w:t xml:space="preserve"> and overlaps and measuring in a straight line.</w:t>
            </w:r>
          </w:p>
        </w:tc>
      </w:tr>
    </w:tbl>
    <w:p w14:paraId="48F2A148" w14:textId="01343352" w:rsidR="003932C3" w:rsidRDefault="624CA245" w:rsidP="003932C3">
      <w:pPr>
        <w:pStyle w:val="Heading3"/>
      </w:pPr>
      <w:bookmarkStart w:id="28" w:name="_Toc112318901"/>
      <w:bookmarkStart w:id="29" w:name="_Toc112320551"/>
      <w:bookmarkStart w:id="30" w:name="_Toc112320606"/>
      <w:bookmarkStart w:id="31" w:name="_Toc112320661"/>
      <w:bookmarkStart w:id="32" w:name="_Toc112320715"/>
      <w:bookmarkStart w:id="33" w:name="_Toc130217919"/>
      <w:r>
        <w:lastRenderedPageBreak/>
        <w:t xml:space="preserve">Daily number sense: </w:t>
      </w:r>
      <w:r w:rsidR="14B2E09A">
        <w:t>Jumping on a number line!</w:t>
      </w:r>
      <w:r>
        <w:t xml:space="preserve"> – </w:t>
      </w:r>
      <w:r w:rsidR="2E551FB9">
        <w:t>15</w:t>
      </w:r>
      <w:r>
        <w:t xml:space="preserve"> minutes</w:t>
      </w:r>
      <w:bookmarkEnd w:id="28"/>
      <w:bookmarkEnd w:id="29"/>
      <w:bookmarkEnd w:id="30"/>
      <w:bookmarkEnd w:id="31"/>
      <w:bookmarkEnd w:id="32"/>
      <w:bookmarkEnd w:id="33"/>
    </w:p>
    <w:p w14:paraId="08C3ED9D" w14:textId="714106A7" w:rsidR="3A90EA60" w:rsidRDefault="3A90EA60" w:rsidP="26BF03B9">
      <w:pPr>
        <w:pStyle w:val="FeatureBox"/>
      </w:pPr>
      <w:r w:rsidRPr="00B82420">
        <w:rPr>
          <w:rStyle w:val="Strong"/>
        </w:rPr>
        <w:t>Note:</w:t>
      </w:r>
      <w:r>
        <w:t xml:space="preserve"> This lesson is best completed outside.</w:t>
      </w:r>
    </w:p>
    <w:p w14:paraId="6F1F5FF5" w14:textId="5E498091" w:rsidR="03A6A7BA" w:rsidRDefault="03A6A7BA" w:rsidP="60496516">
      <w:pPr>
        <w:pStyle w:val="ListNumber"/>
      </w:pPr>
      <w:r>
        <w:t>Build student understanding of number by taking jumps on a number line.</w:t>
      </w:r>
    </w:p>
    <w:p w14:paraId="4352DC32" w14:textId="00920678" w:rsidR="2CB49047" w:rsidRDefault="30AB9CEB" w:rsidP="7F46AF4C">
      <w:pPr>
        <w:pStyle w:val="ListNumber"/>
      </w:pPr>
      <w:r>
        <w:t>S</w:t>
      </w:r>
      <w:r w:rsidR="00A494A4">
        <w:t xml:space="preserve">how </w:t>
      </w:r>
      <w:r w:rsidR="4B26F6B7">
        <w:t xml:space="preserve">all </w:t>
      </w:r>
      <w:r w:rsidR="00A494A4">
        <w:t xml:space="preserve">students </w:t>
      </w:r>
      <w:hyperlink w:anchor="Resource_1">
        <w:r w:rsidR="00A494A4" w:rsidRPr="5DA91D0A">
          <w:rPr>
            <w:rStyle w:val="Hyperlink"/>
          </w:rPr>
          <w:t>Resource 1: Number line</w:t>
        </w:r>
      </w:hyperlink>
      <w:r w:rsidR="700C6046">
        <w:t>.</w:t>
      </w:r>
      <w:r w:rsidR="00A494A4">
        <w:t xml:space="preserve"> </w:t>
      </w:r>
      <w:r w:rsidR="255E120C">
        <w:t xml:space="preserve">Students count forwards to </w:t>
      </w:r>
      <w:r w:rsidR="711063C9">
        <w:t>3</w:t>
      </w:r>
      <w:r w:rsidR="255E120C">
        <w:t xml:space="preserve">0 and backwards </w:t>
      </w:r>
      <w:r w:rsidR="17309D60">
        <w:t xml:space="preserve">from 20 </w:t>
      </w:r>
      <w:r w:rsidR="255E120C">
        <w:t xml:space="preserve">to zero </w:t>
      </w:r>
      <w:r w:rsidR="45DB2F5E">
        <w:t>using the number line as ne</w:t>
      </w:r>
      <w:r w:rsidR="0C4D26FC">
        <w:t>eded</w:t>
      </w:r>
      <w:r w:rsidR="45DB2F5E">
        <w:t>.</w:t>
      </w:r>
      <w:r w:rsidR="4918E3C2">
        <w:t xml:space="preserve"> </w:t>
      </w:r>
      <w:r w:rsidR="17E6A927">
        <w:t>Whilst counting, s</w:t>
      </w:r>
      <w:r w:rsidR="57B51804">
        <w:t xml:space="preserve">tudents </w:t>
      </w:r>
      <w:r w:rsidR="4918E3C2">
        <w:t>creat</w:t>
      </w:r>
      <w:r w:rsidR="301E9867">
        <w:t>e</w:t>
      </w:r>
      <w:r w:rsidR="4918E3C2">
        <w:t xml:space="preserve"> a mov</w:t>
      </w:r>
      <w:r w:rsidR="234F5E23">
        <w:t>ement sequence</w:t>
      </w:r>
      <w:r w:rsidR="63EE0521">
        <w:t>, for example,</w:t>
      </w:r>
      <w:r w:rsidR="4918E3C2">
        <w:t xml:space="preserve"> using hands on heads </w:t>
      </w:r>
      <w:r w:rsidR="5947CF19">
        <w:t xml:space="preserve">for even numbers </w:t>
      </w:r>
      <w:r w:rsidR="4918E3C2">
        <w:t xml:space="preserve">and hands on shoulders </w:t>
      </w:r>
      <w:r w:rsidR="30D71B4C">
        <w:t xml:space="preserve">for </w:t>
      </w:r>
      <w:r w:rsidR="7E59CC02">
        <w:t>odd</w:t>
      </w:r>
      <w:r w:rsidR="30D71B4C">
        <w:t xml:space="preserve"> numbers.</w:t>
      </w:r>
    </w:p>
    <w:p w14:paraId="268CAE70" w14:textId="5079CDBD" w:rsidR="786A7058" w:rsidRDefault="0D750C52" w:rsidP="7F46AF4C">
      <w:pPr>
        <w:pStyle w:val="ListNumber"/>
      </w:pPr>
      <w:r>
        <w:t xml:space="preserve">Explain that counting does not always begin with one. </w:t>
      </w:r>
      <w:r w:rsidR="06807F3C">
        <w:t>Call out</w:t>
      </w:r>
      <w:r w:rsidR="544E8494">
        <w:t xml:space="preserve"> a number between 5 and 10 and </w:t>
      </w:r>
      <w:r w:rsidR="7491FBC8">
        <w:t xml:space="preserve">have students </w:t>
      </w:r>
      <w:r w:rsidR="544E8494">
        <w:t xml:space="preserve">count forwards to </w:t>
      </w:r>
      <w:r w:rsidR="7F57D013">
        <w:t>3</w:t>
      </w:r>
      <w:r w:rsidR="544E8494">
        <w:t xml:space="preserve">0. </w:t>
      </w:r>
      <w:r w:rsidR="2835FD9A">
        <w:t>Then call ou</w:t>
      </w:r>
      <w:r w:rsidR="544E8494">
        <w:t>t a number between</w:t>
      </w:r>
      <w:r w:rsidR="08A3F693">
        <w:t xml:space="preserve"> </w:t>
      </w:r>
      <w:r w:rsidR="665927E3">
        <w:t>10</w:t>
      </w:r>
      <w:r w:rsidR="544E8494">
        <w:t xml:space="preserve"> and </w:t>
      </w:r>
      <w:r w:rsidR="474BBC16">
        <w:t>2</w:t>
      </w:r>
      <w:r w:rsidR="544E8494">
        <w:t xml:space="preserve">0 and </w:t>
      </w:r>
      <w:r w:rsidR="486A1D89">
        <w:t xml:space="preserve">have students </w:t>
      </w:r>
      <w:r w:rsidR="544E8494">
        <w:t>count backwards to zero.</w:t>
      </w:r>
    </w:p>
    <w:p w14:paraId="68B75C9C" w14:textId="14C03EC3" w:rsidR="0D53353C" w:rsidRDefault="3E993779" w:rsidP="7F46AF4C">
      <w:pPr>
        <w:pStyle w:val="ListNumber"/>
      </w:pPr>
      <w:r>
        <w:t xml:space="preserve">Ask </w:t>
      </w:r>
      <w:r w:rsidR="527942C5">
        <w:t xml:space="preserve">all </w:t>
      </w:r>
      <w:r>
        <w:t>students:</w:t>
      </w:r>
    </w:p>
    <w:p w14:paraId="585A8A78" w14:textId="56C3EDF0" w:rsidR="0D53353C" w:rsidRDefault="613B0D28" w:rsidP="00725B8E">
      <w:pPr>
        <w:pStyle w:val="ListBullet"/>
        <w:ind w:left="1134"/>
        <w:rPr>
          <w:rFonts w:eastAsia="Arial"/>
          <w:color w:val="000000" w:themeColor="text1"/>
        </w:rPr>
      </w:pPr>
      <w:r>
        <w:t>What happened to the numbers when you were counting forwards?</w:t>
      </w:r>
    </w:p>
    <w:p w14:paraId="20E32F84" w14:textId="272BB183" w:rsidR="0D53353C" w:rsidRDefault="613B0D28" w:rsidP="00725B8E">
      <w:pPr>
        <w:pStyle w:val="ListBullet"/>
        <w:ind w:left="1134"/>
        <w:rPr>
          <w:rFonts w:eastAsia="Arial"/>
          <w:color w:val="000000" w:themeColor="text1"/>
        </w:rPr>
      </w:pPr>
      <w:r>
        <w:t>What happened to the numbers when you were counting backwards?</w:t>
      </w:r>
    </w:p>
    <w:p w14:paraId="497B7C0E" w14:textId="7C976629" w:rsidR="5746E9E9" w:rsidRDefault="5AF54AEA" w:rsidP="479E2EB7">
      <w:pPr>
        <w:pStyle w:val="ListNumber"/>
        <w:rPr>
          <w:rFonts w:eastAsia="Arial"/>
          <w:color w:val="000000" w:themeColor="text1"/>
        </w:rPr>
      </w:pPr>
      <w:r>
        <w:t>Make</w:t>
      </w:r>
      <w:r w:rsidR="58511FD7">
        <w:t xml:space="preserve"> a number track from one to </w:t>
      </w:r>
      <w:r w:rsidR="5AD7243F">
        <w:t>3</w:t>
      </w:r>
      <w:r w:rsidR="58511FD7">
        <w:t xml:space="preserve">0 on the floor for </w:t>
      </w:r>
      <w:r w:rsidR="0BA46740">
        <w:t xml:space="preserve">Early Stage 1 </w:t>
      </w:r>
      <w:r w:rsidR="53B11607">
        <w:t xml:space="preserve">students. </w:t>
      </w:r>
      <w:r w:rsidR="50FE35F5">
        <w:t>Have students</w:t>
      </w:r>
      <w:r w:rsidR="53B11607">
        <w:t xml:space="preserve"> </w:t>
      </w:r>
      <w:r w:rsidR="27B0B57E" w:rsidRPr="65D7553B">
        <w:rPr>
          <w:rFonts w:eastAsia="Arial"/>
          <w:color w:val="000000" w:themeColor="text1"/>
        </w:rPr>
        <w:t>practi</w:t>
      </w:r>
      <w:r w:rsidR="48D112F6" w:rsidRPr="65D7553B">
        <w:rPr>
          <w:rFonts w:eastAsia="Arial"/>
          <w:color w:val="000000" w:themeColor="text1"/>
        </w:rPr>
        <w:t>s</w:t>
      </w:r>
      <w:r w:rsidR="27B0B57E" w:rsidRPr="65D7553B">
        <w:rPr>
          <w:rFonts w:eastAsia="Arial"/>
          <w:color w:val="000000" w:themeColor="text1"/>
        </w:rPr>
        <w:t>e counting by:</w:t>
      </w:r>
    </w:p>
    <w:p w14:paraId="1D7DBA76" w14:textId="068F668C" w:rsidR="5D294E2B" w:rsidRDefault="07FF0C0C" w:rsidP="00725B8E">
      <w:pPr>
        <w:pStyle w:val="ListBullet"/>
        <w:ind w:left="1134"/>
      </w:pPr>
      <w:r>
        <w:t>j</w:t>
      </w:r>
      <w:r w:rsidR="63838C1C">
        <w:t xml:space="preserve">umping forwards </w:t>
      </w:r>
      <w:r w:rsidR="620D0001">
        <w:t xml:space="preserve">from one along the line </w:t>
      </w:r>
      <w:r w:rsidR="24A13DB3">
        <w:t xml:space="preserve">together </w:t>
      </w:r>
      <w:r w:rsidR="63838C1C">
        <w:t>and counting</w:t>
      </w:r>
      <w:r w:rsidR="192E7090">
        <w:t>. Students take turns to call stop and then</w:t>
      </w:r>
      <w:r w:rsidR="63838C1C">
        <w:t xml:space="preserve"> count backwards</w:t>
      </w:r>
      <w:r w:rsidR="30F9B94C">
        <w:t xml:space="preserve"> to zero.</w:t>
      </w:r>
    </w:p>
    <w:p w14:paraId="03D1C8E9" w14:textId="0988422B" w:rsidR="1B60BAF4" w:rsidRDefault="677BACF7" w:rsidP="00725B8E">
      <w:pPr>
        <w:pStyle w:val="ListBullet"/>
        <w:ind w:left="1134"/>
        <w:rPr>
          <w:rFonts w:eastAsia="Arial"/>
          <w:color w:val="000000" w:themeColor="text1"/>
        </w:rPr>
      </w:pPr>
      <w:r>
        <w:lastRenderedPageBreak/>
        <w:t>t</w:t>
      </w:r>
      <w:r w:rsidR="30F9B94C">
        <w:t>ak</w:t>
      </w:r>
      <w:r w:rsidR="53E86FC5">
        <w:t>ing</w:t>
      </w:r>
      <w:r w:rsidR="30F9B94C">
        <w:t xml:space="preserve"> turns to t</w:t>
      </w:r>
      <w:r w:rsidR="63838C1C">
        <w:t>os</w:t>
      </w:r>
      <w:r w:rsidR="178533ED">
        <w:t>s</w:t>
      </w:r>
      <w:r w:rsidR="63838C1C">
        <w:t xml:space="preserve"> a counter onto the number track</w:t>
      </w:r>
      <w:r w:rsidR="72413C40">
        <w:t>, then</w:t>
      </w:r>
      <w:r w:rsidR="63838C1C">
        <w:t xml:space="preserve"> counting forwards to that number </w:t>
      </w:r>
      <w:r w:rsidR="491192E9">
        <w:t xml:space="preserve">from one </w:t>
      </w:r>
      <w:r w:rsidR="63838C1C">
        <w:t xml:space="preserve">and backwards </w:t>
      </w:r>
      <w:r w:rsidR="797B1597">
        <w:t xml:space="preserve">from that number </w:t>
      </w:r>
      <w:r w:rsidR="63838C1C">
        <w:t xml:space="preserve">to </w:t>
      </w:r>
      <w:r w:rsidR="7BE8B5A7">
        <w:t>zero.</w:t>
      </w:r>
    </w:p>
    <w:p w14:paraId="4B058D19" w14:textId="4F9EA690" w:rsidR="4EB558C6" w:rsidRDefault="08BFF9FD" w:rsidP="00725B8E">
      <w:pPr>
        <w:pStyle w:val="ListBullet"/>
        <w:ind w:left="1134"/>
      </w:pPr>
      <w:r>
        <w:t>t</w:t>
      </w:r>
      <w:r w:rsidR="0906F0FA">
        <w:t>ossing a counter on the track and thinking about h</w:t>
      </w:r>
      <w:r w:rsidR="63838C1C">
        <w:t xml:space="preserve">ow many more jumps </w:t>
      </w:r>
      <w:r w:rsidR="30E0BF3C">
        <w:t xml:space="preserve">they </w:t>
      </w:r>
      <w:r w:rsidR="63838C1C">
        <w:t xml:space="preserve">will need to reach </w:t>
      </w:r>
      <w:r w:rsidR="65FCAD3A">
        <w:t>3</w:t>
      </w:r>
      <w:r w:rsidR="63838C1C">
        <w:t>0</w:t>
      </w:r>
      <w:r w:rsidR="47FED027">
        <w:t>.</w:t>
      </w:r>
      <w:r w:rsidR="37170393">
        <w:t xml:space="preserve"> </w:t>
      </w:r>
      <w:r w:rsidR="1CA8895C">
        <w:t xml:space="preserve">Students then </w:t>
      </w:r>
      <w:r w:rsidR="51E2BC30">
        <w:t>t</w:t>
      </w:r>
      <w:r w:rsidR="37170393">
        <w:t>alk about how they worked out the answer.</w:t>
      </w:r>
    </w:p>
    <w:p w14:paraId="2542DA19" w14:textId="2A7E02DB" w:rsidR="289B6025" w:rsidRDefault="4A781178" w:rsidP="7F46AF4C">
      <w:pPr>
        <w:pStyle w:val="ListNumber"/>
      </w:pPr>
      <w:r>
        <w:t xml:space="preserve">Explain to Stage 1 students that they are going to play with secret jumps. </w:t>
      </w:r>
      <w:r w:rsidR="588543B1">
        <w:t>Introduce the scenario: Kyra and Finn both have number lines and a counter. They always start with their counters at zero. First, Kyra ma</w:t>
      </w:r>
      <w:r w:rsidR="7720B8CA">
        <w:t>kes</w:t>
      </w:r>
      <w:r w:rsidR="588543B1">
        <w:t xml:space="preserve"> a jump of 3 and then she ma</w:t>
      </w:r>
      <w:r w:rsidR="7D7011A4">
        <w:t>kes</w:t>
      </w:r>
      <w:r w:rsidR="588543B1">
        <w:t xml:space="preserve"> a jump of 4. Ask students where they think Kyra</w:t>
      </w:r>
      <w:r w:rsidR="7DA5E218">
        <w:t xml:space="preserve"> </w:t>
      </w:r>
      <w:r w:rsidR="588543B1">
        <w:t>land</w:t>
      </w:r>
      <w:r w:rsidR="26D755B5">
        <w:t>s</w:t>
      </w:r>
      <w:r w:rsidR="588543B1">
        <w:t xml:space="preserve"> and how they know. Check </w:t>
      </w:r>
      <w:r w:rsidR="2FBE3B4F">
        <w:t xml:space="preserve">students’ answers </w:t>
      </w:r>
      <w:r w:rsidR="588543B1">
        <w:t xml:space="preserve">using </w:t>
      </w:r>
      <w:hyperlink w:anchor="_Resource_1:_Number">
        <w:r w:rsidR="588543B1" w:rsidRPr="5DA91D0A">
          <w:rPr>
            <w:rStyle w:val="Hyperlink"/>
          </w:rPr>
          <w:t>Resource 1: Number line</w:t>
        </w:r>
      </w:hyperlink>
      <w:r w:rsidR="588543B1">
        <w:t xml:space="preserve"> and a counter to show the jumps and the finishing position of 7.</w:t>
      </w:r>
    </w:p>
    <w:p w14:paraId="57D6B458" w14:textId="7B3309A6" w:rsidR="03A6A7BA" w:rsidRDefault="588543B1" w:rsidP="7F46AF4C">
      <w:pPr>
        <w:pStyle w:val="ListNumber"/>
      </w:pPr>
      <w:r>
        <w:t xml:space="preserve">Explain that Kyra then </w:t>
      </w:r>
      <w:r w:rsidR="7A909990">
        <w:t>goes</w:t>
      </w:r>
      <w:r>
        <w:t xml:space="preserve"> back to zero and ma</w:t>
      </w:r>
      <w:r w:rsidR="2FE49334">
        <w:t>kes</w:t>
      </w:r>
      <w:r>
        <w:t xml:space="preserve"> a jump of 6 and another secret jump. She land</w:t>
      </w:r>
      <w:r w:rsidR="7FC08307">
        <w:t>s</w:t>
      </w:r>
      <w:r>
        <w:t xml:space="preserve"> on 10. Ask students to explain how they could find out what the secret jump was</w:t>
      </w:r>
      <w:r w:rsidR="0E47D036">
        <w:t xml:space="preserve">. </w:t>
      </w:r>
      <w:r>
        <w:t>Use the number line to check that the missing number is 4.</w:t>
      </w:r>
    </w:p>
    <w:p w14:paraId="4FB6BF62" w14:textId="2BD7BF93" w:rsidR="03A6A7BA" w:rsidRPr="004D4C44" w:rsidRDefault="588543B1" w:rsidP="7F46AF4C">
      <w:pPr>
        <w:pStyle w:val="ListNumber"/>
      </w:pPr>
      <w:r>
        <w:t xml:space="preserve">Explain that Finn </w:t>
      </w:r>
      <w:r w:rsidR="00725B8E">
        <w:t xml:space="preserve">also </w:t>
      </w:r>
      <w:r>
        <w:t>want</w:t>
      </w:r>
      <w:r w:rsidR="10242382">
        <w:t>s</w:t>
      </w:r>
      <w:r>
        <w:t xml:space="preserve"> a go</w:t>
      </w:r>
      <w:r w:rsidR="00725B8E">
        <w:t>.</w:t>
      </w:r>
      <w:r>
        <w:t xml:space="preserve"> He ma</w:t>
      </w:r>
      <w:r w:rsidR="2B8F116D">
        <w:t>kes</w:t>
      </w:r>
      <w:r>
        <w:t xml:space="preserve"> a secret jump</w:t>
      </w:r>
      <w:r w:rsidR="044CBD32">
        <w:t>,</w:t>
      </w:r>
      <w:r>
        <w:t xml:space="preserve"> then a jump of 11 and then another secret jump to land on 16. Ask students what Finn</w:t>
      </w:r>
      <w:r w:rsidR="15F0439C">
        <w:t>’</w:t>
      </w:r>
      <w:r>
        <w:t>s secret jumps could be and what strategies they used to work it out.</w:t>
      </w:r>
    </w:p>
    <w:p w14:paraId="145FE5DC" w14:textId="15E33777" w:rsidR="03A6A7BA" w:rsidRPr="004D4C44" w:rsidRDefault="588543B1" w:rsidP="26BF03B9">
      <w:pPr>
        <w:pStyle w:val="ListNumber"/>
      </w:pPr>
      <w:r>
        <w:t xml:space="preserve">In pairs, students use </w:t>
      </w:r>
      <w:hyperlink w:anchor="Resource_1">
        <w:r w:rsidRPr="5DA91D0A">
          <w:rPr>
            <w:rStyle w:val="Hyperlink"/>
          </w:rPr>
          <w:t>Resource 1: Number line</w:t>
        </w:r>
      </w:hyperlink>
      <w:r>
        <w:t xml:space="preserve"> and counters to play </w:t>
      </w:r>
      <w:r w:rsidR="011092B1">
        <w:t>Kyra and Finn’s</w:t>
      </w:r>
      <w:r>
        <w:t xml:space="preserve"> game. Partner A tells Partner B their known jump and their </w:t>
      </w:r>
      <w:r w:rsidR="79C7D5CC">
        <w:t>destination</w:t>
      </w:r>
      <w:r>
        <w:t>. Partner B works out the secret jump or jumps, describes the</w:t>
      </w:r>
      <w:r w:rsidR="541A0AA3">
        <w:t>ir</w:t>
      </w:r>
      <w:r>
        <w:t xml:space="preserve"> strategy and proves their thinking using the number line and a counter</w:t>
      </w:r>
      <w:r w:rsidR="685178D6">
        <w:t>.</w:t>
      </w:r>
    </w:p>
    <w:p w14:paraId="02B1178A" w14:textId="3F6C7D60" w:rsidR="00373A8A" w:rsidRDefault="6F30AFDE" w:rsidP="7F46AF4C">
      <w:pPr>
        <w:pStyle w:val="Heading3"/>
      </w:pPr>
      <w:bookmarkStart w:id="34" w:name="_Toc112318903"/>
      <w:bookmarkStart w:id="35" w:name="_Toc112320553"/>
      <w:bookmarkStart w:id="36" w:name="_Toc112320608"/>
      <w:bookmarkStart w:id="37" w:name="_Toc112320663"/>
      <w:bookmarkStart w:id="38" w:name="_Toc112320717"/>
      <w:bookmarkStart w:id="39" w:name="_Toc130217920"/>
      <w:r>
        <w:t>Jump, jump, jump!</w:t>
      </w:r>
      <w:r w:rsidR="288D1D66">
        <w:t xml:space="preserve"> – </w:t>
      </w:r>
      <w:r w:rsidR="4DC8CCB4">
        <w:t>50 m</w:t>
      </w:r>
      <w:r w:rsidR="288D1D66">
        <w:t>inutes</w:t>
      </w:r>
      <w:bookmarkEnd w:id="34"/>
      <w:bookmarkEnd w:id="35"/>
      <w:bookmarkEnd w:id="36"/>
      <w:bookmarkEnd w:id="37"/>
      <w:bookmarkEnd w:id="38"/>
      <w:bookmarkEnd w:id="39"/>
    </w:p>
    <w:p w14:paraId="5A8994EC" w14:textId="27304536" w:rsidR="2FA087E5" w:rsidRDefault="0E0A3DBE" w:rsidP="7F46AF4C">
      <w:pPr>
        <w:pStyle w:val="FeatureBox"/>
      </w:pPr>
      <w:r>
        <w:t xml:space="preserve">These activities have been adapted from Boaler et al. (2021) and </w:t>
      </w:r>
      <w:hyperlink r:id="rId9">
        <w:r w:rsidRPr="33BED416">
          <w:rPr>
            <w:rStyle w:val="Hyperlink"/>
          </w:rPr>
          <w:t>Measurement: Jump!</w:t>
        </w:r>
      </w:hyperlink>
      <w:r>
        <w:t xml:space="preserve"> from </w:t>
      </w:r>
      <w:hyperlink r:id="rId10">
        <w:r w:rsidRPr="33BED416">
          <w:rPr>
            <w:rStyle w:val="Hyperlink"/>
          </w:rPr>
          <w:t>reSolve</w:t>
        </w:r>
      </w:hyperlink>
      <w:r>
        <w:t xml:space="preserve"> (2022).</w:t>
      </w:r>
    </w:p>
    <w:p w14:paraId="591BD68D" w14:textId="518DE7C2" w:rsidR="2A3B7B7E" w:rsidRDefault="0C5E05F7" w:rsidP="7F46AF4C">
      <w:pPr>
        <w:pStyle w:val="ListNumber"/>
      </w:pPr>
      <w:r>
        <w:t>Ask students the following questions:</w:t>
      </w:r>
    </w:p>
    <w:p w14:paraId="2ACED4AF" w14:textId="0F2D9F91" w:rsidR="2A3B7B7E" w:rsidRDefault="35E463F1" w:rsidP="00725B8E">
      <w:pPr>
        <w:pStyle w:val="ListBullet"/>
        <w:ind w:left="1134"/>
      </w:pPr>
      <w:r>
        <w:lastRenderedPageBreak/>
        <w:t>How far can you jump?</w:t>
      </w:r>
    </w:p>
    <w:p w14:paraId="10D34B2E" w14:textId="73B59708" w:rsidR="2A3B7B7E" w:rsidRDefault="35E463F1" w:rsidP="00725B8E">
      <w:pPr>
        <w:pStyle w:val="ListBullet"/>
        <w:ind w:left="1134"/>
      </w:pPr>
      <w:r>
        <w:t>Is it easier to jump with 2 feet together or from one foot?</w:t>
      </w:r>
    </w:p>
    <w:p w14:paraId="24B4A778" w14:textId="439539FE" w:rsidR="2A3B7B7E" w:rsidRDefault="35E463F1" w:rsidP="00725B8E">
      <w:pPr>
        <w:pStyle w:val="ListBullet"/>
        <w:ind w:left="1134"/>
      </w:pPr>
      <w:r>
        <w:t>Does it help to have a running start?</w:t>
      </w:r>
    </w:p>
    <w:p w14:paraId="419F2C51" w14:textId="2D8513DA" w:rsidR="2A3B7B7E" w:rsidRDefault="35E463F1" w:rsidP="00725B8E">
      <w:pPr>
        <w:pStyle w:val="ListBullet"/>
        <w:ind w:left="1134"/>
      </w:pPr>
      <w:r>
        <w:t>In what ways have you seen athletes jump?</w:t>
      </w:r>
    </w:p>
    <w:p w14:paraId="0975AF8F" w14:textId="60291D1B" w:rsidR="2A3B7B7E" w:rsidRDefault="0C5E05F7" w:rsidP="7F46AF4C">
      <w:pPr>
        <w:pStyle w:val="ListNumber"/>
      </w:pPr>
      <w:r>
        <w:t xml:space="preserve">Explain that students are going to estimate and then measure how far they can jump. </w:t>
      </w:r>
      <w:r w:rsidR="47599068">
        <w:t>Early Stage 1 students will measure jumps using lengths of string. Stage 1 students will</w:t>
      </w:r>
      <w:r>
        <w:t xml:space="preserve"> measur</w:t>
      </w:r>
      <w:r w:rsidR="088A92E8">
        <w:t>e</w:t>
      </w:r>
      <w:r>
        <w:t xml:space="preserve"> using uniform informal units such as beads or blocks</w:t>
      </w:r>
      <w:r w:rsidR="6CD6EA61">
        <w:t>.</w:t>
      </w:r>
    </w:p>
    <w:p w14:paraId="31ABD9F2" w14:textId="28347822" w:rsidR="2A3B7B7E" w:rsidRDefault="0C5E05F7" w:rsidP="7F46AF4C">
      <w:pPr>
        <w:pStyle w:val="ListNumber"/>
      </w:pPr>
      <w:r>
        <w:t xml:space="preserve">Show students </w:t>
      </w:r>
      <w:r w:rsidR="42431BFA">
        <w:t>2</w:t>
      </w:r>
      <w:r>
        <w:t xml:space="preserve"> length</w:t>
      </w:r>
      <w:r w:rsidR="3AD52153">
        <w:t>s</w:t>
      </w:r>
      <w:r>
        <w:t xml:space="preserve"> of around one metre</w:t>
      </w:r>
      <w:r w:rsidR="1EA62BA8">
        <w:t xml:space="preserve">; one </w:t>
      </w:r>
      <w:r w:rsidR="0ED292E9">
        <w:t>using</w:t>
      </w:r>
      <w:r>
        <w:t xml:space="preserve"> </w:t>
      </w:r>
      <w:r w:rsidR="7A132184">
        <w:t xml:space="preserve">string and another using </w:t>
      </w:r>
      <w:r>
        <w:t>uniform informal units of measure</w:t>
      </w:r>
      <w:r w:rsidR="43DF9EC4">
        <w:t>,</w:t>
      </w:r>
      <w:r>
        <w:t xml:space="preserve"> such as beads or blocks. Ask students to </w:t>
      </w:r>
      <w:r w:rsidR="22797ED3">
        <w:t xml:space="preserve">individually </w:t>
      </w:r>
      <w:r>
        <w:t>estimate how far they can jump using:</w:t>
      </w:r>
    </w:p>
    <w:p w14:paraId="3B2A65B3" w14:textId="1735BE11" w:rsidR="2A3B7B7E" w:rsidRDefault="35E463F1" w:rsidP="00725B8E">
      <w:pPr>
        <w:pStyle w:val="ListBullet"/>
        <w:ind w:left="1134"/>
      </w:pPr>
      <w:r>
        <w:t>both feet from standing</w:t>
      </w:r>
    </w:p>
    <w:p w14:paraId="4D5906EB" w14:textId="1F2858BA" w:rsidR="2A3B7B7E" w:rsidRDefault="35E463F1" w:rsidP="00725B8E">
      <w:pPr>
        <w:pStyle w:val="ListBullet"/>
        <w:ind w:left="1134"/>
      </w:pPr>
      <w:r>
        <w:t>one foot from standing</w:t>
      </w:r>
    </w:p>
    <w:p w14:paraId="6DF8D7D1" w14:textId="324C29DA" w:rsidR="2A3B7B7E" w:rsidRDefault="35E463F1" w:rsidP="00725B8E">
      <w:pPr>
        <w:pStyle w:val="ListBullet"/>
        <w:ind w:left="1134"/>
      </w:pPr>
      <w:r>
        <w:t>one foot with a run up.</w:t>
      </w:r>
    </w:p>
    <w:p w14:paraId="5D0A92DB" w14:textId="4BFF1B69" w:rsidR="2A3B7B7E" w:rsidRDefault="0C5E05F7" w:rsidP="7F46AF4C">
      <w:pPr>
        <w:pStyle w:val="ListNumber"/>
      </w:pPr>
      <w:r>
        <w:t>Students turn and talk to discuss estimates</w:t>
      </w:r>
      <w:r w:rsidR="07ABD165">
        <w:t xml:space="preserve"> using </w:t>
      </w:r>
      <w:r w:rsidR="586EB82E">
        <w:t>hand</w:t>
      </w:r>
      <w:r w:rsidR="07ABD165">
        <w:t xml:space="preserve"> spans and mathematical language</w:t>
      </w:r>
      <w:r w:rsidR="717C99E2">
        <w:t>,</w:t>
      </w:r>
      <w:r w:rsidR="07ABD165">
        <w:t xml:space="preserve"> </w:t>
      </w:r>
      <w:r w:rsidR="5A3CC39D">
        <w:t>for example,</w:t>
      </w:r>
      <w:r w:rsidR="07ABD165">
        <w:t xml:space="preserve"> as long as, about as long and so on</w:t>
      </w:r>
      <w:r>
        <w:t>. Allow students to revise estimates if necessary. Discuss as a class and allow students to revise again if necessary.</w:t>
      </w:r>
    </w:p>
    <w:p w14:paraId="62082129" w14:textId="59865921" w:rsidR="2A3B7B7E" w:rsidRDefault="0C5E05F7" w:rsidP="7F46AF4C">
      <w:pPr>
        <w:pStyle w:val="ListNumber"/>
      </w:pPr>
      <w:r>
        <w:t>Using a suitable outdoor space, allow students 3 attempts for each type of jump. Indicate a clear starting line for jumps.</w:t>
      </w:r>
    </w:p>
    <w:p w14:paraId="6930A330" w14:textId="72F7533D" w:rsidR="1FAECD1D" w:rsidRDefault="2DDDA900" w:rsidP="7F46AF4C">
      <w:pPr>
        <w:pStyle w:val="ListNumber"/>
      </w:pPr>
      <w:r>
        <w:t xml:space="preserve">Early Stage 1 students measure each jump </w:t>
      </w:r>
      <w:r w:rsidR="201F3BF9">
        <w:t>by cutting</w:t>
      </w:r>
      <w:r>
        <w:t xml:space="preserve"> piece</w:t>
      </w:r>
      <w:r w:rsidR="53CD1497">
        <w:t xml:space="preserve">s </w:t>
      </w:r>
      <w:r>
        <w:t>of string</w:t>
      </w:r>
      <w:r w:rsidR="27B01D6E">
        <w:t xml:space="preserve">. Working in groups of 3, one student holds the beginning, another student marks the end of the </w:t>
      </w:r>
      <w:r w:rsidR="0B517B7E">
        <w:t>jump,</w:t>
      </w:r>
      <w:r w:rsidR="27B01D6E">
        <w:t xml:space="preserve"> and the third student cuts the string.</w:t>
      </w:r>
      <w:r>
        <w:t xml:space="preserve"> </w:t>
      </w:r>
      <w:r w:rsidR="7D8120BB">
        <w:t>Students</w:t>
      </w:r>
      <w:r>
        <w:t xml:space="preserve"> direct</w:t>
      </w:r>
      <w:r w:rsidR="2FEA7346">
        <w:t>ly</w:t>
      </w:r>
      <w:r>
        <w:t xml:space="preserve"> compar</w:t>
      </w:r>
      <w:r w:rsidR="34C49994">
        <w:t>e</w:t>
      </w:r>
      <w:r>
        <w:t xml:space="preserve"> their strings to order the jumps </w:t>
      </w:r>
      <w:r w:rsidR="323CE6B3">
        <w:t>using their choice of</w:t>
      </w:r>
      <w:r>
        <w:t xml:space="preserve"> shortest to longest or longest to sh</w:t>
      </w:r>
      <w:r w:rsidR="07FB7A99">
        <w:t>ortest.</w:t>
      </w:r>
    </w:p>
    <w:p w14:paraId="631C28F6" w14:textId="07D8B2BB" w:rsidR="1A8E0F37" w:rsidRDefault="119E2C74" w:rsidP="7A6DC994">
      <w:pPr>
        <w:pStyle w:val="ListNumber"/>
      </w:pPr>
      <w:r>
        <w:t xml:space="preserve">Ask students to stretch </w:t>
      </w:r>
      <w:r w:rsidR="0FDDD1BD">
        <w:t xml:space="preserve">one of </w:t>
      </w:r>
      <w:r>
        <w:t>their string</w:t>
      </w:r>
      <w:r w:rsidR="28AB9D4E">
        <w:t>s</w:t>
      </w:r>
      <w:r>
        <w:t xml:space="preserve"> out</w:t>
      </w:r>
      <w:r w:rsidR="6731E1AA">
        <w:t xml:space="preserve">, then </w:t>
      </w:r>
      <w:r>
        <w:t>make it into a wiggly line</w:t>
      </w:r>
      <w:r w:rsidR="7AC3234C">
        <w:t>. D</w:t>
      </w:r>
      <w:r>
        <w:t>iscuss what is happening to the length of the string.</w:t>
      </w:r>
    </w:p>
    <w:p w14:paraId="53F62E35" w14:textId="3B4BD948" w:rsidR="3FDE5F1D" w:rsidRDefault="3AD15496" w:rsidP="7F46AF4C">
      <w:pPr>
        <w:pStyle w:val="ListNumber"/>
      </w:pPr>
      <w:r>
        <w:lastRenderedPageBreak/>
        <w:t>For Stage 1 students, p</w:t>
      </w:r>
      <w:r w:rsidR="03332DB6">
        <w:t xml:space="preserve">lace a line of uniform informal units adjacent to the </w:t>
      </w:r>
      <w:r w:rsidR="0B701200">
        <w:t>space</w:t>
      </w:r>
      <w:r w:rsidR="03332DB6">
        <w:t xml:space="preserve"> </w:t>
      </w:r>
      <w:r w:rsidR="332ADE19">
        <w:t xml:space="preserve">used </w:t>
      </w:r>
      <w:r w:rsidR="03332DB6">
        <w:t xml:space="preserve">for measuring jumps. Ask students how the units could be organised to make counting easier. For example, beads may be placed in groups of 10, either by colour or threaded on string. Measurements are taken from the starting point to the back of the </w:t>
      </w:r>
      <w:r w:rsidR="1DC89528">
        <w:t xml:space="preserve">landing </w:t>
      </w:r>
      <w:r w:rsidR="03332DB6">
        <w:t>foot. Students record their measurements for each jump.</w:t>
      </w:r>
    </w:p>
    <w:p w14:paraId="763D6DA7" w14:textId="2B98E182" w:rsidR="7568B0EE" w:rsidRDefault="29FF410D" w:rsidP="7F46AF4C">
      <w:pPr>
        <w:pStyle w:val="ListNumber"/>
      </w:pPr>
      <w:r>
        <w:t xml:space="preserve">As a class, </w:t>
      </w:r>
      <w:r w:rsidR="72A201AE">
        <w:t>ask which method of jumping allowed students to jump the furthest and why. D</w:t>
      </w:r>
      <w:r w:rsidR="03332DB6">
        <w:t>iscuss results</w:t>
      </w:r>
      <w:r w:rsidR="437245C8">
        <w:t>,</w:t>
      </w:r>
      <w:r w:rsidR="03332DB6">
        <w:t xml:space="preserve"> </w:t>
      </w:r>
      <w:r w:rsidR="7FF5EEB5">
        <w:t>a</w:t>
      </w:r>
      <w:r w:rsidR="03332DB6">
        <w:t>sk</w:t>
      </w:r>
      <w:r w:rsidR="0429340D">
        <w:t>ing</w:t>
      </w:r>
      <w:r w:rsidR="03332DB6">
        <w:t xml:space="preserve"> questions such as:</w:t>
      </w:r>
    </w:p>
    <w:p w14:paraId="044AD24B" w14:textId="429B300A" w:rsidR="2A3B7B7E" w:rsidRDefault="35E463F1" w:rsidP="00725B8E">
      <w:pPr>
        <w:pStyle w:val="ListBullet"/>
        <w:ind w:left="1134"/>
      </w:pPr>
      <w:r>
        <w:t xml:space="preserve">How long was your longest </w:t>
      </w:r>
      <w:r w:rsidR="02F32A5E">
        <w:t xml:space="preserve">and shortest </w:t>
      </w:r>
      <w:r>
        <w:t>jump?</w:t>
      </w:r>
    </w:p>
    <w:p w14:paraId="58AC8661" w14:textId="6CE7560A" w:rsidR="2A3B7B7E" w:rsidRDefault="35E463F1" w:rsidP="00725B8E">
      <w:pPr>
        <w:pStyle w:val="ListBullet"/>
        <w:ind w:left="1134"/>
      </w:pPr>
      <w:r>
        <w:t>What was the difference between your longest and shortest jumps in each category?</w:t>
      </w:r>
    </w:p>
    <w:p w14:paraId="61C32A8A" w14:textId="41B5C9F3" w:rsidR="2A3B7B7E" w:rsidRDefault="35E463F1" w:rsidP="00725B8E">
      <w:pPr>
        <w:pStyle w:val="ListBullet"/>
        <w:ind w:left="1134"/>
      </w:pPr>
      <w:r>
        <w:t>What was the difference between your longest and shortest jumps across all categories?</w:t>
      </w:r>
    </w:p>
    <w:p w14:paraId="59854EB4" w14:textId="6B469375" w:rsidR="2A3B7B7E" w:rsidRDefault="35E463F1" w:rsidP="00725B8E">
      <w:pPr>
        <w:pStyle w:val="ListBullet"/>
        <w:ind w:left="1134"/>
      </w:pPr>
      <w:r>
        <w:t>How did your jumps compare to your estimates?</w:t>
      </w:r>
    </w:p>
    <w:p w14:paraId="1A838946" w14:textId="5AFE4087" w:rsidR="2A3B7B7E" w:rsidRDefault="35E463F1" w:rsidP="00725B8E">
      <w:pPr>
        <w:pStyle w:val="ListBullet"/>
        <w:ind w:left="1134"/>
      </w:pPr>
      <w:r>
        <w:t>W</w:t>
      </w:r>
      <w:r w:rsidR="120D238C">
        <w:t>as using</w:t>
      </w:r>
      <w:r>
        <w:t xml:space="preserve"> beads</w:t>
      </w:r>
      <w:r w:rsidR="13FA1490">
        <w:t xml:space="preserve">, </w:t>
      </w:r>
      <w:r>
        <w:t>blocks</w:t>
      </w:r>
      <w:r w:rsidR="64AF1992">
        <w:t xml:space="preserve"> and string </w:t>
      </w:r>
      <w:r w:rsidR="749DE0E9">
        <w:t xml:space="preserve">providing </w:t>
      </w:r>
      <w:r w:rsidR="5363C0A5">
        <w:t>accurate</w:t>
      </w:r>
      <w:r w:rsidR="64AF1992">
        <w:t xml:space="preserve"> way</w:t>
      </w:r>
      <w:r w:rsidR="0CF0AB6E">
        <w:t xml:space="preserve">s </w:t>
      </w:r>
      <w:r w:rsidR="2E57D867">
        <w:t>to measure?</w:t>
      </w:r>
      <w:r>
        <w:t xml:space="preserve"> Why or why not?</w:t>
      </w:r>
    </w:p>
    <w:p w14:paraId="68D2956D" w14:textId="0DD1E122" w:rsidR="2A3B7B7E" w:rsidRDefault="03332DB6" w:rsidP="7F46AF4C">
      <w:pPr>
        <w:pStyle w:val="ListNumber"/>
      </w:pPr>
      <w:r>
        <w:t>Show students pre-cut lengths of string showing current men’s and women’s long jump world records.</w:t>
      </w:r>
    </w:p>
    <w:p w14:paraId="3AD0776D" w14:textId="2A252642" w:rsidR="3F7C3CD5" w:rsidRDefault="2EA4E714" w:rsidP="7F46AF4C">
      <w:pPr>
        <w:pStyle w:val="ListNumber"/>
      </w:pPr>
      <w:r>
        <w:t>Early Stage</w:t>
      </w:r>
      <w:r w:rsidR="616BB907">
        <w:t xml:space="preserve"> 1 students </w:t>
      </w:r>
      <w:r w:rsidR="41F1DE57">
        <w:t xml:space="preserve">use big steps to </w:t>
      </w:r>
      <w:r w:rsidR="320550F7">
        <w:t>predict</w:t>
      </w:r>
      <w:r w:rsidR="616BB907">
        <w:t xml:space="preserve"> how far they might </w:t>
      </w:r>
      <w:r w:rsidR="511EC0F6">
        <w:t xml:space="preserve">be able to </w:t>
      </w:r>
      <w:r w:rsidR="616BB907">
        <w:t>jump compared to the records. Take it in turns to jump</w:t>
      </w:r>
      <w:r w:rsidR="565FA60E">
        <w:t xml:space="preserve"> </w:t>
      </w:r>
      <w:r w:rsidR="65E21B5C">
        <w:t xml:space="preserve">next to the record string </w:t>
      </w:r>
      <w:r w:rsidR="616BB907">
        <w:t>and</w:t>
      </w:r>
      <w:r w:rsidR="12C7D311">
        <w:t xml:space="preserve"> compare jumps using mathematical language. Discuss how they could improve their</w:t>
      </w:r>
      <w:r w:rsidR="2B9A42E7">
        <w:t xml:space="preserve"> own</w:t>
      </w:r>
      <w:r w:rsidR="12C7D311">
        <w:t xml:space="preserve"> jump lengths and </w:t>
      </w:r>
      <w:r w:rsidR="2133012D">
        <w:t>repeat the process</w:t>
      </w:r>
      <w:r w:rsidR="12C7D311">
        <w:t>.</w:t>
      </w:r>
      <w:r w:rsidR="616BB907">
        <w:t xml:space="preserve"> </w:t>
      </w:r>
      <w:r w:rsidR="23F586DE">
        <w:t>Discuss how close they are to half-way.</w:t>
      </w:r>
    </w:p>
    <w:p w14:paraId="0FCA0C1C" w14:textId="47B6914B" w:rsidR="714931E4" w:rsidRDefault="29EA7AD4" w:rsidP="7F46AF4C">
      <w:pPr>
        <w:pStyle w:val="ListNumber"/>
      </w:pPr>
      <w:r>
        <w:t>Stage 1</w:t>
      </w:r>
      <w:r w:rsidR="03332DB6">
        <w:t xml:space="preserve"> students estimate how many units of blocks or beads would be required to measure those jumps. In groups, create lengths of units to replicate both world records. Mark a common starting point and use repeated lengths of beads or blocks as necessary.</w:t>
      </w:r>
      <w:r w:rsidR="6000F199">
        <w:t xml:space="preserve"> Students decide on a sensible number of beads or blocks to use. They might choose 10, 20 or 100 beads.</w:t>
      </w:r>
      <w:r w:rsidR="03332DB6">
        <w:t xml:space="preserve"> Remind students that the units must be placed in a straight line, with no gaps or overlaps</w:t>
      </w:r>
      <w:r w:rsidR="63FD7F6A">
        <w:t xml:space="preserve"> and to think about left-over parts. </w:t>
      </w:r>
      <w:r w:rsidR="03332DB6">
        <w:t>Compare the lengths showing the men’s and women’s records. Ask which is longer and by how much.</w:t>
      </w:r>
    </w:p>
    <w:p w14:paraId="0C066E23" w14:textId="3F957717" w:rsidR="4B5E768D" w:rsidRDefault="531F965A" w:rsidP="7F46AF4C">
      <w:pPr>
        <w:pStyle w:val="ListNumber"/>
      </w:pPr>
      <w:r>
        <w:lastRenderedPageBreak/>
        <w:t xml:space="preserve">As a class, have one more jump </w:t>
      </w:r>
      <w:r w:rsidR="3641B5FA">
        <w:t>next to</w:t>
      </w:r>
      <w:r>
        <w:t xml:space="preserve"> the strings for the world records</w:t>
      </w:r>
      <w:r w:rsidR="3A6172D3">
        <w:t xml:space="preserve"> and use stage appropriate mathematical language to discuss results. For example:</w:t>
      </w:r>
    </w:p>
    <w:p w14:paraId="6A616431" w14:textId="275AE054" w:rsidR="67C04635" w:rsidRDefault="00E61FDE" w:rsidP="00725B8E">
      <w:pPr>
        <w:pStyle w:val="ListBullet"/>
        <w:ind w:left="1134"/>
      </w:pPr>
      <w:r>
        <w:t>‘</w:t>
      </w:r>
      <w:r w:rsidR="328A5860">
        <w:t>I jumped close to a quarter of the women’s record</w:t>
      </w:r>
      <w:r w:rsidR="62F0A5D0">
        <w:t>.</w:t>
      </w:r>
      <w:r>
        <w:t>’</w:t>
      </w:r>
    </w:p>
    <w:p w14:paraId="328D74FA" w14:textId="39B7773D" w:rsidR="67C04635" w:rsidRDefault="00E61FDE" w:rsidP="00725B8E">
      <w:pPr>
        <w:pStyle w:val="ListBullet"/>
        <w:ind w:left="1134"/>
      </w:pPr>
      <w:r>
        <w:t>‘</w:t>
      </w:r>
      <w:r w:rsidR="328A5860">
        <w:t>4 of my jumps would make half of the men’s record</w:t>
      </w:r>
      <w:r w:rsidR="7ECEB235">
        <w:t>.</w:t>
      </w:r>
      <w:r>
        <w:t>’</w:t>
      </w:r>
    </w:p>
    <w:p w14:paraId="5E9050C0" w14:textId="53D9F6FD" w:rsidR="003932C3" w:rsidRDefault="00373A8A" w:rsidP="00373A8A">
      <w:r>
        <w:t>Th</w:t>
      </w:r>
      <w:r w:rsidR="78E057A1">
        <w:t>e</w:t>
      </w:r>
      <w:r>
        <w:t xml:space="preserve"> table </w:t>
      </w:r>
      <w:r w:rsidR="55239B4D">
        <w:t xml:space="preserve">below </w:t>
      </w:r>
      <w:r>
        <w:t>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3467FF" w14:paraId="127DB5D9" w14:textId="77777777" w:rsidTr="65D7553B">
        <w:trPr>
          <w:cnfStyle w:val="100000000000" w:firstRow="1" w:lastRow="0" w:firstColumn="0" w:lastColumn="0" w:oddVBand="0" w:evenVBand="0" w:oddHBand="0" w:evenHBand="0" w:firstRowFirstColumn="0" w:firstRowLastColumn="0" w:lastRowFirstColumn="0" w:lastRowLastColumn="0"/>
        </w:trPr>
        <w:tc>
          <w:tcPr>
            <w:tcW w:w="4865" w:type="dxa"/>
          </w:tcPr>
          <w:p w14:paraId="6176BD00" w14:textId="77777777" w:rsidR="003467FF" w:rsidRDefault="003467FF" w:rsidP="00E05A0E">
            <w:r w:rsidRPr="00470C15">
              <w:t>Assessment opportunities</w:t>
            </w:r>
          </w:p>
        </w:tc>
        <w:tc>
          <w:tcPr>
            <w:tcW w:w="4865" w:type="dxa"/>
          </w:tcPr>
          <w:p w14:paraId="233D8E61" w14:textId="77777777" w:rsidR="003467FF" w:rsidRDefault="003467FF" w:rsidP="00E05A0E">
            <w:r w:rsidRPr="00470C15">
              <w:t>Too hard?</w:t>
            </w:r>
          </w:p>
        </w:tc>
        <w:tc>
          <w:tcPr>
            <w:tcW w:w="4866" w:type="dxa"/>
          </w:tcPr>
          <w:p w14:paraId="0B8BEFDD" w14:textId="77777777" w:rsidR="003467FF" w:rsidRDefault="003467FF" w:rsidP="00E05A0E">
            <w:r w:rsidRPr="00470C15">
              <w:t>Too easy?</w:t>
            </w:r>
          </w:p>
        </w:tc>
      </w:tr>
      <w:tr w:rsidR="003467FF" w14:paraId="134348AB" w14:textId="77777777" w:rsidTr="65D7553B">
        <w:trPr>
          <w:cnfStyle w:val="000000100000" w:firstRow="0" w:lastRow="0" w:firstColumn="0" w:lastColumn="0" w:oddVBand="0" w:evenVBand="0" w:oddHBand="1" w:evenHBand="0" w:firstRowFirstColumn="0" w:firstRowLastColumn="0" w:lastRowFirstColumn="0" w:lastRowLastColumn="0"/>
        </w:trPr>
        <w:tc>
          <w:tcPr>
            <w:tcW w:w="4865" w:type="dxa"/>
          </w:tcPr>
          <w:p w14:paraId="7BB60106" w14:textId="77777777" w:rsidR="003467FF" w:rsidRDefault="50230E02" w:rsidP="00E05A0E">
            <w:r>
              <w:t>What to look for:</w:t>
            </w:r>
          </w:p>
          <w:p w14:paraId="38EA76C8" w14:textId="138D2D3A" w:rsidR="003467FF" w:rsidRDefault="5C589453" w:rsidP="00E05A0E">
            <w:pPr>
              <w:pStyle w:val="ListBullet"/>
            </w:pPr>
            <w:r>
              <w:t>Can students use direct comparison</w:t>
            </w:r>
            <w:r w:rsidR="2736F58E">
              <w:t xml:space="preserve"> to describe and compare lengths?</w:t>
            </w:r>
            <w:r w:rsidR="4C120D5D">
              <w:t xml:space="preserve"> </w:t>
            </w:r>
            <w:r w:rsidR="4C120D5D" w:rsidRPr="65D7553B">
              <w:rPr>
                <w:rStyle w:val="Strong"/>
              </w:rPr>
              <w:t>(MAE-</w:t>
            </w:r>
            <w:r w:rsidR="68D1B0E4" w:rsidRPr="65D7553B">
              <w:rPr>
                <w:rStyle w:val="Strong"/>
              </w:rPr>
              <w:t>GM-02)</w:t>
            </w:r>
          </w:p>
          <w:p w14:paraId="6F200597" w14:textId="37289E6A" w:rsidR="003467FF" w:rsidRDefault="2F03B504" w:rsidP="00E05A0E">
            <w:pPr>
              <w:pStyle w:val="ListBullet"/>
            </w:pPr>
            <w:r>
              <w:t xml:space="preserve">Can students estimate and accurately measure length of jumps? </w:t>
            </w:r>
            <w:r w:rsidRPr="65D7553B">
              <w:rPr>
                <w:rStyle w:val="Strong"/>
              </w:rPr>
              <w:t>(MA</w:t>
            </w:r>
            <w:r w:rsidR="0E1DC881" w:rsidRPr="65D7553B">
              <w:rPr>
                <w:rStyle w:val="Strong"/>
              </w:rPr>
              <w:t>O</w:t>
            </w:r>
            <w:r w:rsidRPr="65D7553B">
              <w:rPr>
                <w:rStyle w:val="Strong"/>
              </w:rPr>
              <w:t>-WM</w:t>
            </w:r>
            <w:r w:rsidR="064DB1A3" w:rsidRPr="65D7553B">
              <w:rPr>
                <w:rStyle w:val="Strong"/>
              </w:rPr>
              <w:t>-</w:t>
            </w:r>
            <w:r w:rsidRPr="65D7553B">
              <w:rPr>
                <w:rStyle w:val="Strong"/>
              </w:rPr>
              <w:t>01, MA1-GM-02)</w:t>
            </w:r>
          </w:p>
          <w:p w14:paraId="053400F2" w14:textId="36B56E7B" w:rsidR="003467FF" w:rsidRDefault="2F03B504" w:rsidP="00E05A0E">
            <w:pPr>
              <w:pStyle w:val="ListBullet"/>
            </w:pPr>
            <w:r>
              <w:t xml:space="preserve">Can students find differences in lengths? </w:t>
            </w:r>
            <w:r w:rsidRPr="65D7553B">
              <w:rPr>
                <w:rStyle w:val="Strong"/>
              </w:rPr>
              <w:t>(MA</w:t>
            </w:r>
            <w:r w:rsidR="431F4671" w:rsidRPr="65D7553B">
              <w:rPr>
                <w:rStyle w:val="Strong"/>
              </w:rPr>
              <w:t>O</w:t>
            </w:r>
            <w:r w:rsidRPr="65D7553B">
              <w:rPr>
                <w:rStyle w:val="Strong"/>
              </w:rPr>
              <w:t xml:space="preserve">-WM-01, </w:t>
            </w:r>
            <w:r w:rsidR="6D4903D3" w:rsidRPr="65D7553B">
              <w:rPr>
                <w:rStyle w:val="Strong"/>
              </w:rPr>
              <w:t xml:space="preserve">MAE-GM-02, </w:t>
            </w:r>
            <w:r w:rsidRPr="65D7553B">
              <w:rPr>
                <w:rStyle w:val="Strong"/>
              </w:rPr>
              <w:t>MA1-CSQ</w:t>
            </w:r>
            <w:r w:rsidR="63D9E235" w:rsidRPr="65D7553B">
              <w:rPr>
                <w:rStyle w:val="Strong"/>
              </w:rPr>
              <w:t>-</w:t>
            </w:r>
            <w:r w:rsidRPr="65D7553B">
              <w:rPr>
                <w:rStyle w:val="Strong"/>
              </w:rPr>
              <w:t>01)</w:t>
            </w:r>
          </w:p>
          <w:p w14:paraId="6F2E7473" w14:textId="2B50DB00" w:rsidR="003467FF" w:rsidRDefault="2F03B504" w:rsidP="00E05A0E">
            <w:pPr>
              <w:pStyle w:val="ListBullet"/>
            </w:pPr>
            <w:r>
              <w:t xml:space="preserve">Did students make reasoned statements about suitability of units of measurement? </w:t>
            </w:r>
            <w:r w:rsidRPr="65D7553B">
              <w:rPr>
                <w:rStyle w:val="Strong"/>
              </w:rPr>
              <w:t>(MA</w:t>
            </w:r>
            <w:r w:rsidR="62B39500" w:rsidRPr="65D7553B">
              <w:rPr>
                <w:rStyle w:val="Strong"/>
              </w:rPr>
              <w:t>O</w:t>
            </w:r>
            <w:r w:rsidRPr="65D7553B">
              <w:rPr>
                <w:rStyle w:val="Strong"/>
              </w:rPr>
              <w:t>-WM-01, MA1-</w:t>
            </w:r>
            <w:r w:rsidRPr="65D7553B">
              <w:rPr>
                <w:rStyle w:val="Strong"/>
              </w:rPr>
              <w:lastRenderedPageBreak/>
              <w:t>GM-02)</w:t>
            </w:r>
          </w:p>
          <w:p w14:paraId="653B7CEA" w14:textId="39D1C253" w:rsidR="003467FF" w:rsidRDefault="3CD517B0" w:rsidP="7F46AF4C">
            <w:pPr>
              <w:pStyle w:val="ListBullet"/>
              <w:numPr>
                <w:ilvl w:val="0"/>
                <w:numId w:val="0"/>
              </w:numPr>
            </w:pPr>
            <w:r>
              <w:t>What to collect:</w:t>
            </w:r>
          </w:p>
          <w:p w14:paraId="30F56BC6" w14:textId="04531689" w:rsidR="003467FF" w:rsidRDefault="000B7452" w:rsidP="00E05A0E">
            <w:pPr>
              <w:pStyle w:val="ListBullet"/>
            </w:pPr>
            <w:r>
              <w:t>s</w:t>
            </w:r>
            <w:r w:rsidR="2F03B504">
              <w:t xml:space="preserve">tudent recordings of lengths jumped and differences between longest and shortest jumps </w:t>
            </w:r>
            <w:r w:rsidR="2F03B504" w:rsidRPr="65D7553B">
              <w:rPr>
                <w:rStyle w:val="Strong"/>
              </w:rPr>
              <w:t>(MA</w:t>
            </w:r>
            <w:r w:rsidR="100E13E6" w:rsidRPr="65D7553B">
              <w:rPr>
                <w:rStyle w:val="Strong"/>
              </w:rPr>
              <w:t>O</w:t>
            </w:r>
            <w:r w:rsidR="2F03B504" w:rsidRPr="65D7553B">
              <w:rPr>
                <w:rStyle w:val="Strong"/>
              </w:rPr>
              <w:t>-WM-01, MA1-</w:t>
            </w:r>
            <w:r w:rsidR="379371FA" w:rsidRPr="65D7553B">
              <w:rPr>
                <w:rStyle w:val="Strong"/>
              </w:rPr>
              <w:t>CSQ-01, MA1-GM-02)</w:t>
            </w:r>
          </w:p>
          <w:p w14:paraId="6F54F6E5" w14:textId="4934D9E1" w:rsidR="003467FF" w:rsidRDefault="000B7452" w:rsidP="00E05A0E">
            <w:pPr>
              <w:pStyle w:val="ListBullet"/>
            </w:pPr>
            <w:r>
              <w:t>t</w:t>
            </w:r>
            <w:r w:rsidR="379371FA">
              <w:t>eacher photographs and observational records</w:t>
            </w:r>
            <w:r w:rsidR="00B23638">
              <w:t>.</w:t>
            </w:r>
            <w:r w:rsidR="379371FA">
              <w:t xml:space="preserve"> </w:t>
            </w:r>
            <w:r w:rsidR="379371FA" w:rsidRPr="65D7553B">
              <w:rPr>
                <w:rStyle w:val="Strong"/>
              </w:rPr>
              <w:t>(MA</w:t>
            </w:r>
            <w:r w:rsidR="7619F48E" w:rsidRPr="65D7553B">
              <w:rPr>
                <w:rStyle w:val="Strong"/>
              </w:rPr>
              <w:t>O</w:t>
            </w:r>
            <w:r w:rsidR="379371FA" w:rsidRPr="65D7553B">
              <w:rPr>
                <w:rStyle w:val="Strong"/>
              </w:rPr>
              <w:t>-WM-01,</w:t>
            </w:r>
            <w:r w:rsidR="0A82D4C6" w:rsidRPr="65D7553B">
              <w:rPr>
                <w:rStyle w:val="Strong"/>
              </w:rPr>
              <w:t xml:space="preserve"> MAE-GM-02,</w:t>
            </w:r>
            <w:r w:rsidR="379371FA" w:rsidRPr="65D7553B">
              <w:rPr>
                <w:rStyle w:val="Strong"/>
              </w:rPr>
              <w:t xml:space="preserve"> MA1-CSQ-01, MA1-GM-02)</w:t>
            </w:r>
          </w:p>
        </w:tc>
        <w:tc>
          <w:tcPr>
            <w:tcW w:w="4865" w:type="dxa"/>
          </w:tcPr>
          <w:p w14:paraId="341CA06B" w14:textId="38163CC4" w:rsidR="003467FF" w:rsidRDefault="5F8F1CE8" w:rsidP="7F46AF4C">
            <w:r>
              <w:lastRenderedPageBreak/>
              <w:t>Students cannot work out the difference between their shortest and longest jumps.</w:t>
            </w:r>
          </w:p>
          <w:p w14:paraId="3249DF3B" w14:textId="10A03E1C" w:rsidR="003467FF" w:rsidRDefault="6672BD7E" w:rsidP="7F46AF4C">
            <w:pPr>
              <w:pStyle w:val="ListBullet"/>
            </w:pPr>
            <w:r>
              <w:t>Model comparing 2 lengths of string and putting the shortest one on the left</w:t>
            </w:r>
            <w:r w:rsidR="6C21BA93">
              <w:t>,</w:t>
            </w:r>
            <w:r>
              <w:t xml:space="preserve"> then compare these to another length of string and so on.</w:t>
            </w:r>
          </w:p>
          <w:p w14:paraId="00CED200" w14:textId="319016BE" w:rsidR="003467FF" w:rsidRDefault="7A26B875" w:rsidP="7F46AF4C">
            <w:pPr>
              <w:pStyle w:val="ListBullet"/>
            </w:pPr>
            <w:r>
              <w:t>Student makes a length of beads or blocks to match the longest jump and then the shortest jump.</w:t>
            </w:r>
          </w:p>
          <w:p w14:paraId="504141EF" w14:textId="3EFFA0E4" w:rsidR="003467FF" w:rsidRDefault="7A26B875" w:rsidP="7F46AF4C">
            <w:pPr>
              <w:pStyle w:val="ListBullet"/>
            </w:pPr>
            <w:r>
              <w:t>Place bead or block lengths next to each other and count on from the shortest length to find the difference</w:t>
            </w:r>
          </w:p>
          <w:p w14:paraId="604841C3" w14:textId="35292905" w:rsidR="003467FF" w:rsidRDefault="6672BD7E" w:rsidP="7F46AF4C">
            <w:pPr>
              <w:pStyle w:val="ListBullet"/>
            </w:pPr>
            <w:r>
              <w:t xml:space="preserve">Model strings of 10 beads or blocks in </w:t>
            </w:r>
            <w:r>
              <w:lastRenderedPageBreak/>
              <w:t>one colour</w:t>
            </w:r>
            <w:r w:rsidR="60E27043">
              <w:t>,</w:t>
            </w:r>
            <w:r>
              <w:t xml:space="preserve"> then another colour and so on</w:t>
            </w:r>
            <w:r w:rsidR="1A9B8F12">
              <w:t>.</w:t>
            </w:r>
            <w:r>
              <w:t xml:space="preserve"> </w:t>
            </w:r>
            <w:r w:rsidR="1E513843">
              <w:t xml:space="preserve">Place </w:t>
            </w:r>
            <w:r>
              <w:t>single beads or blocks at the end. This should help students visualise 10 as a reference when finding a length.</w:t>
            </w:r>
          </w:p>
        </w:tc>
        <w:tc>
          <w:tcPr>
            <w:tcW w:w="4866" w:type="dxa"/>
          </w:tcPr>
          <w:p w14:paraId="2931582C" w14:textId="3DF18127" w:rsidR="003467FF" w:rsidRDefault="3CE7AEF9" w:rsidP="7F46AF4C">
            <w:pPr>
              <w:pStyle w:val="ListBullet"/>
              <w:numPr>
                <w:ilvl w:val="0"/>
                <w:numId w:val="0"/>
              </w:numPr>
            </w:pPr>
            <w:r>
              <w:lastRenderedPageBreak/>
              <w:t xml:space="preserve">Students </w:t>
            </w:r>
            <w:r w:rsidR="26CB1001">
              <w:t xml:space="preserve">can </w:t>
            </w:r>
            <w:r>
              <w:t>compare all jumps with lengths of string.</w:t>
            </w:r>
          </w:p>
          <w:p w14:paraId="16918765" w14:textId="1A980849" w:rsidR="003467FF" w:rsidRDefault="78AB367A" w:rsidP="00E05A0E">
            <w:pPr>
              <w:pStyle w:val="ListBullet"/>
            </w:pPr>
            <w:r>
              <w:t>Students take the longest length of string and find another jump length half the size.</w:t>
            </w:r>
          </w:p>
          <w:p w14:paraId="1D72E16E" w14:textId="1DBCA781" w:rsidR="003467FF" w:rsidRDefault="78AB367A" w:rsidP="00E05A0E">
            <w:pPr>
              <w:pStyle w:val="ListBullet"/>
            </w:pPr>
            <w:r>
              <w:t>Students take the shortest length of string and find another jump length twice as long.</w:t>
            </w:r>
          </w:p>
          <w:p w14:paraId="250155C5" w14:textId="2F9C1AA5" w:rsidR="003467FF" w:rsidRDefault="22513B7E" w:rsidP="7F46AF4C">
            <w:pPr>
              <w:pStyle w:val="ListBullet"/>
              <w:numPr>
                <w:ilvl w:val="0"/>
                <w:numId w:val="0"/>
              </w:numPr>
            </w:pPr>
            <w:r>
              <w:t xml:space="preserve">Students accurately measure all jumps </w:t>
            </w:r>
            <w:r w:rsidR="5D45BFE8">
              <w:t xml:space="preserve">using uniform informal units </w:t>
            </w:r>
            <w:r>
              <w:t>and answer questions.</w:t>
            </w:r>
          </w:p>
          <w:p w14:paraId="7140A302" w14:textId="29A40F2A" w:rsidR="003467FF" w:rsidRDefault="1583DBF7" w:rsidP="7F46AF4C">
            <w:pPr>
              <w:pStyle w:val="ListBullet"/>
            </w:pPr>
            <w:r>
              <w:t xml:space="preserve">Students compare answers to questions with a partner or in a small </w:t>
            </w:r>
            <w:r>
              <w:lastRenderedPageBreak/>
              <w:t>group.</w:t>
            </w:r>
          </w:p>
          <w:p w14:paraId="156A7ECD" w14:textId="2F26F135" w:rsidR="003467FF" w:rsidRDefault="1583DBF7" w:rsidP="7F46AF4C">
            <w:pPr>
              <w:pStyle w:val="ListBullet"/>
            </w:pPr>
            <w:r>
              <w:t>Students work out the difference between their jump lengths and current long jump world records.</w:t>
            </w:r>
          </w:p>
          <w:p w14:paraId="51B7CD14" w14:textId="20033E4E" w:rsidR="003467FF" w:rsidRDefault="1583DBF7" w:rsidP="7F46AF4C">
            <w:pPr>
              <w:pStyle w:val="ListBullet"/>
            </w:pPr>
            <w:r>
              <w:t>Students find lengths around school that are about the same length as current long jump world records.</w:t>
            </w:r>
          </w:p>
        </w:tc>
      </w:tr>
    </w:tbl>
    <w:p w14:paraId="784CAE97" w14:textId="3D67537D" w:rsidR="008C209D" w:rsidRDefault="23B48992" w:rsidP="26BF03B9">
      <w:pPr>
        <w:pStyle w:val="Heading3"/>
      </w:pPr>
      <w:bookmarkStart w:id="40" w:name="_Toc130217921"/>
      <w:r>
        <w:lastRenderedPageBreak/>
        <w:t>Consolidation and meaningful practice: Jump discussion – 10 minutes</w:t>
      </w:r>
      <w:bookmarkStart w:id="41" w:name="_Toc112318905"/>
      <w:bookmarkStart w:id="42" w:name="_Toc112320555"/>
      <w:bookmarkStart w:id="43" w:name="_Toc112320610"/>
      <w:bookmarkStart w:id="44" w:name="_Toc112320665"/>
      <w:bookmarkStart w:id="45" w:name="_Toc112320719"/>
      <w:bookmarkStart w:id="46" w:name="Lesson_2"/>
      <w:bookmarkEnd w:id="40"/>
    </w:p>
    <w:p w14:paraId="4D980F9F" w14:textId="0ED173D6" w:rsidR="008C209D" w:rsidRDefault="2B57DA4A" w:rsidP="26BF03B9">
      <w:pPr>
        <w:pStyle w:val="ListNumber"/>
      </w:pPr>
      <w:r>
        <w:t>Choose an E</w:t>
      </w:r>
      <w:r w:rsidR="603EDC15">
        <w:t xml:space="preserve">arly </w:t>
      </w:r>
      <w:r>
        <w:t>S</w:t>
      </w:r>
      <w:r w:rsidR="37735EDF">
        <w:t xml:space="preserve">tage </w:t>
      </w:r>
      <w:r>
        <w:t>1 student and a Stage 1 student to explain how they measured their jumps.</w:t>
      </w:r>
    </w:p>
    <w:p w14:paraId="2EB6DF1B" w14:textId="77777777" w:rsidR="00725B8E" w:rsidRPr="00776C0A" w:rsidRDefault="00725B8E" w:rsidP="00776C0A">
      <w:bookmarkStart w:id="47" w:name="_Lesson_2:_How"/>
      <w:bookmarkEnd w:id="47"/>
      <w:r>
        <w:br w:type="page"/>
      </w:r>
    </w:p>
    <w:p w14:paraId="08DA88C4" w14:textId="12505418" w:rsidR="008C209D" w:rsidRDefault="6F04EB85" w:rsidP="33BED416">
      <w:pPr>
        <w:pStyle w:val="Heading2"/>
        <w:rPr>
          <w:highlight w:val="yellow"/>
        </w:rPr>
      </w:pPr>
      <w:bookmarkStart w:id="48" w:name="_Toc130217922"/>
      <w:r w:rsidRPr="0095488C">
        <w:lastRenderedPageBreak/>
        <w:t xml:space="preserve">Lesson 2: </w:t>
      </w:r>
      <w:r w:rsidR="2AF014B5" w:rsidRPr="0095488C">
        <w:t>How far does it roll?</w:t>
      </w:r>
      <w:bookmarkEnd w:id="41"/>
      <w:bookmarkEnd w:id="42"/>
      <w:bookmarkEnd w:id="43"/>
      <w:bookmarkEnd w:id="44"/>
      <w:bookmarkEnd w:id="45"/>
      <w:bookmarkEnd w:id="48"/>
    </w:p>
    <w:bookmarkEnd w:id="46"/>
    <w:p w14:paraId="42BD7A9B" w14:textId="04015B04" w:rsidR="008C209D" w:rsidRDefault="6F04EB85" w:rsidP="008C209D">
      <w:pPr>
        <w:pStyle w:val="Featurepink"/>
      </w:pPr>
      <w:r w:rsidRPr="33BED416">
        <w:rPr>
          <w:b/>
          <w:bCs/>
        </w:rPr>
        <w:t>Core concept</w:t>
      </w:r>
      <w:r>
        <w:t xml:space="preserve">: </w:t>
      </w:r>
      <w:r w:rsidR="793E4643">
        <w:t>L</w:t>
      </w:r>
      <w:r w:rsidR="08FF988B">
        <w:t>ength</w:t>
      </w:r>
      <w:r w:rsidR="77183446">
        <w:t xml:space="preserve">s </w:t>
      </w:r>
      <w:r w:rsidR="15B0B4FE">
        <w:t>can be compared.</w:t>
      </w:r>
    </w:p>
    <w:p w14:paraId="7A155702"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6516"/>
        <w:gridCol w:w="8080"/>
      </w:tblGrid>
      <w:tr w:rsidR="00FD36EC" w14:paraId="4F80A162" w14:textId="77777777" w:rsidTr="00725B8E">
        <w:trPr>
          <w:cnfStyle w:val="100000000000" w:firstRow="1" w:lastRow="0" w:firstColumn="0" w:lastColumn="0" w:oddVBand="0" w:evenVBand="0" w:oddHBand="0" w:evenHBand="0" w:firstRowFirstColumn="0" w:firstRowLastColumn="0" w:lastRowFirstColumn="0" w:lastRowLastColumn="0"/>
        </w:trPr>
        <w:tc>
          <w:tcPr>
            <w:tcW w:w="6516" w:type="dxa"/>
          </w:tcPr>
          <w:p w14:paraId="1FB7EB9A" w14:textId="77777777" w:rsidR="00FD36EC" w:rsidRDefault="00FD36EC" w:rsidP="00E05A0E">
            <w:r w:rsidRPr="00510F5F">
              <w:t>Learning intentions</w:t>
            </w:r>
          </w:p>
        </w:tc>
        <w:tc>
          <w:tcPr>
            <w:tcW w:w="8080" w:type="dxa"/>
          </w:tcPr>
          <w:p w14:paraId="6DD640CB" w14:textId="77777777" w:rsidR="00FD36EC" w:rsidRDefault="00FD36EC" w:rsidP="00E05A0E">
            <w:r w:rsidRPr="00510F5F">
              <w:t>Success criteria</w:t>
            </w:r>
          </w:p>
        </w:tc>
      </w:tr>
      <w:tr w:rsidR="00FD36EC" w14:paraId="730E867D" w14:textId="77777777" w:rsidTr="00725B8E">
        <w:trPr>
          <w:cnfStyle w:val="000000100000" w:firstRow="0" w:lastRow="0" w:firstColumn="0" w:lastColumn="0" w:oddVBand="0" w:evenVBand="0" w:oddHBand="1" w:evenHBand="0" w:firstRowFirstColumn="0" w:firstRowLastColumn="0" w:lastRowFirstColumn="0" w:lastRowLastColumn="0"/>
        </w:trPr>
        <w:tc>
          <w:tcPr>
            <w:tcW w:w="6516" w:type="dxa"/>
          </w:tcPr>
          <w:p w14:paraId="14BC0D56" w14:textId="77777777" w:rsidR="00FD36EC" w:rsidRDefault="461A5333" w:rsidP="00E05A0E">
            <w:r>
              <w:t>All students are learning that:</w:t>
            </w:r>
          </w:p>
          <w:p w14:paraId="6DDE5D03" w14:textId="52AB7AD1" w:rsidR="384C9888" w:rsidRDefault="7C02CEB1" w:rsidP="7F46AF4C">
            <w:pPr>
              <w:pStyle w:val="ListBullet"/>
            </w:pPr>
            <w:r>
              <w:t xml:space="preserve">measuring </w:t>
            </w:r>
            <w:r w:rsidR="6A1FD599">
              <w:t>is used</w:t>
            </w:r>
            <w:r>
              <w:t xml:space="preserve"> to compare and order lengths</w:t>
            </w:r>
          </w:p>
          <w:p w14:paraId="4B8AAE73" w14:textId="5445E8B6" w:rsidR="017E29F4" w:rsidRDefault="526729F8" w:rsidP="26BF03B9">
            <w:pPr>
              <w:pStyle w:val="ListBullet"/>
            </w:pPr>
            <w:r>
              <w:t xml:space="preserve">mathematical language </w:t>
            </w:r>
            <w:r w:rsidR="794A8FAB">
              <w:t>is used</w:t>
            </w:r>
            <w:r>
              <w:t xml:space="preserve"> to reason about length.</w:t>
            </w:r>
          </w:p>
          <w:p w14:paraId="3ED8981F" w14:textId="65FFC91F" w:rsidR="384C9888" w:rsidRDefault="4731E9F9" w:rsidP="7F46AF4C">
            <w:pPr>
              <w:pStyle w:val="ListBullet"/>
              <w:numPr>
                <w:ilvl w:val="0"/>
                <w:numId w:val="0"/>
              </w:numPr>
            </w:pPr>
            <w:r>
              <w:t>S</w:t>
            </w:r>
            <w:r w:rsidR="7F036876">
              <w:t>tudents working towards Stage 1 outcomes are learning that:</w:t>
            </w:r>
          </w:p>
          <w:p w14:paraId="1A37DC46" w14:textId="74F43EB0" w:rsidR="384C9888" w:rsidRDefault="7C02CEB1" w:rsidP="7F46AF4C">
            <w:pPr>
              <w:pStyle w:val="ListBullet"/>
            </w:pPr>
            <w:r>
              <w:t>estimating can be used to decide if a measurement of length is reasonable</w:t>
            </w:r>
          </w:p>
          <w:p w14:paraId="6D717676" w14:textId="26831A8C" w:rsidR="00FD36EC" w:rsidRDefault="7C02CEB1" w:rsidP="002029CC">
            <w:pPr>
              <w:pStyle w:val="ListBullet"/>
            </w:pPr>
            <w:r>
              <w:t>a number line can be used to find multiples of 10 before and after a given number.</w:t>
            </w:r>
          </w:p>
        </w:tc>
        <w:tc>
          <w:tcPr>
            <w:tcW w:w="8080" w:type="dxa"/>
          </w:tcPr>
          <w:p w14:paraId="34DA6DE6" w14:textId="77777777" w:rsidR="00FD36EC" w:rsidRDefault="461A5333" w:rsidP="00E05A0E">
            <w:r>
              <w:t>All students can:</w:t>
            </w:r>
          </w:p>
          <w:p w14:paraId="342237A5" w14:textId="614FE8EC" w:rsidR="1464A362" w:rsidRDefault="6EF7FDA0" w:rsidP="7F46AF4C">
            <w:pPr>
              <w:pStyle w:val="ListBullet"/>
            </w:pPr>
            <w:r>
              <w:t>estimate how far an object will roll</w:t>
            </w:r>
          </w:p>
          <w:p w14:paraId="1798675D" w14:textId="739A6872" w:rsidR="00FD36EC" w:rsidRDefault="54512299" w:rsidP="00E05A0E">
            <w:pPr>
              <w:pStyle w:val="ListBullet"/>
            </w:pPr>
            <w:r>
              <w:t>select effective materials or units to measure with</w:t>
            </w:r>
            <w:r w:rsidR="242242B0">
              <w:t>.</w:t>
            </w:r>
          </w:p>
          <w:p w14:paraId="4CC2227E" w14:textId="45CE710D" w:rsidR="00FD36EC" w:rsidRDefault="31452E33" w:rsidP="65D7553B">
            <w:r>
              <w:t>In addition, s</w:t>
            </w:r>
            <w:r w:rsidR="5F156B37">
              <w:t>tudents working towards Early Stage 1 outcomes can:</w:t>
            </w:r>
          </w:p>
          <w:p w14:paraId="58233522" w14:textId="1F1C3E75" w:rsidR="4ED08D37" w:rsidRDefault="050B08FC" w:rsidP="7F46AF4C">
            <w:pPr>
              <w:pStyle w:val="ListBullet"/>
            </w:pPr>
            <w:r>
              <w:t>order measurements using direct comparison</w:t>
            </w:r>
          </w:p>
          <w:p w14:paraId="1FF9E4F6" w14:textId="1151363C" w:rsidR="00FD36EC" w:rsidRDefault="242242B0" w:rsidP="00E05A0E">
            <w:pPr>
              <w:pStyle w:val="ListBullet"/>
            </w:pPr>
            <w:r>
              <w:t>identify the beginning and end of a length.</w:t>
            </w:r>
          </w:p>
          <w:p w14:paraId="50D171A8" w14:textId="473C8B3D" w:rsidR="00FD36EC" w:rsidRDefault="185795C5" w:rsidP="65D7553B">
            <w:r>
              <w:t>In addition, s</w:t>
            </w:r>
            <w:r w:rsidR="5F156B37">
              <w:t>tudents working towards Stage 1 outcomes can:</w:t>
            </w:r>
          </w:p>
          <w:p w14:paraId="315BC1DA" w14:textId="6314921E" w:rsidR="00FD36EC" w:rsidRPr="000C7BD6" w:rsidRDefault="77068DFA" w:rsidP="00E05A0E">
            <w:pPr>
              <w:pStyle w:val="ListBullet"/>
            </w:pPr>
            <w:r>
              <w:t>visually estimate if a measurement is reasonable</w:t>
            </w:r>
          </w:p>
          <w:p w14:paraId="27BA85C5" w14:textId="37894893" w:rsidR="00FD36EC" w:rsidRPr="000C7BD6" w:rsidRDefault="77068DFA" w:rsidP="00E05A0E">
            <w:pPr>
              <w:pStyle w:val="ListBullet"/>
            </w:pPr>
            <w:r>
              <w:t>compare and order measurements by using the same informal unit</w:t>
            </w:r>
          </w:p>
          <w:p w14:paraId="7FE0EDC4" w14:textId="4E66CBD4" w:rsidR="00FD36EC" w:rsidRPr="000C7BD6" w:rsidRDefault="77068DFA" w:rsidP="002029CC">
            <w:pPr>
              <w:pStyle w:val="ListBullet"/>
            </w:pPr>
            <w:r>
              <w:t>use a number line to find the multiples of 10 before and after a given number.</w:t>
            </w:r>
          </w:p>
        </w:tc>
      </w:tr>
    </w:tbl>
    <w:p w14:paraId="40D3943B" w14:textId="7AFF216C" w:rsidR="00FF4B3F" w:rsidRPr="00FF4B3F" w:rsidRDefault="6F04EB85" w:rsidP="00FF4B3F">
      <w:pPr>
        <w:pStyle w:val="Heading3"/>
      </w:pPr>
      <w:bookmarkStart w:id="49" w:name="_Toc130217923"/>
      <w:bookmarkStart w:id="50" w:name="_Toc112318907"/>
      <w:bookmarkStart w:id="51" w:name="_Toc112320557"/>
      <w:bookmarkStart w:id="52" w:name="_Toc112320612"/>
      <w:bookmarkStart w:id="53" w:name="_Toc112320667"/>
      <w:bookmarkStart w:id="54" w:name="_Toc112320721"/>
      <w:r w:rsidRPr="0095488C">
        <w:lastRenderedPageBreak/>
        <w:t xml:space="preserve">Daily number sense: </w:t>
      </w:r>
      <w:r w:rsidR="7757C014" w:rsidRPr="0095488C">
        <w:t xml:space="preserve">More or less </w:t>
      </w:r>
      <w:r w:rsidR="0C78112E" w:rsidRPr="0095488C">
        <w:t>– 10 minutes</w:t>
      </w:r>
      <w:bookmarkEnd w:id="49"/>
    </w:p>
    <w:p w14:paraId="2D9BD9C5" w14:textId="05B7C662" w:rsidR="00FF4B3F" w:rsidRPr="00FF4B3F" w:rsidRDefault="00FF4B3F" w:rsidP="00FF4B3F">
      <w:pPr>
        <w:pStyle w:val="ListNumber"/>
        <w:numPr>
          <w:ilvl w:val="0"/>
          <w:numId w:val="18"/>
        </w:numPr>
      </w:pPr>
      <w:r w:rsidRPr="00FF4B3F">
        <w:t>Build student understanding of numbers before and after by exploring a numeral track.</w:t>
      </w:r>
    </w:p>
    <w:p w14:paraId="4EFE1ED3" w14:textId="68E07365" w:rsidR="00FF4B3F" w:rsidRPr="00FF4B3F" w:rsidRDefault="6DE7F915" w:rsidP="00FF4B3F">
      <w:pPr>
        <w:pStyle w:val="ListNumber"/>
      </w:pPr>
      <w:r w:rsidRPr="65D7553B">
        <w:t xml:space="preserve">Draw a large number track from zero to </w:t>
      </w:r>
      <w:r w:rsidR="2C96060D" w:rsidRPr="65D7553B">
        <w:t>21</w:t>
      </w:r>
      <w:r w:rsidRPr="65D7553B">
        <w:t xml:space="preserve"> on a piece of paper or </w:t>
      </w:r>
      <w:r w:rsidR="0921EAE5" w:rsidRPr="65D7553B">
        <w:t>whiteboard or</w:t>
      </w:r>
      <w:r w:rsidRPr="65D7553B">
        <w:t xml:space="preserve"> use numeral cards.</w:t>
      </w:r>
    </w:p>
    <w:p w14:paraId="05F170B4" w14:textId="110B78DA" w:rsidR="00FF4B3F" w:rsidRPr="00FF4B3F" w:rsidRDefault="6DE7F915" w:rsidP="00FF4B3F">
      <w:pPr>
        <w:pStyle w:val="ListNumber"/>
      </w:pPr>
      <w:r w:rsidRPr="65D7553B">
        <w:t>Roll a large 20-sided dice or use a virtual dice. Ask students to state the number that is one more or one less than the number rolled.</w:t>
      </w:r>
      <w:r w:rsidR="00725B8E">
        <w:t xml:space="preserve"> </w:t>
      </w:r>
      <w:r w:rsidR="48A1E689" w:rsidRPr="65D7553B">
        <w:t>Stage 1 students can state the number 10 more or 10 less (where appropriate).</w:t>
      </w:r>
    </w:p>
    <w:p w14:paraId="1A7D5A06" w14:textId="6BA64259" w:rsidR="00FF4B3F" w:rsidRPr="00FF4B3F" w:rsidRDefault="6DE7F915" w:rsidP="00FF4B3F">
      <w:pPr>
        <w:pStyle w:val="ListNumber"/>
      </w:pPr>
      <w:r w:rsidRPr="65D7553B">
        <w:t xml:space="preserve">Select a student to </w:t>
      </w:r>
      <w:r w:rsidR="7DB406B1" w:rsidRPr="65D7553B">
        <w:t>lo</w:t>
      </w:r>
      <w:r w:rsidRPr="65D7553B">
        <w:t xml:space="preserve">cate </w:t>
      </w:r>
      <w:r w:rsidR="7F915FC9" w:rsidRPr="65D7553B">
        <w:t xml:space="preserve">the number on the dice </w:t>
      </w:r>
      <w:r w:rsidRPr="65D7553B">
        <w:t>on the numeral track. Ask the student to point to and identify the number one more or one less</w:t>
      </w:r>
      <w:r w:rsidR="0083A872" w:rsidRPr="65D7553B">
        <w:t>, or 10 more or 10 less</w:t>
      </w:r>
      <w:r w:rsidRPr="65D7553B">
        <w:t>. Have the student state the number and then state the number one more or more or one less. For example, 1</w:t>
      </w:r>
      <w:r w:rsidR="002321F2">
        <w:t>7</w:t>
      </w:r>
      <w:r w:rsidRPr="65D7553B">
        <w:t xml:space="preserve"> is one more than 1</w:t>
      </w:r>
      <w:r w:rsidR="002321F2">
        <w:t>6</w:t>
      </w:r>
      <w:r w:rsidRPr="65D7553B">
        <w:t xml:space="preserve"> or</w:t>
      </w:r>
      <w:r w:rsidR="6623454B" w:rsidRPr="65D7553B">
        <w:t xml:space="preserve"> </w:t>
      </w:r>
      <w:r w:rsidRPr="65D7553B">
        <w:t>4 is</w:t>
      </w:r>
      <w:r w:rsidR="630499DF" w:rsidRPr="65D7553B">
        <w:t xml:space="preserve"> 10</w:t>
      </w:r>
      <w:r w:rsidRPr="65D7553B">
        <w:t xml:space="preserve"> less than </w:t>
      </w:r>
      <w:r w:rsidR="13C6230B" w:rsidRPr="65D7553B">
        <w:t>14</w:t>
      </w:r>
      <w:r w:rsidRPr="65D7553B">
        <w:t>.</w:t>
      </w:r>
    </w:p>
    <w:p w14:paraId="2DBE9408" w14:textId="37F8323F" w:rsidR="00FF4B3F" w:rsidRDefault="6DE7F915" w:rsidP="00FF4B3F">
      <w:pPr>
        <w:pStyle w:val="ListNumber"/>
      </w:pPr>
      <w:r w:rsidRPr="65D7553B">
        <w:t xml:space="preserve">Repeat the above steps to consolidate the skill of identifying the number </w:t>
      </w:r>
      <w:r w:rsidR="02675C6F" w:rsidRPr="65D7553B">
        <w:t>one more, one less, 10 more or 10 less</w:t>
      </w:r>
      <w:r w:rsidRPr="65D7553B">
        <w:t xml:space="preserve"> a given number, without needing to count from one.</w:t>
      </w:r>
    </w:p>
    <w:p w14:paraId="02422BD1" w14:textId="6C0FDC2D" w:rsidR="00FF4B3F" w:rsidRPr="00FF4B3F" w:rsidRDefault="00FF4B3F" w:rsidP="00FF4B3F">
      <w:pPr>
        <w:pStyle w:val="FeatureBox"/>
      </w:pPr>
      <w:r>
        <w:rPr>
          <w:b/>
          <w:bCs/>
          <w:color w:val="242424"/>
          <w:bdr w:val="none" w:sz="0" w:space="0" w:color="auto" w:frame="1"/>
          <w:shd w:val="clear" w:color="auto" w:fill="FFFFFF"/>
        </w:rPr>
        <w:t>Note:</w:t>
      </w:r>
      <w:r w:rsidR="00725B8E">
        <w:rPr>
          <w:b/>
          <w:bCs/>
          <w:color w:val="242424"/>
          <w:bdr w:val="none" w:sz="0" w:space="0" w:color="auto" w:frame="1"/>
          <w:shd w:val="clear" w:color="auto" w:fill="FFFFFF"/>
        </w:rPr>
        <w:t xml:space="preserve"> </w:t>
      </w:r>
      <w:r>
        <w:rPr>
          <w:color w:val="242424"/>
          <w:bdr w:val="none" w:sz="0" w:space="0" w:color="auto" w:frame="1"/>
          <w:shd w:val="clear" w:color="auto" w:fill="FFFFFF"/>
        </w:rPr>
        <w:t>This task requires students to recall a mental image of the quantity rolled on the dice and add one more or take one away. Regular opportunities for subitising will assist in developing flexible mental images of quantities. In the same way that young children find counting backwards more challenging than counting forwards, it is more difficult to identify the number before a given number (Siemon et al., 2020).</w:t>
      </w:r>
    </w:p>
    <w:p w14:paraId="75E41744" w14:textId="06523F1E" w:rsidR="008C209D" w:rsidRDefault="72169559" w:rsidP="008C209D">
      <w:pPr>
        <w:pStyle w:val="Heading3"/>
      </w:pPr>
      <w:bookmarkStart w:id="55" w:name="_Toc130217924"/>
      <w:r>
        <w:t xml:space="preserve">How far does my car roll? </w:t>
      </w:r>
      <w:r w:rsidR="6F04EB85">
        <w:t xml:space="preserve">– </w:t>
      </w:r>
      <w:r w:rsidR="198215C6">
        <w:t>4</w:t>
      </w:r>
      <w:r w:rsidR="46FEF39C">
        <w:t>0</w:t>
      </w:r>
      <w:r w:rsidR="6F04EB85">
        <w:t xml:space="preserve"> minutes</w:t>
      </w:r>
      <w:bookmarkEnd w:id="50"/>
      <w:bookmarkEnd w:id="51"/>
      <w:bookmarkEnd w:id="52"/>
      <w:bookmarkEnd w:id="53"/>
      <w:bookmarkEnd w:id="54"/>
      <w:bookmarkEnd w:id="55"/>
    </w:p>
    <w:p w14:paraId="53475EB9" w14:textId="5C97FC36" w:rsidR="268F851B" w:rsidRDefault="268F851B" w:rsidP="26BF03B9">
      <w:pPr>
        <w:pStyle w:val="FeatureBox"/>
      </w:pPr>
      <w:r w:rsidRPr="5DA91D0A">
        <w:rPr>
          <w:b/>
          <w:bCs/>
        </w:rPr>
        <w:t>Note</w:t>
      </w:r>
      <w:r>
        <w:t>: Prepare a ramp made from thick cardboard, with blocks used</w:t>
      </w:r>
      <w:r w:rsidR="2CF61B7F">
        <w:t xml:space="preserve"> as uniform informal</w:t>
      </w:r>
      <w:r w:rsidR="00975FB6">
        <w:t xml:space="preserve"> units </w:t>
      </w:r>
      <w:r w:rsidR="68C7E694">
        <w:t>to</w:t>
      </w:r>
      <w:r w:rsidR="2CF61B7F">
        <w:t xml:space="preserve"> measur</w:t>
      </w:r>
      <w:r w:rsidR="5EB7D5AF">
        <w:t>e</w:t>
      </w:r>
      <w:r w:rsidR="2CF61B7F">
        <w:t xml:space="preserve"> from the bottom of the ramp.</w:t>
      </w:r>
    </w:p>
    <w:p w14:paraId="2D1D5EA4" w14:textId="1282B6A8" w:rsidR="2020411B" w:rsidRPr="00975FB6" w:rsidRDefault="0D05913D" w:rsidP="33BED416">
      <w:pPr>
        <w:pStyle w:val="ListNumber"/>
      </w:pPr>
      <w:r>
        <w:lastRenderedPageBreak/>
        <w:t>Build student understanding of counting by ones or multiples of 10 to compare lengths.</w:t>
      </w:r>
    </w:p>
    <w:p w14:paraId="5720243B" w14:textId="266F195E" w:rsidR="2020411B" w:rsidRPr="00975FB6" w:rsidRDefault="6F3D0266" w:rsidP="33BED416">
      <w:pPr>
        <w:pStyle w:val="ListNumber"/>
      </w:pPr>
      <w:r>
        <w:t>Show all students the ramp.</w:t>
      </w:r>
      <w:r w:rsidR="0D05913D">
        <w:t xml:space="preserve"> From the bottom of the ramp, place</w:t>
      </w:r>
      <w:r w:rsidR="1DE46D2E">
        <w:t xml:space="preserve"> uniform informal units</w:t>
      </w:r>
      <w:r w:rsidR="2B07269C">
        <w:t>, such as blocks,</w:t>
      </w:r>
      <w:r w:rsidR="0D05913D">
        <w:t xml:space="preserve"> in a line to the side to measure roll lengths</w:t>
      </w:r>
      <w:r w:rsidR="6719067A">
        <w:t>.</w:t>
      </w:r>
    </w:p>
    <w:p w14:paraId="346CDCEC" w14:textId="6D10B59A" w:rsidR="2020411B" w:rsidRPr="00975FB6" w:rsidRDefault="0620A148" w:rsidP="33BED416">
      <w:pPr>
        <w:pStyle w:val="ListNumber"/>
      </w:pPr>
      <w:r>
        <w:t xml:space="preserve">Put a car or other toy with wheels at the top of the ramp. </w:t>
      </w:r>
      <w:r w:rsidR="1C3205CE">
        <w:t>Students p</w:t>
      </w:r>
      <w:r w:rsidR="63D9E235">
        <w:t>redict</w:t>
      </w:r>
      <w:r w:rsidR="00B55C8F">
        <w:t xml:space="preserve"> or</w:t>
      </w:r>
      <w:r w:rsidR="00155804">
        <w:t xml:space="preserve"> </w:t>
      </w:r>
      <w:r w:rsidR="63D9E235">
        <w:t>e</w:t>
      </w:r>
      <w:r>
        <w:t xml:space="preserve">stimate how far the car will travel in blocks and let it go. </w:t>
      </w:r>
      <w:r w:rsidR="5BE4F9EC">
        <w:t>All students c</w:t>
      </w:r>
      <w:r>
        <w:t>ount the number of blocks the car pas</w:t>
      </w:r>
      <w:r w:rsidR="31FC1E42">
        <w:t>ses</w:t>
      </w:r>
      <w:r w:rsidR="570CB8BF">
        <w:t xml:space="preserve"> and </w:t>
      </w:r>
      <w:r>
        <w:t>decide where each car roll will be measured from to maintain consisten</w:t>
      </w:r>
      <w:r w:rsidR="00DEC083">
        <w:t>t</w:t>
      </w:r>
      <w:r>
        <w:t xml:space="preserve"> </w:t>
      </w:r>
      <w:r w:rsidR="1AD9FD2F">
        <w:t>start</w:t>
      </w:r>
      <w:r>
        <w:t xml:space="preserve"> points</w:t>
      </w:r>
      <w:r w:rsidR="75DC234A">
        <w:t>.</w:t>
      </w:r>
    </w:p>
    <w:p w14:paraId="3E93E9A4" w14:textId="2A45C363" w:rsidR="263218FC" w:rsidRPr="00975FB6" w:rsidRDefault="75DC234A" w:rsidP="00975FB6">
      <w:pPr>
        <w:pStyle w:val="ListNumber"/>
      </w:pPr>
      <w:r>
        <w:t xml:space="preserve">Early Stage 1 students </w:t>
      </w:r>
      <w:r w:rsidR="3D704BD7">
        <w:t xml:space="preserve">cut a piece of string </w:t>
      </w:r>
      <w:r w:rsidR="0898BC46">
        <w:t xml:space="preserve">to measure </w:t>
      </w:r>
      <w:r w:rsidR="3D704BD7">
        <w:t xml:space="preserve">the distance the car has travelled. </w:t>
      </w:r>
      <w:r w:rsidR="444DD211">
        <w:t>C</w:t>
      </w:r>
      <w:r>
        <w:t>ontinue to roll</w:t>
      </w:r>
      <w:r w:rsidR="5AFDFA8D">
        <w:t xml:space="preserve"> cars, </w:t>
      </w:r>
      <w:r>
        <w:t>counting forward</w:t>
      </w:r>
      <w:r w:rsidR="38FD1AED">
        <w:t>s</w:t>
      </w:r>
      <w:r>
        <w:t xml:space="preserve"> to find out how far each car travels in blocks</w:t>
      </w:r>
      <w:r w:rsidR="12A0F417">
        <w:t xml:space="preserve"> and then cut a distance string. </w:t>
      </w:r>
      <w:r w:rsidR="10B007D1">
        <w:t>Students then</w:t>
      </w:r>
      <w:r w:rsidR="68DD1FE4">
        <w:t xml:space="preserve"> o</w:t>
      </w:r>
      <w:r w:rsidR="12A0F417">
        <w:t xml:space="preserve">rder the strings from </w:t>
      </w:r>
      <w:r w:rsidR="4A656AF1">
        <w:t xml:space="preserve">the </w:t>
      </w:r>
      <w:r w:rsidR="12A0F417">
        <w:t xml:space="preserve">shortest to </w:t>
      </w:r>
      <w:r w:rsidR="2D3AD78B">
        <w:t xml:space="preserve">the </w:t>
      </w:r>
      <w:r w:rsidR="12A0F417">
        <w:t>longest after each car roll.</w:t>
      </w:r>
    </w:p>
    <w:p w14:paraId="10F62FDC" w14:textId="66A4C26E" w:rsidR="263218FC" w:rsidRPr="00975FB6" w:rsidRDefault="75DC234A" w:rsidP="00975FB6">
      <w:pPr>
        <w:pStyle w:val="ListNumber"/>
      </w:pPr>
      <w:r>
        <w:t>Stage 1 students t</w:t>
      </w:r>
      <w:r w:rsidR="0620A148">
        <w:t xml:space="preserve">ake the total number of blocks </w:t>
      </w:r>
      <w:r w:rsidR="791D2F6C">
        <w:t xml:space="preserve">travelled </w:t>
      </w:r>
      <w:r w:rsidR="0620A148">
        <w:t>and find it on a metre ruler</w:t>
      </w:r>
      <w:r w:rsidR="3B2CA0A4">
        <w:t>,</w:t>
      </w:r>
      <w:r w:rsidR="0620A148">
        <w:t xml:space="preserve"> used as a number line. Mark the spot with a counter. Then state the multiples of 10 before and after the finish point. For example, a roll of 47 would give 40 and 50.</w:t>
      </w:r>
    </w:p>
    <w:p w14:paraId="0F92E57E" w14:textId="20558306" w:rsidR="2020411B" w:rsidRDefault="0620A148" w:rsidP="6A1CA962">
      <w:pPr>
        <w:pStyle w:val="ListNumber"/>
      </w:pPr>
      <w:r>
        <w:t xml:space="preserve">In groups, students repeat the process with a few different cars. Observe students finding the </w:t>
      </w:r>
      <w:r w:rsidR="62EEEC03">
        <w:t>distance</w:t>
      </w:r>
      <w:r>
        <w:t xml:space="preserve"> travelled by the car in blocks and stating the multiples of 10 before and after.</w:t>
      </w:r>
    </w:p>
    <w:p w14:paraId="0905F78B" w14:textId="36A9AF2C" w:rsidR="2020411B" w:rsidRDefault="0620A148" w:rsidP="6A1CA962">
      <w:pPr>
        <w:pStyle w:val="ListNumber"/>
      </w:pPr>
      <w:r>
        <w:t xml:space="preserve">At the end, ask </w:t>
      </w:r>
      <w:r w:rsidR="7877E090">
        <w:t xml:space="preserve">all </w:t>
      </w:r>
      <w:r>
        <w:t>students:</w:t>
      </w:r>
    </w:p>
    <w:p w14:paraId="0C82212D" w14:textId="2BA3A656" w:rsidR="2020411B" w:rsidRDefault="0620A148" w:rsidP="002321F2">
      <w:pPr>
        <w:pStyle w:val="ListBullet"/>
        <w:ind w:left="1134"/>
      </w:pPr>
      <w:r>
        <w:t xml:space="preserve">Which car rolled the furthest? How </w:t>
      </w:r>
      <w:r w:rsidR="2FEA75EE">
        <w:t>can you describe this?</w:t>
      </w:r>
    </w:p>
    <w:p w14:paraId="6806FC3B" w14:textId="1BE1E9BC" w:rsidR="2020411B" w:rsidRDefault="0620A148" w:rsidP="002321F2">
      <w:pPr>
        <w:pStyle w:val="ListBullet"/>
        <w:ind w:left="1134"/>
      </w:pPr>
      <w:r>
        <w:t xml:space="preserve">Which car went the shortest length? How </w:t>
      </w:r>
      <w:r w:rsidR="77096D2C">
        <w:t>can you describe this?</w:t>
      </w:r>
    </w:p>
    <w:p w14:paraId="0D099F0B" w14:textId="2A5B1C62" w:rsidR="2020411B" w:rsidRDefault="0620A148" w:rsidP="002321F2">
      <w:pPr>
        <w:pStyle w:val="ListBullet"/>
        <w:ind w:left="1134"/>
      </w:pPr>
      <w:r>
        <w:t>Can anyone work out the jump size between the shortest and furthest lengths?</w:t>
      </w:r>
    </w:p>
    <w:p w14:paraId="4FFD0A2E" w14:textId="42D61072" w:rsidR="46B73B80" w:rsidRDefault="328DC0A8" w:rsidP="7F46AF4C">
      <w:pPr>
        <w:pStyle w:val="ListNumber"/>
      </w:pPr>
      <w:r>
        <w:t>Ask Stage 1 students:</w:t>
      </w:r>
    </w:p>
    <w:p w14:paraId="4045701A" w14:textId="2B5E7FFE" w:rsidR="2020411B" w:rsidRDefault="0620A148" w:rsidP="002321F2">
      <w:pPr>
        <w:pStyle w:val="ListBullet"/>
        <w:ind w:left="1134"/>
      </w:pPr>
      <w:r>
        <w:t>What was the biggest multiple of 10 found?</w:t>
      </w:r>
    </w:p>
    <w:p w14:paraId="191E2D60" w14:textId="152FDD88" w:rsidR="2020411B" w:rsidRDefault="0620A148" w:rsidP="002321F2">
      <w:pPr>
        <w:pStyle w:val="ListBullet"/>
        <w:ind w:left="1134"/>
      </w:pPr>
      <w:r>
        <w:lastRenderedPageBreak/>
        <w:t>What was the smallest multiple of 10 found?</w:t>
      </w:r>
    </w:p>
    <w:p w14:paraId="36D8CAA2" w14:textId="57D5E8AA" w:rsidR="2020411B" w:rsidRDefault="0620A148" w:rsidP="002321F2">
      <w:pPr>
        <w:pStyle w:val="ListBullet"/>
        <w:ind w:left="1134"/>
      </w:pPr>
      <w:r>
        <w:t>Can anyone think of a way to organise the blocks so the distance travelled can be measured more quickly?</w:t>
      </w:r>
      <w:r w:rsidR="1F0C03DC">
        <w:t xml:space="preserve"> For example, colour coding blocks in groups of 10.</w:t>
      </w:r>
    </w:p>
    <w:p w14:paraId="3C7A4E31" w14:textId="10F757EB" w:rsidR="3930DD0B" w:rsidRDefault="5E926947" w:rsidP="26BF03B9">
      <w:pPr>
        <w:pStyle w:val="ListNumber"/>
      </w:pPr>
      <w:r>
        <w:t>Ask students if they can think of other objects that would roll down the ramp.</w:t>
      </w:r>
    </w:p>
    <w:p w14:paraId="3D420573" w14:textId="06A258D9" w:rsidR="008C209D" w:rsidRDefault="1DA8A3D9" w:rsidP="008C209D">
      <w:r>
        <w:t>Th</w:t>
      </w:r>
      <w:r w:rsidR="4FA72B93">
        <w:t>e</w:t>
      </w:r>
      <w:r w:rsidR="008C209D">
        <w:t xml:space="preserve"> table </w:t>
      </w:r>
      <w:r w:rsidR="023ED898">
        <w:t xml:space="preserve">below </w:t>
      </w:r>
      <w:r w:rsidR="008C209D">
        <w:t>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8C209D" w14:paraId="01C64922" w14:textId="77777777" w:rsidTr="65D7553B">
        <w:trPr>
          <w:cnfStyle w:val="100000000000" w:firstRow="1" w:lastRow="0" w:firstColumn="0" w:lastColumn="0" w:oddVBand="0" w:evenVBand="0" w:oddHBand="0" w:evenHBand="0" w:firstRowFirstColumn="0" w:firstRowLastColumn="0" w:lastRowFirstColumn="0" w:lastRowLastColumn="0"/>
        </w:trPr>
        <w:tc>
          <w:tcPr>
            <w:tcW w:w="4865" w:type="dxa"/>
          </w:tcPr>
          <w:p w14:paraId="28D7D383" w14:textId="77777777" w:rsidR="008C209D" w:rsidRDefault="008C209D" w:rsidP="00E05A0E">
            <w:r w:rsidRPr="00470C15">
              <w:t>Assessment opportunities</w:t>
            </w:r>
          </w:p>
        </w:tc>
        <w:tc>
          <w:tcPr>
            <w:tcW w:w="4865" w:type="dxa"/>
          </w:tcPr>
          <w:p w14:paraId="7ADA0E0C" w14:textId="77777777" w:rsidR="008C209D" w:rsidRDefault="008C209D" w:rsidP="00E05A0E">
            <w:r w:rsidRPr="00470C15">
              <w:t>Too hard?</w:t>
            </w:r>
          </w:p>
        </w:tc>
        <w:tc>
          <w:tcPr>
            <w:tcW w:w="4866" w:type="dxa"/>
          </w:tcPr>
          <w:p w14:paraId="1A59CAD0" w14:textId="77777777" w:rsidR="008C209D" w:rsidRDefault="008C209D" w:rsidP="00E05A0E">
            <w:r w:rsidRPr="00470C15">
              <w:t>Too easy?</w:t>
            </w:r>
          </w:p>
        </w:tc>
      </w:tr>
      <w:tr w:rsidR="008C209D" w14:paraId="78D0E816" w14:textId="77777777" w:rsidTr="65D7553B">
        <w:trPr>
          <w:cnfStyle w:val="000000100000" w:firstRow="0" w:lastRow="0" w:firstColumn="0" w:lastColumn="0" w:oddVBand="0" w:evenVBand="0" w:oddHBand="1" w:evenHBand="0" w:firstRowFirstColumn="0" w:firstRowLastColumn="0" w:lastRowFirstColumn="0" w:lastRowLastColumn="0"/>
        </w:trPr>
        <w:tc>
          <w:tcPr>
            <w:tcW w:w="4865" w:type="dxa"/>
          </w:tcPr>
          <w:p w14:paraId="2EF06057" w14:textId="77777777" w:rsidR="008C209D" w:rsidRDefault="008C209D" w:rsidP="00E05A0E">
            <w:r>
              <w:t>What to look for:</w:t>
            </w:r>
          </w:p>
          <w:p w14:paraId="2144923C" w14:textId="3B18168C" w:rsidR="008C209D" w:rsidRDefault="434F31E4" w:rsidP="00E05A0E">
            <w:pPr>
              <w:pStyle w:val="ListBullet"/>
            </w:pPr>
            <w:r>
              <w:t xml:space="preserve">Can students measure the distances travelled in string and compare them? </w:t>
            </w:r>
            <w:r w:rsidRPr="65D7553B">
              <w:rPr>
                <w:rStyle w:val="Strong"/>
              </w:rPr>
              <w:t>(MAE-GM-02)</w:t>
            </w:r>
          </w:p>
          <w:p w14:paraId="56ACABEB" w14:textId="4A20CD9D" w:rsidR="008C209D" w:rsidRDefault="434F31E4" w:rsidP="00E05A0E">
            <w:pPr>
              <w:pStyle w:val="ListBullet"/>
            </w:pPr>
            <w:r>
              <w:t>Can students work out the lengths travelled in blocks?</w:t>
            </w:r>
            <w:r w:rsidR="6109F2BD">
              <w:t xml:space="preserve"> </w:t>
            </w:r>
            <w:r w:rsidRPr="65D7553B">
              <w:rPr>
                <w:rStyle w:val="Strong"/>
              </w:rPr>
              <w:t>(MA</w:t>
            </w:r>
            <w:r w:rsidR="1082114D" w:rsidRPr="65D7553B">
              <w:rPr>
                <w:rStyle w:val="Strong"/>
              </w:rPr>
              <w:t>O</w:t>
            </w:r>
            <w:r w:rsidRPr="65D7553B">
              <w:rPr>
                <w:rStyle w:val="Strong"/>
              </w:rPr>
              <w:t>-WM-01,</w:t>
            </w:r>
            <w:r w:rsidR="55205642" w:rsidRPr="65D7553B">
              <w:rPr>
                <w:rStyle w:val="Strong"/>
              </w:rPr>
              <w:t xml:space="preserve"> </w:t>
            </w:r>
            <w:r w:rsidR="3655B774" w:rsidRPr="65D7553B">
              <w:rPr>
                <w:rStyle w:val="Strong"/>
              </w:rPr>
              <w:t>MA1-GM-02)</w:t>
            </w:r>
          </w:p>
          <w:p w14:paraId="49C45B92" w14:textId="30484426" w:rsidR="008C209D" w:rsidRDefault="634A9251" w:rsidP="00E05A0E">
            <w:pPr>
              <w:pStyle w:val="ListBullet"/>
            </w:pPr>
            <w:r>
              <w:t xml:space="preserve">Do students accurately state the multiples of 10 before and after each distance? </w:t>
            </w:r>
            <w:r w:rsidRPr="65D7553B">
              <w:rPr>
                <w:rStyle w:val="Strong"/>
              </w:rPr>
              <w:t>(MA1-RWN-01)</w:t>
            </w:r>
          </w:p>
          <w:p w14:paraId="34012281" w14:textId="3C0F71F1" w:rsidR="008C209D" w:rsidRDefault="2EB159AB" w:rsidP="00E05A0E">
            <w:pPr>
              <w:pStyle w:val="ListBullet"/>
            </w:pPr>
            <w:r>
              <w:t xml:space="preserve">Can students think about efficient ways to use blocks to measure lengths? </w:t>
            </w:r>
            <w:r w:rsidRPr="65D7553B">
              <w:rPr>
                <w:rStyle w:val="Strong"/>
              </w:rPr>
              <w:t>(MAO-WM-01, MA1-GM-02)</w:t>
            </w:r>
          </w:p>
          <w:p w14:paraId="33417897" w14:textId="6FEB161D" w:rsidR="008C209D" w:rsidRDefault="0B1496D0" w:rsidP="7F46AF4C">
            <w:pPr>
              <w:pStyle w:val="ListBullet"/>
              <w:numPr>
                <w:ilvl w:val="0"/>
                <w:numId w:val="0"/>
              </w:numPr>
            </w:pPr>
            <w:r>
              <w:lastRenderedPageBreak/>
              <w:t>What to collect:</w:t>
            </w:r>
          </w:p>
          <w:p w14:paraId="4A43D9C3" w14:textId="4B866BB0" w:rsidR="008C209D" w:rsidRDefault="000B7452" w:rsidP="00E05A0E">
            <w:pPr>
              <w:pStyle w:val="ListBullet"/>
            </w:pPr>
            <w:r>
              <w:t>p</w:t>
            </w:r>
            <w:r w:rsidR="7EB0402E">
              <w:t xml:space="preserve">hotographs of ordered pieces of string </w:t>
            </w:r>
            <w:r w:rsidR="7EB0402E" w:rsidRPr="65D7553B">
              <w:rPr>
                <w:rStyle w:val="Strong"/>
              </w:rPr>
              <w:t>(MAE-GM-02)</w:t>
            </w:r>
          </w:p>
          <w:p w14:paraId="5A2422AC" w14:textId="29667C19" w:rsidR="008C209D" w:rsidRDefault="000B7452" w:rsidP="00E05A0E">
            <w:pPr>
              <w:pStyle w:val="ListBullet"/>
            </w:pPr>
            <w:r>
              <w:t>o</w:t>
            </w:r>
            <w:r w:rsidR="634A9251">
              <w:t xml:space="preserve">bservational records of students stating multiples of 10 </w:t>
            </w:r>
            <w:r w:rsidR="634A9251" w:rsidRPr="65D7553B">
              <w:rPr>
                <w:rStyle w:val="Strong"/>
              </w:rPr>
              <w:t>(MA1-RWN-01)</w:t>
            </w:r>
          </w:p>
          <w:p w14:paraId="3CE7C203" w14:textId="1C598253" w:rsidR="008C209D" w:rsidRDefault="000B7452" w:rsidP="00E05A0E">
            <w:pPr>
              <w:pStyle w:val="ListBullet"/>
            </w:pPr>
            <w:r>
              <w:t>p</w:t>
            </w:r>
            <w:r w:rsidR="634A9251">
              <w:t xml:space="preserve">hotographs of metre rulers with counters marking distances </w:t>
            </w:r>
            <w:r w:rsidR="634A9251" w:rsidRPr="65D7553B">
              <w:rPr>
                <w:rStyle w:val="Strong"/>
              </w:rPr>
              <w:t>(MA1-GM-02)</w:t>
            </w:r>
          </w:p>
        </w:tc>
        <w:tc>
          <w:tcPr>
            <w:tcW w:w="4865" w:type="dxa"/>
          </w:tcPr>
          <w:p w14:paraId="5E24063F" w14:textId="6189F527" w:rsidR="008C209D" w:rsidRDefault="05A53BEB" w:rsidP="7F46AF4C">
            <w:pPr>
              <w:pStyle w:val="ListBullet"/>
              <w:numPr>
                <w:ilvl w:val="0"/>
                <w:numId w:val="0"/>
              </w:numPr>
            </w:pPr>
            <w:r>
              <w:lastRenderedPageBreak/>
              <w:t>Students cannot use string for comparison.</w:t>
            </w:r>
          </w:p>
          <w:p w14:paraId="2F831EEB" w14:textId="18081579" w:rsidR="008C209D" w:rsidRDefault="58A922D8" w:rsidP="7F46AF4C">
            <w:pPr>
              <w:pStyle w:val="ListBullet"/>
            </w:pPr>
            <w:r>
              <w:t xml:space="preserve">Model the start and finish point of the string </w:t>
            </w:r>
            <w:r w:rsidR="4D4EFCAE">
              <w:t>used to measure</w:t>
            </w:r>
            <w:r>
              <w:t xml:space="preserve"> a car roll.</w:t>
            </w:r>
          </w:p>
          <w:p w14:paraId="2C047A17" w14:textId="2E115904" w:rsidR="008C209D" w:rsidRDefault="7BA48EBD" w:rsidP="7F46AF4C">
            <w:pPr>
              <w:pStyle w:val="ListBullet"/>
            </w:pPr>
            <w:r>
              <w:t>Identify the shortest piece of string in a group, then the next longest and so on.</w:t>
            </w:r>
          </w:p>
          <w:p w14:paraId="59F77BB2" w14:textId="5108C42C" w:rsidR="008C209D" w:rsidRDefault="05A53BEB" w:rsidP="7F46AF4C">
            <w:pPr>
              <w:pStyle w:val="ListBullet"/>
              <w:numPr>
                <w:ilvl w:val="0"/>
                <w:numId w:val="0"/>
              </w:numPr>
            </w:pPr>
            <w:r>
              <w:t>Students cannot count large numbers of blocks or find multiples of 10.</w:t>
            </w:r>
          </w:p>
          <w:p w14:paraId="01CD6302" w14:textId="41F98C7E" w:rsidR="008C209D" w:rsidRDefault="7BA48EBD" w:rsidP="7F46AF4C">
            <w:pPr>
              <w:pStyle w:val="ListBullet"/>
            </w:pPr>
            <w:r>
              <w:t>Roll some objects that move a shorter distance</w:t>
            </w:r>
            <w:r w:rsidR="6EC5F8ED">
              <w:t>,</w:t>
            </w:r>
            <w:r>
              <w:t xml:space="preserve"> such as a pencil or paper roll so there are less blocks to count.</w:t>
            </w:r>
          </w:p>
          <w:p w14:paraId="40B8596A" w14:textId="11B0B8E2" w:rsidR="008C209D" w:rsidRDefault="0C75D736" w:rsidP="7F46AF4C">
            <w:pPr>
              <w:pStyle w:val="ListBullet"/>
            </w:pPr>
            <w:r>
              <w:t xml:space="preserve">Place blocks in groups of 10 in different colours so that students can </w:t>
            </w:r>
            <w:r>
              <w:lastRenderedPageBreak/>
              <w:t>count in tens and then add the ones at the end.</w:t>
            </w:r>
          </w:p>
          <w:p w14:paraId="3EE74A28" w14:textId="44C8440F" w:rsidR="008C209D" w:rsidRDefault="0C75D736" w:rsidP="7F46AF4C">
            <w:pPr>
              <w:pStyle w:val="ListBullet"/>
            </w:pPr>
            <w:r>
              <w:t>Model moving a counter forward and then back from the finish point to find the multiples of 10.</w:t>
            </w:r>
          </w:p>
        </w:tc>
        <w:tc>
          <w:tcPr>
            <w:tcW w:w="4866" w:type="dxa"/>
          </w:tcPr>
          <w:p w14:paraId="7955F9A6" w14:textId="03328485" w:rsidR="008C209D" w:rsidRDefault="05A53BEB" w:rsidP="7F46AF4C">
            <w:r w:rsidRPr="7F46AF4C">
              <w:lastRenderedPageBreak/>
              <w:t>Students accurately measure lengths rolled and state multiples of 10.</w:t>
            </w:r>
          </w:p>
          <w:p w14:paraId="29EB93C8" w14:textId="17C4EB3C" w:rsidR="008C209D" w:rsidRDefault="0C75D736" w:rsidP="7F46AF4C">
            <w:pPr>
              <w:pStyle w:val="ListBullet"/>
            </w:pPr>
            <w:r>
              <w:t>Students state the next 3 multiples of 10 before and after each roll.</w:t>
            </w:r>
          </w:p>
          <w:p w14:paraId="5C4FB49E" w14:textId="2CEDE63A" w:rsidR="008C209D" w:rsidRDefault="58A922D8" w:rsidP="7F46AF4C">
            <w:pPr>
              <w:pStyle w:val="ListBullet"/>
            </w:pPr>
            <w:r>
              <w:t>Students experiment with the angle of the ramp and observe how it affects</w:t>
            </w:r>
            <w:r w:rsidR="088CBF2D">
              <w:t xml:space="preserve"> the</w:t>
            </w:r>
            <w:r>
              <w:t xml:space="preserve"> distance cars</w:t>
            </w:r>
            <w:r w:rsidR="21E7B89C">
              <w:t xml:space="preserve"> travel</w:t>
            </w:r>
            <w:r>
              <w:t>.</w:t>
            </w:r>
          </w:p>
        </w:tc>
      </w:tr>
    </w:tbl>
    <w:p w14:paraId="14EEA38E" w14:textId="48F9C398" w:rsidR="008C209D" w:rsidRDefault="3C86AD78" w:rsidP="008C209D">
      <w:pPr>
        <w:pStyle w:val="Heading3"/>
      </w:pPr>
      <w:bookmarkStart w:id="56" w:name="_Toc112318909"/>
      <w:bookmarkStart w:id="57" w:name="_Toc112320559"/>
      <w:bookmarkStart w:id="58" w:name="_Toc112320614"/>
      <w:bookmarkStart w:id="59" w:name="_Toc112320669"/>
      <w:bookmarkStart w:id="60" w:name="_Toc112320723"/>
      <w:bookmarkStart w:id="61" w:name="_Toc130217925"/>
      <w:r>
        <w:t xml:space="preserve">Consolidation and meaningful practice: </w:t>
      </w:r>
      <w:r w:rsidR="671A3CAB">
        <w:t>How tall?</w:t>
      </w:r>
      <w:r>
        <w:t xml:space="preserve"> – </w:t>
      </w:r>
      <w:r w:rsidR="2871FA13">
        <w:t>10</w:t>
      </w:r>
      <w:r>
        <w:t xml:space="preserve"> minutes</w:t>
      </w:r>
      <w:bookmarkEnd w:id="56"/>
      <w:bookmarkEnd w:id="57"/>
      <w:bookmarkEnd w:id="58"/>
      <w:bookmarkEnd w:id="59"/>
      <w:bookmarkEnd w:id="60"/>
      <w:bookmarkEnd w:id="61"/>
    </w:p>
    <w:p w14:paraId="4CD0AF54" w14:textId="75AC9766" w:rsidR="3A2F5FD9" w:rsidRDefault="3A2F5FD9" w:rsidP="7F46AF4C">
      <w:pPr>
        <w:pStyle w:val="FeatureBox"/>
      </w:pPr>
      <w:r>
        <w:t xml:space="preserve">This activity is adapted from </w:t>
      </w:r>
      <w:hyperlink r:id="rId11">
        <w:r w:rsidRPr="29FCC875">
          <w:rPr>
            <w:rStyle w:val="Hyperlink"/>
          </w:rPr>
          <w:t>Little Man</w:t>
        </w:r>
      </w:hyperlink>
      <w:r>
        <w:t xml:space="preserve"> </w:t>
      </w:r>
      <w:r w:rsidR="009C544A">
        <w:t>from</w:t>
      </w:r>
      <w:r w:rsidR="002321F2">
        <w:t xml:space="preserve"> </w:t>
      </w:r>
      <w:hyperlink r:id="rId12">
        <w:r w:rsidR="002321F2">
          <w:rPr>
            <w:rStyle w:val="Hyperlink"/>
          </w:rPr>
          <w:t>NRICH</w:t>
        </w:r>
      </w:hyperlink>
      <w:r>
        <w:t xml:space="preserve"> (2022). You may choose to read the whole text,</w:t>
      </w:r>
      <w:r w:rsidRPr="0016087B">
        <w:rPr>
          <w:i/>
          <w:iCs/>
        </w:rPr>
        <w:t xml:space="preserve"> The Man</w:t>
      </w:r>
      <w:r w:rsidR="6B98B7A5">
        <w:t xml:space="preserve"> </w:t>
      </w:r>
      <w:r>
        <w:t>by Raymond Briggs</w:t>
      </w:r>
      <w:r w:rsidR="42694681">
        <w:t>,</w:t>
      </w:r>
      <w:r>
        <w:t xml:space="preserve"> with students to further their understanding of length and estimation.</w:t>
      </w:r>
    </w:p>
    <w:p w14:paraId="1C91BBE5" w14:textId="03010DB4" w:rsidR="3A2F5FD9" w:rsidRDefault="41D4DEEA" w:rsidP="7F46AF4C">
      <w:pPr>
        <w:pStyle w:val="ListNumber"/>
      </w:pPr>
      <w:r>
        <w:t xml:space="preserve">Show students </w:t>
      </w:r>
      <w:hyperlink w:anchor="Resource_4">
        <w:r w:rsidRPr="65D7553B">
          <w:rPr>
            <w:rStyle w:val="Hyperlink"/>
          </w:rPr>
          <w:t xml:space="preserve">Resource </w:t>
        </w:r>
        <w:r w:rsidR="67133BC6" w:rsidRPr="65D7553B">
          <w:rPr>
            <w:rStyle w:val="Hyperlink"/>
          </w:rPr>
          <w:t>2</w:t>
        </w:r>
        <w:r w:rsidRPr="65D7553B">
          <w:rPr>
            <w:rStyle w:val="Hyperlink"/>
          </w:rPr>
          <w:t>: Mug and monkey</w:t>
        </w:r>
      </w:hyperlink>
      <w:r>
        <w:t>. Ask students if th</w:t>
      </w:r>
      <w:r w:rsidR="3294C308">
        <w:t>e</w:t>
      </w:r>
      <w:r>
        <w:t xml:space="preserve"> monkey is taller or shorter than them and how they can tell. Students show you with their fingers how tall the monkey is. Show students a mug if necessary to help them visualise. Ask students to think of an object</w:t>
      </w:r>
      <w:r w:rsidR="23DC1E68">
        <w:t xml:space="preserve"> that is</w:t>
      </w:r>
      <w:r>
        <w:t>:</w:t>
      </w:r>
    </w:p>
    <w:p w14:paraId="41E84EC3" w14:textId="4EE7A3D0" w:rsidR="3A2F5FD9" w:rsidRDefault="41D4DEEA" w:rsidP="002321F2">
      <w:pPr>
        <w:pStyle w:val="ListBullet"/>
        <w:ind w:left="1134"/>
      </w:pPr>
      <w:r>
        <w:t>about the same height as the monkey</w:t>
      </w:r>
      <w:r w:rsidR="3F10320C">
        <w:t xml:space="preserve"> in the classroom</w:t>
      </w:r>
    </w:p>
    <w:p w14:paraId="3FE2C98D" w14:textId="66E2C211" w:rsidR="3A2F5FD9" w:rsidRDefault="41D4DEEA" w:rsidP="002321F2">
      <w:pPr>
        <w:pStyle w:val="ListBullet"/>
        <w:ind w:left="1134"/>
      </w:pPr>
      <w:r>
        <w:t>about the same height as the monkey</w:t>
      </w:r>
      <w:r w:rsidR="7D3AE109">
        <w:t xml:space="preserve"> at home</w:t>
      </w:r>
    </w:p>
    <w:p w14:paraId="45D3013A" w14:textId="1FD70739" w:rsidR="3A2F5FD9" w:rsidRDefault="41D4DEEA" w:rsidP="002321F2">
      <w:pPr>
        <w:pStyle w:val="ListBullet"/>
        <w:ind w:left="1134"/>
      </w:pPr>
      <w:r>
        <w:lastRenderedPageBreak/>
        <w:t>approximately twice as tall as the monkey</w:t>
      </w:r>
      <w:r w:rsidR="2DB71FB4">
        <w:t xml:space="preserve"> in the classroom</w:t>
      </w:r>
    </w:p>
    <w:p w14:paraId="5B74F89C" w14:textId="312F3777" w:rsidR="3A2F5FD9" w:rsidRDefault="41D4DEEA" w:rsidP="002321F2">
      <w:pPr>
        <w:pStyle w:val="ListBullet"/>
        <w:ind w:left="1134"/>
      </w:pPr>
      <w:r>
        <w:t>approximately twice as tall as the monkey</w:t>
      </w:r>
      <w:r w:rsidR="337046C7">
        <w:t xml:space="preserve"> at home</w:t>
      </w:r>
    </w:p>
    <w:p w14:paraId="49A7DD9D" w14:textId="2F104BB9" w:rsidR="3A2F5FD9" w:rsidRDefault="41D4DEEA" w:rsidP="002321F2">
      <w:pPr>
        <w:pStyle w:val="ListBullet"/>
        <w:ind w:left="1134"/>
      </w:pPr>
      <w:r>
        <w:t>about half as tall as the monkey</w:t>
      </w:r>
    </w:p>
    <w:p w14:paraId="5B0CF7E8" w14:textId="5E09FC72" w:rsidR="3A2F5FD9" w:rsidRDefault="41D4DEEA" w:rsidP="002321F2">
      <w:pPr>
        <w:pStyle w:val="ListBullet"/>
        <w:ind w:left="1134"/>
      </w:pPr>
      <w:r>
        <w:t>about a quarter of the height of the monkey.</w:t>
      </w:r>
    </w:p>
    <w:p w14:paraId="2559D01C" w14:textId="3D6DFE1F" w:rsidR="008C209D" w:rsidRDefault="3C86AD78" w:rsidP="008C209D">
      <w:pPr>
        <w:pStyle w:val="Heading2"/>
      </w:pPr>
      <w:bookmarkStart w:id="62" w:name="_Toc112318910"/>
      <w:bookmarkStart w:id="63" w:name="_Toc112320560"/>
      <w:bookmarkStart w:id="64" w:name="_Toc112320615"/>
      <w:bookmarkStart w:id="65" w:name="_Toc112320670"/>
      <w:bookmarkStart w:id="66" w:name="_Toc112320724"/>
      <w:bookmarkStart w:id="67" w:name="_Toc130217926"/>
      <w:bookmarkStart w:id="68" w:name="Lesson_3"/>
      <w:r>
        <w:t xml:space="preserve">Lesson 3: </w:t>
      </w:r>
      <w:r w:rsidR="47F0869F">
        <w:t>Wrapping presents</w:t>
      </w:r>
      <w:bookmarkEnd w:id="62"/>
      <w:bookmarkEnd w:id="63"/>
      <w:bookmarkEnd w:id="64"/>
      <w:bookmarkEnd w:id="65"/>
      <w:bookmarkEnd w:id="66"/>
      <w:bookmarkEnd w:id="67"/>
    </w:p>
    <w:bookmarkEnd w:id="68"/>
    <w:p w14:paraId="0904D2E9" w14:textId="56C42C80" w:rsidR="008C209D" w:rsidRDefault="008C209D" w:rsidP="7F46AF4C">
      <w:pPr>
        <w:pStyle w:val="Featurepink"/>
      </w:pPr>
      <w:r w:rsidRPr="7F46AF4C">
        <w:rPr>
          <w:b/>
          <w:bCs/>
        </w:rPr>
        <w:t>Core concept</w:t>
      </w:r>
      <w:r>
        <w:t xml:space="preserve">: </w:t>
      </w:r>
      <w:r w:rsidR="55ED83CA">
        <w:t>Area can be compared in different ways.</w:t>
      </w:r>
    </w:p>
    <w:p w14:paraId="47A6DD05"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214B4C2C" w14:textId="77777777" w:rsidTr="65D7553B">
        <w:trPr>
          <w:cnfStyle w:val="100000000000" w:firstRow="1" w:lastRow="0" w:firstColumn="0" w:lastColumn="0" w:oddVBand="0" w:evenVBand="0" w:oddHBand="0" w:evenHBand="0" w:firstRowFirstColumn="0" w:firstRowLastColumn="0" w:lastRowFirstColumn="0" w:lastRowLastColumn="0"/>
        </w:trPr>
        <w:tc>
          <w:tcPr>
            <w:tcW w:w="2500" w:type="pct"/>
          </w:tcPr>
          <w:p w14:paraId="6779E11E" w14:textId="77777777" w:rsidR="00FD36EC" w:rsidRDefault="00FD36EC" w:rsidP="00E05A0E">
            <w:r w:rsidRPr="00510F5F">
              <w:t>Learning intentions</w:t>
            </w:r>
          </w:p>
        </w:tc>
        <w:tc>
          <w:tcPr>
            <w:tcW w:w="2500" w:type="pct"/>
          </w:tcPr>
          <w:p w14:paraId="49BE36DB" w14:textId="77777777" w:rsidR="00FD36EC" w:rsidRDefault="00FD36EC" w:rsidP="00E05A0E">
            <w:r w:rsidRPr="00510F5F">
              <w:t>Success criteria</w:t>
            </w:r>
          </w:p>
        </w:tc>
      </w:tr>
      <w:tr w:rsidR="00FD36EC" w14:paraId="27D0F608" w14:textId="77777777" w:rsidTr="65D7553B">
        <w:trPr>
          <w:cnfStyle w:val="000000100000" w:firstRow="0" w:lastRow="0" w:firstColumn="0" w:lastColumn="0" w:oddVBand="0" w:evenVBand="0" w:oddHBand="1" w:evenHBand="0" w:firstRowFirstColumn="0" w:firstRowLastColumn="0" w:lastRowFirstColumn="0" w:lastRowLastColumn="0"/>
        </w:trPr>
        <w:tc>
          <w:tcPr>
            <w:tcW w:w="2500" w:type="pct"/>
          </w:tcPr>
          <w:p w14:paraId="60B5FAF1" w14:textId="77777777" w:rsidR="00FD36EC" w:rsidRDefault="7CE07BF6" w:rsidP="00E05A0E">
            <w:r>
              <w:t>All students are learning that:</w:t>
            </w:r>
          </w:p>
          <w:p w14:paraId="2DD987CC" w14:textId="7A258781" w:rsidR="57A5543B" w:rsidRDefault="1C9424C9" w:rsidP="479E2EB7">
            <w:pPr>
              <w:pStyle w:val="ListBullet"/>
            </w:pPr>
            <w:r>
              <w:t>using consistent language to describe area increases effective communication</w:t>
            </w:r>
          </w:p>
          <w:p w14:paraId="2812EC7F" w14:textId="5DEEAC8D" w:rsidR="500B1F88" w:rsidRDefault="02AB57E3" w:rsidP="7F46AF4C">
            <w:pPr>
              <w:pStyle w:val="ListBullet"/>
            </w:pPr>
            <w:r>
              <w:t xml:space="preserve">estimating and measuring </w:t>
            </w:r>
            <w:r w:rsidR="41BD0541">
              <w:t>helps</w:t>
            </w:r>
            <w:r>
              <w:t xml:space="preserve"> compare</w:t>
            </w:r>
            <w:r w:rsidR="6EBBDF2A">
              <w:t xml:space="preserve"> and</w:t>
            </w:r>
            <w:r>
              <w:t xml:space="preserve"> order areas</w:t>
            </w:r>
          </w:p>
          <w:p w14:paraId="18B06631" w14:textId="23127019" w:rsidR="28AD83BD" w:rsidRDefault="5366D6E2" w:rsidP="479E2EB7">
            <w:pPr>
              <w:pStyle w:val="ListBullet"/>
            </w:pPr>
            <w:r>
              <w:t>sometimes it is possible to share a quantity equally</w:t>
            </w:r>
            <w:r w:rsidR="534DD4ED">
              <w:t xml:space="preserve"> and</w:t>
            </w:r>
            <w:r>
              <w:t xml:space="preserve"> sometimes it is not.</w:t>
            </w:r>
          </w:p>
          <w:p w14:paraId="5C93D35A" w14:textId="46225BCE" w:rsidR="2FC03DE8" w:rsidRDefault="006A3C4F" w:rsidP="479E2EB7">
            <w:pPr>
              <w:pStyle w:val="ListBullet"/>
              <w:numPr>
                <w:ilvl w:val="0"/>
                <w:numId w:val="0"/>
              </w:numPr>
            </w:pPr>
            <w:r>
              <w:t>Stage 1 students are learning that:</w:t>
            </w:r>
          </w:p>
          <w:p w14:paraId="1E32887A" w14:textId="02F7F8D0" w:rsidR="500B1F88" w:rsidRDefault="14CECF10" w:rsidP="7F46AF4C">
            <w:pPr>
              <w:pStyle w:val="ListBullet"/>
            </w:pPr>
            <w:r>
              <w:lastRenderedPageBreak/>
              <w:t xml:space="preserve">the </w:t>
            </w:r>
            <w:r w:rsidR="02AB57E3">
              <w:t>measuring unit affects accuracy when measuring area</w:t>
            </w:r>
          </w:p>
          <w:p w14:paraId="7E52659F" w14:textId="32679EAD" w:rsidR="00FD36EC" w:rsidRDefault="02AB57E3" w:rsidP="479E2EB7">
            <w:pPr>
              <w:pStyle w:val="ListBullet"/>
            </w:pPr>
            <w:r>
              <w:t>arrays can be built and described using rows and columns</w:t>
            </w:r>
            <w:r w:rsidR="3300E652">
              <w:t>.</w:t>
            </w:r>
          </w:p>
        </w:tc>
        <w:tc>
          <w:tcPr>
            <w:tcW w:w="2500" w:type="pct"/>
          </w:tcPr>
          <w:p w14:paraId="3A117BF9" w14:textId="77777777" w:rsidR="00FD36EC" w:rsidRDefault="7CE07BF6" w:rsidP="00E05A0E">
            <w:r>
              <w:lastRenderedPageBreak/>
              <w:t>All students can:</w:t>
            </w:r>
          </w:p>
          <w:p w14:paraId="45DAD550" w14:textId="431720D6" w:rsidR="00FD36EC" w:rsidRDefault="23FDF2E7" w:rsidP="00E05A0E">
            <w:pPr>
              <w:pStyle w:val="ListBullet"/>
            </w:pPr>
            <w:r>
              <w:t>use consistent language to describe area</w:t>
            </w:r>
          </w:p>
          <w:p w14:paraId="330A8ACD" w14:textId="44E57581" w:rsidR="00FD36EC" w:rsidRDefault="33E687AA" w:rsidP="00E05A0E">
            <w:pPr>
              <w:pStyle w:val="ListBullet"/>
            </w:pPr>
            <w:r>
              <w:t>estimate which of 2 similar shapes has the larger area and check</w:t>
            </w:r>
            <w:r w:rsidR="49D4B6C5">
              <w:t>.</w:t>
            </w:r>
          </w:p>
          <w:p w14:paraId="367B9DFC" w14:textId="7BEA59FA" w:rsidR="00FD36EC" w:rsidRDefault="3E123CA5" w:rsidP="65D7553B">
            <w:r>
              <w:t>In addition, s</w:t>
            </w:r>
            <w:r w:rsidR="668CBC9D">
              <w:t>tudents working towards Early Stage 1 outcomes can:</w:t>
            </w:r>
          </w:p>
          <w:p w14:paraId="3A42C4D3" w14:textId="3E202DE9" w:rsidR="61B97CAC" w:rsidRDefault="7E510632" w:rsidP="7F46AF4C">
            <w:pPr>
              <w:pStyle w:val="ListBullet"/>
            </w:pPr>
            <w:r>
              <w:t xml:space="preserve">share objects </w:t>
            </w:r>
            <w:r w:rsidR="0F88BF9C">
              <w:t xml:space="preserve">in a group and </w:t>
            </w:r>
            <w:r w:rsidR="3E915250">
              <w:t>recognise</w:t>
            </w:r>
            <w:r w:rsidR="0F88BF9C">
              <w:t xml:space="preserve"> </w:t>
            </w:r>
            <w:r w:rsidR="417EA4CA">
              <w:t>whether</w:t>
            </w:r>
            <w:r w:rsidR="190785EB">
              <w:t xml:space="preserve"> </w:t>
            </w:r>
            <w:r w:rsidR="0F88BF9C">
              <w:t>everyone gets an equal share</w:t>
            </w:r>
          </w:p>
          <w:p w14:paraId="6BB17C7A" w14:textId="32F4DFEC" w:rsidR="61B97CAC" w:rsidRDefault="74444015" w:rsidP="7F46AF4C">
            <w:pPr>
              <w:pStyle w:val="ListBullet"/>
            </w:pPr>
            <w:r>
              <w:lastRenderedPageBreak/>
              <w:t>u</w:t>
            </w:r>
            <w:r w:rsidR="1D769A6C">
              <w:t>se direct comparison to measure and compare similar areas</w:t>
            </w:r>
            <w:r w:rsidR="6597E341">
              <w:t>.</w:t>
            </w:r>
          </w:p>
          <w:p w14:paraId="1290E4BE" w14:textId="10C5672C" w:rsidR="00FD36EC" w:rsidRDefault="53DEFC92" w:rsidP="65D7553B">
            <w:r>
              <w:t>In addition, s</w:t>
            </w:r>
            <w:r w:rsidR="668CBC9D">
              <w:t>tudents working towards Stage 1 outcomes can:</w:t>
            </w:r>
          </w:p>
          <w:p w14:paraId="0418E8F4" w14:textId="0CCC5B20" w:rsidR="00FD36EC" w:rsidRPr="000C7BD6" w:rsidRDefault="542D1D51" w:rsidP="00E05A0E">
            <w:pPr>
              <w:pStyle w:val="ListBullet"/>
            </w:pPr>
            <w:r>
              <w:t>us</w:t>
            </w:r>
            <w:r w:rsidR="03282B2D">
              <w:t>e</w:t>
            </w:r>
            <w:r>
              <w:t xml:space="preserve"> a chosen informal unit</w:t>
            </w:r>
            <w:r w:rsidR="3D7060E8">
              <w:t xml:space="preserve"> </w:t>
            </w:r>
            <w:r w:rsidR="7B767846">
              <w:t>to measure area</w:t>
            </w:r>
          </w:p>
          <w:p w14:paraId="53243C41" w14:textId="52E9318E" w:rsidR="00FD36EC" w:rsidRDefault="542D1D51" w:rsidP="00E05A0E">
            <w:pPr>
              <w:pStyle w:val="ListBullet"/>
            </w:pPr>
            <w:r>
              <w:t>organise area measurements on a number line to make comparisons</w:t>
            </w:r>
          </w:p>
          <w:p w14:paraId="3DA2C0F3" w14:textId="5959539A" w:rsidR="0082675C" w:rsidRPr="000C7BD6" w:rsidRDefault="41BD0541" w:rsidP="0082675C">
            <w:pPr>
              <w:pStyle w:val="ListBullet"/>
            </w:pPr>
            <w:r>
              <w:t>build and describe arrays using rows and columns.</w:t>
            </w:r>
          </w:p>
        </w:tc>
      </w:tr>
    </w:tbl>
    <w:p w14:paraId="167B5CE3" w14:textId="3489BE03" w:rsidR="008C209D" w:rsidRDefault="3C86AD78" w:rsidP="008C209D">
      <w:pPr>
        <w:pStyle w:val="Heading3"/>
      </w:pPr>
      <w:bookmarkStart w:id="69" w:name="_Toc112318911"/>
      <w:bookmarkStart w:id="70" w:name="_Toc112320561"/>
      <w:bookmarkStart w:id="71" w:name="_Toc112320616"/>
      <w:bookmarkStart w:id="72" w:name="_Toc112320671"/>
      <w:bookmarkStart w:id="73" w:name="_Toc112320725"/>
      <w:bookmarkStart w:id="74" w:name="_Toc130217927"/>
      <w:r>
        <w:lastRenderedPageBreak/>
        <w:t xml:space="preserve">Daily number sense: </w:t>
      </w:r>
      <w:r w:rsidR="7AC6E04D">
        <w:t>It’s a bit dicey!</w:t>
      </w:r>
      <w:r w:rsidR="0D50E886">
        <w:t xml:space="preserve"> </w:t>
      </w:r>
      <w:r>
        <w:t xml:space="preserve">– </w:t>
      </w:r>
      <w:r w:rsidR="04151E35">
        <w:t>20</w:t>
      </w:r>
      <w:r>
        <w:t xml:space="preserve"> minutes</w:t>
      </w:r>
      <w:bookmarkEnd w:id="69"/>
      <w:bookmarkEnd w:id="70"/>
      <w:bookmarkEnd w:id="71"/>
      <w:bookmarkEnd w:id="72"/>
      <w:bookmarkEnd w:id="73"/>
      <w:bookmarkEnd w:id="74"/>
    </w:p>
    <w:p w14:paraId="489DC0B5" w14:textId="39F02596" w:rsidR="7DF30EF2" w:rsidRDefault="7DF30EF2" w:rsidP="26BF03B9">
      <w:pPr>
        <w:pStyle w:val="FeatureBox"/>
      </w:pPr>
      <w:r>
        <w:t xml:space="preserve">This activity is developed from </w:t>
      </w:r>
      <w:hyperlink r:id="rId13">
        <w:r w:rsidRPr="65D7553B">
          <w:rPr>
            <w:rStyle w:val="Hyperlink"/>
          </w:rPr>
          <w:t>Dicey Array</w:t>
        </w:r>
      </w:hyperlink>
      <w:r>
        <w:t xml:space="preserve"> </w:t>
      </w:r>
      <w:r w:rsidR="009C544A">
        <w:t>from</w:t>
      </w:r>
      <w:r>
        <w:t xml:space="preserve"> </w:t>
      </w:r>
      <w:hyperlink r:id="rId14">
        <w:r w:rsidRPr="65D7553B">
          <w:rPr>
            <w:rStyle w:val="Hyperlink"/>
          </w:rPr>
          <w:t>NRICH</w:t>
        </w:r>
      </w:hyperlink>
      <w:r>
        <w:t xml:space="preserve"> (2022). If further information is required, an explanatory video </w:t>
      </w:r>
      <w:r w:rsidR="00B96ACD">
        <w:t xml:space="preserve">is </w:t>
      </w:r>
      <w:r>
        <w:t>on the site.</w:t>
      </w:r>
    </w:p>
    <w:p w14:paraId="6016785F" w14:textId="2F7A26BE" w:rsidR="008C209D" w:rsidRPr="008B65CD" w:rsidRDefault="1E186821" w:rsidP="00781341">
      <w:pPr>
        <w:pStyle w:val="ListNumber"/>
        <w:numPr>
          <w:ilvl w:val="0"/>
          <w:numId w:val="8"/>
        </w:numPr>
      </w:pPr>
      <w:r>
        <w:t>Build student understanding of forming groups</w:t>
      </w:r>
      <w:r w:rsidR="2AE99700">
        <w:t xml:space="preserve"> </w:t>
      </w:r>
      <w:r w:rsidR="0082675C">
        <w:t xml:space="preserve">and </w:t>
      </w:r>
      <w:r w:rsidR="2AE99700">
        <w:t>making arrays</w:t>
      </w:r>
      <w:r>
        <w:t xml:space="preserve"> </w:t>
      </w:r>
      <w:r w:rsidR="53565B46">
        <w:t>or</w:t>
      </w:r>
      <w:r w:rsidR="0D310689">
        <w:t xml:space="preserve"> patterns </w:t>
      </w:r>
      <w:r>
        <w:t xml:space="preserve">by </w:t>
      </w:r>
      <w:r w:rsidR="287D4493">
        <w:t>counting and sharing</w:t>
      </w:r>
      <w:r>
        <w:t xml:space="preserve"> with a given quantity.</w:t>
      </w:r>
    </w:p>
    <w:p w14:paraId="3867BF2D" w14:textId="3422CA1E" w:rsidR="008C209D" w:rsidRPr="008B65CD" w:rsidRDefault="0A5D1169" w:rsidP="33BED416">
      <w:pPr>
        <w:pStyle w:val="ListNumber"/>
      </w:pPr>
      <w:r>
        <w:t xml:space="preserve">Provide </w:t>
      </w:r>
      <w:r w:rsidR="0FDB3B88">
        <w:t>pairs or small groups of s</w:t>
      </w:r>
      <w:r w:rsidR="25664D29">
        <w:t>t</w:t>
      </w:r>
      <w:r>
        <w:t xml:space="preserve">udents with </w:t>
      </w:r>
      <w:r w:rsidR="002321F2">
        <w:t>two</w:t>
      </w:r>
      <w:r w:rsidR="374ABF0E">
        <w:t xml:space="preserve"> </w:t>
      </w:r>
      <w:r w:rsidR="002321F2">
        <w:t>6</w:t>
      </w:r>
      <w:r w:rsidR="374ABF0E">
        <w:t>-sided dice</w:t>
      </w:r>
      <w:r w:rsidR="5C0C4E20">
        <w:t xml:space="preserve"> or </w:t>
      </w:r>
      <w:r w:rsidR="002321F2">
        <w:t>two</w:t>
      </w:r>
      <w:r w:rsidR="5C0C4E20">
        <w:t xml:space="preserve"> </w:t>
      </w:r>
      <w:r w:rsidR="002321F2">
        <w:t>10</w:t>
      </w:r>
      <w:r w:rsidR="5C0C4E20">
        <w:t>-sided dice</w:t>
      </w:r>
      <w:r w:rsidR="374ABF0E">
        <w:t xml:space="preserve">. </w:t>
      </w:r>
      <w:r w:rsidR="436CABB2">
        <w:t xml:space="preserve">Students </w:t>
      </w:r>
      <w:r w:rsidR="62233044">
        <w:t>r</w:t>
      </w:r>
      <w:r w:rsidR="374ABF0E">
        <w:t>oll the dice and, in a group:</w:t>
      </w:r>
    </w:p>
    <w:p w14:paraId="316A9CF8" w14:textId="32CBA47F" w:rsidR="008C209D" w:rsidRDefault="37D2DC94" w:rsidP="002321F2">
      <w:pPr>
        <w:pStyle w:val="ListBullet"/>
        <w:ind w:left="1134"/>
      </w:pPr>
      <w:r>
        <w:t>collect</w:t>
      </w:r>
      <w:r w:rsidR="39CAF553">
        <w:t xml:space="preserve"> that number in counters and share between the group</w:t>
      </w:r>
    </w:p>
    <w:p w14:paraId="55825363" w14:textId="049E3124" w:rsidR="008C209D" w:rsidRDefault="7F71C95F" w:rsidP="002321F2">
      <w:pPr>
        <w:pStyle w:val="ListBullet"/>
        <w:ind w:left="1134"/>
      </w:pPr>
      <w:r>
        <w:t>d</w:t>
      </w:r>
      <w:r w:rsidR="39CAF553">
        <w:t>iscuss whether everyone gets the same number of counters</w:t>
      </w:r>
      <w:r w:rsidR="002321F2">
        <w:t>. I</w:t>
      </w:r>
      <w:r w:rsidR="1FB0DDE0">
        <w:t xml:space="preserve">f not, compare how many counters everyone has and find </w:t>
      </w:r>
      <w:r w:rsidR="292F99FA">
        <w:t>how many</w:t>
      </w:r>
      <w:r w:rsidR="1FB0DDE0">
        <w:t xml:space="preserve"> </w:t>
      </w:r>
      <w:r w:rsidR="459C4B1E">
        <w:t xml:space="preserve">counters are </w:t>
      </w:r>
      <w:r w:rsidR="5D3724F1">
        <w:t>left over</w:t>
      </w:r>
      <w:r w:rsidR="4AE2231E">
        <w:t>.</w:t>
      </w:r>
    </w:p>
    <w:p w14:paraId="07CFCFDF" w14:textId="71E2E89C" w:rsidR="12492F3A" w:rsidRDefault="4AE2231E" w:rsidP="33BED416">
      <w:pPr>
        <w:pStyle w:val="ListNumber"/>
      </w:pPr>
      <w:r>
        <w:t>Explore</w:t>
      </w:r>
      <w:r w:rsidR="39CAF553">
        <w:t xml:space="preserve"> ways to organise the counters, for example, </w:t>
      </w:r>
      <w:r w:rsidR="16D5C20C">
        <w:t>whether</w:t>
      </w:r>
      <w:r w:rsidR="39CAF553">
        <w:t xml:space="preserve"> they make a </w:t>
      </w:r>
      <w:r w:rsidR="674585D5">
        <w:t xml:space="preserve">circle, </w:t>
      </w:r>
      <w:r w:rsidR="39CAF553">
        <w:t>square</w:t>
      </w:r>
      <w:r w:rsidR="2542A086">
        <w:t>,</w:t>
      </w:r>
      <w:r w:rsidR="39CAF553">
        <w:t xml:space="preserve"> triangle or a colour</w:t>
      </w:r>
      <w:r w:rsidR="6241C287">
        <w:t>ed</w:t>
      </w:r>
      <w:r w:rsidR="39CAF553">
        <w:t xml:space="preserve"> pattern</w:t>
      </w:r>
      <w:r w:rsidR="1583F6BE">
        <w:t>. D</w:t>
      </w:r>
      <w:r w:rsidR="5EB9F292">
        <w:t>raw the most interesting ways found to organise the counters</w:t>
      </w:r>
      <w:r w:rsidR="620A410B">
        <w:t>.</w:t>
      </w:r>
    </w:p>
    <w:p w14:paraId="615414A4" w14:textId="62F4C11F" w:rsidR="12492F3A" w:rsidRDefault="620A410B" w:rsidP="33BED416">
      <w:pPr>
        <w:pStyle w:val="ListNumber"/>
      </w:pPr>
      <w:r>
        <w:lastRenderedPageBreak/>
        <w:t>C</w:t>
      </w:r>
      <w:r w:rsidR="3BB4E3CC">
        <w:t xml:space="preserve">ontinue </w:t>
      </w:r>
      <w:r w:rsidR="7FB09736">
        <w:t xml:space="preserve">the most interesting </w:t>
      </w:r>
      <w:r w:rsidR="3BB4E3CC">
        <w:t>patterns with extra counters.</w:t>
      </w:r>
    </w:p>
    <w:p w14:paraId="3229288E" w14:textId="6FE433FA" w:rsidR="008C209D" w:rsidRPr="008B65CD" w:rsidRDefault="2A7F9CF1" w:rsidP="33BED416">
      <w:pPr>
        <w:pStyle w:val="ListNumber"/>
      </w:pPr>
      <w:r>
        <w:t>Early Stage 1 students r</w:t>
      </w:r>
      <w:r w:rsidR="1D9871FB">
        <w:t>epeat th</w:t>
      </w:r>
      <w:r w:rsidR="6B13129A">
        <w:t>is</w:t>
      </w:r>
      <w:r w:rsidR="1D9871FB">
        <w:t xml:space="preserve"> process.</w:t>
      </w:r>
    </w:p>
    <w:p w14:paraId="31C84442" w14:textId="50483DBC" w:rsidR="009553EB" w:rsidRPr="008B65CD" w:rsidRDefault="6EE157F8" w:rsidP="33BED416">
      <w:pPr>
        <w:pStyle w:val="ListNumber"/>
      </w:pPr>
      <w:r>
        <w:t>Sta</w:t>
      </w:r>
      <w:r w:rsidR="17A6888D">
        <w:t>ge 1 students roll</w:t>
      </w:r>
      <w:r>
        <w:t xml:space="preserve"> 2 dice and add</w:t>
      </w:r>
      <w:r w:rsidR="42A0264B">
        <w:t xml:space="preserve"> them</w:t>
      </w:r>
      <w:r>
        <w:t xml:space="preserve"> to find the total of the 2 numbers. They count out that number of counters and create as many rectangular arrays as they can using exactly that number of counters.</w:t>
      </w:r>
    </w:p>
    <w:p w14:paraId="65E5C180" w14:textId="317A096C" w:rsidR="008C209D" w:rsidRDefault="0701A1DA" w:rsidP="009553EB">
      <w:pPr>
        <w:pStyle w:val="ListNumber"/>
        <w:numPr>
          <w:ilvl w:val="0"/>
          <w:numId w:val="0"/>
        </w:numPr>
      </w:pPr>
      <w:r>
        <w:t>Th</w:t>
      </w:r>
      <w:r w:rsidR="2B89EEBA">
        <w:t>e</w:t>
      </w:r>
      <w:r w:rsidR="50A4AC6B">
        <w:t xml:space="preserve"> table </w:t>
      </w:r>
      <w:r w:rsidR="5310DBA4">
        <w:t xml:space="preserve">below </w:t>
      </w:r>
      <w:r w:rsidR="50A4AC6B">
        <w:t>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ation and extension ideas."/>
      </w:tblPr>
      <w:tblGrid>
        <w:gridCol w:w="4855"/>
        <w:gridCol w:w="4854"/>
        <w:gridCol w:w="4851"/>
      </w:tblGrid>
      <w:tr w:rsidR="7F46AF4C" w14:paraId="2C67D967" w14:textId="77777777" w:rsidTr="65D7553B">
        <w:trPr>
          <w:cnfStyle w:val="100000000000" w:firstRow="1" w:lastRow="0" w:firstColumn="0" w:lastColumn="0" w:oddVBand="0" w:evenVBand="0" w:oddHBand="0" w:evenHBand="0" w:firstRowFirstColumn="0" w:firstRowLastColumn="0" w:lastRowFirstColumn="0" w:lastRowLastColumn="0"/>
          <w:trHeight w:val="300"/>
        </w:trPr>
        <w:tc>
          <w:tcPr>
            <w:tcW w:w="4855" w:type="dxa"/>
          </w:tcPr>
          <w:p w14:paraId="2226818F" w14:textId="77777777" w:rsidR="7F46AF4C" w:rsidRDefault="7F46AF4C">
            <w:r>
              <w:t>Assessment opportunities</w:t>
            </w:r>
          </w:p>
        </w:tc>
        <w:tc>
          <w:tcPr>
            <w:tcW w:w="4854" w:type="dxa"/>
          </w:tcPr>
          <w:p w14:paraId="6D1DA99B" w14:textId="77777777" w:rsidR="7F46AF4C" w:rsidRDefault="7F46AF4C">
            <w:r>
              <w:t>Too hard?</w:t>
            </w:r>
          </w:p>
        </w:tc>
        <w:tc>
          <w:tcPr>
            <w:tcW w:w="4851" w:type="dxa"/>
          </w:tcPr>
          <w:p w14:paraId="7A60AA57" w14:textId="77777777" w:rsidR="7F46AF4C" w:rsidRDefault="7F46AF4C">
            <w:r>
              <w:t>Too easy?</w:t>
            </w:r>
          </w:p>
        </w:tc>
      </w:tr>
      <w:tr w:rsidR="7F46AF4C" w14:paraId="6AC336D3" w14:textId="77777777" w:rsidTr="65D7553B">
        <w:trPr>
          <w:cnfStyle w:val="000000100000" w:firstRow="0" w:lastRow="0" w:firstColumn="0" w:lastColumn="0" w:oddVBand="0" w:evenVBand="0" w:oddHBand="1" w:evenHBand="0" w:firstRowFirstColumn="0" w:firstRowLastColumn="0" w:lastRowFirstColumn="0" w:lastRowLastColumn="0"/>
          <w:trHeight w:val="300"/>
        </w:trPr>
        <w:tc>
          <w:tcPr>
            <w:tcW w:w="4855" w:type="dxa"/>
          </w:tcPr>
          <w:p w14:paraId="2E0282B6" w14:textId="2D512F81" w:rsidR="7F46AF4C" w:rsidRDefault="688D484B" w:rsidP="26BF03B9">
            <w:pPr>
              <w:rPr>
                <w:highlight w:val="yellow"/>
              </w:rPr>
            </w:pPr>
            <w:r>
              <w:t>What to look for:</w:t>
            </w:r>
            <w:r w:rsidR="55C50492">
              <w:t xml:space="preserve"> </w:t>
            </w:r>
          </w:p>
          <w:p w14:paraId="407A50DA" w14:textId="03DCF5B0" w:rsidR="7F46AF4C" w:rsidRDefault="4823C000" w:rsidP="00781341">
            <w:pPr>
              <w:pStyle w:val="ListBullet"/>
              <w:numPr>
                <w:ilvl w:val="0"/>
                <w:numId w:val="4"/>
              </w:numPr>
            </w:pPr>
            <w:r>
              <w:t>Do students use effective ways to arrange and share counters?</w:t>
            </w:r>
            <w:r w:rsidR="407E781E">
              <w:t xml:space="preserve"> </w:t>
            </w:r>
            <w:r w:rsidR="38CC9F8D" w:rsidRPr="65D7553B">
              <w:rPr>
                <w:rStyle w:val="Strong"/>
              </w:rPr>
              <w:t>(MAO-WM-01, MAE-FG-02)</w:t>
            </w:r>
          </w:p>
          <w:p w14:paraId="15191814" w14:textId="5C692477" w:rsidR="6AB0D94C" w:rsidRDefault="38CC9F8D" w:rsidP="00781341">
            <w:pPr>
              <w:pStyle w:val="ListBullet"/>
              <w:numPr>
                <w:ilvl w:val="0"/>
                <w:numId w:val="4"/>
              </w:numPr>
              <w:rPr>
                <w:rStyle w:val="Strong"/>
              </w:rPr>
            </w:pPr>
            <w:r>
              <w:t xml:space="preserve">Can students recognise </w:t>
            </w:r>
            <w:r w:rsidR="3CD923DC">
              <w:t>whether</w:t>
            </w:r>
            <w:r>
              <w:t xml:space="preserve"> a quantity can be shared equally? </w:t>
            </w:r>
            <w:r w:rsidRPr="65D7553B">
              <w:rPr>
                <w:rStyle w:val="Strong"/>
              </w:rPr>
              <w:t>(MAO-WM-01, MAE-FG-02)</w:t>
            </w:r>
          </w:p>
          <w:p w14:paraId="0A81012C" w14:textId="0BD5F16F" w:rsidR="05731A13" w:rsidRDefault="0FE24E8B" w:rsidP="00781341">
            <w:pPr>
              <w:pStyle w:val="ListBullet"/>
              <w:numPr>
                <w:ilvl w:val="0"/>
                <w:numId w:val="4"/>
              </w:numPr>
              <w:rPr>
                <w:rStyle w:val="Strong"/>
              </w:rPr>
            </w:pPr>
            <w:r>
              <w:t xml:space="preserve">Can students build all possible arrays from a given quantity? </w:t>
            </w:r>
            <w:r w:rsidRPr="65D7553B">
              <w:rPr>
                <w:rStyle w:val="Strong"/>
              </w:rPr>
              <w:t>(MAO-WM-01, MA1-FG-01)</w:t>
            </w:r>
          </w:p>
          <w:p w14:paraId="62173C20" w14:textId="5D67C07A" w:rsidR="05731A13" w:rsidRDefault="0FE24E8B" w:rsidP="00781341">
            <w:pPr>
              <w:pStyle w:val="ListBullet"/>
              <w:numPr>
                <w:ilvl w:val="0"/>
                <w:numId w:val="4"/>
              </w:numPr>
            </w:pPr>
            <w:r>
              <w:t xml:space="preserve">Do students describe arrays using the terms rows and columns? </w:t>
            </w:r>
            <w:r w:rsidRPr="65D7553B">
              <w:rPr>
                <w:rStyle w:val="Strong"/>
              </w:rPr>
              <w:t>(MAO-WM-01, MA1-FG-01)</w:t>
            </w:r>
          </w:p>
          <w:p w14:paraId="1BD8B7DC" w14:textId="77777777" w:rsidR="7F46AF4C" w:rsidRDefault="7F46AF4C">
            <w:r>
              <w:lastRenderedPageBreak/>
              <w:t>What to collect:</w:t>
            </w:r>
          </w:p>
          <w:p w14:paraId="455B4D1D" w14:textId="7938565B" w:rsidR="7F46AF4C" w:rsidRDefault="00D34F4C" w:rsidP="00781341">
            <w:pPr>
              <w:pStyle w:val="ListBullet"/>
              <w:numPr>
                <w:ilvl w:val="0"/>
                <w:numId w:val="4"/>
              </w:numPr>
            </w:pPr>
            <w:r>
              <w:t>o</w:t>
            </w:r>
            <w:r w:rsidR="2359ABD9">
              <w:t xml:space="preserve">bservational records </w:t>
            </w:r>
            <w:r w:rsidR="2359ABD9" w:rsidRPr="65D7553B">
              <w:rPr>
                <w:rStyle w:val="Strong"/>
              </w:rPr>
              <w:t>(MAO-WM-01, MAE-FG-02</w:t>
            </w:r>
            <w:r w:rsidR="1CD0D8EB" w:rsidRPr="65D7553B">
              <w:rPr>
                <w:rStyle w:val="Strong"/>
              </w:rPr>
              <w:t>, MA1-FG-01</w:t>
            </w:r>
            <w:r w:rsidR="2359ABD9" w:rsidRPr="65D7553B">
              <w:rPr>
                <w:rStyle w:val="Strong"/>
              </w:rPr>
              <w:t>)</w:t>
            </w:r>
          </w:p>
          <w:p w14:paraId="0385251C" w14:textId="30E96D11" w:rsidR="7F46AF4C" w:rsidRDefault="00D34F4C" w:rsidP="00781341">
            <w:pPr>
              <w:pStyle w:val="ListBullet"/>
              <w:numPr>
                <w:ilvl w:val="0"/>
                <w:numId w:val="4"/>
              </w:numPr>
            </w:pPr>
            <w:r>
              <w:t>p</w:t>
            </w:r>
            <w:r w:rsidR="56C29B3A">
              <w:t>hotos or s</w:t>
            </w:r>
            <w:r w:rsidR="2359ABD9">
              <w:t xml:space="preserve">tudent </w:t>
            </w:r>
            <w:r w:rsidR="0A8496BE">
              <w:t xml:space="preserve">drawings of counter arrangements </w:t>
            </w:r>
            <w:r w:rsidR="0A8496BE" w:rsidRPr="65D7553B">
              <w:rPr>
                <w:rStyle w:val="Strong"/>
              </w:rPr>
              <w:t>(MAO-WM-01, MAE-FG-02</w:t>
            </w:r>
            <w:r w:rsidR="6282266A" w:rsidRPr="65D7553B">
              <w:rPr>
                <w:rStyle w:val="Strong"/>
              </w:rPr>
              <w:t>, MA1-FG-01</w:t>
            </w:r>
            <w:r w:rsidR="0A8496BE" w:rsidRPr="65D7553B">
              <w:rPr>
                <w:rStyle w:val="Strong"/>
              </w:rPr>
              <w:t>)</w:t>
            </w:r>
          </w:p>
        </w:tc>
        <w:tc>
          <w:tcPr>
            <w:tcW w:w="4854" w:type="dxa"/>
          </w:tcPr>
          <w:p w14:paraId="5A130D7D" w14:textId="04418149" w:rsidR="7F46AF4C" w:rsidRPr="002029CC" w:rsidRDefault="2629BDC5" w:rsidP="479E2EB7">
            <w:r w:rsidRPr="002029CC">
              <w:lastRenderedPageBreak/>
              <w:t>Students cannot use effective ways to arrange and share counters.</w:t>
            </w:r>
          </w:p>
          <w:p w14:paraId="00290A11" w14:textId="5987D6B1" w:rsidR="7F46AF4C" w:rsidRDefault="4BC4636C" w:rsidP="00781341">
            <w:pPr>
              <w:pStyle w:val="ListBullet"/>
              <w:numPr>
                <w:ilvl w:val="0"/>
                <w:numId w:val="4"/>
              </w:numPr>
            </w:pPr>
            <w:r>
              <w:t xml:space="preserve">Model distributing the counters one by one or in groups of </w:t>
            </w:r>
            <w:r w:rsidR="023A8A14">
              <w:t>2</w:t>
            </w:r>
            <w:r>
              <w:t>.</w:t>
            </w:r>
          </w:p>
          <w:p w14:paraId="45F47994" w14:textId="472BC064" w:rsidR="50C31950" w:rsidRDefault="6876E432" w:rsidP="00781341">
            <w:pPr>
              <w:pStyle w:val="ListBullet"/>
              <w:numPr>
                <w:ilvl w:val="0"/>
                <w:numId w:val="4"/>
              </w:numPr>
            </w:pPr>
            <w:r>
              <w:t>Provide ten-frames to make it easier for students to count their counters and see if they have equal share</w:t>
            </w:r>
            <w:r w:rsidR="745B3617">
              <w:t>s</w:t>
            </w:r>
            <w:r>
              <w:t>.</w:t>
            </w:r>
          </w:p>
          <w:p w14:paraId="39833F41" w14:textId="7BA2DD43" w:rsidR="169D4515" w:rsidRDefault="169D4515">
            <w:r>
              <w:t>Students cannot work with large numbers.</w:t>
            </w:r>
          </w:p>
          <w:p w14:paraId="513A2239" w14:textId="43F722C3" w:rsidR="169D4515" w:rsidRDefault="01922CA3" w:rsidP="00781341">
            <w:pPr>
              <w:pStyle w:val="ListBullet"/>
              <w:numPr>
                <w:ilvl w:val="0"/>
                <w:numId w:val="4"/>
              </w:numPr>
            </w:pPr>
            <w:r>
              <w:t>Students u</w:t>
            </w:r>
            <w:r w:rsidR="58243572">
              <w:t xml:space="preserve">se </w:t>
            </w:r>
            <w:r w:rsidR="00122585">
              <w:t>4</w:t>
            </w:r>
            <w:r w:rsidR="58243572">
              <w:t>-sided dice to work with quantities between 2 and 8 to form arrays.</w:t>
            </w:r>
          </w:p>
          <w:p w14:paraId="71FB52A8" w14:textId="0596E9D0" w:rsidR="7F46AF4C" w:rsidRDefault="6307E286" w:rsidP="006264E1">
            <w:pPr>
              <w:pStyle w:val="ListBullet"/>
              <w:numPr>
                <w:ilvl w:val="0"/>
                <w:numId w:val="4"/>
              </w:numPr>
            </w:pPr>
            <w:r>
              <w:t>Students t</w:t>
            </w:r>
            <w:r w:rsidR="58243572">
              <w:t xml:space="preserve">hen use </w:t>
            </w:r>
            <w:r w:rsidR="002321F2">
              <w:t>6</w:t>
            </w:r>
            <w:r w:rsidR="58243572">
              <w:t xml:space="preserve">-sided dice to work with quantities between 2 and </w:t>
            </w:r>
            <w:r w:rsidR="58243572">
              <w:lastRenderedPageBreak/>
              <w:t>12.</w:t>
            </w:r>
          </w:p>
        </w:tc>
        <w:tc>
          <w:tcPr>
            <w:tcW w:w="4851" w:type="dxa"/>
          </w:tcPr>
          <w:p w14:paraId="40905BDC" w14:textId="7E7E6CD2" w:rsidR="7F46AF4C" w:rsidRPr="002029CC" w:rsidRDefault="09859A40" w:rsidP="479E2EB7">
            <w:r w:rsidRPr="002029CC">
              <w:lastRenderedPageBreak/>
              <w:t>Students can arrange and share counters effectively</w:t>
            </w:r>
            <w:r w:rsidR="24157E07" w:rsidRPr="002029CC">
              <w:t>.</w:t>
            </w:r>
          </w:p>
          <w:p w14:paraId="40C1437B" w14:textId="43E98BC8" w:rsidR="7F46AF4C" w:rsidRDefault="0AB366C4" w:rsidP="479E2EB7">
            <w:pPr>
              <w:pStyle w:val="ListBullet"/>
            </w:pPr>
            <w:r>
              <w:t>Have students group and share the counters using drawings, words and numerals and explain their thinking</w:t>
            </w:r>
            <w:r w:rsidR="4AC9B884">
              <w:t>.</w:t>
            </w:r>
          </w:p>
          <w:p w14:paraId="1079F3B5" w14:textId="347398EA" w:rsidR="7F46AF4C" w:rsidRDefault="4EE9F97D" w:rsidP="00781341">
            <w:pPr>
              <w:pStyle w:val="ListBullet"/>
              <w:numPr>
                <w:ilvl w:val="0"/>
                <w:numId w:val="4"/>
              </w:numPr>
            </w:pPr>
            <w:r>
              <w:t xml:space="preserve">Add a third die to the toss and have students organise counters into larger groups </w:t>
            </w:r>
            <w:r w:rsidR="5BCC10C0">
              <w:t>when sharing.</w:t>
            </w:r>
          </w:p>
          <w:p w14:paraId="0290A537" w14:textId="21132B63" w:rsidR="7E8F81EA" w:rsidRDefault="0589D131">
            <w:r>
              <w:t xml:space="preserve">Students accurately identify all possible arrays with </w:t>
            </w:r>
            <w:r w:rsidR="002321F2">
              <w:t>6</w:t>
            </w:r>
            <w:r>
              <w:t>-sided dice.</w:t>
            </w:r>
          </w:p>
          <w:p w14:paraId="36BC5DD3" w14:textId="60C9DC72" w:rsidR="7E8F81EA" w:rsidRPr="008B65CD" w:rsidRDefault="55FBD919" w:rsidP="00781341">
            <w:pPr>
              <w:pStyle w:val="ListParagraph"/>
              <w:numPr>
                <w:ilvl w:val="0"/>
                <w:numId w:val="4"/>
              </w:numPr>
            </w:pPr>
            <w:r>
              <w:t>Students u</w:t>
            </w:r>
            <w:r w:rsidR="7D40C04D">
              <w:t xml:space="preserve">se </w:t>
            </w:r>
            <w:r w:rsidR="0089315C">
              <w:t>9</w:t>
            </w:r>
            <w:r w:rsidR="7D40C04D">
              <w:t>-sided dice to work with quantities between 2 and 18 to form arrays.</w:t>
            </w:r>
          </w:p>
          <w:p w14:paraId="48FDAA95" w14:textId="726C9697" w:rsidR="7E8F81EA" w:rsidRPr="008B65CD" w:rsidRDefault="3FA19CED" w:rsidP="00781341">
            <w:pPr>
              <w:pStyle w:val="ListParagraph"/>
              <w:numPr>
                <w:ilvl w:val="0"/>
                <w:numId w:val="4"/>
              </w:numPr>
            </w:pPr>
            <w:r>
              <w:lastRenderedPageBreak/>
              <w:t>Students u</w:t>
            </w:r>
            <w:r w:rsidR="7D40C04D">
              <w:t xml:space="preserve">se </w:t>
            </w:r>
            <w:r w:rsidR="002321F2">
              <w:t>12</w:t>
            </w:r>
            <w:r w:rsidR="7D40C04D">
              <w:t>-sided dice to work with quantities between 2 and 24.</w:t>
            </w:r>
          </w:p>
          <w:p w14:paraId="0B03066B" w14:textId="3D4AEDE6" w:rsidR="7F46AF4C" w:rsidRDefault="5E2DF451" w:rsidP="006264E1">
            <w:pPr>
              <w:pStyle w:val="ListParagraph"/>
              <w:numPr>
                <w:ilvl w:val="0"/>
                <w:numId w:val="4"/>
              </w:numPr>
            </w:pPr>
            <w:r>
              <w:t>Have students play</w:t>
            </w:r>
            <w:r w:rsidR="006B18B3">
              <w:t xml:space="preserve"> the</w:t>
            </w:r>
            <w:r>
              <w:t xml:space="preserve"> </w:t>
            </w:r>
            <w:hyperlink r:id="rId15">
              <w:r w:rsidRPr="65D7553B">
                <w:rPr>
                  <w:rStyle w:val="Hyperlink"/>
                </w:rPr>
                <w:t>Dicey Array</w:t>
              </w:r>
            </w:hyperlink>
            <w:r w:rsidR="092E15AC">
              <w:t xml:space="preserve"> game</w:t>
            </w:r>
            <w:r>
              <w:t xml:space="preserve"> from NRICH</w:t>
            </w:r>
            <w:r w:rsidR="092E15AC">
              <w:t>.</w:t>
            </w:r>
          </w:p>
        </w:tc>
      </w:tr>
    </w:tbl>
    <w:p w14:paraId="6DC7EC65" w14:textId="0AFC4CE7" w:rsidR="008C209D" w:rsidRDefault="1300B5ED" w:rsidP="008C209D">
      <w:pPr>
        <w:pStyle w:val="Heading3"/>
      </w:pPr>
      <w:bookmarkStart w:id="75" w:name="_Toc112318913"/>
      <w:bookmarkStart w:id="76" w:name="_Toc112320563"/>
      <w:bookmarkStart w:id="77" w:name="_Toc112320618"/>
      <w:bookmarkStart w:id="78" w:name="_Toc112320673"/>
      <w:bookmarkStart w:id="79" w:name="_Toc112320727"/>
      <w:bookmarkStart w:id="80" w:name="_Toc130217928"/>
      <w:r>
        <w:lastRenderedPageBreak/>
        <w:t>Wrapping presents</w:t>
      </w:r>
      <w:r w:rsidR="3C86AD78">
        <w:t xml:space="preserve"> – </w:t>
      </w:r>
      <w:r w:rsidR="2FFDB167">
        <w:t>40</w:t>
      </w:r>
      <w:r w:rsidR="3C86AD78">
        <w:t xml:space="preserve"> minutes</w:t>
      </w:r>
      <w:bookmarkEnd w:id="75"/>
      <w:bookmarkEnd w:id="76"/>
      <w:bookmarkEnd w:id="77"/>
      <w:bookmarkEnd w:id="78"/>
      <w:bookmarkEnd w:id="79"/>
      <w:bookmarkEnd w:id="80"/>
    </w:p>
    <w:p w14:paraId="1E7C301E" w14:textId="5249A90B" w:rsidR="79132F95" w:rsidRDefault="12721CB0" w:rsidP="7F46AF4C">
      <w:pPr>
        <w:pStyle w:val="FeatureBox"/>
      </w:pPr>
      <w:r>
        <w:t xml:space="preserve">This activity has been adapted from </w:t>
      </w:r>
      <w:hyperlink r:id="rId16">
        <w:r w:rsidRPr="008B65CD">
          <w:rPr>
            <w:rStyle w:val="Hyperlink"/>
          </w:rPr>
          <w:t>Wrapping Presents</w:t>
        </w:r>
      </w:hyperlink>
      <w:r>
        <w:t xml:space="preserve"> </w:t>
      </w:r>
      <w:r w:rsidR="002321F2">
        <w:t>by</w:t>
      </w:r>
      <w:r>
        <w:t xml:space="preserve"> </w:t>
      </w:r>
      <w:hyperlink r:id="rId17" w:history="1">
        <w:r w:rsidRPr="008B65CD">
          <w:rPr>
            <w:rStyle w:val="Hyperlink"/>
          </w:rPr>
          <w:t>NRICH</w:t>
        </w:r>
      </w:hyperlink>
      <w:r>
        <w:t xml:space="preserve"> (2022).</w:t>
      </w:r>
    </w:p>
    <w:p w14:paraId="717E3001" w14:textId="06E99E4C" w:rsidR="53003FB0" w:rsidRDefault="30F30ED1" w:rsidP="7F46AF4C">
      <w:pPr>
        <w:pStyle w:val="ListNumber"/>
      </w:pPr>
      <w:r>
        <w:t xml:space="preserve">Provide students with paper and different sized boxes as in </w:t>
      </w:r>
      <w:r w:rsidR="423FCF1C">
        <w:t xml:space="preserve">Figure </w:t>
      </w:r>
      <w:r w:rsidR="761FD2F9">
        <w:t>1.</w:t>
      </w:r>
      <w:r>
        <w:t xml:space="preserve"> </w:t>
      </w:r>
      <w:r w:rsidR="62B7CC89">
        <w:t xml:space="preserve">Have many sizes and shapes of wrapping paper available in the classroom to choose from. </w:t>
      </w:r>
      <w:r>
        <w:t>Explain that the boxes need to be wrapped with the least amount of paper possible. Only one piece of paper can be used to wrap a box.</w:t>
      </w:r>
    </w:p>
    <w:p w14:paraId="3147495B" w14:textId="7EDDB1DB" w:rsidR="005058EE" w:rsidRDefault="005058EE" w:rsidP="005058EE">
      <w:pPr>
        <w:pStyle w:val="Caption"/>
      </w:pPr>
      <w:bookmarkStart w:id="81" w:name="_Ref126517906"/>
      <w:r>
        <w:lastRenderedPageBreak/>
        <w:t xml:space="preserve">Figure </w:t>
      </w:r>
      <w:r>
        <w:fldChar w:fldCharType="begin"/>
      </w:r>
      <w:r>
        <w:instrText>SEQ Figure \* ARABIC</w:instrText>
      </w:r>
      <w:r>
        <w:fldChar w:fldCharType="separate"/>
      </w:r>
      <w:r>
        <w:rPr>
          <w:noProof/>
        </w:rPr>
        <w:t>1</w:t>
      </w:r>
      <w:r>
        <w:fldChar w:fldCharType="end"/>
      </w:r>
      <w:r w:rsidR="00FF4B3F">
        <w:t xml:space="preserve"> </w:t>
      </w:r>
      <w:r w:rsidR="00FF4B3F" w:rsidRPr="005058EE">
        <w:t>–</w:t>
      </w:r>
      <w:r w:rsidR="00FF4B3F">
        <w:t xml:space="preserve"> </w:t>
      </w:r>
      <w:r>
        <w:t>Wrapped boxes</w:t>
      </w:r>
    </w:p>
    <w:bookmarkEnd w:id="81"/>
    <w:p w14:paraId="121F4434" w14:textId="7861D01E" w:rsidR="465CCFAD" w:rsidRDefault="008B65CD" w:rsidP="002321F2">
      <w:r w:rsidRPr="002321F2">
        <w:rPr>
          <w:noProof/>
        </w:rPr>
        <w:drawing>
          <wp:inline distT="0" distB="0" distL="0" distR="0" wp14:anchorId="6984FA46" wp14:editId="10063AAA">
            <wp:extent cx="4625975" cy="1524000"/>
            <wp:effectExtent l="0" t="0" r="3175" b="0"/>
            <wp:docPr id="2" name="Picture 2" descr="Three different sized rectangular prisms in a row wrapped as pres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44619" cy="1530142"/>
                    </a:xfrm>
                    <a:prstGeom prst="rect">
                      <a:avLst/>
                    </a:prstGeom>
                  </pic:spPr>
                </pic:pic>
              </a:graphicData>
            </a:graphic>
          </wp:inline>
        </w:drawing>
      </w:r>
    </w:p>
    <w:p w14:paraId="507570C2" w14:textId="276B226B" w:rsidR="00B377A6" w:rsidRPr="002321F2" w:rsidRDefault="009C544A" w:rsidP="002321F2">
      <w:r w:rsidRPr="00F479C1">
        <w:rPr>
          <w:rStyle w:val="SubtleReference"/>
        </w:rPr>
        <w:t xml:space="preserve">Images sourced from </w:t>
      </w:r>
      <w:hyperlink r:id="rId19" w:history="1">
        <w:r w:rsidRPr="00F479C1">
          <w:rPr>
            <w:rStyle w:val="Hyperlink"/>
            <w:sz w:val="22"/>
          </w:rPr>
          <w:t>Canva</w:t>
        </w:r>
      </w:hyperlink>
      <w:r w:rsidRPr="00F479C1">
        <w:rPr>
          <w:rStyle w:val="SubtleReference"/>
        </w:rPr>
        <w:t xml:space="preserve"> and used in accordance with the </w:t>
      </w:r>
      <w:hyperlink r:id="rId20" w:history="1">
        <w:r>
          <w:rPr>
            <w:rStyle w:val="Hyperlink"/>
            <w:sz w:val="22"/>
          </w:rPr>
          <w:t>Canva Content License</w:t>
        </w:r>
      </w:hyperlink>
      <w:r>
        <w:rPr>
          <w:rStyle w:val="Hyperlink"/>
          <w:sz w:val="22"/>
        </w:rPr>
        <w:t xml:space="preserve"> Agreement</w:t>
      </w:r>
      <w:r w:rsidRPr="00A01D5B">
        <w:t>.</w:t>
      </w:r>
    </w:p>
    <w:p w14:paraId="1AA19F4C" w14:textId="6EB9AF1D" w:rsidR="53003FB0" w:rsidRDefault="30F30ED1" w:rsidP="7F46AF4C">
      <w:pPr>
        <w:pStyle w:val="ListNumber"/>
      </w:pPr>
      <w:r>
        <w:t xml:space="preserve">Students </w:t>
      </w:r>
      <w:r w:rsidR="48183A98">
        <w:t>estimate and</w:t>
      </w:r>
      <w:r>
        <w:t xml:space="preserve"> experiment </w:t>
      </w:r>
      <w:r w:rsidR="6EA125E9">
        <w:t xml:space="preserve">wrapping </w:t>
      </w:r>
      <w:r>
        <w:t xml:space="preserve">with different </w:t>
      </w:r>
      <w:r w:rsidR="69A44525">
        <w:t xml:space="preserve">sizes and </w:t>
      </w:r>
      <w:r>
        <w:t xml:space="preserve">shapes of wrapping paper such as rectangles, squares and circles. They need to make at least 2 attempts to wrap a box, but they may make </w:t>
      </w:r>
      <w:r w:rsidR="7D5290A4">
        <w:t>more</w:t>
      </w:r>
      <w:r>
        <w:t>. They should find that rectangular shapes of paper are the most efficient.</w:t>
      </w:r>
    </w:p>
    <w:p w14:paraId="2A32A88F" w14:textId="047A09A0" w:rsidR="53003FB0" w:rsidRDefault="4AE8E27B" w:rsidP="7F46AF4C">
      <w:pPr>
        <w:pStyle w:val="ListNumber"/>
      </w:pPr>
      <w:r>
        <w:t>Explain</w:t>
      </w:r>
      <w:r w:rsidR="30F30ED1">
        <w:t xml:space="preserve"> that </w:t>
      </w:r>
      <w:r w:rsidR="2477F5B7">
        <w:t>students</w:t>
      </w:r>
      <w:r w:rsidR="30F30ED1">
        <w:t xml:space="preserve"> need to prove which is the smallest piece of wrapping paper they used to wrap a box</w:t>
      </w:r>
      <w:r w:rsidR="5D02A21A">
        <w:t>.</w:t>
      </w:r>
    </w:p>
    <w:p w14:paraId="549570F7" w14:textId="0DD72F92" w:rsidR="31517E63" w:rsidRDefault="5D02A21A" w:rsidP="7F46AF4C">
      <w:pPr>
        <w:pStyle w:val="ListNumber"/>
      </w:pPr>
      <w:r>
        <w:t xml:space="preserve">Early Stage 1 students will use direct comparison by superimposing their wrapping paper pieces to find the smallest piece. </w:t>
      </w:r>
      <w:r w:rsidR="107CEBC6">
        <w:t>Students</w:t>
      </w:r>
      <w:r>
        <w:t xml:space="preserve"> the</w:t>
      </w:r>
      <w:r w:rsidR="6600E7C2">
        <w:t>n</w:t>
      </w:r>
      <w:r>
        <w:t xml:space="preserve"> use direct comparison to order </w:t>
      </w:r>
      <w:r w:rsidR="1809FEAE">
        <w:t>all</w:t>
      </w:r>
      <w:r>
        <w:t xml:space="preserve"> the wrapping pieces</w:t>
      </w:r>
      <w:r w:rsidR="174DD7F7">
        <w:t xml:space="preserve"> from smallest to largest</w:t>
      </w:r>
      <w:r w:rsidR="0D031303">
        <w:t>.</w:t>
      </w:r>
    </w:p>
    <w:p w14:paraId="547A41C8" w14:textId="4449C058" w:rsidR="33DDF169" w:rsidRDefault="0714A143" w:rsidP="7F46AF4C">
      <w:pPr>
        <w:pStyle w:val="ListNumber"/>
      </w:pPr>
      <w:r>
        <w:t>Early Stage 1 students find other objects in the classroom</w:t>
      </w:r>
      <w:r w:rsidR="75906F3A">
        <w:t>.</w:t>
      </w:r>
      <w:r>
        <w:t xml:space="preserve"> </w:t>
      </w:r>
      <w:r w:rsidR="307DC3D2">
        <w:t>Students then</w:t>
      </w:r>
      <w:r>
        <w:t xml:space="preserve"> estimate</w:t>
      </w:r>
      <w:r w:rsidR="380936F8">
        <w:t xml:space="preserve"> whether they will need </w:t>
      </w:r>
      <w:r w:rsidR="52075DD8">
        <w:t xml:space="preserve">pieces of wrapping paper </w:t>
      </w:r>
      <w:r w:rsidR="631FE51B">
        <w:t xml:space="preserve">that are </w:t>
      </w:r>
      <w:r w:rsidR="52075DD8">
        <w:t xml:space="preserve">smaller or larger than </w:t>
      </w:r>
      <w:r w:rsidR="07F83705">
        <w:t xml:space="preserve">those needed for </w:t>
      </w:r>
      <w:r w:rsidR="52075DD8">
        <w:t>the original boxes. They check by wrapping the objects and superimposing</w:t>
      </w:r>
      <w:r w:rsidR="16DB6CE5">
        <w:t xml:space="preserve"> the papers</w:t>
      </w:r>
      <w:r w:rsidR="52075DD8">
        <w:t xml:space="preserve">. If </w:t>
      </w:r>
      <w:r w:rsidR="25A8A9E6">
        <w:t>students</w:t>
      </w:r>
      <w:r w:rsidR="52075DD8">
        <w:t xml:space="preserve"> have chosen objects that are not cubes, they discuss how they can compare them to the original pieces</w:t>
      </w:r>
      <w:r w:rsidR="0434F971">
        <w:t xml:space="preserve"> of wrapping paper.</w:t>
      </w:r>
    </w:p>
    <w:p w14:paraId="2CB763B9" w14:textId="0B023CFA" w:rsidR="659D03D5" w:rsidRDefault="0434F971" w:rsidP="7F46AF4C">
      <w:pPr>
        <w:pStyle w:val="ListNumber"/>
      </w:pPr>
      <w:r>
        <w:t xml:space="preserve">Stage 1 students need to prove which is the smallest piece of wrapping paper </w:t>
      </w:r>
      <w:r w:rsidR="30F30ED1">
        <w:t>without using direct comparison. Students need to choose a uniform informal unit of measurement such as sticky notes or square tiles so they can</w:t>
      </w:r>
      <w:r w:rsidR="166D9F85">
        <w:t xml:space="preserve"> </w:t>
      </w:r>
      <w:r w:rsidR="30F30ED1">
        <w:t xml:space="preserve">estimate, measure and compare areas of </w:t>
      </w:r>
      <w:r w:rsidR="76D8DCDB">
        <w:t xml:space="preserve">the </w:t>
      </w:r>
      <w:r w:rsidR="30F30ED1">
        <w:t>paper used. Support students to use units end-to-end with no spaces. Record areas on a class number line.</w:t>
      </w:r>
    </w:p>
    <w:p w14:paraId="548C360D" w14:textId="49F4D8C2" w:rsidR="53003FB0" w:rsidRDefault="30F30ED1" w:rsidP="7F46AF4C">
      <w:pPr>
        <w:pStyle w:val="ListNumber"/>
      </w:pPr>
      <w:r>
        <w:lastRenderedPageBreak/>
        <w:t xml:space="preserve">Ask </w:t>
      </w:r>
      <w:r w:rsidR="5EE1D210">
        <w:t xml:space="preserve">all </w:t>
      </w:r>
      <w:r>
        <w:t>students:</w:t>
      </w:r>
    </w:p>
    <w:p w14:paraId="2C07F6DA" w14:textId="69B2099D" w:rsidR="53003FB0" w:rsidRDefault="30F30ED1" w:rsidP="009C544A">
      <w:pPr>
        <w:pStyle w:val="ListBullet"/>
        <w:ind w:left="1134"/>
      </w:pPr>
      <w:r>
        <w:t xml:space="preserve">Which </w:t>
      </w:r>
      <w:r w:rsidR="0B81EBEC">
        <w:t>size of wrapping paper worked best? Why?</w:t>
      </w:r>
    </w:p>
    <w:p w14:paraId="6EAFD532" w14:textId="2A1AF66B" w:rsidR="53003FB0" w:rsidRDefault="0B81EBEC" w:rsidP="009C544A">
      <w:pPr>
        <w:pStyle w:val="ListBullet"/>
        <w:ind w:left="1134"/>
      </w:pPr>
      <w:r>
        <w:t xml:space="preserve">Which </w:t>
      </w:r>
      <w:r w:rsidR="30F30ED1">
        <w:t>shape of wrapping paper worked best?</w:t>
      </w:r>
      <w:r w:rsidR="7BAD54A7">
        <w:t xml:space="preserve"> Why?</w:t>
      </w:r>
    </w:p>
    <w:p w14:paraId="16E3E097" w14:textId="2B904543" w:rsidR="49DBCCC5" w:rsidRDefault="30F30ED1" w:rsidP="009C544A">
      <w:pPr>
        <w:pStyle w:val="ListBullet"/>
        <w:ind w:left="1134"/>
      </w:pPr>
      <w:r>
        <w:t>W</w:t>
      </w:r>
      <w:r w:rsidR="10E0701C">
        <w:t xml:space="preserve">ere there any </w:t>
      </w:r>
      <w:r>
        <w:t>challenges?</w:t>
      </w:r>
      <w:r w:rsidR="0F82E76C">
        <w:t xml:space="preserve"> </w:t>
      </w:r>
      <w:r w:rsidR="7D501A9C">
        <w:t>What would you do differently if you did this again?</w:t>
      </w:r>
    </w:p>
    <w:p w14:paraId="204C2850" w14:textId="3F0716CF" w:rsidR="53003FB0" w:rsidRDefault="30F30ED1" w:rsidP="009C544A">
      <w:pPr>
        <w:pStyle w:val="ListBullet"/>
        <w:ind w:left="1134"/>
      </w:pPr>
      <w:r>
        <w:t>Which box</w:t>
      </w:r>
      <w:r w:rsidR="0FF08AD3">
        <w:t>es</w:t>
      </w:r>
      <w:r>
        <w:t xml:space="preserve"> used the smallest </w:t>
      </w:r>
      <w:r w:rsidR="5CB5FE76">
        <w:t xml:space="preserve">and largest </w:t>
      </w:r>
      <w:r>
        <w:t>area</w:t>
      </w:r>
      <w:r w:rsidR="713ABEB4">
        <w:t>s</w:t>
      </w:r>
      <w:r>
        <w:t xml:space="preserve"> of wrapping paper? Use the number line to find this.</w:t>
      </w:r>
    </w:p>
    <w:p w14:paraId="678EC760" w14:textId="10ECE466" w:rsidR="4FB9ED93" w:rsidRDefault="4FB9ED93" w:rsidP="7F46AF4C">
      <w:pPr>
        <w:pStyle w:val="ListBullet"/>
        <w:numPr>
          <w:ilvl w:val="0"/>
          <w:numId w:val="0"/>
        </w:numPr>
      </w:pPr>
      <w:r>
        <w:t>Ask Stage 1 students:</w:t>
      </w:r>
    </w:p>
    <w:p w14:paraId="13D1F4E2" w14:textId="04B7A932" w:rsidR="53003FB0" w:rsidRDefault="30F30ED1" w:rsidP="009C544A">
      <w:pPr>
        <w:pStyle w:val="ListBullet"/>
        <w:ind w:left="1134"/>
      </w:pPr>
      <w:r>
        <w:t>How could you use jumps on the number line to find the difference between the smallest and largest area?</w:t>
      </w:r>
    </w:p>
    <w:p w14:paraId="40A5E521" w14:textId="1C8716BF" w:rsidR="53003FB0" w:rsidRDefault="30F30ED1" w:rsidP="009C544A">
      <w:pPr>
        <w:pStyle w:val="ListBullet"/>
        <w:ind w:left="1134"/>
      </w:pPr>
      <w:r>
        <w:t>What unit of measurement did you choose to find areas of wrapping paper?</w:t>
      </w:r>
      <w:r w:rsidR="1E2A2CBA">
        <w:t xml:space="preserve"> How well did this work?</w:t>
      </w:r>
    </w:p>
    <w:p w14:paraId="35E87644" w14:textId="192B55CD" w:rsidR="53003FB0" w:rsidRDefault="30F30ED1" w:rsidP="009C544A">
      <w:pPr>
        <w:pStyle w:val="ListBullet"/>
        <w:ind w:left="1134"/>
      </w:pPr>
      <w:r>
        <w:t>How did you measure parts left over from your measurement?</w:t>
      </w:r>
    </w:p>
    <w:p w14:paraId="36294CAA" w14:textId="4AA48C6B" w:rsidR="53003FB0" w:rsidRDefault="30F30ED1" w:rsidP="009C544A">
      <w:pPr>
        <w:pStyle w:val="ListBullet"/>
        <w:ind w:left="1134"/>
      </w:pPr>
      <w:r>
        <w:t>Would you use the same unit of measurement again? Why? Why not?</w:t>
      </w:r>
    </w:p>
    <w:p w14:paraId="7F2D5306" w14:textId="058D8838" w:rsidR="008C209D" w:rsidRDefault="008C209D" w:rsidP="008C209D">
      <w:r>
        <w:t>Th</w:t>
      </w:r>
      <w:r w:rsidR="43278FC9">
        <w:t>e</w:t>
      </w:r>
      <w:r>
        <w:t xml:space="preserve"> table </w:t>
      </w:r>
      <w:r w:rsidR="711BD2ED">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22EA0A2D" w14:textId="77777777" w:rsidTr="65D7553B">
        <w:trPr>
          <w:cnfStyle w:val="100000000000" w:firstRow="1" w:lastRow="0" w:firstColumn="0" w:lastColumn="0" w:oddVBand="0" w:evenVBand="0" w:oddHBand="0" w:evenHBand="0" w:firstRowFirstColumn="0" w:firstRowLastColumn="0" w:lastRowFirstColumn="0" w:lastRowLastColumn="0"/>
        </w:trPr>
        <w:tc>
          <w:tcPr>
            <w:tcW w:w="1667" w:type="pct"/>
          </w:tcPr>
          <w:p w14:paraId="08D6FC4D" w14:textId="77777777" w:rsidR="008C209D" w:rsidRDefault="008C209D" w:rsidP="00E05A0E">
            <w:r w:rsidRPr="00470C15">
              <w:t>Assessment opportunities</w:t>
            </w:r>
          </w:p>
        </w:tc>
        <w:tc>
          <w:tcPr>
            <w:tcW w:w="1667" w:type="pct"/>
          </w:tcPr>
          <w:p w14:paraId="3A99D7D6" w14:textId="77777777" w:rsidR="008C209D" w:rsidRDefault="008C209D" w:rsidP="00E05A0E">
            <w:r w:rsidRPr="00470C15">
              <w:t>Too hard?</w:t>
            </w:r>
          </w:p>
        </w:tc>
        <w:tc>
          <w:tcPr>
            <w:tcW w:w="1667" w:type="pct"/>
          </w:tcPr>
          <w:p w14:paraId="3AF9F99F" w14:textId="77777777" w:rsidR="008C209D" w:rsidRDefault="008C209D" w:rsidP="00E05A0E">
            <w:r w:rsidRPr="00470C15">
              <w:t>Too easy?</w:t>
            </w:r>
          </w:p>
        </w:tc>
      </w:tr>
      <w:tr w:rsidR="008C209D" w14:paraId="55DC5681" w14:textId="77777777" w:rsidTr="65D7553B">
        <w:trPr>
          <w:cnfStyle w:val="000000100000" w:firstRow="0" w:lastRow="0" w:firstColumn="0" w:lastColumn="0" w:oddVBand="0" w:evenVBand="0" w:oddHBand="1" w:evenHBand="0" w:firstRowFirstColumn="0" w:firstRowLastColumn="0" w:lastRowFirstColumn="0" w:lastRowLastColumn="0"/>
        </w:trPr>
        <w:tc>
          <w:tcPr>
            <w:tcW w:w="1667" w:type="pct"/>
          </w:tcPr>
          <w:p w14:paraId="079529C8" w14:textId="77777777" w:rsidR="008C209D" w:rsidRPr="00267E6C" w:rsidRDefault="008C209D" w:rsidP="00E05A0E">
            <w:r w:rsidRPr="00267E6C">
              <w:t>What to look for:</w:t>
            </w:r>
          </w:p>
          <w:p w14:paraId="0FA43317" w14:textId="1F1E236B" w:rsidR="008C209D" w:rsidRPr="00267E6C" w:rsidRDefault="3848B9E4" w:rsidP="00781341">
            <w:pPr>
              <w:pStyle w:val="ListBullet"/>
              <w:numPr>
                <w:ilvl w:val="0"/>
                <w:numId w:val="4"/>
              </w:numPr>
            </w:pPr>
            <w:r>
              <w:t xml:space="preserve">Can students estimate which of 2 or more similar shapes has the larger area and check? </w:t>
            </w:r>
            <w:r w:rsidRPr="65D7553B">
              <w:rPr>
                <w:rStyle w:val="Strong"/>
              </w:rPr>
              <w:t>(MAO-WM-01, MAE-2DS-0</w:t>
            </w:r>
            <w:r w:rsidR="05649400" w:rsidRPr="65D7553B">
              <w:rPr>
                <w:rStyle w:val="Strong"/>
              </w:rPr>
              <w:t>2</w:t>
            </w:r>
            <w:r w:rsidRPr="65D7553B">
              <w:rPr>
                <w:rStyle w:val="Strong"/>
              </w:rPr>
              <w:t>, MA1-2DS-02)</w:t>
            </w:r>
          </w:p>
          <w:p w14:paraId="1CF16356" w14:textId="0D8F907B" w:rsidR="008C209D" w:rsidRDefault="3848B9E4" w:rsidP="00781341">
            <w:pPr>
              <w:pStyle w:val="ListBullet"/>
              <w:numPr>
                <w:ilvl w:val="0"/>
                <w:numId w:val="4"/>
              </w:numPr>
            </w:pPr>
            <w:r>
              <w:t xml:space="preserve">Can students choose an informal unit </w:t>
            </w:r>
            <w:r>
              <w:lastRenderedPageBreak/>
              <w:t xml:space="preserve">to accurately measure and compare areas? </w:t>
            </w:r>
            <w:r w:rsidRPr="65D7553B">
              <w:rPr>
                <w:rStyle w:val="Strong"/>
              </w:rPr>
              <w:t>(MAO-WM-01, MA1-2DS-02)</w:t>
            </w:r>
          </w:p>
          <w:p w14:paraId="68D53C38" w14:textId="7E27E801" w:rsidR="008C209D" w:rsidRDefault="3848B9E4" w:rsidP="00781341">
            <w:pPr>
              <w:pStyle w:val="ListBullet"/>
              <w:numPr>
                <w:ilvl w:val="0"/>
                <w:numId w:val="4"/>
              </w:numPr>
            </w:pPr>
            <w:r>
              <w:t xml:space="preserve">Do students organise area measurements on a number line to make comparisons? </w:t>
            </w:r>
            <w:r w:rsidRPr="65D7553B">
              <w:rPr>
                <w:rStyle w:val="Strong"/>
              </w:rPr>
              <w:t>(MA1-RWN-02)</w:t>
            </w:r>
          </w:p>
          <w:p w14:paraId="0D799A3D" w14:textId="200C6129" w:rsidR="008C209D" w:rsidRDefault="0D54352D" w:rsidP="7F46AF4C">
            <w:pPr>
              <w:pStyle w:val="ListBullet"/>
              <w:numPr>
                <w:ilvl w:val="0"/>
                <w:numId w:val="0"/>
              </w:numPr>
            </w:pPr>
            <w:r>
              <w:t>What to collect:</w:t>
            </w:r>
          </w:p>
          <w:p w14:paraId="01B1C49A" w14:textId="39E1028E" w:rsidR="00267E6C" w:rsidRPr="00267E6C" w:rsidRDefault="000B7452" w:rsidP="00267E6C">
            <w:pPr>
              <w:pStyle w:val="ListBullet"/>
              <w:rPr>
                <w:rStyle w:val="Strong"/>
                <w:b w:val="0"/>
              </w:rPr>
            </w:pPr>
            <w:r>
              <w:t>o</w:t>
            </w:r>
            <w:r w:rsidR="3848B9E4">
              <w:t>bservational records</w:t>
            </w:r>
            <w:r w:rsidR="211DAC82">
              <w:t xml:space="preserve"> </w:t>
            </w:r>
            <w:r w:rsidR="3848B9E4" w:rsidRPr="65D7553B">
              <w:rPr>
                <w:rStyle w:val="Strong"/>
              </w:rPr>
              <w:t>(MA</w:t>
            </w:r>
            <w:r w:rsidR="3A8797E2" w:rsidRPr="65D7553B">
              <w:rPr>
                <w:rStyle w:val="Strong"/>
              </w:rPr>
              <w:t>O</w:t>
            </w:r>
            <w:r w:rsidR="3848B9E4" w:rsidRPr="65D7553B">
              <w:rPr>
                <w:rStyle w:val="Strong"/>
              </w:rPr>
              <w:t xml:space="preserve">-WM-01, MA1-RWN-02, </w:t>
            </w:r>
            <w:r w:rsidR="013E8D23" w:rsidRPr="65D7553B">
              <w:rPr>
                <w:rStyle w:val="Strong"/>
              </w:rPr>
              <w:t xml:space="preserve">MAE-2DS-02, </w:t>
            </w:r>
            <w:r w:rsidR="3848B9E4" w:rsidRPr="65D7553B">
              <w:rPr>
                <w:rStyle w:val="Strong"/>
              </w:rPr>
              <w:t>MA1-2DS-02)</w:t>
            </w:r>
          </w:p>
          <w:p w14:paraId="74D44221" w14:textId="6BE21384" w:rsidR="008C209D" w:rsidRPr="00267E6C" w:rsidRDefault="000B7452" w:rsidP="00267E6C">
            <w:pPr>
              <w:pStyle w:val="ListBullet"/>
            </w:pPr>
            <w:r>
              <w:t>p</w:t>
            </w:r>
            <w:r w:rsidR="50191DBD">
              <w:t>hotographs of comparisons and measurements using direct comparison or uniform informal units</w:t>
            </w:r>
            <w:r w:rsidR="168DB306">
              <w:t>.</w:t>
            </w:r>
            <w:r w:rsidR="50191DBD">
              <w:t xml:space="preserve"> </w:t>
            </w:r>
            <w:r w:rsidR="50191DBD" w:rsidRPr="65D7553B">
              <w:rPr>
                <w:rStyle w:val="Strong"/>
              </w:rPr>
              <w:t xml:space="preserve">(MAO-WM-01, </w:t>
            </w:r>
            <w:r w:rsidR="436B8662" w:rsidRPr="65D7553B">
              <w:rPr>
                <w:rStyle w:val="Strong"/>
              </w:rPr>
              <w:t xml:space="preserve">MAE-2DS-02, </w:t>
            </w:r>
            <w:r w:rsidR="50191DBD" w:rsidRPr="65D7553B">
              <w:rPr>
                <w:rStyle w:val="Strong"/>
              </w:rPr>
              <w:t>MA1-2DS-02)</w:t>
            </w:r>
          </w:p>
        </w:tc>
        <w:tc>
          <w:tcPr>
            <w:tcW w:w="1667" w:type="pct"/>
          </w:tcPr>
          <w:p w14:paraId="4847DE26" w14:textId="0AF163F9" w:rsidR="008C209D" w:rsidRDefault="5ADE1E88" w:rsidP="7F46AF4C">
            <w:r>
              <w:lastRenderedPageBreak/>
              <w:t>Students cannot superimpose</w:t>
            </w:r>
            <w:r w:rsidR="202D89EE">
              <w:t xml:space="preserve"> for direct comparison</w:t>
            </w:r>
            <w:r>
              <w:t xml:space="preserve"> or order their sizes of wrapping paper.</w:t>
            </w:r>
          </w:p>
          <w:p w14:paraId="3F8EDEED" w14:textId="405BF5A8" w:rsidR="008C209D" w:rsidRDefault="0FA73A79" w:rsidP="00781341">
            <w:pPr>
              <w:pStyle w:val="ListBullet"/>
              <w:numPr>
                <w:ilvl w:val="0"/>
                <w:numId w:val="4"/>
              </w:numPr>
            </w:pPr>
            <w:r>
              <w:t>Model how to superimpose, beginning with a corner of each shape.</w:t>
            </w:r>
          </w:p>
          <w:p w14:paraId="60B1F9BC" w14:textId="16F7BF3D" w:rsidR="008C209D" w:rsidRDefault="0FA73A79" w:rsidP="00781341">
            <w:pPr>
              <w:pStyle w:val="ListBullet"/>
              <w:numPr>
                <w:ilvl w:val="0"/>
                <w:numId w:val="4"/>
              </w:numPr>
            </w:pPr>
            <w:r>
              <w:t xml:space="preserve">Students use play-based activities </w:t>
            </w:r>
            <w:r>
              <w:lastRenderedPageBreak/>
              <w:t>with a range of concrete materials to discuss areas of shapes and how to order them.</w:t>
            </w:r>
          </w:p>
          <w:p w14:paraId="6111742A" w14:textId="5D5BD97D" w:rsidR="008C209D" w:rsidRDefault="51D44E42" w:rsidP="7F46AF4C">
            <w:pPr>
              <w:pStyle w:val="ListBullet"/>
              <w:numPr>
                <w:ilvl w:val="0"/>
                <w:numId w:val="0"/>
              </w:numPr>
            </w:pPr>
            <w:r>
              <w:t>Students cannot select or use a uniform informal unit.</w:t>
            </w:r>
          </w:p>
          <w:p w14:paraId="5258ED5C" w14:textId="56E0C5B1" w:rsidR="008C209D" w:rsidRDefault="072D19FC" w:rsidP="7F46AF4C">
            <w:pPr>
              <w:pStyle w:val="ListBullet"/>
            </w:pPr>
            <w:r>
              <w:t>Model using a unit</w:t>
            </w:r>
            <w:r w:rsidR="5D23EC6F">
              <w:t>,</w:t>
            </w:r>
            <w:r>
              <w:t xml:space="preserve"> such as sticky notes</w:t>
            </w:r>
            <w:r w:rsidR="3F502007">
              <w:t>,</w:t>
            </w:r>
            <w:r>
              <w:t xml:space="preserve"> and discuss how to describe left over parts.</w:t>
            </w:r>
          </w:p>
          <w:p w14:paraId="0534CE82" w14:textId="14B704AC" w:rsidR="008C209D" w:rsidRDefault="1BCEDFC8" w:rsidP="7F46AF4C">
            <w:pPr>
              <w:pStyle w:val="ListBullet"/>
            </w:pPr>
            <w:r>
              <w:t>Students revise this skill with a small area of paper before measuring their wrapping paper.</w:t>
            </w:r>
          </w:p>
        </w:tc>
        <w:tc>
          <w:tcPr>
            <w:tcW w:w="1667" w:type="pct"/>
          </w:tcPr>
          <w:p w14:paraId="7E7EFE59" w14:textId="150EA164" w:rsidR="008C209D" w:rsidRDefault="10033A6C" w:rsidP="7F46AF4C">
            <w:r>
              <w:lastRenderedPageBreak/>
              <w:t>Students accurately measure and compare surface areas of rectangular prisms.</w:t>
            </w:r>
          </w:p>
          <w:p w14:paraId="0CD6C020" w14:textId="7D03476A" w:rsidR="008C209D" w:rsidRDefault="43C45C2F" w:rsidP="7F46AF4C">
            <w:pPr>
              <w:pStyle w:val="ListBullet"/>
            </w:pPr>
            <w:r>
              <w:t>Students repeat the process with a variety of cylinders and compare findings to rectangular prisms.</w:t>
            </w:r>
          </w:p>
          <w:p w14:paraId="734DE618" w14:textId="61B3BEA2" w:rsidR="008C209D" w:rsidRDefault="43C45C2F" w:rsidP="7F46AF4C">
            <w:pPr>
              <w:pStyle w:val="ListBullet"/>
            </w:pPr>
            <w:r>
              <w:t xml:space="preserve">Students repeat the process with a </w:t>
            </w:r>
            <w:r>
              <w:lastRenderedPageBreak/>
              <w:t>variety of pyramids.</w:t>
            </w:r>
          </w:p>
          <w:p w14:paraId="6921EF0B" w14:textId="4EF91622" w:rsidR="008C209D" w:rsidRDefault="3C56C83C" w:rsidP="7F46AF4C">
            <w:pPr>
              <w:pStyle w:val="ListBullet"/>
            </w:pPr>
            <w:r>
              <w:t>Explore lengths of ribbons needed to add a bow to each present.</w:t>
            </w:r>
          </w:p>
        </w:tc>
      </w:tr>
    </w:tbl>
    <w:p w14:paraId="22B592A7" w14:textId="77777777" w:rsidR="009C544A" w:rsidRPr="000B7452" w:rsidRDefault="009C544A" w:rsidP="000B7452">
      <w:bookmarkStart w:id="82" w:name="_Toc112318915"/>
      <w:bookmarkStart w:id="83" w:name="_Toc112320565"/>
      <w:bookmarkStart w:id="84" w:name="_Toc112320620"/>
      <w:bookmarkStart w:id="85" w:name="_Toc112320675"/>
      <w:bookmarkStart w:id="86" w:name="_Toc112320729"/>
      <w:bookmarkStart w:id="87" w:name="Lesson_4"/>
      <w:r>
        <w:lastRenderedPageBreak/>
        <w:br w:type="page"/>
      </w:r>
    </w:p>
    <w:p w14:paraId="10D4AAFB" w14:textId="00FA705F" w:rsidR="008C209D" w:rsidRDefault="3C86AD78" w:rsidP="008C209D">
      <w:pPr>
        <w:pStyle w:val="Heading2"/>
      </w:pPr>
      <w:bookmarkStart w:id="88" w:name="_Toc130217929"/>
      <w:r>
        <w:lastRenderedPageBreak/>
        <w:t xml:space="preserve">Lesson 4: </w:t>
      </w:r>
      <w:r w:rsidR="23B1D68A">
        <w:t>Cover it!</w:t>
      </w:r>
      <w:bookmarkEnd w:id="82"/>
      <w:bookmarkEnd w:id="83"/>
      <w:bookmarkEnd w:id="84"/>
      <w:bookmarkEnd w:id="85"/>
      <w:bookmarkEnd w:id="86"/>
      <w:bookmarkEnd w:id="88"/>
    </w:p>
    <w:bookmarkEnd w:id="87"/>
    <w:p w14:paraId="49B0137C" w14:textId="5DBF8B7F" w:rsidR="008C209D" w:rsidRDefault="3C86AD78" w:rsidP="008C209D">
      <w:pPr>
        <w:pStyle w:val="Featurepink"/>
      </w:pPr>
      <w:r w:rsidRPr="26BF03B9">
        <w:rPr>
          <w:b/>
          <w:bCs/>
        </w:rPr>
        <w:t>Core concept</w:t>
      </w:r>
      <w:r>
        <w:t xml:space="preserve">: </w:t>
      </w:r>
      <w:r w:rsidR="30EF89D9">
        <w:t xml:space="preserve">Area can be </w:t>
      </w:r>
      <w:r w:rsidR="010E0435">
        <w:t>measured and compared.</w:t>
      </w:r>
    </w:p>
    <w:p w14:paraId="02E84DA6"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6B1EE1BB" w14:textId="77777777" w:rsidTr="009C544A">
        <w:trPr>
          <w:cnfStyle w:val="100000000000" w:firstRow="1" w:lastRow="0" w:firstColumn="0" w:lastColumn="0" w:oddVBand="0" w:evenVBand="0" w:oddHBand="0" w:evenHBand="0" w:firstRowFirstColumn="0" w:firstRowLastColumn="0" w:lastRowFirstColumn="0" w:lastRowLastColumn="0"/>
        </w:trPr>
        <w:tc>
          <w:tcPr>
            <w:tcW w:w="2500" w:type="pct"/>
          </w:tcPr>
          <w:p w14:paraId="24F7855D" w14:textId="77777777" w:rsidR="00FD36EC" w:rsidRDefault="00FD36EC" w:rsidP="00E05A0E">
            <w:r w:rsidRPr="00510F5F">
              <w:t>Learning intentions</w:t>
            </w:r>
          </w:p>
        </w:tc>
        <w:tc>
          <w:tcPr>
            <w:tcW w:w="2500" w:type="pct"/>
          </w:tcPr>
          <w:p w14:paraId="46C41322" w14:textId="77777777" w:rsidR="00FD36EC" w:rsidRDefault="00FD36EC" w:rsidP="00E05A0E">
            <w:r w:rsidRPr="00510F5F">
              <w:t>Success criteria</w:t>
            </w:r>
          </w:p>
        </w:tc>
      </w:tr>
      <w:tr w:rsidR="00FD36EC" w14:paraId="785EC154" w14:textId="77777777" w:rsidTr="009C544A">
        <w:trPr>
          <w:cnfStyle w:val="000000100000" w:firstRow="0" w:lastRow="0" w:firstColumn="0" w:lastColumn="0" w:oddVBand="0" w:evenVBand="0" w:oddHBand="1" w:evenHBand="0" w:firstRowFirstColumn="0" w:firstRowLastColumn="0" w:lastRowFirstColumn="0" w:lastRowLastColumn="0"/>
        </w:trPr>
        <w:tc>
          <w:tcPr>
            <w:tcW w:w="2500" w:type="pct"/>
          </w:tcPr>
          <w:p w14:paraId="1AC6AFBB" w14:textId="77777777" w:rsidR="00FD36EC" w:rsidRDefault="28797C55" w:rsidP="00E05A0E">
            <w:r>
              <w:t>All students are learning that:</w:t>
            </w:r>
          </w:p>
          <w:p w14:paraId="04606276" w14:textId="5C7E47CC" w:rsidR="00FD36EC" w:rsidRPr="00C77141" w:rsidRDefault="5907C097" w:rsidP="6A1CA962">
            <w:pPr>
              <w:pStyle w:val="ListBullet"/>
            </w:pPr>
            <w:r>
              <w:t>estimating and measuring allows them to compare, order and match areas</w:t>
            </w:r>
          </w:p>
          <w:p w14:paraId="03003CE6" w14:textId="1CBF9E94" w:rsidR="00FD36EC" w:rsidRDefault="00461C04" w:rsidP="6A1CA962">
            <w:pPr>
              <w:pStyle w:val="ListBullet"/>
            </w:pPr>
            <w:r>
              <w:t xml:space="preserve">the </w:t>
            </w:r>
            <w:r w:rsidR="5907C097">
              <w:t xml:space="preserve">measuring </w:t>
            </w:r>
            <w:r w:rsidR="24AC4FD3">
              <w:t>material or unit</w:t>
            </w:r>
            <w:r w:rsidR="5907C097">
              <w:t xml:space="preserve"> affects accuracy when measuring area</w:t>
            </w:r>
            <w:r w:rsidR="72B21372">
              <w:t>.</w:t>
            </w:r>
          </w:p>
          <w:p w14:paraId="655C95D1" w14:textId="2735D68F" w:rsidR="00C77141" w:rsidRDefault="2B8E180E" w:rsidP="00C77141">
            <w:pPr>
              <w:pStyle w:val="ListBullet"/>
              <w:numPr>
                <w:ilvl w:val="0"/>
                <w:numId w:val="0"/>
              </w:numPr>
            </w:pPr>
            <w:r>
              <w:t>Stage 1 students are learning that:</w:t>
            </w:r>
          </w:p>
          <w:p w14:paraId="067DCB44" w14:textId="0275465D" w:rsidR="00FD36EC" w:rsidRPr="00C77141" w:rsidRDefault="5907C097" w:rsidP="00C77141">
            <w:pPr>
              <w:pStyle w:val="ListBullet"/>
            </w:pPr>
            <w:r>
              <w:t>area can be the same even if shapes look different</w:t>
            </w:r>
          </w:p>
          <w:p w14:paraId="48263EC4" w14:textId="7A12CEEC" w:rsidR="00FD36EC" w:rsidRPr="00C77141" w:rsidRDefault="455264F9" w:rsidP="00C77141">
            <w:pPr>
              <w:pStyle w:val="ListBullet"/>
            </w:pPr>
            <w:r>
              <w:t>t</w:t>
            </w:r>
            <w:r w:rsidR="287CA8D7">
              <w:t>he size of measuring unit used makes a difference to the number of units needed</w:t>
            </w:r>
            <w:r w:rsidR="5907C097">
              <w:t>.</w:t>
            </w:r>
          </w:p>
        </w:tc>
        <w:tc>
          <w:tcPr>
            <w:tcW w:w="2500" w:type="pct"/>
          </w:tcPr>
          <w:p w14:paraId="7E42CEB3" w14:textId="77777777" w:rsidR="00FD36EC" w:rsidRDefault="00FD36EC" w:rsidP="00E05A0E">
            <w:r>
              <w:t>All students can:</w:t>
            </w:r>
          </w:p>
          <w:p w14:paraId="64009FA3" w14:textId="15BED5D0" w:rsidR="00FD36EC" w:rsidRDefault="71253ACA" w:rsidP="48496EB7">
            <w:pPr>
              <w:pStyle w:val="ListBullet"/>
            </w:pPr>
            <w:r>
              <w:t>explain how choice of measuring material or unit affects accuracy when measuring area</w:t>
            </w:r>
          </w:p>
          <w:p w14:paraId="551D3B64" w14:textId="2567F1C8" w:rsidR="00686485" w:rsidRPr="001D713F" w:rsidRDefault="52DE7F2D" w:rsidP="48496EB7">
            <w:pPr>
              <w:pStyle w:val="ListBullet"/>
            </w:pPr>
            <w:r>
              <w:t>use comparative language to describe area.</w:t>
            </w:r>
          </w:p>
          <w:p w14:paraId="1E1CE911" w14:textId="19218CB0" w:rsidR="00FD36EC" w:rsidRPr="002A0BD1" w:rsidRDefault="7787D6D7" w:rsidP="65D7553B">
            <w:r>
              <w:t>In addition, s</w:t>
            </w:r>
            <w:r w:rsidR="427707FF">
              <w:t>tudents working towards Early Stage 1 outcomes can:</w:t>
            </w:r>
          </w:p>
          <w:p w14:paraId="725DDA2F" w14:textId="76D27244" w:rsidR="009244AE" w:rsidRPr="002A0BD1" w:rsidRDefault="32BCFA24" w:rsidP="48496EB7">
            <w:pPr>
              <w:pStyle w:val="ListBullet"/>
            </w:pPr>
            <w:r>
              <w:t>predict which of 2 areas will have the largest surface</w:t>
            </w:r>
          </w:p>
          <w:p w14:paraId="0EF7CA4F" w14:textId="6786E10F" w:rsidR="001D713F" w:rsidRPr="002A0BD1" w:rsidRDefault="30ACBFC2" w:rsidP="002A0BD1">
            <w:pPr>
              <w:pStyle w:val="ListBullet"/>
            </w:pPr>
            <w:r>
              <w:t>measure and record area using direct comparison</w:t>
            </w:r>
            <w:r w:rsidR="7939C682">
              <w:t>.</w:t>
            </w:r>
          </w:p>
          <w:p w14:paraId="42D957F8" w14:textId="27451E0D" w:rsidR="00FD36EC" w:rsidRPr="00F63047" w:rsidRDefault="4662CF6A" w:rsidP="65D7553B">
            <w:r>
              <w:t xml:space="preserve">In addition, </w:t>
            </w:r>
            <w:r w:rsidR="5BB4A1F3">
              <w:t>s</w:t>
            </w:r>
            <w:r w:rsidR="6E0E53F7">
              <w:t>tudents working towards Stage 1 outcomes can:</w:t>
            </w:r>
          </w:p>
          <w:p w14:paraId="6ACC0DAF" w14:textId="3C74ECC4" w:rsidR="00FD36EC" w:rsidRPr="00F63047" w:rsidRDefault="64B2675D" w:rsidP="48496EB7">
            <w:pPr>
              <w:pStyle w:val="ListBullet"/>
            </w:pPr>
            <w:r>
              <w:t>estimate, measure and record area using uniform informal units</w:t>
            </w:r>
          </w:p>
          <w:p w14:paraId="3FFB1501" w14:textId="6240AE2A" w:rsidR="00FD36EC" w:rsidRPr="00F63047" w:rsidRDefault="64B2675D" w:rsidP="48496EB7">
            <w:pPr>
              <w:pStyle w:val="ListBullet"/>
            </w:pPr>
            <w:r>
              <w:t>explain why different shapes can have the same area</w:t>
            </w:r>
          </w:p>
          <w:p w14:paraId="45F58E3E" w14:textId="338D0DD2" w:rsidR="00FD36EC" w:rsidRPr="000C7BD6" w:rsidRDefault="62D0C673" w:rsidP="00E05A0E">
            <w:pPr>
              <w:pStyle w:val="ListBullet"/>
            </w:pPr>
            <w:r>
              <w:lastRenderedPageBreak/>
              <w:t>e</w:t>
            </w:r>
            <w:r w:rsidR="3F98638E">
              <w:t>xplain why they might need a few big units or lots of small units to measure an area</w:t>
            </w:r>
            <w:r w:rsidR="64B2675D">
              <w:t>.</w:t>
            </w:r>
          </w:p>
        </w:tc>
      </w:tr>
    </w:tbl>
    <w:p w14:paraId="372300A0" w14:textId="510673B1" w:rsidR="008C209D" w:rsidRDefault="3C86AD78" w:rsidP="008C209D">
      <w:pPr>
        <w:pStyle w:val="Heading3"/>
      </w:pPr>
      <w:bookmarkStart w:id="89" w:name="_Toc130217930"/>
      <w:bookmarkStart w:id="90" w:name="_Toc112318917"/>
      <w:bookmarkStart w:id="91" w:name="_Toc112320567"/>
      <w:bookmarkStart w:id="92" w:name="_Toc112320622"/>
      <w:bookmarkStart w:id="93" w:name="_Toc112320677"/>
      <w:bookmarkStart w:id="94" w:name="_Toc112320731"/>
      <w:r>
        <w:lastRenderedPageBreak/>
        <w:t>Daily number sense</w:t>
      </w:r>
      <w:r w:rsidR="006E729D">
        <w:t xml:space="preserve"> </w:t>
      </w:r>
      <w:r w:rsidR="40BC5C4A">
        <w:t>– 15 minutes</w:t>
      </w:r>
      <w:bookmarkEnd w:id="89"/>
    </w:p>
    <w:p w14:paraId="3E6D5DC3" w14:textId="3B523060" w:rsidR="008C209D" w:rsidRDefault="40BC5C4A" w:rsidP="26BF03B9">
      <w:pPr>
        <w:pStyle w:val="FeatureBox"/>
      </w:pPr>
      <w:r>
        <w:t xml:space="preserve">This lesson has been adapted from </w:t>
      </w:r>
      <w:hyperlink r:id="rId21">
        <w:r w:rsidR="00794B32">
          <w:rPr>
            <w:rStyle w:val="Hyperlink"/>
          </w:rPr>
          <w:t>Race to write</w:t>
        </w:r>
      </w:hyperlink>
      <w:r>
        <w:t xml:space="preserve"> from </w:t>
      </w:r>
      <w:hyperlink r:id="rId22" w:anchor="catalogue_auto" w:history="1">
        <w:r w:rsidR="0098310F">
          <w:rPr>
            <w:rStyle w:val="Hyperlink"/>
          </w:rPr>
          <w:t>Thinking mathematically</w:t>
        </w:r>
      </w:hyperlink>
      <w:r w:rsidR="00D65777">
        <w:t xml:space="preserve"> and is designed for Early Stage 1 students.</w:t>
      </w:r>
    </w:p>
    <w:p w14:paraId="1E87ABDC" w14:textId="62F00761" w:rsidR="008C209D" w:rsidRPr="002A7239" w:rsidRDefault="0823A530" w:rsidP="00781341">
      <w:pPr>
        <w:pStyle w:val="ListNumber"/>
        <w:numPr>
          <w:ilvl w:val="0"/>
          <w:numId w:val="7"/>
        </w:numPr>
      </w:pPr>
      <w:r w:rsidRPr="002A7239">
        <w:t xml:space="preserve">Build student understanding of connecting counting and numerals by playing </w:t>
      </w:r>
      <w:hyperlink r:id="rId23" w:history="1">
        <w:r w:rsidRPr="002756DF">
          <w:rPr>
            <w:rStyle w:val="Hyperlink"/>
          </w:rPr>
          <w:t>Race to write</w:t>
        </w:r>
      </w:hyperlink>
      <w:r w:rsidRPr="002A7239">
        <w:t>.</w:t>
      </w:r>
    </w:p>
    <w:p w14:paraId="0F9D51B9" w14:textId="603EEBE4" w:rsidR="008C209D" w:rsidRPr="002A7239" w:rsidRDefault="3C939ED5" w:rsidP="009C544A">
      <w:pPr>
        <w:pStyle w:val="ListNumber"/>
      </w:pPr>
      <w:r>
        <w:t xml:space="preserve">Give </w:t>
      </w:r>
      <w:r w:rsidR="14FC510D">
        <w:t xml:space="preserve">Early Stage 1 </w:t>
      </w:r>
      <w:r>
        <w:t xml:space="preserve">students laminated copies of </w:t>
      </w:r>
      <w:hyperlink w:anchor="_Resource_3:_Race">
        <w:r w:rsidRPr="009C544A">
          <w:rPr>
            <w:rStyle w:val="Hyperlink"/>
          </w:rPr>
          <w:t xml:space="preserve">Resource </w:t>
        </w:r>
        <w:r w:rsidR="38C90BCD" w:rsidRPr="009C544A">
          <w:rPr>
            <w:rStyle w:val="Hyperlink"/>
          </w:rPr>
          <w:t>3</w:t>
        </w:r>
        <w:r w:rsidRPr="009C544A">
          <w:rPr>
            <w:rStyle w:val="Hyperlink"/>
          </w:rPr>
          <w:t>: Race to write</w:t>
        </w:r>
      </w:hyperlink>
      <w:r>
        <w:t>.</w:t>
      </w:r>
    </w:p>
    <w:p w14:paraId="73B24389" w14:textId="205F3C44" w:rsidR="008C209D" w:rsidRPr="002A7239" w:rsidRDefault="3C939ED5" w:rsidP="002A7239">
      <w:pPr>
        <w:pStyle w:val="ListNumber"/>
      </w:pPr>
      <w:r>
        <w:t xml:space="preserve">In pairs, students take turns to roll </w:t>
      </w:r>
      <w:r w:rsidR="009C544A">
        <w:t>two</w:t>
      </w:r>
      <w:r w:rsidR="1B7BB970">
        <w:t xml:space="preserve"> </w:t>
      </w:r>
      <w:r w:rsidR="009C544A">
        <w:t>6</w:t>
      </w:r>
      <w:r w:rsidR="1B7BB970">
        <w:t>-sided</w:t>
      </w:r>
      <w:r>
        <w:t xml:space="preserve"> dice and combine quantities.</w:t>
      </w:r>
    </w:p>
    <w:p w14:paraId="194F129D" w14:textId="609040B4" w:rsidR="008C209D" w:rsidRPr="002A7239" w:rsidRDefault="3C939ED5" w:rsidP="002A7239">
      <w:pPr>
        <w:pStyle w:val="ListNumber"/>
      </w:pPr>
      <w:r>
        <w:t>Students trace over the matching total numeral on game board.</w:t>
      </w:r>
    </w:p>
    <w:p w14:paraId="57E0BEDB" w14:textId="71B8FB5E" w:rsidR="008C209D" w:rsidRPr="002A7239" w:rsidRDefault="3C939ED5" w:rsidP="002A7239">
      <w:pPr>
        <w:pStyle w:val="ListNumber"/>
      </w:pPr>
      <w:r>
        <w:t>If the number is already covered, students miss a turn.</w:t>
      </w:r>
    </w:p>
    <w:p w14:paraId="719CCE09" w14:textId="6D874F30" w:rsidR="008C209D" w:rsidRPr="002A7239" w:rsidRDefault="3C939ED5" w:rsidP="002A7239">
      <w:pPr>
        <w:pStyle w:val="ListNumber"/>
      </w:pPr>
      <w:r>
        <w:t>The first player to complete their gameboard wins the race. Students discuss which numbers were easiest and hardest to roll and why.</w:t>
      </w:r>
    </w:p>
    <w:bookmarkEnd w:id="90"/>
    <w:bookmarkEnd w:id="91"/>
    <w:bookmarkEnd w:id="92"/>
    <w:bookmarkEnd w:id="93"/>
    <w:bookmarkEnd w:id="94"/>
    <w:p w14:paraId="598D17FA" w14:textId="42BE1FD2" w:rsidR="00CF062D" w:rsidRPr="00CF062D" w:rsidRDefault="00CF062D" w:rsidP="00CF062D">
      <w:pPr>
        <w:pStyle w:val="FeatureBox"/>
      </w:pPr>
      <w:r>
        <w:t>This lesson is designed for Stage 1 students.</w:t>
      </w:r>
    </w:p>
    <w:p w14:paraId="094FF5B9" w14:textId="26C2C67E" w:rsidR="66771E08" w:rsidRPr="000D7AA6" w:rsidRDefault="7834B2FA" w:rsidP="00CF062D">
      <w:pPr>
        <w:pStyle w:val="ListNumber"/>
      </w:pPr>
      <w:r>
        <w:t>Build student understanding of arrays by deconstructing an array using rows and columns.</w:t>
      </w:r>
    </w:p>
    <w:p w14:paraId="0A257CA2" w14:textId="56AAA23E" w:rsidR="6A1CA962" w:rsidRPr="005058EE" w:rsidRDefault="7834B2FA" w:rsidP="479E2EB7">
      <w:pPr>
        <w:pStyle w:val="ListNumber"/>
      </w:pPr>
      <w:r>
        <w:t xml:space="preserve">Provide </w:t>
      </w:r>
      <w:r w:rsidR="62C626DD">
        <w:t>pairs</w:t>
      </w:r>
      <w:r>
        <w:t xml:space="preserve"> </w:t>
      </w:r>
      <w:r w:rsidR="2F0B1532">
        <w:t>or small groups</w:t>
      </w:r>
      <w:r w:rsidR="412AEC14">
        <w:t xml:space="preserve"> </w:t>
      </w:r>
      <w:r>
        <w:t xml:space="preserve">of students with </w:t>
      </w:r>
      <w:hyperlink w:anchor="Resource_6">
        <w:r w:rsidRPr="65D7553B">
          <w:rPr>
            <w:rStyle w:val="Hyperlink"/>
          </w:rPr>
          <w:t xml:space="preserve">Resource </w:t>
        </w:r>
        <w:r w:rsidR="71318CC0" w:rsidRPr="65D7553B">
          <w:rPr>
            <w:rStyle w:val="Hyperlink"/>
          </w:rPr>
          <w:t>4</w:t>
        </w:r>
        <w:r w:rsidRPr="65D7553B">
          <w:rPr>
            <w:rStyle w:val="Hyperlink"/>
          </w:rPr>
          <w:t>: Array cards</w:t>
        </w:r>
      </w:hyperlink>
      <w:r>
        <w:t xml:space="preserve">, </w:t>
      </w:r>
      <w:r w:rsidR="009C544A">
        <w:t>6</w:t>
      </w:r>
      <w:r>
        <w:t xml:space="preserve">-sided dice, counters and writing materials to record </w:t>
      </w:r>
      <w:r w:rsidR="73820A5A">
        <w:t xml:space="preserve">the </w:t>
      </w:r>
      <w:r>
        <w:t>number of moves.</w:t>
      </w:r>
    </w:p>
    <w:p w14:paraId="76D8972B" w14:textId="497919E2" w:rsidR="66771E08" w:rsidRPr="005058EE" w:rsidRDefault="7834B2FA" w:rsidP="33BED416">
      <w:pPr>
        <w:pStyle w:val="ListNumber"/>
      </w:pPr>
      <w:r>
        <w:lastRenderedPageBreak/>
        <w:t>Demonstrate the game using the 4 × 3 array card and use counters to show 4 rows of 3 and 3 columns of 4</w:t>
      </w:r>
      <w:r w:rsidR="6F028BB2">
        <w:t>,</w:t>
      </w:r>
      <w:r>
        <w:t xml:space="preserve"> as in </w:t>
      </w:r>
      <w:r w:rsidR="005C41D4">
        <w:fldChar w:fldCharType="begin"/>
      </w:r>
      <w:r w:rsidR="005C41D4">
        <w:instrText xml:space="preserve"> REF _Ref126517936 \h </w:instrText>
      </w:r>
      <w:r w:rsidR="005C41D4">
        <w:fldChar w:fldCharType="separate"/>
      </w:r>
      <w:r w:rsidR="005C41D4" w:rsidRPr="005058EE">
        <w:t xml:space="preserve">Figure </w:t>
      </w:r>
      <w:r w:rsidR="005C41D4" w:rsidRPr="005058EE">
        <w:rPr>
          <w:noProof/>
        </w:rPr>
        <w:t>2</w:t>
      </w:r>
      <w:r w:rsidR="005C41D4">
        <w:fldChar w:fldCharType="end"/>
      </w:r>
      <w:r w:rsidR="19833167">
        <w:t>.</w:t>
      </w:r>
    </w:p>
    <w:p w14:paraId="5B9E2359" w14:textId="223BAE74" w:rsidR="000B0268" w:rsidRPr="005058EE" w:rsidRDefault="0556D833" w:rsidP="33BED416">
      <w:pPr>
        <w:pStyle w:val="Caption"/>
      </w:pPr>
      <w:bookmarkStart w:id="95" w:name="_Ref126517936"/>
      <w:r w:rsidRPr="005058EE">
        <w:t xml:space="preserve">Figure </w:t>
      </w:r>
      <w:r w:rsidR="000B0268" w:rsidRPr="005058EE">
        <w:fldChar w:fldCharType="begin"/>
      </w:r>
      <w:r w:rsidR="000B0268" w:rsidRPr="005058EE">
        <w:instrText>SEQ Figure \* ARABIC</w:instrText>
      </w:r>
      <w:r w:rsidR="000B0268" w:rsidRPr="005058EE">
        <w:fldChar w:fldCharType="separate"/>
      </w:r>
      <w:r w:rsidR="005058EE" w:rsidRPr="005058EE">
        <w:rPr>
          <w:noProof/>
        </w:rPr>
        <w:t>2</w:t>
      </w:r>
      <w:r w:rsidR="000B0268" w:rsidRPr="005058EE">
        <w:fldChar w:fldCharType="end"/>
      </w:r>
      <w:bookmarkEnd w:id="95"/>
      <w:r w:rsidRPr="005058EE">
        <w:t xml:space="preserve"> </w:t>
      </w:r>
      <w:r w:rsidR="3ED725A8" w:rsidRPr="005058EE">
        <w:t>–</w:t>
      </w:r>
      <w:r w:rsidRPr="005058EE">
        <w:t xml:space="preserve"> 4 </w:t>
      </w:r>
      <w:r w:rsidR="009C544A">
        <w:t>×</w:t>
      </w:r>
      <w:r w:rsidRPr="005058EE">
        <w:t xml:space="preserve"> 3 array</w:t>
      </w:r>
    </w:p>
    <w:p w14:paraId="143892D2" w14:textId="125F97FE" w:rsidR="6C9A32EE" w:rsidRPr="000D7AA6" w:rsidRDefault="43D94075" w:rsidP="6A1CA962">
      <w:r w:rsidRPr="005058EE">
        <w:rPr>
          <w:noProof/>
        </w:rPr>
        <w:drawing>
          <wp:inline distT="0" distB="0" distL="0" distR="0" wp14:anchorId="153B8FBB" wp14:editId="30E6D759">
            <wp:extent cx="1895475" cy="2252908"/>
            <wp:effectExtent l="0" t="0" r="0" b="0"/>
            <wp:docPr id="2014668162" name="Picture 2014668162" descr="An array of 4 rows of 3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68162" name="Picture 2014668162" descr="An array of 4 rows of 3 counters."/>
                    <pic:cNvPicPr/>
                  </pic:nvPicPr>
                  <pic:blipFill>
                    <a:blip r:embed="rId24">
                      <a:extLst>
                        <a:ext uri="{28A0092B-C50C-407E-A947-70E740481C1C}">
                          <a14:useLocalDpi xmlns:a14="http://schemas.microsoft.com/office/drawing/2010/main" val="0"/>
                        </a:ext>
                      </a:extLst>
                    </a:blip>
                    <a:stretch>
                      <a:fillRect/>
                    </a:stretch>
                  </pic:blipFill>
                  <pic:spPr>
                    <a:xfrm>
                      <a:off x="0" y="0"/>
                      <a:ext cx="1895475" cy="2252908"/>
                    </a:xfrm>
                    <a:prstGeom prst="rect">
                      <a:avLst/>
                    </a:prstGeom>
                  </pic:spPr>
                </pic:pic>
              </a:graphicData>
            </a:graphic>
          </wp:inline>
        </w:drawing>
      </w:r>
    </w:p>
    <w:p w14:paraId="665CA890" w14:textId="7CC556DF" w:rsidR="6C9A32EE" w:rsidRPr="005058EE" w:rsidRDefault="1C5CA35A" w:rsidP="33BED416">
      <w:pPr>
        <w:pStyle w:val="ListNumber"/>
      </w:pPr>
      <w:r>
        <w:t>The first die roll is a 4 so players can remove one column of 4 counters. Describe the new array arrangement as 2 columns of 4, or 4 rows of 2</w:t>
      </w:r>
      <w:r w:rsidR="00EE7902">
        <w:t xml:space="preserve"> (s</w:t>
      </w:r>
      <w:r>
        <w:t>ee</w:t>
      </w:r>
      <w:r w:rsidR="005058EE">
        <w:t xml:space="preserve"> </w:t>
      </w:r>
      <w:r w:rsidR="009C544A">
        <w:fldChar w:fldCharType="begin"/>
      </w:r>
      <w:r w:rsidR="009C544A">
        <w:instrText xml:space="preserve"> REF _Ref126517943 \h </w:instrText>
      </w:r>
      <w:r w:rsidR="009C544A">
        <w:fldChar w:fldCharType="separate"/>
      </w:r>
      <w:r w:rsidR="009C544A" w:rsidRPr="005058EE">
        <w:t xml:space="preserve">Figure </w:t>
      </w:r>
      <w:r w:rsidR="009C544A" w:rsidRPr="005058EE">
        <w:rPr>
          <w:noProof/>
        </w:rPr>
        <w:t>3</w:t>
      </w:r>
      <w:r w:rsidR="009C544A">
        <w:fldChar w:fldCharType="end"/>
      </w:r>
      <w:r w:rsidR="00EE7902">
        <w:t>)</w:t>
      </w:r>
      <w:r>
        <w:t>. Keep a tally of the number of rolls</w:t>
      </w:r>
      <w:r w:rsidR="00CAAACF">
        <w:t>.</w:t>
      </w:r>
    </w:p>
    <w:p w14:paraId="2C131FE9" w14:textId="2E0FA91B" w:rsidR="000B0268" w:rsidRPr="005058EE" w:rsidRDefault="0556D833" w:rsidP="33BED416">
      <w:pPr>
        <w:pStyle w:val="Caption"/>
      </w:pPr>
      <w:bookmarkStart w:id="96" w:name="_Ref126517943"/>
      <w:r w:rsidRPr="005058EE">
        <w:lastRenderedPageBreak/>
        <w:t xml:space="preserve">Figure </w:t>
      </w:r>
      <w:r w:rsidR="000B0268" w:rsidRPr="005058EE">
        <w:fldChar w:fldCharType="begin"/>
      </w:r>
      <w:r w:rsidR="000B0268" w:rsidRPr="005058EE">
        <w:instrText>SEQ Figure \* ARABIC</w:instrText>
      </w:r>
      <w:r w:rsidR="000B0268" w:rsidRPr="005058EE">
        <w:fldChar w:fldCharType="separate"/>
      </w:r>
      <w:r w:rsidR="005058EE" w:rsidRPr="005058EE">
        <w:rPr>
          <w:noProof/>
        </w:rPr>
        <w:t>3</w:t>
      </w:r>
      <w:r w:rsidR="000B0268" w:rsidRPr="005058EE">
        <w:fldChar w:fldCharType="end"/>
      </w:r>
      <w:bookmarkEnd w:id="96"/>
      <w:r w:rsidRPr="005058EE">
        <w:t xml:space="preserve"> </w:t>
      </w:r>
      <w:r w:rsidR="3ED725A8" w:rsidRPr="005058EE">
        <w:t>–</w:t>
      </w:r>
      <w:r w:rsidRPr="005058EE">
        <w:t xml:space="preserve"> After the first roll</w:t>
      </w:r>
    </w:p>
    <w:p w14:paraId="084162AD" w14:textId="7DDF34AE" w:rsidR="6C9A32EE" w:rsidRPr="005058EE" w:rsidRDefault="28ABCCEA" w:rsidP="6A1CA962">
      <w:r w:rsidRPr="005058EE">
        <w:rPr>
          <w:noProof/>
        </w:rPr>
        <w:drawing>
          <wp:inline distT="0" distB="0" distL="0" distR="0" wp14:anchorId="724573A2" wp14:editId="4C5B90B7">
            <wp:extent cx="1609725" cy="2225046"/>
            <wp:effectExtent l="0" t="0" r="0" b="0"/>
            <wp:docPr id="1416722785" name="Picture 1416722785" descr="An array of 4 rows of 2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22785" name="Picture 1416722785" descr="An array of 4 rows of 2 counters."/>
                    <pic:cNvPicPr/>
                  </pic:nvPicPr>
                  <pic:blipFill>
                    <a:blip r:embed="rId25">
                      <a:extLst>
                        <a:ext uri="{28A0092B-C50C-407E-A947-70E740481C1C}">
                          <a14:useLocalDpi xmlns:a14="http://schemas.microsoft.com/office/drawing/2010/main" val="0"/>
                        </a:ext>
                      </a:extLst>
                    </a:blip>
                    <a:stretch>
                      <a:fillRect/>
                    </a:stretch>
                  </pic:blipFill>
                  <pic:spPr>
                    <a:xfrm>
                      <a:off x="0" y="0"/>
                      <a:ext cx="1609725" cy="2225046"/>
                    </a:xfrm>
                    <a:prstGeom prst="rect">
                      <a:avLst/>
                    </a:prstGeom>
                  </pic:spPr>
                </pic:pic>
              </a:graphicData>
            </a:graphic>
          </wp:inline>
        </w:drawing>
      </w:r>
    </w:p>
    <w:p w14:paraId="000FA0F6" w14:textId="51367A34" w:rsidR="6C9A32EE" w:rsidRPr="005058EE" w:rsidRDefault="0D6CDEFA" w:rsidP="009C544A">
      <w:pPr>
        <w:pStyle w:val="ListNumber"/>
      </w:pPr>
      <w:r w:rsidRPr="005058EE">
        <w:t>The second die roll is a 3. Only one complete row or column can be removed in a turn so this roll cannot be used. The roll is still added to the tally chart.</w:t>
      </w:r>
    </w:p>
    <w:p w14:paraId="0BA0AD9F" w14:textId="70AFEF1B" w:rsidR="6C9A32EE" w:rsidRPr="005058EE" w:rsidRDefault="1C5CA35A" w:rsidP="33BED416">
      <w:pPr>
        <w:pStyle w:val="ListNumber"/>
      </w:pPr>
      <w:r>
        <w:t>The third die roll is a 2. The players can remove one row of 2 counters. They add a tally mark and describe the new array as 2 columns of 3 or 3 rows of 2</w:t>
      </w:r>
      <w:r w:rsidR="009B0D8A">
        <w:t xml:space="preserve"> (s</w:t>
      </w:r>
      <w:r w:rsidR="005058EE">
        <w:t xml:space="preserve">ee </w:t>
      </w:r>
      <w:r w:rsidR="009C544A">
        <w:fldChar w:fldCharType="begin"/>
      </w:r>
      <w:r w:rsidR="009C544A">
        <w:instrText xml:space="preserve"> REF _Ref126517959 \h </w:instrText>
      </w:r>
      <w:r w:rsidR="009C544A">
        <w:fldChar w:fldCharType="separate"/>
      </w:r>
      <w:r w:rsidR="009C544A" w:rsidRPr="005058EE">
        <w:t xml:space="preserve">Figure </w:t>
      </w:r>
      <w:r w:rsidR="009C544A" w:rsidRPr="005058EE">
        <w:rPr>
          <w:noProof/>
        </w:rPr>
        <w:t>4</w:t>
      </w:r>
      <w:r w:rsidR="009C544A">
        <w:fldChar w:fldCharType="end"/>
      </w:r>
      <w:r w:rsidR="009B0D8A">
        <w:t>)</w:t>
      </w:r>
      <w:r w:rsidR="005058EE">
        <w:t>.</w:t>
      </w:r>
    </w:p>
    <w:p w14:paraId="25EB1ADC" w14:textId="6BE74D60" w:rsidR="003B5CFD" w:rsidRPr="005058EE" w:rsidRDefault="7A44C813" w:rsidP="33BED416">
      <w:pPr>
        <w:pStyle w:val="Caption"/>
      </w:pPr>
      <w:bookmarkStart w:id="97" w:name="_Ref126517959"/>
      <w:r w:rsidRPr="005058EE">
        <w:lastRenderedPageBreak/>
        <w:t xml:space="preserve">Figure </w:t>
      </w:r>
      <w:r w:rsidR="003B5CFD" w:rsidRPr="005058EE">
        <w:fldChar w:fldCharType="begin"/>
      </w:r>
      <w:r w:rsidR="003B5CFD" w:rsidRPr="005058EE">
        <w:instrText>SEQ Figure \* ARABIC</w:instrText>
      </w:r>
      <w:r w:rsidR="003B5CFD" w:rsidRPr="005058EE">
        <w:fldChar w:fldCharType="separate"/>
      </w:r>
      <w:r w:rsidR="005058EE" w:rsidRPr="005058EE">
        <w:rPr>
          <w:noProof/>
        </w:rPr>
        <w:t>4</w:t>
      </w:r>
      <w:r w:rsidR="003B5CFD" w:rsidRPr="005058EE">
        <w:fldChar w:fldCharType="end"/>
      </w:r>
      <w:bookmarkEnd w:id="97"/>
      <w:r w:rsidRPr="005058EE">
        <w:t xml:space="preserve"> </w:t>
      </w:r>
      <w:r w:rsidR="3ED725A8" w:rsidRPr="005058EE">
        <w:t>–</w:t>
      </w:r>
      <w:r w:rsidRPr="005058EE">
        <w:t xml:space="preserve"> After the third roll</w:t>
      </w:r>
    </w:p>
    <w:p w14:paraId="17E8EDFA" w14:textId="41B9F2E3" w:rsidR="5E278F1C" w:rsidRPr="005058EE" w:rsidRDefault="1B101AF3" w:rsidP="6A1CA962">
      <w:pPr>
        <w:rPr>
          <w:rStyle w:val="SubtleReference"/>
          <w:sz w:val="24"/>
        </w:rPr>
      </w:pPr>
      <w:r w:rsidRPr="005058EE">
        <w:rPr>
          <w:noProof/>
        </w:rPr>
        <w:drawing>
          <wp:inline distT="0" distB="0" distL="0" distR="0" wp14:anchorId="398721A6" wp14:editId="4FF8FAB3">
            <wp:extent cx="1885950" cy="2171700"/>
            <wp:effectExtent l="0" t="0" r="0" b="0"/>
            <wp:docPr id="1842886818" name="Picture 1842886818" descr="An array of 3 rows of 2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86818" name="Picture 1842886818" descr="An array of 3 rows of 2 counters."/>
                    <pic:cNvPicPr/>
                  </pic:nvPicPr>
                  <pic:blipFill>
                    <a:blip r:embed="rId26">
                      <a:extLst>
                        <a:ext uri="{28A0092B-C50C-407E-A947-70E740481C1C}">
                          <a14:useLocalDpi xmlns:a14="http://schemas.microsoft.com/office/drawing/2010/main" val="0"/>
                        </a:ext>
                      </a:extLst>
                    </a:blip>
                    <a:stretch>
                      <a:fillRect/>
                    </a:stretch>
                  </pic:blipFill>
                  <pic:spPr>
                    <a:xfrm>
                      <a:off x="0" y="0"/>
                      <a:ext cx="1885950" cy="2171700"/>
                    </a:xfrm>
                    <a:prstGeom prst="rect">
                      <a:avLst/>
                    </a:prstGeom>
                  </pic:spPr>
                </pic:pic>
              </a:graphicData>
            </a:graphic>
          </wp:inline>
        </w:drawing>
      </w:r>
    </w:p>
    <w:p w14:paraId="74F46059" w14:textId="7855A0CD" w:rsidR="6B2FA776" w:rsidRPr="005058EE" w:rsidRDefault="7242023C" w:rsidP="33BED416">
      <w:pPr>
        <w:pStyle w:val="ListNumber"/>
      </w:pPr>
      <w:r>
        <w:t>Roll the die. The fourth roll is a 3. The players remove one column of 3, add a tally mark and describe the new array as one column of 3 or 3 rows of one</w:t>
      </w:r>
      <w:r w:rsidR="00CF6E18">
        <w:t xml:space="preserve"> (s</w:t>
      </w:r>
      <w:r w:rsidR="005058EE">
        <w:t xml:space="preserve">ee </w:t>
      </w:r>
      <w:r w:rsidR="009C544A">
        <w:fldChar w:fldCharType="begin"/>
      </w:r>
      <w:r w:rsidR="009C544A">
        <w:instrText xml:space="preserve"> REF _Ref126517974 \h </w:instrText>
      </w:r>
      <w:r w:rsidR="009C544A">
        <w:fldChar w:fldCharType="separate"/>
      </w:r>
      <w:r w:rsidR="009C544A" w:rsidRPr="005058EE">
        <w:t xml:space="preserve">Figure </w:t>
      </w:r>
      <w:r w:rsidR="009C544A" w:rsidRPr="005058EE">
        <w:rPr>
          <w:noProof/>
        </w:rPr>
        <w:t>5</w:t>
      </w:r>
      <w:r w:rsidR="009C544A">
        <w:fldChar w:fldCharType="end"/>
      </w:r>
      <w:r w:rsidR="00CF6E18">
        <w:t>)</w:t>
      </w:r>
      <w:r w:rsidR="005058EE">
        <w:t>.</w:t>
      </w:r>
    </w:p>
    <w:p w14:paraId="4EBCED81" w14:textId="6A081872" w:rsidR="003B5CFD" w:rsidRPr="005058EE" w:rsidRDefault="7A44C813" w:rsidP="33BED416">
      <w:pPr>
        <w:pStyle w:val="Caption"/>
      </w:pPr>
      <w:bookmarkStart w:id="98" w:name="_Ref126517974"/>
      <w:r w:rsidRPr="005058EE">
        <w:t xml:space="preserve">Figure </w:t>
      </w:r>
      <w:r w:rsidR="003B5CFD" w:rsidRPr="005058EE">
        <w:fldChar w:fldCharType="begin"/>
      </w:r>
      <w:r w:rsidR="003B5CFD" w:rsidRPr="005058EE">
        <w:instrText>SEQ Figure \* ARABIC</w:instrText>
      </w:r>
      <w:r w:rsidR="003B5CFD" w:rsidRPr="005058EE">
        <w:fldChar w:fldCharType="separate"/>
      </w:r>
      <w:r w:rsidR="005058EE" w:rsidRPr="005058EE">
        <w:rPr>
          <w:noProof/>
        </w:rPr>
        <w:t>5</w:t>
      </w:r>
      <w:r w:rsidR="003B5CFD" w:rsidRPr="005058EE">
        <w:fldChar w:fldCharType="end"/>
      </w:r>
      <w:bookmarkEnd w:id="98"/>
      <w:r w:rsidRPr="005058EE">
        <w:t xml:space="preserve"> </w:t>
      </w:r>
      <w:r w:rsidR="3ED725A8" w:rsidRPr="005058EE">
        <w:t>–</w:t>
      </w:r>
      <w:r w:rsidRPr="005058EE">
        <w:t xml:space="preserve"> After the fourth roll</w:t>
      </w:r>
    </w:p>
    <w:p w14:paraId="77746CCB" w14:textId="144BC2CB" w:rsidR="6B2FA776" w:rsidRDefault="0D58D33C" w:rsidP="6A1CA962">
      <w:r>
        <w:rPr>
          <w:noProof/>
        </w:rPr>
        <w:drawing>
          <wp:inline distT="0" distB="0" distL="0" distR="0" wp14:anchorId="6951A606" wp14:editId="331D8172">
            <wp:extent cx="1247775" cy="2140853"/>
            <wp:effectExtent l="0" t="0" r="0" b="0"/>
            <wp:docPr id="1616099689" name="Picture 1616099689" descr="A column of 3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99689" name="Picture 1616099689" descr="A column of 3 counters."/>
                    <pic:cNvPicPr/>
                  </pic:nvPicPr>
                  <pic:blipFill>
                    <a:blip r:embed="rId27">
                      <a:extLst>
                        <a:ext uri="{28A0092B-C50C-407E-A947-70E740481C1C}">
                          <a14:useLocalDpi xmlns:a14="http://schemas.microsoft.com/office/drawing/2010/main" val="0"/>
                        </a:ext>
                      </a:extLst>
                    </a:blip>
                    <a:stretch>
                      <a:fillRect/>
                    </a:stretch>
                  </pic:blipFill>
                  <pic:spPr>
                    <a:xfrm>
                      <a:off x="0" y="0"/>
                      <a:ext cx="1247775" cy="2140853"/>
                    </a:xfrm>
                    <a:prstGeom prst="rect">
                      <a:avLst/>
                    </a:prstGeom>
                  </pic:spPr>
                </pic:pic>
              </a:graphicData>
            </a:graphic>
          </wp:inline>
        </w:drawing>
      </w:r>
    </w:p>
    <w:p w14:paraId="0FB84FB2" w14:textId="0D01D610" w:rsidR="6B2FA776" w:rsidRDefault="7242023C" w:rsidP="6A1CA962">
      <w:pPr>
        <w:pStyle w:val="ListNumber"/>
      </w:pPr>
      <w:r>
        <w:lastRenderedPageBreak/>
        <w:t>Ask students what possible ways there are to finish the game. They could roll:</w:t>
      </w:r>
    </w:p>
    <w:p w14:paraId="0738091F" w14:textId="71BBA403" w:rsidR="6B2FA776" w:rsidRDefault="7242023C" w:rsidP="009C544A">
      <w:pPr>
        <w:pStyle w:val="ListBullet"/>
        <w:ind w:left="1134"/>
      </w:pPr>
      <w:r>
        <w:t>a 3 to finish with 5 throws</w:t>
      </w:r>
    </w:p>
    <w:p w14:paraId="7F8C7EC9" w14:textId="774E595F" w:rsidR="6B2FA776" w:rsidRDefault="7242023C" w:rsidP="009C544A">
      <w:pPr>
        <w:pStyle w:val="ListBullet"/>
        <w:ind w:left="1134"/>
      </w:pPr>
      <w:r>
        <w:t>a one and then a 2 to finish with 6 throws</w:t>
      </w:r>
    </w:p>
    <w:p w14:paraId="7D19C54D" w14:textId="1FDAD301" w:rsidR="6B2FA776" w:rsidRDefault="7242023C" w:rsidP="009C544A">
      <w:pPr>
        <w:pStyle w:val="ListBullet"/>
        <w:ind w:left="1134"/>
      </w:pPr>
      <w:r>
        <w:t>a one, another one and then another one to finish with 7 throws.</w:t>
      </w:r>
    </w:p>
    <w:p w14:paraId="139C6115" w14:textId="7F3AFD61" w:rsidR="6B2FA776" w:rsidRDefault="7242023C" w:rsidP="6A1CA962">
      <w:pPr>
        <w:pStyle w:val="ListNumber"/>
      </w:pPr>
      <w:r>
        <w:t>Write the final number of throws next to the tally.</w:t>
      </w:r>
    </w:p>
    <w:p w14:paraId="05EC35B5" w14:textId="60808D32" w:rsidR="6B2FA776" w:rsidRDefault="7242023C" w:rsidP="6A1CA962">
      <w:pPr>
        <w:pStyle w:val="ListNumber"/>
      </w:pPr>
      <w:r>
        <w:t>In pairs or small groups, students play the game once or twice and compare the number of throws for each game.</w:t>
      </w:r>
    </w:p>
    <w:p w14:paraId="4FDA313A" w14:textId="069D974C" w:rsidR="008C209D" w:rsidRDefault="28AFE8B5" w:rsidP="008C209D">
      <w:pPr>
        <w:pStyle w:val="Heading3"/>
      </w:pPr>
      <w:bookmarkStart w:id="99" w:name="_Toc112318918"/>
      <w:bookmarkStart w:id="100" w:name="_Toc112320568"/>
      <w:bookmarkStart w:id="101" w:name="_Toc112320623"/>
      <w:bookmarkStart w:id="102" w:name="_Toc112320678"/>
      <w:bookmarkStart w:id="103" w:name="_Toc112320732"/>
      <w:bookmarkStart w:id="104" w:name="_Toc130217931"/>
      <w:r>
        <w:t>Cover it!</w:t>
      </w:r>
      <w:r w:rsidR="3C86AD78">
        <w:t xml:space="preserve"> – </w:t>
      </w:r>
      <w:r w:rsidR="2D7C9B51">
        <w:t>40</w:t>
      </w:r>
      <w:r w:rsidR="3C86AD78">
        <w:t xml:space="preserve"> minutes</w:t>
      </w:r>
      <w:bookmarkEnd w:id="99"/>
      <w:bookmarkEnd w:id="100"/>
      <w:bookmarkEnd w:id="101"/>
      <w:bookmarkEnd w:id="102"/>
      <w:bookmarkEnd w:id="103"/>
      <w:bookmarkEnd w:id="104"/>
    </w:p>
    <w:p w14:paraId="5AFE3E0F" w14:textId="25FC0FD8" w:rsidR="156FF9E7" w:rsidRDefault="2781224A" w:rsidP="6A1CA962">
      <w:pPr>
        <w:pStyle w:val="ListNumber"/>
      </w:pPr>
      <w:r>
        <w:t xml:space="preserve">Ask </w:t>
      </w:r>
      <w:r w:rsidR="053F206D">
        <w:t xml:space="preserve">Stage 1 </w:t>
      </w:r>
      <w:r>
        <w:t>students to predict which flat surfaces in the classroom could be covered with exactly 6 sticky notes</w:t>
      </w:r>
      <w:r w:rsidR="05070AF8">
        <w:t>, for example, a book cover or a pencil case</w:t>
      </w:r>
      <w:r w:rsidR="78B90ACF">
        <w:t>. Early Stage 1 students will use a piece of paper the same area as 6 sticky notes</w:t>
      </w:r>
      <w:r>
        <w:t xml:space="preserve">. </w:t>
      </w:r>
      <w:r w:rsidR="4A00425D">
        <w:t xml:space="preserve">Early Stage 1 students </w:t>
      </w:r>
      <w:r w:rsidR="24670BD5">
        <w:t xml:space="preserve">use direct comparison to </w:t>
      </w:r>
      <w:r w:rsidR="4A00425D">
        <w:t>check</w:t>
      </w:r>
      <w:r w:rsidR="72AD8433">
        <w:t xml:space="preserve"> their predictions</w:t>
      </w:r>
      <w:r w:rsidR="4A00425D">
        <w:t xml:space="preserve"> by superimposing the piece of paper</w:t>
      </w:r>
      <w:r w:rsidR="236AFBAE">
        <w:t xml:space="preserve"> onto their</w:t>
      </w:r>
      <w:r w:rsidR="280802C0">
        <w:t xml:space="preserve"> chosen</w:t>
      </w:r>
      <w:r w:rsidR="236AFBAE">
        <w:t xml:space="preserve"> surface</w:t>
      </w:r>
      <w:r w:rsidR="4A00425D">
        <w:t>. Stage 1 students c</w:t>
      </w:r>
      <w:r>
        <w:t xml:space="preserve">heck by placing sticky notes with no </w:t>
      </w:r>
      <w:r w:rsidR="3A954EC8">
        <w:t>gaps or overlaps</w:t>
      </w:r>
      <w:r>
        <w:t xml:space="preserve">. Discuss how surfaces </w:t>
      </w:r>
      <w:r w:rsidR="36D82100">
        <w:t xml:space="preserve">can </w:t>
      </w:r>
      <w:r>
        <w:t>have different shapes but the same area.</w:t>
      </w:r>
    </w:p>
    <w:p w14:paraId="7B1FF7D5" w14:textId="44AC596A" w:rsidR="156FF9E7" w:rsidRDefault="2781224A" w:rsidP="6A1CA962">
      <w:pPr>
        <w:pStyle w:val="ListNumber"/>
      </w:pPr>
      <w:r>
        <w:t xml:space="preserve">Students </w:t>
      </w:r>
      <w:r w:rsidR="459F2AB4">
        <w:t>predict</w:t>
      </w:r>
      <w:r>
        <w:t xml:space="preserve"> flat surfaces in the classroom that would have larger or smaller areas. </w:t>
      </w:r>
      <w:r w:rsidR="5F80412F">
        <w:t>Early Stage 1 students check through direct comparison with their piece of paper</w:t>
      </w:r>
      <w:r w:rsidR="3A479817">
        <w:t xml:space="preserve"> and make piles of objects that are smaller, bigger and the same. </w:t>
      </w:r>
      <w:r w:rsidR="5F80412F">
        <w:t>Stage 1 students e</w:t>
      </w:r>
      <w:r>
        <w:t xml:space="preserve">stimate how many sticky notes would be required to cover </w:t>
      </w:r>
      <w:r w:rsidR="5F446614">
        <w:t>object</w:t>
      </w:r>
      <w:r w:rsidR="3D0F22A3">
        <w:t xml:space="preserve"> and check by measuring with no gaps or overlaps.</w:t>
      </w:r>
      <w:r w:rsidR="43E34127">
        <w:t xml:space="preserve"> They record this information </w:t>
      </w:r>
      <w:r w:rsidR="58338664">
        <w:t>in their workbooks.</w:t>
      </w:r>
    </w:p>
    <w:p w14:paraId="2DB39ECD" w14:textId="156CAEAB" w:rsidR="156FF9E7" w:rsidRDefault="2781224A" w:rsidP="6A1CA962">
      <w:pPr>
        <w:pStyle w:val="ListNumber"/>
      </w:pPr>
      <w:r>
        <w:t>Repeat the process with 12 sticky notes or a different size of sticky notes.</w:t>
      </w:r>
    </w:p>
    <w:p w14:paraId="2668781E" w14:textId="78226BF5" w:rsidR="156FF9E7" w:rsidRDefault="2781224A" w:rsidP="6A1CA962">
      <w:pPr>
        <w:pStyle w:val="ListNumber"/>
      </w:pPr>
      <w:r>
        <w:t>S</w:t>
      </w:r>
      <w:r w:rsidR="72CB6849">
        <w:t>t</w:t>
      </w:r>
      <w:r>
        <w:t xml:space="preserve">udents trace around pattern blocks to create a design </w:t>
      </w:r>
      <w:r w:rsidR="1E70BE94">
        <w:t>inside</w:t>
      </w:r>
      <w:r>
        <w:t xml:space="preserve"> </w:t>
      </w:r>
      <w:hyperlink w:anchor="Resource_7">
        <w:r w:rsidRPr="65D7553B">
          <w:rPr>
            <w:rStyle w:val="Hyperlink"/>
          </w:rPr>
          <w:t xml:space="preserve">Resource </w:t>
        </w:r>
        <w:r w:rsidR="0E5543A6" w:rsidRPr="65D7553B">
          <w:rPr>
            <w:rStyle w:val="Hyperlink"/>
          </w:rPr>
          <w:t>5</w:t>
        </w:r>
        <w:r w:rsidRPr="65D7553B">
          <w:rPr>
            <w:rStyle w:val="Hyperlink"/>
          </w:rPr>
          <w:t>: Pencil case</w:t>
        </w:r>
      </w:hyperlink>
      <w:r>
        <w:t xml:space="preserve">. </w:t>
      </w:r>
      <w:r w:rsidR="0F7BA4AA">
        <w:t>They</w:t>
      </w:r>
      <w:r w:rsidR="1E34E1C4">
        <w:t xml:space="preserve"> must</w:t>
      </w:r>
      <w:r w:rsidR="0F7BA4AA">
        <w:t xml:space="preserve"> try to leave no gaps or overlaps. </w:t>
      </w:r>
      <w:r w:rsidR="2439964D">
        <w:t xml:space="preserve">Early Stage 1 students </w:t>
      </w:r>
      <w:r w:rsidR="75013255">
        <w:t xml:space="preserve">use simple shapes such as </w:t>
      </w:r>
      <w:r w:rsidR="6DCC34C7">
        <w:t xml:space="preserve">circles, </w:t>
      </w:r>
      <w:r w:rsidR="75013255">
        <w:t>squares, rectangles and triangles</w:t>
      </w:r>
      <w:r w:rsidR="3543D7D0">
        <w:t>. They</w:t>
      </w:r>
      <w:r w:rsidR="75013255">
        <w:t xml:space="preserve"> </w:t>
      </w:r>
      <w:r w:rsidR="2439964D">
        <w:t>could also print with</w:t>
      </w:r>
      <w:r w:rsidR="6842C2C4">
        <w:t xml:space="preserve"> everyday </w:t>
      </w:r>
      <w:r w:rsidR="6842C2C4">
        <w:lastRenderedPageBreak/>
        <w:t>objects with faces of common shapes</w:t>
      </w:r>
      <w:r w:rsidR="2439964D">
        <w:t xml:space="preserve">. </w:t>
      </w:r>
      <w:r>
        <w:t>Count and record how many of each shape have been used. Observe students discussing the following questions in small groups:</w:t>
      </w:r>
    </w:p>
    <w:p w14:paraId="2E542CA1" w14:textId="5B949FFC" w:rsidR="156FF9E7" w:rsidRDefault="2781224A" w:rsidP="001717A4">
      <w:pPr>
        <w:pStyle w:val="ListBullet"/>
        <w:ind w:left="1134"/>
      </w:pPr>
      <w:r>
        <w:t>What shapes did you use?</w:t>
      </w:r>
    </w:p>
    <w:p w14:paraId="399C8C77" w14:textId="0C84E48A" w:rsidR="156FF9E7" w:rsidRDefault="2781224A" w:rsidP="001717A4">
      <w:pPr>
        <w:pStyle w:val="ListBullet"/>
        <w:ind w:left="1134"/>
      </w:pPr>
      <w:r>
        <w:t>How many of each shape did you use?</w:t>
      </w:r>
    </w:p>
    <w:p w14:paraId="0545EB2A" w14:textId="0692F27F" w:rsidR="156FF9E7" w:rsidRDefault="2781224A" w:rsidP="001717A4">
      <w:pPr>
        <w:pStyle w:val="ListBullet"/>
        <w:ind w:left="1134"/>
      </w:pPr>
      <w:r>
        <w:t>How many shapes did you use in total?</w:t>
      </w:r>
    </w:p>
    <w:p w14:paraId="1D1CF657" w14:textId="1ABB1524" w:rsidR="156FF9E7" w:rsidRDefault="2781224A" w:rsidP="001717A4">
      <w:pPr>
        <w:pStyle w:val="ListBullet"/>
        <w:ind w:left="1134"/>
      </w:pPr>
      <w:r>
        <w:t>Why did some people use more shapes than others?</w:t>
      </w:r>
    </w:p>
    <w:p w14:paraId="3ACE9500" w14:textId="1E0C96F1" w:rsidR="156FF9E7" w:rsidRDefault="2781224A" w:rsidP="001717A4">
      <w:pPr>
        <w:pStyle w:val="ListBullet"/>
        <w:ind w:left="1134"/>
      </w:pPr>
      <w:r>
        <w:t>How are all the pencil case designs the same? They cover the same area.</w:t>
      </w:r>
    </w:p>
    <w:p w14:paraId="2D7522AC" w14:textId="5C917498" w:rsidR="156FF9E7" w:rsidRDefault="2781224A" w:rsidP="001717A4">
      <w:pPr>
        <w:pStyle w:val="ListBullet"/>
        <w:ind w:left="1134"/>
      </w:pPr>
      <w:r>
        <w:t>How are they different? They all have different designs.</w:t>
      </w:r>
    </w:p>
    <w:p w14:paraId="1DDC6E56" w14:textId="70334E51" w:rsidR="212DB9AF" w:rsidRDefault="4BD826EE" w:rsidP="6A1CA962">
      <w:pPr>
        <w:pStyle w:val="ListNumber"/>
      </w:pPr>
      <w:r>
        <w:t>In the classroom, Early Stage 1 students find:</w:t>
      </w:r>
    </w:p>
    <w:p w14:paraId="2B11ACE8" w14:textId="289DB879" w:rsidR="450775BB" w:rsidRDefault="502C4198" w:rsidP="001717A4">
      <w:pPr>
        <w:pStyle w:val="ListBullet"/>
        <w:ind w:left="1134"/>
      </w:pPr>
      <w:r>
        <w:t>3 surfaces with the same area as their pencil case design</w:t>
      </w:r>
    </w:p>
    <w:p w14:paraId="378A0967" w14:textId="3738217A" w:rsidR="450775BB" w:rsidRDefault="502C4198" w:rsidP="001717A4">
      <w:pPr>
        <w:pStyle w:val="ListBullet"/>
        <w:ind w:left="1134"/>
      </w:pPr>
      <w:r>
        <w:t>3 surfaces with smaller areas than their pencil case design</w:t>
      </w:r>
    </w:p>
    <w:p w14:paraId="389A685E" w14:textId="6B12C6AB" w:rsidR="450775BB" w:rsidRDefault="502C4198" w:rsidP="001717A4">
      <w:pPr>
        <w:pStyle w:val="ListBullet"/>
        <w:ind w:left="1134"/>
      </w:pPr>
      <w:r>
        <w:t>3 surfaces with larger areas than their pencil case design</w:t>
      </w:r>
      <w:r w:rsidR="1E34E1C4">
        <w:t>.</w:t>
      </w:r>
    </w:p>
    <w:p w14:paraId="5804DB49" w14:textId="636F6857" w:rsidR="51A2AC5D" w:rsidRDefault="7A3BFE20" w:rsidP="6A1CA962">
      <w:pPr>
        <w:pStyle w:val="ListNumber"/>
      </w:pPr>
      <w:r>
        <w:t xml:space="preserve">Stage 1 students roll a </w:t>
      </w:r>
      <w:r w:rsidR="00E0407B">
        <w:t>6</w:t>
      </w:r>
      <w:r w:rsidR="4906AB45">
        <w:t>-sided die</w:t>
      </w:r>
      <w:r w:rsidR="38842C71">
        <w:t xml:space="preserve"> in groups, predict and </w:t>
      </w:r>
      <w:r w:rsidR="4906AB45">
        <w:t>find an area that many times</w:t>
      </w:r>
      <w:r w:rsidR="46C341C1">
        <w:t xml:space="preserve"> bigger than</w:t>
      </w:r>
      <w:r w:rsidR="4906AB45">
        <w:t xml:space="preserve"> their pencil case.</w:t>
      </w:r>
    </w:p>
    <w:p w14:paraId="6AFC995C" w14:textId="74ECEA8E" w:rsidR="008C209D" w:rsidRDefault="008C209D" w:rsidP="008C209D">
      <w:r>
        <w:t>Th</w:t>
      </w:r>
      <w:r w:rsidR="55B25DE7">
        <w:t>e</w:t>
      </w:r>
      <w:r>
        <w:t xml:space="preserve"> table </w:t>
      </w:r>
      <w:r w:rsidR="0F40725B">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78E03B10" w14:textId="77777777" w:rsidTr="65D7553B">
        <w:trPr>
          <w:cnfStyle w:val="100000000000" w:firstRow="1" w:lastRow="0" w:firstColumn="0" w:lastColumn="0" w:oddVBand="0" w:evenVBand="0" w:oddHBand="0" w:evenHBand="0" w:firstRowFirstColumn="0" w:firstRowLastColumn="0" w:lastRowFirstColumn="0" w:lastRowLastColumn="0"/>
        </w:trPr>
        <w:tc>
          <w:tcPr>
            <w:tcW w:w="1667" w:type="pct"/>
          </w:tcPr>
          <w:p w14:paraId="77945B19" w14:textId="77777777" w:rsidR="008C209D" w:rsidRDefault="008C209D" w:rsidP="00E05A0E">
            <w:r w:rsidRPr="00470C15">
              <w:t>Assessment opportunities</w:t>
            </w:r>
          </w:p>
        </w:tc>
        <w:tc>
          <w:tcPr>
            <w:tcW w:w="1667" w:type="pct"/>
          </w:tcPr>
          <w:p w14:paraId="1177D7E1" w14:textId="77777777" w:rsidR="008C209D" w:rsidRDefault="008C209D" w:rsidP="00E05A0E">
            <w:r w:rsidRPr="00470C15">
              <w:t>Too hard?</w:t>
            </w:r>
          </w:p>
        </w:tc>
        <w:tc>
          <w:tcPr>
            <w:tcW w:w="1667" w:type="pct"/>
          </w:tcPr>
          <w:p w14:paraId="3DA187B7" w14:textId="77777777" w:rsidR="008C209D" w:rsidRDefault="008C209D" w:rsidP="00E05A0E">
            <w:r w:rsidRPr="00470C15">
              <w:t>Too easy?</w:t>
            </w:r>
          </w:p>
        </w:tc>
      </w:tr>
      <w:tr w:rsidR="008C209D" w14:paraId="7BCA8185" w14:textId="77777777" w:rsidTr="65D7553B">
        <w:trPr>
          <w:cnfStyle w:val="000000100000" w:firstRow="0" w:lastRow="0" w:firstColumn="0" w:lastColumn="0" w:oddVBand="0" w:evenVBand="0" w:oddHBand="1" w:evenHBand="0" w:firstRowFirstColumn="0" w:firstRowLastColumn="0" w:lastRowFirstColumn="0" w:lastRowLastColumn="0"/>
        </w:trPr>
        <w:tc>
          <w:tcPr>
            <w:tcW w:w="1667" w:type="pct"/>
          </w:tcPr>
          <w:p w14:paraId="4D46CEDF" w14:textId="77777777" w:rsidR="008C209D" w:rsidRDefault="008C209D" w:rsidP="00E05A0E">
            <w:r>
              <w:t>What to look for:</w:t>
            </w:r>
          </w:p>
          <w:p w14:paraId="7946BA6B" w14:textId="1B6537F7" w:rsidR="008C209D" w:rsidRDefault="4BBF65E9" w:rsidP="00781341">
            <w:pPr>
              <w:pStyle w:val="ListBullet"/>
              <w:numPr>
                <w:ilvl w:val="0"/>
                <w:numId w:val="4"/>
              </w:numPr>
            </w:pPr>
            <w:r>
              <w:t xml:space="preserve">Can students use direct comparison </w:t>
            </w:r>
            <w:r>
              <w:lastRenderedPageBreak/>
              <w:t xml:space="preserve">to compare and order areas? </w:t>
            </w:r>
            <w:r w:rsidRPr="65D7553B">
              <w:rPr>
                <w:rStyle w:val="Strong"/>
              </w:rPr>
              <w:t>(MAO-WM-01, MAE</w:t>
            </w:r>
            <w:r w:rsidR="63B80EEB" w:rsidRPr="65D7553B">
              <w:rPr>
                <w:rStyle w:val="Strong"/>
              </w:rPr>
              <w:t>-2DS-0</w:t>
            </w:r>
            <w:r w:rsidR="43C61C52" w:rsidRPr="65D7553B">
              <w:rPr>
                <w:rStyle w:val="Strong"/>
              </w:rPr>
              <w:t>2</w:t>
            </w:r>
            <w:r w:rsidRPr="65D7553B">
              <w:rPr>
                <w:rStyle w:val="Strong"/>
              </w:rPr>
              <w:t>)</w:t>
            </w:r>
          </w:p>
          <w:p w14:paraId="214B9B60" w14:textId="576643D5" w:rsidR="008C209D" w:rsidRDefault="7894A6E8" w:rsidP="00781341">
            <w:pPr>
              <w:pStyle w:val="ListBullet"/>
              <w:numPr>
                <w:ilvl w:val="0"/>
                <w:numId w:val="4"/>
              </w:numPr>
            </w:pPr>
            <w:r>
              <w:t>Can students describe shapes used in their pencil-case design?</w:t>
            </w:r>
            <w:r w:rsidRPr="65D7553B">
              <w:rPr>
                <w:rStyle w:val="Strong"/>
              </w:rPr>
              <w:t xml:space="preserve"> (MAO-WM-01, </w:t>
            </w:r>
            <w:r w:rsidR="01568112" w:rsidRPr="65D7553B">
              <w:rPr>
                <w:rStyle w:val="Strong"/>
              </w:rPr>
              <w:t>MAE-2DS-01, MA1-2DS-01)</w:t>
            </w:r>
          </w:p>
          <w:p w14:paraId="0CF7256B" w14:textId="6490C5D6" w:rsidR="008C209D" w:rsidRDefault="4BBF65E9" w:rsidP="00781341">
            <w:pPr>
              <w:pStyle w:val="ListBullet"/>
              <w:numPr>
                <w:ilvl w:val="0"/>
                <w:numId w:val="4"/>
              </w:numPr>
            </w:pPr>
            <w:r>
              <w:t xml:space="preserve">Can students estimate, measure and record area using uniform informal units? </w:t>
            </w:r>
            <w:r w:rsidRPr="65D7553B">
              <w:rPr>
                <w:rStyle w:val="Strong"/>
              </w:rPr>
              <w:t>(MAO-WM-01, MA1-2DS-02)</w:t>
            </w:r>
          </w:p>
          <w:p w14:paraId="58D5ED9D" w14:textId="7036EFF4" w:rsidR="008C209D" w:rsidRDefault="4BBF65E9" w:rsidP="00781341">
            <w:pPr>
              <w:pStyle w:val="ListBullet"/>
              <w:numPr>
                <w:ilvl w:val="0"/>
                <w:numId w:val="4"/>
              </w:numPr>
            </w:pPr>
            <w:r>
              <w:t>Can students explain why different shapes can have the same area? (</w:t>
            </w:r>
            <w:r w:rsidRPr="65D7553B">
              <w:rPr>
                <w:rStyle w:val="Strong"/>
              </w:rPr>
              <w:t>MAO-WM-01, MA1-2DS-02)</w:t>
            </w:r>
          </w:p>
          <w:p w14:paraId="3B91B8F9" w14:textId="6A5B8825" w:rsidR="008C209D" w:rsidRDefault="4BBF65E9" w:rsidP="00781341">
            <w:pPr>
              <w:pStyle w:val="ListBullet"/>
              <w:numPr>
                <w:ilvl w:val="0"/>
                <w:numId w:val="4"/>
              </w:numPr>
            </w:pPr>
            <w:r>
              <w:t xml:space="preserve">Do students understand that the size of the unit used makes a difference to the number of units needed? </w:t>
            </w:r>
            <w:r w:rsidRPr="65D7553B">
              <w:rPr>
                <w:rStyle w:val="Strong"/>
              </w:rPr>
              <w:t>(MAO-WM-01, MA1-2DS-02)</w:t>
            </w:r>
          </w:p>
          <w:p w14:paraId="7D26B5D9" w14:textId="60F785B4" w:rsidR="008C209D" w:rsidRDefault="008C209D" w:rsidP="6A1CA962">
            <w:pPr>
              <w:pStyle w:val="ListBullet"/>
              <w:numPr>
                <w:ilvl w:val="0"/>
                <w:numId w:val="0"/>
              </w:numPr>
            </w:pPr>
            <w:r>
              <w:t>What to collect:</w:t>
            </w:r>
          </w:p>
          <w:p w14:paraId="002BB91B" w14:textId="28FD51C4" w:rsidR="008C209D" w:rsidRDefault="00DC6883" w:rsidP="00781341">
            <w:pPr>
              <w:pStyle w:val="ListBullet"/>
              <w:numPr>
                <w:ilvl w:val="0"/>
                <w:numId w:val="4"/>
              </w:numPr>
            </w:pPr>
            <w:r>
              <w:t>s</w:t>
            </w:r>
            <w:r w:rsidR="465FCF6C">
              <w:t>amples of designs and photographs of sticky note surfaces</w:t>
            </w:r>
            <w:r w:rsidR="1DC33260">
              <w:t xml:space="preserve"> and pencil case comparisons with classroom </w:t>
            </w:r>
            <w:r w:rsidR="1DC33260">
              <w:lastRenderedPageBreak/>
              <w:t>objects</w:t>
            </w:r>
            <w:r w:rsidR="465FCF6C">
              <w:t xml:space="preserve"> </w:t>
            </w:r>
            <w:r w:rsidR="465FCF6C" w:rsidRPr="65D7553B">
              <w:rPr>
                <w:rStyle w:val="Strong"/>
              </w:rPr>
              <w:t>(MAO-WM-01, MAE</w:t>
            </w:r>
            <w:r w:rsidR="39D39E35" w:rsidRPr="65D7553B">
              <w:rPr>
                <w:rStyle w:val="Strong"/>
              </w:rPr>
              <w:t>-2DS-02,</w:t>
            </w:r>
            <w:r w:rsidR="465FCF6C" w:rsidRPr="65D7553B">
              <w:rPr>
                <w:rStyle w:val="Strong"/>
              </w:rPr>
              <w:t xml:space="preserve"> MA1-2DS-02)</w:t>
            </w:r>
          </w:p>
          <w:p w14:paraId="511B3DF1" w14:textId="233FE1E7" w:rsidR="008C209D" w:rsidRDefault="00DC6883" w:rsidP="00781341">
            <w:pPr>
              <w:pStyle w:val="ListBullet"/>
              <w:numPr>
                <w:ilvl w:val="0"/>
                <w:numId w:val="4"/>
              </w:numPr>
            </w:pPr>
            <w:r>
              <w:t>o</w:t>
            </w:r>
            <w:r w:rsidR="465FCF6C">
              <w:t xml:space="preserve">bservations of student reasoning about designs and conservation of area </w:t>
            </w:r>
            <w:r w:rsidR="465FCF6C" w:rsidRPr="65D7553B">
              <w:rPr>
                <w:rStyle w:val="Strong"/>
              </w:rPr>
              <w:t>(MAO-WM-01, MA1-2DS-02)</w:t>
            </w:r>
          </w:p>
        </w:tc>
        <w:tc>
          <w:tcPr>
            <w:tcW w:w="1667" w:type="pct"/>
          </w:tcPr>
          <w:p w14:paraId="591BC9C3" w14:textId="5EA645BD" w:rsidR="008C209D" w:rsidRDefault="671D9339" w:rsidP="6A1CA962">
            <w:r>
              <w:lastRenderedPageBreak/>
              <w:t>Students cannot find area or explain conservation.</w:t>
            </w:r>
          </w:p>
          <w:p w14:paraId="3895AAE8" w14:textId="0E957237" w:rsidR="008C209D" w:rsidRDefault="268D8764" w:rsidP="6A1CA962">
            <w:pPr>
              <w:pStyle w:val="ListBullet"/>
            </w:pPr>
            <w:r>
              <w:lastRenderedPageBreak/>
              <w:t>Model how to superimpose to compare areas.</w:t>
            </w:r>
          </w:p>
          <w:p w14:paraId="351736AC" w14:textId="4A33AF4C" w:rsidR="008C209D" w:rsidRDefault="268D8764" w:rsidP="6A1CA962">
            <w:pPr>
              <w:pStyle w:val="ListBullet"/>
            </w:pPr>
            <w:r>
              <w:t>Provide play-based activities for students to explore area.</w:t>
            </w:r>
          </w:p>
          <w:p w14:paraId="6190E514" w14:textId="7A27215B" w:rsidR="008C209D" w:rsidRDefault="268D8764" w:rsidP="6A1CA962">
            <w:pPr>
              <w:pStyle w:val="ListBullet"/>
            </w:pPr>
            <w:r>
              <w:t>Model placing sticky notes with no spaces or overlaps on surfaces.</w:t>
            </w:r>
          </w:p>
          <w:p w14:paraId="4A72A389" w14:textId="3F3C20E0" w:rsidR="008C209D" w:rsidRDefault="268D8764" w:rsidP="6A1CA962">
            <w:pPr>
              <w:pStyle w:val="ListBullet"/>
            </w:pPr>
            <w:r>
              <w:t>Students make different rectangles with 6 sticky notes to revise the concept of conservation.</w:t>
            </w:r>
          </w:p>
          <w:p w14:paraId="25D78F66" w14:textId="41506E13" w:rsidR="008C209D" w:rsidRDefault="268D8764" w:rsidP="6A1CA962">
            <w:pPr>
              <w:pStyle w:val="ListBullet"/>
            </w:pPr>
            <w:r>
              <w:t>Students make designs with a limited number of shapes. For example, squares and triangles.</w:t>
            </w:r>
          </w:p>
        </w:tc>
        <w:tc>
          <w:tcPr>
            <w:tcW w:w="1667" w:type="pct"/>
          </w:tcPr>
          <w:p w14:paraId="7C07F59F" w14:textId="58625A22" w:rsidR="008C209D" w:rsidRDefault="671D9339" w:rsidP="6A1CA962">
            <w:r>
              <w:lastRenderedPageBreak/>
              <w:t>Students understand conservation of area.</w:t>
            </w:r>
          </w:p>
          <w:p w14:paraId="45DE8881" w14:textId="4FC16F72" w:rsidR="008C209D" w:rsidRDefault="268D8764" w:rsidP="6A1CA962">
            <w:pPr>
              <w:pStyle w:val="ListBullet"/>
            </w:pPr>
            <w:r>
              <w:t xml:space="preserve">Students find 2 surfaces that have a </w:t>
            </w:r>
            <w:r>
              <w:lastRenderedPageBreak/>
              <w:t>combined area of 12 sticky notes.</w:t>
            </w:r>
          </w:p>
          <w:p w14:paraId="674922D7" w14:textId="132994FD" w:rsidR="008C209D" w:rsidRDefault="268D8764" w:rsidP="6A1CA962">
            <w:pPr>
              <w:pStyle w:val="ListBullet"/>
            </w:pPr>
            <w:r>
              <w:t xml:space="preserve">Students use hexagons and/or octagons in </w:t>
            </w:r>
            <w:r w:rsidR="1F9C5C24">
              <w:t xml:space="preserve">pencil case </w:t>
            </w:r>
            <w:r>
              <w:t>designs.</w:t>
            </w:r>
          </w:p>
        </w:tc>
      </w:tr>
    </w:tbl>
    <w:p w14:paraId="22D7CF58" w14:textId="58B713DA" w:rsidR="008C209D" w:rsidRDefault="3C86AD78" w:rsidP="008C209D">
      <w:pPr>
        <w:pStyle w:val="Heading3"/>
      </w:pPr>
      <w:bookmarkStart w:id="105" w:name="_Toc112318919"/>
      <w:bookmarkStart w:id="106" w:name="_Toc112320569"/>
      <w:bookmarkStart w:id="107" w:name="_Toc112320624"/>
      <w:bookmarkStart w:id="108" w:name="_Toc112320679"/>
      <w:bookmarkStart w:id="109" w:name="_Toc112320733"/>
      <w:bookmarkStart w:id="110" w:name="_Toc130217932"/>
      <w:r>
        <w:lastRenderedPageBreak/>
        <w:t xml:space="preserve">Consolidation and meaningful practice: </w:t>
      </w:r>
      <w:r w:rsidR="431BE69F">
        <w:t>Forwards and backwards – 5 minutes</w:t>
      </w:r>
      <w:bookmarkEnd w:id="105"/>
      <w:bookmarkEnd w:id="106"/>
      <w:bookmarkEnd w:id="107"/>
      <w:bookmarkEnd w:id="108"/>
      <w:bookmarkEnd w:id="109"/>
      <w:bookmarkEnd w:id="110"/>
    </w:p>
    <w:p w14:paraId="0678BE29" w14:textId="42F70662" w:rsidR="214A176A" w:rsidRPr="00267E6C" w:rsidRDefault="072D8C36" w:rsidP="6A1CA962">
      <w:pPr>
        <w:pStyle w:val="ListNumber"/>
      </w:pPr>
      <w:r>
        <w:t xml:space="preserve">Early Stage 1 students </w:t>
      </w:r>
      <w:r w:rsidR="119C4C78">
        <w:t>drop</w:t>
      </w:r>
      <w:r w:rsidR="20A19EEE">
        <w:t xml:space="preserve"> a counter</w:t>
      </w:r>
      <w:r w:rsidR="0B7BEEA1">
        <w:t xml:space="preserve"> </w:t>
      </w:r>
      <w:r w:rsidR="4C6D5D27">
        <w:t>onto</w:t>
      </w:r>
      <w:r w:rsidR="5271D106">
        <w:t xml:space="preserve"> </w:t>
      </w:r>
      <w:hyperlink w:anchor="Resource_8">
        <w:r w:rsidR="3D778E96" w:rsidRPr="65D7553B">
          <w:rPr>
            <w:rStyle w:val="Hyperlink"/>
          </w:rPr>
          <w:t xml:space="preserve">Resource </w:t>
        </w:r>
        <w:r w:rsidR="6C344DDC" w:rsidRPr="65D7553B">
          <w:rPr>
            <w:rStyle w:val="Hyperlink"/>
          </w:rPr>
          <w:t>6</w:t>
        </w:r>
        <w:r w:rsidR="3D778E96" w:rsidRPr="65D7553B">
          <w:rPr>
            <w:rStyle w:val="Hyperlink"/>
          </w:rPr>
          <w:t xml:space="preserve">: Number chart </w:t>
        </w:r>
        <w:r w:rsidR="1928A327" w:rsidRPr="65D7553B">
          <w:rPr>
            <w:rStyle w:val="Hyperlink"/>
          </w:rPr>
          <w:t>A</w:t>
        </w:r>
      </w:hyperlink>
      <w:r w:rsidR="6CF44E4C">
        <w:t xml:space="preserve"> </w:t>
      </w:r>
      <w:r w:rsidR="3D778E96">
        <w:t>and</w:t>
      </w:r>
      <w:r w:rsidR="7E33BD04">
        <w:t xml:space="preserve"> use that number to</w:t>
      </w:r>
      <w:r w:rsidR="64A3986F">
        <w:t>:</w:t>
      </w:r>
    </w:p>
    <w:p w14:paraId="478CA0EB" w14:textId="5E1D03CE" w:rsidR="058AE40C" w:rsidRPr="00267E6C" w:rsidRDefault="3D778E96" w:rsidP="001717A4">
      <w:pPr>
        <w:pStyle w:val="ListBullet"/>
        <w:ind w:left="1134"/>
      </w:pPr>
      <w:r>
        <w:t>count forwards</w:t>
      </w:r>
      <w:r w:rsidR="03D7669D">
        <w:t xml:space="preserve"> </w:t>
      </w:r>
      <w:r w:rsidR="1D8041F1">
        <w:t xml:space="preserve">to 30 </w:t>
      </w:r>
      <w:r w:rsidR="03D7669D">
        <w:t>and then backwards</w:t>
      </w:r>
      <w:r w:rsidR="3AEC792C">
        <w:t xml:space="preserve"> to zero</w:t>
      </w:r>
      <w:r w:rsidR="03D7669D">
        <w:t xml:space="preserve"> </w:t>
      </w:r>
      <w:r>
        <w:t>in ones</w:t>
      </w:r>
    </w:p>
    <w:p w14:paraId="08DD7875" w14:textId="719C25DF" w:rsidR="0DCB60DE" w:rsidRPr="00267E6C" w:rsidRDefault="7200CB71" w:rsidP="001717A4">
      <w:pPr>
        <w:pStyle w:val="ListBullet"/>
        <w:ind w:left="1134"/>
      </w:pPr>
      <w:r>
        <w:t>say the number before and after</w:t>
      </w:r>
    </w:p>
    <w:p w14:paraId="5C5B3025" w14:textId="73DDED42" w:rsidR="7388EEFA" w:rsidRPr="00267E6C" w:rsidRDefault="756EFD22" w:rsidP="001717A4">
      <w:pPr>
        <w:pStyle w:val="ListBullet"/>
        <w:ind w:left="1134"/>
      </w:pPr>
      <w:r>
        <w:t>w</w:t>
      </w:r>
      <w:r w:rsidR="16DD7277">
        <w:t>ork out how many people they need to represent that number using fingers</w:t>
      </w:r>
      <w:r w:rsidR="7F1DDD30">
        <w:t>.</w:t>
      </w:r>
    </w:p>
    <w:p w14:paraId="49D72BC7" w14:textId="4F27C1C8" w:rsidR="74D7C17E" w:rsidRDefault="32958846" w:rsidP="6A1CA962">
      <w:pPr>
        <w:pStyle w:val="ListNumber"/>
      </w:pPr>
      <w:r>
        <w:t xml:space="preserve">Stage 1 students </w:t>
      </w:r>
      <w:r w:rsidR="0345E5AE">
        <w:t>drop</w:t>
      </w:r>
      <w:r>
        <w:t xml:space="preserve"> a counter to choose a number from </w:t>
      </w:r>
      <w:hyperlink w:anchor="Resource_9">
        <w:r w:rsidRPr="65D7553B">
          <w:rPr>
            <w:rStyle w:val="Hyperlink"/>
          </w:rPr>
          <w:t xml:space="preserve">Resource </w:t>
        </w:r>
        <w:r w:rsidR="74C37D1A" w:rsidRPr="65D7553B">
          <w:rPr>
            <w:rStyle w:val="Hyperlink"/>
          </w:rPr>
          <w:t>7</w:t>
        </w:r>
        <w:r w:rsidRPr="65D7553B">
          <w:rPr>
            <w:rStyle w:val="Hyperlink"/>
          </w:rPr>
          <w:t xml:space="preserve">: Number chart </w:t>
        </w:r>
        <w:r w:rsidR="61E685FF" w:rsidRPr="65D7553B">
          <w:rPr>
            <w:rStyle w:val="Hyperlink"/>
          </w:rPr>
          <w:t>B</w:t>
        </w:r>
      </w:hyperlink>
      <w:r w:rsidR="61E685FF">
        <w:t xml:space="preserve"> </w:t>
      </w:r>
      <w:r>
        <w:t xml:space="preserve">and count forwards </w:t>
      </w:r>
      <w:r w:rsidR="34226A1D">
        <w:t>in ones,</w:t>
      </w:r>
      <w:r>
        <w:t xml:space="preserve"> </w:t>
      </w:r>
      <w:r w:rsidR="3D778E96">
        <w:t>twos, and tens.</w:t>
      </w:r>
    </w:p>
    <w:p w14:paraId="0CB7F9D2" w14:textId="6C237B74" w:rsidR="058AE40C" w:rsidRDefault="3D778E96" w:rsidP="6A1CA962">
      <w:pPr>
        <w:pStyle w:val="ListNumber"/>
      </w:pPr>
      <w:r>
        <w:t>Repeat the process, counting backwards in ones, twos and tens.</w:t>
      </w:r>
    </w:p>
    <w:p w14:paraId="760003F2" w14:textId="77777777" w:rsidR="001717A4" w:rsidRPr="00DC6883" w:rsidRDefault="001717A4" w:rsidP="00DC6883">
      <w:bookmarkStart w:id="111" w:name="_Toc112318920"/>
      <w:bookmarkStart w:id="112" w:name="_Toc112320570"/>
      <w:bookmarkStart w:id="113" w:name="_Toc112320625"/>
      <w:bookmarkStart w:id="114" w:name="_Toc112320680"/>
      <w:bookmarkStart w:id="115" w:name="_Toc112320734"/>
      <w:bookmarkStart w:id="116" w:name="Lesson_5"/>
      <w:r>
        <w:br w:type="page"/>
      </w:r>
    </w:p>
    <w:p w14:paraId="245FE8D5" w14:textId="62A52EC4" w:rsidR="008C209D" w:rsidRDefault="3C86AD78" w:rsidP="008C209D">
      <w:pPr>
        <w:pStyle w:val="Heading2"/>
      </w:pPr>
      <w:bookmarkStart w:id="117" w:name="_Toc130217933"/>
      <w:r>
        <w:lastRenderedPageBreak/>
        <w:t xml:space="preserve">Lesson 5: </w:t>
      </w:r>
      <w:r w:rsidR="73819230">
        <w:t>Build it, pack it!</w:t>
      </w:r>
      <w:bookmarkEnd w:id="111"/>
      <w:bookmarkEnd w:id="112"/>
      <w:bookmarkEnd w:id="113"/>
      <w:bookmarkEnd w:id="114"/>
      <w:bookmarkEnd w:id="115"/>
      <w:bookmarkEnd w:id="117"/>
    </w:p>
    <w:bookmarkEnd w:id="116"/>
    <w:p w14:paraId="0E73F625" w14:textId="400CB923" w:rsidR="008C209D" w:rsidRDefault="008C209D" w:rsidP="008C209D">
      <w:pPr>
        <w:pStyle w:val="Featurepink"/>
      </w:pPr>
      <w:r w:rsidRPr="6A1CA962">
        <w:rPr>
          <w:b/>
          <w:bCs/>
        </w:rPr>
        <w:t>Core concept</w:t>
      </w:r>
      <w:r>
        <w:t xml:space="preserve">: </w:t>
      </w:r>
      <w:r w:rsidR="00BD1692" w:rsidRPr="00BD1692">
        <w:t>Volume can be compared by building and capacity can be compared by packing.</w:t>
      </w:r>
    </w:p>
    <w:p w14:paraId="11B696DA"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082"/>
        <w:gridCol w:w="7478"/>
      </w:tblGrid>
      <w:tr w:rsidR="00FD36EC" w14:paraId="27E183C5" w14:textId="77777777" w:rsidTr="001717A4">
        <w:trPr>
          <w:cnfStyle w:val="100000000000" w:firstRow="1" w:lastRow="0" w:firstColumn="0" w:lastColumn="0" w:oddVBand="0" w:evenVBand="0" w:oddHBand="0" w:evenHBand="0" w:firstRowFirstColumn="0" w:firstRowLastColumn="0" w:lastRowFirstColumn="0" w:lastRowLastColumn="0"/>
        </w:trPr>
        <w:tc>
          <w:tcPr>
            <w:tcW w:w="2432" w:type="pct"/>
          </w:tcPr>
          <w:p w14:paraId="24C5DF85" w14:textId="77777777" w:rsidR="00FD36EC" w:rsidRDefault="00FD36EC" w:rsidP="00E05A0E">
            <w:r w:rsidRPr="00510F5F">
              <w:t>Learning intentions</w:t>
            </w:r>
          </w:p>
        </w:tc>
        <w:tc>
          <w:tcPr>
            <w:tcW w:w="2568" w:type="pct"/>
          </w:tcPr>
          <w:p w14:paraId="561CBF3E" w14:textId="77777777" w:rsidR="00FD36EC" w:rsidRDefault="00FD36EC" w:rsidP="00E05A0E">
            <w:r w:rsidRPr="00510F5F">
              <w:t>Success criteria</w:t>
            </w:r>
          </w:p>
        </w:tc>
      </w:tr>
      <w:tr w:rsidR="00FD36EC" w14:paraId="7A15BC84" w14:textId="77777777" w:rsidTr="001717A4">
        <w:trPr>
          <w:cnfStyle w:val="000000100000" w:firstRow="0" w:lastRow="0" w:firstColumn="0" w:lastColumn="0" w:oddVBand="0" w:evenVBand="0" w:oddHBand="1" w:evenHBand="0" w:firstRowFirstColumn="0" w:firstRowLastColumn="0" w:lastRowFirstColumn="0" w:lastRowLastColumn="0"/>
        </w:trPr>
        <w:tc>
          <w:tcPr>
            <w:tcW w:w="2432" w:type="pct"/>
          </w:tcPr>
          <w:p w14:paraId="1188D2AB" w14:textId="77777777" w:rsidR="00FD36EC" w:rsidRDefault="00FD36EC" w:rsidP="00E05A0E">
            <w:r>
              <w:t>All students are learning that:</w:t>
            </w:r>
          </w:p>
          <w:p w14:paraId="79EACF61" w14:textId="6B97C05B" w:rsidR="6189885D" w:rsidRDefault="20A27186" w:rsidP="48496EB7">
            <w:pPr>
              <w:pStyle w:val="ListBullet"/>
            </w:pPr>
            <w:r>
              <w:t>three-dimensional objects can look different but have the same volume</w:t>
            </w:r>
          </w:p>
          <w:p w14:paraId="0775D8A9" w14:textId="7BE9999D" w:rsidR="31576F28" w:rsidRDefault="03864CC8" w:rsidP="48496EB7">
            <w:pPr>
              <w:pStyle w:val="ListBullet"/>
            </w:pPr>
            <w:r>
              <w:t>estimating and direct comparisons and/or measuring can be used to compare, order and match volume and</w:t>
            </w:r>
            <w:r w:rsidR="6DA5CC14">
              <w:t>/or</w:t>
            </w:r>
            <w:r>
              <w:t xml:space="preserve"> capacity</w:t>
            </w:r>
          </w:p>
          <w:p w14:paraId="3550ED5D" w14:textId="201849E2" w:rsidR="31576F28" w:rsidRDefault="03864CC8" w:rsidP="48496EB7">
            <w:pPr>
              <w:pStyle w:val="ListBullet"/>
            </w:pPr>
            <w:r>
              <w:t>using 5 or 10 as a reference makes estimating and counting more accurate.</w:t>
            </w:r>
          </w:p>
          <w:p w14:paraId="00E1DAEA" w14:textId="6C6EDF3A" w:rsidR="00FD36EC" w:rsidRDefault="52E55F17" w:rsidP="001717A4">
            <w:pPr>
              <w:pStyle w:val="ListBullet"/>
              <w:numPr>
                <w:ilvl w:val="0"/>
                <w:numId w:val="0"/>
              </w:numPr>
            </w:pPr>
            <w:r>
              <w:t>Stage 1 students are learning that</w:t>
            </w:r>
            <w:r w:rsidR="001717A4">
              <w:t xml:space="preserve"> </w:t>
            </w:r>
            <w:r w:rsidR="03864CC8">
              <w:t>choice of measuring unit affects accuracy when measuring volume and capacity</w:t>
            </w:r>
            <w:r w:rsidR="1E34E1C4">
              <w:t>.</w:t>
            </w:r>
          </w:p>
        </w:tc>
        <w:tc>
          <w:tcPr>
            <w:tcW w:w="2568" w:type="pct"/>
          </w:tcPr>
          <w:p w14:paraId="73980697" w14:textId="77777777" w:rsidR="00FD36EC" w:rsidRDefault="00FD36EC" w:rsidP="00E05A0E">
            <w:r>
              <w:t>All students can:</w:t>
            </w:r>
          </w:p>
          <w:p w14:paraId="3AE83B65" w14:textId="3A241D18" w:rsidR="7C454EFF" w:rsidRDefault="0F99D976" w:rsidP="48496EB7">
            <w:pPr>
              <w:pStyle w:val="ListBullet"/>
            </w:pPr>
            <w:r>
              <w:t xml:space="preserve">use </w:t>
            </w:r>
            <w:r w:rsidR="3FFD30F8">
              <w:t xml:space="preserve">prediction or </w:t>
            </w:r>
            <w:r>
              <w:t>estimation to develop measuring skills</w:t>
            </w:r>
          </w:p>
          <w:p w14:paraId="7C919796" w14:textId="616C2D07" w:rsidR="4F5E2975" w:rsidRDefault="12377CEA" w:rsidP="48496EB7">
            <w:pPr>
              <w:pStyle w:val="ListBullet"/>
            </w:pPr>
            <w:r>
              <w:t>identify objects that have the same volume but look different</w:t>
            </w:r>
            <w:r w:rsidR="40E9F811">
              <w:t>.</w:t>
            </w:r>
          </w:p>
          <w:p w14:paraId="0FBED393" w14:textId="5ECD198E" w:rsidR="00FD36EC" w:rsidRDefault="6B610DB7" w:rsidP="65D7553B">
            <w:r>
              <w:t>In addition, s</w:t>
            </w:r>
            <w:r w:rsidR="427707FF">
              <w:t>tudents working towards Early Stage 1 outcomes can:</w:t>
            </w:r>
          </w:p>
          <w:p w14:paraId="28C35888" w14:textId="45966558" w:rsidR="40CC9873" w:rsidRDefault="6B1B2809" w:rsidP="48496EB7">
            <w:pPr>
              <w:pStyle w:val="ListBullet"/>
            </w:pPr>
            <w:r>
              <w:t xml:space="preserve">use 5 as a reference when </w:t>
            </w:r>
            <w:r w:rsidR="1AF54D1A">
              <w:t>predicting</w:t>
            </w:r>
            <w:r>
              <w:t xml:space="preserve"> and counting quantities</w:t>
            </w:r>
          </w:p>
          <w:p w14:paraId="4B6CF61D" w14:textId="3CFA63E2" w:rsidR="00FD36EC" w:rsidRDefault="6658A925" w:rsidP="00E05A0E">
            <w:pPr>
              <w:pStyle w:val="ListBullet"/>
            </w:pPr>
            <w:r>
              <w:t xml:space="preserve">use volume to </w:t>
            </w:r>
            <w:r w:rsidR="18DB8F58">
              <w:t>m</w:t>
            </w:r>
            <w:r w:rsidR="60B16CD4">
              <w:t>anipulate, describe and sort three-dimensional objects</w:t>
            </w:r>
            <w:r w:rsidR="47237F19">
              <w:t>.</w:t>
            </w:r>
          </w:p>
          <w:p w14:paraId="2E2AA1C2" w14:textId="723AD46E" w:rsidR="00FD36EC" w:rsidRDefault="2AFF85E6" w:rsidP="65D7553B">
            <w:r>
              <w:t>In addition, s</w:t>
            </w:r>
            <w:r w:rsidR="427707FF">
              <w:t>tudents working towards Stage 1 outcomes can:</w:t>
            </w:r>
          </w:p>
          <w:p w14:paraId="5A418F75" w14:textId="331E6AEE" w:rsidR="00FD36EC" w:rsidRPr="000C7BD6" w:rsidRDefault="328614D2" w:rsidP="00E05A0E">
            <w:pPr>
              <w:pStyle w:val="ListBullet"/>
            </w:pPr>
            <w:r>
              <w:t>measure, compare and order the capacity of different containers by packing with uniform informal units</w:t>
            </w:r>
          </w:p>
          <w:p w14:paraId="0946BEE3" w14:textId="79D3D5E0" w:rsidR="00FD36EC" w:rsidRPr="000C7BD6" w:rsidRDefault="328614D2" w:rsidP="00E05A0E">
            <w:pPr>
              <w:pStyle w:val="ListBullet"/>
            </w:pPr>
            <w:r>
              <w:t>use 10 as a reference when estimating and counting quantities.</w:t>
            </w:r>
          </w:p>
        </w:tc>
      </w:tr>
    </w:tbl>
    <w:p w14:paraId="4982E1D7" w14:textId="183CB03F" w:rsidR="008C209D" w:rsidRDefault="3C86AD78" w:rsidP="008C209D">
      <w:pPr>
        <w:pStyle w:val="Heading3"/>
      </w:pPr>
      <w:bookmarkStart w:id="118" w:name="_Toc112318922"/>
      <w:bookmarkStart w:id="119" w:name="_Toc112320572"/>
      <w:bookmarkStart w:id="120" w:name="_Toc112320627"/>
      <w:bookmarkStart w:id="121" w:name="_Toc112320682"/>
      <w:bookmarkStart w:id="122" w:name="_Toc112320736"/>
      <w:bookmarkStart w:id="123" w:name="_Toc130217934"/>
      <w:r>
        <w:lastRenderedPageBreak/>
        <w:t xml:space="preserve">Daily number sense: </w:t>
      </w:r>
      <w:r w:rsidR="53D5EF91">
        <w:t>How many beads?</w:t>
      </w:r>
      <w:r>
        <w:t xml:space="preserve"> – </w:t>
      </w:r>
      <w:r w:rsidR="25A6ABE7">
        <w:t>15</w:t>
      </w:r>
      <w:r>
        <w:t xml:space="preserve"> minutes</w:t>
      </w:r>
      <w:bookmarkEnd w:id="118"/>
      <w:bookmarkEnd w:id="119"/>
      <w:bookmarkEnd w:id="120"/>
      <w:bookmarkEnd w:id="121"/>
      <w:bookmarkEnd w:id="122"/>
      <w:bookmarkEnd w:id="123"/>
    </w:p>
    <w:p w14:paraId="13001BF7" w14:textId="77777777" w:rsidR="000D7AA6" w:rsidRPr="005058EE" w:rsidRDefault="2F943457" w:rsidP="00781341">
      <w:pPr>
        <w:pStyle w:val="ListNumber"/>
        <w:numPr>
          <w:ilvl w:val="0"/>
          <w:numId w:val="6"/>
        </w:numPr>
      </w:pPr>
      <w:r w:rsidRPr="005058EE">
        <w:t>Build student understanding of using 10 as a reference by organising coloured beads to measure objects.</w:t>
      </w:r>
    </w:p>
    <w:p w14:paraId="5DCD3577" w14:textId="64CA107D" w:rsidR="002615F8" w:rsidRPr="005058EE" w:rsidRDefault="37712FF2" w:rsidP="002A7239">
      <w:pPr>
        <w:pStyle w:val="ListNumber"/>
      </w:pPr>
      <w:r>
        <w:t xml:space="preserve">Explain to students that they will </w:t>
      </w:r>
      <w:r w:rsidR="1B4E83F6">
        <w:t xml:space="preserve">be </w:t>
      </w:r>
      <w:r>
        <w:t xml:space="preserve">using bead groupings to measure objects. </w:t>
      </w:r>
      <w:r w:rsidR="7C372368">
        <w:t xml:space="preserve">Pre-select </w:t>
      </w:r>
      <w:r w:rsidR="7B1272D2">
        <w:t xml:space="preserve">a </w:t>
      </w:r>
      <w:r w:rsidR="7C372368">
        <w:t xml:space="preserve">classroom object that </w:t>
      </w:r>
      <w:r w:rsidR="0E075FB4">
        <w:t>is</w:t>
      </w:r>
      <w:r w:rsidR="7C372368">
        <w:t xml:space="preserve"> between </w:t>
      </w:r>
      <w:r w:rsidR="714F0624">
        <w:t xml:space="preserve">5 and 10 beads in length. </w:t>
      </w:r>
      <w:r w:rsidR="61058A1F">
        <w:t xml:space="preserve">Prior to each measurement, ask students to </w:t>
      </w:r>
      <w:r w:rsidR="1B4E83F6">
        <w:t>predict</w:t>
      </w:r>
      <w:r w:rsidR="00074997">
        <w:t xml:space="preserve"> or </w:t>
      </w:r>
      <w:r w:rsidR="61058A1F">
        <w:t>estimate how many beads long the object will be.</w:t>
      </w:r>
    </w:p>
    <w:p w14:paraId="4EECF5B8" w14:textId="43C45CDB" w:rsidR="00105CC0" w:rsidRPr="005058EE" w:rsidRDefault="61058A1F" w:rsidP="33BED416">
      <w:pPr>
        <w:pStyle w:val="ListNumber"/>
      </w:pPr>
      <w:r>
        <w:t>Measure using one colour for the first 5 beads and another colour for the remainder. This demonstrates using 5 as a reference to make counting larger numbers easier. See</w:t>
      </w:r>
      <w:r w:rsidR="10B007D1">
        <w:t xml:space="preserve"> </w:t>
      </w:r>
      <w:r>
        <w:t>example in</w:t>
      </w:r>
      <w:r w:rsidR="005058EE">
        <w:t xml:space="preserve"> </w:t>
      </w:r>
      <w:r w:rsidR="001717A4">
        <w:fldChar w:fldCharType="begin"/>
      </w:r>
      <w:r w:rsidR="001717A4">
        <w:instrText xml:space="preserve"> REF _Ref126519041 \h </w:instrText>
      </w:r>
      <w:r w:rsidR="001717A4">
        <w:fldChar w:fldCharType="separate"/>
      </w:r>
      <w:r w:rsidR="001717A4" w:rsidRPr="005058EE">
        <w:t xml:space="preserve">Figure </w:t>
      </w:r>
      <w:r w:rsidR="001717A4" w:rsidRPr="005058EE">
        <w:rPr>
          <w:noProof/>
        </w:rPr>
        <w:t>6</w:t>
      </w:r>
      <w:r w:rsidR="001717A4">
        <w:fldChar w:fldCharType="end"/>
      </w:r>
      <w:r w:rsidR="005058EE">
        <w:t>.</w:t>
      </w:r>
    </w:p>
    <w:p w14:paraId="739B6B36" w14:textId="52247FC7" w:rsidR="00105CC0" w:rsidRPr="005058EE" w:rsidRDefault="1822EDC3" w:rsidP="33BED416">
      <w:pPr>
        <w:pStyle w:val="Caption"/>
      </w:pPr>
      <w:bookmarkStart w:id="124" w:name="_Ref126519041"/>
      <w:r w:rsidRPr="005058EE">
        <w:t xml:space="preserve">Figure </w:t>
      </w:r>
      <w:r w:rsidR="00105CC0" w:rsidRPr="005058EE">
        <w:fldChar w:fldCharType="begin"/>
      </w:r>
      <w:r w:rsidR="00105CC0" w:rsidRPr="005058EE">
        <w:instrText>SEQ Figure \* ARABIC</w:instrText>
      </w:r>
      <w:r w:rsidR="00105CC0" w:rsidRPr="005058EE">
        <w:fldChar w:fldCharType="separate"/>
      </w:r>
      <w:r w:rsidR="005058EE" w:rsidRPr="005058EE">
        <w:rPr>
          <w:noProof/>
        </w:rPr>
        <w:t>6</w:t>
      </w:r>
      <w:r w:rsidR="00105CC0" w:rsidRPr="005058EE">
        <w:fldChar w:fldCharType="end"/>
      </w:r>
      <w:bookmarkEnd w:id="124"/>
      <w:r w:rsidRPr="005058EE">
        <w:t xml:space="preserve"> </w:t>
      </w:r>
      <w:r w:rsidR="4DDB4A7A" w:rsidRPr="005058EE">
        <w:t>–</w:t>
      </w:r>
      <w:r w:rsidRPr="005058EE">
        <w:t xml:space="preserve"> Count 8 using 5 as a reference</w:t>
      </w:r>
    </w:p>
    <w:p w14:paraId="78C53814" w14:textId="3C854790" w:rsidR="48ED9E7E" w:rsidRDefault="00674DCE" w:rsidP="48496EB7">
      <w:r w:rsidRPr="00674DCE">
        <w:rPr>
          <w:noProof/>
        </w:rPr>
        <w:t xml:space="preserve"> </w:t>
      </w:r>
      <w:r>
        <w:rPr>
          <w:noProof/>
        </w:rPr>
        <w:drawing>
          <wp:inline distT="0" distB="0" distL="0" distR="0" wp14:anchorId="62819484" wp14:editId="6AC90EB2">
            <wp:extent cx="4076700" cy="641824"/>
            <wp:effectExtent l="0" t="0" r="0" b="6350"/>
            <wp:docPr id="9" name="Picture 9" descr="5 red and 3 green bead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14794" cy="663565"/>
                    </a:xfrm>
                    <a:prstGeom prst="rect">
                      <a:avLst/>
                    </a:prstGeom>
                  </pic:spPr>
                </pic:pic>
              </a:graphicData>
            </a:graphic>
          </wp:inline>
        </w:drawing>
      </w:r>
    </w:p>
    <w:p w14:paraId="58656491" w14:textId="4F3CC3B6" w:rsidR="00E900A8" w:rsidRPr="00E900A8" w:rsidRDefault="001717A4" w:rsidP="00E900A8">
      <w:pPr>
        <w:ind w:left="567" w:hanging="567"/>
        <w:rPr>
          <w:rFonts w:eastAsia="Arial"/>
        </w:rPr>
      </w:pPr>
      <w:r w:rsidRPr="00F479C1">
        <w:rPr>
          <w:rStyle w:val="SubtleReference"/>
        </w:rPr>
        <w:t xml:space="preserve">Images sourced from </w:t>
      </w:r>
      <w:hyperlink r:id="rId29" w:history="1">
        <w:r w:rsidRPr="00F479C1">
          <w:rPr>
            <w:rStyle w:val="Hyperlink"/>
            <w:sz w:val="22"/>
          </w:rPr>
          <w:t>Canva</w:t>
        </w:r>
      </w:hyperlink>
      <w:r w:rsidRPr="00F479C1">
        <w:rPr>
          <w:rStyle w:val="SubtleReference"/>
        </w:rPr>
        <w:t xml:space="preserve"> and used in accordance with the </w:t>
      </w:r>
      <w:hyperlink r:id="rId30" w:history="1">
        <w:r>
          <w:rPr>
            <w:rStyle w:val="Hyperlink"/>
            <w:sz w:val="22"/>
          </w:rPr>
          <w:t>Canva Content License</w:t>
        </w:r>
      </w:hyperlink>
      <w:r>
        <w:rPr>
          <w:rStyle w:val="Hyperlink"/>
          <w:sz w:val="22"/>
        </w:rPr>
        <w:t xml:space="preserve"> Agreement</w:t>
      </w:r>
      <w:r w:rsidRPr="00A01D5B">
        <w:t>.</w:t>
      </w:r>
    </w:p>
    <w:p w14:paraId="605428C9" w14:textId="77D4D36D" w:rsidR="003B5CFD" w:rsidRPr="00ED7A9B" w:rsidRDefault="1005D8A2" w:rsidP="003B5CFD">
      <w:pPr>
        <w:pStyle w:val="ListNumber"/>
      </w:pPr>
      <w:r>
        <w:t xml:space="preserve">In small groups, </w:t>
      </w:r>
      <w:r w:rsidR="0AECD608">
        <w:t xml:space="preserve">Early Stage 1 students </w:t>
      </w:r>
      <w:r w:rsidR="14BC6A8D">
        <w:t xml:space="preserve">select classroom objects that they estimate will be between 5 and 10 beads long and check using 5 as a reference. </w:t>
      </w:r>
      <w:r w:rsidR="3C244910">
        <w:t>Students</w:t>
      </w:r>
      <w:r w:rsidR="14BC6A8D">
        <w:t xml:space="preserve"> d</w:t>
      </w:r>
      <w:r w:rsidR="26D55D45">
        <w:t>iscuss how to group their objects.</w:t>
      </w:r>
    </w:p>
    <w:p w14:paraId="359F6681" w14:textId="6D35D043" w:rsidR="002615F8" w:rsidRPr="00ED7A9B" w:rsidRDefault="26D55D45" w:rsidP="003B5CFD">
      <w:pPr>
        <w:pStyle w:val="ListNumber"/>
      </w:pPr>
      <w:r>
        <w:t>Show Stage 1 students a p</w:t>
      </w:r>
      <w:r w:rsidR="7897039A">
        <w:t>re-select</w:t>
      </w:r>
      <w:r w:rsidR="0D87E72C">
        <w:t>ed</w:t>
      </w:r>
      <w:r w:rsidR="7897039A">
        <w:t xml:space="preserve"> classroom object to measure that </w:t>
      </w:r>
      <w:r w:rsidR="2DCC049F">
        <w:t>is</w:t>
      </w:r>
      <w:r w:rsidR="7897039A">
        <w:t xml:space="preserve"> between 11 and 20 beads in length.</w:t>
      </w:r>
      <w:r w:rsidR="7D999550">
        <w:t xml:space="preserve"> </w:t>
      </w:r>
      <w:r w:rsidR="6DD175BA">
        <w:t>A</w:t>
      </w:r>
      <w:r w:rsidR="7897039A">
        <w:t xml:space="preserve">sk students to estimate how many beads long the object will be. </w:t>
      </w:r>
      <w:r w:rsidR="0D1AFE43">
        <w:t xml:space="preserve">Ask </w:t>
      </w:r>
      <w:r w:rsidR="18BCFF6E">
        <w:t>whether there is a more effective way to group the beads for a longer object.</w:t>
      </w:r>
    </w:p>
    <w:p w14:paraId="10CF0FEA" w14:textId="44838FC1" w:rsidR="56A14F66" w:rsidRPr="00ED7A9B" w:rsidRDefault="7897039A" w:rsidP="33BED416">
      <w:pPr>
        <w:pStyle w:val="ListNumber"/>
      </w:pPr>
      <w:r>
        <w:t>Measure using one colour for the first 10 beads and another colour for the remainder. This will demonstrate using 10 as a reference to make counting larger numbers easier. See example in</w:t>
      </w:r>
      <w:r w:rsidR="001717A4">
        <w:t xml:space="preserve"> </w:t>
      </w:r>
      <w:r w:rsidR="001717A4">
        <w:fldChar w:fldCharType="begin"/>
      </w:r>
      <w:r w:rsidR="001717A4">
        <w:instrText xml:space="preserve"> REF _Ref126518066 \h </w:instrText>
      </w:r>
      <w:r w:rsidR="001717A4">
        <w:fldChar w:fldCharType="separate"/>
      </w:r>
      <w:r w:rsidR="001717A4" w:rsidRPr="00ED7A9B">
        <w:t xml:space="preserve">Figure </w:t>
      </w:r>
      <w:r w:rsidR="001717A4" w:rsidRPr="00ED7A9B">
        <w:rPr>
          <w:noProof/>
        </w:rPr>
        <w:t>7</w:t>
      </w:r>
      <w:r w:rsidR="001717A4">
        <w:fldChar w:fldCharType="end"/>
      </w:r>
      <w:r>
        <w:t>.</w:t>
      </w:r>
    </w:p>
    <w:p w14:paraId="24098BF9" w14:textId="27C09CF2" w:rsidR="003B5CFD" w:rsidRPr="00ED7A9B" w:rsidRDefault="7A44C813" w:rsidP="33BED416">
      <w:pPr>
        <w:pStyle w:val="Caption"/>
      </w:pPr>
      <w:bookmarkStart w:id="125" w:name="_Ref126518066"/>
      <w:r w:rsidRPr="00ED7A9B">
        <w:lastRenderedPageBreak/>
        <w:t xml:space="preserve">Figure </w:t>
      </w:r>
      <w:r w:rsidR="003B5CFD" w:rsidRPr="00ED7A9B">
        <w:fldChar w:fldCharType="begin"/>
      </w:r>
      <w:r w:rsidR="003B5CFD" w:rsidRPr="00ED7A9B">
        <w:instrText>SEQ Figure \* ARABIC</w:instrText>
      </w:r>
      <w:r w:rsidR="003B5CFD" w:rsidRPr="00ED7A9B">
        <w:fldChar w:fldCharType="separate"/>
      </w:r>
      <w:r w:rsidR="005058EE" w:rsidRPr="00ED7A9B">
        <w:rPr>
          <w:noProof/>
        </w:rPr>
        <w:t>7</w:t>
      </w:r>
      <w:r w:rsidR="003B5CFD" w:rsidRPr="00ED7A9B">
        <w:fldChar w:fldCharType="end"/>
      </w:r>
      <w:bookmarkEnd w:id="125"/>
      <w:r w:rsidRPr="00ED7A9B">
        <w:t xml:space="preserve"> </w:t>
      </w:r>
      <w:r w:rsidR="4DDB4A7A" w:rsidRPr="00ED7A9B">
        <w:t>–</w:t>
      </w:r>
      <w:r w:rsidRPr="00ED7A9B">
        <w:t xml:space="preserve"> Count 14 using 10 as a referenc</w:t>
      </w:r>
      <w:r w:rsidR="42D7749B" w:rsidRPr="00ED7A9B">
        <w:t>e</w:t>
      </w:r>
    </w:p>
    <w:p w14:paraId="50B3AF7F" w14:textId="1C16ED9C" w:rsidR="430B3A3C" w:rsidRDefault="006A0A95" w:rsidP="003B5CFD">
      <w:pPr>
        <w:pStyle w:val="ListNumber"/>
        <w:numPr>
          <w:ilvl w:val="0"/>
          <w:numId w:val="0"/>
        </w:numPr>
        <w:rPr>
          <w:highlight w:val="yellow"/>
        </w:rPr>
      </w:pPr>
      <w:r>
        <w:rPr>
          <w:noProof/>
        </w:rPr>
        <w:drawing>
          <wp:inline distT="0" distB="0" distL="0" distR="0" wp14:anchorId="1616B1BD" wp14:editId="5F787F7B">
            <wp:extent cx="5553075" cy="610571"/>
            <wp:effectExtent l="0" t="0" r="0" b="0"/>
            <wp:docPr id="6" name="Picture 6" descr="10 green and 4 purple bead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00339" cy="626763"/>
                    </a:xfrm>
                    <a:prstGeom prst="rect">
                      <a:avLst/>
                    </a:prstGeom>
                  </pic:spPr>
                </pic:pic>
              </a:graphicData>
            </a:graphic>
          </wp:inline>
        </w:drawing>
      </w:r>
    </w:p>
    <w:p w14:paraId="36A63EAF" w14:textId="05E03A7F" w:rsidR="00674DCE" w:rsidRPr="00674DCE" w:rsidRDefault="001717A4" w:rsidP="00674DCE">
      <w:pPr>
        <w:ind w:left="567" w:hanging="567"/>
        <w:rPr>
          <w:rFonts w:eastAsia="Arial"/>
        </w:rPr>
      </w:pPr>
      <w:r w:rsidRPr="00F479C1">
        <w:rPr>
          <w:rStyle w:val="SubtleReference"/>
        </w:rPr>
        <w:t xml:space="preserve">Images sourced from </w:t>
      </w:r>
      <w:hyperlink r:id="rId32" w:history="1">
        <w:r w:rsidRPr="00F479C1">
          <w:rPr>
            <w:rStyle w:val="Hyperlink"/>
            <w:sz w:val="22"/>
          </w:rPr>
          <w:t>Canva</w:t>
        </w:r>
      </w:hyperlink>
      <w:r w:rsidRPr="00F479C1">
        <w:rPr>
          <w:rStyle w:val="SubtleReference"/>
        </w:rPr>
        <w:t xml:space="preserve"> and used in accordance with the </w:t>
      </w:r>
      <w:hyperlink r:id="rId33" w:history="1">
        <w:r>
          <w:rPr>
            <w:rStyle w:val="Hyperlink"/>
            <w:sz w:val="22"/>
          </w:rPr>
          <w:t>Canva Content License</w:t>
        </w:r>
      </w:hyperlink>
      <w:r>
        <w:rPr>
          <w:rStyle w:val="Hyperlink"/>
          <w:sz w:val="22"/>
        </w:rPr>
        <w:t xml:space="preserve"> Agreement</w:t>
      </w:r>
      <w:r w:rsidRPr="00A01D5B">
        <w:t>.</w:t>
      </w:r>
    </w:p>
    <w:p w14:paraId="2BCD2B02" w14:textId="68929185" w:rsidR="2F943457" w:rsidRPr="00ED7A9B" w:rsidRDefault="7897039A" w:rsidP="48496EB7">
      <w:pPr>
        <w:pStyle w:val="ListNumber"/>
      </w:pPr>
      <w:r>
        <w:t>Repeat this process with an object between 20 and 30 beads long. Use one colour for the first 10 beads, a second colour for the next 10 and another for remaining units.</w:t>
      </w:r>
    </w:p>
    <w:p w14:paraId="4BD654D1" w14:textId="08A49617" w:rsidR="63A7FD55" w:rsidRPr="00ED7A9B" w:rsidRDefault="7897039A" w:rsidP="33BED416">
      <w:pPr>
        <w:pStyle w:val="ListNumber"/>
      </w:pPr>
      <w:r>
        <w:t xml:space="preserve">Align groups of 10 beads </w:t>
      </w:r>
      <w:r w:rsidR="1B4E83F6">
        <w:t>horizontally in rows</w:t>
      </w:r>
      <w:r>
        <w:t xml:space="preserve"> to demonstrate partitioning of numbers into tens and units. See example in </w:t>
      </w:r>
      <w:r w:rsidR="001717A4">
        <w:fldChar w:fldCharType="begin"/>
      </w:r>
      <w:r w:rsidR="001717A4">
        <w:instrText xml:space="preserve"> REF _Ref127882200 \h </w:instrText>
      </w:r>
      <w:r w:rsidR="001717A4">
        <w:fldChar w:fldCharType="separate"/>
      </w:r>
      <w:r w:rsidR="001717A4" w:rsidRPr="00ED7A9B">
        <w:t xml:space="preserve">Figure </w:t>
      </w:r>
      <w:r w:rsidR="001717A4" w:rsidRPr="00ED7A9B">
        <w:rPr>
          <w:noProof/>
        </w:rPr>
        <w:t>8</w:t>
      </w:r>
      <w:r w:rsidR="001717A4">
        <w:fldChar w:fldCharType="end"/>
      </w:r>
      <w:r w:rsidR="00ED7A9B">
        <w:t>.</w:t>
      </w:r>
    </w:p>
    <w:p w14:paraId="3A134172" w14:textId="23A6D51B" w:rsidR="00100050" w:rsidRPr="00ED7A9B" w:rsidRDefault="2C6F0567" w:rsidP="33BED416">
      <w:pPr>
        <w:pStyle w:val="Caption"/>
      </w:pPr>
      <w:bookmarkStart w:id="126" w:name="_Ref127882200"/>
      <w:r w:rsidRPr="00ED7A9B">
        <w:t xml:space="preserve">Figure </w:t>
      </w:r>
      <w:r w:rsidR="00100050" w:rsidRPr="00ED7A9B">
        <w:fldChar w:fldCharType="begin"/>
      </w:r>
      <w:r w:rsidR="00100050" w:rsidRPr="00ED7A9B">
        <w:instrText>SEQ Figure \* ARABIC</w:instrText>
      </w:r>
      <w:r w:rsidR="00100050" w:rsidRPr="00ED7A9B">
        <w:fldChar w:fldCharType="separate"/>
      </w:r>
      <w:r w:rsidR="005058EE" w:rsidRPr="00ED7A9B">
        <w:rPr>
          <w:noProof/>
        </w:rPr>
        <w:t>8</w:t>
      </w:r>
      <w:r w:rsidR="00100050" w:rsidRPr="00ED7A9B">
        <w:fldChar w:fldCharType="end"/>
      </w:r>
      <w:bookmarkEnd w:id="126"/>
      <w:r w:rsidRPr="00ED7A9B">
        <w:t xml:space="preserve"> </w:t>
      </w:r>
      <w:r w:rsidR="4DDB4A7A" w:rsidRPr="00ED7A9B">
        <w:t>–</w:t>
      </w:r>
      <w:r w:rsidRPr="00ED7A9B">
        <w:t xml:space="preserve"> Beads aligned</w:t>
      </w:r>
    </w:p>
    <w:p w14:paraId="0DACC71C" w14:textId="62D4AB87" w:rsidR="37D13F44" w:rsidRDefault="006A0A95" w:rsidP="48496EB7">
      <w:pPr>
        <w:rPr>
          <w:noProof/>
        </w:rPr>
      </w:pPr>
      <w:r w:rsidRPr="006A0A95">
        <w:rPr>
          <w:noProof/>
        </w:rPr>
        <w:t xml:space="preserve"> </w:t>
      </w:r>
      <w:r>
        <w:rPr>
          <w:noProof/>
        </w:rPr>
        <w:drawing>
          <wp:inline distT="0" distB="0" distL="0" distR="0" wp14:anchorId="3355A4D8" wp14:editId="1A142A9E">
            <wp:extent cx="3571875" cy="1413510"/>
            <wp:effectExtent l="0" t="0" r="9525" b="0"/>
            <wp:docPr id="7" name="Picture 7" descr="Three rows of beads. First row has 10 blue beads, second row has 10 green beads and the third row has 4 purple b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21512" cy="1433153"/>
                    </a:xfrm>
                    <a:prstGeom prst="rect">
                      <a:avLst/>
                    </a:prstGeom>
                  </pic:spPr>
                </pic:pic>
              </a:graphicData>
            </a:graphic>
          </wp:inline>
        </w:drawing>
      </w:r>
    </w:p>
    <w:p w14:paraId="13C5517B" w14:textId="173909A3" w:rsidR="00674DCE" w:rsidRPr="00674DCE" w:rsidRDefault="001717A4" w:rsidP="00674DCE">
      <w:pPr>
        <w:ind w:left="567" w:hanging="567"/>
        <w:rPr>
          <w:rFonts w:eastAsia="Arial"/>
        </w:rPr>
      </w:pPr>
      <w:r w:rsidRPr="00F479C1">
        <w:rPr>
          <w:rStyle w:val="SubtleReference"/>
        </w:rPr>
        <w:t xml:space="preserve">Images sourced from </w:t>
      </w:r>
      <w:hyperlink r:id="rId35" w:history="1">
        <w:r w:rsidRPr="00F479C1">
          <w:rPr>
            <w:rStyle w:val="Hyperlink"/>
            <w:sz w:val="22"/>
          </w:rPr>
          <w:t>Canva</w:t>
        </w:r>
      </w:hyperlink>
      <w:r w:rsidRPr="00F479C1">
        <w:rPr>
          <w:rStyle w:val="SubtleReference"/>
        </w:rPr>
        <w:t xml:space="preserve"> and used in accordance with the </w:t>
      </w:r>
      <w:hyperlink r:id="rId36" w:history="1">
        <w:r>
          <w:rPr>
            <w:rStyle w:val="Hyperlink"/>
            <w:sz w:val="22"/>
          </w:rPr>
          <w:t>Canva Content License</w:t>
        </w:r>
      </w:hyperlink>
      <w:r>
        <w:rPr>
          <w:rStyle w:val="Hyperlink"/>
          <w:sz w:val="22"/>
        </w:rPr>
        <w:t xml:space="preserve"> Agreement</w:t>
      </w:r>
      <w:r w:rsidRPr="00A01D5B">
        <w:t>.</w:t>
      </w:r>
    </w:p>
    <w:p w14:paraId="45F6EC39" w14:textId="08238B42" w:rsidR="4E08B587" w:rsidRDefault="331A0BE1" w:rsidP="48496EB7">
      <w:pPr>
        <w:pStyle w:val="ListNumber"/>
      </w:pPr>
      <w:r>
        <w:t xml:space="preserve">In </w:t>
      </w:r>
      <w:r w:rsidR="4DA8199C">
        <w:t>small groups</w:t>
      </w:r>
      <w:r>
        <w:t xml:space="preserve">, students choose objects that will be over 11 beads long and estimate how many beads long they think the objects will be. </w:t>
      </w:r>
      <w:r w:rsidR="1C6D83B5">
        <w:t>Students then m</w:t>
      </w:r>
      <w:r>
        <w:t>easur</w:t>
      </w:r>
      <w:r w:rsidR="38675286">
        <w:t>e their objects</w:t>
      </w:r>
      <w:r>
        <w:t xml:space="preserve"> using beads in groups of 10 and then ones. Partition using 10 as modelled. Compare final measurements to estimates each time.</w:t>
      </w:r>
    </w:p>
    <w:p w14:paraId="2D2A310E" w14:textId="58F44EB6" w:rsidR="008C209D" w:rsidRDefault="3C86AD78" w:rsidP="008C209D">
      <w:r>
        <w:t>Th</w:t>
      </w:r>
      <w:r w:rsidR="16CEE22A">
        <w:t>e</w:t>
      </w:r>
      <w:r>
        <w:t xml:space="preserve"> table </w:t>
      </w:r>
      <w:r w:rsidR="42B748F7">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0154E5AB" w14:textId="77777777" w:rsidTr="65D7553B">
        <w:trPr>
          <w:cnfStyle w:val="100000000000" w:firstRow="1" w:lastRow="0" w:firstColumn="0" w:lastColumn="0" w:oddVBand="0" w:evenVBand="0" w:oddHBand="0" w:evenHBand="0" w:firstRowFirstColumn="0" w:firstRowLastColumn="0" w:lastRowFirstColumn="0" w:lastRowLastColumn="0"/>
        </w:trPr>
        <w:tc>
          <w:tcPr>
            <w:tcW w:w="1667" w:type="pct"/>
          </w:tcPr>
          <w:p w14:paraId="46A8C0D3" w14:textId="77777777" w:rsidR="008C209D" w:rsidRDefault="008C209D" w:rsidP="00E05A0E">
            <w:r w:rsidRPr="00470C15">
              <w:lastRenderedPageBreak/>
              <w:t>Assessment opportunities</w:t>
            </w:r>
          </w:p>
        </w:tc>
        <w:tc>
          <w:tcPr>
            <w:tcW w:w="1667" w:type="pct"/>
          </w:tcPr>
          <w:p w14:paraId="52FA3737" w14:textId="77777777" w:rsidR="008C209D" w:rsidRDefault="008C209D" w:rsidP="00E05A0E">
            <w:r w:rsidRPr="00470C15">
              <w:t>Too hard?</w:t>
            </w:r>
          </w:p>
        </w:tc>
        <w:tc>
          <w:tcPr>
            <w:tcW w:w="1667" w:type="pct"/>
          </w:tcPr>
          <w:p w14:paraId="64252DA4" w14:textId="77777777" w:rsidR="008C209D" w:rsidRDefault="008C209D" w:rsidP="00E05A0E">
            <w:r w:rsidRPr="00470C15">
              <w:t>Too easy?</w:t>
            </w:r>
          </w:p>
        </w:tc>
      </w:tr>
      <w:tr w:rsidR="008C209D" w14:paraId="57DB3745" w14:textId="77777777" w:rsidTr="65D7553B">
        <w:trPr>
          <w:cnfStyle w:val="000000100000" w:firstRow="0" w:lastRow="0" w:firstColumn="0" w:lastColumn="0" w:oddVBand="0" w:evenVBand="0" w:oddHBand="1" w:evenHBand="0" w:firstRowFirstColumn="0" w:firstRowLastColumn="0" w:lastRowFirstColumn="0" w:lastRowLastColumn="0"/>
        </w:trPr>
        <w:tc>
          <w:tcPr>
            <w:tcW w:w="1667" w:type="pct"/>
          </w:tcPr>
          <w:p w14:paraId="30FB729E" w14:textId="77777777" w:rsidR="008C209D" w:rsidRDefault="008C209D" w:rsidP="00E05A0E">
            <w:r>
              <w:t>What to look for:</w:t>
            </w:r>
          </w:p>
          <w:p w14:paraId="1657F9F7" w14:textId="5FBF76C2" w:rsidR="44EBE986" w:rsidRDefault="31BA5D8F" w:rsidP="00781341">
            <w:pPr>
              <w:pStyle w:val="ListBullet"/>
              <w:numPr>
                <w:ilvl w:val="0"/>
                <w:numId w:val="4"/>
              </w:numPr>
            </w:pPr>
            <w:r>
              <w:t xml:space="preserve">Can students make reasonable predictions? </w:t>
            </w:r>
            <w:r w:rsidRPr="65D7553B">
              <w:rPr>
                <w:rStyle w:val="Strong"/>
              </w:rPr>
              <w:t>(MAO-WM-01)</w:t>
            </w:r>
          </w:p>
          <w:p w14:paraId="36952DBF" w14:textId="24DA8B16" w:rsidR="44EBE986" w:rsidRDefault="31BA5D8F" w:rsidP="00781341">
            <w:pPr>
              <w:pStyle w:val="ListBullet"/>
              <w:numPr>
                <w:ilvl w:val="0"/>
                <w:numId w:val="4"/>
              </w:numPr>
            </w:pPr>
            <w:r>
              <w:t xml:space="preserve">Can students use 5 or 10 as a reference number when counting quantities? </w:t>
            </w:r>
            <w:r w:rsidRPr="65D7553B">
              <w:rPr>
                <w:rStyle w:val="Strong"/>
              </w:rPr>
              <w:t xml:space="preserve">(MAO-WM-01, </w:t>
            </w:r>
            <w:r w:rsidR="7070ECBF" w:rsidRPr="65D7553B">
              <w:rPr>
                <w:rStyle w:val="Strong"/>
              </w:rPr>
              <w:t xml:space="preserve">MAE-CSQ-01, </w:t>
            </w:r>
            <w:r w:rsidRPr="65D7553B">
              <w:rPr>
                <w:rStyle w:val="Strong"/>
              </w:rPr>
              <w:t>MA1-RWN-02)</w:t>
            </w:r>
          </w:p>
          <w:p w14:paraId="469C3D9C" w14:textId="55E58FC2" w:rsidR="44EBE986" w:rsidRDefault="31BA5D8F" w:rsidP="00781341">
            <w:pPr>
              <w:pStyle w:val="ListBullet"/>
              <w:numPr>
                <w:ilvl w:val="0"/>
                <w:numId w:val="4"/>
              </w:numPr>
            </w:pPr>
            <w:r>
              <w:t xml:space="preserve">Can students partition two-digit numbers to show tens and units? </w:t>
            </w:r>
            <w:r w:rsidRPr="65D7553B">
              <w:rPr>
                <w:rStyle w:val="Strong"/>
              </w:rPr>
              <w:t>(MA</w:t>
            </w:r>
            <w:r w:rsidR="414DD15F" w:rsidRPr="65D7553B">
              <w:rPr>
                <w:rStyle w:val="Strong"/>
              </w:rPr>
              <w:t>O</w:t>
            </w:r>
            <w:r w:rsidRPr="65D7553B">
              <w:rPr>
                <w:rStyle w:val="Strong"/>
              </w:rPr>
              <w:t>-WM-01, MA1-RWN-02)</w:t>
            </w:r>
          </w:p>
          <w:p w14:paraId="055863C0" w14:textId="77777777" w:rsidR="008C209D" w:rsidRDefault="008C209D" w:rsidP="00E05A0E">
            <w:r>
              <w:t>What to collect:</w:t>
            </w:r>
          </w:p>
          <w:p w14:paraId="4C3E0499" w14:textId="6DD3CE18" w:rsidR="008C209D" w:rsidRDefault="1C8C25C5" w:rsidP="00781341">
            <w:pPr>
              <w:pStyle w:val="ListBullet"/>
              <w:numPr>
                <w:ilvl w:val="0"/>
                <w:numId w:val="4"/>
              </w:numPr>
            </w:pPr>
            <w:r>
              <w:t xml:space="preserve">observations of students predicting and measuring objects with beads, using 10 as a reference </w:t>
            </w:r>
            <w:r w:rsidRPr="65D7553B">
              <w:rPr>
                <w:rStyle w:val="Strong"/>
              </w:rPr>
              <w:t>(MAO-WM-01, MAE-CSQ-01, MA1-RWN-02)</w:t>
            </w:r>
          </w:p>
          <w:p w14:paraId="2AF7661D" w14:textId="325A8634" w:rsidR="008C209D" w:rsidRDefault="1C8C25C5" w:rsidP="00781341">
            <w:pPr>
              <w:pStyle w:val="ListBullet"/>
              <w:numPr>
                <w:ilvl w:val="0"/>
                <w:numId w:val="4"/>
              </w:numPr>
            </w:pPr>
            <w:r>
              <w:t>photographs of bead groupings</w:t>
            </w:r>
            <w:r w:rsidR="00A6168F">
              <w:t>.</w:t>
            </w:r>
            <w:r>
              <w:t xml:space="preserve"> </w:t>
            </w:r>
            <w:r w:rsidRPr="65D7553B">
              <w:rPr>
                <w:rStyle w:val="Strong"/>
              </w:rPr>
              <w:t>(MAE-CSQ-01, MA1-RWN-02)</w:t>
            </w:r>
          </w:p>
        </w:tc>
        <w:tc>
          <w:tcPr>
            <w:tcW w:w="1667" w:type="pct"/>
          </w:tcPr>
          <w:p w14:paraId="003956CF" w14:textId="3CB12F1A" w:rsidR="008C209D" w:rsidRDefault="61D7DDDB" w:rsidP="48496EB7">
            <w:pPr>
              <w:pStyle w:val="ListBullet"/>
              <w:numPr>
                <w:ilvl w:val="0"/>
                <w:numId w:val="0"/>
              </w:numPr>
            </w:pPr>
            <w:r>
              <w:t>Students cannot work with lengths between 5 and 10 units.</w:t>
            </w:r>
          </w:p>
          <w:p w14:paraId="2D290519" w14:textId="1EB61F37" w:rsidR="008C209D" w:rsidRDefault="6D485749" w:rsidP="48496EB7">
            <w:pPr>
              <w:pStyle w:val="ListBullet"/>
            </w:pPr>
            <w:r>
              <w:t xml:space="preserve">Provide students with a bead string of 5 in one colour so they </w:t>
            </w:r>
            <w:r w:rsidR="005C41D4">
              <w:t xml:space="preserve">must </w:t>
            </w:r>
            <w:r>
              <w:t>only find the remaining beads.</w:t>
            </w:r>
          </w:p>
          <w:p w14:paraId="6F8E62BC" w14:textId="4BD85367" w:rsidR="008C209D" w:rsidRDefault="6D485749" w:rsidP="48496EB7">
            <w:pPr>
              <w:pStyle w:val="ListBullet"/>
            </w:pPr>
            <w:r>
              <w:t xml:space="preserve">Model counting </w:t>
            </w:r>
            <w:r w:rsidR="00CE32F0">
              <w:t>by</w:t>
            </w:r>
            <w:r>
              <w:t xml:space="preserve"> ones with the beads for an object.</w:t>
            </w:r>
          </w:p>
          <w:p w14:paraId="190C2639" w14:textId="1C993A09" w:rsidR="008C209D" w:rsidRDefault="61D7DDDB" w:rsidP="48496EB7">
            <w:pPr>
              <w:pStyle w:val="ListBullet"/>
              <w:numPr>
                <w:ilvl w:val="0"/>
                <w:numId w:val="0"/>
              </w:numPr>
            </w:pPr>
            <w:r>
              <w:t>Students cannot work with lengths between 11 and 20 units.</w:t>
            </w:r>
          </w:p>
          <w:p w14:paraId="1FD30E22" w14:textId="3F3F619F" w:rsidR="008C209D" w:rsidRDefault="6D485749" w:rsidP="00781341">
            <w:pPr>
              <w:pStyle w:val="ListBullet"/>
              <w:numPr>
                <w:ilvl w:val="0"/>
                <w:numId w:val="4"/>
              </w:numPr>
            </w:pPr>
            <w:r>
              <w:t>Students measure objects between 5 and 9 beads long and use 5 as a reference.</w:t>
            </w:r>
          </w:p>
          <w:p w14:paraId="57F2710D" w14:textId="6F82D34E" w:rsidR="008C209D" w:rsidRDefault="6D485749" w:rsidP="00781341">
            <w:pPr>
              <w:pStyle w:val="ListBullet"/>
              <w:numPr>
                <w:ilvl w:val="0"/>
                <w:numId w:val="4"/>
              </w:numPr>
            </w:pPr>
            <w:r>
              <w:t>Model using 10 as a reference.</w:t>
            </w:r>
          </w:p>
        </w:tc>
        <w:tc>
          <w:tcPr>
            <w:tcW w:w="1667" w:type="pct"/>
          </w:tcPr>
          <w:p w14:paraId="24210469" w14:textId="2BA08357" w:rsidR="008C209D" w:rsidRDefault="61D7DDDB" w:rsidP="48496EB7">
            <w:r>
              <w:t>Students can find large numbers of beads using 10 as a reference.</w:t>
            </w:r>
          </w:p>
          <w:p w14:paraId="1F258C46" w14:textId="25C5C0B5" w:rsidR="008C209D" w:rsidRDefault="6D485749" w:rsidP="48496EB7">
            <w:pPr>
              <w:pStyle w:val="ListBullet"/>
            </w:pPr>
            <w:r>
              <w:t>Students think about how they will organise counting when they have 10 lots of 10 beads, and some left over.</w:t>
            </w:r>
          </w:p>
          <w:p w14:paraId="063FC7A8" w14:textId="18590B28" w:rsidR="008C209D" w:rsidRDefault="6D485749" w:rsidP="48496EB7">
            <w:pPr>
              <w:pStyle w:val="ListBullet"/>
            </w:pPr>
            <w:r>
              <w:t>Students measure vertical as well as horizontal lengths, choosing an appropriate uniform informal unit and method.</w:t>
            </w:r>
          </w:p>
        </w:tc>
      </w:tr>
    </w:tbl>
    <w:p w14:paraId="7DC72566" w14:textId="77777777" w:rsidR="00D57F76" w:rsidRPr="00ED7A9B" w:rsidRDefault="3E44EB72" w:rsidP="00D57F76">
      <w:pPr>
        <w:pStyle w:val="Heading3"/>
      </w:pPr>
      <w:bookmarkStart w:id="127" w:name="_Toc112318923"/>
      <w:bookmarkStart w:id="128" w:name="_Toc112320573"/>
      <w:bookmarkStart w:id="129" w:name="_Toc112320628"/>
      <w:bookmarkStart w:id="130" w:name="_Toc112320683"/>
      <w:bookmarkStart w:id="131" w:name="_Toc112320737"/>
      <w:bookmarkStart w:id="132" w:name="_Toc130217935"/>
      <w:r w:rsidRPr="00ED7A9B">
        <w:lastRenderedPageBreak/>
        <w:t xml:space="preserve">Build it! </w:t>
      </w:r>
      <w:r w:rsidR="4C8DB9C6" w:rsidRPr="00ED7A9B">
        <w:t xml:space="preserve">Pack it! </w:t>
      </w:r>
      <w:r w:rsidR="3C86AD78" w:rsidRPr="00ED7A9B">
        <w:t xml:space="preserve">– </w:t>
      </w:r>
      <w:r w:rsidR="4E511402" w:rsidRPr="00ED7A9B">
        <w:t>40</w:t>
      </w:r>
      <w:r w:rsidR="3C86AD78" w:rsidRPr="00ED7A9B">
        <w:t xml:space="preserve"> minutes</w:t>
      </w:r>
      <w:bookmarkEnd w:id="127"/>
      <w:bookmarkEnd w:id="128"/>
      <w:bookmarkEnd w:id="129"/>
      <w:bookmarkEnd w:id="130"/>
      <w:bookmarkEnd w:id="131"/>
      <w:bookmarkEnd w:id="132"/>
    </w:p>
    <w:p w14:paraId="305CD30C" w14:textId="2E3A4E2E" w:rsidR="00674DCE" w:rsidRPr="00ED7A9B" w:rsidRDefault="4CE5B4AE" w:rsidP="33BED416">
      <w:pPr>
        <w:pStyle w:val="ListNumber"/>
      </w:pPr>
      <w:r>
        <w:t xml:space="preserve">Ask </w:t>
      </w:r>
      <w:r w:rsidR="0BC6293D">
        <w:t xml:space="preserve">Early Stage 1 </w:t>
      </w:r>
      <w:r>
        <w:t>students to make a robot out of 10 connecting cubes</w:t>
      </w:r>
      <w:r w:rsidR="00107E0D">
        <w:t xml:space="preserve"> (s</w:t>
      </w:r>
      <w:r>
        <w:t>ee</w:t>
      </w:r>
      <w:r w:rsidR="00ED7A9B">
        <w:t xml:space="preserve"> </w:t>
      </w:r>
      <w:r w:rsidR="001717A4" w:rsidRPr="001717A4">
        <w:fldChar w:fldCharType="begin"/>
      </w:r>
      <w:r w:rsidR="001717A4" w:rsidRPr="001717A4">
        <w:instrText xml:space="preserve"> REF _Ref127882237 \h  \* MERGEFORMAT </w:instrText>
      </w:r>
      <w:r w:rsidR="001717A4" w:rsidRPr="001717A4">
        <w:fldChar w:fldCharType="separate"/>
      </w:r>
      <w:r w:rsidR="001717A4" w:rsidRPr="001717A4">
        <w:t xml:space="preserve">Figure </w:t>
      </w:r>
      <w:r w:rsidR="001717A4" w:rsidRPr="001717A4">
        <w:rPr>
          <w:noProof/>
        </w:rPr>
        <w:t>9</w:t>
      </w:r>
      <w:r w:rsidR="001717A4" w:rsidRPr="001717A4">
        <w:fldChar w:fldCharType="end"/>
      </w:r>
      <w:r w:rsidR="00107E0D">
        <w:t>)</w:t>
      </w:r>
      <w:r>
        <w:t>.</w:t>
      </w:r>
      <w:bookmarkStart w:id="133" w:name="_Ref126518104"/>
    </w:p>
    <w:p w14:paraId="644A9BAD" w14:textId="020D72DE" w:rsidR="00B24F76" w:rsidRPr="00ED7A9B" w:rsidRDefault="769B97AA" w:rsidP="33BED416">
      <w:pPr>
        <w:pStyle w:val="ListNumber"/>
        <w:numPr>
          <w:ilvl w:val="0"/>
          <w:numId w:val="0"/>
        </w:numPr>
        <w:rPr>
          <w:b/>
          <w:bCs/>
        </w:rPr>
      </w:pPr>
      <w:bookmarkStart w:id="134" w:name="_Ref127882237"/>
      <w:r w:rsidRPr="00ED7A9B">
        <w:rPr>
          <w:b/>
          <w:bCs/>
        </w:rPr>
        <w:t xml:space="preserve">Figure </w:t>
      </w:r>
      <w:r w:rsidR="00B24F76" w:rsidRPr="00ED7A9B">
        <w:rPr>
          <w:b/>
          <w:bCs/>
        </w:rPr>
        <w:fldChar w:fldCharType="begin"/>
      </w:r>
      <w:r w:rsidR="00B24F76" w:rsidRPr="00ED7A9B">
        <w:rPr>
          <w:b/>
          <w:bCs/>
        </w:rPr>
        <w:instrText>SEQ Figure \* ARABIC</w:instrText>
      </w:r>
      <w:r w:rsidR="00B24F76" w:rsidRPr="00ED7A9B">
        <w:rPr>
          <w:b/>
          <w:bCs/>
        </w:rPr>
        <w:fldChar w:fldCharType="separate"/>
      </w:r>
      <w:r w:rsidR="005058EE" w:rsidRPr="00ED7A9B">
        <w:rPr>
          <w:b/>
          <w:bCs/>
          <w:noProof/>
        </w:rPr>
        <w:t>9</w:t>
      </w:r>
      <w:r w:rsidR="00B24F76" w:rsidRPr="00ED7A9B">
        <w:rPr>
          <w:b/>
          <w:bCs/>
        </w:rPr>
        <w:fldChar w:fldCharType="end"/>
      </w:r>
      <w:bookmarkEnd w:id="133"/>
      <w:bookmarkEnd w:id="134"/>
      <w:r w:rsidRPr="00ED7A9B">
        <w:rPr>
          <w:b/>
          <w:bCs/>
        </w:rPr>
        <w:t xml:space="preserve"> </w:t>
      </w:r>
      <w:r w:rsidR="4DDB4A7A" w:rsidRPr="00ED7A9B">
        <w:rPr>
          <w:rStyle w:val="Strong"/>
        </w:rPr>
        <w:t>–</w:t>
      </w:r>
      <w:r w:rsidRPr="00ED7A9B">
        <w:rPr>
          <w:b/>
          <w:bCs/>
        </w:rPr>
        <w:t xml:space="preserve"> Example robot</w:t>
      </w:r>
    </w:p>
    <w:p w14:paraId="016C9E2F" w14:textId="7E194FFA" w:rsidR="1614B22F" w:rsidRDefault="00D57F76" w:rsidP="000301E2">
      <w:pPr>
        <w:pStyle w:val="ListNumber"/>
        <w:numPr>
          <w:ilvl w:val="0"/>
          <w:numId w:val="0"/>
        </w:numPr>
      </w:pPr>
      <w:r>
        <w:rPr>
          <w:noProof/>
        </w:rPr>
        <w:drawing>
          <wp:inline distT="0" distB="0" distL="0" distR="0" wp14:anchorId="19A039AD" wp14:editId="65D0AF52">
            <wp:extent cx="2422525" cy="3220944"/>
            <wp:effectExtent l="0" t="0" r="0" b="0"/>
            <wp:docPr id="21" name="Picture 21" descr="A robot made with 10 interlocking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obot made with 10 interlocking cub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4221" cy="3223199"/>
                    </a:xfrm>
                    <a:prstGeom prst="rect">
                      <a:avLst/>
                    </a:prstGeom>
                    <a:noFill/>
                    <a:ln>
                      <a:noFill/>
                    </a:ln>
                  </pic:spPr>
                </pic:pic>
              </a:graphicData>
            </a:graphic>
          </wp:inline>
        </w:drawing>
      </w:r>
    </w:p>
    <w:p w14:paraId="738676DE" w14:textId="41814A14" w:rsidR="61AE5BA9" w:rsidRDefault="4CE5B4AE" w:rsidP="479E2EB7">
      <w:pPr>
        <w:pStyle w:val="ListNumber"/>
      </w:pPr>
      <w:r>
        <w:t>Place all robots together and compare by asking:</w:t>
      </w:r>
    </w:p>
    <w:p w14:paraId="7129D2C1" w14:textId="1803B44A" w:rsidR="61AE5BA9" w:rsidRDefault="4CE5B4AE" w:rsidP="001717A4">
      <w:pPr>
        <w:pStyle w:val="ListBullet"/>
        <w:ind w:left="1134"/>
      </w:pPr>
      <w:r>
        <w:t>What do you notice?</w:t>
      </w:r>
    </w:p>
    <w:p w14:paraId="5E6460E9" w14:textId="6128383F" w:rsidR="61AE5BA9" w:rsidRDefault="4CE5B4AE" w:rsidP="001717A4">
      <w:pPr>
        <w:pStyle w:val="ListBullet"/>
        <w:ind w:left="1134"/>
      </w:pPr>
      <w:r>
        <w:t>Which robot is the biggest? Why do you think that?</w:t>
      </w:r>
    </w:p>
    <w:p w14:paraId="3023680D" w14:textId="5F02C005" w:rsidR="61AE5BA9" w:rsidRDefault="4CE5B4AE" w:rsidP="001717A4">
      <w:pPr>
        <w:pStyle w:val="ListBullet"/>
        <w:ind w:left="1134"/>
      </w:pPr>
      <w:r>
        <w:t>Which robot is the smallest? Why do you think that?</w:t>
      </w:r>
    </w:p>
    <w:p w14:paraId="2C7EBCE8" w14:textId="606545D8" w:rsidR="61AE5BA9" w:rsidRDefault="4CE5B4AE" w:rsidP="479E2EB7">
      <w:pPr>
        <w:pStyle w:val="ListNumber"/>
      </w:pPr>
      <w:r>
        <w:lastRenderedPageBreak/>
        <w:t>Remind students that arrang</w:t>
      </w:r>
      <w:r w:rsidR="20599743">
        <w:t>ing</w:t>
      </w:r>
      <w:r>
        <w:t xml:space="preserve"> the cubes </w:t>
      </w:r>
      <w:r w:rsidR="323C70B7">
        <w:t xml:space="preserve">differently </w:t>
      </w:r>
      <w:r>
        <w:t>does not change the volume</w:t>
      </w:r>
      <w:r w:rsidR="752CA07E">
        <w:t>:</w:t>
      </w:r>
    </w:p>
    <w:p w14:paraId="56F711D3" w14:textId="078D78AE" w:rsidR="61AE5BA9" w:rsidRDefault="4CE5B4AE" w:rsidP="001717A4">
      <w:pPr>
        <w:pStyle w:val="ListBullet"/>
        <w:ind w:left="1134"/>
      </w:pPr>
      <w:r>
        <w:t xml:space="preserve">The volume stays the same </w:t>
      </w:r>
      <w:r w:rsidR="4E41029D">
        <w:t>because</w:t>
      </w:r>
      <w:r>
        <w:t xml:space="preserve"> everyone used 10 connecting cubes.</w:t>
      </w:r>
    </w:p>
    <w:p w14:paraId="6B2DF265" w14:textId="357151F7" w:rsidR="61AE5BA9" w:rsidRDefault="4CE5B4AE" w:rsidP="001717A4">
      <w:pPr>
        <w:pStyle w:val="ListBullet"/>
        <w:ind w:left="1134"/>
      </w:pPr>
      <w:r>
        <w:t xml:space="preserve">The volume is the same because no cubes have </w:t>
      </w:r>
      <w:r w:rsidR="3C836F9F">
        <w:t xml:space="preserve">been </w:t>
      </w:r>
      <w:r>
        <w:t>added or taken away.</w:t>
      </w:r>
    </w:p>
    <w:p w14:paraId="04F1BECC" w14:textId="595B5E29" w:rsidR="61AE5BA9" w:rsidRDefault="4CE5B4AE" w:rsidP="001717A4">
      <w:pPr>
        <w:pStyle w:val="ListBullet"/>
        <w:ind w:left="1134"/>
      </w:pPr>
      <w:r>
        <w:t>The volume is the same, but the</w:t>
      </w:r>
      <w:r w:rsidR="5086B2F1">
        <w:t xml:space="preserve"> robots</w:t>
      </w:r>
      <w:r>
        <w:t xml:space="preserve"> look different.</w:t>
      </w:r>
    </w:p>
    <w:p w14:paraId="4773B3B1" w14:textId="34F78787" w:rsidR="61AE5BA9" w:rsidRDefault="4CE5B4AE" w:rsidP="479E2EB7">
      <w:pPr>
        <w:pStyle w:val="ListNumber"/>
      </w:pPr>
      <w:r>
        <w:t xml:space="preserve">Ask </w:t>
      </w:r>
      <w:r w:rsidR="2287565D">
        <w:t xml:space="preserve">how </w:t>
      </w:r>
      <w:r>
        <w:t>students</w:t>
      </w:r>
      <w:r w:rsidR="2605D948">
        <w:t xml:space="preserve"> </w:t>
      </w:r>
      <w:r>
        <w:t>could prove that all the robots have the same volume</w:t>
      </w:r>
      <w:r w:rsidR="105D99E6">
        <w:t>.</w:t>
      </w:r>
      <w:r>
        <w:t xml:space="preserve"> In pairs, students use a method t</w:t>
      </w:r>
      <w:r w:rsidR="3B36AC81">
        <w:t>o</w:t>
      </w:r>
      <w:r>
        <w:t xml:space="preserve"> convince the other that the volume is the same. </w:t>
      </w:r>
      <w:r w:rsidR="31FDF222">
        <w:t>Deconstruct one robot of a pair and use the cubes to make the other one of the pair. If they have the same volume, there should be no cubes left over.</w:t>
      </w:r>
    </w:p>
    <w:p w14:paraId="66E92A13" w14:textId="50B83A62" w:rsidR="61AE5BA9" w:rsidRDefault="4CE5B4AE" w:rsidP="479E2EB7">
      <w:pPr>
        <w:pStyle w:val="ListNumber"/>
      </w:pPr>
      <w:r>
        <w:t>Ask students to find all the possibilities of what the robot could look like using 10 connecting cubes.</w:t>
      </w:r>
      <w:r w:rsidR="737F45A9">
        <w:t xml:space="preserve"> Ask how they </w:t>
      </w:r>
      <w:r w:rsidR="69F1A0EE">
        <w:t xml:space="preserve">could </w:t>
      </w:r>
      <w:r w:rsidR="737F45A9">
        <w:t>sort them, for example, tall and short, big heads and small heads.</w:t>
      </w:r>
    </w:p>
    <w:p w14:paraId="50E6835E" w14:textId="1081D54D" w:rsidR="5AEC6740" w:rsidRPr="00ED7A9B" w:rsidRDefault="61C0AA64" w:rsidP="479E2EB7">
      <w:pPr>
        <w:pStyle w:val="ListNumber"/>
      </w:pPr>
      <w:r>
        <w:t xml:space="preserve">Once </w:t>
      </w:r>
      <w:r w:rsidR="42CACE2E">
        <w:t>Early Stage 1 students</w:t>
      </w:r>
      <w:r w:rsidR="21AD3581">
        <w:t xml:space="preserve"> have finished their activity with the robots, they</w:t>
      </w:r>
      <w:r w:rsidR="42CACE2E">
        <w:t xml:space="preserve"> </w:t>
      </w:r>
      <w:r w:rsidR="00826A5C">
        <w:t xml:space="preserve">can </w:t>
      </w:r>
      <w:r w:rsidR="42CACE2E">
        <w:t xml:space="preserve">find containers around the classroom and use </w:t>
      </w:r>
      <w:r w:rsidR="4CCF87DC">
        <w:t xml:space="preserve">them </w:t>
      </w:r>
      <w:r w:rsidR="42CACE2E">
        <w:t>to investigate stacking and packing blocks.</w:t>
      </w:r>
    </w:p>
    <w:p w14:paraId="2350A317" w14:textId="524A31F7" w:rsidR="75E4268B" w:rsidRPr="00ED7A9B" w:rsidRDefault="6BA1BEAB" w:rsidP="33BED416">
      <w:pPr>
        <w:pStyle w:val="ListNumber"/>
      </w:pPr>
      <w:r>
        <w:t xml:space="preserve">Show Stage 1 students 8 models of 3 interlocking cubes as in </w:t>
      </w:r>
      <w:r w:rsidR="001717A4">
        <w:fldChar w:fldCharType="begin"/>
      </w:r>
      <w:r w:rsidR="001717A4">
        <w:instrText xml:space="preserve"> REF _Ref126518115 \h </w:instrText>
      </w:r>
      <w:r w:rsidR="001717A4">
        <w:fldChar w:fldCharType="separate"/>
      </w:r>
      <w:r w:rsidR="001717A4" w:rsidRPr="00ED7A9B">
        <w:t xml:space="preserve">Figure </w:t>
      </w:r>
      <w:r w:rsidR="001717A4" w:rsidRPr="00ED7A9B">
        <w:rPr>
          <w:noProof/>
        </w:rPr>
        <w:t>10</w:t>
      </w:r>
      <w:r w:rsidR="001717A4">
        <w:fldChar w:fldCharType="end"/>
      </w:r>
      <w:r>
        <w:t>.</w:t>
      </w:r>
    </w:p>
    <w:p w14:paraId="16CFCD19" w14:textId="54E418E6" w:rsidR="00C4799F" w:rsidRPr="00ED7A9B" w:rsidRDefault="7FF5EEC7" w:rsidP="33BED416">
      <w:pPr>
        <w:pStyle w:val="Caption"/>
      </w:pPr>
      <w:bookmarkStart w:id="135" w:name="_Ref126518115"/>
      <w:r w:rsidRPr="00ED7A9B">
        <w:lastRenderedPageBreak/>
        <w:t xml:space="preserve">Figure </w:t>
      </w:r>
      <w:r w:rsidR="00C4799F" w:rsidRPr="00ED7A9B">
        <w:fldChar w:fldCharType="begin"/>
      </w:r>
      <w:r w:rsidR="00C4799F" w:rsidRPr="00ED7A9B">
        <w:instrText>SEQ Figure \* ARABIC</w:instrText>
      </w:r>
      <w:r w:rsidR="00C4799F" w:rsidRPr="00ED7A9B">
        <w:fldChar w:fldCharType="separate"/>
      </w:r>
      <w:r w:rsidR="005058EE" w:rsidRPr="00ED7A9B">
        <w:rPr>
          <w:noProof/>
        </w:rPr>
        <w:t>10</w:t>
      </w:r>
      <w:r w:rsidR="00C4799F" w:rsidRPr="00ED7A9B">
        <w:fldChar w:fldCharType="end"/>
      </w:r>
      <w:bookmarkEnd w:id="135"/>
      <w:r w:rsidRPr="00ED7A9B">
        <w:t xml:space="preserve"> </w:t>
      </w:r>
      <w:r w:rsidR="4DDB4A7A" w:rsidRPr="00ED7A9B">
        <w:rPr>
          <w:rStyle w:val="Strong"/>
        </w:rPr>
        <w:t>–</w:t>
      </w:r>
      <w:r w:rsidRPr="00ED7A9B">
        <w:t xml:space="preserve"> Triple cubes</w:t>
      </w:r>
    </w:p>
    <w:p w14:paraId="23C8BBFB" w14:textId="0385E779" w:rsidR="24BE8885" w:rsidRDefault="3CA26A0C" w:rsidP="48496EB7">
      <w:r>
        <w:rPr>
          <w:noProof/>
        </w:rPr>
        <w:drawing>
          <wp:inline distT="0" distB="0" distL="0" distR="0" wp14:anchorId="28A10550" wp14:editId="4EAD07D6">
            <wp:extent cx="3358195" cy="2371725"/>
            <wp:effectExtent l="0" t="0" r="0" b="0"/>
            <wp:docPr id="1871858228" name="Picture 1871858228" descr="8 models of 3 interlocking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858228" name="Picture 1871858228" descr="8 models of 3 interlocking cubes."/>
                    <pic:cNvPicPr/>
                  </pic:nvPicPr>
                  <pic:blipFill>
                    <a:blip r:embed="rId38">
                      <a:extLst>
                        <a:ext uri="{28A0092B-C50C-407E-A947-70E740481C1C}">
                          <a14:useLocalDpi xmlns:a14="http://schemas.microsoft.com/office/drawing/2010/main" val="0"/>
                        </a:ext>
                      </a:extLst>
                    </a:blip>
                    <a:stretch>
                      <a:fillRect/>
                    </a:stretch>
                  </pic:blipFill>
                  <pic:spPr>
                    <a:xfrm>
                      <a:off x="0" y="0"/>
                      <a:ext cx="3358195" cy="2371725"/>
                    </a:xfrm>
                    <a:prstGeom prst="rect">
                      <a:avLst/>
                    </a:prstGeom>
                  </pic:spPr>
                </pic:pic>
              </a:graphicData>
            </a:graphic>
          </wp:inline>
        </w:drawing>
      </w:r>
    </w:p>
    <w:p w14:paraId="7E5A7B96" w14:textId="036BC3AD" w:rsidR="75E4268B" w:rsidRDefault="6BA1BEAB" w:rsidP="48496EB7">
      <w:pPr>
        <w:pStyle w:val="ListNumber"/>
      </w:pPr>
      <w:r>
        <w:t>Ask students:</w:t>
      </w:r>
    </w:p>
    <w:p w14:paraId="49BB58C5" w14:textId="44EE0DA1" w:rsidR="75E4268B" w:rsidRDefault="6BA1BEAB" w:rsidP="001717A4">
      <w:pPr>
        <w:pStyle w:val="ListBullet"/>
        <w:ind w:left="1134"/>
      </w:pPr>
      <w:r>
        <w:t xml:space="preserve">How would you describe the models? They are three-dimensional and each is made from 3 interlocking cubes. </w:t>
      </w:r>
      <w:r w:rsidR="005C41D4">
        <w:t>(</w:t>
      </w:r>
      <w:r>
        <w:t>They are different colours</w:t>
      </w:r>
      <w:r w:rsidR="005C41D4">
        <w:t>)</w:t>
      </w:r>
    </w:p>
    <w:p w14:paraId="32F10522" w14:textId="4BD23789" w:rsidR="75E4268B" w:rsidRDefault="6BA1BEAB" w:rsidP="001717A4">
      <w:pPr>
        <w:pStyle w:val="ListBullet"/>
        <w:ind w:left="1134"/>
      </w:pPr>
      <w:r>
        <w:t xml:space="preserve">What is the same about the models? </w:t>
      </w:r>
      <w:r w:rsidR="005C41D4">
        <w:t>(</w:t>
      </w:r>
      <w:r w:rsidR="634EC188">
        <w:t>The v</w:t>
      </w:r>
      <w:r>
        <w:t>olume</w:t>
      </w:r>
      <w:r w:rsidR="005C41D4">
        <w:t>)</w:t>
      </w:r>
    </w:p>
    <w:p w14:paraId="384A8F6D" w14:textId="18819A5B" w:rsidR="75E4268B" w:rsidRPr="00ED7A9B" w:rsidRDefault="6BA1BEAB" w:rsidP="001717A4">
      <w:pPr>
        <w:pStyle w:val="ListBullet"/>
        <w:ind w:left="1134"/>
      </w:pPr>
      <w:r>
        <w:t xml:space="preserve">What is different about the models? </w:t>
      </w:r>
      <w:r w:rsidR="005C41D4">
        <w:t>(</w:t>
      </w:r>
      <w:r>
        <w:t>Orientation and colour</w:t>
      </w:r>
      <w:r w:rsidR="005C41D4">
        <w:t>)</w:t>
      </w:r>
    </w:p>
    <w:p w14:paraId="2C7E8FF5" w14:textId="022A2486" w:rsidR="75E4268B" w:rsidRPr="00ED7A9B" w:rsidRDefault="6BA1BEAB" w:rsidP="001717A4">
      <w:pPr>
        <w:pStyle w:val="ListBullet"/>
        <w:ind w:left="1134"/>
      </w:pPr>
      <w:r>
        <w:t>What do you wonder?</w:t>
      </w:r>
    </w:p>
    <w:p w14:paraId="58A8F202" w14:textId="5F33D114" w:rsidR="01B01F6E" w:rsidRPr="00ED7A9B" w:rsidRDefault="3D71B99E" w:rsidP="33BED416">
      <w:pPr>
        <w:pStyle w:val="ListNumber"/>
      </w:pPr>
      <w:r>
        <w:t xml:space="preserve">In pairs, students make 8 triple cubes and use them to make a model. Triple cubes need to be connected by a face or an edge. See examples in </w:t>
      </w:r>
      <w:r w:rsidR="001717A4">
        <w:fldChar w:fldCharType="begin"/>
      </w:r>
      <w:r w:rsidR="001717A4">
        <w:instrText xml:space="preserve"> REF _Ref126518128 \h </w:instrText>
      </w:r>
      <w:r w:rsidR="001717A4">
        <w:fldChar w:fldCharType="separate"/>
      </w:r>
      <w:r w:rsidR="001717A4" w:rsidRPr="00ED7A9B">
        <w:t xml:space="preserve">Figure </w:t>
      </w:r>
      <w:r w:rsidR="001717A4" w:rsidRPr="00ED7A9B">
        <w:rPr>
          <w:noProof/>
        </w:rPr>
        <w:t>11</w:t>
      </w:r>
      <w:r w:rsidR="001717A4">
        <w:fldChar w:fldCharType="end"/>
      </w:r>
      <w:r w:rsidR="00ED7A9B">
        <w:t>.</w:t>
      </w:r>
    </w:p>
    <w:p w14:paraId="66C600E3" w14:textId="535A8350" w:rsidR="00C4799F" w:rsidRPr="00ED7A9B" w:rsidRDefault="7FF5EEC7" w:rsidP="33BED416">
      <w:pPr>
        <w:pStyle w:val="Caption"/>
      </w:pPr>
      <w:bookmarkStart w:id="136" w:name="_Ref126518128"/>
      <w:r w:rsidRPr="00ED7A9B">
        <w:lastRenderedPageBreak/>
        <w:t xml:space="preserve">Figure </w:t>
      </w:r>
      <w:r w:rsidR="00C4799F" w:rsidRPr="00ED7A9B">
        <w:fldChar w:fldCharType="begin"/>
      </w:r>
      <w:r w:rsidR="00C4799F" w:rsidRPr="00ED7A9B">
        <w:instrText>SEQ Figure \* ARABIC</w:instrText>
      </w:r>
      <w:r w:rsidR="00C4799F" w:rsidRPr="00ED7A9B">
        <w:fldChar w:fldCharType="separate"/>
      </w:r>
      <w:r w:rsidR="005058EE" w:rsidRPr="00ED7A9B">
        <w:rPr>
          <w:noProof/>
        </w:rPr>
        <w:t>11</w:t>
      </w:r>
      <w:r w:rsidR="00C4799F" w:rsidRPr="00ED7A9B">
        <w:fldChar w:fldCharType="end"/>
      </w:r>
      <w:bookmarkEnd w:id="136"/>
      <w:r w:rsidRPr="00ED7A9B">
        <w:t xml:space="preserve"> </w:t>
      </w:r>
      <w:r w:rsidR="4DDB4A7A" w:rsidRPr="00ED7A9B">
        <w:rPr>
          <w:rStyle w:val="Strong"/>
        </w:rPr>
        <w:t>–</w:t>
      </w:r>
      <w:r w:rsidRPr="00ED7A9B">
        <w:t xml:space="preserve"> Triple cube model examples</w:t>
      </w:r>
    </w:p>
    <w:p w14:paraId="667957B2" w14:textId="15AF4198" w:rsidR="01B01F6E" w:rsidRDefault="5A94CED5" w:rsidP="48496EB7">
      <w:r>
        <w:rPr>
          <w:noProof/>
        </w:rPr>
        <w:drawing>
          <wp:inline distT="0" distB="0" distL="0" distR="0" wp14:anchorId="0E789FB6" wp14:editId="21AD378E">
            <wp:extent cx="4572000" cy="2038350"/>
            <wp:effectExtent l="0" t="0" r="0" b="0"/>
            <wp:docPr id="1047627301" name="Picture 1047627301" descr="Two models made with 8 triple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627301"/>
                    <pic:cNvPicPr/>
                  </pic:nvPicPr>
                  <pic:blipFill>
                    <a:blip r:embed="rId39">
                      <a:extLst>
                        <a:ext uri="{28A0092B-C50C-407E-A947-70E740481C1C}">
                          <a14:useLocalDpi xmlns:a14="http://schemas.microsoft.com/office/drawing/2010/main" val="0"/>
                        </a:ext>
                      </a:extLst>
                    </a:blip>
                    <a:stretch>
                      <a:fillRect/>
                    </a:stretch>
                  </pic:blipFill>
                  <pic:spPr>
                    <a:xfrm>
                      <a:off x="0" y="0"/>
                      <a:ext cx="4572000" cy="2038350"/>
                    </a:xfrm>
                    <a:prstGeom prst="rect">
                      <a:avLst/>
                    </a:prstGeom>
                  </pic:spPr>
                </pic:pic>
              </a:graphicData>
            </a:graphic>
          </wp:inline>
        </w:drawing>
      </w:r>
    </w:p>
    <w:p w14:paraId="7855393F" w14:textId="6D5DD4E0" w:rsidR="5E4C5C69" w:rsidRPr="00041F34" w:rsidRDefault="20A230AD" w:rsidP="48496EB7">
      <w:pPr>
        <w:pStyle w:val="ListNumber"/>
      </w:pPr>
      <w:r>
        <w:t>As a class, compare and discuss the models by asking:</w:t>
      </w:r>
    </w:p>
    <w:p w14:paraId="5CD6A803" w14:textId="74CE559A" w:rsidR="5E4C5C69" w:rsidRPr="00041F34" w:rsidRDefault="20A230AD" w:rsidP="001717A4">
      <w:pPr>
        <w:pStyle w:val="ListBullet"/>
        <w:ind w:left="1134"/>
      </w:pPr>
      <w:r>
        <w:t>How are they the same? They all have 24 cubes, so they all have the same volume.</w:t>
      </w:r>
    </w:p>
    <w:p w14:paraId="0D7ECAA0" w14:textId="2AB19042" w:rsidR="5E4C5C69" w:rsidRPr="00041F34" w:rsidRDefault="20A230AD" w:rsidP="001717A4">
      <w:pPr>
        <w:pStyle w:val="ListBullet"/>
        <w:ind w:left="1134"/>
      </w:pPr>
      <w:r>
        <w:t>How are they different? For example, heights, lengths, faces or edges touching.</w:t>
      </w:r>
    </w:p>
    <w:p w14:paraId="0D7BA969" w14:textId="52B7AAF7" w:rsidR="5E4C5C69" w:rsidRPr="00041F34" w:rsidRDefault="20A230AD" w:rsidP="001717A4">
      <w:pPr>
        <w:pStyle w:val="ListBullet"/>
        <w:ind w:left="1134"/>
      </w:pPr>
      <w:r>
        <w:t>Do any models have a name or a purpose?</w:t>
      </w:r>
    </w:p>
    <w:p w14:paraId="47E9920B" w14:textId="3870F105" w:rsidR="5E4C5C69" w:rsidRDefault="15DE8611" w:rsidP="26BF03B9">
      <w:pPr>
        <w:pStyle w:val="ListNumber"/>
      </w:pPr>
      <w:r>
        <w:t>Each pair removes a triple cube from their design. Ask students how many cubes everyone has now (21 cubes).</w:t>
      </w:r>
    </w:p>
    <w:p w14:paraId="0EC89E0E" w14:textId="15D8ED30" w:rsidR="5E4C5C69" w:rsidRDefault="15DE8611" w:rsidP="26BF03B9">
      <w:pPr>
        <w:pStyle w:val="ListNumber"/>
      </w:pPr>
      <w:r>
        <w:t>Each pair now removes 2 more triple cubes from their design. Ask students how many cubes everyone has now (15 cubes).</w:t>
      </w:r>
    </w:p>
    <w:p w14:paraId="59B81A99" w14:textId="61325E6F" w:rsidR="1F2A7574" w:rsidRDefault="79040338" w:rsidP="26BF03B9">
      <w:pPr>
        <w:pStyle w:val="FeatureBox"/>
      </w:pPr>
      <w:r w:rsidRPr="001717A4">
        <w:rPr>
          <w:b/>
          <w:bCs/>
        </w:rPr>
        <w:t>Note</w:t>
      </w:r>
      <w:r>
        <w:t xml:space="preserve">: </w:t>
      </w:r>
      <w:r w:rsidR="2E4FC3B6">
        <w:t>Keep the triple cubes for the next activity</w:t>
      </w:r>
      <w:r w:rsidR="48875932">
        <w:t>.</w:t>
      </w:r>
    </w:p>
    <w:p w14:paraId="279AB5F1" w14:textId="200A47A3" w:rsidR="76235CD8" w:rsidRDefault="7CFDA6BC" w:rsidP="48496EB7">
      <w:pPr>
        <w:pStyle w:val="ListNumber"/>
      </w:pPr>
      <w:r>
        <w:t>In groups of 4, students estimate how many triple cubes could be packed into different sized boxes and cylinders</w:t>
      </w:r>
      <w:r w:rsidR="3096C258">
        <w:t xml:space="preserve"> from around the classroom</w:t>
      </w:r>
      <w:r>
        <w:t>, aiming for no spaces. The triple cubes cannot be taken apart. More triple cubes can be made as necessary. Pack the containers. Record the number of triple cubes needed. Check measurements with original estimates.</w:t>
      </w:r>
    </w:p>
    <w:p w14:paraId="32BEC39B" w14:textId="43BC9461" w:rsidR="76235CD8" w:rsidRDefault="7CFDA6BC" w:rsidP="48496EB7">
      <w:pPr>
        <w:pStyle w:val="ListNumber"/>
      </w:pPr>
      <w:r>
        <w:lastRenderedPageBreak/>
        <w:t>As a class, discuss which containers:</w:t>
      </w:r>
    </w:p>
    <w:p w14:paraId="56616BC5" w14:textId="3947411C" w:rsidR="76235CD8" w:rsidRDefault="7CFDA6BC" w:rsidP="001717A4">
      <w:pPr>
        <w:pStyle w:val="ListBullet"/>
        <w:ind w:left="1134"/>
      </w:pPr>
      <w:r>
        <w:t xml:space="preserve">took the most </w:t>
      </w:r>
      <w:r w:rsidR="1D9F4E29">
        <w:t xml:space="preserve">and least number of </w:t>
      </w:r>
      <w:r>
        <w:t>cubes to fill</w:t>
      </w:r>
    </w:p>
    <w:p w14:paraId="78DC4E17" w14:textId="583B3336" w:rsidR="76235CD8" w:rsidRDefault="7CFDA6BC" w:rsidP="001717A4">
      <w:pPr>
        <w:pStyle w:val="ListBullet"/>
        <w:ind w:left="1134"/>
      </w:pPr>
      <w:r>
        <w:t>were easiest to pack and why</w:t>
      </w:r>
    </w:p>
    <w:p w14:paraId="465B3E6F" w14:textId="3A122EB7" w:rsidR="76235CD8" w:rsidRDefault="7CFDA6BC" w:rsidP="001717A4">
      <w:pPr>
        <w:pStyle w:val="ListBullet"/>
        <w:ind w:left="1134"/>
      </w:pPr>
      <w:r>
        <w:t>were a challenge to pack and why.</w:t>
      </w:r>
    </w:p>
    <w:p w14:paraId="2249BCAB" w14:textId="713736B1" w:rsidR="008C209D" w:rsidRDefault="3C86AD78" w:rsidP="008C209D">
      <w:r>
        <w:t>Th</w:t>
      </w:r>
      <w:r w:rsidR="69133844">
        <w:t>e</w:t>
      </w:r>
      <w:r>
        <w:t xml:space="preserve"> table </w:t>
      </w:r>
      <w:r w:rsidR="5450A97F">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29269100" w14:textId="77777777" w:rsidTr="65D7553B">
        <w:trPr>
          <w:cnfStyle w:val="100000000000" w:firstRow="1" w:lastRow="0" w:firstColumn="0" w:lastColumn="0" w:oddVBand="0" w:evenVBand="0" w:oddHBand="0" w:evenHBand="0" w:firstRowFirstColumn="0" w:firstRowLastColumn="0" w:lastRowFirstColumn="0" w:lastRowLastColumn="0"/>
        </w:trPr>
        <w:tc>
          <w:tcPr>
            <w:tcW w:w="1667" w:type="pct"/>
          </w:tcPr>
          <w:p w14:paraId="01D7C045" w14:textId="77777777" w:rsidR="008C209D" w:rsidRDefault="008C209D" w:rsidP="00E05A0E">
            <w:r w:rsidRPr="00470C15">
              <w:t>Assessment opportunities</w:t>
            </w:r>
          </w:p>
        </w:tc>
        <w:tc>
          <w:tcPr>
            <w:tcW w:w="1667" w:type="pct"/>
          </w:tcPr>
          <w:p w14:paraId="4CF7C9DE" w14:textId="77777777" w:rsidR="008C209D" w:rsidRDefault="008C209D" w:rsidP="00E05A0E">
            <w:r w:rsidRPr="00470C15">
              <w:t>Too hard?</w:t>
            </w:r>
          </w:p>
        </w:tc>
        <w:tc>
          <w:tcPr>
            <w:tcW w:w="1667" w:type="pct"/>
          </w:tcPr>
          <w:p w14:paraId="59082955" w14:textId="77777777" w:rsidR="008C209D" w:rsidRDefault="008C209D" w:rsidP="00E05A0E">
            <w:r w:rsidRPr="00470C15">
              <w:t>Too easy?</w:t>
            </w:r>
          </w:p>
        </w:tc>
      </w:tr>
      <w:tr w:rsidR="008C209D" w14:paraId="3A24B31B" w14:textId="77777777" w:rsidTr="65D7553B">
        <w:trPr>
          <w:cnfStyle w:val="000000100000" w:firstRow="0" w:lastRow="0" w:firstColumn="0" w:lastColumn="0" w:oddVBand="0" w:evenVBand="0" w:oddHBand="1" w:evenHBand="0" w:firstRowFirstColumn="0" w:firstRowLastColumn="0" w:lastRowFirstColumn="0" w:lastRowLastColumn="0"/>
        </w:trPr>
        <w:tc>
          <w:tcPr>
            <w:tcW w:w="1667" w:type="pct"/>
          </w:tcPr>
          <w:p w14:paraId="47956EC9" w14:textId="77777777" w:rsidR="008C209D" w:rsidRDefault="008C209D" w:rsidP="00E05A0E">
            <w:r>
              <w:t>What to look for:</w:t>
            </w:r>
          </w:p>
          <w:p w14:paraId="20176940" w14:textId="2C4B1CC7" w:rsidR="008C209D" w:rsidRDefault="77AC2078" w:rsidP="00781341">
            <w:pPr>
              <w:pStyle w:val="ListBullet"/>
              <w:numPr>
                <w:ilvl w:val="0"/>
                <w:numId w:val="4"/>
              </w:numPr>
            </w:pPr>
            <w:r>
              <w:t>Can students</w:t>
            </w:r>
            <w:r w:rsidR="2BEF2B8D">
              <w:t xml:space="preserve"> estimate to decide if an answer is reasonable?</w:t>
            </w:r>
            <w:r w:rsidR="2BEF2B8D" w:rsidRPr="65D7553B">
              <w:rPr>
                <w:rStyle w:val="Strong"/>
              </w:rPr>
              <w:t xml:space="preserve"> (MA</w:t>
            </w:r>
            <w:r w:rsidR="4366FDA9" w:rsidRPr="65D7553B">
              <w:rPr>
                <w:rStyle w:val="Strong"/>
              </w:rPr>
              <w:t>O-</w:t>
            </w:r>
            <w:r w:rsidR="2BEF2B8D" w:rsidRPr="65D7553B">
              <w:rPr>
                <w:rStyle w:val="Strong"/>
              </w:rPr>
              <w:t>WM-01, MA1-3DS-02)</w:t>
            </w:r>
          </w:p>
          <w:p w14:paraId="5B398FF8" w14:textId="7D98F9F1" w:rsidR="008C209D" w:rsidRPr="00D02228" w:rsidRDefault="648F4586" w:rsidP="00781341">
            <w:pPr>
              <w:pStyle w:val="ListBullet"/>
              <w:numPr>
                <w:ilvl w:val="0"/>
                <w:numId w:val="4"/>
              </w:numPr>
            </w:pPr>
            <w:r>
              <w:t xml:space="preserve">Can students manipulate, describe and sort three-dimensional objects such as robots and block models? </w:t>
            </w:r>
            <w:r w:rsidRPr="65D7553B">
              <w:rPr>
                <w:rStyle w:val="Strong"/>
              </w:rPr>
              <w:t>(MAE-3DS-01</w:t>
            </w:r>
            <w:r w:rsidR="3DF99EF5" w:rsidRPr="65D7553B">
              <w:rPr>
                <w:rStyle w:val="Strong"/>
              </w:rPr>
              <w:t>, MA1-3DS-01</w:t>
            </w:r>
            <w:r w:rsidRPr="65D7553B">
              <w:rPr>
                <w:rStyle w:val="Strong"/>
              </w:rPr>
              <w:t>)</w:t>
            </w:r>
          </w:p>
          <w:p w14:paraId="1A4FEA14" w14:textId="7D33E0BE" w:rsidR="008C209D" w:rsidRPr="00D02228" w:rsidRDefault="648F4586" w:rsidP="00781341">
            <w:pPr>
              <w:pStyle w:val="ListBullet"/>
              <w:numPr>
                <w:ilvl w:val="0"/>
                <w:numId w:val="4"/>
              </w:numPr>
            </w:pPr>
            <w:r>
              <w:t>Can students describe and compare volumes?</w:t>
            </w:r>
            <w:r w:rsidR="71957341">
              <w:t xml:space="preserve"> </w:t>
            </w:r>
            <w:r w:rsidR="71957341" w:rsidRPr="65D7553B">
              <w:rPr>
                <w:rStyle w:val="Strong"/>
              </w:rPr>
              <w:t>(MAE-3DS-02</w:t>
            </w:r>
            <w:r w:rsidR="7D648CC2" w:rsidRPr="65D7553B">
              <w:rPr>
                <w:rStyle w:val="Strong"/>
              </w:rPr>
              <w:t>)</w:t>
            </w:r>
          </w:p>
          <w:p w14:paraId="50643046" w14:textId="4D39BB88" w:rsidR="008C209D" w:rsidRPr="00D02228" w:rsidRDefault="2BEF2B8D" w:rsidP="00781341">
            <w:pPr>
              <w:pStyle w:val="ListBullet"/>
              <w:numPr>
                <w:ilvl w:val="0"/>
                <w:numId w:val="4"/>
              </w:numPr>
              <w:rPr>
                <w:rStyle w:val="Strong"/>
              </w:rPr>
            </w:pPr>
            <w:r>
              <w:t xml:space="preserve">Can students measure, compare and order the capacity of containers by packing with uniform informal units? </w:t>
            </w:r>
            <w:r w:rsidRPr="65D7553B">
              <w:rPr>
                <w:rStyle w:val="Strong"/>
              </w:rPr>
              <w:lastRenderedPageBreak/>
              <w:t>(MAO-WM-01, MA1-3DS-02)</w:t>
            </w:r>
          </w:p>
          <w:p w14:paraId="04A1E932" w14:textId="72B0A770" w:rsidR="008C209D" w:rsidRPr="00D02228" w:rsidRDefault="4780CFAB" w:rsidP="7A6DC994">
            <w:pPr>
              <w:pStyle w:val="ListBullet"/>
              <w:numPr>
                <w:ilvl w:val="0"/>
                <w:numId w:val="0"/>
              </w:numPr>
            </w:pPr>
            <w:r w:rsidRPr="00D02228">
              <w:t>What to collect:</w:t>
            </w:r>
          </w:p>
          <w:p w14:paraId="291330B7" w14:textId="792C8EC8" w:rsidR="008C209D" w:rsidRPr="00D02228" w:rsidRDefault="2BEF2B8D" w:rsidP="7A6DC994">
            <w:pPr>
              <w:pStyle w:val="ListBullet"/>
            </w:pPr>
            <w:r>
              <w:t xml:space="preserve">observational records </w:t>
            </w:r>
            <w:r w:rsidRPr="65D7553B">
              <w:rPr>
                <w:rStyle w:val="Strong"/>
              </w:rPr>
              <w:t>(MA</w:t>
            </w:r>
            <w:r w:rsidR="1E9395DC" w:rsidRPr="65D7553B">
              <w:rPr>
                <w:rStyle w:val="Strong"/>
              </w:rPr>
              <w:t>O</w:t>
            </w:r>
            <w:r w:rsidRPr="65D7553B">
              <w:rPr>
                <w:rStyle w:val="Strong"/>
              </w:rPr>
              <w:t xml:space="preserve">-WM-01, </w:t>
            </w:r>
            <w:r w:rsidR="11AE88E7" w:rsidRPr="65D7553B">
              <w:rPr>
                <w:rStyle w:val="Strong"/>
              </w:rPr>
              <w:t xml:space="preserve">MAE-3DS-02, </w:t>
            </w:r>
            <w:r w:rsidRPr="65D7553B">
              <w:rPr>
                <w:rStyle w:val="Strong"/>
              </w:rPr>
              <w:t>MA1-3DS-02)</w:t>
            </w:r>
          </w:p>
          <w:p w14:paraId="21F544B7" w14:textId="06B67C6C" w:rsidR="008C209D" w:rsidRDefault="2BEF2B8D" w:rsidP="7A6DC994">
            <w:pPr>
              <w:pStyle w:val="ListBullet"/>
              <w:rPr>
                <w:rStyle w:val="Strong"/>
              </w:rPr>
            </w:pPr>
            <w:r>
              <w:t>photographs of robots, models and packed containers</w:t>
            </w:r>
            <w:r w:rsidR="006604E5">
              <w:t>.</w:t>
            </w:r>
            <w:r>
              <w:t xml:space="preserve"> </w:t>
            </w:r>
            <w:r w:rsidRPr="65D7553B">
              <w:rPr>
                <w:rStyle w:val="Strong"/>
              </w:rPr>
              <w:t>(MA</w:t>
            </w:r>
            <w:r w:rsidR="6AD8B19D" w:rsidRPr="65D7553B">
              <w:rPr>
                <w:rStyle w:val="Strong"/>
              </w:rPr>
              <w:t>O</w:t>
            </w:r>
            <w:r w:rsidRPr="65D7553B">
              <w:rPr>
                <w:rStyle w:val="Strong"/>
              </w:rPr>
              <w:t>-WM-01,</w:t>
            </w:r>
            <w:r w:rsidR="725E73F2" w:rsidRPr="65D7553B">
              <w:rPr>
                <w:rStyle w:val="Strong"/>
              </w:rPr>
              <w:t xml:space="preserve"> MAE-3DS-02,</w:t>
            </w:r>
            <w:r w:rsidRPr="65D7553B">
              <w:rPr>
                <w:rStyle w:val="Strong"/>
              </w:rPr>
              <w:t xml:space="preserve"> MA1-3DS-02)</w:t>
            </w:r>
          </w:p>
        </w:tc>
        <w:tc>
          <w:tcPr>
            <w:tcW w:w="1667" w:type="pct"/>
          </w:tcPr>
          <w:p w14:paraId="06A37E5F" w14:textId="56F8BD13" w:rsidR="008C209D" w:rsidRDefault="5C9A1EE7" w:rsidP="48496EB7">
            <w:r>
              <w:lastRenderedPageBreak/>
              <w:t>Students do not understand conservation or have problems packing efficiently.</w:t>
            </w:r>
          </w:p>
          <w:p w14:paraId="7C7B6B25" w14:textId="691F6227" w:rsidR="008C209D" w:rsidRDefault="3D474D44" w:rsidP="48496EB7">
            <w:pPr>
              <w:pStyle w:val="ListBullet"/>
            </w:pPr>
            <w:r>
              <w:t>Show students 2 equal volumes of modelling clay in 2 identical containers. Agree that they take up the same amount of space. Make one into a ball and one into a worm. Then make the worm into a ball to show that they have the same volume.</w:t>
            </w:r>
          </w:p>
          <w:p w14:paraId="3ED1A450" w14:textId="498BE842" w:rsidR="008C209D" w:rsidRDefault="01EF2173" w:rsidP="48496EB7">
            <w:pPr>
              <w:pStyle w:val="ListBullet"/>
            </w:pPr>
            <w:r>
              <w:t>Show students conservation with different units of measurement. For example, 2 pieces of string</w:t>
            </w:r>
            <w:r w:rsidR="5188DEA6">
              <w:t xml:space="preserve"> of</w:t>
            </w:r>
            <w:r>
              <w:t xml:space="preserve"> the same length</w:t>
            </w:r>
            <w:r w:rsidR="323C0DA7">
              <w:t>,</w:t>
            </w:r>
            <w:r>
              <w:t xml:space="preserve"> with one straight and </w:t>
            </w:r>
            <w:r>
              <w:lastRenderedPageBreak/>
              <w:t>one curled up.</w:t>
            </w:r>
          </w:p>
          <w:p w14:paraId="1CF511EE" w14:textId="7E971840" w:rsidR="008C209D" w:rsidRDefault="3D474D44" w:rsidP="48496EB7">
            <w:pPr>
              <w:pStyle w:val="ListBullet"/>
            </w:pPr>
            <w:r>
              <w:t>Model packing some of the triple cubes into a container with no spaces. Students pack the last few triple cubes.</w:t>
            </w:r>
          </w:p>
        </w:tc>
        <w:tc>
          <w:tcPr>
            <w:tcW w:w="1667" w:type="pct"/>
          </w:tcPr>
          <w:p w14:paraId="77DAC7E8" w14:textId="2F725EB9" w:rsidR="008C209D" w:rsidRDefault="5C9A1EE7" w:rsidP="48496EB7">
            <w:r>
              <w:lastRenderedPageBreak/>
              <w:t>Students understand conservation of volume and pack efficiently with no spaces.</w:t>
            </w:r>
          </w:p>
          <w:p w14:paraId="45926882" w14:textId="3EC9D7A7" w:rsidR="008C209D" w:rsidRDefault="3D474D44" w:rsidP="48496EB7">
            <w:pPr>
              <w:pStyle w:val="ListBullet"/>
            </w:pPr>
            <w:r>
              <w:t>In pairs, make a cube or a rectangle with all 8 triple cubes.</w:t>
            </w:r>
          </w:p>
          <w:p w14:paraId="5D665701" w14:textId="299D26AB" w:rsidR="008C209D" w:rsidRDefault="3D474D44" w:rsidP="48496EB7">
            <w:pPr>
              <w:pStyle w:val="ListBullet"/>
            </w:pPr>
            <w:r>
              <w:t>Join another pair and make a cube or a rectangle with 16 triple cubes.</w:t>
            </w:r>
          </w:p>
        </w:tc>
      </w:tr>
    </w:tbl>
    <w:p w14:paraId="2CF7E24F" w14:textId="0B87A575" w:rsidR="008C209D" w:rsidRDefault="3C86AD78" w:rsidP="008C209D">
      <w:pPr>
        <w:pStyle w:val="Heading3"/>
      </w:pPr>
      <w:bookmarkStart w:id="137" w:name="_Toc112318924"/>
      <w:bookmarkStart w:id="138" w:name="_Toc112320574"/>
      <w:bookmarkStart w:id="139" w:name="_Toc112320629"/>
      <w:bookmarkStart w:id="140" w:name="_Toc112320684"/>
      <w:bookmarkStart w:id="141" w:name="_Toc112320738"/>
      <w:bookmarkStart w:id="142" w:name="_Toc130217936"/>
      <w:r>
        <w:t xml:space="preserve">Consolidation and meaningful practice: </w:t>
      </w:r>
      <w:r w:rsidR="6F80A457">
        <w:t>Big cubes, small cubes</w:t>
      </w:r>
      <w:r>
        <w:t xml:space="preserve"> – </w:t>
      </w:r>
      <w:r w:rsidR="40E94979">
        <w:t>10</w:t>
      </w:r>
      <w:r>
        <w:t xml:space="preserve"> minutes</w:t>
      </w:r>
      <w:bookmarkEnd w:id="137"/>
      <w:bookmarkEnd w:id="138"/>
      <w:bookmarkEnd w:id="139"/>
      <w:bookmarkEnd w:id="140"/>
      <w:bookmarkEnd w:id="141"/>
      <w:bookmarkEnd w:id="142"/>
    </w:p>
    <w:p w14:paraId="611ADF1D" w14:textId="11F12EC2" w:rsidR="033140EF" w:rsidRDefault="109BC64C" w:rsidP="48496EB7">
      <w:pPr>
        <w:pStyle w:val="ListNumber"/>
      </w:pPr>
      <w:r>
        <w:t xml:space="preserve">Take </w:t>
      </w:r>
      <w:r w:rsidR="008F1899">
        <w:t>one</w:t>
      </w:r>
      <w:r>
        <w:t xml:space="preserve"> container that was used for packing triple cubes. Pack with MAB units and count the number of cubes needed. Compare the answer with the number of triple cubes needed for the same container. Discuss why the answers are different.</w:t>
      </w:r>
    </w:p>
    <w:p w14:paraId="6CFFE205" w14:textId="77777777" w:rsidR="001717A4" w:rsidRPr="00317275" w:rsidRDefault="001717A4" w:rsidP="00317275">
      <w:bookmarkStart w:id="143" w:name="_Toc112318925"/>
      <w:bookmarkStart w:id="144" w:name="_Toc112320575"/>
      <w:bookmarkStart w:id="145" w:name="_Toc112320630"/>
      <w:bookmarkStart w:id="146" w:name="_Toc112320685"/>
      <w:bookmarkStart w:id="147" w:name="_Toc112320739"/>
      <w:bookmarkStart w:id="148" w:name="Lesson_6"/>
      <w:r>
        <w:br w:type="page"/>
      </w:r>
    </w:p>
    <w:p w14:paraId="14DD8B28" w14:textId="19264A5F" w:rsidR="008C209D" w:rsidRDefault="3C86AD78" w:rsidP="008C209D">
      <w:pPr>
        <w:pStyle w:val="Heading2"/>
      </w:pPr>
      <w:bookmarkStart w:id="149" w:name="_Toc130217937"/>
      <w:r>
        <w:lastRenderedPageBreak/>
        <w:t xml:space="preserve">Lesson 6: </w:t>
      </w:r>
      <w:r w:rsidR="10795C05">
        <w:t>Thirsty!</w:t>
      </w:r>
      <w:bookmarkEnd w:id="143"/>
      <w:bookmarkEnd w:id="144"/>
      <w:bookmarkEnd w:id="145"/>
      <w:bookmarkEnd w:id="146"/>
      <w:bookmarkEnd w:id="147"/>
      <w:bookmarkEnd w:id="149"/>
    </w:p>
    <w:bookmarkEnd w:id="148"/>
    <w:p w14:paraId="69039FE5" w14:textId="19A34B51" w:rsidR="008C209D" w:rsidRDefault="008C209D" w:rsidP="479E2EB7">
      <w:pPr>
        <w:pStyle w:val="Featurepink"/>
        <w:rPr>
          <w:highlight w:val="yellow"/>
        </w:rPr>
      </w:pPr>
      <w:r w:rsidRPr="479E2EB7">
        <w:rPr>
          <w:b/>
          <w:bCs/>
        </w:rPr>
        <w:t>Core concept</w:t>
      </w:r>
      <w:r>
        <w:t xml:space="preserve">: </w:t>
      </w:r>
      <w:r w:rsidR="1629B4B0">
        <w:t>Different shaped containers can have the same volume.</w:t>
      </w:r>
    </w:p>
    <w:p w14:paraId="610DE648"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1CF5924F" w14:textId="77777777" w:rsidTr="65D7553B">
        <w:trPr>
          <w:cnfStyle w:val="100000000000" w:firstRow="1" w:lastRow="0" w:firstColumn="0" w:lastColumn="0" w:oddVBand="0" w:evenVBand="0" w:oddHBand="0" w:evenHBand="0" w:firstRowFirstColumn="0" w:firstRowLastColumn="0" w:lastRowFirstColumn="0" w:lastRowLastColumn="0"/>
        </w:trPr>
        <w:tc>
          <w:tcPr>
            <w:tcW w:w="2500" w:type="pct"/>
          </w:tcPr>
          <w:p w14:paraId="6D483810" w14:textId="77777777" w:rsidR="00FD36EC" w:rsidRDefault="00FD36EC" w:rsidP="00E05A0E">
            <w:r w:rsidRPr="00510F5F">
              <w:t>Learning intentions</w:t>
            </w:r>
          </w:p>
        </w:tc>
        <w:tc>
          <w:tcPr>
            <w:tcW w:w="2500" w:type="pct"/>
          </w:tcPr>
          <w:p w14:paraId="069BAAD6" w14:textId="77777777" w:rsidR="00FD36EC" w:rsidRDefault="00FD36EC" w:rsidP="00E05A0E">
            <w:r w:rsidRPr="00510F5F">
              <w:t>Success criteria</w:t>
            </w:r>
          </w:p>
        </w:tc>
      </w:tr>
      <w:tr w:rsidR="00FD36EC" w14:paraId="76C02595" w14:textId="77777777" w:rsidTr="65D7553B">
        <w:trPr>
          <w:cnfStyle w:val="000000100000" w:firstRow="0" w:lastRow="0" w:firstColumn="0" w:lastColumn="0" w:oddVBand="0" w:evenVBand="0" w:oddHBand="1" w:evenHBand="0" w:firstRowFirstColumn="0" w:firstRowLastColumn="0" w:lastRowFirstColumn="0" w:lastRowLastColumn="0"/>
        </w:trPr>
        <w:tc>
          <w:tcPr>
            <w:tcW w:w="2500" w:type="pct"/>
          </w:tcPr>
          <w:p w14:paraId="13FAADE1" w14:textId="77777777" w:rsidR="00FD36EC" w:rsidRDefault="00FD36EC" w:rsidP="00E05A0E">
            <w:r>
              <w:t>All students are learning that:</w:t>
            </w:r>
          </w:p>
          <w:p w14:paraId="143A3C8A" w14:textId="4CF1F143" w:rsidR="00FD36EC" w:rsidRDefault="2F36AD5C" w:rsidP="00E05A0E">
            <w:pPr>
              <w:pStyle w:val="ListBullet"/>
            </w:pPr>
            <w:r>
              <w:t>estimating and measuring allows them to compare, order and match volumes</w:t>
            </w:r>
          </w:p>
          <w:p w14:paraId="49BF83B4" w14:textId="4FCD73BB" w:rsidR="00FD36EC" w:rsidRDefault="2F36AD5C" w:rsidP="00E05A0E">
            <w:pPr>
              <w:pStyle w:val="ListBullet"/>
            </w:pPr>
            <w:r>
              <w:t>volume can be the same even if containers are different shapes</w:t>
            </w:r>
          </w:p>
          <w:p w14:paraId="262BBE08" w14:textId="77A3887C" w:rsidR="00FD36EC" w:rsidRDefault="2F36AD5C" w:rsidP="00E05A0E">
            <w:pPr>
              <w:pStyle w:val="ListBullet"/>
            </w:pPr>
            <w:r>
              <w:t xml:space="preserve">counting </w:t>
            </w:r>
            <w:r w:rsidR="4306F3AD">
              <w:t>forwards and backwards</w:t>
            </w:r>
            <w:r>
              <w:t xml:space="preserve"> develops understanding of place value.</w:t>
            </w:r>
          </w:p>
        </w:tc>
        <w:tc>
          <w:tcPr>
            <w:tcW w:w="2500" w:type="pct"/>
          </w:tcPr>
          <w:p w14:paraId="7725F200" w14:textId="77777777" w:rsidR="00FD36EC" w:rsidRDefault="00FD36EC" w:rsidP="00E05A0E">
            <w:r>
              <w:t>All students can:</w:t>
            </w:r>
          </w:p>
          <w:p w14:paraId="7C102082" w14:textId="5B6DFB6E" w:rsidR="00FD36EC" w:rsidRPr="00005A5D" w:rsidRDefault="699FED0C" w:rsidP="479E2EB7">
            <w:pPr>
              <w:pStyle w:val="ListBullet"/>
            </w:pPr>
            <w:r>
              <w:t xml:space="preserve">compare the internal volumes (capacities) of </w:t>
            </w:r>
            <w:r w:rsidR="24B53665">
              <w:t>2</w:t>
            </w:r>
            <w:r>
              <w:t xml:space="preserve"> containers directly by filling one and pouring </w:t>
            </w:r>
            <w:r w:rsidR="50994989">
              <w:t xml:space="preserve">it </w:t>
            </w:r>
            <w:r>
              <w:t>into the other</w:t>
            </w:r>
          </w:p>
          <w:p w14:paraId="06A44530" w14:textId="069E6C2C" w:rsidR="00FD36EC" w:rsidRDefault="7EAE6B7C" w:rsidP="479E2EB7">
            <w:pPr>
              <w:pStyle w:val="ListBullet"/>
            </w:pPr>
            <w:r>
              <w:t>recognise that containers of different shapes may hold the same amount</w:t>
            </w:r>
            <w:r w:rsidR="60A43DDF">
              <w:t>.</w:t>
            </w:r>
          </w:p>
          <w:p w14:paraId="2EBBC898" w14:textId="3247C413" w:rsidR="00FD36EC" w:rsidRDefault="60BBED58" w:rsidP="65D7553B">
            <w:pPr>
              <w:pStyle w:val="ListBullet"/>
              <w:numPr>
                <w:ilvl w:val="0"/>
                <w:numId w:val="0"/>
              </w:numPr>
            </w:pPr>
            <w:r>
              <w:t>In addition, s</w:t>
            </w:r>
            <w:r w:rsidR="427707FF">
              <w:t>tudents working towards Early Stage 1 outcomes can:</w:t>
            </w:r>
          </w:p>
          <w:p w14:paraId="1EE225D4" w14:textId="582ECDD2" w:rsidR="14DC38A4" w:rsidRDefault="48C2C1D1" w:rsidP="479E2EB7">
            <w:pPr>
              <w:pStyle w:val="ListBullet"/>
            </w:pPr>
            <w:r>
              <w:t>count forwards and back from a given number</w:t>
            </w:r>
          </w:p>
          <w:p w14:paraId="4AEDADEB" w14:textId="6952303F" w:rsidR="00FD36EC" w:rsidRDefault="48C2C1D1" w:rsidP="00E05A0E">
            <w:pPr>
              <w:pStyle w:val="ListBullet"/>
            </w:pPr>
            <w:r>
              <w:t>find the number before and after a given number</w:t>
            </w:r>
            <w:r w:rsidR="49D4B6C5">
              <w:t>.</w:t>
            </w:r>
          </w:p>
          <w:p w14:paraId="1B35E0EC" w14:textId="4BB49045" w:rsidR="00FD36EC" w:rsidRDefault="2F05D698" w:rsidP="65D7553B">
            <w:r>
              <w:t>In addition, s</w:t>
            </w:r>
            <w:r w:rsidR="427707FF">
              <w:t>tudents working towards Stage 1 outcomes can:</w:t>
            </w:r>
          </w:p>
          <w:p w14:paraId="0CBB6CF0" w14:textId="1BEDE81F" w:rsidR="00FD36EC" w:rsidRPr="000C7BD6" w:rsidRDefault="5D6D732C" w:rsidP="00E05A0E">
            <w:pPr>
              <w:pStyle w:val="ListBullet"/>
            </w:pPr>
            <w:r>
              <w:t>order glasses containing different volumes of liquid</w:t>
            </w:r>
          </w:p>
          <w:p w14:paraId="31B4B684" w14:textId="09F342A4" w:rsidR="00FD36EC" w:rsidRPr="000C7BD6" w:rsidRDefault="5D6D732C" w:rsidP="00E05A0E">
            <w:pPr>
              <w:pStyle w:val="ListBullet"/>
            </w:pPr>
            <w:r>
              <w:t xml:space="preserve">explain why different shaped containers can have the same </w:t>
            </w:r>
            <w:r>
              <w:lastRenderedPageBreak/>
              <w:t>internal volume</w:t>
            </w:r>
          </w:p>
          <w:p w14:paraId="5C53C33B" w14:textId="7ED0A8A8" w:rsidR="00FD36EC" w:rsidRPr="000C7BD6" w:rsidRDefault="5D6D732C" w:rsidP="00E05A0E">
            <w:pPr>
              <w:pStyle w:val="ListBullet"/>
            </w:pPr>
            <w:r>
              <w:t>estimate and check by counting in groups of 10 and adding leftover parts</w:t>
            </w:r>
          </w:p>
          <w:p w14:paraId="634204D4" w14:textId="769BD1E3" w:rsidR="00FD36EC" w:rsidRPr="000C7BD6" w:rsidRDefault="5D6D732C" w:rsidP="00E05A0E">
            <w:pPr>
              <w:pStyle w:val="ListBullet"/>
            </w:pPr>
            <w:r>
              <w:t>count forwards and backwards in tens from a given number.</w:t>
            </w:r>
          </w:p>
        </w:tc>
      </w:tr>
    </w:tbl>
    <w:p w14:paraId="7ABD945C" w14:textId="5948CD71" w:rsidR="008C209D" w:rsidRDefault="3C86AD78" w:rsidP="008C209D">
      <w:pPr>
        <w:pStyle w:val="Heading3"/>
      </w:pPr>
      <w:bookmarkStart w:id="150" w:name="_Toc112318927"/>
      <w:bookmarkStart w:id="151" w:name="_Toc112320577"/>
      <w:bookmarkStart w:id="152" w:name="_Toc112320632"/>
      <w:bookmarkStart w:id="153" w:name="_Toc112320687"/>
      <w:bookmarkStart w:id="154" w:name="_Toc112320741"/>
      <w:bookmarkStart w:id="155" w:name="_Toc130217938"/>
      <w:r>
        <w:lastRenderedPageBreak/>
        <w:t xml:space="preserve">Daily number sense: </w:t>
      </w:r>
      <w:r w:rsidR="5F5083D0">
        <w:t>Lots of beads!</w:t>
      </w:r>
      <w:r>
        <w:t xml:space="preserve"> – </w:t>
      </w:r>
      <w:r w:rsidR="68D33EB4">
        <w:t>15</w:t>
      </w:r>
      <w:r>
        <w:t xml:space="preserve"> minutes</w:t>
      </w:r>
      <w:bookmarkEnd w:id="150"/>
      <w:bookmarkEnd w:id="151"/>
      <w:bookmarkEnd w:id="152"/>
      <w:bookmarkEnd w:id="153"/>
      <w:bookmarkEnd w:id="154"/>
      <w:bookmarkEnd w:id="155"/>
    </w:p>
    <w:p w14:paraId="306B4B32" w14:textId="26C5D50B" w:rsidR="58B59476" w:rsidRPr="009918DE" w:rsidRDefault="42D88E51" w:rsidP="00781341">
      <w:pPr>
        <w:pStyle w:val="ListNumber"/>
        <w:numPr>
          <w:ilvl w:val="0"/>
          <w:numId w:val="9"/>
        </w:numPr>
      </w:pPr>
      <w:r w:rsidRPr="009918DE">
        <w:t xml:space="preserve">Build student understanding of place value by </w:t>
      </w:r>
      <w:r w:rsidR="00041F34">
        <w:t xml:space="preserve">counting </w:t>
      </w:r>
      <w:r w:rsidR="38CF2198" w:rsidRPr="009918DE">
        <w:t xml:space="preserve">forwards and backwards and/or </w:t>
      </w:r>
      <w:r w:rsidRPr="009918DE">
        <w:t>counting in groups of 10</w:t>
      </w:r>
      <w:r w:rsidR="424FE36D" w:rsidRPr="009918DE">
        <w:t>.</w:t>
      </w:r>
    </w:p>
    <w:p w14:paraId="4545AF36" w14:textId="6DABDE53" w:rsidR="7178759F" w:rsidRPr="009918DE" w:rsidRDefault="37B0F29A" w:rsidP="009918DE">
      <w:pPr>
        <w:pStyle w:val="ListNumber"/>
      </w:pPr>
      <w:r>
        <w:t xml:space="preserve">Give </w:t>
      </w:r>
      <w:r w:rsidR="164D87F6">
        <w:t xml:space="preserve">small groups of </w:t>
      </w:r>
      <w:r>
        <w:t>Early Stage 1 students</w:t>
      </w:r>
      <w:r w:rsidR="455EF097">
        <w:t xml:space="preserve"> </w:t>
      </w:r>
      <w:r w:rsidR="0BA0BBFB">
        <w:t>one s</w:t>
      </w:r>
      <w:r w:rsidR="3F2849AD">
        <w:t xml:space="preserve">tring of </w:t>
      </w:r>
      <w:r w:rsidR="32382882">
        <w:t xml:space="preserve">30 beads of random colours. </w:t>
      </w:r>
      <w:r w:rsidR="009A27B4">
        <w:t>Each student</w:t>
      </w:r>
      <w:r w:rsidR="32382882">
        <w:t xml:space="preserve"> take</w:t>
      </w:r>
      <w:r w:rsidR="76D222B4">
        <w:t>s a</w:t>
      </w:r>
      <w:r w:rsidR="32382882">
        <w:t xml:space="preserve"> turn putting their finger on a bead and everyone</w:t>
      </w:r>
      <w:r w:rsidR="257A8A03">
        <w:t xml:space="preserve"> in the group</w:t>
      </w:r>
      <w:r w:rsidR="32382882">
        <w:t>:</w:t>
      </w:r>
    </w:p>
    <w:p w14:paraId="135B84D9" w14:textId="35F499A5" w:rsidR="269FBF41" w:rsidRDefault="127309D8" w:rsidP="001717A4">
      <w:pPr>
        <w:pStyle w:val="ListBullet"/>
        <w:ind w:left="1134"/>
      </w:pPr>
      <w:r>
        <w:t>c</w:t>
      </w:r>
      <w:r w:rsidR="32382882">
        <w:t>ount</w:t>
      </w:r>
      <w:r w:rsidR="5AFEA0D5">
        <w:t xml:space="preserve">s </w:t>
      </w:r>
      <w:r w:rsidR="61B8B0DD">
        <w:t>by</w:t>
      </w:r>
      <w:r w:rsidR="5AFEA0D5">
        <w:t xml:space="preserve"> ones to find what number bead it is </w:t>
      </w:r>
      <w:r w:rsidR="73ECCABC">
        <w:t>and says the number before and after</w:t>
      </w:r>
    </w:p>
    <w:p w14:paraId="6513ED24" w14:textId="27CFA190" w:rsidR="6B9AB776" w:rsidRDefault="7158DDBA" w:rsidP="001717A4">
      <w:pPr>
        <w:pStyle w:val="ListBullet"/>
        <w:ind w:left="1134"/>
      </w:pPr>
      <w:r>
        <w:t>counts on</w:t>
      </w:r>
      <w:r w:rsidR="1DEC5F53">
        <w:t xml:space="preserve"> </w:t>
      </w:r>
      <w:r>
        <w:t>to 30</w:t>
      </w:r>
    </w:p>
    <w:p w14:paraId="2F642225" w14:textId="7C28773E" w:rsidR="6B9AB776" w:rsidRDefault="7158DDBA" w:rsidP="001717A4">
      <w:pPr>
        <w:pStyle w:val="ListBullet"/>
        <w:ind w:left="1134"/>
      </w:pPr>
      <w:r>
        <w:t>counts backwards to zero if the bead number is 20 or below</w:t>
      </w:r>
      <w:r w:rsidR="208434C3">
        <w:t>.</w:t>
      </w:r>
    </w:p>
    <w:p w14:paraId="4B9F0DD9" w14:textId="48D04D30" w:rsidR="58B59476" w:rsidRDefault="6A88E63F" w:rsidP="26BF03B9">
      <w:pPr>
        <w:pStyle w:val="ListNumber"/>
      </w:pPr>
      <w:r>
        <w:t xml:space="preserve">Show </w:t>
      </w:r>
      <w:r w:rsidR="41A97139">
        <w:t xml:space="preserve">Stage 1 </w:t>
      </w:r>
      <w:r>
        <w:t>students a pile of between 20 and 50 beads</w:t>
      </w:r>
      <w:r w:rsidR="143E6C63">
        <w:t xml:space="preserve">, ensuring the total number of beads is off the decade. </w:t>
      </w:r>
      <w:r>
        <w:t>Students estimate how many beads there are and check by counting into groups of 10 and adding on leftover beads. Groups of 10 beads may be threaded onto pieces of string if desired. From the answer, students count forwards by tens into three-digit numbers and then backwards by tens.</w:t>
      </w:r>
    </w:p>
    <w:p w14:paraId="043B2702" w14:textId="6A2EEDE7" w:rsidR="58B59476" w:rsidRDefault="6A88E63F" w:rsidP="479E2EB7">
      <w:pPr>
        <w:pStyle w:val="ListNumber"/>
      </w:pPr>
      <w:r>
        <w:t>Ask students which is the next multiple of 10. Count forwards and backwards on the decade from the answer.</w:t>
      </w:r>
    </w:p>
    <w:p w14:paraId="011EDE98" w14:textId="7B80E164" w:rsidR="58B59476" w:rsidRDefault="6A88E63F" w:rsidP="479E2EB7">
      <w:pPr>
        <w:pStyle w:val="ListNumber"/>
      </w:pPr>
      <w:r>
        <w:t>Repeat</w:t>
      </w:r>
      <w:r w:rsidR="17B4E668">
        <w:t xml:space="preserve"> the process.</w:t>
      </w:r>
    </w:p>
    <w:p w14:paraId="5EAEAA5A" w14:textId="245896FF" w:rsidR="008C209D" w:rsidRDefault="3C86AD78" w:rsidP="008C209D">
      <w:r>
        <w:lastRenderedPageBreak/>
        <w:t>Th</w:t>
      </w:r>
      <w:r w:rsidR="7945C1A4">
        <w:t>e</w:t>
      </w:r>
      <w:r>
        <w:t xml:space="preserve"> table </w:t>
      </w:r>
      <w:r w:rsidR="315827D5">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61720B9F" w14:textId="77777777" w:rsidTr="65D7553B">
        <w:trPr>
          <w:cnfStyle w:val="100000000000" w:firstRow="1" w:lastRow="0" w:firstColumn="0" w:lastColumn="0" w:oddVBand="0" w:evenVBand="0" w:oddHBand="0" w:evenHBand="0" w:firstRowFirstColumn="0" w:firstRowLastColumn="0" w:lastRowFirstColumn="0" w:lastRowLastColumn="0"/>
        </w:trPr>
        <w:tc>
          <w:tcPr>
            <w:tcW w:w="1667" w:type="pct"/>
          </w:tcPr>
          <w:p w14:paraId="6DCA2365" w14:textId="77777777" w:rsidR="008C209D" w:rsidRDefault="008C209D" w:rsidP="00E05A0E">
            <w:r w:rsidRPr="00470C15">
              <w:t>Assessment opportunities</w:t>
            </w:r>
          </w:p>
        </w:tc>
        <w:tc>
          <w:tcPr>
            <w:tcW w:w="1667" w:type="pct"/>
          </w:tcPr>
          <w:p w14:paraId="7EBCDEB0" w14:textId="77777777" w:rsidR="008C209D" w:rsidRDefault="008C209D" w:rsidP="00E05A0E">
            <w:r w:rsidRPr="00470C15">
              <w:t>Too hard?</w:t>
            </w:r>
          </w:p>
        </w:tc>
        <w:tc>
          <w:tcPr>
            <w:tcW w:w="1667" w:type="pct"/>
          </w:tcPr>
          <w:p w14:paraId="2EB7EFAA" w14:textId="77777777" w:rsidR="008C209D" w:rsidRDefault="008C209D" w:rsidP="00E05A0E">
            <w:r w:rsidRPr="00470C15">
              <w:t>Too easy?</w:t>
            </w:r>
          </w:p>
        </w:tc>
      </w:tr>
      <w:tr w:rsidR="008C209D" w14:paraId="13093F3F" w14:textId="77777777" w:rsidTr="65D7553B">
        <w:trPr>
          <w:cnfStyle w:val="000000100000" w:firstRow="0" w:lastRow="0" w:firstColumn="0" w:lastColumn="0" w:oddVBand="0" w:evenVBand="0" w:oddHBand="1" w:evenHBand="0" w:firstRowFirstColumn="0" w:firstRowLastColumn="0" w:lastRowFirstColumn="0" w:lastRowLastColumn="0"/>
        </w:trPr>
        <w:tc>
          <w:tcPr>
            <w:tcW w:w="1667" w:type="pct"/>
          </w:tcPr>
          <w:p w14:paraId="7AA55F82" w14:textId="701038F8" w:rsidR="0AC831C5" w:rsidRPr="009918DE" w:rsidRDefault="0AC831C5" w:rsidP="26BF03B9">
            <w:r w:rsidRPr="009918DE">
              <w:t>What to look for:</w:t>
            </w:r>
          </w:p>
          <w:p w14:paraId="2EE816EA" w14:textId="7706654A" w:rsidR="008C209D" w:rsidRPr="00201168" w:rsidRDefault="5FB91790" w:rsidP="00781341">
            <w:pPr>
              <w:pStyle w:val="ListBullet"/>
              <w:numPr>
                <w:ilvl w:val="0"/>
                <w:numId w:val="4"/>
              </w:numPr>
              <w:rPr>
                <w:rStyle w:val="Strong"/>
              </w:rPr>
            </w:pPr>
            <w:r>
              <w:t xml:space="preserve">Can students find a quantity by counting beads </w:t>
            </w:r>
            <w:r w:rsidR="20A5143D">
              <w:t xml:space="preserve">by ones or </w:t>
            </w:r>
            <w:r>
              <w:t>in groups of</w:t>
            </w:r>
            <w:r w:rsidR="6315ED6C">
              <w:t xml:space="preserve"> </w:t>
            </w:r>
            <w:r>
              <w:t xml:space="preserve">10 and adding on leftover beads? </w:t>
            </w:r>
            <w:r w:rsidRPr="65D7553B">
              <w:rPr>
                <w:rStyle w:val="Strong"/>
              </w:rPr>
              <w:t>(MA</w:t>
            </w:r>
            <w:r w:rsidR="13D9BA9A" w:rsidRPr="65D7553B">
              <w:rPr>
                <w:rStyle w:val="Strong"/>
              </w:rPr>
              <w:t>O</w:t>
            </w:r>
            <w:r w:rsidRPr="65D7553B">
              <w:rPr>
                <w:rStyle w:val="Strong"/>
              </w:rPr>
              <w:t xml:space="preserve">-WM-01, </w:t>
            </w:r>
            <w:r w:rsidR="6C08D4D0" w:rsidRPr="65D7553B">
              <w:rPr>
                <w:rStyle w:val="Strong"/>
              </w:rPr>
              <w:t>MAE-</w:t>
            </w:r>
            <w:r w:rsidR="56E84AF0" w:rsidRPr="65D7553B">
              <w:rPr>
                <w:rStyle w:val="Strong"/>
              </w:rPr>
              <w:t>CSQ-</w:t>
            </w:r>
            <w:r w:rsidR="7885CCD5" w:rsidRPr="65D7553B">
              <w:rPr>
                <w:rStyle w:val="Strong"/>
              </w:rPr>
              <w:t xml:space="preserve">02, </w:t>
            </w:r>
            <w:r w:rsidRPr="65D7553B">
              <w:rPr>
                <w:rStyle w:val="Strong"/>
              </w:rPr>
              <w:t>MA1-RWN-01)</w:t>
            </w:r>
          </w:p>
          <w:p w14:paraId="5515E75D" w14:textId="46937646" w:rsidR="008C209D" w:rsidRDefault="5FB91790" w:rsidP="00781341">
            <w:pPr>
              <w:pStyle w:val="ListBullet"/>
              <w:numPr>
                <w:ilvl w:val="0"/>
                <w:numId w:val="4"/>
              </w:numPr>
            </w:pPr>
            <w:r>
              <w:t xml:space="preserve">Do students refer to estimates to decide if their answer is reasonable? </w:t>
            </w:r>
            <w:r w:rsidRPr="65D7553B">
              <w:rPr>
                <w:rStyle w:val="Strong"/>
              </w:rPr>
              <w:t>(MA</w:t>
            </w:r>
            <w:r w:rsidR="63C779BA" w:rsidRPr="65D7553B">
              <w:rPr>
                <w:rStyle w:val="Strong"/>
              </w:rPr>
              <w:t>O</w:t>
            </w:r>
            <w:r w:rsidRPr="65D7553B">
              <w:rPr>
                <w:rStyle w:val="Strong"/>
              </w:rPr>
              <w:t>-WM-01, MA1-RWN-01)</w:t>
            </w:r>
          </w:p>
          <w:p w14:paraId="20A8887D" w14:textId="4F7FD821" w:rsidR="008C209D" w:rsidRDefault="1AC2C06B" w:rsidP="00781341">
            <w:pPr>
              <w:pStyle w:val="ListBullet"/>
              <w:numPr>
                <w:ilvl w:val="0"/>
                <w:numId w:val="4"/>
              </w:numPr>
            </w:pPr>
            <w:r>
              <w:t xml:space="preserve">Can students count forwards and backwards by tens on and off the decade? </w:t>
            </w:r>
            <w:r w:rsidRPr="65D7553B">
              <w:rPr>
                <w:rStyle w:val="Strong"/>
              </w:rPr>
              <w:t>(MA</w:t>
            </w:r>
            <w:r w:rsidR="4F9837EC" w:rsidRPr="65D7553B">
              <w:rPr>
                <w:rStyle w:val="Strong"/>
              </w:rPr>
              <w:t>O</w:t>
            </w:r>
            <w:r w:rsidRPr="65D7553B">
              <w:rPr>
                <w:rStyle w:val="Strong"/>
              </w:rPr>
              <w:t>-WM-01, MA1-RWN-01)</w:t>
            </w:r>
          </w:p>
          <w:p w14:paraId="23DC790D" w14:textId="460E83BA" w:rsidR="008C209D" w:rsidRPr="00142DD8" w:rsidRDefault="26BAF7F5" w:rsidP="479E2EB7">
            <w:pPr>
              <w:pStyle w:val="ListBullet"/>
              <w:numPr>
                <w:ilvl w:val="0"/>
                <w:numId w:val="0"/>
              </w:numPr>
            </w:pPr>
            <w:r w:rsidRPr="00142DD8">
              <w:t>What to collect:</w:t>
            </w:r>
          </w:p>
          <w:p w14:paraId="47BF1D3C" w14:textId="222D3B6A" w:rsidR="008C209D" w:rsidRPr="00142DD8" w:rsidRDefault="009F4C67" w:rsidP="00781341">
            <w:pPr>
              <w:pStyle w:val="ListBullet"/>
              <w:numPr>
                <w:ilvl w:val="0"/>
                <w:numId w:val="4"/>
              </w:numPr>
              <w:rPr>
                <w:rStyle w:val="Strong"/>
              </w:rPr>
            </w:pPr>
            <w:r>
              <w:t>o</w:t>
            </w:r>
            <w:r w:rsidR="1AC2C06B">
              <w:t xml:space="preserve">bservations of students demonstrating use of groups of </w:t>
            </w:r>
            <w:r w:rsidR="74B345F8">
              <w:t xml:space="preserve">5 and/or </w:t>
            </w:r>
            <w:r w:rsidR="1AC2C06B">
              <w:t xml:space="preserve">10 to find answers </w:t>
            </w:r>
            <w:r w:rsidR="1AC2C06B" w:rsidRPr="65D7553B">
              <w:rPr>
                <w:rStyle w:val="Strong"/>
              </w:rPr>
              <w:t>(MA</w:t>
            </w:r>
            <w:r w:rsidR="0916868E" w:rsidRPr="65D7553B">
              <w:rPr>
                <w:rStyle w:val="Strong"/>
              </w:rPr>
              <w:t>O</w:t>
            </w:r>
            <w:r w:rsidR="1AC2C06B" w:rsidRPr="65D7553B">
              <w:rPr>
                <w:rStyle w:val="Strong"/>
              </w:rPr>
              <w:t>-WM-</w:t>
            </w:r>
            <w:r w:rsidR="1AC2C06B" w:rsidRPr="65D7553B">
              <w:rPr>
                <w:rStyle w:val="Strong"/>
              </w:rPr>
              <w:lastRenderedPageBreak/>
              <w:t>01,</w:t>
            </w:r>
            <w:r w:rsidR="74B345F8" w:rsidRPr="65D7553B">
              <w:rPr>
                <w:rStyle w:val="Strong"/>
              </w:rPr>
              <w:t xml:space="preserve"> M</w:t>
            </w:r>
            <w:r w:rsidR="51A03A80" w:rsidRPr="65D7553B">
              <w:rPr>
                <w:rStyle w:val="Strong"/>
              </w:rPr>
              <w:t>AE</w:t>
            </w:r>
            <w:r w:rsidR="74B345F8" w:rsidRPr="65D7553B">
              <w:rPr>
                <w:rStyle w:val="Strong"/>
              </w:rPr>
              <w:t>-CSQ-02,</w:t>
            </w:r>
            <w:r w:rsidR="1AC2C06B" w:rsidRPr="65D7553B">
              <w:rPr>
                <w:rStyle w:val="Strong"/>
              </w:rPr>
              <w:t xml:space="preserve"> MA1-RWN-01)</w:t>
            </w:r>
          </w:p>
          <w:p w14:paraId="418163A4" w14:textId="3C4D1F22" w:rsidR="008C209D" w:rsidRDefault="009F4C67" w:rsidP="00781341">
            <w:pPr>
              <w:pStyle w:val="ListBullet"/>
              <w:numPr>
                <w:ilvl w:val="0"/>
                <w:numId w:val="4"/>
              </w:numPr>
            </w:pPr>
            <w:r>
              <w:t>r</w:t>
            </w:r>
            <w:r w:rsidR="1AC2C06B">
              <w:t xml:space="preserve">ecordings of students counting forwards and backwards off the decade </w:t>
            </w:r>
            <w:r w:rsidR="1AC2C06B" w:rsidRPr="65D7553B">
              <w:rPr>
                <w:rStyle w:val="Strong"/>
              </w:rPr>
              <w:t>(MA</w:t>
            </w:r>
            <w:r w:rsidR="22566235" w:rsidRPr="65D7553B">
              <w:rPr>
                <w:rStyle w:val="Strong"/>
              </w:rPr>
              <w:t>O</w:t>
            </w:r>
            <w:r w:rsidR="1AC2C06B" w:rsidRPr="65D7553B">
              <w:rPr>
                <w:rStyle w:val="Strong"/>
              </w:rPr>
              <w:t>-WM-01, MA1-RWN-01)</w:t>
            </w:r>
          </w:p>
        </w:tc>
        <w:tc>
          <w:tcPr>
            <w:tcW w:w="1667" w:type="pct"/>
          </w:tcPr>
          <w:p w14:paraId="39229FAB" w14:textId="1DF67885" w:rsidR="008C209D" w:rsidRDefault="20B4032E" w:rsidP="26BF03B9">
            <w:r>
              <w:lastRenderedPageBreak/>
              <w:t>Students cannot work with beads independently</w:t>
            </w:r>
            <w:r w:rsidR="66DD62E4">
              <w:t>.</w:t>
            </w:r>
          </w:p>
          <w:p w14:paraId="2289EA09" w14:textId="3D451F43" w:rsidR="008C209D" w:rsidRDefault="596C9F22" w:rsidP="26BF03B9">
            <w:pPr>
              <w:pStyle w:val="ListBullet"/>
            </w:pPr>
            <w:r>
              <w:t>Model lining beads up in a line</w:t>
            </w:r>
            <w:r w:rsidR="301C9B7C">
              <w:t xml:space="preserve"> and counting one-by-one to find the total number of beads.</w:t>
            </w:r>
          </w:p>
          <w:p w14:paraId="4952C37C" w14:textId="56F05356" w:rsidR="008C209D" w:rsidRDefault="301C9B7C" w:rsidP="26BF03B9">
            <w:pPr>
              <w:pStyle w:val="ListBullet"/>
            </w:pPr>
            <w:r>
              <w:t>Students use a number line to find the number before and after.</w:t>
            </w:r>
          </w:p>
          <w:p w14:paraId="50596153" w14:textId="585E49D0" w:rsidR="008C209D" w:rsidRDefault="69D10B9F" w:rsidP="479E2EB7">
            <w:r>
              <w:t xml:space="preserve">Students cannot </w:t>
            </w:r>
            <w:r w:rsidR="300E081C">
              <w:t xml:space="preserve">count forwards or backwards by </w:t>
            </w:r>
            <w:r w:rsidR="77D74199">
              <w:t>10</w:t>
            </w:r>
            <w:r w:rsidR="300E081C">
              <w:t xml:space="preserve"> off the decade.</w:t>
            </w:r>
          </w:p>
          <w:p w14:paraId="4D23ADAA" w14:textId="232A7F1B" w:rsidR="008C209D" w:rsidRDefault="73FA3532" w:rsidP="479E2EB7">
            <w:pPr>
              <w:pStyle w:val="ListBullet"/>
            </w:pPr>
            <w:r>
              <w:t>Model estimating and counting another pile of beads between 20 and 50.</w:t>
            </w:r>
          </w:p>
          <w:p w14:paraId="5F052110" w14:textId="300B4434" w:rsidR="008C209D" w:rsidRDefault="73FA3532" w:rsidP="479E2EB7">
            <w:pPr>
              <w:pStyle w:val="ListBullet"/>
            </w:pPr>
            <w:r>
              <w:t>Students work with 10 to 20 beads.</w:t>
            </w:r>
          </w:p>
          <w:p w14:paraId="7F5A3E55" w14:textId="085BA147" w:rsidR="008C209D" w:rsidRDefault="73FA3532" w:rsidP="479E2EB7">
            <w:pPr>
              <w:pStyle w:val="ListBullet"/>
            </w:pPr>
            <w:r>
              <w:t>Students use a number chart to find</w:t>
            </w:r>
            <w:r w:rsidR="5B944213">
              <w:t xml:space="preserve"> the next number using </w:t>
            </w:r>
            <w:hyperlink w:anchor="_Resource_8:_Number">
              <w:r w:rsidR="00BA3DFC">
                <w:rPr>
                  <w:rStyle w:val="Hyperlink"/>
                </w:rPr>
                <w:t>Resource 6: Number chart A</w:t>
              </w:r>
            </w:hyperlink>
            <w:r w:rsidR="00BA3DFC" w:rsidRPr="00BA3DFC">
              <w:t>.</w:t>
            </w:r>
          </w:p>
        </w:tc>
        <w:tc>
          <w:tcPr>
            <w:tcW w:w="1667" w:type="pct"/>
          </w:tcPr>
          <w:p w14:paraId="0A3900AD" w14:textId="5E40CBAA" w:rsidR="008C209D" w:rsidRDefault="23FBFE01" w:rsidP="479E2EB7">
            <w:r>
              <w:t>Students can count by tens on and off the decade.</w:t>
            </w:r>
          </w:p>
          <w:p w14:paraId="57A07013" w14:textId="770F2C4E" w:rsidR="008C209D" w:rsidRDefault="004A072B" w:rsidP="479E2EB7">
            <w:pPr>
              <w:pStyle w:val="ListBullet"/>
            </w:pPr>
            <w:r>
              <w:t>Students use the answer to count forwards by twos, threes and fives and then by numbers of their choice.</w:t>
            </w:r>
          </w:p>
          <w:p w14:paraId="3CA811D1" w14:textId="1982C72D" w:rsidR="008C209D" w:rsidRDefault="004A072B" w:rsidP="479E2EB7">
            <w:pPr>
              <w:pStyle w:val="ListBullet"/>
            </w:pPr>
            <w:r>
              <w:t>Students use the answer to count backwards by twos, threes and fives and then by numbers of their choice.</w:t>
            </w:r>
          </w:p>
          <w:p w14:paraId="45060561" w14:textId="0E790C3F" w:rsidR="008C209D" w:rsidRDefault="004A072B" w:rsidP="479E2EB7">
            <w:pPr>
              <w:pStyle w:val="ListBullet"/>
            </w:pPr>
            <w:r>
              <w:t>Students use beads to demonstrate partitioning of two-digit numbers.</w:t>
            </w:r>
          </w:p>
        </w:tc>
      </w:tr>
    </w:tbl>
    <w:p w14:paraId="58B95087" w14:textId="4F13ED54" w:rsidR="008C209D" w:rsidRDefault="1C01A2FD" w:rsidP="008C209D">
      <w:pPr>
        <w:pStyle w:val="Heading3"/>
      </w:pPr>
      <w:bookmarkStart w:id="156" w:name="_Toc130217939"/>
      <w:r>
        <w:t>Thirsty!</w:t>
      </w:r>
      <w:r w:rsidR="00011BE4">
        <w:t xml:space="preserve"> (</w:t>
      </w:r>
      <w:r w:rsidR="00C0776C">
        <w:t>Early Stage 1</w:t>
      </w:r>
      <w:r w:rsidR="00011BE4">
        <w:t>)</w:t>
      </w:r>
      <w:r w:rsidR="00C0776C">
        <w:t xml:space="preserve"> </w:t>
      </w:r>
      <w:r>
        <w:t xml:space="preserve">– </w:t>
      </w:r>
      <w:r w:rsidR="37F25FEE">
        <w:t>40</w:t>
      </w:r>
      <w:r>
        <w:t xml:space="preserve"> minutes</w:t>
      </w:r>
      <w:bookmarkEnd w:id="156"/>
    </w:p>
    <w:p w14:paraId="38AB477F" w14:textId="35B89217" w:rsidR="008C209D" w:rsidRDefault="7F09DD6B" w:rsidP="479E2EB7">
      <w:pPr>
        <w:pStyle w:val="ListNumber"/>
      </w:pPr>
      <w:r>
        <w:t xml:space="preserve">Display lots of packaging examples for liquid including bottles, jars and </w:t>
      </w:r>
      <w:r w:rsidR="0F885AB9">
        <w:t>pouches</w:t>
      </w:r>
      <w:r>
        <w:t xml:space="preserve">. </w:t>
      </w:r>
      <w:r w:rsidR="74E46574">
        <w:t xml:space="preserve">See </w:t>
      </w:r>
      <w:r w:rsidR="001717A4">
        <w:fldChar w:fldCharType="begin"/>
      </w:r>
      <w:r w:rsidR="001717A4">
        <w:instrText xml:space="preserve"> REF _Ref126519152 \h </w:instrText>
      </w:r>
      <w:r w:rsidR="001717A4">
        <w:fldChar w:fldCharType="separate"/>
      </w:r>
      <w:r w:rsidR="001717A4">
        <w:t xml:space="preserve">Figure </w:t>
      </w:r>
      <w:r w:rsidR="001717A4">
        <w:rPr>
          <w:noProof/>
        </w:rPr>
        <w:t>12</w:t>
      </w:r>
      <w:r w:rsidR="001717A4">
        <w:fldChar w:fldCharType="end"/>
      </w:r>
      <w:r>
        <w:t>.</w:t>
      </w:r>
    </w:p>
    <w:p w14:paraId="2D63B1C0" w14:textId="2376129B" w:rsidR="00105CC0" w:rsidRDefault="00105CC0" w:rsidP="00105CC0">
      <w:pPr>
        <w:pStyle w:val="Caption"/>
      </w:pPr>
      <w:bookmarkStart w:id="157" w:name="_Ref126519152"/>
      <w:r>
        <w:t xml:space="preserve">Figure </w:t>
      </w:r>
      <w:r>
        <w:fldChar w:fldCharType="begin"/>
      </w:r>
      <w:r>
        <w:instrText>SEQ Figure \* ARABIC</w:instrText>
      </w:r>
      <w:r>
        <w:fldChar w:fldCharType="separate"/>
      </w:r>
      <w:r w:rsidR="005058EE">
        <w:rPr>
          <w:noProof/>
        </w:rPr>
        <w:t>12</w:t>
      </w:r>
      <w:r>
        <w:fldChar w:fldCharType="end"/>
      </w:r>
      <w:bookmarkEnd w:id="157"/>
      <w:r>
        <w:t xml:space="preserve"> </w:t>
      </w:r>
      <w:r w:rsidR="00581966">
        <w:t>–</w:t>
      </w:r>
      <w:r>
        <w:t xml:space="preserve"> Supermarket containers</w:t>
      </w:r>
    </w:p>
    <w:p w14:paraId="059043A5" w14:textId="21095DAF" w:rsidR="008C209D" w:rsidRDefault="5272839F" w:rsidP="479E2EB7">
      <w:pPr>
        <w:ind w:left="567" w:hanging="567"/>
      </w:pPr>
      <w:r>
        <w:rPr>
          <w:noProof/>
        </w:rPr>
        <w:drawing>
          <wp:inline distT="0" distB="0" distL="0" distR="0" wp14:anchorId="77AD6FA1" wp14:editId="3F9C9D9F">
            <wp:extent cx="4572000" cy="2047875"/>
            <wp:effectExtent l="0" t="0" r="0" b="0"/>
            <wp:docPr id="1885785694" name="Picture 1885785694" descr="A variety of containers in difference shapes and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85694" name="Picture 1885785694" descr="A variety of containers in difference shapes and sizes."/>
                    <pic:cNvPicPr/>
                  </pic:nvPicPr>
                  <pic:blipFill>
                    <a:blip r:embed="rId40">
                      <a:extLst>
                        <a:ext uri="{28A0092B-C50C-407E-A947-70E740481C1C}">
                          <a14:useLocalDpi xmlns:a14="http://schemas.microsoft.com/office/drawing/2010/main" val="0"/>
                        </a:ext>
                      </a:extLst>
                    </a:blip>
                    <a:stretch>
                      <a:fillRect/>
                    </a:stretch>
                  </pic:blipFill>
                  <pic:spPr>
                    <a:xfrm>
                      <a:off x="0" y="0"/>
                      <a:ext cx="4572000" cy="2047875"/>
                    </a:xfrm>
                    <a:prstGeom prst="rect">
                      <a:avLst/>
                    </a:prstGeom>
                  </pic:spPr>
                </pic:pic>
              </a:graphicData>
            </a:graphic>
          </wp:inline>
        </w:drawing>
      </w:r>
    </w:p>
    <w:p w14:paraId="53F3747E" w14:textId="3B69C8EC" w:rsidR="008C209D" w:rsidRDefault="001717A4" w:rsidP="479E2EB7">
      <w:pPr>
        <w:ind w:left="567" w:hanging="567"/>
        <w:rPr>
          <w:rFonts w:eastAsia="Arial"/>
        </w:rPr>
      </w:pPr>
      <w:r w:rsidRPr="00F479C1">
        <w:rPr>
          <w:rStyle w:val="SubtleReference"/>
        </w:rPr>
        <w:t xml:space="preserve">Images sourced from </w:t>
      </w:r>
      <w:hyperlink r:id="rId41" w:history="1">
        <w:r w:rsidRPr="00F479C1">
          <w:rPr>
            <w:rStyle w:val="Hyperlink"/>
            <w:sz w:val="22"/>
          </w:rPr>
          <w:t>Canva</w:t>
        </w:r>
      </w:hyperlink>
      <w:r w:rsidRPr="00F479C1">
        <w:rPr>
          <w:rStyle w:val="SubtleReference"/>
        </w:rPr>
        <w:t xml:space="preserve"> and used in accordance with the </w:t>
      </w:r>
      <w:hyperlink r:id="rId42" w:history="1">
        <w:r>
          <w:rPr>
            <w:rStyle w:val="Hyperlink"/>
            <w:sz w:val="22"/>
          </w:rPr>
          <w:t>Canva Content License</w:t>
        </w:r>
      </w:hyperlink>
      <w:r>
        <w:rPr>
          <w:rStyle w:val="Hyperlink"/>
          <w:sz w:val="22"/>
        </w:rPr>
        <w:t xml:space="preserve"> Agreement</w:t>
      </w:r>
      <w:r w:rsidRPr="00A01D5B">
        <w:t>.</w:t>
      </w:r>
    </w:p>
    <w:p w14:paraId="233A88C9" w14:textId="1F630B63" w:rsidR="008C209D" w:rsidRDefault="316C5F33" w:rsidP="479E2EB7">
      <w:pPr>
        <w:pStyle w:val="ListNumber"/>
        <w:rPr>
          <w:rFonts w:eastAsia="Arial"/>
          <w:color w:val="000000" w:themeColor="text1"/>
        </w:rPr>
      </w:pPr>
      <w:r w:rsidRPr="65D7553B">
        <w:rPr>
          <w:rFonts w:eastAsia="Arial"/>
          <w:color w:val="000000" w:themeColor="text1"/>
        </w:rPr>
        <w:t xml:space="preserve">Discuss with students, how </w:t>
      </w:r>
      <w:r w:rsidR="5BDD8C25" w:rsidRPr="65D7553B">
        <w:rPr>
          <w:rFonts w:eastAsia="Arial"/>
          <w:color w:val="000000" w:themeColor="text1"/>
        </w:rPr>
        <w:t>t</w:t>
      </w:r>
      <w:r w:rsidRPr="65D7553B">
        <w:rPr>
          <w:rFonts w:eastAsia="Arial"/>
          <w:color w:val="000000" w:themeColor="text1"/>
        </w:rPr>
        <w:t>hese containers might be organised in a supermarket.</w:t>
      </w:r>
    </w:p>
    <w:p w14:paraId="6D325B31" w14:textId="170ADFD2" w:rsidR="008C209D" w:rsidRDefault="316C5F33" w:rsidP="479E2EB7">
      <w:pPr>
        <w:pStyle w:val="ListNumber"/>
        <w:rPr>
          <w:rFonts w:eastAsia="Arial"/>
          <w:color w:val="000000" w:themeColor="text1"/>
        </w:rPr>
      </w:pPr>
      <w:r w:rsidRPr="65D7553B">
        <w:rPr>
          <w:rFonts w:eastAsia="Arial"/>
          <w:color w:val="000000" w:themeColor="text1"/>
        </w:rPr>
        <w:lastRenderedPageBreak/>
        <w:t xml:space="preserve">In small groups, students try different arrangements based on attributes such as height, capacity, mass, brand, flavour of drink and colour. </w:t>
      </w:r>
      <w:r w:rsidR="48D6021B" w:rsidRPr="65D7553B">
        <w:rPr>
          <w:rFonts w:eastAsia="Arial"/>
          <w:color w:val="000000" w:themeColor="text1"/>
        </w:rPr>
        <w:t xml:space="preserve">Support students to </w:t>
      </w:r>
      <w:r w:rsidR="18DABF35" w:rsidRPr="65D7553B">
        <w:rPr>
          <w:rFonts w:eastAsia="Arial"/>
          <w:color w:val="000000" w:themeColor="text1"/>
        </w:rPr>
        <w:t xml:space="preserve">predict </w:t>
      </w:r>
      <w:r w:rsidR="4EC7AFC7" w:rsidRPr="65D7553B">
        <w:rPr>
          <w:rFonts w:eastAsia="Arial"/>
          <w:color w:val="000000" w:themeColor="text1"/>
        </w:rPr>
        <w:t xml:space="preserve">whether the height of containers </w:t>
      </w:r>
      <w:r w:rsidR="3AFFB0D7" w:rsidRPr="65D7553B">
        <w:rPr>
          <w:rFonts w:eastAsia="Arial"/>
          <w:color w:val="000000" w:themeColor="text1"/>
        </w:rPr>
        <w:t>affects their</w:t>
      </w:r>
      <w:r w:rsidR="4EC7AFC7" w:rsidRPr="65D7553B">
        <w:rPr>
          <w:rFonts w:eastAsia="Arial"/>
          <w:color w:val="000000" w:themeColor="text1"/>
        </w:rPr>
        <w:t xml:space="preserve"> capacity.</w:t>
      </w:r>
      <w:r w:rsidR="7FA83EBB" w:rsidRPr="65D7553B">
        <w:rPr>
          <w:rFonts w:eastAsia="Arial"/>
          <w:color w:val="000000" w:themeColor="text1"/>
        </w:rPr>
        <w:t xml:space="preserve"> </w:t>
      </w:r>
      <w:r w:rsidR="4FB62986" w:rsidRPr="65D7553B">
        <w:rPr>
          <w:rFonts w:eastAsia="Arial"/>
          <w:color w:val="000000" w:themeColor="text1"/>
        </w:rPr>
        <w:t xml:space="preserve">For example, </w:t>
      </w:r>
      <w:r w:rsidR="62BE786A" w:rsidRPr="65D7553B">
        <w:rPr>
          <w:rFonts w:eastAsia="Arial"/>
          <w:color w:val="000000" w:themeColor="text1"/>
        </w:rPr>
        <w:t>whether</w:t>
      </w:r>
      <w:r w:rsidR="4FB62986" w:rsidRPr="65D7553B">
        <w:rPr>
          <w:rFonts w:eastAsia="Arial"/>
          <w:color w:val="000000" w:themeColor="text1"/>
        </w:rPr>
        <w:t xml:space="preserve"> the tallest container will hold the most.</w:t>
      </w:r>
    </w:p>
    <w:p w14:paraId="3184ADE4" w14:textId="4E3A2242" w:rsidR="008C209D" w:rsidRDefault="48A50366" w:rsidP="479E2EB7">
      <w:pPr>
        <w:pStyle w:val="ListNumber"/>
        <w:rPr>
          <w:rFonts w:eastAsia="Arial"/>
          <w:color w:val="000000" w:themeColor="text1"/>
        </w:rPr>
      </w:pPr>
      <w:r w:rsidRPr="65D7553B">
        <w:rPr>
          <w:rFonts w:eastAsia="Arial"/>
          <w:color w:val="000000" w:themeColor="text1"/>
        </w:rPr>
        <w:t xml:space="preserve">Give pairs </w:t>
      </w:r>
      <w:r w:rsidR="3CE3BC56" w:rsidRPr="65D7553B">
        <w:rPr>
          <w:rFonts w:eastAsia="Arial"/>
          <w:color w:val="000000" w:themeColor="text1"/>
        </w:rPr>
        <w:t>of</w:t>
      </w:r>
      <w:r w:rsidRPr="65D7553B">
        <w:rPr>
          <w:rFonts w:eastAsia="Arial"/>
          <w:color w:val="000000" w:themeColor="text1"/>
        </w:rPr>
        <w:t xml:space="preserve"> students 2</w:t>
      </w:r>
      <w:r w:rsidR="316C5F33" w:rsidRPr="65D7553B">
        <w:rPr>
          <w:rFonts w:eastAsia="Arial"/>
          <w:color w:val="000000" w:themeColor="text1"/>
        </w:rPr>
        <w:t xml:space="preserve"> containers, a cup and a bowl of beads.</w:t>
      </w:r>
    </w:p>
    <w:p w14:paraId="5CF5BB20" w14:textId="75724E18" w:rsidR="008C209D" w:rsidRDefault="5FAE7911" w:rsidP="479E2EB7">
      <w:pPr>
        <w:pStyle w:val="FeatureBox"/>
        <w:rPr>
          <w:rFonts w:eastAsia="Arial"/>
          <w:color w:val="000000" w:themeColor="text1"/>
        </w:rPr>
      </w:pPr>
      <w:r w:rsidRPr="00D02228">
        <w:rPr>
          <w:b/>
        </w:rPr>
        <w:t>Note:</w:t>
      </w:r>
      <w:r w:rsidRPr="479E2EB7">
        <w:t xml:space="preserve"> If beads are not available, any collection of small objects may be used.</w:t>
      </w:r>
      <w:r w:rsidR="208C921C" w:rsidRPr="479E2EB7">
        <w:t xml:space="preserve"> Some students may need to use a funnel.</w:t>
      </w:r>
    </w:p>
    <w:p w14:paraId="2626681C" w14:textId="0B305045" w:rsidR="008C209D" w:rsidRDefault="316C5F33" w:rsidP="479E2EB7">
      <w:pPr>
        <w:pStyle w:val="ListNumber"/>
        <w:rPr>
          <w:rFonts w:eastAsia="Arial"/>
          <w:color w:val="000000" w:themeColor="text1"/>
        </w:rPr>
      </w:pPr>
      <w:r w:rsidRPr="65D7553B">
        <w:rPr>
          <w:rFonts w:eastAsia="Arial"/>
          <w:color w:val="000000" w:themeColor="text1"/>
        </w:rPr>
        <w:t>Students use their cup to fill their containers with beads.</w:t>
      </w:r>
      <w:r w:rsidR="2BC73CC7" w:rsidRPr="65D7553B">
        <w:rPr>
          <w:rFonts w:eastAsia="Arial"/>
          <w:color w:val="000000" w:themeColor="text1"/>
        </w:rPr>
        <w:t xml:space="preserve"> </w:t>
      </w:r>
      <w:r w:rsidR="74E46574" w:rsidRPr="65D7553B">
        <w:rPr>
          <w:rFonts w:eastAsia="Arial"/>
          <w:color w:val="000000" w:themeColor="text1"/>
        </w:rPr>
        <w:t>T</w:t>
      </w:r>
      <w:r w:rsidR="2BC73CC7" w:rsidRPr="65D7553B">
        <w:rPr>
          <w:rFonts w:eastAsia="Arial"/>
          <w:color w:val="000000" w:themeColor="text1"/>
        </w:rPr>
        <w:t>hey</w:t>
      </w:r>
      <w:r w:rsidRPr="65D7553B">
        <w:rPr>
          <w:rFonts w:eastAsia="Arial"/>
          <w:color w:val="000000" w:themeColor="text1"/>
        </w:rPr>
        <w:t xml:space="preserve"> </w:t>
      </w:r>
      <w:r w:rsidR="74E46574" w:rsidRPr="65D7553B">
        <w:rPr>
          <w:rFonts w:eastAsia="Arial"/>
          <w:color w:val="000000" w:themeColor="text1"/>
        </w:rPr>
        <w:t xml:space="preserve">then </w:t>
      </w:r>
      <w:r w:rsidRPr="65D7553B">
        <w:rPr>
          <w:rFonts w:eastAsia="Arial"/>
          <w:color w:val="000000" w:themeColor="text1"/>
        </w:rPr>
        <w:t>experiment with their containers by filling them up, emptying them and filling them about half full.</w:t>
      </w:r>
      <w:r w:rsidR="6B013670" w:rsidRPr="65D7553B">
        <w:rPr>
          <w:rFonts w:eastAsia="Arial"/>
          <w:color w:val="000000" w:themeColor="text1"/>
        </w:rPr>
        <w:t xml:space="preserve"> S</w:t>
      </w:r>
      <w:r w:rsidRPr="65D7553B">
        <w:rPr>
          <w:rFonts w:eastAsia="Arial"/>
          <w:color w:val="000000" w:themeColor="text1"/>
        </w:rPr>
        <w:t>tu</w:t>
      </w:r>
      <w:r w:rsidR="5BEC5FCF" w:rsidRPr="65D7553B">
        <w:rPr>
          <w:rFonts w:eastAsia="Arial"/>
          <w:color w:val="000000" w:themeColor="text1"/>
        </w:rPr>
        <w:t>de</w:t>
      </w:r>
      <w:r w:rsidRPr="65D7553B">
        <w:rPr>
          <w:rFonts w:eastAsia="Arial"/>
          <w:color w:val="000000" w:themeColor="text1"/>
        </w:rPr>
        <w:t>nts draw pictures of their containers being full, empty and about half full.</w:t>
      </w:r>
    </w:p>
    <w:p w14:paraId="6BEDA9A1" w14:textId="50158F4A" w:rsidR="008C209D" w:rsidRDefault="316C5F33" w:rsidP="479E2EB7">
      <w:pPr>
        <w:pStyle w:val="ListNumber"/>
        <w:rPr>
          <w:rFonts w:eastAsia="Arial"/>
          <w:color w:val="000000" w:themeColor="text1"/>
        </w:rPr>
      </w:pPr>
      <w:r w:rsidRPr="65D7553B">
        <w:rPr>
          <w:rFonts w:eastAsia="Arial"/>
          <w:color w:val="000000" w:themeColor="text1"/>
        </w:rPr>
        <w:t>Encourage students to use the terms</w:t>
      </w:r>
      <w:r w:rsidR="2101EDDE" w:rsidRPr="65D7553B">
        <w:rPr>
          <w:rFonts w:eastAsia="Arial"/>
          <w:color w:val="000000" w:themeColor="text1"/>
        </w:rPr>
        <w:t xml:space="preserve"> </w:t>
      </w:r>
      <w:r w:rsidRPr="65D7553B">
        <w:rPr>
          <w:rFonts w:eastAsia="Arial"/>
          <w:color w:val="000000" w:themeColor="text1"/>
        </w:rPr>
        <w:t>full, overflowing, empty, not very full, some left over and needs more.</w:t>
      </w:r>
    </w:p>
    <w:p w14:paraId="66B3EADD" w14:textId="38DD251C" w:rsidR="008C209D" w:rsidRDefault="316C5F33" w:rsidP="479E2EB7">
      <w:pPr>
        <w:pStyle w:val="ListNumber"/>
        <w:rPr>
          <w:rFonts w:eastAsia="Arial"/>
          <w:color w:val="000000" w:themeColor="text1"/>
        </w:rPr>
      </w:pPr>
      <w:r w:rsidRPr="65D7553B">
        <w:rPr>
          <w:rFonts w:eastAsia="Arial"/>
          <w:color w:val="000000" w:themeColor="text1"/>
        </w:rPr>
        <w:t>Ask students:</w:t>
      </w:r>
    </w:p>
    <w:p w14:paraId="72060D5C" w14:textId="4723E203" w:rsidR="008C209D" w:rsidRDefault="316C5F33" w:rsidP="001717A4">
      <w:pPr>
        <w:pStyle w:val="ListBullet"/>
        <w:ind w:left="1134"/>
        <w:rPr>
          <w:rFonts w:eastAsia="Arial"/>
          <w:color w:val="000000" w:themeColor="text1"/>
        </w:rPr>
      </w:pPr>
      <w:r>
        <w:t xml:space="preserve">Which </w:t>
      </w:r>
      <w:r w:rsidR="74E46574">
        <w:t>container</w:t>
      </w:r>
      <w:r w:rsidR="3AAD2D5A">
        <w:t>s</w:t>
      </w:r>
      <w:r>
        <w:t xml:space="preserve"> </w:t>
      </w:r>
      <w:r w:rsidR="02F8E6C0">
        <w:t>are</w:t>
      </w:r>
      <w:r>
        <w:t xml:space="preserve"> the largest</w:t>
      </w:r>
      <w:r w:rsidR="6F588227">
        <w:t xml:space="preserve"> and the smallest</w:t>
      </w:r>
      <w:r>
        <w:t>? How do you know?</w:t>
      </w:r>
    </w:p>
    <w:p w14:paraId="0E86BE91" w14:textId="697DF987" w:rsidR="008C209D" w:rsidRDefault="316C5F33" w:rsidP="001717A4">
      <w:pPr>
        <w:pStyle w:val="ListBullet"/>
        <w:ind w:left="1134"/>
        <w:rPr>
          <w:rFonts w:eastAsia="Arial"/>
          <w:color w:val="000000" w:themeColor="text1"/>
        </w:rPr>
      </w:pPr>
      <w:r w:rsidRPr="65D7553B">
        <w:rPr>
          <w:rFonts w:eastAsia="Arial"/>
          <w:color w:val="000000" w:themeColor="text1"/>
        </w:rPr>
        <w:t>How could we compare the internal volume of 2 containers?</w:t>
      </w:r>
    </w:p>
    <w:p w14:paraId="6842498F" w14:textId="4699AE38" w:rsidR="1697D45A" w:rsidRDefault="2739AC96" w:rsidP="001717A4">
      <w:pPr>
        <w:pStyle w:val="ListBullet"/>
        <w:ind w:left="1134"/>
        <w:rPr>
          <w:rFonts w:eastAsia="Arial"/>
          <w:color w:val="000000" w:themeColor="text1"/>
        </w:rPr>
      </w:pPr>
      <w:r w:rsidRPr="65D7553B">
        <w:rPr>
          <w:rFonts w:eastAsia="Arial"/>
          <w:color w:val="000000" w:themeColor="text1"/>
        </w:rPr>
        <w:t>What happens if we pour from one container into another?</w:t>
      </w:r>
    </w:p>
    <w:p w14:paraId="19450010" w14:textId="4104B47B" w:rsidR="008C209D" w:rsidRDefault="316C5F33" w:rsidP="001717A4">
      <w:pPr>
        <w:pStyle w:val="ListBullet"/>
        <w:ind w:left="1134"/>
        <w:rPr>
          <w:rFonts w:eastAsia="Arial"/>
          <w:color w:val="000000" w:themeColor="text1"/>
        </w:rPr>
      </w:pPr>
      <w:r w:rsidRPr="65D7553B">
        <w:rPr>
          <w:rFonts w:eastAsia="Arial"/>
          <w:color w:val="000000" w:themeColor="text1"/>
        </w:rPr>
        <w:t>How would we know if one was large</w:t>
      </w:r>
      <w:r w:rsidR="74E46574" w:rsidRPr="65D7553B">
        <w:rPr>
          <w:rFonts w:eastAsia="Arial"/>
          <w:color w:val="000000" w:themeColor="text1"/>
        </w:rPr>
        <w:t>r</w:t>
      </w:r>
      <w:r w:rsidRPr="65D7553B">
        <w:rPr>
          <w:rFonts w:eastAsia="Arial"/>
          <w:color w:val="000000" w:themeColor="text1"/>
        </w:rPr>
        <w:t xml:space="preserve"> in volume tha</w:t>
      </w:r>
      <w:r w:rsidR="1F046F07" w:rsidRPr="65D7553B">
        <w:rPr>
          <w:rFonts w:eastAsia="Arial"/>
          <w:color w:val="000000" w:themeColor="text1"/>
        </w:rPr>
        <w:t>n</w:t>
      </w:r>
      <w:r w:rsidRPr="65D7553B">
        <w:rPr>
          <w:rFonts w:eastAsia="Arial"/>
          <w:color w:val="000000" w:themeColor="text1"/>
        </w:rPr>
        <w:t xml:space="preserve"> another?</w:t>
      </w:r>
    </w:p>
    <w:p w14:paraId="5E1FCEC0" w14:textId="531C4C0E" w:rsidR="008C209D" w:rsidRDefault="316C5F33" w:rsidP="001717A4">
      <w:pPr>
        <w:pStyle w:val="ListBullet"/>
        <w:ind w:left="1134"/>
        <w:rPr>
          <w:rFonts w:eastAsia="Arial"/>
          <w:color w:val="000000" w:themeColor="text1"/>
        </w:rPr>
      </w:pPr>
      <w:r w:rsidRPr="65D7553B">
        <w:rPr>
          <w:rFonts w:eastAsia="Arial"/>
          <w:color w:val="000000" w:themeColor="text1"/>
        </w:rPr>
        <w:t>How would we know if one was smalle</w:t>
      </w:r>
      <w:r w:rsidR="74E46574" w:rsidRPr="65D7553B">
        <w:rPr>
          <w:rFonts w:eastAsia="Arial"/>
          <w:color w:val="000000" w:themeColor="text1"/>
        </w:rPr>
        <w:t>r</w:t>
      </w:r>
      <w:r w:rsidRPr="65D7553B">
        <w:rPr>
          <w:rFonts w:eastAsia="Arial"/>
          <w:color w:val="000000" w:themeColor="text1"/>
        </w:rPr>
        <w:t xml:space="preserve"> in volume than another?</w:t>
      </w:r>
    </w:p>
    <w:p w14:paraId="2F455D0B" w14:textId="1E16F5DC" w:rsidR="008C209D" w:rsidRDefault="316C5F33" w:rsidP="001717A4">
      <w:pPr>
        <w:pStyle w:val="ListBullet"/>
        <w:ind w:left="1134"/>
        <w:rPr>
          <w:rFonts w:eastAsia="Arial"/>
          <w:color w:val="000000" w:themeColor="text1"/>
        </w:rPr>
      </w:pPr>
      <w:r w:rsidRPr="65D7553B">
        <w:rPr>
          <w:rFonts w:eastAsia="Arial"/>
          <w:color w:val="000000" w:themeColor="text1"/>
        </w:rPr>
        <w:t>Which container do you predict is the largest in volume? Why?</w:t>
      </w:r>
    </w:p>
    <w:p w14:paraId="516A0822" w14:textId="6DB766EA" w:rsidR="008C209D" w:rsidRDefault="316C5F33" w:rsidP="479E2EB7">
      <w:pPr>
        <w:pStyle w:val="ListNumber"/>
        <w:rPr>
          <w:rFonts w:eastAsia="Arial"/>
          <w:color w:val="000000" w:themeColor="text1"/>
        </w:rPr>
      </w:pPr>
      <w:r>
        <w:t>In pairs, have students compare the internal volumes of their containers by filling one up and then pouring it into the other.</w:t>
      </w:r>
      <w:r w:rsidR="4FA944A4">
        <w:t xml:space="preserve"> </w:t>
      </w:r>
      <w:r w:rsidRPr="65D7553B">
        <w:rPr>
          <w:rFonts w:eastAsia="Arial"/>
          <w:color w:val="000000" w:themeColor="text1"/>
        </w:rPr>
        <w:t>Ask students:</w:t>
      </w:r>
    </w:p>
    <w:p w14:paraId="419AD16F" w14:textId="620693A2" w:rsidR="008C209D" w:rsidRDefault="316C5F33" w:rsidP="001717A4">
      <w:pPr>
        <w:pStyle w:val="ListBullet"/>
        <w:ind w:left="1134"/>
      </w:pPr>
      <w:r>
        <w:t xml:space="preserve">What did you notice happened to the beads </w:t>
      </w:r>
      <w:r w:rsidR="112C1819">
        <w:t>when one</w:t>
      </w:r>
      <w:r>
        <w:t xml:space="preserve"> container was larger than the other container?</w:t>
      </w:r>
    </w:p>
    <w:p w14:paraId="11A68C71" w14:textId="6BED9E58" w:rsidR="008C209D" w:rsidRDefault="316C5F33" w:rsidP="001717A4">
      <w:pPr>
        <w:pStyle w:val="ListBullet"/>
        <w:ind w:left="1134"/>
        <w:rPr>
          <w:rFonts w:eastAsia="Arial"/>
          <w:color w:val="000000" w:themeColor="text1"/>
        </w:rPr>
      </w:pPr>
      <w:r w:rsidRPr="65D7553B">
        <w:rPr>
          <w:rFonts w:eastAsia="Arial"/>
          <w:color w:val="000000" w:themeColor="text1"/>
        </w:rPr>
        <w:lastRenderedPageBreak/>
        <w:t xml:space="preserve">What did you notice happened to the beads </w:t>
      </w:r>
      <w:r w:rsidR="397E4F3F" w:rsidRPr="65D7553B">
        <w:rPr>
          <w:rFonts w:eastAsia="Arial"/>
          <w:color w:val="000000" w:themeColor="text1"/>
        </w:rPr>
        <w:t>when one</w:t>
      </w:r>
      <w:r w:rsidRPr="65D7553B">
        <w:rPr>
          <w:rFonts w:eastAsia="Arial"/>
          <w:color w:val="000000" w:themeColor="text1"/>
        </w:rPr>
        <w:t xml:space="preserve"> container was smaller than the other container?</w:t>
      </w:r>
    </w:p>
    <w:p w14:paraId="0C351493" w14:textId="3C0A5EDA" w:rsidR="008C209D" w:rsidRDefault="316C5F33" w:rsidP="001717A4">
      <w:pPr>
        <w:pStyle w:val="ListBullet"/>
        <w:ind w:left="1134"/>
        <w:rPr>
          <w:rFonts w:eastAsia="Arial"/>
          <w:color w:val="000000" w:themeColor="text1"/>
        </w:rPr>
      </w:pPr>
      <w:r w:rsidRPr="65D7553B">
        <w:rPr>
          <w:rFonts w:eastAsia="Arial"/>
          <w:color w:val="000000" w:themeColor="text1"/>
        </w:rPr>
        <w:t>Was your prediction accurate? Why?</w:t>
      </w:r>
    </w:p>
    <w:p w14:paraId="559A736B" w14:textId="1D6664B3" w:rsidR="008C209D" w:rsidRDefault="7BD21FF4" w:rsidP="001717A4">
      <w:pPr>
        <w:rPr>
          <w:rFonts w:eastAsia="Arial"/>
          <w:color w:val="000000" w:themeColor="text1"/>
        </w:rPr>
      </w:pPr>
      <w:r w:rsidRPr="26BF03B9">
        <w:rPr>
          <w:rFonts w:eastAsia="Arial"/>
          <w:color w:val="000000" w:themeColor="text1"/>
        </w:rPr>
        <w:t>Th</w:t>
      </w:r>
      <w:r w:rsidR="0CCE4B0D" w:rsidRPr="26BF03B9">
        <w:rPr>
          <w:rFonts w:eastAsia="Arial"/>
          <w:color w:val="000000" w:themeColor="text1"/>
        </w:rPr>
        <w:t>e</w:t>
      </w:r>
      <w:r w:rsidRPr="26BF03B9">
        <w:rPr>
          <w:rFonts w:eastAsia="Arial"/>
          <w:color w:val="000000" w:themeColor="text1"/>
        </w:rPr>
        <w:t xml:space="preserve"> table </w:t>
      </w:r>
      <w:r w:rsidR="1BC134D2" w:rsidRPr="26BF03B9">
        <w:rPr>
          <w:rFonts w:eastAsia="Arial"/>
          <w:color w:val="000000" w:themeColor="text1"/>
        </w:rPr>
        <w:t xml:space="preserve">below </w:t>
      </w:r>
      <w:r w:rsidRPr="001717A4">
        <w:t>details</w:t>
      </w:r>
      <w:r w:rsidRPr="26BF03B9">
        <w:rPr>
          <w:rFonts w:eastAsia="Arial"/>
          <w:color w:val="000000" w:themeColor="text1"/>
        </w:rPr>
        <w:t xml:space="preserve"> assessment opportunities and differentiation ideas.</w:t>
      </w:r>
    </w:p>
    <w:tbl>
      <w:tblPr>
        <w:tblStyle w:val="TableGrid"/>
        <w:tblW w:w="14565" w:type="dxa"/>
        <w:tblLayout w:type="fixed"/>
        <w:tblLook w:val="0020" w:firstRow="1" w:lastRow="0" w:firstColumn="0" w:lastColumn="0" w:noHBand="0" w:noVBand="0"/>
      </w:tblPr>
      <w:tblGrid>
        <w:gridCol w:w="5237"/>
        <w:gridCol w:w="4820"/>
        <w:gridCol w:w="4508"/>
      </w:tblGrid>
      <w:tr w:rsidR="479E2EB7" w14:paraId="2CF735B1" w14:textId="77777777" w:rsidTr="006361BF">
        <w:trPr>
          <w:trHeight w:val="300"/>
        </w:trPr>
        <w:tc>
          <w:tcPr>
            <w:tcW w:w="5237" w:type="dxa"/>
            <w:tcBorders>
              <w:top w:val="single" w:sz="6" w:space="0" w:color="302D6D"/>
              <w:left w:val="single" w:sz="6" w:space="0" w:color="302D6D"/>
              <w:bottom w:val="single" w:sz="24" w:space="0" w:color="D6143B"/>
              <w:right w:val="nil"/>
            </w:tcBorders>
            <w:shd w:val="clear" w:color="auto" w:fill="302D6D"/>
          </w:tcPr>
          <w:p w14:paraId="46B38765" w14:textId="3C076781" w:rsidR="479E2EB7" w:rsidRDefault="479E2EB7" w:rsidP="479E2EB7">
            <w:pPr>
              <w:rPr>
                <w:rFonts w:eastAsia="Arial"/>
                <w:b/>
                <w:bCs/>
              </w:rPr>
            </w:pPr>
            <w:r w:rsidRPr="479E2EB7">
              <w:rPr>
                <w:rFonts w:eastAsia="Arial"/>
                <w:b/>
                <w:bCs/>
              </w:rPr>
              <w:t>Assessment opportunities</w:t>
            </w:r>
          </w:p>
        </w:tc>
        <w:tc>
          <w:tcPr>
            <w:tcW w:w="4820" w:type="dxa"/>
            <w:tcBorders>
              <w:top w:val="single" w:sz="6" w:space="0" w:color="302D6D"/>
              <w:left w:val="nil"/>
              <w:bottom w:val="single" w:sz="24" w:space="0" w:color="D6143B"/>
              <w:right w:val="nil"/>
            </w:tcBorders>
            <w:shd w:val="clear" w:color="auto" w:fill="302D6D"/>
          </w:tcPr>
          <w:p w14:paraId="52740A3F" w14:textId="06338932" w:rsidR="479E2EB7" w:rsidRDefault="479E2EB7" w:rsidP="479E2EB7">
            <w:pPr>
              <w:rPr>
                <w:rFonts w:eastAsia="Arial"/>
                <w:b/>
                <w:bCs/>
              </w:rPr>
            </w:pPr>
            <w:r w:rsidRPr="479E2EB7">
              <w:rPr>
                <w:rFonts w:eastAsia="Arial"/>
                <w:b/>
                <w:bCs/>
              </w:rPr>
              <w:t>Too hard?</w:t>
            </w:r>
          </w:p>
        </w:tc>
        <w:tc>
          <w:tcPr>
            <w:tcW w:w="4508" w:type="dxa"/>
            <w:tcBorders>
              <w:top w:val="single" w:sz="6" w:space="0" w:color="302D6D"/>
              <w:left w:val="nil"/>
              <w:bottom w:val="single" w:sz="24" w:space="0" w:color="D6143B"/>
              <w:right w:val="single" w:sz="6" w:space="0" w:color="302D6D"/>
            </w:tcBorders>
            <w:shd w:val="clear" w:color="auto" w:fill="302D6D"/>
          </w:tcPr>
          <w:p w14:paraId="2ACC60D6" w14:textId="6AFA30FB" w:rsidR="479E2EB7" w:rsidRDefault="479E2EB7" w:rsidP="479E2EB7">
            <w:pPr>
              <w:rPr>
                <w:rFonts w:eastAsia="Arial"/>
                <w:b/>
                <w:bCs/>
              </w:rPr>
            </w:pPr>
            <w:r w:rsidRPr="479E2EB7">
              <w:rPr>
                <w:rFonts w:eastAsia="Arial"/>
                <w:b/>
                <w:bCs/>
              </w:rPr>
              <w:t>Too easy?</w:t>
            </w:r>
          </w:p>
        </w:tc>
      </w:tr>
      <w:tr w:rsidR="479E2EB7" w14:paraId="099CFE72" w14:textId="77777777" w:rsidTr="006361BF">
        <w:trPr>
          <w:trHeight w:val="300"/>
        </w:trPr>
        <w:tc>
          <w:tcPr>
            <w:tcW w:w="5237" w:type="dxa"/>
            <w:tcBorders>
              <w:top w:val="single" w:sz="6" w:space="0" w:color="auto"/>
              <w:left w:val="single" w:sz="6" w:space="0" w:color="auto"/>
              <w:bottom w:val="single" w:sz="6" w:space="0" w:color="auto"/>
              <w:right w:val="single" w:sz="6" w:space="0" w:color="auto"/>
            </w:tcBorders>
            <w:shd w:val="clear" w:color="auto" w:fill="FFFFFF" w:themeFill="background1"/>
          </w:tcPr>
          <w:p w14:paraId="4BF7E250" w14:textId="7171EAE7" w:rsidR="479E2EB7" w:rsidRDefault="479E2EB7" w:rsidP="0022097C">
            <w:pPr>
              <w:widowControl w:val="0"/>
              <w:rPr>
                <w:rFonts w:eastAsia="Arial"/>
              </w:rPr>
            </w:pPr>
            <w:r w:rsidRPr="479E2EB7">
              <w:rPr>
                <w:rFonts w:eastAsia="Arial"/>
              </w:rPr>
              <w:t>What to look for:</w:t>
            </w:r>
          </w:p>
          <w:p w14:paraId="1A3D95CD" w14:textId="0CED14A6" w:rsidR="479E2EB7" w:rsidRDefault="0283B033" w:rsidP="0022097C">
            <w:pPr>
              <w:pStyle w:val="ListBullet"/>
              <w:widowControl w:val="0"/>
              <w:rPr>
                <w:rFonts w:eastAsia="Arial"/>
              </w:rPr>
            </w:pPr>
            <w:r w:rsidRPr="65D7553B">
              <w:rPr>
                <w:rFonts w:eastAsia="Arial"/>
              </w:rPr>
              <w:t xml:space="preserve">Can students compare the internal volumes of two containers by filling one and pouring into the other? </w:t>
            </w:r>
            <w:r w:rsidRPr="65D7553B">
              <w:rPr>
                <w:rStyle w:val="Strong"/>
                <w:rFonts w:eastAsia="Arial"/>
              </w:rPr>
              <w:t>(MAO-WM-01, MAE-3DS-02)</w:t>
            </w:r>
          </w:p>
          <w:p w14:paraId="10ECBAF2" w14:textId="44D5629B" w:rsidR="479E2EB7" w:rsidRDefault="0283B033" w:rsidP="0022097C">
            <w:pPr>
              <w:pStyle w:val="ListBullet"/>
              <w:widowControl w:val="0"/>
              <w:rPr>
                <w:rFonts w:eastAsia="Arial"/>
              </w:rPr>
            </w:pPr>
            <w:r w:rsidRPr="65D7553B">
              <w:rPr>
                <w:rFonts w:eastAsia="Arial"/>
              </w:rPr>
              <w:t xml:space="preserve">Can students fill and empty containers using different materials such as water and/or beads? </w:t>
            </w:r>
            <w:r w:rsidRPr="65D7553B">
              <w:rPr>
                <w:rStyle w:val="Strong"/>
                <w:rFonts w:eastAsia="Arial"/>
              </w:rPr>
              <w:t>(MAO-WM-01, MAE-3DS-02)</w:t>
            </w:r>
          </w:p>
          <w:p w14:paraId="03668366" w14:textId="06C2ADE5" w:rsidR="479E2EB7" w:rsidRDefault="479E2EB7" w:rsidP="0022097C">
            <w:pPr>
              <w:pStyle w:val="ListParagraph"/>
              <w:widowControl w:val="0"/>
              <w:numPr>
                <w:ilvl w:val="0"/>
                <w:numId w:val="3"/>
              </w:numPr>
              <w:rPr>
                <w:rFonts w:eastAsia="Arial"/>
              </w:rPr>
            </w:pPr>
            <w:r w:rsidRPr="479E2EB7">
              <w:rPr>
                <w:rStyle w:val="Strong"/>
                <w:rFonts w:eastAsia="Arial"/>
                <w:b w:val="0"/>
              </w:rPr>
              <w:t xml:space="preserve">Are students using terms like full, empty and about half full? </w:t>
            </w:r>
            <w:r w:rsidRPr="479E2EB7">
              <w:rPr>
                <w:rStyle w:val="Strong"/>
                <w:rFonts w:eastAsia="Arial"/>
                <w:bCs/>
              </w:rPr>
              <w:t>(MAO-WM-01, MAE-3DS-02)</w:t>
            </w:r>
          </w:p>
          <w:p w14:paraId="0EE2AC20" w14:textId="7297FE15" w:rsidR="479E2EB7" w:rsidRDefault="479E2EB7" w:rsidP="0022097C">
            <w:pPr>
              <w:widowControl w:val="0"/>
              <w:rPr>
                <w:rFonts w:eastAsia="Arial"/>
              </w:rPr>
            </w:pPr>
            <w:r w:rsidRPr="479E2EB7">
              <w:rPr>
                <w:rFonts w:eastAsia="Arial"/>
              </w:rPr>
              <w:t>What to collect:</w:t>
            </w:r>
          </w:p>
          <w:p w14:paraId="5B49DFCC" w14:textId="75B03C15" w:rsidR="26E4EF66" w:rsidRDefault="008D2F41" w:rsidP="0022097C">
            <w:pPr>
              <w:pStyle w:val="ListBullet"/>
              <w:widowControl w:val="0"/>
              <w:rPr>
                <w:rFonts w:eastAsia="Arial"/>
              </w:rPr>
            </w:pPr>
            <w:r>
              <w:rPr>
                <w:rFonts w:eastAsia="Arial"/>
              </w:rPr>
              <w:t>d</w:t>
            </w:r>
            <w:r w:rsidR="0283B033" w:rsidRPr="65D7553B">
              <w:rPr>
                <w:rFonts w:eastAsia="Arial"/>
              </w:rPr>
              <w:t xml:space="preserve">rawings of full, empty and half full containers </w:t>
            </w:r>
            <w:r w:rsidR="0283B033" w:rsidRPr="65D7553B">
              <w:rPr>
                <w:rStyle w:val="Strong"/>
                <w:rFonts w:eastAsia="Arial"/>
              </w:rPr>
              <w:t>(MAO-WM-01, MAE-3DS-02)</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41DAF199" w14:textId="234529EA" w:rsidR="479E2EB7" w:rsidRDefault="51E54359" w:rsidP="479E2EB7">
            <w:pPr>
              <w:rPr>
                <w:rFonts w:eastAsia="Arial"/>
              </w:rPr>
            </w:pPr>
            <w:r w:rsidRPr="5DA91D0A">
              <w:rPr>
                <w:rFonts w:eastAsia="Arial"/>
              </w:rPr>
              <w:t xml:space="preserve">Students cannot compare the internal volumes of </w:t>
            </w:r>
            <w:r w:rsidR="4A47A6AF" w:rsidRPr="5DA91D0A">
              <w:rPr>
                <w:rFonts w:eastAsia="Arial"/>
              </w:rPr>
              <w:t>2</w:t>
            </w:r>
            <w:r w:rsidRPr="5DA91D0A">
              <w:rPr>
                <w:rFonts w:eastAsia="Arial"/>
              </w:rPr>
              <w:t xml:space="preserve"> containers by filling one and pouring </w:t>
            </w:r>
            <w:r w:rsidR="7E777C4A" w:rsidRPr="5DA91D0A">
              <w:rPr>
                <w:rFonts w:eastAsia="Arial"/>
              </w:rPr>
              <w:t xml:space="preserve">it </w:t>
            </w:r>
            <w:r w:rsidRPr="5DA91D0A">
              <w:rPr>
                <w:rFonts w:eastAsia="Arial"/>
              </w:rPr>
              <w:t>into the other</w:t>
            </w:r>
            <w:r w:rsidR="3306FD52" w:rsidRPr="5DA91D0A">
              <w:rPr>
                <w:rFonts w:eastAsia="Arial"/>
              </w:rPr>
              <w:t>.</w:t>
            </w:r>
          </w:p>
          <w:p w14:paraId="3E777371" w14:textId="7E26CCF3" w:rsidR="6AF331C4" w:rsidRDefault="57ADE452" w:rsidP="26BF03B9">
            <w:pPr>
              <w:pStyle w:val="ListBullet"/>
            </w:pPr>
            <w:r>
              <w:t>Give students the opportunity to practise pouring from one container into another</w:t>
            </w:r>
            <w:r w:rsidR="77D6EF5F">
              <w:t xml:space="preserve"> </w:t>
            </w:r>
            <w:r w:rsidR="1CAF0DC0">
              <w:t xml:space="preserve">and </w:t>
            </w:r>
            <w:r w:rsidR="77D6EF5F">
              <w:t xml:space="preserve">mark the halfway </w:t>
            </w:r>
            <w:r w:rsidR="5846E3FA">
              <w:t>point</w:t>
            </w:r>
            <w:r w:rsidR="77D6EF5F">
              <w:t>.</w:t>
            </w:r>
          </w:p>
          <w:p w14:paraId="6E328614" w14:textId="7AB042F0" w:rsidR="0ED72C3C" w:rsidRDefault="1707E299" w:rsidP="479E2EB7">
            <w:pPr>
              <w:pStyle w:val="ListBullet"/>
              <w:rPr>
                <w:rFonts w:eastAsia="Arial"/>
              </w:rPr>
            </w:pPr>
            <w:r w:rsidRPr="65D7553B">
              <w:rPr>
                <w:rFonts w:eastAsia="Arial"/>
              </w:rPr>
              <w:t xml:space="preserve">Students explore volume </w:t>
            </w:r>
            <w:r w:rsidR="632C69BB" w:rsidRPr="65D7553B">
              <w:rPr>
                <w:rFonts w:eastAsia="Arial"/>
              </w:rPr>
              <w:t>with containers that are shorter and hold more</w:t>
            </w:r>
            <w:r w:rsidR="65F98A7C" w:rsidRPr="65D7553B">
              <w:rPr>
                <w:rFonts w:eastAsia="Arial"/>
              </w:rPr>
              <w:t>,</w:t>
            </w:r>
            <w:r w:rsidR="632C69BB" w:rsidRPr="65D7553B">
              <w:rPr>
                <w:rFonts w:eastAsia="Arial"/>
              </w:rPr>
              <w:t xml:space="preserve"> </w:t>
            </w:r>
            <w:r w:rsidR="04D62DF6" w:rsidRPr="65D7553B">
              <w:rPr>
                <w:rFonts w:eastAsia="Arial"/>
              </w:rPr>
              <w:t>then</w:t>
            </w:r>
            <w:r w:rsidR="632C69BB" w:rsidRPr="65D7553B">
              <w:rPr>
                <w:rFonts w:eastAsia="Arial"/>
              </w:rPr>
              <w:t xml:space="preserve"> taller </w:t>
            </w:r>
            <w:r w:rsidR="1D548AB8" w:rsidRPr="65D7553B">
              <w:rPr>
                <w:rFonts w:eastAsia="Arial"/>
              </w:rPr>
              <w:t xml:space="preserve">containers that </w:t>
            </w:r>
            <w:r w:rsidR="632C69BB" w:rsidRPr="65D7553B">
              <w:rPr>
                <w:rFonts w:eastAsia="Arial"/>
              </w:rPr>
              <w:t>hold less to see that height doesn’t reflect capacity.</w:t>
            </w:r>
          </w:p>
          <w:p w14:paraId="463D4DF2" w14:textId="7CA9D3C0" w:rsidR="479E2EB7" w:rsidRDefault="0283B033" w:rsidP="479E2EB7">
            <w:pPr>
              <w:pStyle w:val="ListBullet"/>
              <w:rPr>
                <w:rFonts w:eastAsia="Arial"/>
              </w:rPr>
            </w:pPr>
            <w:r w:rsidRPr="65D7553B">
              <w:rPr>
                <w:rFonts w:eastAsia="Arial"/>
              </w:rPr>
              <w:t>Give students hands</w:t>
            </w:r>
            <w:r w:rsidR="00D235AA">
              <w:rPr>
                <w:rFonts w:eastAsia="Arial"/>
              </w:rPr>
              <w:t>-</w:t>
            </w:r>
            <w:r w:rsidRPr="65D7553B">
              <w:rPr>
                <w:rFonts w:eastAsia="Arial"/>
              </w:rPr>
              <w:t>on experience of pouring into containers that look different but hav</w:t>
            </w:r>
            <w:r w:rsidR="0E7F85D5" w:rsidRPr="65D7553B">
              <w:rPr>
                <w:rFonts w:eastAsia="Arial"/>
              </w:rPr>
              <w:t>e</w:t>
            </w:r>
            <w:r w:rsidRPr="65D7553B">
              <w:rPr>
                <w:rFonts w:eastAsia="Arial"/>
              </w:rPr>
              <w:t xml:space="preserve"> the same volume.</w:t>
            </w:r>
          </w:p>
        </w:tc>
        <w:tc>
          <w:tcPr>
            <w:tcW w:w="4508" w:type="dxa"/>
            <w:tcBorders>
              <w:top w:val="single" w:sz="6" w:space="0" w:color="auto"/>
              <w:left w:val="single" w:sz="6" w:space="0" w:color="auto"/>
              <w:bottom w:val="single" w:sz="6" w:space="0" w:color="auto"/>
              <w:right w:val="single" w:sz="6" w:space="0" w:color="auto"/>
            </w:tcBorders>
            <w:shd w:val="clear" w:color="auto" w:fill="FFFFFF" w:themeFill="background1"/>
          </w:tcPr>
          <w:p w14:paraId="33957AF5" w14:textId="4535573C" w:rsidR="479E2EB7" w:rsidRDefault="65D94118" w:rsidP="479E2EB7">
            <w:pPr>
              <w:rPr>
                <w:rFonts w:eastAsia="Arial"/>
              </w:rPr>
            </w:pPr>
            <w:r w:rsidRPr="5DA91D0A">
              <w:rPr>
                <w:rFonts w:eastAsia="Arial"/>
              </w:rPr>
              <w:t xml:space="preserve">Students can compare the internal volumes of </w:t>
            </w:r>
            <w:r w:rsidR="565F095F" w:rsidRPr="5DA91D0A">
              <w:rPr>
                <w:rFonts w:eastAsia="Arial"/>
              </w:rPr>
              <w:t>2</w:t>
            </w:r>
            <w:r w:rsidRPr="5DA91D0A">
              <w:rPr>
                <w:rFonts w:eastAsia="Arial"/>
              </w:rPr>
              <w:t xml:space="preserve"> containers by filling one and pouring </w:t>
            </w:r>
            <w:r w:rsidR="742D6963" w:rsidRPr="5DA91D0A">
              <w:rPr>
                <w:rFonts w:eastAsia="Arial"/>
              </w:rPr>
              <w:t xml:space="preserve">it </w:t>
            </w:r>
            <w:r w:rsidRPr="5DA91D0A">
              <w:rPr>
                <w:rFonts w:eastAsia="Arial"/>
              </w:rPr>
              <w:t>into the other</w:t>
            </w:r>
            <w:r w:rsidR="10DA397F" w:rsidRPr="5DA91D0A">
              <w:rPr>
                <w:rFonts w:eastAsia="Arial"/>
              </w:rPr>
              <w:t>.</w:t>
            </w:r>
          </w:p>
          <w:p w14:paraId="334E4AE6" w14:textId="2EE9CD9B" w:rsidR="6D4F1B8B" w:rsidRDefault="698AD228" w:rsidP="479E2EB7">
            <w:pPr>
              <w:pStyle w:val="ListBullet"/>
              <w:rPr>
                <w:rFonts w:eastAsia="Arial"/>
              </w:rPr>
            </w:pPr>
            <w:r w:rsidRPr="65D7553B">
              <w:rPr>
                <w:rFonts w:eastAsia="Arial"/>
              </w:rPr>
              <w:t>S</w:t>
            </w:r>
            <w:r w:rsidR="0283B033" w:rsidRPr="65D7553B">
              <w:rPr>
                <w:rFonts w:eastAsia="Arial"/>
              </w:rPr>
              <w:t>tudents look at containers and estimate which ones have the same volume but look different.</w:t>
            </w:r>
          </w:p>
          <w:p w14:paraId="0082D665" w14:textId="0E3ECE57" w:rsidR="4381E0C0" w:rsidRDefault="328AC10B" w:rsidP="479E2EB7">
            <w:pPr>
              <w:pStyle w:val="ListBullet"/>
              <w:rPr>
                <w:rFonts w:eastAsia="Arial"/>
              </w:rPr>
            </w:pPr>
            <w:r w:rsidRPr="65D7553B">
              <w:rPr>
                <w:rFonts w:eastAsia="Arial"/>
              </w:rPr>
              <w:t>S</w:t>
            </w:r>
            <w:r w:rsidR="0283B033" w:rsidRPr="65D7553B">
              <w:rPr>
                <w:rFonts w:eastAsia="Arial"/>
              </w:rPr>
              <w:t>tudents explain the</w:t>
            </w:r>
            <w:r w:rsidR="3AC63DF6" w:rsidRPr="65D7553B">
              <w:rPr>
                <w:rFonts w:eastAsia="Arial"/>
              </w:rPr>
              <w:t>ir</w:t>
            </w:r>
            <w:r w:rsidR="0283B033" w:rsidRPr="65D7553B">
              <w:rPr>
                <w:rFonts w:eastAsia="Arial"/>
              </w:rPr>
              <w:t xml:space="preserve"> reasoning </w:t>
            </w:r>
            <w:r w:rsidR="7252E4C7" w:rsidRPr="65D7553B">
              <w:rPr>
                <w:rFonts w:eastAsia="Arial"/>
              </w:rPr>
              <w:t xml:space="preserve">to a peer </w:t>
            </w:r>
            <w:r w:rsidR="0E96FA38" w:rsidRPr="65D7553B">
              <w:rPr>
                <w:rFonts w:eastAsia="Arial"/>
              </w:rPr>
              <w:t>for</w:t>
            </w:r>
            <w:r w:rsidR="0283B033" w:rsidRPr="65D7553B">
              <w:rPr>
                <w:rFonts w:eastAsia="Arial"/>
              </w:rPr>
              <w:t xml:space="preserve"> their </w:t>
            </w:r>
            <w:r w:rsidR="74E46574" w:rsidRPr="65D7553B">
              <w:rPr>
                <w:rFonts w:eastAsia="Arial"/>
              </w:rPr>
              <w:t>predictions</w:t>
            </w:r>
            <w:r w:rsidR="0283B033" w:rsidRPr="65D7553B">
              <w:rPr>
                <w:rFonts w:eastAsia="Arial"/>
              </w:rPr>
              <w:t>.</w:t>
            </w:r>
          </w:p>
        </w:tc>
      </w:tr>
    </w:tbl>
    <w:p w14:paraId="64CC01AA" w14:textId="7BBDF679" w:rsidR="008C209D" w:rsidRDefault="7CF6AF25" w:rsidP="479E2EB7">
      <w:pPr>
        <w:pStyle w:val="Heading3"/>
      </w:pPr>
      <w:bookmarkStart w:id="158" w:name="_Toc112318928"/>
      <w:bookmarkStart w:id="159" w:name="_Toc112320578"/>
      <w:bookmarkStart w:id="160" w:name="_Toc112320633"/>
      <w:bookmarkStart w:id="161" w:name="_Toc112320688"/>
      <w:bookmarkStart w:id="162" w:name="_Toc112320742"/>
      <w:bookmarkStart w:id="163" w:name="_Toc130217940"/>
      <w:r>
        <w:lastRenderedPageBreak/>
        <w:t>Thirsty!</w:t>
      </w:r>
      <w:r w:rsidR="6BFF3621">
        <w:t xml:space="preserve"> </w:t>
      </w:r>
      <w:r w:rsidR="00011BE4">
        <w:t xml:space="preserve">(Stage 1) </w:t>
      </w:r>
      <w:r w:rsidR="6BFF3621">
        <w:t xml:space="preserve">– </w:t>
      </w:r>
      <w:r w:rsidR="6EA5878D">
        <w:t>40</w:t>
      </w:r>
      <w:r w:rsidR="6BFF3621">
        <w:t xml:space="preserve"> minutes</w:t>
      </w:r>
      <w:bookmarkEnd w:id="158"/>
      <w:bookmarkEnd w:id="159"/>
      <w:bookmarkEnd w:id="160"/>
      <w:bookmarkEnd w:id="161"/>
      <w:bookmarkEnd w:id="162"/>
      <w:bookmarkEnd w:id="163"/>
    </w:p>
    <w:p w14:paraId="6710F7B3" w14:textId="5163856D" w:rsidR="001B3E2E" w:rsidRPr="001B3E2E" w:rsidRDefault="001B3E2E" w:rsidP="00C67FC2">
      <w:pPr>
        <w:pStyle w:val="FeatureBox"/>
      </w:pPr>
      <w:r>
        <w:t xml:space="preserve">This lesson is adapted from </w:t>
      </w:r>
      <w:hyperlink r:id="rId43" w:history="1">
        <w:r w:rsidRPr="00C67FC2">
          <w:rPr>
            <w:rStyle w:val="Hyperlink"/>
          </w:rPr>
          <w:t>Thirsty!</w:t>
        </w:r>
      </w:hyperlink>
      <w:r>
        <w:t xml:space="preserve"> </w:t>
      </w:r>
      <w:r w:rsidR="00676D8D">
        <w:t>F</w:t>
      </w:r>
      <w:r w:rsidR="0022097C">
        <w:t>rom</w:t>
      </w:r>
      <w:r>
        <w:t xml:space="preserve"> </w:t>
      </w:r>
      <w:hyperlink r:id="rId44" w:history="1">
        <w:r w:rsidR="00676D8D">
          <w:rPr>
            <w:rStyle w:val="Hyperlink"/>
          </w:rPr>
          <w:t>NRICH</w:t>
        </w:r>
      </w:hyperlink>
      <w:r w:rsidR="00676D8D" w:rsidRPr="00676D8D">
        <w:t>.</w:t>
      </w:r>
    </w:p>
    <w:p w14:paraId="6C6F043B" w14:textId="2AA4501A" w:rsidR="54A6BA77" w:rsidRDefault="065AF7A4" w:rsidP="479E2EB7">
      <w:pPr>
        <w:pStyle w:val="ListNumber"/>
      </w:pPr>
      <w:r>
        <w:t>Show students a tall, thin glass and a short, wide glass, both with the same amount of water. Ask which glass they would choose to get the biggest drink. Pour the contents of the tall glass into another glass and mark the level. Pour away water and repeat for the short, wide glass to show students that both glasses contained the same amount. Discuss why one glass appeared to have more.</w:t>
      </w:r>
    </w:p>
    <w:p w14:paraId="5082551F" w14:textId="4F9A9D0F" w:rsidR="54A6BA77" w:rsidRDefault="065AF7A4" w:rsidP="479E2EB7">
      <w:pPr>
        <w:pStyle w:val="ListNumber"/>
      </w:pPr>
      <w:r>
        <w:t>Revise using uniform informal units to compare internal volume with the two-minute marble challenge:</w:t>
      </w:r>
    </w:p>
    <w:p w14:paraId="1F0E6C9A" w14:textId="41C04D26" w:rsidR="54A6BA77" w:rsidRDefault="41AED8F4" w:rsidP="0088708E">
      <w:pPr>
        <w:pStyle w:val="ListNumber2"/>
      </w:pPr>
      <w:r>
        <w:t>Students choose 2 containers from a variety of small, different shaped containers</w:t>
      </w:r>
      <w:r w:rsidR="345C94D6">
        <w:t>.</w:t>
      </w:r>
    </w:p>
    <w:p w14:paraId="1A72EFC9" w14:textId="55E13D92" w:rsidR="54A6BA77" w:rsidRDefault="41AED8F4" w:rsidP="0088708E">
      <w:pPr>
        <w:pStyle w:val="ListNumber2"/>
      </w:pPr>
      <w:r>
        <w:t>Estimate which of the containers has the largest internal volume</w:t>
      </w:r>
      <w:r w:rsidR="741E485F">
        <w:t>.</w:t>
      </w:r>
    </w:p>
    <w:p w14:paraId="15D90FC4" w14:textId="3B3179B5" w:rsidR="54A6BA77" w:rsidRDefault="41AED8F4" w:rsidP="0088708E">
      <w:pPr>
        <w:pStyle w:val="ListNumber2"/>
      </w:pPr>
      <w:r>
        <w:t>Compare the internal volumes by filling with marbles.</w:t>
      </w:r>
    </w:p>
    <w:p w14:paraId="29A2CE03" w14:textId="22266B1D" w:rsidR="54A6BA77" w:rsidRPr="00267E6C" w:rsidRDefault="065AF7A4" w:rsidP="479E2EB7">
      <w:pPr>
        <w:pStyle w:val="ListNumber"/>
      </w:pPr>
      <w:r>
        <w:t xml:space="preserve">Tell students that they will apply their skills as length and volume experts! Give </w:t>
      </w:r>
      <w:hyperlink w:anchor="Resource_10">
        <w:r w:rsidRPr="65D7553B">
          <w:rPr>
            <w:rStyle w:val="Hyperlink"/>
          </w:rPr>
          <w:t xml:space="preserve">Resource </w:t>
        </w:r>
        <w:r w:rsidR="60011D60" w:rsidRPr="65D7553B">
          <w:rPr>
            <w:rStyle w:val="Hyperlink"/>
          </w:rPr>
          <w:t>8</w:t>
        </w:r>
        <w:r w:rsidRPr="65D7553B">
          <w:rPr>
            <w:rStyle w:val="Hyperlink"/>
          </w:rPr>
          <w:t>: Thirsty picture cards</w:t>
        </w:r>
      </w:hyperlink>
      <w:r>
        <w:t xml:space="preserve"> to small groups. Students turn and talk about what they notice. Move around groups asking:</w:t>
      </w:r>
    </w:p>
    <w:p w14:paraId="518994C2" w14:textId="1511F3CB" w:rsidR="54A6BA77" w:rsidRPr="00267E6C" w:rsidRDefault="065AF7A4" w:rsidP="0022097C">
      <w:pPr>
        <w:pStyle w:val="ListBullet"/>
        <w:ind w:left="1134"/>
      </w:pPr>
      <w:r>
        <w:t>What is the same and different about the pictures?</w:t>
      </w:r>
    </w:p>
    <w:p w14:paraId="3C356ACE" w14:textId="47A75EE3" w:rsidR="54A6BA77" w:rsidRPr="00267E6C" w:rsidRDefault="065AF7A4" w:rsidP="0022097C">
      <w:pPr>
        <w:pStyle w:val="ListBullet"/>
        <w:ind w:left="1134"/>
      </w:pPr>
      <w:r>
        <w:t>Can you sort the cards in different ways?</w:t>
      </w:r>
    </w:p>
    <w:p w14:paraId="27645BB9" w14:textId="41067A3D" w:rsidR="54A6BA77" w:rsidRPr="00267E6C" w:rsidRDefault="065AF7A4" w:rsidP="0022097C">
      <w:pPr>
        <w:pStyle w:val="ListBullet"/>
        <w:ind w:left="1134"/>
      </w:pPr>
      <w:r>
        <w:t>What words can you use to describe the glasses? For example, full, half full, empty, short, shorter, shortest, tall, taller, tallest.</w:t>
      </w:r>
    </w:p>
    <w:p w14:paraId="020F8C6C" w14:textId="64388E5F" w:rsidR="54A6BA77" w:rsidRDefault="065AF7A4" w:rsidP="479E2EB7">
      <w:pPr>
        <w:pStyle w:val="ListNumber"/>
      </w:pPr>
      <w:r>
        <w:t xml:space="preserve">Give each group </w:t>
      </w:r>
      <w:hyperlink w:anchor="Resource_11">
        <w:r w:rsidRPr="65D7553B">
          <w:rPr>
            <w:rStyle w:val="Hyperlink"/>
          </w:rPr>
          <w:t xml:space="preserve">Resource </w:t>
        </w:r>
        <w:r w:rsidR="1D3B85D0" w:rsidRPr="65D7553B">
          <w:rPr>
            <w:rStyle w:val="Hyperlink"/>
          </w:rPr>
          <w:t>9</w:t>
        </w:r>
        <w:r w:rsidRPr="65D7553B">
          <w:rPr>
            <w:rStyle w:val="Hyperlink"/>
          </w:rPr>
          <w:t>: Thirsty clue cards</w:t>
        </w:r>
      </w:hyperlink>
      <w:r>
        <w:t xml:space="preserve">. Students share cards between them. The cards with a dot should be read first. </w:t>
      </w:r>
      <w:r w:rsidR="1D115744">
        <w:t>Students t</w:t>
      </w:r>
      <w:r>
        <w:t>ake turns to read each card aloud and use clues to organise the picture cards. Move around and support groups by asking:</w:t>
      </w:r>
    </w:p>
    <w:p w14:paraId="017078AB" w14:textId="59FB6678" w:rsidR="54A6BA77" w:rsidRDefault="065AF7A4" w:rsidP="0022097C">
      <w:pPr>
        <w:pStyle w:val="ListBullet"/>
        <w:ind w:left="1134"/>
      </w:pPr>
      <w:r>
        <w:lastRenderedPageBreak/>
        <w:t>How are the cards alike</w:t>
      </w:r>
      <w:r w:rsidR="6D0B0DFF">
        <w:t xml:space="preserve"> and how </w:t>
      </w:r>
      <w:r>
        <w:t>are the cards different?</w:t>
      </w:r>
    </w:p>
    <w:p w14:paraId="6ECD6A28" w14:textId="549C3513" w:rsidR="54A6BA77" w:rsidRDefault="7A91711D" w:rsidP="0022097C">
      <w:pPr>
        <w:pStyle w:val="ListBullet"/>
        <w:ind w:left="1134"/>
      </w:pPr>
      <w:r>
        <w:t>What do your clues say?</w:t>
      </w:r>
    </w:p>
    <w:p w14:paraId="5E14CE69" w14:textId="2334FB37" w:rsidR="54A6BA77" w:rsidRDefault="7A91711D" w:rsidP="0022097C">
      <w:pPr>
        <w:pStyle w:val="ListBullet"/>
        <w:ind w:left="1134"/>
      </w:pPr>
      <w:r>
        <w:t>What do you have to do with the pictures of the glasses?</w:t>
      </w:r>
    </w:p>
    <w:p w14:paraId="3E137B88" w14:textId="5196BF2B" w:rsidR="54A6BA77" w:rsidRDefault="7A91711D" w:rsidP="0022097C">
      <w:pPr>
        <w:pStyle w:val="ListBullet"/>
        <w:ind w:left="1134"/>
      </w:pPr>
      <w:r>
        <w:t>Who has a good clue with a dot to start?</w:t>
      </w:r>
    </w:p>
    <w:p w14:paraId="06D15D0C" w14:textId="2644D726" w:rsidR="54A6BA77" w:rsidRDefault="7A91711D" w:rsidP="0022097C">
      <w:pPr>
        <w:pStyle w:val="ListBullet"/>
        <w:ind w:left="1134"/>
      </w:pPr>
      <w:r>
        <w:t>Can you explain that clue in your own words</w:t>
      </w:r>
      <w:r w:rsidR="40CE93CB">
        <w:t>?</w:t>
      </w:r>
    </w:p>
    <w:p w14:paraId="25A2B020" w14:textId="0FB1A27C" w:rsidR="6E4A97AB" w:rsidRDefault="5C189E06" w:rsidP="0022097C">
      <w:pPr>
        <w:pStyle w:val="ListBullet"/>
        <w:ind w:left="1134"/>
      </w:pPr>
      <w:r>
        <w:t>Do you need to read any cards again if you were not sure the first time?</w:t>
      </w:r>
    </w:p>
    <w:p w14:paraId="302D0786" w14:textId="17AE8614" w:rsidR="6E4A97AB" w:rsidRDefault="5C189E06" w:rsidP="0022097C">
      <w:pPr>
        <w:pStyle w:val="ListBullet"/>
        <w:ind w:left="1134"/>
      </w:pPr>
      <w:r>
        <w:t>Do you think you have arranged the glasses in the right order? How do you know?</w:t>
      </w:r>
    </w:p>
    <w:p w14:paraId="5C3CD814" w14:textId="47ADD2A5" w:rsidR="008C209D" w:rsidRDefault="3C86AD78" w:rsidP="008C209D">
      <w:r>
        <w:t>Th</w:t>
      </w:r>
      <w:r w:rsidR="50036288">
        <w:t>e</w:t>
      </w:r>
      <w:r>
        <w:t xml:space="preserve"> table </w:t>
      </w:r>
      <w:r w:rsidR="545E3ABF">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51A09379" w14:textId="77777777" w:rsidTr="33BED416">
        <w:trPr>
          <w:cnfStyle w:val="100000000000" w:firstRow="1" w:lastRow="0" w:firstColumn="0" w:lastColumn="0" w:oddVBand="0" w:evenVBand="0" w:oddHBand="0" w:evenHBand="0" w:firstRowFirstColumn="0" w:firstRowLastColumn="0" w:lastRowFirstColumn="0" w:lastRowLastColumn="0"/>
        </w:trPr>
        <w:tc>
          <w:tcPr>
            <w:tcW w:w="1667" w:type="pct"/>
          </w:tcPr>
          <w:p w14:paraId="253A715D" w14:textId="77777777" w:rsidR="008C209D" w:rsidRDefault="008C209D" w:rsidP="00E05A0E">
            <w:r w:rsidRPr="00470C15">
              <w:t>Assessment opportunities</w:t>
            </w:r>
          </w:p>
        </w:tc>
        <w:tc>
          <w:tcPr>
            <w:tcW w:w="1667" w:type="pct"/>
          </w:tcPr>
          <w:p w14:paraId="4E1BC2C5" w14:textId="77777777" w:rsidR="008C209D" w:rsidRDefault="008C209D" w:rsidP="00E05A0E">
            <w:r w:rsidRPr="00470C15">
              <w:t>Too hard?</w:t>
            </w:r>
          </w:p>
        </w:tc>
        <w:tc>
          <w:tcPr>
            <w:tcW w:w="1666" w:type="pct"/>
          </w:tcPr>
          <w:p w14:paraId="1A0BCC12" w14:textId="77777777" w:rsidR="008C209D" w:rsidRDefault="008C209D" w:rsidP="00E05A0E">
            <w:r w:rsidRPr="00470C15">
              <w:t>Too easy?</w:t>
            </w:r>
          </w:p>
        </w:tc>
      </w:tr>
      <w:tr w:rsidR="008C209D" w14:paraId="6AC0CE87" w14:textId="77777777" w:rsidTr="33BED416">
        <w:trPr>
          <w:cnfStyle w:val="000000100000" w:firstRow="0" w:lastRow="0" w:firstColumn="0" w:lastColumn="0" w:oddVBand="0" w:evenVBand="0" w:oddHBand="1" w:evenHBand="0" w:firstRowFirstColumn="0" w:firstRowLastColumn="0" w:lastRowFirstColumn="0" w:lastRowLastColumn="0"/>
        </w:trPr>
        <w:tc>
          <w:tcPr>
            <w:tcW w:w="1667" w:type="pct"/>
          </w:tcPr>
          <w:p w14:paraId="184666FF" w14:textId="77777777" w:rsidR="008C209D" w:rsidRDefault="008C209D" w:rsidP="00E05A0E">
            <w:r>
              <w:t>What to look for:</w:t>
            </w:r>
          </w:p>
          <w:p w14:paraId="48F52D41" w14:textId="3AA561B5" w:rsidR="008C209D" w:rsidRDefault="5E8BFFB5" w:rsidP="00781341">
            <w:pPr>
              <w:pStyle w:val="ListBullet"/>
              <w:numPr>
                <w:ilvl w:val="0"/>
                <w:numId w:val="4"/>
              </w:numPr>
            </w:pPr>
            <w:r>
              <w:t xml:space="preserve">Can students explain why different shaped containers can have the same volume? </w:t>
            </w:r>
            <w:r w:rsidRPr="33BED416">
              <w:rPr>
                <w:rStyle w:val="Strong"/>
              </w:rPr>
              <w:t>(MAO-WM-01, MA1-3DS-02)</w:t>
            </w:r>
          </w:p>
          <w:p w14:paraId="5F760F12" w14:textId="5C231198" w:rsidR="008C209D" w:rsidRDefault="5E8BFFB5" w:rsidP="00781341">
            <w:pPr>
              <w:pStyle w:val="ListBullet"/>
              <w:numPr>
                <w:ilvl w:val="0"/>
                <w:numId w:val="4"/>
              </w:numPr>
            </w:pPr>
            <w:r>
              <w:t xml:space="preserve">Can students use clues to logically order glasses containing different volumes of liquid? </w:t>
            </w:r>
            <w:r w:rsidRPr="33BED416">
              <w:rPr>
                <w:rStyle w:val="Strong"/>
              </w:rPr>
              <w:t>(MAO-WM-01, MA1-3DS-02</w:t>
            </w:r>
            <w:r w:rsidR="00B20FD0">
              <w:rPr>
                <w:rStyle w:val="Strong"/>
              </w:rPr>
              <w:t>)</w:t>
            </w:r>
          </w:p>
          <w:p w14:paraId="4D3895D4" w14:textId="539FD3D9" w:rsidR="008C209D" w:rsidRDefault="7078F79B" w:rsidP="479E2EB7">
            <w:pPr>
              <w:pStyle w:val="ListBullet"/>
              <w:numPr>
                <w:ilvl w:val="0"/>
                <w:numId w:val="0"/>
              </w:numPr>
            </w:pPr>
            <w:r>
              <w:lastRenderedPageBreak/>
              <w:t>What to collect:</w:t>
            </w:r>
          </w:p>
          <w:p w14:paraId="5E70D669" w14:textId="4830FCE6" w:rsidR="008C209D" w:rsidRDefault="00E90A43" w:rsidP="479E2EB7">
            <w:pPr>
              <w:pStyle w:val="ListBullet"/>
            </w:pPr>
            <w:r>
              <w:t>o</w:t>
            </w:r>
            <w:r w:rsidR="5E8BFFB5">
              <w:t>bservational records of verbal reasoning</w:t>
            </w:r>
            <w:r w:rsidR="00A82DFE">
              <w:t xml:space="preserve"> </w:t>
            </w:r>
            <w:r w:rsidR="5E8BFFB5" w:rsidRPr="33BED416">
              <w:rPr>
                <w:rStyle w:val="Strong"/>
              </w:rPr>
              <w:t>(MAO-WM-01, MA1-3DS-02)</w:t>
            </w:r>
          </w:p>
          <w:p w14:paraId="039214F2" w14:textId="448F6AA1" w:rsidR="008C209D" w:rsidRDefault="00E90A43" w:rsidP="479E2EB7">
            <w:pPr>
              <w:pStyle w:val="ListBullet"/>
            </w:pPr>
            <w:r>
              <w:t>p</w:t>
            </w:r>
            <w:r w:rsidR="5E8BFFB5">
              <w:t xml:space="preserve">hotographs of cards in order. </w:t>
            </w:r>
            <w:r w:rsidR="5E8BFFB5" w:rsidRPr="33BED416">
              <w:rPr>
                <w:rStyle w:val="Strong"/>
              </w:rPr>
              <w:t>(MAO-WM-01, MA1-3DS-02)</w:t>
            </w:r>
          </w:p>
        </w:tc>
        <w:tc>
          <w:tcPr>
            <w:tcW w:w="1667" w:type="pct"/>
          </w:tcPr>
          <w:p w14:paraId="17A19708" w14:textId="10333728" w:rsidR="008C209D" w:rsidRPr="00267E6C" w:rsidRDefault="55EDA7E2" w:rsidP="479E2EB7">
            <w:r>
              <w:lastRenderedPageBreak/>
              <w:t xml:space="preserve">Students are challenged by the level of logical reasoning </w:t>
            </w:r>
            <w:r w:rsidR="2A0ECEE3">
              <w:t>and</w:t>
            </w:r>
            <w:r>
              <w:t xml:space="preserve"> cannot show their understanding of volume conservation.</w:t>
            </w:r>
          </w:p>
          <w:p w14:paraId="5A02CD9F" w14:textId="4866E5CF" w:rsidR="00267E6C" w:rsidRDefault="62A3F3FD" w:rsidP="00267E6C">
            <w:pPr>
              <w:pStyle w:val="ListBullet"/>
            </w:pPr>
            <w:r>
              <w:t xml:space="preserve">Students use </w:t>
            </w:r>
            <w:hyperlink w:anchor="Resource_12">
              <w:r w:rsidRPr="33BED416">
                <w:rPr>
                  <w:rStyle w:val="Hyperlink"/>
                </w:rPr>
                <w:t xml:space="preserve">Resource </w:t>
              </w:r>
              <w:r w:rsidR="71AB7DFF" w:rsidRPr="33BED416">
                <w:rPr>
                  <w:rStyle w:val="Hyperlink"/>
                </w:rPr>
                <w:t>1</w:t>
              </w:r>
              <w:r w:rsidR="1DA59E12" w:rsidRPr="33BED416">
                <w:rPr>
                  <w:rStyle w:val="Hyperlink"/>
                </w:rPr>
                <w:t>0</w:t>
              </w:r>
              <w:r w:rsidRPr="33BED416">
                <w:rPr>
                  <w:rStyle w:val="Hyperlink"/>
                </w:rPr>
                <w:t>: Thirsty easy clues</w:t>
              </w:r>
            </w:hyperlink>
            <w:r>
              <w:t xml:space="preserve"> with the picture cards.</w:t>
            </w:r>
          </w:p>
          <w:p w14:paraId="0DA10FD6" w14:textId="6E5D238A" w:rsidR="008C209D" w:rsidRPr="00267E6C" w:rsidRDefault="62A3F3FD" w:rsidP="00267E6C">
            <w:pPr>
              <w:pStyle w:val="ListBullet"/>
            </w:pPr>
            <w:r>
              <w:t xml:space="preserve">Then students use </w:t>
            </w:r>
            <w:hyperlink w:anchor="_Resource_11:_Thirsty">
              <w:r w:rsidRPr="33BED416">
                <w:rPr>
                  <w:rStyle w:val="Hyperlink"/>
                </w:rPr>
                <w:t xml:space="preserve">Resource </w:t>
              </w:r>
              <w:r w:rsidR="00C4BCC5" w:rsidRPr="33BED416">
                <w:rPr>
                  <w:rStyle w:val="Hyperlink"/>
                </w:rPr>
                <w:t>9</w:t>
              </w:r>
              <w:r w:rsidRPr="33BED416">
                <w:rPr>
                  <w:rStyle w:val="Hyperlink"/>
                </w:rPr>
                <w:t>: Thirsty clue cards</w:t>
              </w:r>
            </w:hyperlink>
            <w:r>
              <w:t xml:space="preserve"> with the support of </w:t>
            </w:r>
            <w:hyperlink w:anchor="_Resource_13:_Place">
              <w:r w:rsidRPr="33BED416">
                <w:rPr>
                  <w:rStyle w:val="Hyperlink"/>
                </w:rPr>
                <w:t xml:space="preserve">Resource </w:t>
              </w:r>
              <w:r w:rsidR="7E448F69" w:rsidRPr="33BED416">
                <w:rPr>
                  <w:rStyle w:val="Hyperlink"/>
                </w:rPr>
                <w:t>1</w:t>
              </w:r>
              <w:r w:rsidR="283D1020" w:rsidRPr="33BED416">
                <w:rPr>
                  <w:rStyle w:val="Hyperlink"/>
                </w:rPr>
                <w:t>1</w:t>
              </w:r>
              <w:r w:rsidRPr="33BED416">
                <w:rPr>
                  <w:rStyle w:val="Hyperlink"/>
                </w:rPr>
                <w:t>: Place markers</w:t>
              </w:r>
            </w:hyperlink>
            <w:r>
              <w:t>.</w:t>
            </w:r>
          </w:p>
        </w:tc>
        <w:tc>
          <w:tcPr>
            <w:tcW w:w="1666" w:type="pct"/>
          </w:tcPr>
          <w:p w14:paraId="28883E57" w14:textId="6A5C7D57" w:rsidR="008C209D" w:rsidRPr="00267E6C" w:rsidRDefault="0D585137" w:rsidP="479E2EB7">
            <w:r>
              <w:t xml:space="preserve">Students accurately order the picture cards </w:t>
            </w:r>
            <w:r w:rsidRPr="00267E6C">
              <w:t>using all clue cards.</w:t>
            </w:r>
          </w:p>
          <w:p w14:paraId="2DC9E6DC" w14:textId="6D0F9384" w:rsidR="008C209D" w:rsidRDefault="574D24F1" w:rsidP="479E2EB7">
            <w:pPr>
              <w:pStyle w:val="ListBullet"/>
            </w:pPr>
            <w:r>
              <w:t xml:space="preserve">Students use </w:t>
            </w:r>
            <w:hyperlink w:anchor="_Resource_14:_thirsty">
              <w:r w:rsidRPr="33BED416">
                <w:rPr>
                  <w:rStyle w:val="Hyperlink"/>
                </w:rPr>
                <w:t xml:space="preserve">Resource </w:t>
              </w:r>
              <w:r w:rsidR="541BD8A7" w:rsidRPr="33BED416">
                <w:rPr>
                  <w:rStyle w:val="Hyperlink"/>
                </w:rPr>
                <w:t>1</w:t>
              </w:r>
              <w:r w:rsidR="6BC9C9F2" w:rsidRPr="33BED416">
                <w:rPr>
                  <w:rStyle w:val="Hyperlink"/>
                </w:rPr>
                <w:t>2</w:t>
              </w:r>
              <w:r w:rsidRPr="33BED416">
                <w:rPr>
                  <w:rStyle w:val="Hyperlink"/>
                </w:rPr>
                <w:t>: Thirsty hard clues</w:t>
              </w:r>
            </w:hyperlink>
            <w:r>
              <w:t xml:space="preserve"> with the picture cards.</w:t>
            </w:r>
          </w:p>
          <w:p w14:paraId="1F25086C" w14:textId="6D45C257" w:rsidR="008C209D" w:rsidRDefault="574D24F1" w:rsidP="479E2EB7">
            <w:pPr>
              <w:pStyle w:val="ListBullet"/>
            </w:pPr>
            <w:r>
              <w:t>Students make up their own Thirsty game.</w:t>
            </w:r>
          </w:p>
        </w:tc>
      </w:tr>
    </w:tbl>
    <w:p w14:paraId="47F4B30D" w14:textId="7B6C9200" w:rsidR="003741F6" w:rsidRDefault="003741F6" w:rsidP="003741F6">
      <w:pPr>
        <w:pStyle w:val="Heading3"/>
        <w:rPr>
          <w:lang w:eastAsia="en-AU"/>
        </w:rPr>
      </w:pPr>
      <w:bookmarkStart w:id="164" w:name="_Toc130217941"/>
      <w:bookmarkStart w:id="165" w:name="_Toc112318930"/>
      <w:bookmarkStart w:id="166" w:name="_Toc112320580"/>
      <w:bookmarkStart w:id="167" w:name="_Toc112320635"/>
      <w:bookmarkStart w:id="168" w:name="_Toc112320690"/>
      <w:bookmarkStart w:id="169" w:name="_Toc112320744"/>
      <w:bookmarkStart w:id="170" w:name="Lesson_7"/>
      <w:r w:rsidRPr="003741F6">
        <w:rPr>
          <w:lang w:eastAsia="en-AU"/>
        </w:rPr>
        <w:t>Consolidation and meaningful practice: Discuss and connect the mathematics – 10 minutes</w:t>
      </w:r>
      <w:bookmarkEnd w:id="164"/>
    </w:p>
    <w:p w14:paraId="1185E818" w14:textId="4ADDBD7A" w:rsidR="003741F6" w:rsidRPr="003741F6" w:rsidRDefault="389D449E" w:rsidP="003741F6">
      <w:pPr>
        <w:pStyle w:val="ListNumber"/>
        <w:rPr>
          <w:lang w:eastAsia="en-AU"/>
        </w:rPr>
      </w:pPr>
      <w:r w:rsidRPr="65D7553B">
        <w:rPr>
          <w:lang w:eastAsia="en-AU"/>
        </w:rPr>
        <w:t>Summarise the lesson, drawing out some key mathematical ideas about predicting/estimating and comparing volume. Ask students:</w:t>
      </w:r>
    </w:p>
    <w:p w14:paraId="18DB7A5E" w14:textId="5C5BDA97" w:rsidR="003741F6" w:rsidRPr="003741F6" w:rsidRDefault="26FD863D" w:rsidP="0022097C">
      <w:pPr>
        <w:pStyle w:val="ListBullet"/>
        <w:ind w:left="1134"/>
        <w:rPr>
          <w:lang w:eastAsia="en-AU"/>
        </w:rPr>
      </w:pPr>
      <w:r w:rsidRPr="33BED416">
        <w:rPr>
          <w:lang w:eastAsia="en-AU"/>
        </w:rPr>
        <w:t>What strategies did you use to compare the volume? Was it effective and why?</w:t>
      </w:r>
    </w:p>
    <w:p w14:paraId="36F22DAF" w14:textId="5A8FDE9C" w:rsidR="003741F6" w:rsidRPr="003741F6" w:rsidRDefault="26FD863D" w:rsidP="0022097C">
      <w:pPr>
        <w:pStyle w:val="ListBullet"/>
        <w:ind w:left="1134"/>
        <w:rPr>
          <w:lang w:eastAsia="en-AU"/>
        </w:rPr>
      </w:pPr>
      <w:r w:rsidRPr="33BED416">
        <w:rPr>
          <w:lang w:eastAsia="en-AU"/>
        </w:rPr>
        <w:t>What new questions do you have?</w:t>
      </w:r>
    </w:p>
    <w:p w14:paraId="2AF51663" w14:textId="07B87F2D" w:rsidR="003741F6" w:rsidRDefault="26FD863D" w:rsidP="0022097C">
      <w:pPr>
        <w:pStyle w:val="ListBullet"/>
        <w:ind w:left="1134"/>
        <w:rPr>
          <w:lang w:eastAsia="en-AU"/>
        </w:rPr>
      </w:pPr>
      <w:r w:rsidRPr="33BED416">
        <w:rPr>
          <w:lang w:eastAsia="en-AU"/>
        </w:rPr>
        <w:t>What would you do differently next time?</w:t>
      </w:r>
    </w:p>
    <w:p w14:paraId="7BC5806A" w14:textId="77777777" w:rsidR="0022097C" w:rsidRPr="00CA2CE1" w:rsidRDefault="0022097C" w:rsidP="00CA2CE1">
      <w:bookmarkStart w:id="171" w:name="_Lesson_7:_Mass"/>
      <w:bookmarkEnd w:id="171"/>
      <w:r>
        <w:br w:type="page"/>
      </w:r>
    </w:p>
    <w:p w14:paraId="6D28AB28" w14:textId="0DAE88DF" w:rsidR="008C209D" w:rsidRDefault="3C86AD78" w:rsidP="008C209D">
      <w:pPr>
        <w:pStyle w:val="Heading2"/>
      </w:pPr>
      <w:bookmarkStart w:id="172" w:name="_Lesson_7:_Mass_1"/>
      <w:bookmarkStart w:id="173" w:name="_Toc130217942"/>
      <w:bookmarkEnd w:id="172"/>
      <w:r>
        <w:lastRenderedPageBreak/>
        <w:t xml:space="preserve">Lesson 7: </w:t>
      </w:r>
      <w:r w:rsidR="7F854D6D">
        <w:t>Mass – looks can be deceiving!</w:t>
      </w:r>
      <w:bookmarkEnd w:id="165"/>
      <w:bookmarkEnd w:id="166"/>
      <w:bookmarkEnd w:id="167"/>
      <w:bookmarkEnd w:id="168"/>
      <w:bookmarkEnd w:id="169"/>
      <w:bookmarkEnd w:id="173"/>
    </w:p>
    <w:bookmarkEnd w:id="170"/>
    <w:p w14:paraId="4C3B132B" w14:textId="1841E800" w:rsidR="008C209D" w:rsidRDefault="008C209D" w:rsidP="479E2EB7">
      <w:pPr>
        <w:pStyle w:val="Featurepink"/>
        <w:rPr>
          <w:highlight w:val="yellow"/>
        </w:rPr>
      </w:pPr>
      <w:r w:rsidRPr="479E2EB7">
        <w:rPr>
          <w:b/>
          <w:bCs/>
        </w:rPr>
        <w:t>Core concept</w:t>
      </w:r>
      <w:r>
        <w:t xml:space="preserve">: </w:t>
      </w:r>
      <w:r w:rsidR="28F2040B">
        <w:t>Objects can look different but have the same mass.</w:t>
      </w:r>
    </w:p>
    <w:p w14:paraId="115B395B"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3B103AA3" w14:textId="77777777" w:rsidTr="65D7553B">
        <w:trPr>
          <w:cnfStyle w:val="100000000000" w:firstRow="1" w:lastRow="0" w:firstColumn="0" w:lastColumn="0" w:oddVBand="0" w:evenVBand="0" w:oddHBand="0" w:evenHBand="0" w:firstRowFirstColumn="0" w:firstRowLastColumn="0" w:lastRowFirstColumn="0" w:lastRowLastColumn="0"/>
        </w:trPr>
        <w:tc>
          <w:tcPr>
            <w:tcW w:w="2500" w:type="pct"/>
          </w:tcPr>
          <w:p w14:paraId="73B41EA3" w14:textId="77777777" w:rsidR="00FD36EC" w:rsidRDefault="00FD36EC" w:rsidP="00E05A0E">
            <w:r w:rsidRPr="00510F5F">
              <w:t>Learning intentions</w:t>
            </w:r>
          </w:p>
        </w:tc>
        <w:tc>
          <w:tcPr>
            <w:tcW w:w="2500" w:type="pct"/>
          </w:tcPr>
          <w:p w14:paraId="60085776" w14:textId="77777777" w:rsidR="00FD36EC" w:rsidRDefault="00FD36EC" w:rsidP="00E05A0E">
            <w:r w:rsidRPr="00510F5F">
              <w:t>Success criteria</w:t>
            </w:r>
          </w:p>
        </w:tc>
      </w:tr>
      <w:tr w:rsidR="00FD36EC" w14:paraId="3D965FCD" w14:textId="77777777" w:rsidTr="65D7553B">
        <w:trPr>
          <w:cnfStyle w:val="000000100000" w:firstRow="0" w:lastRow="0" w:firstColumn="0" w:lastColumn="0" w:oddVBand="0" w:evenVBand="0" w:oddHBand="1" w:evenHBand="0" w:firstRowFirstColumn="0" w:firstRowLastColumn="0" w:lastRowFirstColumn="0" w:lastRowLastColumn="0"/>
        </w:trPr>
        <w:tc>
          <w:tcPr>
            <w:tcW w:w="2500" w:type="pct"/>
          </w:tcPr>
          <w:p w14:paraId="0A7711DC" w14:textId="42E46782" w:rsidR="6CE38D69" w:rsidRDefault="00FD36EC" w:rsidP="0022097C">
            <w:r>
              <w:t>All students are learning that</w:t>
            </w:r>
            <w:r w:rsidR="0022097C">
              <w:t xml:space="preserve"> </w:t>
            </w:r>
            <w:r w:rsidR="20C3F497">
              <w:t>estimating and hefting and/or measuring allows them to compare, order and match mass</w:t>
            </w:r>
            <w:r w:rsidR="20897A6E">
              <w:t>.</w:t>
            </w:r>
          </w:p>
          <w:p w14:paraId="57847E34" w14:textId="2671D05D" w:rsidR="6CE38D69" w:rsidRDefault="3705F30B" w:rsidP="479E2EB7">
            <w:pPr>
              <w:pStyle w:val="ListBullet"/>
              <w:numPr>
                <w:ilvl w:val="0"/>
                <w:numId w:val="0"/>
              </w:numPr>
            </w:pPr>
            <w:r>
              <w:t>Stage 1 students are learning that:</w:t>
            </w:r>
          </w:p>
          <w:p w14:paraId="504393AD" w14:textId="67FA5723" w:rsidR="003741F6" w:rsidRDefault="26FD863D" w:rsidP="003741F6">
            <w:pPr>
              <w:pStyle w:val="ListBullet"/>
            </w:pPr>
            <w:r>
              <w:t>place value can be used to identify the numbers before and after two-digit and three-digit numbers</w:t>
            </w:r>
          </w:p>
          <w:p w14:paraId="0C439741" w14:textId="0CE8D880" w:rsidR="00FD36EC" w:rsidRDefault="20C3F497" w:rsidP="000C5500">
            <w:pPr>
              <w:pStyle w:val="ListBullet"/>
            </w:pPr>
            <w:r>
              <w:t>choice of measuring unit affects accuracy when measuring mass</w:t>
            </w:r>
            <w:r w:rsidR="26FD863D">
              <w:t>.</w:t>
            </w:r>
          </w:p>
        </w:tc>
        <w:tc>
          <w:tcPr>
            <w:tcW w:w="2500" w:type="pct"/>
          </w:tcPr>
          <w:p w14:paraId="180E52FC" w14:textId="77777777" w:rsidR="00FD36EC" w:rsidRDefault="00FD36EC" w:rsidP="00E05A0E">
            <w:r>
              <w:t>All students can:</w:t>
            </w:r>
          </w:p>
          <w:p w14:paraId="66133BDE" w14:textId="2F7BE3B3" w:rsidR="42A33AF9" w:rsidRDefault="46A87BB9" w:rsidP="479E2EB7">
            <w:pPr>
              <w:pStyle w:val="ListBullet"/>
            </w:pPr>
            <w:r>
              <w:t>c</w:t>
            </w:r>
            <w:r w:rsidR="03C9F91F">
              <w:t>ompar</w:t>
            </w:r>
            <w:r w:rsidR="109F1153">
              <w:t>ing</w:t>
            </w:r>
            <w:r w:rsidR="03C9F91F">
              <w:t xml:space="preserve"> </w:t>
            </w:r>
            <w:r w:rsidR="53D95386">
              <w:t>masses</w:t>
            </w:r>
            <w:r w:rsidR="109F1153">
              <w:t xml:space="preserve"> </w:t>
            </w:r>
            <w:r w:rsidR="03C9F91F">
              <w:t>using comparative language such as: heavy, heavier, heaviest, light, lighter, lightest or the same as</w:t>
            </w:r>
          </w:p>
          <w:p w14:paraId="75FEFECB" w14:textId="4EFD07A7" w:rsidR="42A33AF9" w:rsidRDefault="56FC7AF6" w:rsidP="479E2EB7">
            <w:pPr>
              <w:pStyle w:val="ListBullet"/>
            </w:pPr>
            <w:r>
              <w:t xml:space="preserve">use comparison to order masses by </w:t>
            </w:r>
            <w:r w:rsidR="4317FE94">
              <w:t>estimating/predicting</w:t>
            </w:r>
            <w:r w:rsidR="0B7AF0C6">
              <w:t xml:space="preserve"> and </w:t>
            </w:r>
            <w:r>
              <w:t>hefting</w:t>
            </w:r>
            <w:r w:rsidR="65817D6E">
              <w:t>.</w:t>
            </w:r>
          </w:p>
          <w:p w14:paraId="744882C7" w14:textId="74F3FA6A" w:rsidR="00FD36EC" w:rsidRDefault="2FED2902" w:rsidP="65D7553B">
            <w:r>
              <w:t>In addition, s</w:t>
            </w:r>
            <w:r w:rsidR="355A7683">
              <w:t>t</w:t>
            </w:r>
            <w:r w:rsidR="427707FF">
              <w:t>udents working towards Early Stage 1 outcomes can:</w:t>
            </w:r>
          </w:p>
          <w:p w14:paraId="39BCEBB4" w14:textId="7616350A" w:rsidR="51779926" w:rsidRPr="00D858E2" w:rsidRDefault="3D88256D" w:rsidP="479E2EB7">
            <w:pPr>
              <w:pStyle w:val="ListBullet"/>
            </w:pPr>
            <w:r>
              <w:t>c</w:t>
            </w:r>
            <w:r w:rsidR="4E3784D6">
              <w:t xml:space="preserve">ompare </w:t>
            </w:r>
            <w:r w:rsidR="530C66FC">
              <w:t>2</w:t>
            </w:r>
            <w:r w:rsidR="4E3784D6">
              <w:t xml:space="preserve"> masses directly by hefting</w:t>
            </w:r>
          </w:p>
          <w:p w14:paraId="733EA574" w14:textId="081B490B" w:rsidR="05539C99" w:rsidRDefault="6CB5F6A3" w:rsidP="479E2EB7">
            <w:pPr>
              <w:pStyle w:val="ListBullet"/>
            </w:pPr>
            <w:r>
              <w:t>predict which object is heavier than, lighter than, or ha</w:t>
            </w:r>
            <w:r w:rsidR="7A45FCD5">
              <w:t>s</w:t>
            </w:r>
            <w:r>
              <w:t xml:space="preserve"> about the same weight as another object and explain reasons for this prediction</w:t>
            </w:r>
            <w:r w:rsidR="53537BC2">
              <w:t>.</w:t>
            </w:r>
          </w:p>
          <w:p w14:paraId="3DBF84E8" w14:textId="23E5F172" w:rsidR="00FD36EC" w:rsidRDefault="5FC2A344" w:rsidP="65D7553B">
            <w:r>
              <w:t>In addition, s</w:t>
            </w:r>
            <w:r w:rsidR="427707FF">
              <w:t>tudents working towards Stage 1 outcomes can:</w:t>
            </w:r>
          </w:p>
          <w:p w14:paraId="5D82CA8C" w14:textId="44A4CF86" w:rsidR="003741F6" w:rsidRDefault="26FD863D" w:rsidP="002D7187">
            <w:pPr>
              <w:pStyle w:val="ListBullet"/>
            </w:pPr>
            <w:r>
              <w:lastRenderedPageBreak/>
              <w:t>identify the numbers before and after two-digit and three-digit numbers</w:t>
            </w:r>
          </w:p>
          <w:p w14:paraId="6603DF32" w14:textId="5A6BA83A" w:rsidR="00FD36EC" w:rsidRPr="000C7BD6" w:rsidRDefault="59A2CFEA" w:rsidP="000C5500">
            <w:pPr>
              <w:pStyle w:val="ListBullet"/>
            </w:pPr>
            <w:r>
              <w:t>check estimations of mass by using an equal-arm balance</w:t>
            </w:r>
            <w:r w:rsidR="2E21647D">
              <w:t>.</w:t>
            </w:r>
          </w:p>
        </w:tc>
      </w:tr>
    </w:tbl>
    <w:p w14:paraId="0C38CF72" w14:textId="3DC7C306" w:rsidR="008C209D" w:rsidRDefault="3C86AD78" w:rsidP="479E2EB7">
      <w:pPr>
        <w:pStyle w:val="Heading3"/>
      </w:pPr>
      <w:bookmarkStart w:id="174" w:name="_Toc112318932"/>
      <w:bookmarkStart w:id="175" w:name="_Toc112320582"/>
      <w:bookmarkStart w:id="176" w:name="_Toc112320637"/>
      <w:bookmarkStart w:id="177" w:name="_Toc112320692"/>
      <w:bookmarkStart w:id="178" w:name="_Toc112320746"/>
      <w:bookmarkStart w:id="179" w:name="_Toc130217943"/>
      <w:r>
        <w:lastRenderedPageBreak/>
        <w:t xml:space="preserve">Daily number sense: </w:t>
      </w:r>
      <w:r w:rsidR="709796F0">
        <w:t>Bigger, smaller!</w:t>
      </w:r>
      <w:r w:rsidR="00B9139C">
        <w:t xml:space="preserve"> (Early Stage 1)</w:t>
      </w:r>
      <w:r>
        <w:t xml:space="preserve"> – </w:t>
      </w:r>
      <w:r w:rsidR="1BD6E599">
        <w:t>15</w:t>
      </w:r>
      <w:r>
        <w:t xml:space="preserve"> minutes</w:t>
      </w:r>
      <w:bookmarkEnd w:id="174"/>
      <w:bookmarkEnd w:id="175"/>
      <w:bookmarkEnd w:id="176"/>
      <w:bookmarkEnd w:id="177"/>
      <w:bookmarkEnd w:id="178"/>
      <w:bookmarkEnd w:id="179"/>
    </w:p>
    <w:p w14:paraId="20B773A1" w14:textId="5031694D" w:rsidR="5CBCD755" w:rsidRPr="0022097C" w:rsidRDefault="5CBCD755" w:rsidP="0022097C">
      <w:pPr>
        <w:pStyle w:val="FeatureBox"/>
      </w:pPr>
      <w:r w:rsidRPr="0022097C">
        <w:t xml:space="preserve">This lesson has been adapted from </w:t>
      </w:r>
      <w:hyperlink r:id="rId45">
        <w:r w:rsidRPr="0022097C">
          <w:rPr>
            <w:rStyle w:val="Hyperlink"/>
          </w:rPr>
          <w:t>Guess my number</w:t>
        </w:r>
      </w:hyperlink>
      <w:r w:rsidRPr="0022097C">
        <w:t xml:space="preserve"> from </w:t>
      </w:r>
      <w:hyperlink r:id="rId46">
        <w:r w:rsidRPr="0022097C">
          <w:rPr>
            <w:rStyle w:val="Hyperlink"/>
          </w:rPr>
          <w:t>Thinking Mathematically</w:t>
        </w:r>
      </w:hyperlink>
      <w:r w:rsidR="00B9139C" w:rsidRPr="0022097C">
        <w:t>.</w:t>
      </w:r>
    </w:p>
    <w:p w14:paraId="6C4971C9" w14:textId="6C7B936F" w:rsidR="5CBCD755" w:rsidRPr="00ED7A9B" w:rsidRDefault="58E50849" w:rsidP="00781341">
      <w:pPr>
        <w:pStyle w:val="ListNumber"/>
        <w:numPr>
          <w:ilvl w:val="0"/>
          <w:numId w:val="10"/>
        </w:numPr>
      </w:pPr>
      <w:r w:rsidRPr="00ED7A9B">
        <w:t>Build student understanding of whole number by reasoning about quantities.</w:t>
      </w:r>
    </w:p>
    <w:p w14:paraId="5B1BFEF2" w14:textId="14973095" w:rsidR="5CBCD755" w:rsidRPr="00ED7A9B" w:rsidRDefault="6481030E" w:rsidP="33BED416">
      <w:pPr>
        <w:pStyle w:val="ListNumber"/>
      </w:pPr>
      <w:r>
        <w:t xml:space="preserve">Use playing cards or write your own cards with the numbers </w:t>
      </w:r>
      <w:r w:rsidR="0BD1BD69">
        <w:t xml:space="preserve">one to </w:t>
      </w:r>
      <w:r>
        <w:t>8.</w:t>
      </w:r>
      <w:r w:rsidR="37D839ED">
        <w:t xml:space="preserve"> See </w:t>
      </w:r>
      <w:r w:rsidR="0022097C">
        <w:fldChar w:fldCharType="begin"/>
      </w:r>
      <w:r w:rsidR="0022097C">
        <w:instrText xml:space="preserve"> REF _Ref126519175 \h </w:instrText>
      </w:r>
      <w:r w:rsidR="0022097C">
        <w:fldChar w:fldCharType="separate"/>
      </w:r>
      <w:r w:rsidR="0022097C" w:rsidRPr="00ED7A9B">
        <w:t xml:space="preserve">Figure </w:t>
      </w:r>
      <w:r w:rsidR="0022097C" w:rsidRPr="00ED7A9B">
        <w:rPr>
          <w:noProof/>
        </w:rPr>
        <w:t>13</w:t>
      </w:r>
      <w:r w:rsidR="0022097C">
        <w:fldChar w:fldCharType="end"/>
      </w:r>
      <w:r w:rsidR="00ED7A9B">
        <w:t>.</w:t>
      </w:r>
    </w:p>
    <w:p w14:paraId="252E5977" w14:textId="464278FF" w:rsidR="00FE06E8" w:rsidRPr="00ED7A9B" w:rsidRDefault="77AF8304" w:rsidP="33BED416">
      <w:pPr>
        <w:pStyle w:val="Caption"/>
      </w:pPr>
      <w:bookmarkStart w:id="180" w:name="_Ref126519175"/>
      <w:r w:rsidRPr="00ED7A9B">
        <w:t xml:space="preserve">Figure </w:t>
      </w:r>
      <w:r w:rsidR="00FE06E8" w:rsidRPr="00ED7A9B">
        <w:fldChar w:fldCharType="begin"/>
      </w:r>
      <w:r w:rsidR="00FE06E8" w:rsidRPr="00ED7A9B">
        <w:instrText>SEQ Figure \* ARABIC</w:instrText>
      </w:r>
      <w:r w:rsidR="00FE06E8" w:rsidRPr="00ED7A9B">
        <w:fldChar w:fldCharType="separate"/>
      </w:r>
      <w:r w:rsidR="005058EE" w:rsidRPr="00ED7A9B">
        <w:rPr>
          <w:noProof/>
        </w:rPr>
        <w:t>13</w:t>
      </w:r>
      <w:r w:rsidR="00FE06E8" w:rsidRPr="00ED7A9B">
        <w:fldChar w:fldCharType="end"/>
      </w:r>
      <w:bookmarkEnd w:id="180"/>
      <w:r w:rsidRPr="00ED7A9B">
        <w:t xml:space="preserve"> </w:t>
      </w:r>
      <w:r w:rsidR="4DDB4A7A" w:rsidRPr="00ED7A9B">
        <w:t>–</w:t>
      </w:r>
      <w:r w:rsidRPr="00ED7A9B">
        <w:t xml:space="preserve"> </w:t>
      </w:r>
      <w:r w:rsidR="0022097C">
        <w:t>1</w:t>
      </w:r>
      <w:r w:rsidRPr="00ED7A9B">
        <w:t xml:space="preserve"> to 8 playing cards</w:t>
      </w:r>
    </w:p>
    <w:p w14:paraId="11CAEB07" w14:textId="40975FD4" w:rsidR="5CBCD755" w:rsidRPr="00ED7A9B" w:rsidRDefault="517FBE3A" w:rsidP="479E2EB7">
      <w:pPr>
        <w:rPr>
          <w:rFonts w:eastAsia="Arial"/>
          <w:color w:val="000000" w:themeColor="text1"/>
        </w:rPr>
      </w:pPr>
      <w:r w:rsidRPr="00ED7A9B">
        <w:rPr>
          <w:noProof/>
        </w:rPr>
        <w:drawing>
          <wp:inline distT="0" distB="0" distL="0" distR="0" wp14:anchorId="1FEC3280" wp14:editId="1776E6A7">
            <wp:extent cx="2514600" cy="1733550"/>
            <wp:effectExtent l="0" t="0" r="0" b="0"/>
            <wp:docPr id="1113463865" name="Picture 1113463865" descr="8 playing cards from one t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463865"/>
                    <pic:cNvPicPr/>
                  </pic:nvPicPr>
                  <pic:blipFill>
                    <a:blip r:embed="rId47">
                      <a:extLst>
                        <a:ext uri="{28A0092B-C50C-407E-A947-70E740481C1C}">
                          <a14:useLocalDpi xmlns:a14="http://schemas.microsoft.com/office/drawing/2010/main" val="0"/>
                        </a:ext>
                      </a:extLst>
                    </a:blip>
                    <a:stretch>
                      <a:fillRect/>
                    </a:stretch>
                  </pic:blipFill>
                  <pic:spPr>
                    <a:xfrm>
                      <a:off x="0" y="0"/>
                      <a:ext cx="2514600" cy="1733550"/>
                    </a:xfrm>
                    <a:prstGeom prst="rect">
                      <a:avLst/>
                    </a:prstGeom>
                  </pic:spPr>
                </pic:pic>
              </a:graphicData>
            </a:graphic>
          </wp:inline>
        </w:drawing>
      </w:r>
    </w:p>
    <w:p w14:paraId="55F52B40" w14:textId="55FF400D" w:rsidR="5CBCD755" w:rsidRPr="00CE03B9" w:rsidRDefault="0022097C" w:rsidP="479E2EB7">
      <w:r w:rsidRPr="00F479C1">
        <w:rPr>
          <w:rStyle w:val="SubtleReference"/>
        </w:rPr>
        <w:t xml:space="preserve">Images sourced from </w:t>
      </w:r>
      <w:hyperlink r:id="rId48" w:history="1">
        <w:r w:rsidRPr="00F479C1">
          <w:rPr>
            <w:rStyle w:val="Hyperlink"/>
            <w:sz w:val="22"/>
          </w:rPr>
          <w:t>Canva</w:t>
        </w:r>
      </w:hyperlink>
      <w:r w:rsidRPr="00F479C1">
        <w:rPr>
          <w:rStyle w:val="SubtleReference"/>
        </w:rPr>
        <w:t xml:space="preserve"> and used in accordance with the </w:t>
      </w:r>
      <w:hyperlink r:id="rId49" w:history="1">
        <w:r>
          <w:rPr>
            <w:rStyle w:val="Hyperlink"/>
            <w:sz w:val="22"/>
          </w:rPr>
          <w:t>Canva Content License</w:t>
        </w:r>
      </w:hyperlink>
      <w:r>
        <w:rPr>
          <w:rStyle w:val="Hyperlink"/>
          <w:sz w:val="22"/>
        </w:rPr>
        <w:t xml:space="preserve"> Agreement</w:t>
      </w:r>
      <w:r w:rsidRPr="00A01D5B">
        <w:t>.</w:t>
      </w:r>
    </w:p>
    <w:p w14:paraId="3D86A479" w14:textId="7F96C7DE" w:rsidR="5CBCD755" w:rsidRPr="00ED7A9B" w:rsidRDefault="6481030E" w:rsidP="479E2EB7">
      <w:pPr>
        <w:pStyle w:val="ListNumber"/>
        <w:rPr>
          <w:rFonts w:eastAsia="Arial"/>
          <w:color w:val="000000" w:themeColor="text1"/>
        </w:rPr>
      </w:pPr>
      <w:r w:rsidRPr="65D7553B">
        <w:rPr>
          <w:rFonts w:eastAsia="Arial"/>
          <w:color w:val="000000" w:themeColor="text1"/>
        </w:rPr>
        <w:t xml:space="preserve">Students play in pairs with one student from the pair choosing a secret number between </w:t>
      </w:r>
      <w:r w:rsidR="541536A2" w:rsidRPr="65D7553B">
        <w:rPr>
          <w:rFonts w:eastAsia="Arial"/>
          <w:color w:val="000000" w:themeColor="text1"/>
        </w:rPr>
        <w:t xml:space="preserve">one and </w:t>
      </w:r>
      <w:r w:rsidRPr="65D7553B">
        <w:rPr>
          <w:rFonts w:eastAsia="Arial"/>
          <w:color w:val="000000" w:themeColor="text1"/>
        </w:rPr>
        <w:t>8.</w:t>
      </w:r>
    </w:p>
    <w:p w14:paraId="473FD45E" w14:textId="30A0AC53" w:rsidR="5CBCD755" w:rsidRPr="00ED7A9B" w:rsidRDefault="6481030E" w:rsidP="479E2EB7">
      <w:pPr>
        <w:pStyle w:val="ListNumber"/>
        <w:rPr>
          <w:rFonts w:eastAsia="Arial"/>
          <w:color w:val="000000" w:themeColor="text1"/>
        </w:rPr>
      </w:pPr>
      <w:r w:rsidRPr="65D7553B">
        <w:rPr>
          <w:rFonts w:eastAsia="Arial"/>
          <w:color w:val="000000" w:themeColor="text1"/>
        </w:rPr>
        <w:lastRenderedPageBreak/>
        <w:t>Lay all the cards facing upwards</w:t>
      </w:r>
      <w:r w:rsidR="0A0C0F4D" w:rsidRPr="65D7553B">
        <w:rPr>
          <w:rFonts w:eastAsia="Arial"/>
          <w:color w:val="000000" w:themeColor="text1"/>
        </w:rPr>
        <w:t xml:space="preserve"> as in </w:t>
      </w:r>
      <w:r w:rsidR="0022097C">
        <w:rPr>
          <w:rFonts w:eastAsia="Arial"/>
          <w:color w:val="000000" w:themeColor="text1"/>
        </w:rPr>
        <w:fldChar w:fldCharType="begin"/>
      </w:r>
      <w:r w:rsidR="0022097C">
        <w:rPr>
          <w:rFonts w:eastAsia="Arial"/>
          <w:color w:val="000000" w:themeColor="text1"/>
        </w:rPr>
        <w:instrText xml:space="preserve"> REF _Ref126519175 \h </w:instrText>
      </w:r>
      <w:r w:rsidR="0022097C">
        <w:rPr>
          <w:rFonts w:eastAsia="Arial"/>
          <w:color w:val="000000" w:themeColor="text1"/>
        </w:rPr>
      </w:r>
      <w:r w:rsidR="0022097C">
        <w:rPr>
          <w:rFonts w:eastAsia="Arial"/>
          <w:color w:val="000000" w:themeColor="text1"/>
        </w:rPr>
        <w:fldChar w:fldCharType="separate"/>
      </w:r>
      <w:r w:rsidR="0022097C" w:rsidRPr="00ED7A9B">
        <w:t xml:space="preserve">Figure </w:t>
      </w:r>
      <w:r w:rsidR="0022097C" w:rsidRPr="00ED7A9B">
        <w:rPr>
          <w:noProof/>
        </w:rPr>
        <w:t>13</w:t>
      </w:r>
      <w:r w:rsidR="0022097C">
        <w:rPr>
          <w:rFonts w:eastAsia="Arial"/>
          <w:color w:val="000000" w:themeColor="text1"/>
        </w:rPr>
        <w:fldChar w:fldCharType="end"/>
      </w:r>
      <w:r w:rsidR="6CDD801F" w:rsidRPr="65D7553B">
        <w:rPr>
          <w:rFonts w:eastAsia="Arial"/>
          <w:color w:val="000000" w:themeColor="text1"/>
        </w:rPr>
        <w:t>.</w:t>
      </w:r>
    </w:p>
    <w:p w14:paraId="79DAECD1" w14:textId="27624170" w:rsidR="5CBCD755" w:rsidRPr="00ED7A9B" w:rsidRDefault="6481030E" w:rsidP="479E2EB7">
      <w:pPr>
        <w:pStyle w:val="ListNumber"/>
        <w:rPr>
          <w:rFonts w:eastAsia="Arial"/>
          <w:color w:val="000000" w:themeColor="text1"/>
        </w:rPr>
      </w:pPr>
      <w:r w:rsidRPr="65D7553B">
        <w:rPr>
          <w:rFonts w:eastAsia="Arial"/>
          <w:color w:val="000000" w:themeColor="text1"/>
        </w:rPr>
        <w:t>The other student must guess the secret number.</w:t>
      </w:r>
    </w:p>
    <w:p w14:paraId="378B81EA" w14:textId="77151060" w:rsidR="5CBCD755" w:rsidRDefault="6481030E" w:rsidP="479E2EB7">
      <w:pPr>
        <w:pStyle w:val="ListNumber"/>
        <w:rPr>
          <w:rFonts w:eastAsia="Arial"/>
          <w:color w:val="000000" w:themeColor="text1"/>
        </w:rPr>
      </w:pPr>
      <w:r w:rsidRPr="65D7553B">
        <w:rPr>
          <w:rFonts w:eastAsia="Arial"/>
          <w:color w:val="000000" w:themeColor="text1"/>
        </w:rPr>
        <w:t>The student with the secret number will say whether their number is more or less than</w:t>
      </w:r>
      <w:r w:rsidR="698BE483" w:rsidRPr="65D7553B">
        <w:rPr>
          <w:rFonts w:eastAsia="Arial"/>
          <w:color w:val="000000" w:themeColor="text1"/>
        </w:rPr>
        <w:t xml:space="preserve"> each guess</w:t>
      </w:r>
      <w:r w:rsidRPr="65D7553B">
        <w:rPr>
          <w:rFonts w:eastAsia="Arial"/>
          <w:color w:val="000000" w:themeColor="text1"/>
        </w:rPr>
        <w:t xml:space="preserve">. </w:t>
      </w:r>
      <w:r w:rsidR="635F0CAF" w:rsidRPr="65D7553B">
        <w:rPr>
          <w:rFonts w:eastAsia="Arial"/>
          <w:color w:val="000000" w:themeColor="text1"/>
        </w:rPr>
        <w:t>Students</w:t>
      </w:r>
      <w:r w:rsidRPr="65D7553B">
        <w:rPr>
          <w:rFonts w:eastAsia="Arial"/>
          <w:color w:val="000000" w:themeColor="text1"/>
        </w:rPr>
        <w:t xml:space="preserve"> take </w:t>
      </w:r>
      <w:r w:rsidR="256BB194" w:rsidRPr="65D7553B">
        <w:rPr>
          <w:rFonts w:eastAsia="Arial"/>
          <w:color w:val="000000" w:themeColor="text1"/>
        </w:rPr>
        <w:t xml:space="preserve">cards </w:t>
      </w:r>
      <w:r w:rsidRPr="65D7553B">
        <w:rPr>
          <w:rFonts w:eastAsia="Arial"/>
          <w:color w:val="000000" w:themeColor="text1"/>
        </w:rPr>
        <w:t>away as they are ruled out as the secret number.</w:t>
      </w:r>
    </w:p>
    <w:p w14:paraId="6FDA7821" w14:textId="665F3DD3" w:rsidR="5CBCD755" w:rsidRDefault="6481030E" w:rsidP="479E2EB7">
      <w:pPr>
        <w:pStyle w:val="ListNumber"/>
        <w:rPr>
          <w:rFonts w:eastAsia="Arial"/>
          <w:color w:val="000000" w:themeColor="text1"/>
        </w:rPr>
      </w:pPr>
      <w:r w:rsidRPr="65D7553B">
        <w:rPr>
          <w:rFonts w:eastAsia="Arial"/>
          <w:color w:val="000000" w:themeColor="text1"/>
        </w:rPr>
        <w:t>Students try to guess the secret number in the fewest number of guesses possible.</w:t>
      </w:r>
    </w:p>
    <w:p w14:paraId="777E2B1C" w14:textId="2323F360" w:rsidR="5CBCD755" w:rsidRDefault="6481030E" w:rsidP="479E2EB7">
      <w:pPr>
        <w:pStyle w:val="ListNumber"/>
        <w:rPr>
          <w:rFonts w:eastAsia="Arial"/>
          <w:color w:val="000000" w:themeColor="text1"/>
        </w:rPr>
      </w:pPr>
      <w:r w:rsidRPr="65D7553B">
        <w:rPr>
          <w:rFonts w:eastAsia="Arial"/>
          <w:color w:val="000000" w:themeColor="text1"/>
        </w:rPr>
        <w:t>Ask students:</w:t>
      </w:r>
    </w:p>
    <w:p w14:paraId="08FD2E51" w14:textId="0A01E9AA" w:rsidR="5CBCD755" w:rsidRDefault="2152B76F" w:rsidP="0022097C">
      <w:pPr>
        <w:pStyle w:val="ListBullet"/>
        <w:ind w:left="1134"/>
        <w:rPr>
          <w:rFonts w:eastAsia="Arial"/>
          <w:color w:val="000000" w:themeColor="text1"/>
        </w:rPr>
      </w:pPr>
      <w:r>
        <w:t>What strategy did you use to guess your number?</w:t>
      </w:r>
    </w:p>
    <w:p w14:paraId="4A7B1958" w14:textId="69B29019" w:rsidR="5CBCD755" w:rsidRDefault="2152B76F" w:rsidP="0022097C">
      <w:pPr>
        <w:pStyle w:val="ListBullet"/>
        <w:ind w:left="1134"/>
        <w:rPr>
          <w:rFonts w:eastAsia="Arial"/>
          <w:color w:val="000000" w:themeColor="text1"/>
        </w:rPr>
      </w:pPr>
      <w:r w:rsidRPr="33BED416">
        <w:rPr>
          <w:rFonts w:eastAsia="Arial"/>
          <w:color w:val="000000" w:themeColor="text1"/>
        </w:rPr>
        <w:t>What did you notice?</w:t>
      </w:r>
    </w:p>
    <w:p w14:paraId="6641AF39" w14:textId="3FE17E1E" w:rsidR="48119698" w:rsidRDefault="2152B76F" w:rsidP="0022097C">
      <w:pPr>
        <w:pStyle w:val="ListBullet"/>
        <w:ind w:left="1134"/>
      </w:pPr>
      <w:r w:rsidRPr="33BED416">
        <w:rPr>
          <w:rFonts w:eastAsia="Arial"/>
          <w:color w:val="000000" w:themeColor="text1"/>
        </w:rPr>
        <w:t>What would you do differently to guess your number faster?</w:t>
      </w:r>
    </w:p>
    <w:p w14:paraId="5349DFDE" w14:textId="20F7FB56" w:rsidR="48119698" w:rsidRDefault="51CAEBFC" w:rsidP="26BF03B9">
      <w:pPr>
        <w:pStyle w:val="Heading3"/>
      </w:pPr>
      <w:bookmarkStart w:id="181" w:name="_Toc130217944"/>
      <w:r>
        <w:t>Daily number sense: Bigger, smaller!</w:t>
      </w:r>
      <w:r w:rsidR="00B9139C">
        <w:t xml:space="preserve"> (Stage 1)</w:t>
      </w:r>
      <w:r>
        <w:t xml:space="preserve"> – 15 minutes</w:t>
      </w:r>
      <w:bookmarkEnd w:id="181"/>
    </w:p>
    <w:p w14:paraId="73CEDEF9" w14:textId="7E117943" w:rsidR="4CBA3224" w:rsidRDefault="198B7731" w:rsidP="479E2EB7">
      <w:pPr>
        <w:pStyle w:val="ListNumber"/>
      </w:pPr>
      <w:r>
        <w:t xml:space="preserve">Using </w:t>
      </w:r>
      <w:hyperlink w:anchor="Resource_15">
        <w:r w:rsidR="15BC227E" w:rsidRPr="65D7553B">
          <w:rPr>
            <w:rStyle w:val="Hyperlink"/>
          </w:rPr>
          <w:t>Resource 1</w:t>
        </w:r>
        <w:r w:rsidR="47750BE2" w:rsidRPr="65D7553B">
          <w:rPr>
            <w:rStyle w:val="Hyperlink"/>
          </w:rPr>
          <w:t>3</w:t>
        </w:r>
        <w:r w:rsidR="15BC227E" w:rsidRPr="65D7553B">
          <w:rPr>
            <w:rStyle w:val="Hyperlink"/>
          </w:rPr>
          <w:t>: Zero to nine</w:t>
        </w:r>
      </w:hyperlink>
      <w:r>
        <w:t>, Stage 1 students</w:t>
      </w:r>
      <w:r w:rsidR="31D5D470">
        <w:t xml:space="preserve"> pick up</w:t>
      </w:r>
      <w:r>
        <w:t xml:space="preserve"> 2 cards. Students arrange the digits on the 2 cards to make the largest number possible. For example, the biggest number a student could make with cards 2 and 9 is 92 and the smallest number that can be made with 0 and 7 is 7. Select students to share strategies. For example, placing the biggest digit in the tens place and the smallest digit in the units place. Ask students to identify and record the numbers before and after the number they made. Students share responses and discuss.</w:t>
      </w:r>
    </w:p>
    <w:p w14:paraId="70891D6D" w14:textId="0BB82ED4" w:rsidR="4CBA3224" w:rsidRDefault="198B7731" w:rsidP="479E2EB7">
      <w:pPr>
        <w:pStyle w:val="ListNumber"/>
      </w:pPr>
      <w:r>
        <w:t>Repeat the process, but this time make the smallest number possible with the 2 cards drawn.</w:t>
      </w:r>
    </w:p>
    <w:p w14:paraId="1C668157" w14:textId="12EF8E0F" w:rsidR="4CBA3224" w:rsidRDefault="198B7731" w:rsidP="479E2EB7">
      <w:pPr>
        <w:pStyle w:val="ListNumber"/>
      </w:pPr>
      <w:r>
        <w:t>Repeat the previous step, using 3 cards instead of 2. Students play the game in pairs while teacher observes.</w:t>
      </w:r>
    </w:p>
    <w:p w14:paraId="6208B6C6" w14:textId="44C98AD6" w:rsidR="008C209D" w:rsidRDefault="3C86AD78" w:rsidP="008C209D">
      <w:r>
        <w:t>Th</w:t>
      </w:r>
      <w:r w:rsidR="0A7F2677">
        <w:t>e</w:t>
      </w:r>
      <w:r>
        <w:t xml:space="preserve"> table</w:t>
      </w:r>
      <w:r w:rsidR="09D81B10">
        <w:t xml:space="preserve"> below</w:t>
      </w:r>
      <w:r>
        <w:t xml:space="preserv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2FB6825C" w14:textId="77777777" w:rsidTr="33BED416">
        <w:trPr>
          <w:cnfStyle w:val="100000000000" w:firstRow="1" w:lastRow="0" w:firstColumn="0" w:lastColumn="0" w:oddVBand="0" w:evenVBand="0" w:oddHBand="0" w:evenHBand="0" w:firstRowFirstColumn="0" w:firstRowLastColumn="0" w:lastRowFirstColumn="0" w:lastRowLastColumn="0"/>
        </w:trPr>
        <w:tc>
          <w:tcPr>
            <w:tcW w:w="1667" w:type="pct"/>
          </w:tcPr>
          <w:p w14:paraId="0358BFCC" w14:textId="77777777" w:rsidR="008C209D" w:rsidRDefault="008C209D" w:rsidP="00E05A0E">
            <w:r w:rsidRPr="00470C15">
              <w:lastRenderedPageBreak/>
              <w:t>Assessment opportunities</w:t>
            </w:r>
          </w:p>
        </w:tc>
        <w:tc>
          <w:tcPr>
            <w:tcW w:w="1667" w:type="pct"/>
          </w:tcPr>
          <w:p w14:paraId="7EC29DDE" w14:textId="77777777" w:rsidR="008C209D" w:rsidRDefault="008C209D" w:rsidP="00E05A0E">
            <w:r w:rsidRPr="00470C15">
              <w:t>Too hard?</w:t>
            </w:r>
          </w:p>
        </w:tc>
        <w:tc>
          <w:tcPr>
            <w:tcW w:w="1667" w:type="pct"/>
          </w:tcPr>
          <w:p w14:paraId="0B2F46A9" w14:textId="77777777" w:rsidR="008C209D" w:rsidRDefault="008C209D" w:rsidP="00E05A0E">
            <w:r w:rsidRPr="00470C15">
              <w:t>Too easy?</w:t>
            </w:r>
          </w:p>
        </w:tc>
      </w:tr>
      <w:tr w:rsidR="008C209D" w14:paraId="7D074F65" w14:textId="77777777" w:rsidTr="33BED416">
        <w:trPr>
          <w:cnfStyle w:val="000000100000" w:firstRow="0" w:lastRow="0" w:firstColumn="0" w:lastColumn="0" w:oddVBand="0" w:evenVBand="0" w:oddHBand="1" w:evenHBand="0" w:firstRowFirstColumn="0" w:firstRowLastColumn="0" w:lastRowFirstColumn="0" w:lastRowLastColumn="0"/>
        </w:trPr>
        <w:tc>
          <w:tcPr>
            <w:tcW w:w="1667" w:type="pct"/>
          </w:tcPr>
          <w:p w14:paraId="07B3C969" w14:textId="77777777" w:rsidR="008C209D" w:rsidRDefault="008C209D" w:rsidP="00E05A0E">
            <w:r>
              <w:t>What to look for:</w:t>
            </w:r>
          </w:p>
          <w:p w14:paraId="4A84E56A" w14:textId="055114FA" w:rsidR="33AD03D7" w:rsidRDefault="04766F8A" w:rsidP="00781341">
            <w:pPr>
              <w:pStyle w:val="ListBullet"/>
              <w:numPr>
                <w:ilvl w:val="0"/>
                <w:numId w:val="4"/>
              </w:numPr>
            </w:pPr>
            <w:r>
              <w:t xml:space="preserve">Can students use place value to make the largest or smallest possible numbers? </w:t>
            </w:r>
            <w:r w:rsidRPr="33BED416">
              <w:rPr>
                <w:rStyle w:val="Strong"/>
              </w:rPr>
              <w:t>(MAO-WM-01, MA1-RWN-01)</w:t>
            </w:r>
          </w:p>
          <w:p w14:paraId="196925A6" w14:textId="32298A29" w:rsidR="33AD03D7" w:rsidRDefault="04766F8A" w:rsidP="00781341">
            <w:pPr>
              <w:pStyle w:val="ListBullet"/>
              <w:numPr>
                <w:ilvl w:val="0"/>
                <w:numId w:val="4"/>
              </w:numPr>
            </w:pPr>
            <w:r>
              <w:t xml:space="preserve">Can students identify the number before or after two-digit and three-digit numbers? </w:t>
            </w:r>
            <w:r w:rsidRPr="33BED416">
              <w:rPr>
                <w:rStyle w:val="Strong"/>
              </w:rPr>
              <w:t>(MAO-WM-01, MA1-RWN-01)</w:t>
            </w:r>
          </w:p>
          <w:p w14:paraId="69812074" w14:textId="77777777" w:rsidR="008C209D" w:rsidRDefault="008C209D" w:rsidP="00E05A0E">
            <w:r>
              <w:t>What to collect:</w:t>
            </w:r>
          </w:p>
          <w:p w14:paraId="1EAE8F78" w14:textId="287BF0FD" w:rsidR="008C209D" w:rsidRDefault="00FA2A9F" w:rsidP="00781341">
            <w:pPr>
              <w:pStyle w:val="ListBullet"/>
              <w:numPr>
                <w:ilvl w:val="0"/>
                <w:numId w:val="4"/>
              </w:numPr>
            </w:pPr>
            <w:r>
              <w:t>o</w:t>
            </w:r>
            <w:r w:rsidR="39366A08">
              <w:t xml:space="preserve">bservational records </w:t>
            </w:r>
            <w:r w:rsidR="39366A08" w:rsidRPr="33BED416">
              <w:rPr>
                <w:rStyle w:val="Strong"/>
              </w:rPr>
              <w:t>(MAO-WM-01, MA1-RWN-01)</w:t>
            </w:r>
          </w:p>
          <w:p w14:paraId="19C6E02E" w14:textId="27E8C936" w:rsidR="008C209D" w:rsidRDefault="00FA2A9F" w:rsidP="479E2EB7">
            <w:pPr>
              <w:pStyle w:val="ListBullet"/>
            </w:pPr>
            <w:r>
              <w:t>r</w:t>
            </w:r>
            <w:r w:rsidR="39366A08">
              <w:t xml:space="preserve">ecordings or photographs of student responses. </w:t>
            </w:r>
            <w:r w:rsidR="39366A08" w:rsidRPr="33BED416">
              <w:rPr>
                <w:rStyle w:val="Strong"/>
              </w:rPr>
              <w:t>(MAO-WM-01, MA1-RWN-01)</w:t>
            </w:r>
          </w:p>
        </w:tc>
        <w:tc>
          <w:tcPr>
            <w:tcW w:w="1667" w:type="pct"/>
          </w:tcPr>
          <w:p w14:paraId="277316BC" w14:textId="037312D9" w:rsidR="008C209D" w:rsidRDefault="555DA861" w:rsidP="479E2EB7">
            <w:r>
              <w:t>Students cannot make the largest or smallest possible numbers or identify numbers before and after.</w:t>
            </w:r>
          </w:p>
          <w:p w14:paraId="1FFFBA8F" w14:textId="485EC161" w:rsidR="008C209D" w:rsidRDefault="39366A08" w:rsidP="479E2EB7">
            <w:pPr>
              <w:pStyle w:val="ListBullet"/>
            </w:pPr>
            <w:r>
              <w:t>Provide students with their own digit cards and model how to make the largest possible number by placing the largest digit first, followed by the other digit.</w:t>
            </w:r>
          </w:p>
          <w:p w14:paraId="56F427EB" w14:textId="2320C5BD" w:rsidR="008C209D" w:rsidRDefault="06477BB6" w:rsidP="00781341">
            <w:pPr>
              <w:pStyle w:val="ListBullet"/>
              <w:numPr>
                <w:ilvl w:val="0"/>
                <w:numId w:val="4"/>
              </w:numPr>
            </w:pPr>
            <w:r>
              <w:t>Students use a number chart to locate the number they made</w:t>
            </w:r>
            <w:r w:rsidR="0564F604">
              <w:t>,</w:t>
            </w:r>
            <w:r>
              <w:t xml:space="preserve"> then the numbers before and after.</w:t>
            </w:r>
          </w:p>
          <w:p w14:paraId="2641E027" w14:textId="6D96A220" w:rsidR="008C209D" w:rsidRDefault="39366A08" w:rsidP="00781341">
            <w:pPr>
              <w:pStyle w:val="ListBullet"/>
              <w:numPr>
                <w:ilvl w:val="0"/>
                <w:numId w:val="4"/>
              </w:numPr>
            </w:pPr>
            <w:r>
              <w:t>Model the process again but for how to make the smallest number possible each time.</w:t>
            </w:r>
          </w:p>
        </w:tc>
        <w:tc>
          <w:tcPr>
            <w:tcW w:w="1667" w:type="pct"/>
          </w:tcPr>
          <w:p w14:paraId="767E4ED0" w14:textId="1FA3E5B7" w:rsidR="008C209D" w:rsidRDefault="555DA861" w:rsidP="479E2EB7">
            <w:r>
              <w:t>Students accurately make the largest or smallest possible numbers and identify the numbers before and after.</w:t>
            </w:r>
          </w:p>
          <w:p w14:paraId="04956EF3" w14:textId="28891D8F" w:rsidR="008C209D" w:rsidRDefault="39366A08" w:rsidP="479E2EB7">
            <w:pPr>
              <w:pStyle w:val="ListBullet"/>
            </w:pPr>
            <w:r>
              <w:t>Students use 4 cards instead of 2 or 3.</w:t>
            </w:r>
          </w:p>
          <w:p w14:paraId="69B26CDD" w14:textId="0B1A8656" w:rsidR="008C209D" w:rsidRDefault="39366A08" w:rsidP="479E2EB7">
            <w:pPr>
              <w:pStyle w:val="ListBullet"/>
            </w:pPr>
            <w:r>
              <w:t>Students make the largest and smallest numbers, then find the difference.</w:t>
            </w:r>
          </w:p>
        </w:tc>
      </w:tr>
    </w:tbl>
    <w:p w14:paraId="1C7DD23A" w14:textId="5D61F90B" w:rsidR="008C209D" w:rsidRDefault="1F7B04D7" w:rsidP="008C209D">
      <w:pPr>
        <w:pStyle w:val="Heading3"/>
      </w:pPr>
      <w:bookmarkStart w:id="182" w:name="_Toc112318933"/>
      <w:bookmarkStart w:id="183" w:name="_Toc112320583"/>
      <w:bookmarkStart w:id="184" w:name="_Toc112320638"/>
      <w:bookmarkStart w:id="185" w:name="_Toc112320693"/>
      <w:bookmarkStart w:id="186" w:name="_Toc112320747"/>
      <w:bookmarkStart w:id="187" w:name="_Toc130217945"/>
      <w:r>
        <w:t>Tricky party bags</w:t>
      </w:r>
      <w:r w:rsidR="3C86AD78">
        <w:t xml:space="preserve"> – </w:t>
      </w:r>
      <w:r w:rsidR="0D5153BA">
        <w:t>40</w:t>
      </w:r>
      <w:r w:rsidR="3C86AD78">
        <w:t xml:space="preserve"> minutes</w:t>
      </w:r>
      <w:bookmarkEnd w:id="182"/>
      <w:bookmarkEnd w:id="183"/>
      <w:bookmarkEnd w:id="184"/>
      <w:bookmarkEnd w:id="185"/>
      <w:bookmarkEnd w:id="186"/>
      <w:bookmarkEnd w:id="187"/>
    </w:p>
    <w:p w14:paraId="0EF209C7" w14:textId="01EB7F8E" w:rsidR="008C209D" w:rsidRDefault="7E61F17B" w:rsidP="479E2EB7">
      <w:pPr>
        <w:pStyle w:val="FeatureBox"/>
      </w:pPr>
      <w:r>
        <w:t>This lesson has been adapted from 'Tricky party bags</w:t>
      </w:r>
      <w:r w:rsidR="0217DDF5">
        <w:t>’</w:t>
      </w:r>
      <w:r>
        <w:t xml:space="preserve"> by McDonough et al. (2013).</w:t>
      </w:r>
    </w:p>
    <w:p w14:paraId="686AC0CD" w14:textId="732CCE4E" w:rsidR="2ED1B8CF" w:rsidRDefault="55B3348B" w:rsidP="479E2EB7">
      <w:pPr>
        <w:pStyle w:val="ListNumber"/>
      </w:pPr>
      <w:r>
        <w:lastRenderedPageBreak/>
        <w:t xml:space="preserve">In small groups, students order </w:t>
      </w:r>
      <w:hyperlink w:anchor="Resource_16">
        <w:r w:rsidRPr="65D7553B">
          <w:rPr>
            <w:rStyle w:val="Hyperlink"/>
          </w:rPr>
          <w:t xml:space="preserve">Resource </w:t>
        </w:r>
        <w:r w:rsidR="4A0BC3FC" w:rsidRPr="65D7553B">
          <w:rPr>
            <w:rStyle w:val="Hyperlink"/>
          </w:rPr>
          <w:t>1</w:t>
        </w:r>
        <w:r w:rsidR="43C0F0C2" w:rsidRPr="65D7553B">
          <w:rPr>
            <w:rStyle w:val="Hyperlink"/>
          </w:rPr>
          <w:t>4</w:t>
        </w:r>
        <w:r w:rsidRPr="65D7553B">
          <w:rPr>
            <w:rStyle w:val="Hyperlink"/>
          </w:rPr>
          <w:t>: Mass discussion cards</w:t>
        </w:r>
      </w:hyperlink>
      <w:r>
        <w:t xml:space="preserve"> from heaviest to lightest.</w:t>
      </w:r>
    </w:p>
    <w:p w14:paraId="1803CCEC" w14:textId="53AE263B" w:rsidR="2ED1B8CF" w:rsidRDefault="55B3348B" w:rsidP="479E2EB7">
      <w:pPr>
        <w:pStyle w:val="ListNumber"/>
      </w:pPr>
      <w:r>
        <w:t>Discuss ideas as a class and develop a working definition for mass using comparative language.</w:t>
      </w:r>
    </w:p>
    <w:p w14:paraId="4B72361F" w14:textId="30730F1C" w:rsidR="2ED1B8CF" w:rsidRDefault="55B3348B" w:rsidP="479E2EB7">
      <w:pPr>
        <w:pStyle w:val="ListNumber"/>
      </w:pPr>
      <w:r>
        <w:t>In pairs, students select 3 objects from the classroom. Place the objects in paper bags to create 3 sealed bags of different masses to be ordered by hefting. Challenge the students to make their bags ‘tricky’, by deliberately making them different in size but similar in mass. Label the bags A, B and C.</w:t>
      </w:r>
    </w:p>
    <w:p w14:paraId="1C6A1E8D" w14:textId="76D4939F" w:rsidR="2ED1B8CF" w:rsidRDefault="2ED1B8CF" w:rsidP="479E2EB7">
      <w:pPr>
        <w:pStyle w:val="FeatureBox2"/>
      </w:pPr>
      <w:r w:rsidRPr="0016087B">
        <w:rPr>
          <w:b/>
          <w:bCs/>
        </w:rPr>
        <w:t>Hefting:</w:t>
      </w:r>
      <w:r>
        <w:t xml:space="preserve"> Testing the weight of an object by lifting and/or balancing it.</w:t>
      </w:r>
    </w:p>
    <w:p w14:paraId="1CD74AA0" w14:textId="74FCB64A" w:rsidR="2ED1B8CF" w:rsidRDefault="1224DAC8" w:rsidP="26BF03B9">
      <w:pPr>
        <w:pStyle w:val="ListNumber"/>
      </w:pPr>
      <w:r>
        <w:t xml:space="preserve">Once each pair has filled and sealed their bags, </w:t>
      </w:r>
      <w:r w:rsidR="70F1FBB6">
        <w:t xml:space="preserve">challenge </w:t>
      </w:r>
      <w:r>
        <w:t xml:space="preserve">another pair to </w:t>
      </w:r>
      <w:r w:rsidR="749BB782">
        <w:t>predict/</w:t>
      </w:r>
      <w:r>
        <w:t xml:space="preserve">estimate the order of the bags from heaviest to lightest by looking only. Record </w:t>
      </w:r>
      <w:r w:rsidR="749BB782">
        <w:t>prediction</w:t>
      </w:r>
      <w:r w:rsidR="40EA0B89">
        <w:t>s/</w:t>
      </w:r>
      <w:r>
        <w:t xml:space="preserve">estimations with reasons. For example, this bag is </w:t>
      </w:r>
      <w:bookmarkStart w:id="188" w:name="_Int_L5iPk2xQ"/>
      <w:r>
        <w:t>really small</w:t>
      </w:r>
      <w:bookmarkEnd w:id="188"/>
      <w:r>
        <w:t xml:space="preserve"> so it will be the lightest or this bag is really tall so I think it will be the heaviest.</w:t>
      </w:r>
    </w:p>
    <w:p w14:paraId="4B46F26C" w14:textId="278FBA32" w:rsidR="2ED1B8CF" w:rsidRDefault="1224DAC8" w:rsidP="26BF03B9">
      <w:pPr>
        <w:pStyle w:val="ListNumber"/>
      </w:pPr>
      <w:r>
        <w:t xml:space="preserve">In pairs, students order the bags by hefting. Students still cannot look inside. After testing </w:t>
      </w:r>
      <w:r w:rsidR="40EA0B89">
        <w:t>predictions/</w:t>
      </w:r>
      <w:r>
        <w:t>estimations using only hefting, students can revise or confirm their thinking based on new evidence.</w:t>
      </w:r>
    </w:p>
    <w:p w14:paraId="7440B815" w14:textId="0A578F4A" w:rsidR="2ED1B8CF" w:rsidRDefault="1224DAC8" w:rsidP="26BF03B9">
      <w:pPr>
        <w:pStyle w:val="ListNumber"/>
      </w:pPr>
      <w:r>
        <w:t xml:space="preserve">As a class, discuss what students have observed so far in relation to mass. Students should be able to explain that mass cannot be measured just by looking; the objects needed to be picked up. </w:t>
      </w:r>
      <w:r w:rsidR="1FE122D8">
        <w:t xml:space="preserve">Explain that </w:t>
      </w:r>
      <w:r w:rsidR="4716D649">
        <w:t>m</w:t>
      </w:r>
      <w:r>
        <w:t>athematicians call this hefting.</w:t>
      </w:r>
    </w:p>
    <w:p w14:paraId="5A7BE4B5" w14:textId="5F0D1592" w:rsidR="2ED1B8CF" w:rsidRDefault="1224DAC8" w:rsidP="26BF03B9">
      <w:pPr>
        <w:pStyle w:val="ListNumber"/>
      </w:pPr>
      <w:r>
        <w:t>Ask questions, such a</w:t>
      </w:r>
      <w:r w:rsidR="75971180">
        <w:t>s:</w:t>
      </w:r>
    </w:p>
    <w:p w14:paraId="08A6E4E1" w14:textId="0EFAF1D8" w:rsidR="20D3BC72" w:rsidRDefault="72156351" w:rsidP="0022097C">
      <w:pPr>
        <w:pStyle w:val="ListBullet"/>
        <w:ind w:left="1134"/>
      </w:pPr>
      <w:r>
        <w:t xml:space="preserve">What do you notice about your </w:t>
      </w:r>
      <w:r w:rsidR="5614012F">
        <w:t>predictions</w:t>
      </w:r>
      <w:r w:rsidR="0A9D2E35">
        <w:t>/estimations</w:t>
      </w:r>
      <w:r>
        <w:t>?</w:t>
      </w:r>
    </w:p>
    <w:p w14:paraId="6A0F28FC" w14:textId="5B5DC55E" w:rsidR="20D3BC72" w:rsidRDefault="72156351" w:rsidP="0022097C">
      <w:pPr>
        <w:pStyle w:val="ListBullet"/>
        <w:ind w:left="1134"/>
      </w:pPr>
      <w:r>
        <w:t>Was it possible to accurately order your party bags just by looking and thinking?</w:t>
      </w:r>
    </w:p>
    <w:p w14:paraId="700425A2" w14:textId="78391F95" w:rsidR="20D3BC72" w:rsidRDefault="72156351" w:rsidP="0022097C">
      <w:pPr>
        <w:pStyle w:val="ListBullet"/>
        <w:ind w:left="1134"/>
      </w:pPr>
      <w:r>
        <w:t xml:space="preserve">Why do you think it is difficult to </w:t>
      </w:r>
      <w:r w:rsidR="0A9D2E35">
        <w:t>predict/</w:t>
      </w:r>
      <w:r>
        <w:t>estimate the mass of an object without picking it up?</w:t>
      </w:r>
    </w:p>
    <w:p w14:paraId="316DFE2C" w14:textId="1C7C054E" w:rsidR="20D3BC72" w:rsidRDefault="48EFB22A" w:rsidP="479E2EB7">
      <w:pPr>
        <w:pStyle w:val="ListNumber"/>
      </w:pPr>
      <w:r>
        <w:t>Ask students if they could compare mass with their eyes closed. Students turn and talk to discuss.</w:t>
      </w:r>
    </w:p>
    <w:p w14:paraId="5D59FA88" w14:textId="512B0324" w:rsidR="20D3BC72" w:rsidRDefault="48EFB22A" w:rsidP="479E2EB7">
      <w:pPr>
        <w:pStyle w:val="ListNumber"/>
      </w:pPr>
      <w:r>
        <w:lastRenderedPageBreak/>
        <w:t>Add new ideas to the working definition of mass. Students should justify reasoning. Ask students to explain how mass is different to other measurable attributes such as length and area.</w:t>
      </w:r>
    </w:p>
    <w:p w14:paraId="561A62C1" w14:textId="5F4B57CD" w:rsidR="20D3BC72" w:rsidRDefault="48EFB22A" w:rsidP="479E2EB7">
      <w:pPr>
        <w:pStyle w:val="ListNumber"/>
      </w:pPr>
      <w:r>
        <w:t xml:space="preserve">Early Stage 1 students use </w:t>
      </w:r>
      <w:r w:rsidR="10F38790">
        <w:t>predicting</w:t>
      </w:r>
      <w:r>
        <w:t xml:space="preserve"> and hefting to find 3 classroom objects that weigh the same as each of the party bags.</w:t>
      </w:r>
      <w:r w:rsidR="30D8EF12">
        <w:t xml:space="preserve"> They then</w:t>
      </w:r>
      <w:r>
        <w:t xml:space="preserve"> find other classroom objects and make their own tricky party bags to use with the hefting process and questions.</w:t>
      </w:r>
    </w:p>
    <w:p w14:paraId="713CDDBA" w14:textId="658EC756" w:rsidR="20D3BC72" w:rsidRDefault="48EFB22A" w:rsidP="479E2EB7">
      <w:pPr>
        <w:pStyle w:val="ListNumber"/>
      </w:pPr>
      <w:r>
        <w:t xml:space="preserve">Ask </w:t>
      </w:r>
      <w:r w:rsidR="4DA8848F">
        <w:t>Stage 1</w:t>
      </w:r>
      <w:r>
        <w:t xml:space="preserve"> students</w:t>
      </w:r>
      <w:r w:rsidR="087B3441">
        <w:t xml:space="preserve"> if they</w:t>
      </w:r>
      <w:r>
        <w:t xml:space="preserve"> found it hard to order the bags by hefting. Discuss why hefting is not always an accurate measure. Ask students if they can think of a tool that might be more accurate when checking the mass of the bags.</w:t>
      </w:r>
    </w:p>
    <w:p w14:paraId="78AA120E" w14:textId="1F674AE8" w:rsidR="20D3BC72" w:rsidRDefault="48EFB22A" w:rsidP="479E2EB7">
      <w:pPr>
        <w:pStyle w:val="ListNumber"/>
      </w:pPr>
      <w:r>
        <w:t>Students check the order of the tricky party bags using an equal-arm balance. Represent findings by drawing mathematical diagrams of the equal-arm balance to prove their comparisons.</w:t>
      </w:r>
    </w:p>
    <w:p w14:paraId="418B6C42" w14:textId="59CB7AA2" w:rsidR="20D3BC72" w:rsidRDefault="48EFB22A" w:rsidP="479E2EB7">
      <w:pPr>
        <w:pStyle w:val="ListNumber"/>
      </w:pPr>
      <w:r>
        <w:t>Students identify relationships between the masses of the bags by reasoning about comparisons. For example, A is heavier than B and C is lighter than B so C must also be lighter than A. Use questioning to support reasoning about relationships between objects</w:t>
      </w:r>
      <w:r w:rsidR="5FD97F33">
        <w:t xml:space="preserve"> and discuss how the equal-arm balance helped them to compare and order the objects. Ask each group to communicate the strategy they used to prove their bags were ordered correctly.</w:t>
      </w:r>
    </w:p>
    <w:p w14:paraId="21DA186F" w14:textId="6C1BFC93" w:rsidR="0E9A2470" w:rsidRDefault="0E9A2470" w:rsidP="479E2EB7">
      <w:pPr>
        <w:pStyle w:val="FeatureBox"/>
      </w:pPr>
      <w:r w:rsidRPr="00B325D6">
        <w:rPr>
          <w:rStyle w:val="Strong"/>
        </w:rPr>
        <w:t>Note</w:t>
      </w:r>
      <w:r>
        <w:t xml:space="preserve">: You may prepare 3 party bags equivalent in mass that look different to provide an explicit example if masses </w:t>
      </w:r>
      <w:r w:rsidR="00B325D6">
        <w:t>if</w:t>
      </w:r>
      <w:r>
        <w:t xml:space="preserve"> student party bags are too easy to heft and order. Party bags that are equivalent or similar in mass will create a need for using the equal-arm balances.</w:t>
      </w:r>
    </w:p>
    <w:p w14:paraId="6D0E78FA" w14:textId="3F8610DB" w:rsidR="008C209D" w:rsidRDefault="3C86AD78" w:rsidP="008C209D">
      <w:r>
        <w:t>Th</w:t>
      </w:r>
      <w:r w:rsidR="5AED81D9">
        <w:t>e</w:t>
      </w:r>
      <w:r>
        <w:t xml:space="preserve"> table </w:t>
      </w:r>
      <w:r w:rsidR="69DE7902">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77E24916" w14:textId="77777777" w:rsidTr="33BED416">
        <w:trPr>
          <w:cnfStyle w:val="100000000000" w:firstRow="1" w:lastRow="0" w:firstColumn="0" w:lastColumn="0" w:oddVBand="0" w:evenVBand="0" w:oddHBand="0" w:evenHBand="0" w:firstRowFirstColumn="0" w:firstRowLastColumn="0" w:lastRowFirstColumn="0" w:lastRowLastColumn="0"/>
        </w:trPr>
        <w:tc>
          <w:tcPr>
            <w:tcW w:w="1667" w:type="pct"/>
          </w:tcPr>
          <w:p w14:paraId="5F440654" w14:textId="77777777" w:rsidR="008C209D" w:rsidRDefault="008C209D" w:rsidP="00E05A0E">
            <w:r w:rsidRPr="00470C15">
              <w:t>Assessment opportunities</w:t>
            </w:r>
          </w:p>
        </w:tc>
        <w:tc>
          <w:tcPr>
            <w:tcW w:w="1667" w:type="pct"/>
          </w:tcPr>
          <w:p w14:paraId="4FB3B9ED" w14:textId="77777777" w:rsidR="008C209D" w:rsidRDefault="008C209D" w:rsidP="00E05A0E">
            <w:r w:rsidRPr="00470C15">
              <w:t>Too hard?</w:t>
            </w:r>
          </w:p>
        </w:tc>
        <w:tc>
          <w:tcPr>
            <w:tcW w:w="1667" w:type="pct"/>
          </w:tcPr>
          <w:p w14:paraId="3CF0AB24" w14:textId="77777777" w:rsidR="008C209D" w:rsidRDefault="008C209D" w:rsidP="00E05A0E">
            <w:r w:rsidRPr="00470C15">
              <w:t>Too easy?</w:t>
            </w:r>
          </w:p>
        </w:tc>
      </w:tr>
      <w:tr w:rsidR="008C209D" w14:paraId="70C790C1" w14:textId="77777777" w:rsidTr="33BED416">
        <w:trPr>
          <w:cnfStyle w:val="000000100000" w:firstRow="0" w:lastRow="0" w:firstColumn="0" w:lastColumn="0" w:oddVBand="0" w:evenVBand="0" w:oddHBand="1" w:evenHBand="0" w:firstRowFirstColumn="0" w:firstRowLastColumn="0" w:lastRowFirstColumn="0" w:lastRowLastColumn="0"/>
        </w:trPr>
        <w:tc>
          <w:tcPr>
            <w:tcW w:w="1667" w:type="pct"/>
          </w:tcPr>
          <w:p w14:paraId="3F1AB5FF" w14:textId="77777777" w:rsidR="008C209D" w:rsidRDefault="008C209D" w:rsidP="00E05A0E">
            <w:r>
              <w:t>What to look for:</w:t>
            </w:r>
          </w:p>
          <w:p w14:paraId="3036674B" w14:textId="5D00780E" w:rsidR="02D55BEC" w:rsidRDefault="5B1C6FA4" w:rsidP="00781341">
            <w:pPr>
              <w:pStyle w:val="ListBullet"/>
              <w:numPr>
                <w:ilvl w:val="0"/>
                <w:numId w:val="4"/>
              </w:numPr>
            </w:pPr>
            <w:r>
              <w:t xml:space="preserve">Can students use comparative </w:t>
            </w:r>
            <w:r>
              <w:lastRenderedPageBreak/>
              <w:t xml:space="preserve">language when comparing the mass of objects? </w:t>
            </w:r>
            <w:r w:rsidRPr="33BED416">
              <w:rPr>
                <w:rStyle w:val="Strong"/>
              </w:rPr>
              <w:t xml:space="preserve">(MAO-WM-01, </w:t>
            </w:r>
            <w:r w:rsidR="013EC518" w:rsidRPr="33BED416">
              <w:rPr>
                <w:rStyle w:val="Strong"/>
              </w:rPr>
              <w:t>MAE-NSM-01,</w:t>
            </w:r>
            <w:r w:rsidRPr="33BED416">
              <w:rPr>
                <w:rStyle w:val="Strong"/>
              </w:rPr>
              <w:t xml:space="preserve"> MA1-NSM-01)</w:t>
            </w:r>
          </w:p>
          <w:p w14:paraId="50A98008" w14:textId="6DC1403E" w:rsidR="02D55BEC" w:rsidRDefault="5B1C6FA4" w:rsidP="00781341">
            <w:pPr>
              <w:pStyle w:val="ListBullet"/>
              <w:numPr>
                <w:ilvl w:val="0"/>
                <w:numId w:val="4"/>
              </w:numPr>
            </w:pPr>
            <w:r>
              <w:t xml:space="preserve">Can students estimate, order and check the mass of objects by hefting and/or using an equal-arm balance? </w:t>
            </w:r>
            <w:r w:rsidRPr="33BED416">
              <w:rPr>
                <w:rStyle w:val="Strong"/>
              </w:rPr>
              <w:t xml:space="preserve">(MAO-WM-01, </w:t>
            </w:r>
            <w:r w:rsidR="399DA0EF" w:rsidRPr="33BED416">
              <w:rPr>
                <w:rStyle w:val="Strong"/>
              </w:rPr>
              <w:t>MAE-NSM-01,</w:t>
            </w:r>
            <w:r w:rsidR="1E5C6A75" w:rsidRPr="33BED416">
              <w:rPr>
                <w:rStyle w:val="Strong"/>
              </w:rPr>
              <w:t xml:space="preserve"> </w:t>
            </w:r>
            <w:r w:rsidRPr="33BED416">
              <w:rPr>
                <w:rStyle w:val="Strong"/>
              </w:rPr>
              <w:t>MA1-NSM-01)</w:t>
            </w:r>
          </w:p>
          <w:p w14:paraId="7776CEE5" w14:textId="017E4F6E" w:rsidR="02D55BEC" w:rsidRDefault="02D55BEC" w:rsidP="479E2EB7">
            <w:pPr>
              <w:pStyle w:val="ListBullet"/>
              <w:numPr>
                <w:ilvl w:val="0"/>
                <w:numId w:val="0"/>
              </w:numPr>
            </w:pPr>
            <w:r>
              <w:t>What to collect:</w:t>
            </w:r>
          </w:p>
          <w:p w14:paraId="347998C6" w14:textId="55CF179A" w:rsidR="02D55BEC" w:rsidRDefault="003877BA" w:rsidP="479E2EB7">
            <w:pPr>
              <w:pStyle w:val="ListBullet"/>
            </w:pPr>
            <w:r>
              <w:t>s</w:t>
            </w:r>
            <w:r w:rsidR="5B1C6FA4">
              <w:t xml:space="preserve">tudent work samples </w:t>
            </w:r>
            <w:r w:rsidR="5B1C6FA4" w:rsidRPr="33BED416">
              <w:rPr>
                <w:rStyle w:val="Strong"/>
              </w:rPr>
              <w:t>(MA</w:t>
            </w:r>
            <w:r w:rsidR="54EC738C" w:rsidRPr="33BED416">
              <w:rPr>
                <w:rStyle w:val="Strong"/>
              </w:rPr>
              <w:t>O</w:t>
            </w:r>
            <w:r w:rsidR="5B1C6FA4" w:rsidRPr="33BED416">
              <w:rPr>
                <w:rStyle w:val="Strong"/>
              </w:rPr>
              <w:t xml:space="preserve">-WM-01, </w:t>
            </w:r>
            <w:r w:rsidR="30768F70" w:rsidRPr="33BED416">
              <w:rPr>
                <w:rStyle w:val="Strong"/>
              </w:rPr>
              <w:t>MAE-NSM-01</w:t>
            </w:r>
            <w:r w:rsidR="1653ED5A" w:rsidRPr="33BED416">
              <w:rPr>
                <w:rStyle w:val="Strong"/>
              </w:rPr>
              <w:t xml:space="preserve">, </w:t>
            </w:r>
            <w:r w:rsidR="5B1C6FA4" w:rsidRPr="33BED416">
              <w:rPr>
                <w:rStyle w:val="Strong"/>
              </w:rPr>
              <w:t>MA1-NSM-01)</w:t>
            </w:r>
          </w:p>
          <w:p w14:paraId="1C22A820" w14:textId="2791D664" w:rsidR="008C209D" w:rsidRDefault="003877BA" w:rsidP="00781341">
            <w:pPr>
              <w:pStyle w:val="ListBullet"/>
              <w:numPr>
                <w:ilvl w:val="0"/>
                <w:numId w:val="4"/>
              </w:numPr>
            </w:pPr>
            <w:r>
              <w:t>o</w:t>
            </w:r>
            <w:r w:rsidR="1DF96CFF">
              <w:t>bservational records</w:t>
            </w:r>
            <w:r w:rsidR="54E92317">
              <w:t xml:space="preserve"> </w:t>
            </w:r>
            <w:r w:rsidR="65E79437" w:rsidRPr="33BED416">
              <w:rPr>
                <w:rStyle w:val="Strong"/>
              </w:rPr>
              <w:t xml:space="preserve">(MAO-WM-01, </w:t>
            </w:r>
            <w:r w:rsidR="571834F1" w:rsidRPr="33BED416">
              <w:rPr>
                <w:rStyle w:val="Strong"/>
              </w:rPr>
              <w:t xml:space="preserve">MAE-NSM-01, </w:t>
            </w:r>
            <w:r w:rsidR="65E79437" w:rsidRPr="33BED416">
              <w:rPr>
                <w:rStyle w:val="Strong"/>
              </w:rPr>
              <w:t>MA1-NSM-01)</w:t>
            </w:r>
          </w:p>
        </w:tc>
        <w:tc>
          <w:tcPr>
            <w:tcW w:w="1667" w:type="pct"/>
          </w:tcPr>
          <w:p w14:paraId="1FB7EC64" w14:textId="364D52E4" w:rsidR="008C209D" w:rsidRDefault="55CADE1F" w:rsidP="479E2EB7">
            <w:r>
              <w:lastRenderedPageBreak/>
              <w:t>Students think that the bigger an object is, the heavier it is.</w:t>
            </w:r>
          </w:p>
          <w:p w14:paraId="69296855" w14:textId="140ABF3C" w:rsidR="008C209D" w:rsidRDefault="60F24FB1" w:rsidP="479E2EB7">
            <w:pPr>
              <w:pStyle w:val="ListBullet"/>
            </w:pPr>
            <w:r>
              <w:lastRenderedPageBreak/>
              <w:t>Model hefting, making sure that some objects are bigger and lighter, and some are smaller but heavier.</w:t>
            </w:r>
            <w:r w:rsidR="2AC2FF6F">
              <w:t xml:space="preserve"> For </w:t>
            </w:r>
            <w:r w:rsidR="3A762D20">
              <w:t>example,</w:t>
            </w:r>
            <w:r w:rsidR="2AC2FF6F">
              <w:t xml:space="preserve"> a big box with a piece of paper and a small box full of rocks.</w:t>
            </w:r>
          </w:p>
          <w:p w14:paraId="79E936EC" w14:textId="1C3F8530" w:rsidR="008C209D" w:rsidRDefault="60F24FB1" w:rsidP="479E2EB7">
            <w:pPr>
              <w:pStyle w:val="ListBullet"/>
            </w:pPr>
            <w:r>
              <w:t>Students find an object that is lighter and an object that is heavier than a party bag.</w:t>
            </w:r>
          </w:p>
          <w:p w14:paraId="06BC2009" w14:textId="7B0BDAB2" w:rsidR="008C209D" w:rsidRDefault="60F24FB1" w:rsidP="479E2EB7">
            <w:pPr>
              <w:pStyle w:val="ListBullet"/>
            </w:pPr>
            <w:r>
              <w:t>Students compare 2 party bags.</w:t>
            </w:r>
          </w:p>
        </w:tc>
        <w:tc>
          <w:tcPr>
            <w:tcW w:w="1667" w:type="pct"/>
          </w:tcPr>
          <w:p w14:paraId="054DBED6" w14:textId="48A6F35A" w:rsidR="008C209D" w:rsidRDefault="55CADE1F" w:rsidP="479E2EB7">
            <w:r>
              <w:lastRenderedPageBreak/>
              <w:t xml:space="preserve">Students accurately </w:t>
            </w:r>
            <w:r w:rsidR="00B325D6">
              <w:t>predict/</w:t>
            </w:r>
            <w:r>
              <w:t xml:space="preserve">estimate, measure and order objects according to </w:t>
            </w:r>
            <w:r>
              <w:lastRenderedPageBreak/>
              <w:t xml:space="preserve">their </w:t>
            </w:r>
            <w:r w:rsidR="00B325D6">
              <w:t>weight</w:t>
            </w:r>
            <w:r>
              <w:t>.</w:t>
            </w:r>
          </w:p>
          <w:p w14:paraId="1FC154A9" w14:textId="1C60FF33" w:rsidR="008C209D" w:rsidRDefault="60F24FB1" w:rsidP="479E2EB7">
            <w:pPr>
              <w:pStyle w:val="ListBullet"/>
            </w:pPr>
            <w:r>
              <w:t xml:space="preserve">Ask students to find objects in the room that are about the same </w:t>
            </w:r>
            <w:r w:rsidR="0A9D2E35">
              <w:t>weight</w:t>
            </w:r>
            <w:r>
              <w:t xml:space="preserve"> as their party bags.</w:t>
            </w:r>
          </w:p>
          <w:p w14:paraId="443AA3A2" w14:textId="3C7AFF17" w:rsidR="008C209D" w:rsidRDefault="60F24FB1" w:rsidP="479E2EB7">
            <w:pPr>
              <w:pStyle w:val="ListBullet"/>
            </w:pPr>
            <w:r>
              <w:t>Students brainstorm a list of objects that are small but heavy.</w:t>
            </w:r>
          </w:p>
          <w:p w14:paraId="1A8B65A8" w14:textId="0B4EBA32" w:rsidR="008C209D" w:rsidRDefault="60F24FB1" w:rsidP="479E2EB7">
            <w:pPr>
              <w:pStyle w:val="ListBullet"/>
            </w:pPr>
            <w:r>
              <w:t>Students brainstorm a list of objects that are large but light.</w:t>
            </w:r>
          </w:p>
        </w:tc>
      </w:tr>
    </w:tbl>
    <w:p w14:paraId="33093B31" w14:textId="0B9E0A7C" w:rsidR="008C209D" w:rsidRDefault="3C86AD78" w:rsidP="008C209D">
      <w:pPr>
        <w:pStyle w:val="Heading3"/>
      </w:pPr>
      <w:bookmarkStart w:id="189" w:name="_Toc112318934"/>
      <w:bookmarkStart w:id="190" w:name="_Toc112320584"/>
      <w:bookmarkStart w:id="191" w:name="_Toc112320639"/>
      <w:bookmarkStart w:id="192" w:name="_Toc112320694"/>
      <w:bookmarkStart w:id="193" w:name="_Toc112320748"/>
      <w:bookmarkStart w:id="194" w:name="_Toc130217946"/>
      <w:r>
        <w:lastRenderedPageBreak/>
        <w:t xml:space="preserve">Consolidation and meaningful practice: </w:t>
      </w:r>
      <w:r w:rsidR="3607C519">
        <w:t>Tricky party bags discussion</w:t>
      </w:r>
      <w:r>
        <w:t xml:space="preserve"> – </w:t>
      </w:r>
      <w:r w:rsidR="64438674">
        <w:t>10</w:t>
      </w:r>
      <w:r>
        <w:t xml:space="preserve"> minutes</w:t>
      </w:r>
      <w:bookmarkEnd w:id="189"/>
      <w:bookmarkEnd w:id="190"/>
      <w:bookmarkEnd w:id="191"/>
      <w:bookmarkEnd w:id="192"/>
      <w:bookmarkEnd w:id="193"/>
      <w:bookmarkEnd w:id="194"/>
    </w:p>
    <w:p w14:paraId="699CC919" w14:textId="71C488EB" w:rsidR="3E526FA3" w:rsidRDefault="5427133C" w:rsidP="26BF03B9">
      <w:pPr>
        <w:pStyle w:val="ListNumber"/>
      </w:pPr>
      <w:r>
        <w:t>Discuss the following with students:</w:t>
      </w:r>
    </w:p>
    <w:p w14:paraId="0117F6E8" w14:textId="0DD52341" w:rsidR="47D29E67" w:rsidRDefault="05AF7238" w:rsidP="0022097C">
      <w:pPr>
        <w:pStyle w:val="ListBullet"/>
        <w:ind w:left="1134"/>
      </w:pPr>
      <w:r>
        <w:t>Does the size of the bag help you predict</w:t>
      </w:r>
      <w:r w:rsidR="251B0A3B">
        <w:t>/estimate</w:t>
      </w:r>
      <w:r>
        <w:t xml:space="preserve"> the heaviest or lightest bag?</w:t>
      </w:r>
    </w:p>
    <w:p w14:paraId="17811F67" w14:textId="4D651B7A" w:rsidR="47D29E67" w:rsidRDefault="05AF7238" w:rsidP="0022097C">
      <w:pPr>
        <w:pStyle w:val="ListBullet"/>
        <w:ind w:left="1134"/>
      </w:pPr>
      <w:r>
        <w:t>How do we know when our party bags have the same mass or are equivalent?</w:t>
      </w:r>
    </w:p>
    <w:p w14:paraId="76217320" w14:textId="2373FF97" w:rsidR="47D29E67" w:rsidRDefault="05AF7238" w:rsidP="0022097C">
      <w:pPr>
        <w:pStyle w:val="ListBullet"/>
        <w:ind w:left="1134"/>
      </w:pPr>
      <w:r>
        <w:t xml:space="preserve">Were your </w:t>
      </w:r>
      <w:r w:rsidR="1E56EFCA">
        <w:t>predictions/</w:t>
      </w:r>
      <w:r>
        <w:t>estimations accurate?</w:t>
      </w:r>
    </w:p>
    <w:p w14:paraId="6436291C" w14:textId="644420C2" w:rsidR="5BDDCDB3" w:rsidRDefault="24ADC7E4" w:rsidP="26BF03B9">
      <w:pPr>
        <w:pStyle w:val="ListNumber"/>
      </w:pPr>
      <w:r>
        <w:lastRenderedPageBreak/>
        <w:t>Revise that mathematicians create diagrams that include the most important mathematical information. Select Stage 1 pairs to share their diagrams and ask questions such as:</w:t>
      </w:r>
    </w:p>
    <w:p w14:paraId="479961CF" w14:textId="302707BE" w:rsidR="47D29E67" w:rsidRDefault="05AF7238" w:rsidP="0022097C">
      <w:pPr>
        <w:pStyle w:val="ListBullet"/>
        <w:ind w:left="1134"/>
      </w:pPr>
      <w:r>
        <w:t>Did your diagrams help you to compare and order the mass of your bags? Why or why not?</w:t>
      </w:r>
    </w:p>
    <w:p w14:paraId="375B367D" w14:textId="08F8AB72" w:rsidR="47D29E67" w:rsidRDefault="05AF7238" w:rsidP="0022097C">
      <w:pPr>
        <w:pStyle w:val="ListBullet"/>
        <w:ind w:left="1134"/>
      </w:pPr>
      <w:r>
        <w:t>How does the equal-arm balance help you to be more precise?</w:t>
      </w:r>
    </w:p>
    <w:p w14:paraId="68FA700A" w14:textId="303CBD33" w:rsidR="47D29E67" w:rsidRDefault="05AF7238" w:rsidP="0022097C">
      <w:pPr>
        <w:pStyle w:val="ListBullet"/>
        <w:ind w:left="1134"/>
      </w:pPr>
      <w:r>
        <w:t>Did your results remain the same or did they change when you used the equal-arm balance? Revise the working definition of mass to include new ideas and reasoning.</w:t>
      </w:r>
    </w:p>
    <w:p w14:paraId="69F2D9AB" w14:textId="19E80EB0" w:rsidR="008C209D" w:rsidRDefault="3C86AD78" w:rsidP="008C209D">
      <w:pPr>
        <w:pStyle w:val="Heading2"/>
      </w:pPr>
      <w:bookmarkStart w:id="195" w:name="_Lesson_8:_Heavier,"/>
      <w:bookmarkStart w:id="196" w:name="_Toc112318935"/>
      <w:bookmarkStart w:id="197" w:name="_Toc112320585"/>
      <w:bookmarkStart w:id="198" w:name="_Toc112320640"/>
      <w:bookmarkStart w:id="199" w:name="_Toc112320695"/>
      <w:bookmarkStart w:id="200" w:name="_Toc112320749"/>
      <w:bookmarkStart w:id="201" w:name="_Toc130217947"/>
      <w:bookmarkStart w:id="202" w:name="Lesson_8"/>
      <w:bookmarkEnd w:id="195"/>
      <w:r>
        <w:t xml:space="preserve">Lesson 8: </w:t>
      </w:r>
      <w:r w:rsidR="573689ED">
        <w:t>Heavier, lighter or the same?</w:t>
      </w:r>
      <w:bookmarkEnd w:id="196"/>
      <w:bookmarkEnd w:id="197"/>
      <w:bookmarkEnd w:id="198"/>
      <w:bookmarkEnd w:id="199"/>
      <w:bookmarkEnd w:id="200"/>
      <w:bookmarkEnd w:id="201"/>
    </w:p>
    <w:bookmarkEnd w:id="202"/>
    <w:p w14:paraId="249558DA" w14:textId="6D7BF016" w:rsidR="008C209D" w:rsidRDefault="008C209D" w:rsidP="008C209D">
      <w:pPr>
        <w:pStyle w:val="Featurepink"/>
      </w:pPr>
      <w:r w:rsidRPr="479E2EB7">
        <w:rPr>
          <w:b/>
          <w:bCs/>
        </w:rPr>
        <w:t>Core concept</w:t>
      </w:r>
      <w:r>
        <w:t xml:space="preserve">: </w:t>
      </w:r>
      <w:r w:rsidR="009D3F51">
        <w:t xml:space="preserve">Mass can be </w:t>
      </w:r>
      <w:r w:rsidR="00351C85">
        <w:t xml:space="preserve">compared and recorded using </w:t>
      </w:r>
      <w:r w:rsidR="00267E6C">
        <w:t>diagrams, pictures and words.</w:t>
      </w:r>
    </w:p>
    <w:p w14:paraId="107E73F9"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65ADCC3D" w14:textId="77777777" w:rsidTr="65D7553B">
        <w:trPr>
          <w:cnfStyle w:val="100000000000" w:firstRow="1" w:lastRow="0" w:firstColumn="0" w:lastColumn="0" w:oddVBand="0" w:evenVBand="0" w:oddHBand="0" w:evenHBand="0" w:firstRowFirstColumn="0" w:firstRowLastColumn="0" w:lastRowFirstColumn="0" w:lastRowLastColumn="0"/>
        </w:trPr>
        <w:tc>
          <w:tcPr>
            <w:tcW w:w="2500" w:type="pct"/>
          </w:tcPr>
          <w:p w14:paraId="5E33C397" w14:textId="77777777" w:rsidR="00FD36EC" w:rsidRDefault="00FD36EC" w:rsidP="00E05A0E">
            <w:r w:rsidRPr="00510F5F">
              <w:t>Learning intentions</w:t>
            </w:r>
          </w:p>
        </w:tc>
        <w:tc>
          <w:tcPr>
            <w:tcW w:w="2500" w:type="pct"/>
          </w:tcPr>
          <w:p w14:paraId="02E3512D" w14:textId="77777777" w:rsidR="00FD36EC" w:rsidRDefault="00FD36EC" w:rsidP="00E05A0E">
            <w:r w:rsidRPr="00510F5F">
              <w:t>Success criteria</w:t>
            </w:r>
          </w:p>
        </w:tc>
      </w:tr>
      <w:tr w:rsidR="00FD36EC" w14:paraId="52F88276" w14:textId="77777777" w:rsidTr="65D7553B">
        <w:trPr>
          <w:cnfStyle w:val="000000100000" w:firstRow="0" w:lastRow="0" w:firstColumn="0" w:lastColumn="0" w:oddVBand="0" w:evenVBand="0" w:oddHBand="1" w:evenHBand="0" w:firstRowFirstColumn="0" w:firstRowLastColumn="0" w:lastRowFirstColumn="0" w:lastRowLastColumn="0"/>
        </w:trPr>
        <w:tc>
          <w:tcPr>
            <w:tcW w:w="2500" w:type="pct"/>
          </w:tcPr>
          <w:p w14:paraId="57813666" w14:textId="77777777" w:rsidR="00FD36EC" w:rsidRDefault="00FD36EC" w:rsidP="00E05A0E">
            <w:r>
              <w:t>All students are learning that:</w:t>
            </w:r>
          </w:p>
          <w:p w14:paraId="3E0EA922" w14:textId="34CF7611" w:rsidR="4708DF6C" w:rsidRDefault="13819DFF" w:rsidP="479E2EB7">
            <w:pPr>
              <w:pStyle w:val="ListBullet"/>
            </w:pPr>
            <w:r>
              <w:t>predicti</w:t>
            </w:r>
            <w:r w:rsidR="3D094BB0">
              <w:t>ng</w:t>
            </w:r>
            <w:r>
              <w:t>/</w:t>
            </w:r>
            <w:r w:rsidR="72970EF4">
              <w:t>estimating and hefting and/or measuring allows them to compare, order and match mass</w:t>
            </w:r>
          </w:p>
          <w:p w14:paraId="4B0A57A4" w14:textId="18DAFD91" w:rsidR="00FB11DD" w:rsidRDefault="090C370A" w:rsidP="479E2EB7">
            <w:pPr>
              <w:pStyle w:val="ListBullet"/>
            </w:pPr>
            <w:r>
              <w:t xml:space="preserve">comparative language can be used to </w:t>
            </w:r>
            <w:r w:rsidR="06D51715">
              <w:t>explain reasoning.</w:t>
            </w:r>
          </w:p>
          <w:p w14:paraId="265D9005" w14:textId="090DA1FB" w:rsidR="4708DF6C" w:rsidRDefault="309F5CA7" w:rsidP="479E2EB7">
            <w:pPr>
              <w:pStyle w:val="ListBullet"/>
              <w:numPr>
                <w:ilvl w:val="0"/>
                <w:numId w:val="0"/>
              </w:numPr>
            </w:pPr>
            <w:r>
              <w:t>Stage 1 students are learning that:</w:t>
            </w:r>
          </w:p>
          <w:p w14:paraId="3FF5C838" w14:textId="74C5F52C" w:rsidR="4708DF6C" w:rsidRDefault="72970EF4" w:rsidP="479E2EB7">
            <w:pPr>
              <w:pStyle w:val="ListBullet"/>
            </w:pPr>
            <w:r>
              <w:t xml:space="preserve">choice of measuring unit affects accuracy when measuring </w:t>
            </w:r>
            <w:r>
              <w:lastRenderedPageBreak/>
              <w:t>mass</w:t>
            </w:r>
          </w:p>
          <w:p w14:paraId="766E76E1" w14:textId="4351150F" w:rsidR="00FD36EC" w:rsidRDefault="72970EF4" w:rsidP="0039108E">
            <w:pPr>
              <w:pStyle w:val="ListBullet"/>
            </w:pPr>
            <w:r>
              <w:t>mass remains the same even if the object changes shape.</w:t>
            </w:r>
          </w:p>
        </w:tc>
        <w:tc>
          <w:tcPr>
            <w:tcW w:w="2500" w:type="pct"/>
          </w:tcPr>
          <w:p w14:paraId="06D38FCD" w14:textId="77777777" w:rsidR="00FD36EC" w:rsidRDefault="00FD36EC" w:rsidP="00E05A0E">
            <w:r>
              <w:lastRenderedPageBreak/>
              <w:t>All students can:</w:t>
            </w:r>
          </w:p>
          <w:p w14:paraId="7D405AE6" w14:textId="1E76E375" w:rsidR="00FD36EC" w:rsidRDefault="34828F80" w:rsidP="00E05A0E">
            <w:pPr>
              <w:pStyle w:val="ListBullet"/>
            </w:pPr>
            <w:r>
              <w:t>pre</w:t>
            </w:r>
            <w:r w:rsidR="47B45411">
              <w:t>dict/</w:t>
            </w:r>
            <w:r w:rsidR="3AFF06CA">
              <w:t>estimate and heft to compare, order and match mass</w:t>
            </w:r>
          </w:p>
          <w:p w14:paraId="28EC28EF" w14:textId="3CB5F8FB" w:rsidR="00FD36EC" w:rsidRDefault="74B345F8" w:rsidP="00E05A0E">
            <w:pPr>
              <w:pStyle w:val="ListBullet"/>
            </w:pPr>
            <w:r>
              <w:t>use comparative language to describe mass.</w:t>
            </w:r>
          </w:p>
          <w:p w14:paraId="06EB2A93" w14:textId="16A588EE" w:rsidR="00FD36EC" w:rsidRDefault="58697E82" w:rsidP="65D7553B">
            <w:r>
              <w:t>In addition, s</w:t>
            </w:r>
            <w:r w:rsidR="427707FF">
              <w:t>tudents working towards Early Stage 1 outcomes can:</w:t>
            </w:r>
          </w:p>
          <w:p w14:paraId="1C8F4AA8" w14:textId="20DA7825" w:rsidR="00194C30" w:rsidRDefault="5E698E8A" w:rsidP="00194C30">
            <w:pPr>
              <w:pStyle w:val="ListBullet"/>
            </w:pPr>
            <w:r>
              <w:t>recognise that objects can be small but heavy</w:t>
            </w:r>
            <w:r w:rsidR="0088708E">
              <w:t>,</w:t>
            </w:r>
            <w:r w:rsidR="07972D71">
              <w:t xml:space="preserve"> or large but </w:t>
            </w:r>
            <w:r w:rsidR="07972D71">
              <w:lastRenderedPageBreak/>
              <w:t>light</w:t>
            </w:r>
          </w:p>
          <w:p w14:paraId="54D2479F" w14:textId="29F67383" w:rsidR="00194C30" w:rsidRDefault="71962184" w:rsidP="00194C30">
            <w:pPr>
              <w:pStyle w:val="ListBullet"/>
            </w:pPr>
            <w:r>
              <w:t xml:space="preserve">predict </w:t>
            </w:r>
            <w:r w:rsidR="6E9DCE9C">
              <w:t>and explain why an object might weigh about the same as another</w:t>
            </w:r>
            <w:r w:rsidR="137EF922">
              <w:t>.</w:t>
            </w:r>
          </w:p>
          <w:p w14:paraId="0E463306" w14:textId="5DA5ABB3" w:rsidR="00FD36EC" w:rsidRDefault="155991E8" w:rsidP="65D7553B">
            <w:r>
              <w:t>In addition, s</w:t>
            </w:r>
            <w:r w:rsidR="427707FF">
              <w:t>tudents working towards Stage 1 outcomes can:</w:t>
            </w:r>
          </w:p>
          <w:p w14:paraId="5D4F5067" w14:textId="2DA0C972" w:rsidR="00034817" w:rsidRDefault="450E2561" w:rsidP="003946C2">
            <w:pPr>
              <w:pStyle w:val="ListBullet"/>
            </w:pPr>
            <w:r>
              <w:t>estimate</w:t>
            </w:r>
            <w:r w:rsidR="5105A93B">
              <w:t xml:space="preserve"> what will happen to an equal-arm balance </w:t>
            </w:r>
            <w:r w:rsidR="4EB6E2A3">
              <w:t>before placing objects into each side</w:t>
            </w:r>
          </w:p>
          <w:p w14:paraId="0CB69180" w14:textId="65393932" w:rsidR="00FD36EC" w:rsidRPr="000C7BD6" w:rsidRDefault="2EAE9145" w:rsidP="003946C2">
            <w:pPr>
              <w:pStyle w:val="ListBullet"/>
            </w:pPr>
            <w:r>
              <w:t>u</w:t>
            </w:r>
            <w:r w:rsidR="3AFF06CA">
              <w:t>se an equal-arm balance to compare mass</w:t>
            </w:r>
            <w:r>
              <w:t xml:space="preserve"> and find equivalence</w:t>
            </w:r>
            <w:r w:rsidR="4EB6E2A3">
              <w:t>.</w:t>
            </w:r>
          </w:p>
        </w:tc>
      </w:tr>
    </w:tbl>
    <w:p w14:paraId="22B1D417" w14:textId="6AC1DB41" w:rsidR="008C209D" w:rsidRDefault="3C86AD78" w:rsidP="008C209D">
      <w:pPr>
        <w:pStyle w:val="Heading3"/>
      </w:pPr>
      <w:bookmarkStart w:id="203" w:name="_Toc112318936"/>
      <w:bookmarkStart w:id="204" w:name="_Toc112320586"/>
      <w:bookmarkStart w:id="205" w:name="_Toc112320641"/>
      <w:bookmarkStart w:id="206" w:name="_Toc112320696"/>
      <w:bookmarkStart w:id="207" w:name="_Toc112320750"/>
      <w:bookmarkStart w:id="208" w:name="_Toc130217948"/>
      <w:r>
        <w:lastRenderedPageBreak/>
        <w:t xml:space="preserve">Daily number sense: </w:t>
      </w:r>
      <w:r w:rsidR="63464336">
        <w:t>Teacher choice</w:t>
      </w:r>
      <w:r>
        <w:t xml:space="preserve"> – </w:t>
      </w:r>
      <w:r w:rsidR="096CC653">
        <w:t>1</w:t>
      </w:r>
      <w:r w:rsidR="7800BD3D">
        <w:t>0</w:t>
      </w:r>
      <w:r>
        <w:t xml:space="preserve"> minutes</w:t>
      </w:r>
      <w:bookmarkEnd w:id="203"/>
      <w:bookmarkEnd w:id="204"/>
      <w:bookmarkEnd w:id="205"/>
      <w:bookmarkEnd w:id="206"/>
      <w:bookmarkEnd w:id="207"/>
      <w:bookmarkEnd w:id="208"/>
    </w:p>
    <w:p w14:paraId="1B224D6D" w14:textId="237161BC" w:rsidR="008C209D" w:rsidRPr="00B325D6" w:rsidRDefault="008C209D" w:rsidP="00781341">
      <w:pPr>
        <w:pStyle w:val="ListNumber"/>
        <w:numPr>
          <w:ilvl w:val="0"/>
          <w:numId w:val="11"/>
        </w:numPr>
      </w:pPr>
      <w:r>
        <w:t xml:space="preserve">From a class need surfaced through formative assessment data, identify a short, focused activity that targets students’ knowledge, understanding and skills. Example activities may be drawn from the following </w:t>
      </w:r>
      <w:r w:rsidR="72EDBAC1">
        <w:t>resources:</w:t>
      </w:r>
    </w:p>
    <w:p w14:paraId="5CE55ECA" w14:textId="353F0A2C" w:rsidR="126587EE" w:rsidRPr="0031799B" w:rsidRDefault="00000000" w:rsidP="00781341">
      <w:pPr>
        <w:pStyle w:val="ListBullet"/>
        <w:numPr>
          <w:ilvl w:val="0"/>
          <w:numId w:val="4"/>
        </w:numPr>
        <w:ind w:left="1134"/>
      </w:pPr>
      <w:hyperlink r:id="rId50" w:anchor="catalogue_auto">
        <w:r w:rsidR="00C72534">
          <w:rPr>
            <w:rStyle w:val="Hyperlink"/>
          </w:rPr>
          <w:t>Thinking mathematically Early Stage 1</w:t>
        </w:r>
      </w:hyperlink>
    </w:p>
    <w:p w14:paraId="0E0104A0" w14:textId="21CC4527" w:rsidR="008C209D" w:rsidRDefault="00000000" w:rsidP="00781341">
      <w:pPr>
        <w:pStyle w:val="ListBullet"/>
        <w:numPr>
          <w:ilvl w:val="0"/>
          <w:numId w:val="4"/>
        </w:numPr>
        <w:ind w:left="1134"/>
      </w:pPr>
      <w:hyperlink r:id="rId51" w:anchor="catalogue_auto">
        <w:r w:rsidR="00A37CFF">
          <w:rPr>
            <w:rStyle w:val="Hyperlink"/>
          </w:rPr>
          <w:t>Thinking mathematically Stage 1</w:t>
        </w:r>
      </w:hyperlink>
    </w:p>
    <w:p w14:paraId="581B202D" w14:textId="77777777" w:rsidR="008C209D" w:rsidRDefault="00000000" w:rsidP="00781341">
      <w:pPr>
        <w:pStyle w:val="ListBullet"/>
        <w:numPr>
          <w:ilvl w:val="0"/>
          <w:numId w:val="4"/>
        </w:numPr>
        <w:ind w:left="1134"/>
      </w:pPr>
      <w:hyperlink r:id="rId52">
        <w:r w:rsidR="54E92317" w:rsidRPr="33BED416">
          <w:rPr>
            <w:rStyle w:val="Hyperlink"/>
          </w:rPr>
          <w:t>Universal Resources Hub</w:t>
        </w:r>
      </w:hyperlink>
      <w:r w:rsidR="54E92317">
        <w:t>.</w:t>
      </w:r>
    </w:p>
    <w:p w14:paraId="70100EE4" w14:textId="260EF369" w:rsidR="008C209D" w:rsidRDefault="130D2DA5" w:rsidP="008C209D">
      <w:pPr>
        <w:pStyle w:val="Heading3"/>
      </w:pPr>
      <w:bookmarkStart w:id="209" w:name="_Toc130217949"/>
      <w:r>
        <w:t>Supermarket hefting</w:t>
      </w:r>
      <w:bookmarkStart w:id="210" w:name="_Toc112318938"/>
      <w:bookmarkStart w:id="211" w:name="_Toc112320588"/>
      <w:bookmarkStart w:id="212" w:name="_Toc112320643"/>
      <w:bookmarkStart w:id="213" w:name="_Toc112320698"/>
      <w:bookmarkStart w:id="214" w:name="_Toc112320752"/>
      <w:r w:rsidR="00506995">
        <w:t xml:space="preserve"> (</w:t>
      </w:r>
      <w:r w:rsidR="1DB885FC">
        <w:t>Early Stage 1</w:t>
      </w:r>
      <w:r w:rsidR="00506995">
        <w:t>)</w:t>
      </w:r>
      <w:r w:rsidR="3C86AD78">
        <w:t xml:space="preserve"> </w:t>
      </w:r>
      <w:r w:rsidR="68B4E901">
        <w:t xml:space="preserve">– </w:t>
      </w:r>
      <w:r w:rsidR="320DBA88">
        <w:t>40</w:t>
      </w:r>
      <w:r w:rsidR="3C86AD78">
        <w:t xml:space="preserve"> minutes</w:t>
      </w:r>
      <w:bookmarkEnd w:id="209"/>
      <w:bookmarkEnd w:id="210"/>
      <w:bookmarkEnd w:id="211"/>
      <w:bookmarkEnd w:id="212"/>
      <w:bookmarkEnd w:id="213"/>
      <w:bookmarkEnd w:id="214"/>
    </w:p>
    <w:p w14:paraId="557F8AED" w14:textId="7D5C6590" w:rsidR="58CA58B9" w:rsidRDefault="4C8888D3" w:rsidP="00B325D6">
      <w:pPr>
        <w:pStyle w:val="ListNumber"/>
      </w:pPr>
      <w:r>
        <w:t>Ask students to think about a time they helped their family do the grocery shop</w:t>
      </w:r>
      <w:r w:rsidR="40EA0B89">
        <w:t>ping</w:t>
      </w:r>
      <w:r>
        <w:t xml:space="preserve"> and if they noticed any heavy or light items.</w:t>
      </w:r>
    </w:p>
    <w:p w14:paraId="027F61A4" w14:textId="1C329395" w:rsidR="58CA58B9" w:rsidRDefault="4C8888D3" w:rsidP="479E2EB7">
      <w:pPr>
        <w:pStyle w:val="ListNumber"/>
      </w:pPr>
      <w:r>
        <w:lastRenderedPageBreak/>
        <w:t xml:space="preserve">Display items such as washing powder, a box of tissues, chips, a can of food, bag of sugar </w:t>
      </w:r>
      <w:r w:rsidR="55D034D6">
        <w:t>and so on.</w:t>
      </w:r>
      <w:r>
        <w:t xml:space="preserve"> </w:t>
      </w:r>
      <w:r w:rsidR="55D1455E">
        <w:t>A</w:t>
      </w:r>
      <w:r>
        <w:t>sk students</w:t>
      </w:r>
      <w:r w:rsidR="0A87C8DF">
        <w:t xml:space="preserve"> which item is the:</w:t>
      </w:r>
    </w:p>
    <w:p w14:paraId="68BC57B1" w14:textId="5B5489F4" w:rsidR="58CA58B9" w:rsidRDefault="3C0B4D84" w:rsidP="0022097C">
      <w:pPr>
        <w:pStyle w:val="ListBullet"/>
        <w:ind w:left="1134"/>
      </w:pPr>
      <w:r>
        <w:t xml:space="preserve">biggest? </w:t>
      </w:r>
      <w:r w:rsidR="28AD897A">
        <w:t>Why do you think this</w:t>
      </w:r>
      <w:r>
        <w:t>?</w:t>
      </w:r>
    </w:p>
    <w:p w14:paraId="3194EF8F" w14:textId="0ED10940" w:rsidR="58CA58B9" w:rsidRDefault="3C0B4D84" w:rsidP="0022097C">
      <w:pPr>
        <w:pStyle w:val="ListBullet"/>
        <w:ind w:left="1134"/>
      </w:pPr>
      <w:r>
        <w:t xml:space="preserve">smallest? </w:t>
      </w:r>
      <w:r w:rsidR="0F604C3B">
        <w:t>Why do you think this?</w:t>
      </w:r>
    </w:p>
    <w:p w14:paraId="5097D396" w14:textId="7EA0E15C" w:rsidR="58CA58B9" w:rsidRDefault="3C0B4D84" w:rsidP="0022097C">
      <w:pPr>
        <w:pStyle w:val="ListBullet"/>
        <w:ind w:left="1134"/>
      </w:pPr>
      <w:r>
        <w:t xml:space="preserve">heaviest? </w:t>
      </w:r>
      <w:r w:rsidR="1A3BB297">
        <w:t>Why do you think this?</w:t>
      </w:r>
    </w:p>
    <w:p w14:paraId="7A06033A" w14:textId="34494803" w:rsidR="58CA58B9" w:rsidRDefault="3C0B4D84" w:rsidP="0022097C">
      <w:pPr>
        <w:pStyle w:val="ListBullet"/>
        <w:ind w:left="1134"/>
      </w:pPr>
      <w:r>
        <w:t xml:space="preserve">lightest? </w:t>
      </w:r>
      <w:r w:rsidR="0ECEA102">
        <w:t>Why do you think this?</w:t>
      </w:r>
    </w:p>
    <w:p w14:paraId="5A429369" w14:textId="341056CC" w:rsidR="58CA58B9" w:rsidRDefault="4C8888D3" w:rsidP="479E2EB7">
      <w:pPr>
        <w:pStyle w:val="ListNumber"/>
      </w:pPr>
      <w:r>
        <w:t>Ask students what words</w:t>
      </w:r>
      <w:r w:rsidR="246DEB69">
        <w:t xml:space="preserve"> they</w:t>
      </w:r>
      <w:r>
        <w:t xml:space="preserve"> </w:t>
      </w:r>
      <w:r w:rsidR="772D151E">
        <w:t xml:space="preserve">can </w:t>
      </w:r>
      <w:r>
        <w:t xml:space="preserve">use to describe the </w:t>
      </w:r>
      <w:r w:rsidR="0BE328FF">
        <w:t>mass</w:t>
      </w:r>
      <w:r>
        <w:t xml:space="preserve"> of objects.</w:t>
      </w:r>
    </w:p>
    <w:p w14:paraId="39E87A85" w14:textId="553D32C7" w:rsidR="58CA58B9" w:rsidRPr="00351C85" w:rsidRDefault="4C8888D3" w:rsidP="479E2EB7">
      <w:pPr>
        <w:pStyle w:val="ListNumber"/>
      </w:pPr>
      <w:r>
        <w:t>Explain to students that they will be investigating the weight of shopping items and ordering the</w:t>
      </w:r>
      <w:r w:rsidR="4731A37E">
        <w:t>m</w:t>
      </w:r>
      <w:r>
        <w:t xml:space="preserve"> from lightest to heaviest.</w:t>
      </w:r>
    </w:p>
    <w:p w14:paraId="07C61953" w14:textId="4E7390A2" w:rsidR="4783BB83" w:rsidRPr="00351C85" w:rsidRDefault="3B732416" w:rsidP="479E2EB7">
      <w:pPr>
        <w:pStyle w:val="ListNumber"/>
      </w:pPr>
      <w:r>
        <w:t xml:space="preserve">Show students supermarket items. </w:t>
      </w:r>
      <w:r w:rsidR="4C8888D3">
        <w:t xml:space="preserve">Ask students to visualise and record their predictions of </w:t>
      </w:r>
      <w:r w:rsidR="40EA0B89">
        <w:t>weight</w:t>
      </w:r>
      <w:r w:rsidR="4C8888D3">
        <w:t xml:space="preserve"> from lightest to heaviest on </w:t>
      </w:r>
      <w:hyperlink w:anchor="Resource_17">
        <w:r w:rsidR="4C8888D3" w:rsidRPr="65D7553B">
          <w:rPr>
            <w:rStyle w:val="Hyperlink"/>
          </w:rPr>
          <w:t xml:space="preserve">Resource </w:t>
        </w:r>
        <w:r w:rsidR="51D17CD8" w:rsidRPr="65D7553B">
          <w:rPr>
            <w:rStyle w:val="Hyperlink"/>
          </w:rPr>
          <w:t>1</w:t>
        </w:r>
        <w:r w:rsidR="5BF881FB" w:rsidRPr="65D7553B">
          <w:rPr>
            <w:rStyle w:val="Hyperlink"/>
          </w:rPr>
          <w:t>5</w:t>
        </w:r>
        <w:r w:rsidR="4C8888D3" w:rsidRPr="65D7553B">
          <w:rPr>
            <w:rStyle w:val="Hyperlink"/>
          </w:rPr>
          <w:t>: Recording weight</w:t>
        </w:r>
      </w:hyperlink>
      <w:r w:rsidR="2F4EDAB1">
        <w:t>.</w:t>
      </w:r>
    </w:p>
    <w:p w14:paraId="36487178" w14:textId="05DFEA2D" w:rsidR="58CA58B9" w:rsidRDefault="58CA58B9" w:rsidP="479E2EB7">
      <w:pPr>
        <w:pStyle w:val="FeatureBox"/>
      </w:pPr>
      <w:r w:rsidRPr="00B325D6">
        <w:rPr>
          <w:rStyle w:val="Strong"/>
        </w:rPr>
        <w:t>Note:</w:t>
      </w:r>
      <w:r>
        <w:t xml:space="preserve"> Display items that are heavy and large, light and small, heavy and small, large but lighter than a smaller item.</w:t>
      </w:r>
    </w:p>
    <w:p w14:paraId="13C47933" w14:textId="7CB1B5D7" w:rsidR="322C2DF6" w:rsidRDefault="6B68A317" w:rsidP="479E2EB7">
      <w:pPr>
        <w:pStyle w:val="ListNumber"/>
      </w:pPr>
      <w:r>
        <w:t>Remind</w:t>
      </w:r>
      <w:r w:rsidR="4C8888D3">
        <w:t xml:space="preserve"> students</w:t>
      </w:r>
      <w:r w:rsidR="1593FF43">
        <w:t xml:space="preserve"> that</w:t>
      </w:r>
      <w:r w:rsidR="4C8888D3">
        <w:t xml:space="preserve"> </w:t>
      </w:r>
      <w:r w:rsidR="661CC78A">
        <w:t>they</w:t>
      </w:r>
      <w:r w:rsidR="4C8888D3">
        <w:t xml:space="preserve"> can compare an item</w:t>
      </w:r>
      <w:r w:rsidR="39FA0708">
        <w:t>’s</w:t>
      </w:r>
      <w:r w:rsidR="4C8888D3">
        <w:t xml:space="preserve"> </w:t>
      </w:r>
      <w:r w:rsidR="6C8C681D">
        <w:t>weight</w:t>
      </w:r>
      <w:r w:rsidR="4C8888D3">
        <w:t xml:space="preserve"> by hefting</w:t>
      </w:r>
      <w:r w:rsidR="1B496C88">
        <w:t>.</w:t>
      </w:r>
      <w:r w:rsidR="16CF2EF6">
        <w:t xml:space="preserve"> </w:t>
      </w:r>
      <w:r w:rsidR="673087CA">
        <w:t xml:space="preserve">Revise that students can also </w:t>
      </w:r>
      <w:r w:rsidR="16CF2EF6">
        <w:t xml:space="preserve">test the mass of an object by lifting or holding </w:t>
      </w:r>
      <w:r w:rsidR="61BB78CA">
        <w:t xml:space="preserve">the item </w:t>
      </w:r>
      <w:r w:rsidR="16CF2EF6">
        <w:t>and balancing it against another object.</w:t>
      </w:r>
    </w:p>
    <w:p w14:paraId="6233F68A" w14:textId="1138A5CC" w:rsidR="7B5A6007" w:rsidRDefault="274045AE" w:rsidP="479E2EB7">
      <w:pPr>
        <w:pStyle w:val="ListNumber"/>
      </w:pPr>
      <w:r>
        <w:t>A</w:t>
      </w:r>
      <w:r w:rsidR="4C8888D3">
        <w:t>llow students time to heft and order.</w:t>
      </w:r>
    </w:p>
    <w:p w14:paraId="4E690579" w14:textId="78FA094F" w:rsidR="58CA58B9" w:rsidRDefault="4C8888D3" w:rsidP="479E2EB7">
      <w:pPr>
        <w:pStyle w:val="ListNumber"/>
      </w:pPr>
      <w:r>
        <w:t xml:space="preserve">Students revisit predictions on </w:t>
      </w:r>
      <w:hyperlink w:anchor="Resource_17">
        <w:r w:rsidRPr="65D7553B">
          <w:rPr>
            <w:rStyle w:val="Hyperlink"/>
          </w:rPr>
          <w:t xml:space="preserve">Resource </w:t>
        </w:r>
        <w:r w:rsidR="2F4EDAB1" w:rsidRPr="65D7553B">
          <w:rPr>
            <w:rStyle w:val="Hyperlink"/>
          </w:rPr>
          <w:t>1</w:t>
        </w:r>
        <w:r w:rsidR="00ED7A9B" w:rsidRPr="65D7553B">
          <w:rPr>
            <w:rStyle w:val="Hyperlink"/>
          </w:rPr>
          <w:t>5</w:t>
        </w:r>
        <w:r w:rsidRPr="65D7553B">
          <w:rPr>
            <w:rStyle w:val="Hyperlink"/>
          </w:rPr>
          <w:t xml:space="preserve">: Recording </w:t>
        </w:r>
        <w:r w:rsidR="49C78507" w:rsidRPr="65D7553B">
          <w:rPr>
            <w:rStyle w:val="Hyperlink"/>
          </w:rPr>
          <w:t>weight</w:t>
        </w:r>
      </w:hyperlink>
      <w:r w:rsidR="49C78507">
        <w:t xml:space="preserve"> and</w:t>
      </w:r>
      <w:r>
        <w:t xml:space="preserve"> draw a picture to record their results.</w:t>
      </w:r>
    </w:p>
    <w:p w14:paraId="29E61BE5" w14:textId="77777777" w:rsidR="00A16AE0" w:rsidRDefault="00A16AE0" w:rsidP="479E2EB7">
      <w:pPr>
        <w:rPr>
          <w:rFonts w:eastAsia="Arial"/>
          <w:color w:val="000000" w:themeColor="text1"/>
        </w:rPr>
      </w:pPr>
      <w:r>
        <w:rPr>
          <w:rFonts w:eastAsia="Arial"/>
          <w:color w:val="000000" w:themeColor="text1"/>
        </w:rPr>
        <w:br w:type="page"/>
      </w:r>
    </w:p>
    <w:p w14:paraId="26F35074" w14:textId="6D27C60F" w:rsidR="35DC8EBD" w:rsidRDefault="18288B6C" w:rsidP="479E2EB7">
      <w:pPr>
        <w:rPr>
          <w:rFonts w:eastAsia="Arial"/>
          <w:color w:val="000000" w:themeColor="text1"/>
        </w:rPr>
      </w:pPr>
      <w:r w:rsidRPr="26BF03B9">
        <w:rPr>
          <w:rFonts w:eastAsia="Arial"/>
          <w:color w:val="000000" w:themeColor="text1"/>
        </w:rPr>
        <w:lastRenderedPageBreak/>
        <w:t>Th</w:t>
      </w:r>
      <w:r w:rsidR="4A7005EC" w:rsidRPr="26BF03B9">
        <w:rPr>
          <w:rFonts w:eastAsia="Arial"/>
          <w:color w:val="000000" w:themeColor="text1"/>
        </w:rPr>
        <w:t>e</w:t>
      </w:r>
      <w:r w:rsidRPr="26BF03B9">
        <w:rPr>
          <w:rFonts w:eastAsia="Arial"/>
          <w:color w:val="000000" w:themeColor="text1"/>
        </w:rPr>
        <w:t xml:space="preserve"> table</w:t>
      </w:r>
      <w:r w:rsidR="05655684" w:rsidRPr="26BF03B9">
        <w:rPr>
          <w:rFonts w:eastAsia="Arial"/>
          <w:color w:val="000000" w:themeColor="text1"/>
        </w:rPr>
        <w:t xml:space="preserve"> below</w:t>
      </w:r>
      <w:r w:rsidRPr="26BF03B9">
        <w:rPr>
          <w:rFonts w:eastAsia="Arial"/>
          <w:color w:val="000000" w:themeColor="text1"/>
        </w:rPr>
        <w:t xml:space="preserve"> details assessment opportunities and differentiation ideas.</w:t>
      </w:r>
    </w:p>
    <w:tbl>
      <w:tblPr>
        <w:tblStyle w:val="Tableheader"/>
        <w:tblW w:w="0" w:type="auto"/>
        <w:tblLayout w:type="fixed"/>
        <w:tblLook w:val="0020" w:firstRow="1" w:lastRow="0" w:firstColumn="0" w:lastColumn="0" w:noHBand="0" w:noVBand="0"/>
      </w:tblPr>
      <w:tblGrid>
        <w:gridCol w:w="4855"/>
        <w:gridCol w:w="4855"/>
        <w:gridCol w:w="4855"/>
      </w:tblGrid>
      <w:tr w:rsidR="479E2EB7" w14:paraId="74033ABA" w14:textId="77777777" w:rsidTr="00A16AE0">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55" w:type="dxa"/>
          </w:tcPr>
          <w:p w14:paraId="4CD04F33" w14:textId="43464D83" w:rsidR="479E2EB7" w:rsidRDefault="479E2EB7" w:rsidP="479E2EB7">
            <w:pPr>
              <w:rPr>
                <w:rFonts w:eastAsia="Arial"/>
                <w:b w:val="0"/>
                <w:bCs/>
              </w:rPr>
            </w:pPr>
            <w:r w:rsidRPr="479E2EB7">
              <w:rPr>
                <w:rFonts w:eastAsia="Arial"/>
                <w:bCs/>
              </w:rPr>
              <w:t>Assessment opportunities</w:t>
            </w:r>
          </w:p>
        </w:tc>
        <w:tc>
          <w:tcPr>
            <w:cnfStyle w:val="000001000000" w:firstRow="0" w:lastRow="0" w:firstColumn="0" w:lastColumn="0" w:oddVBand="0" w:evenVBand="1" w:oddHBand="0" w:evenHBand="0" w:firstRowFirstColumn="0" w:firstRowLastColumn="0" w:lastRowFirstColumn="0" w:lastRowLastColumn="0"/>
            <w:tcW w:w="4855" w:type="dxa"/>
          </w:tcPr>
          <w:p w14:paraId="1DA585E4" w14:textId="5AE49A60" w:rsidR="479E2EB7" w:rsidRDefault="479E2EB7" w:rsidP="479E2EB7">
            <w:pPr>
              <w:rPr>
                <w:rFonts w:eastAsia="Arial"/>
                <w:b w:val="0"/>
                <w:bCs/>
              </w:rPr>
            </w:pPr>
            <w:r w:rsidRPr="479E2EB7">
              <w:rPr>
                <w:rFonts w:eastAsia="Arial"/>
                <w:bCs/>
              </w:rPr>
              <w:t>Too hard?</w:t>
            </w:r>
          </w:p>
        </w:tc>
        <w:tc>
          <w:tcPr>
            <w:cnfStyle w:val="000010000000" w:firstRow="0" w:lastRow="0" w:firstColumn="0" w:lastColumn="0" w:oddVBand="1" w:evenVBand="0" w:oddHBand="0" w:evenHBand="0" w:firstRowFirstColumn="0" w:firstRowLastColumn="0" w:lastRowFirstColumn="0" w:lastRowLastColumn="0"/>
            <w:tcW w:w="4855" w:type="dxa"/>
          </w:tcPr>
          <w:p w14:paraId="112F2D39" w14:textId="72BA2CF4" w:rsidR="479E2EB7" w:rsidRDefault="479E2EB7" w:rsidP="479E2EB7">
            <w:pPr>
              <w:rPr>
                <w:rFonts w:eastAsia="Arial"/>
                <w:b w:val="0"/>
                <w:bCs/>
              </w:rPr>
            </w:pPr>
            <w:r w:rsidRPr="479E2EB7">
              <w:rPr>
                <w:rFonts w:eastAsia="Arial"/>
                <w:bCs/>
              </w:rPr>
              <w:t>Too easy?</w:t>
            </w:r>
          </w:p>
        </w:tc>
      </w:tr>
      <w:tr w:rsidR="479E2EB7" w14:paraId="041D71E9" w14:textId="77777777" w:rsidTr="00A16AE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55" w:type="dxa"/>
          </w:tcPr>
          <w:p w14:paraId="76CEC393" w14:textId="02229E3F" w:rsidR="479E2EB7" w:rsidRDefault="479E2EB7" w:rsidP="479E2EB7">
            <w:pPr>
              <w:rPr>
                <w:rFonts w:eastAsia="Arial"/>
              </w:rPr>
            </w:pPr>
            <w:r w:rsidRPr="479E2EB7">
              <w:rPr>
                <w:rFonts w:eastAsia="Arial"/>
              </w:rPr>
              <w:t>What to look for:</w:t>
            </w:r>
          </w:p>
          <w:p w14:paraId="0621EA0E" w14:textId="4095AA8F" w:rsidR="479E2EB7" w:rsidRDefault="4B6BC200" w:rsidP="479E2EB7">
            <w:pPr>
              <w:pStyle w:val="ListBullet"/>
              <w:rPr>
                <w:rFonts w:eastAsia="Arial"/>
              </w:rPr>
            </w:pPr>
            <w:r w:rsidRPr="33BED416">
              <w:rPr>
                <w:rFonts w:eastAsia="Arial"/>
              </w:rPr>
              <w:t xml:space="preserve">Can students compare masses directly by hefting? </w:t>
            </w:r>
            <w:r w:rsidRPr="33BED416">
              <w:rPr>
                <w:rFonts w:eastAsia="Arial"/>
                <w:b/>
                <w:bCs/>
              </w:rPr>
              <w:t>(MAO-WM-01, MAE-NSM-01)</w:t>
            </w:r>
          </w:p>
          <w:p w14:paraId="0118194D" w14:textId="558324C7" w:rsidR="479E2EB7" w:rsidRDefault="4B6BC200" w:rsidP="479E2EB7">
            <w:pPr>
              <w:pStyle w:val="ListBullet"/>
              <w:rPr>
                <w:rFonts w:eastAsia="Arial"/>
              </w:rPr>
            </w:pPr>
            <w:r w:rsidRPr="33BED416">
              <w:rPr>
                <w:rFonts w:eastAsia="Arial"/>
              </w:rPr>
              <w:t>Can student</w:t>
            </w:r>
            <w:r w:rsidR="725037C7" w:rsidRPr="33BED416">
              <w:rPr>
                <w:rFonts w:eastAsia="Arial"/>
              </w:rPr>
              <w:t>s</w:t>
            </w:r>
            <w:r w:rsidRPr="33BED416">
              <w:rPr>
                <w:rFonts w:eastAsia="Arial"/>
              </w:rPr>
              <w:t xml:space="preserve"> describe and identify objects that are heavy or light? </w:t>
            </w:r>
            <w:r w:rsidRPr="33BED416">
              <w:rPr>
                <w:rFonts w:eastAsia="Arial"/>
                <w:b/>
                <w:bCs/>
              </w:rPr>
              <w:t>(MAO-WM-01, MAE-NSM-01)</w:t>
            </w:r>
          </w:p>
          <w:p w14:paraId="6975538A" w14:textId="0C7AF6D0" w:rsidR="479E2EB7" w:rsidRDefault="479E2EB7" w:rsidP="479E2EB7">
            <w:pPr>
              <w:rPr>
                <w:rFonts w:eastAsia="Arial"/>
              </w:rPr>
            </w:pPr>
            <w:r w:rsidRPr="479E2EB7">
              <w:rPr>
                <w:rFonts w:eastAsia="Arial"/>
              </w:rPr>
              <w:t>What to collect:</w:t>
            </w:r>
          </w:p>
          <w:p w14:paraId="4D387892" w14:textId="44F609ED" w:rsidR="156E2424" w:rsidRDefault="004A78A7" w:rsidP="479E2EB7">
            <w:pPr>
              <w:pStyle w:val="ListBullet"/>
              <w:rPr>
                <w:rFonts w:eastAsia="Arial"/>
              </w:rPr>
            </w:pPr>
            <w:r>
              <w:rPr>
                <w:rFonts w:eastAsia="Arial"/>
              </w:rPr>
              <w:t>o</w:t>
            </w:r>
            <w:r w:rsidR="4B6BC200" w:rsidRPr="33BED416">
              <w:rPr>
                <w:rFonts w:eastAsia="Arial"/>
              </w:rPr>
              <w:t>bservation</w:t>
            </w:r>
            <w:r w:rsidR="0D1195FD" w:rsidRPr="33BED416">
              <w:rPr>
                <w:rFonts w:eastAsia="Arial"/>
              </w:rPr>
              <w:t>al records</w:t>
            </w:r>
            <w:r w:rsidR="4B6BC200" w:rsidRPr="33BED416">
              <w:rPr>
                <w:rFonts w:eastAsia="Arial"/>
              </w:rPr>
              <w:t xml:space="preserve"> of students as they participate and engage in learning activities</w:t>
            </w:r>
            <w:r w:rsidR="37E3977C" w:rsidRPr="33BED416">
              <w:rPr>
                <w:rFonts w:eastAsia="Arial"/>
              </w:rPr>
              <w:t xml:space="preserve"> </w:t>
            </w:r>
            <w:r w:rsidR="37E3977C" w:rsidRPr="33BED416">
              <w:rPr>
                <w:rFonts w:eastAsia="Arial"/>
                <w:b/>
                <w:bCs/>
              </w:rPr>
              <w:t>(MAO-WM-01, MAE-NSM-01)</w:t>
            </w:r>
          </w:p>
          <w:p w14:paraId="286FBBF7" w14:textId="7D42EBE9" w:rsidR="0ACA4AB7" w:rsidRDefault="004A78A7" w:rsidP="479E2EB7">
            <w:pPr>
              <w:pStyle w:val="ListBullet"/>
              <w:rPr>
                <w:rFonts w:eastAsia="Arial"/>
              </w:rPr>
            </w:pPr>
            <w:r>
              <w:rPr>
                <w:rFonts w:eastAsia="Arial"/>
              </w:rPr>
              <w:t>s</w:t>
            </w:r>
            <w:r w:rsidR="37E3977C" w:rsidRPr="33BED416">
              <w:rPr>
                <w:rFonts w:eastAsia="Arial"/>
              </w:rPr>
              <w:t>amples of</w:t>
            </w:r>
            <w:r w:rsidR="4B6BC200" w:rsidRPr="33BED416">
              <w:rPr>
                <w:rFonts w:eastAsia="Arial"/>
              </w:rPr>
              <w:t xml:space="preserve"> </w:t>
            </w:r>
            <w:r w:rsidR="4B6BC200" w:rsidRPr="33BED416">
              <w:rPr>
                <w:rStyle w:val="Hyperlink"/>
                <w:rFonts w:eastAsia="Arial"/>
              </w:rPr>
              <w:t>Resource 9: Recording weight</w:t>
            </w:r>
            <w:r w:rsidR="4B6BC200" w:rsidRPr="33BED416">
              <w:rPr>
                <w:rFonts w:eastAsia="Arial"/>
              </w:rPr>
              <w:t xml:space="preserve"> </w:t>
            </w:r>
            <w:r w:rsidR="4B6BC200" w:rsidRPr="33BED416">
              <w:rPr>
                <w:rFonts w:eastAsia="Arial"/>
                <w:b/>
                <w:bCs/>
              </w:rPr>
              <w:t>(MAO-WM-01, MAE-NSM-01)</w:t>
            </w:r>
          </w:p>
        </w:tc>
        <w:tc>
          <w:tcPr>
            <w:cnfStyle w:val="000001000000" w:firstRow="0" w:lastRow="0" w:firstColumn="0" w:lastColumn="0" w:oddVBand="0" w:evenVBand="1" w:oddHBand="0" w:evenHBand="0" w:firstRowFirstColumn="0" w:firstRowLastColumn="0" w:lastRowFirstColumn="0" w:lastRowLastColumn="0"/>
            <w:tcW w:w="4855" w:type="dxa"/>
          </w:tcPr>
          <w:p w14:paraId="62FF5DA8" w14:textId="431CDD25" w:rsidR="479E2EB7" w:rsidRDefault="7483908F" w:rsidP="479E2EB7">
            <w:pPr>
              <w:rPr>
                <w:rFonts w:eastAsia="Arial"/>
              </w:rPr>
            </w:pPr>
            <w:r w:rsidRPr="29FCC875">
              <w:rPr>
                <w:rFonts w:eastAsia="Arial"/>
              </w:rPr>
              <w:t>Student</w:t>
            </w:r>
            <w:r w:rsidR="7D26AC2F" w:rsidRPr="29FCC875">
              <w:rPr>
                <w:rFonts w:eastAsia="Arial"/>
              </w:rPr>
              <w:t>s</w:t>
            </w:r>
            <w:r w:rsidRPr="29FCC875">
              <w:rPr>
                <w:rFonts w:eastAsia="Arial"/>
              </w:rPr>
              <w:t xml:space="preserve"> cannot compare masses by hefting.</w:t>
            </w:r>
          </w:p>
          <w:p w14:paraId="7DF884B1" w14:textId="675617BF" w:rsidR="7D993F48" w:rsidRDefault="71478362" w:rsidP="479E2EB7">
            <w:pPr>
              <w:pStyle w:val="ListBullet"/>
              <w:rPr>
                <w:rFonts w:eastAsia="Arial"/>
              </w:rPr>
            </w:pPr>
            <w:r w:rsidRPr="33BED416">
              <w:rPr>
                <w:rFonts w:eastAsia="Arial"/>
              </w:rPr>
              <w:t>S</w:t>
            </w:r>
            <w:r w:rsidR="4839D045" w:rsidRPr="33BED416">
              <w:rPr>
                <w:rFonts w:eastAsia="Arial"/>
              </w:rPr>
              <w:t>tudents visually c</w:t>
            </w:r>
            <w:r w:rsidR="4B6BC200" w:rsidRPr="33BED416">
              <w:rPr>
                <w:rFonts w:eastAsia="Arial"/>
              </w:rPr>
              <w:t xml:space="preserve">ompare 2 objects and </w:t>
            </w:r>
            <w:r w:rsidR="52DEF4FC" w:rsidRPr="33BED416">
              <w:rPr>
                <w:rFonts w:eastAsia="Arial"/>
              </w:rPr>
              <w:t>predic</w:t>
            </w:r>
            <w:r w:rsidR="4B6BC200" w:rsidRPr="33BED416">
              <w:rPr>
                <w:rFonts w:eastAsia="Arial"/>
              </w:rPr>
              <w:t xml:space="preserve">t </w:t>
            </w:r>
            <w:r w:rsidR="78B08038" w:rsidRPr="33BED416">
              <w:rPr>
                <w:rFonts w:eastAsia="Arial"/>
              </w:rPr>
              <w:t xml:space="preserve">which is </w:t>
            </w:r>
            <w:r w:rsidR="4B6BC200" w:rsidRPr="33BED416">
              <w:rPr>
                <w:rFonts w:eastAsia="Arial"/>
              </w:rPr>
              <w:t>the heav</w:t>
            </w:r>
            <w:r w:rsidR="768FB7FF" w:rsidRPr="33BED416">
              <w:rPr>
                <w:rFonts w:eastAsia="Arial"/>
              </w:rPr>
              <w:t>iest</w:t>
            </w:r>
            <w:r w:rsidR="4A004269" w:rsidRPr="33BED416">
              <w:rPr>
                <w:rFonts w:eastAsia="Arial"/>
              </w:rPr>
              <w:t>.</w:t>
            </w:r>
          </w:p>
          <w:p w14:paraId="3D3A0FF9" w14:textId="7DF70C7C" w:rsidR="62B47347" w:rsidRDefault="71478362" w:rsidP="479E2EB7">
            <w:pPr>
              <w:pStyle w:val="ListBullet"/>
              <w:rPr>
                <w:rFonts w:eastAsia="Arial"/>
              </w:rPr>
            </w:pPr>
            <w:r w:rsidRPr="33BED416">
              <w:rPr>
                <w:rFonts w:eastAsia="Arial"/>
              </w:rPr>
              <w:t>P</w:t>
            </w:r>
            <w:r w:rsidR="4B6BC200" w:rsidRPr="33BED416">
              <w:rPr>
                <w:rFonts w:eastAsia="Arial"/>
              </w:rPr>
              <w:t>lace items on a student's lap to determine if an item is heavy or light.</w:t>
            </w:r>
          </w:p>
          <w:p w14:paraId="1498D310" w14:textId="092AF4B3" w:rsidR="479E2EB7" w:rsidRDefault="7483908F" w:rsidP="479E2EB7">
            <w:pPr>
              <w:pStyle w:val="ListBullet"/>
              <w:numPr>
                <w:ilvl w:val="0"/>
                <w:numId w:val="0"/>
              </w:numPr>
              <w:rPr>
                <w:rFonts w:eastAsia="Arial"/>
              </w:rPr>
            </w:pPr>
            <w:r w:rsidRPr="29FCC875">
              <w:rPr>
                <w:rFonts w:eastAsia="Arial"/>
              </w:rPr>
              <w:t>Student</w:t>
            </w:r>
            <w:r w:rsidR="359B2643" w:rsidRPr="29FCC875">
              <w:rPr>
                <w:rFonts w:eastAsia="Arial"/>
              </w:rPr>
              <w:t>s</w:t>
            </w:r>
            <w:r w:rsidRPr="29FCC875">
              <w:rPr>
                <w:rFonts w:eastAsia="Arial"/>
              </w:rPr>
              <w:t xml:space="preserve"> cannot describe and identify objects that are heavy or light.</w:t>
            </w:r>
          </w:p>
          <w:p w14:paraId="5D2B1173" w14:textId="4B2AB1C2" w:rsidR="190B30F5" w:rsidRDefault="71478362" w:rsidP="479E2EB7">
            <w:pPr>
              <w:pStyle w:val="ListBullet"/>
              <w:rPr>
                <w:rFonts w:eastAsia="Arial"/>
              </w:rPr>
            </w:pPr>
            <w:r w:rsidRPr="33BED416">
              <w:rPr>
                <w:rFonts w:eastAsia="Arial"/>
              </w:rPr>
              <w:t>S</w:t>
            </w:r>
            <w:r w:rsidR="577415AD" w:rsidRPr="33BED416">
              <w:rPr>
                <w:rFonts w:eastAsia="Arial"/>
              </w:rPr>
              <w:t xml:space="preserve">upport language with visual aids </w:t>
            </w:r>
            <w:r w:rsidR="3386F7D0" w:rsidRPr="33BED416">
              <w:rPr>
                <w:rFonts w:eastAsia="Arial"/>
              </w:rPr>
              <w:t>to represent unfamiliar</w:t>
            </w:r>
            <w:r w:rsidR="577415AD" w:rsidRPr="33BED416">
              <w:rPr>
                <w:rFonts w:eastAsia="Arial"/>
              </w:rPr>
              <w:t xml:space="preserve"> vocabulary.</w:t>
            </w:r>
          </w:p>
          <w:p w14:paraId="54229F1C" w14:textId="086C61F5" w:rsidR="1DCE970E" w:rsidRDefault="71478362" w:rsidP="479E2EB7">
            <w:pPr>
              <w:pStyle w:val="ListBullet"/>
              <w:rPr>
                <w:rFonts w:eastAsia="Arial"/>
              </w:rPr>
            </w:pPr>
            <w:r w:rsidRPr="33BED416">
              <w:rPr>
                <w:rFonts w:eastAsia="Arial"/>
              </w:rPr>
              <w:t>E</w:t>
            </w:r>
            <w:r w:rsidR="612C717A" w:rsidRPr="33BED416">
              <w:rPr>
                <w:rFonts w:eastAsia="Arial"/>
              </w:rPr>
              <w:t>xplicitly teach different forms of comparative adjectives, for example</w:t>
            </w:r>
            <w:r w:rsidR="670E0639" w:rsidRPr="33BED416">
              <w:rPr>
                <w:rFonts w:eastAsia="Arial"/>
              </w:rPr>
              <w:t>,</w:t>
            </w:r>
            <w:r w:rsidR="612C717A" w:rsidRPr="33BED416">
              <w:rPr>
                <w:rFonts w:eastAsia="Arial"/>
              </w:rPr>
              <w:t xml:space="preserve"> the use of ‘er’ in taller.</w:t>
            </w:r>
          </w:p>
        </w:tc>
        <w:tc>
          <w:tcPr>
            <w:cnfStyle w:val="000010000000" w:firstRow="0" w:lastRow="0" w:firstColumn="0" w:lastColumn="0" w:oddVBand="1" w:evenVBand="0" w:oddHBand="0" w:evenHBand="0" w:firstRowFirstColumn="0" w:firstRowLastColumn="0" w:lastRowFirstColumn="0" w:lastRowLastColumn="0"/>
            <w:tcW w:w="4855" w:type="dxa"/>
          </w:tcPr>
          <w:p w14:paraId="660FDB16" w14:textId="13D6E7E8" w:rsidR="479E2EB7" w:rsidRDefault="479E2EB7" w:rsidP="479E2EB7">
            <w:pPr>
              <w:rPr>
                <w:rFonts w:eastAsia="Arial"/>
              </w:rPr>
            </w:pPr>
            <w:r w:rsidRPr="479E2EB7">
              <w:rPr>
                <w:rFonts w:eastAsia="Arial"/>
              </w:rPr>
              <w:t>Student</w:t>
            </w:r>
            <w:r w:rsidR="20FAFA38" w:rsidRPr="479E2EB7">
              <w:rPr>
                <w:rFonts w:eastAsia="Arial"/>
              </w:rPr>
              <w:t>s</w:t>
            </w:r>
            <w:r w:rsidRPr="479E2EB7">
              <w:rPr>
                <w:rFonts w:eastAsia="Arial"/>
              </w:rPr>
              <w:t xml:space="preserve"> can compare masses directly by hefting.</w:t>
            </w:r>
          </w:p>
          <w:p w14:paraId="0D809D59" w14:textId="3BC1B5FB" w:rsidR="255144DF" w:rsidRDefault="71478362" w:rsidP="479E2EB7">
            <w:pPr>
              <w:pStyle w:val="ListBullet"/>
              <w:rPr>
                <w:rFonts w:eastAsia="Arial"/>
              </w:rPr>
            </w:pPr>
            <w:r w:rsidRPr="33BED416">
              <w:rPr>
                <w:rFonts w:eastAsia="Arial"/>
              </w:rPr>
              <w:t>S</w:t>
            </w:r>
            <w:r w:rsidR="5E93C552" w:rsidRPr="33BED416">
              <w:rPr>
                <w:rFonts w:eastAsia="Arial"/>
              </w:rPr>
              <w:t>tudents e</w:t>
            </w:r>
            <w:r w:rsidR="4B6BC200" w:rsidRPr="33BED416">
              <w:rPr>
                <w:rFonts w:eastAsia="Arial"/>
              </w:rPr>
              <w:t>xplor</w:t>
            </w:r>
            <w:r w:rsidR="190AB57F" w:rsidRPr="33BED416">
              <w:rPr>
                <w:rFonts w:eastAsia="Arial"/>
              </w:rPr>
              <w:t>e</w:t>
            </w:r>
            <w:r w:rsidR="4B6BC200" w:rsidRPr="33BED416">
              <w:rPr>
                <w:rFonts w:eastAsia="Arial"/>
              </w:rPr>
              <w:t xml:space="preserve"> </w:t>
            </w:r>
            <w:r w:rsidRPr="33BED416">
              <w:rPr>
                <w:rFonts w:eastAsia="Arial"/>
              </w:rPr>
              <w:t>weight</w:t>
            </w:r>
            <w:r w:rsidR="4B6BC200" w:rsidRPr="33BED416">
              <w:rPr>
                <w:rFonts w:eastAsia="Arial"/>
              </w:rPr>
              <w:t xml:space="preserve"> </w:t>
            </w:r>
            <w:r w:rsidR="18061F40" w:rsidRPr="33BED416">
              <w:rPr>
                <w:rFonts w:eastAsia="Arial"/>
              </w:rPr>
              <w:t>using an</w:t>
            </w:r>
            <w:r w:rsidR="4B6BC200" w:rsidRPr="33BED416">
              <w:rPr>
                <w:rFonts w:eastAsia="Arial"/>
              </w:rPr>
              <w:t xml:space="preserve"> equal-arm balance.</w:t>
            </w:r>
          </w:p>
          <w:p w14:paraId="076B4593" w14:textId="2673B227" w:rsidR="52CEC7B9" w:rsidRDefault="71478362" w:rsidP="479E2EB7">
            <w:pPr>
              <w:pStyle w:val="ListBullet"/>
              <w:rPr>
                <w:rFonts w:eastAsia="Arial"/>
              </w:rPr>
            </w:pPr>
            <w:r w:rsidRPr="33BED416">
              <w:rPr>
                <w:rFonts w:eastAsia="Arial"/>
              </w:rPr>
              <w:t>S</w:t>
            </w:r>
            <w:r w:rsidR="5210389A" w:rsidRPr="33BED416">
              <w:rPr>
                <w:rFonts w:eastAsia="Arial"/>
              </w:rPr>
              <w:t xml:space="preserve">tudents </w:t>
            </w:r>
            <w:r w:rsidR="7A69AE02" w:rsidRPr="33BED416">
              <w:rPr>
                <w:rFonts w:eastAsia="Arial"/>
              </w:rPr>
              <w:t>identify</w:t>
            </w:r>
            <w:r w:rsidR="577415AD" w:rsidRPr="33BED416">
              <w:rPr>
                <w:rFonts w:eastAsia="Arial"/>
              </w:rPr>
              <w:t xml:space="preserve"> </w:t>
            </w:r>
            <w:r w:rsidR="051B116F" w:rsidRPr="33BED416">
              <w:rPr>
                <w:rFonts w:eastAsia="Arial"/>
              </w:rPr>
              <w:t>2</w:t>
            </w:r>
            <w:r w:rsidR="577415AD" w:rsidRPr="33BED416">
              <w:rPr>
                <w:rFonts w:eastAsia="Arial"/>
              </w:rPr>
              <w:t xml:space="preserve"> items </w:t>
            </w:r>
            <w:r w:rsidR="56A81663" w:rsidRPr="33BED416">
              <w:rPr>
                <w:rFonts w:eastAsia="Arial"/>
              </w:rPr>
              <w:t>that</w:t>
            </w:r>
            <w:r w:rsidR="577415AD" w:rsidRPr="33BED416">
              <w:rPr>
                <w:rFonts w:eastAsia="Arial"/>
              </w:rPr>
              <w:t xml:space="preserve"> have the same </w:t>
            </w:r>
            <w:r w:rsidRPr="33BED416">
              <w:rPr>
                <w:rFonts w:eastAsia="Arial"/>
              </w:rPr>
              <w:t>weight</w:t>
            </w:r>
            <w:r w:rsidR="577415AD" w:rsidRPr="33BED416">
              <w:rPr>
                <w:rFonts w:eastAsia="Arial"/>
              </w:rPr>
              <w:t>.</w:t>
            </w:r>
          </w:p>
          <w:p w14:paraId="1FE081E5" w14:textId="0BD85401" w:rsidR="479E2EB7" w:rsidRDefault="479E2EB7" w:rsidP="479E2EB7">
            <w:pPr>
              <w:pStyle w:val="ListBullet"/>
              <w:numPr>
                <w:ilvl w:val="0"/>
                <w:numId w:val="0"/>
              </w:numPr>
              <w:rPr>
                <w:rFonts w:eastAsia="Arial"/>
              </w:rPr>
            </w:pPr>
            <w:r w:rsidRPr="479E2EB7">
              <w:rPr>
                <w:rFonts w:eastAsia="Arial"/>
              </w:rPr>
              <w:t>Student</w:t>
            </w:r>
            <w:r w:rsidR="31A268B0" w:rsidRPr="479E2EB7">
              <w:rPr>
                <w:rFonts w:eastAsia="Arial"/>
              </w:rPr>
              <w:t xml:space="preserve">s </w:t>
            </w:r>
            <w:r w:rsidRPr="479E2EB7">
              <w:rPr>
                <w:rFonts w:eastAsia="Arial"/>
              </w:rPr>
              <w:t>can describe and identify objects that are heavy or light.</w:t>
            </w:r>
          </w:p>
          <w:p w14:paraId="7261915E" w14:textId="538CD700" w:rsidR="0569614C" w:rsidRDefault="3DF4709B" w:rsidP="479E2EB7">
            <w:pPr>
              <w:pStyle w:val="ListBullet"/>
              <w:rPr>
                <w:rFonts w:eastAsia="Arial"/>
              </w:rPr>
            </w:pPr>
            <w:r w:rsidRPr="33BED416">
              <w:rPr>
                <w:rFonts w:eastAsia="Arial"/>
              </w:rPr>
              <w:t>Students</w:t>
            </w:r>
            <w:r w:rsidR="4B6BC200" w:rsidRPr="33BED416">
              <w:rPr>
                <w:rFonts w:eastAsia="Arial"/>
              </w:rPr>
              <w:t xml:space="preserve"> compare objects that are the same size </w:t>
            </w:r>
            <w:r w:rsidR="4D55461B" w:rsidRPr="33BED416">
              <w:rPr>
                <w:rFonts w:eastAsia="Arial"/>
              </w:rPr>
              <w:t>but</w:t>
            </w:r>
            <w:r w:rsidR="4B6BC200" w:rsidRPr="33BED416">
              <w:rPr>
                <w:rFonts w:eastAsia="Arial"/>
              </w:rPr>
              <w:t xml:space="preserve"> </w:t>
            </w:r>
            <w:r w:rsidR="0DEF78BD" w:rsidRPr="33BED416">
              <w:rPr>
                <w:rFonts w:eastAsia="Arial"/>
              </w:rPr>
              <w:t xml:space="preserve">have </w:t>
            </w:r>
            <w:r w:rsidR="4B6BC200" w:rsidRPr="33BED416">
              <w:rPr>
                <w:rFonts w:eastAsia="Arial"/>
              </w:rPr>
              <w:t xml:space="preserve">different </w:t>
            </w:r>
            <w:r w:rsidR="71478362" w:rsidRPr="33BED416">
              <w:rPr>
                <w:rFonts w:eastAsia="Arial"/>
              </w:rPr>
              <w:t>weight</w:t>
            </w:r>
            <w:r w:rsidR="4B6BC200" w:rsidRPr="33BED416">
              <w:rPr>
                <w:rFonts w:eastAsia="Arial"/>
              </w:rPr>
              <w:t xml:space="preserve"> and describe what they feel.</w:t>
            </w:r>
          </w:p>
          <w:p w14:paraId="0F033123" w14:textId="72F2D915" w:rsidR="479E2EB7" w:rsidRDefault="577415AD" w:rsidP="479E2EB7">
            <w:pPr>
              <w:pStyle w:val="ListBullet"/>
              <w:rPr>
                <w:rFonts w:eastAsia="Arial"/>
              </w:rPr>
            </w:pPr>
            <w:r w:rsidRPr="33BED416">
              <w:rPr>
                <w:rFonts w:eastAsia="Arial"/>
              </w:rPr>
              <w:t>Use extending prompts</w:t>
            </w:r>
            <w:r w:rsidR="5145C7F8" w:rsidRPr="33BED416">
              <w:rPr>
                <w:rFonts w:eastAsia="Arial"/>
              </w:rPr>
              <w:t xml:space="preserve">, for </w:t>
            </w:r>
            <w:r w:rsidR="4CF3C3C3" w:rsidRPr="33BED416">
              <w:rPr>
                <w:rFonts w:eastAsia="Arial"/>
              </w:rPr>
              <w:t>example, convince</w:t>
            </w:r>
            <w:r w:rsidRPr="33BED416">
              <w:rPr>
                <w:rFonts w:eastAsia="Arial"/>
              </w:rPr>
              <w:t xml:space="preserve"> me that your ordering is correct.</w:t>
            </w:r>
          </w:p>
        </w:tc>
      </w:tr>
    </w:tbl>
    <w:p w14:paraId="0F5A02CB" w14:textId="139D2E10" w:rsidR="218C0B37" w:rsidRDefault="737F4E5A" w:rsidP="479E2EB7">
      <w:pPr>
        <w:pStyle w:val="Heading3"/>
      </w:pPr>
      <w:bookmarkStart w:id="215" w:name="_Toc130217950"/>
      <w:r>
        <w:lastRenderedPageBreak/>
        <w:t>Weighing balls and worms</w:t>
      </w:r>
      <w:r w:rsidR="00506995">
        <w:t xml:space="preserve"> (</w:t>
      </w:r>
      <w:r w:rsidR="285757B7">
        <w:t>Stage 1</w:t>
      </w:r>
      <w:r w:rsidR="00506995">
        <w:t>)</w:t>
      </w:r>
      <w:r w:rsidR="285757B7">
        <w:t xml:space="preserve"> </w:t>
      </w:r>
      <w:r w:rsidR="68B2BD94">
        <w:t xml:space="preserve">– </w:t>
      </w:r>
      <w:r w:rsidR="3A3875F1">
        <w:t>40</w:t>
      </w:r>
      <w:r w:rsidR="18AC059D">
        <w:t xml:space="preserve"> minutes</w:t>
      </w:r>
      <w:bookmarkEnd w:id="215"/>
    </w:p>
    <w:p w14:paraId="502EED6A" w14:textId="47DE788B" w:rsidR="27D62B66" w:rsidRDefault="4EFEA6B0" w:rsidP="479E2EB7">
      <w:pPr>
        <w:pStyle w:val="FeatureBox"/>
      </w:pPr>
      <w:r>
        <w:t xml:space="preserve">This activity is adapted from </w:t>
      </w:r>
      <w:hyperlink r:id="rId53">
        <w:r w:rsidRPr="33BED416">
          <w:rPr>
            <w:rStyle w:val="Hyperlink"/>
          </w:rPr>
          <w:t>Seesaws</w:t>
        </w:r>
      </w:hyperlink>
      <w:r>
        <w:t xml:space="preserve"> from NZ Maths</w:t>
      </w:r>
      <w:r w:rsidR="24AA8AF4">
        <w:t xml:space="preserve"> (2022)</w:t>
      </w:r>
      <w:r w:rsidR="31CD4B05">
        <w:t xml:space="preserve"> and </w:t>
      </w:r>
      <w:r w:rsidR="20F588BA">
        <w:t xml:space="preserve">links well into STEM teaching. </w:t>
      </w:r>
      <w:r w:rsidR="19447E99">
        <w:t>Alternatively, an equal-arm balance may be used.</w:t>
      </w:r>
    </w:p>
    <w:p w14:paraId="55BA75FC" w14:textId="6A1DCAB2" w:rsidR="27D62B66" w:rsidRPr="00FF4B3F" w:rsidRDefault="300FF227" w:rsidP="479E2EB7">
      <w:pPr>
        <w:pStyle w:val="ListNumber"/>
      </w:pPr>
      <w:r>
        <w:t xml:space="preserve">Revise Tricky party bags </w:t>
      </w:r>
      <w:r w:rsidR="00AA2B87">
        <w:t>(</w:t>
      </w:r>
      <w:hyperlink w:anchor="_Lesson_7:_Mass_1">
        <w:r w:rsidR="00AA2B87">
          <w:rPr>
            <w:rStyle w:val="Hyperlink"/>
          </w:rPr>
          <w:t>Lesson 7</w:t>
        </w:r>
      </w:hyperlink>
      <w:r w:rsidR="00AA2B87" w:rsidRPr="00AA2B87">
        <w:t>)</w:t>
      </w:r>
      <w:r>
        <w:t xml:space="preserve"> and ask how the </w:t>
      </w:r>
      <w:r w:rsidR="6C8C681D">
        <w:t>mass</w:t>
      </w:r>
      <w:r>
        <w:t xml:space="preserve"> of 2 objects can be compared. Explain that a seesaw can be used as an equal-arm balance and that students will make their own to compare mass.</w:t>
      </w:r>
    </w:p>
    <w:p w14:paraId="1571EFB3" w14:textId="35551070" w:rsidR="25BB8F9D" w:rsidRPr="00FF4B3F" w:rsidRDefault="300FF227" w:rsidP="33BED416">
      <w:pPr>
        <w:pStyle w:val="ListNumber"/>
      </w:pPr>
      <w:r>
        <w:t>Students work in small groups. Provide each group with an aluminium can, water bottle or other cylindrical object. Fix it to a flat surface using tape or balls of modelling clay. Use a shoebox lid, lunchbox lid or similar</w:t>
      </w:r>
      <w:r w:rsidR="5B0D8D21">
        <w:t xml:space="preserve"> item</w:t>
      </w:r>
      <w:r>
        <w:t>, ensuring the lid has sides so objects being weighed will not fall off</w:t>
      </w:r>
      <w:r w:rsidR="00BC0F2B">
        <w:t xml:space="preserve"> (s</w:t>
      </w:r>
      <w:r>
        <w:t xml:space="preserve">ee </w:t>
      </w:r>
      <w:r w:rsidR="0022097C">
        <w:fldChar w:fldCharType="begin"/>
      </w:r>
      <w:r w:rsidR="0022097C">
        <w:instrText xml:space="preserve"> REF _Ref126519246 \h </w:instrText>
      </w:r>
      <w:r w:rsidR="0022097C">
        <w:fldChar w:fldCharType="separate"/>
      </w:r>
      <w:r w:rsidR="0022097C" w:rsidRPr="00FF4B3F">
        <w:t xml:space="preserve">Figure </w:t>
      </w:r>
      <w:r w:rsidR="0022097C" w:rsidRPr="00FF4B3F">
        <w:rPr>
          <w:noProof/>
        </w:rPr>
        <w:t>14</w:t>
      </w:r>
      <w:r w:rsidR="0022097C">
        <w:fldChar w:fldCharType="end"/>
      </w:r>
      <w:r w:rsidR="00BC0F2B">
        <w:t>)</w:t>
      </w:r>
      <w:r w:rsidR="00ED7A9B">
        <w:t>.</w:t>
      </w:r>
    </w:p>
    <w:p w14:paraId="2012C597" w14:textId="5EFC6885" w:rsidR="00FE06E8" w:rsidRPr="00FF4B3F" w:rsidRDefault="77AF8304" w:rsidP="33BED416">
      <w:pPr>
        <w:pStyle w:val="Caption"/>
      </w:pPr>
      <w:bookmarkStart w:id="216" w:name="_Ref126519246"/>
      <w:r w:rsidRPr="00FF4B3F">
        <w:t xml:space="preserve">Figure </w:t>
      </w:r>
      <w:r w:rsidR="00FE06E8" w:rsidRPr="00FF4B3F">
        <w:fldChar w:fldCharType="begin"/>
      </w:r>
      <w:r w:rsidR="00FE06E8" w:rsidRPr="00FF4B3F">
        <w:instrText>SEQ Figure \* ARABIC</w:instrText>
      </w:r>
      <w:r w:rsidR="00FE06E8" w:rsidRPr="00FF4B3F">
        <w:fldChar w:fldCharType="separate"/>
      </w:r>
      <w:r w:rsidR="005058EE" w:rsidRPr="00FF4B3F">
        <w:rPr>
          <w:noProof/>
        </w:rPr>
        <w:t>14</w:t>
      </w:r>
      <w:r w:rsidR="00FE06E8" w:rsidRPr="00FF4B3F">
        <w:fldChar w:fldCharType="end"/>
      </w:r>
      <w:bookmarkEnd w:id="216"/>
      <w:r w:rsidRPr="00FF4B3F">
        <w:t xml:space="preserve"> </w:t>
      </w:r>
      <w:r w:rsidR="4DDB4A7A" w:rsidRPr="00FF4B3F">
        <w:t>–</w:t>
      </w:r>
      <w:r w:rsidRPr="00FF4B3F">
        <w:t xml:space="preserve"> </w:t>
      </w:r>
      <w:r w:rsidR="5A2158C9" w:rsidRPr="00FF4B3F">
        <w:t>H</w:t>
      </w:r>
      <w:r w:rsidRPr="00FF4B3F">
        <w:t>andmade seesaw</w:t>
      </w:r>
    </w:p>
    <w:p w14:paraId="3FCE16D2" w14:textId="152641F0" w:rsidR="6693B5A4" w:rsidRDefault="6693B5A4" w:rsidP="479E2EB7">
      <w:r>
        <w:rPr>
          <w:noProof/>
        </w:rPr>
        <w:drawing>
          <wp:inline distT="0" distB="0" distL="0" distR="0" wp14:anchorId="51BAE514" wp14:editId="515CC727">
            <wp:extent cx="4572000" cy="2266950"/>
            <wp:effectExtent l="0" t="0" r="0" b="0"/>
            <wp:docPr id="480489784" name="Picture 480489784" descr="An equal-arm balance made from a can and the lid of a sho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89784" name="Picture 480489784" descr="An equal-arm balance made from a can and the lid of a shoebox."/>
                    <pic:cNvPicPr/>
                  </pic:nvPicPr>
                  <pic:blipFill>
                    <a:blip r:embed="rId54">
                      <a:extLst>
                        <a:ext uri="{28A0092B-C50C-407E-A947-70E740481C1C}">
                          <a14:useLocalDpi xmlns:a14="http://schemas.microsoft.com/office/drawing/2010/main" val="0"/>
                        </a:ext>
                      </a:extLst>
                    </a:blip>
                    <a:stretch>
                      <a:fillRect/>
                    </a:stretch>
                  </pic:blipFill>
                  <pic:spPr>
                    <a:xfrm>
                      <a:off x="0" y="0"/>
                      <a:ext cx="4572000" cy="2266950"/>
                    </a:xfrm>
                    <a:prstGeom prst="rect">
                      <a:avLst/>
                    </a:prstGeom>
                  </pic:spPr>
                </pic:pic>
              </a:graphicData>
            </a:graphic>
          </wp:inline>
        </w:drawing>
      </w:r>
    </w:p>
    <w:p w14:paraId="6D876B00" w14:textId="67BFC727" w:rsidR="27D62B66" w:rsidRDefault="300FF227" w:rsidP="479E2EB7">
      <w:pPr>
        <w:pStyle w:val="ListNumber"/>
      </w:pPr>
      <w:r>
        <w:t>See if students can balance the lid on top of the can. Attach the lid to the can with tape.</w:t>
      </w:r>
    </w:p>
    <w:p w14:paraId="0E1D6DF9" w14:textId="0AD8723E" w:rsidR="4870C3D3" w:rsidRDefault="791E1FC2" w:rsidP="479E2EB7">
      <w:pPr>
        <w:pStyle w:val="ListNumber"/>
      </w:pPr>
      <w:r>
        <w:lastRenderedPageBreak/>
        <w:t>Give each student some modelling clay to roll into 2 balls. In the</w:t>
      </w:r>
      <w:r w:rsidR="277A45C3">
        <w:t>ir</w:t>
      </w:r>
      <w:r>
        <w:t xml:space="preserve"> groups, each student attempts to balance the seesaw using their 2 balls. Demonstrate if necessary. Students may need to remove some modelling clay from one of the balls in order to balance the seesaw.</w:t>
      </w:r>
    </w:p>
    <w:p w14:paraId="138D2A51" w14:textId="2D32A598" w:rsidR="4870C3D3" w:rsidRDefault="791E1FC2" w:rsidP="479E2EB7">
      <w:pPr>
        <w:pStyle w:val="ListNumber"/>
      </w:pPr>
      <w:r>
        <w:t>Students use their modelling clay to make an object of choice. Ask groups if their objects will have the same mass</w:t>
      </w:r>
      <w:r w:rsidR="7ADE35D8">
        <w:t>,</w:t>
      </w:r>
      <w:r>
        <w:t xml:space="preserve"> </w:t>
      </w:r>
      <w:r w:rsidR="06FF4ADB">
        <w:t>prompt</w:t>
      </w:r>
      <w:r w:rsidR="7F22BC72">
        <w:t>ing</w:t>
      </w:r>
      <w:r w:rsidR="06FF4ADB">
        <w:t xml:space="preserve"> students to explain </w:t>
      </w:r>
      <w:r>
        <w:t>why or why not. Check predictions using the seesaw.</w:t>
      </w:r>
    </w:p>
    <w:p w14:paraId="345E6B48" w14:textId="042ED191" w:rsidR="4870C3D3" w:rsidRDefault="791E1FC2" w:rsidP="479E2EB7">
      <w:pPr>
        <w:pStyle w:val="ListNumber"/>
      </w:pPr>
      <w:r>
        <w:t>Ask students to use their modelling clay to make the longest worm that they can. Predict which worm will be the heaviest and check using the seesaw. Ask questions such as:</w:t>
      </w:r>
    </w:p>
    <w:p w14:paraId="77488219" w14:textId="65C93C49" w:rsidR="4870C3D3" w:rsidRDefault="17B8829A" w:rsidP="0022097C">
      <w:pPr>
        <w:pStyle w:val="ListBullet"/>
        <w:ind w:left="1134"/>
      </w:pPr>
      <w:r>
        <w:t>Which worm is the longest?</w:t>
      </w:r>
    </w:p>
    <w:p w14:paraId="2AD5D843" w14:textId="66B0105A" w:rsidR="4870C3D3" w:rsidRDefault="17B8829A" w:rsidP="0022097C">
      <w:pPr>
        <w:pStyle w:val="ListBullet"/>
        <w:ind w:left="1134"/>
      </w:pPr>
      <w:r>
        <w:t>Which worm is the heaviest?</w:t>
      </w:r>
    </w:p>
    <w:p w14:paraId="2FC7253C" w14:textId="1CEB3249" w:rsidR="4870C3D3" w:rsidRDefault="17B8829A" w:rsidP="0022097C">
      <w:pPr>
        <w:pStyle w:val="ListBullet"/>
        <w:ind w:left="1134"/>
      </w:pPr>
      <w:r>
        <w:t>How can you check?</w:t>
      </w:r>
    </w:p>
    <w:p w14:paraId="7AF5BB1D" w14:textId="70D861AC" w:rsidR="4870C3D3" w:rsidRDefault="17B8829A" w:rsidP="0022097C">
      <w:pPr>
        <w:pStyle w:val="ListBullet"/>
        <w:ind w:left="1134"/>
      </w:pPr>
      <w:r>
        <w:t>Why do the worms have the same mass?</w:t>
      </w:r>
    </w:p>
    <w:p w14:paraId="250040C4" w14:textId="704F5A56" w:rsidR="4870C3D3" w:rsidRDefault="791E1FC2" w:rsidP="479E2EB7">
      <w:pPr>
        <w:pStyle w:val="ListNumber"/>
      </w:pPr>
      <w:r>
        <w:t>Ask some students to make their worm into a few different sized balls. Work with 2 students at a time and ask:</w:t>
      </w:r>
    </w:p>
    <w:p w14:paraId="3911680D" w14:textId="519140E3" w:rsidR="4870C3D3" w:rsidRDefault="17B8829A" w:rsidP="0022097C">
      <w:pPr>
        <w:pStyle w:val="ListBullet"/>
        <w:ind w:left="1134"/>
      </w:pPr>
      <w:r>
        <w:t>Who has made the most balls?</w:t>
      </w:r>
    </w:p>
    <w:p w14:paraId="4B65E8F9" w14:textId="25B43ED2" w:rsidR="4870C3D3" w:rsidRDefault="17B8829A" w:rsidP="0022097C">
      <w:pPr>
        <w:pStyle w:val="ListBullet"/>
        <w:ind w:left="1134"/>
      </w:pPr>
      <w:r>
        <w:t xml:space="preserve">Which ball is the heaviest? Check your </w:t>
      </w:r>
      <w:r w:rsidR="373902F2">
        <w:t>estimation</w:t>
      </w:r>
      <w:r>
        <w:t>.</w:t>
      </w:r>
    </w:p>
    <w:p w14:paraId="4D1F60D3" w14:textId="4C3DBD7C" w:rsidR="4870C3D3" w:rsidRDefault="17B8829A" w:rsidP="0022097C">
      <w:pPr>
        <w:pStyle w:val="ListBullet"/>
        <w:ind w:left="1134"/>
      </w:pPr>
      <w:r>
        <w:t xml:space="preserve">If each student puts their balls together on either side of the seesaw, what do you think will happen? Check </w:t>
      </w:r>
      <w:r w:rsidR="0CA2BBB3">
        <w:t>estimations</w:t>
      </w:r>
      <w:r>
        <w:t>.</w:t>
      </w:r>
    </w:p>
    <w:p w14:paraId="193D9646" w14:textId="147ABF2A" w:rsidR="4870C3D3" w:rsidRDefault="17B8829A" w:rsidP="0022097C">
      <w:pPr>
        <w:pStyle w:val="ListBullet"/>
        <w:ind w:left="1134"/>
      </w:pPr>
      <w:r>
        <w:t>What do you notice?</w:t>
      </w:r>
    </w:p>
    <w:p w14:paraId="41846CC5" w14:textId="45E614B0" w:rsidR="4870C3D3" w:rsidRDefault="17B8829A" w:rsidP="0022097C">
      <w:pPr>
        <w:pStyle w:val="ListBullet"/>
        <w:ind w:left="1134"/>
      </w:pPr>
      <w:r>
        <w:t>Why is the seesaw balanced?</w:t>
      </w:r>
    </w:p>
    <w:p w14:paraId="19DD3123" w14:textId="34B5F78F" w:rsidR="008C209D" w:rsidRDefault="3C86AD78" w:rsidP="008C209D">
      <w:r>
        <w:t>Th</w:t>
      </w:r>
      <w:r w:rsidR="1383743E">
        <w:t>e</w:t>
      </w:r>
      <w:r>
        <w:t xml:space="preserve"> table </w:t>
      </w:r>
      <w:r w:rsidR="3D81A57E">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300958C2" w14:textId="77777777" w:rsidTr="33BED416">
        <w:trPr>
          <w:cnfStyle w:val="100000000000" w:firstRow="1" w:lastRow="0" w:firstColumn="0" w:lastColumn="0" w:oddVBand="0" w:evenVBand="0" w:oddHBand="0" w:evenHBand="0" w:firstRowFirstColumn="0" w:firstRowLastColumn="0" w:lastRowFirstColumn="0" w:lastRowLastColumn="0"/>
        </w:trPr>
        <w:tc>
          <w:tcPr>
            <w:tcW w:w="1667" w:type="pct"/>
          </w:tcPr>
          <w:p w14:paraId="55B2DA3D" w14:textId="77777777" w:rsidR="008C209D" w:rsidRDefault="008C209D" w:rsidP="00E05A0E">
            <w:r w:rsidRPr="00470C15">
              <w:lastRenderedPageBreak/>
              <w:t>Assessment opportunities</w:t>
            </w:r>
          </w:p>
        </w:tc>
        <w:tc>
          <w:tcPr>
            <w:tcW w:w="1667" w:type="pct"/>
          </w:tcPr>
          <w:p w14:paraId="496B3DC9" w14:textId="77777777" w:rsidR="008C209D" w:rsidRDefault="008C209D" w:rsidP="00E05A0E">
            <w:r w:rsidRPr="00470C15">
              <w:t>Too hard?</w:t>
            </w:r>
          </w:p>
        </w:tc>
        <w:tc>
          <w:tcPr>
            <w:tcW w:w="1667" w:type="pct"/>
          </w:tcPr>
          <w:p w14:paraId="322E29E1" w14:textId="77777777" w:rsidR="008C209D" w:rsidRDefault="008C209D" w:rsidP="00E05A0E">
            <w:r w:rsidRPr="00470C15">
              <w:t>Too easy?</w:t>
            </w:r>
          </w:p>
        </w:tc>
      </w:tr>
      <w:tr w:rsidR="008C209D" w14:paraId="3271B4F3" w14:textId="77777777" w:rsidTr="33BED416">
        <w:trPr>
          <w:cnfStyle w:val="000000100000" w:firstRow="0" w:lastRow="0" w:firstColumn="0" w:lastColumn="0" w:oddVBand="0" w:evenVBand="0" w:oddHBand="1" w:evenHBand="0" w:firstRowFirstColumn="0" w:firstRowLastColumn="0" w:lastRowFirstColumn="0" w:lastRowLastColumn="0"/>
        </w:trPr>
        <w:tc>
          <w:tcPr>
            <w:tcW w:w="1667" w:type="pct"/>
          </w:tcPr>
          <w:p w14:paraId="719ED0E8" w14:textId="77777777" w:rsidR="008C209D" w:rsidRDefault="008C209D" w:rsidP="00E05A0E">
            <w:r>
              <w:t>What to look for:</w:t>
            </w:r>
          </w:p>
          <w:p w14:paraId="3EEB3F0E" w14:textId="58F57308" w:rsidR="008C209D" w:rsidRDefault="24E7022D" w:rsidP="00781341">
            <w:pPr>
              <w:pStyle w:val="ListBullet"/>
              <w:numPr>
                <w:ilvl w:val="0"/>
                <w:numId w:val="4"/>
              </w:numPr>
            </w:pPr>
            <w:r>
              <w:t xml:space="preserve">Can students use an equal-arm balance to compare the mass of 2 objects? </w:t>
            </w:r>
            <w:r w:rsidRPr="33BED416">
              <w:rPr>
                <w:rStyle w:val="Strong"/>
              </w:rPr>
              <w:t>(MAO-WM-01, MA1-NSM-01)</w:t>
            </w:r>
          </w:p>
          <w:p w14:paraId="7E65623E" w14:textId="30371ECB" w:rsidR="008C209D" w:rsidRDefault="24E7022D" w:rsidP="00781341">
            <w:pPr>
              <w:pStyle w:val="ListBullet"/>
              <w:numPr>
                <w:ilvl w:val="0"/>
                <w:numId w:val="4"/>
              </w:numPr>
            </w:pPr>
            <w:r>
              <w:t>Can students explain why a ball of modelling clay can be made into 2 different shapes but still have the same mass?</w:t>
            </w:r>
            <w:r w:rsidRPr="33BED416">
              <w:rPr>
                <w:rStyle w:val="Strong"/>
              </w:rPr>
              <w:t xml:space="preserve"> (MAO-WM-01, MA1-NSM-01</w:t>
            </w:r>
            <w:r w:rsidR="002750A1">
              <w:rPr>
                <w:rStyle w:val="Strong"/>
              </w:rPr>
              <w:t>)</w:t>
            </w:r>
          </w:p>
          <w:p w14:paraId="3CB41A51" w14:textId="53F1DC46" w:rsidR="008C209D" w:rsidRDefault="7D8A1459" w:rsidP="479E2EB7">
            <w:pPr>
              <w:pStyle w:val="ListBullet"/>
              <w:numPr>
                <w:ilvl w:val="0"/>
                <w:numId w:val="0"/>
              </w:numPr>
            </w:pPr>
            <w:r>
              <w:t>What to collect:</w:t>
            </w:r>
          </w:p>
          <w:p w14:paraId="3B197B85" w14:textId="513BB10E" w:rsidR="008C209D" w:rsidRDefault="002750A1" w:rsidP="479E2EB7">
            <w:pPr>
              <w:pStyle w:val="ListBullet"/>
            </w:pPr>
            <w:r>
              <w:t>t</w:t>
            </w:r>
            <w:r w:rsidR="24E7022D">
              <w:t xml:space="preserve">eacher observations and recordings of student responses </w:t>
            </w:r>
            <w:r w:rsidR="24E7022D" w:rsidRPr="33BED416">
              <w:rPr>
                <w:rStyle w:val="Strong"/>
              </w:rPr>
              <w:t>(MAO-WM-01, MA1-NSM-01)</w:t>
            </w:r>
          </w:p>
          <w:p w14:paraId="5537B49C" w14:textId="0B613911" w:rsidR="008C209D" w:rsidRDefault="002750A1" w:rsidP="479E2EB7">
            <w:pPr>
              <w:pStyle w:val="ListBullet"/>
            </w:pPr>
            <w:r>
              <w:t>p</w:t>
            </w:r>
            <w:r w:rsidR="24E7022D">
              <w:t xml:space="preserve">hotographs of student work </w:t>
            </w:r>
            <w:r w:rsidR="24E7022D" w:rsidRPr="33BED416">
              <w:rPr>
                <w:rStyle w:val="Strong"/>
              </w:rPr>
              <w:t>(MAO-WM-01, MA1-NSM-01)</w:t>
            </w:r>
          </w:p>
        </w:tc>
        <w:tc>
          <w:tcPr>
            <w:tcW w:w="1667" w:type="pct"/>
          </w:tcPr>
          <w:p w14:paraId="25D8E38A" w14:textId="224AF231" w:rsidR="008C209D" w:rsidRDefault="7C43DB4C" w:rsidP="479E2EB7">
            <w:r>
              <w:t>Students do not understand equivalence of conservation of mass.</w:t>
            </w:r>
          </w:p>
          <w:p w14:paraId="7116C30C" w14:textId="43355209" w:rsidR="008C209D" w:rsidRDefault="021575F5" w:rsidP="00781341">
            <w:pPr>
              <w:pStyle w:val="ListBullet"/>
              <w:numPr>
                <w:ilvl w:val="0"/>
                <w:numId w:val="4"/>
              </w:numPr>
            </w:pPr>
            <w:r>
              <w:t>S</w:t>
            </w:r>
            <w:r w:rsidR="2B15E0E5">
              <w:t>tudents use hefting to estimate mass and equivalence of their clay in a ball and then in a worm.</w:t>
            </w:r>
          </w:p>
          <w:p w14:paraId="34190E3E" w14:textId="5C975CCE" w:rsidR="008C209D" w:rsidRDefault="021575F5" w:rsidP="00781341">
            <w:pPr>
              <w:pStyle w:val="ListBullet"/>
              <w:numPr>
                <w:ilvl w:val="0"/>
                <w:numId w:val="4"/>
              </w:numPr>
            </w:pPr>
            <w:r>
              <w:t>S</w:t>
            </w:r>
            <w:r w:rsidR="2B15E0E5">
              <w:t>how students conservation with different units of measurement. For example, 2 pieces of string the same length with one straight and one curled up.</w:t>
            </w:r>
          </w:p>
        </w:tc>
        <w:tc>
          <w:tcPr>
            <w:tcW w:w="1667" w:type="pct"/>
          </w:tcPr>
          <w:p w14:paraId="4F9D4A16" w14:textId="73CA3102" w:rsidR="008C209D" w:rsidRPr="00A64583" w:rsidRDefault="453D8C72" w:rsidP="479E2EB7">
            <w:r w:rsidRPr="00A64583">
              <w:t>Students understand equivalence of conservation of mass.</w:t>
            </w:r>
          </w:p>
          <w:p w14:paraId="229B6291" w14:textId="10F8A609" w:rsidR="008C209D" w:rsidRPr="00A64583" w:rsidRDefault="021575F5" w:rsidP="00781341">
            <w:pPr>
              <w:pStyle w:val="ListBullet"/>
              <w:numPr>
                <w:ilvl w:val="0"/>
                <w:numId w:val="4"/>
              </w:numPr>
            </w:pPr>
            <w:r>
              <w:t>S</w:t>
            </w:r>
            <w:r w:rsidR="6B73BFA0">
              <w:t xml:space="preserve">tudents explore equivalence with an interactive equal-arm balance using </w:t>
            </w:r>
            <w:hyperlink r:id="rId55">
              <w:r w:rsidR="6B73BFA0" w:rsidRPr="33BED416">
                <w:rPr>
                  <w:rStyle w:val="Hyperlink"/>
                </w:rPr>
                <w:t>Are You Well Balanced?</w:t>
              </w:r>
            </w:hyperlink>
            <w:r w:rsidR="6B73BFA0">
              <w:t xml:space="preserve"> from NRICH.</w:t>
            </w:r>
          </w:p>
          <w:p w14:paraId="167F7329" w14:textId="4507E0BB" w:rsidR="008C209D" w:rsidRPr="00A64583" w:rsidRDefault="021575F5" w:rsidP="00781341">
            <w:pPr>
              <w:pStyle w:val="ListBullet"/>
              <w:numPr>
                <w:ilvl w:val="0"/>
                <w:numId w:val="4"/>
              </w:numPr>
            </w:pPr>
            <w:r>
              <w:t>E</w:t>
            </w:r>
            <w:r w:rsidR="6B73BFA0">
              <w:t>ach group puts all their modelling clay together in one ball and finds an object in the classroom with equivalent mass.</w:t>
            </w:r>
          </w:p>
        </w:tc>
      </w:tr>
    </w:tbl>
    <w:p w14:paraId="4F37ABF0" w14:textId="19D973CA" w:rsidR="008C209D" w:rsidRDefault="3C86AD78" w:rsidP="008C209D">
      <w:pPr>
        <w:pStyle w:val="Heading3"/>
      </w:pPr>
      <w:bookmarkStart w:id="217" w:name="_Toc112318939"/>
      <w:bookmarkStart w:id="218" w:name="_Toc112320589"/>
      <w:bookmarkStart w:id="219" w:name="_Toc112320644"/>
      <w:bookmarkStart w:id="220" w:name="_Toc112320699"/>
      <w:bookmarkStart w:id="221" w:name="_Toc112320753"/>
      <w:bookmarkStart w:id="222" w:name="_Toc130217951"/>
      <w:r>
        <w:t>Consolidation and meaningful practice</w:t>
      </w:r>
      <w:r w:rsidR="00506995">
        <w:t>:</w:t>
      </w:r>
      <w:r w:rsidR="3C789A0A">
        <w:t xml:space="preserve"> </w:t>
      </w:r>
      <w:r w:rsidR="56DFDCA5">
        <w:t>Comparing and ordering</w:t>
      </w:r>
      <w:r>
        <w:t xml:space="preserve"> – </w:t>
      </w:r>
      <w:r w:rsidR="77CEFEFB">
        <w:t>15</w:t>
      </w:r>
      <w:r>
        <w:t xml:space="preserve"> minutes</w:t>
      </w:r>
      <w:bookmarkEnd w:id="217"/>
      <w:bookmarkEnd w:id="218"/>
      <w:bookmarkEnd w:id="219"/>
      <w:bookmarkEnd w:id="220"/>
      <w:bookmarkEnd w:id="221"/>
      <w:bookmarkEnd w:id="222"/>
    </w:p>
    <w:p w14:paraId="1736CFA5" w14:textId="52182A9E" w:rsidR="6BE8DA0F" w:rsidRDefault="3C638ABD" w:rsidP="479E2EB7">
      <w:pPr>
        <w:pStyle w:val="ListNumber"/>
      </w:pPr>
      <w:r>
        <w:t xml:space="preserve">Early Stage 1 students </w:t>
      </w:r>
      <w:r w:rsidR="64624BDE">
        <w:t xml:space="preserve">form small groups and </w:t>
      </w:r>
      <w:r w:rsidR="09B26550">
        <w:t xml:space="preserve">undertake </w:t>
      </w:r>
      <w:r>
        <w:t>play-based exploration with clay and equal-arm balances.</w:t>
      </w:r>
    </w:p>
    <w:p w14:paraId="34297217" w14:textId="7109F59D" w:rsidR="6BE8DA0F" w:rsidRDefault="3C638ABD" w:rsidP="479E2EB7">
      <w:pPr>
        <w:pStyle w:val="ListNumber"/>
      </w:pPr>
      <w:r>
        <w:lastRenderedPageBreak/>
        <w:t>Stage 1 students r</w:t>
      </w:r>
      <w:r w:rsidR="6F4A8275">
        <w:t xml:space="preserve">evise how beads or blocks were used to measure length of jumps in </w:t>
      </w:r>
      <w:r w:rsidR="001F1AB8">
        <w:t>‘</w:t>
      </w:r>
      <w:r w:rsidR="6F4A8275">
        <w:t>Jump, jump, jump!</w:t>
      </w:r>
      <w:r w:rsidR="001F1AB8">
        <w:t>’</w:t>
      </w:r>
      <w:r w:rsidR="6F4A8275">
        <w:t xml:space="preserve"> </w:t>
      </w:r>
      <w:r w:rsidR="00F90F02">
        <w:t>(</w:t>
      </w:r>
      <w:hyperlink w:anchor="_Lesson_1:_Jump,">
        <w:r w:rsidR="00F90F02">
          <w:rPr>
            <w:rStyle w:val="Hyperlink"/>
          </w:rPr>
          <w:t>Lesson 1</w:t>
        </w:r>
      </w:hyperlink>
      <w:r w:rsidR="00F90F02" w:rsidRPr="00F90F02">
        <w:t>)</w:t>
      </w:r>
      <w:r w:rsidR="6F4A8275">
        <w:t>. Ask how beads</w:t>
      </w:r>
      <w:r w:rsidR="001F1AB8">
        <w:t xml:space="preserve"> or </w:t>
      </w:r>
      <w:r w:rsidR="6F4A8275">
        <w:t>blocks could be used to compare and order modelling clay balls. Revise that beads can be used as a uniform informal unit. Ask students to estimate how many beads</w:t>
      </w:r>
      <w:r w:rsidR="001F1AB8">
        <w:t xml:space="preserve"> or </w:t>
      </w:r>
      <w:r w:rsidR="6F4A8275">
        <w:t xml:space="preserve">blocks would be required to balance their modelling clay. In small groups, </w:t>
      </w:r>
      <w:r w:rsidR="0F37F973">
        <w:t xml:space="preserve">students </w:t>
      </w:r>
      <w:r w:rsidR="6F4A8275">
        <w:t>use the seesaw or an equal-arm balance to check estimates. Order the balls in order from lightest to heaviest.</w:t>
      </w:r>
    </w:p>
    <w:p w14:paraId="76E2A067" w14:textId="55D9930E" w:rsidR="2AF6956F" w:rsidRDefault="6F4A8275" w:rsidP="479E2EB7">
      <w:pPr>
        <w:pStyle w:val="ListNumber"/>
      </w:pPr>
      <w:r>
        <w:t>Ask students:</w:t>
      </w:r>
    </w:p>
    <w:p w14:paraId="6AC5EEA5" w14:textId="6F454297" w:rsidR="2AF6956F" w:rsidRDefault="6F4A8275" w:rsidP="0022097C">
      <w:pPr>
        <w:pStyle w:val="ListBullet"/>
        <w:ind w:left="1134"/>
      </w:pPr>
      <w:r>
        <w:t>How close was your estimate?</w:t>
      </w:r>
    </w:p>
    <w:p w14:paraId="69D9540F" w14:textId="26207150" w:rsidR="2AF6956F" w:rsidRDefault="164C6939" w:rsidP="0022097C">
      <w:pPr>
        <w:pStyle w:val="ListBullet"/>
        <w:ind w:left="1134"/>
      </w:pPr>
      <w:r>
        <w:t>How many beads</w:t>
      </w:r>
      <w:r w:rsidR="00BE7326">
        <w:t xml:space="preserve"> or </w:t>
      </w:r>
      <w:r>
        <w:t>blocks did it take</w:t>
      </w:r>
      <w:r w:rsidR="111A5E03">
        <w:t xml:space="preserve"> for you</w:t>
      </w:r>
      <w:r>
        <w:t xml:space="preserve"> to balance the seesaw</w:t>
      </w:r>
      <w:r w:rsidR="74DD0DA8">
        <w:t xml:space="preserve"> and then your partner</w:t>
      </w:r>
      <w:r>
        <w:t>?</w:t>
      </w:r>
    </w:p>
    <w:p w14:paraId="7F861651" w14:textId="504FDB18" w:rsidR="2AF6956F" w:rsidRDefault="2C06B802" w:rsidP="0022097C">
      <w:pPr>
        <w:pStyle w:val="ListBullet"/>
        <w:ind w:left="1134"/>
      </w:pPr>
      <w:r>
        <w:t>Can you f</w:t>
      </w:r>
      <w:r w:rsidR="164C6939">
        <w:t>ind someone who needed more beads</w:t>
      </w:r>
      <w:r w:rsidR="00BE7326">
        <w:t xml:space="preserve"> or </w:t>
      </w:r>
      <w:r w:rsidR="164C6939">
        <w:t>blocks than you</w:t>
      </w:r>
      <w:r w:rsidR="11ABD2B6">
        <w:t xml:space="preserve"> or less beads</w:t>
      </w:r>
      <w:r w:rsidR="00BE7326">
        <w:t xml:space="preserve"> or </w:t>
      </w:r>
      <w:r w:rsidR="11ABD2B6">
        <w:t>blocks than you?</w:t>
      </w:r>
      <w:r w:rsidR="164C6939">
        <w:t xml:space="preserve"> Explain why</w:t>
      </w:r>
      <w:r w:rsidR="2FF7B5B3">
        <w:t xml:space="preserve"> that was</w:t>
      </w:r>
      <w:r w:rsidR="164C6939">
        <w:t>.</w:t>
      </w:r>
    </w:p>
    <w:p w14:paraId="64B1387C" w14:textId="229518A3" w:rsidR="2AF6956F" w:rsidRDefault="164C6939" w:rsidP="0022097C">
      <w:pPr>
        <w:pStyle w:val="ListBullet"/>
        <w:ind w:left="1134"/>
      </w:pPr>
      <w:r>
        <w:t>Were beads</w:t>
      </w:r>
      <w:r w:rsidR="00BE7326">
        <w:t xml:space="preserve"> or </w:t>
      </w:r>
      <w:r>
        <w:t>blocks an appropriate unit of measurement? Why or why not?</w:t>
      </w:r>
    </w:p>
    <w:p w14:paraId="3BA6EA53" w14:textId="587B2B64" w:rsidR="2AF6956F" w:rsidRDefault="6F4A8275" w:rsidP="0022097C">
      <w:pPr>
        <w:pStyle w:val="ListBullet"/>
        <w:ind w:left="1134"/>
      </w:pPr>
      <w:r>
        <w:t>Can you think of another unit of measurement that could be used?</w:t>
      </w:r>
    </w:p>
    <w:p w14:paraId="66338902"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2B6D3763" w14:textId="77777777" w:rsidTr="33BED416">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621BF528" w14:textId="77777777" w:rsidR="008C209D" w:rsidRDefault="008C209D" w:rsidP="00E05A0E">
            <w:r w:rsidRPr="00470C15">
              <w:t>Assessment opportunities</w:t>
            </w:r>
          </w:p>
        </w:tc>
        <w:tc>
          <w:tcPr>
            <w:tcW w:w="1667" w:type="pct"/>
          </w:tcPr>
          <w:p w14:paraId="6598DACB" w14:textId="77777777" w:rsidR="008C209D" w:rsidRDefault="008C209D" w:rsidP="00E05A0E">
            <w:r w:rsidRPr="00470C15">
              <w:t>Too hard?</w:t>
            </w:r>
          </w:p>
        </w:tc>
        <w:tc>
          <w:tcPr>
            <w:tcW w:w="1667" w:type="pct"/>
          </w:tcPr>
          <w:p w14:paraId="340E80BA" w14:textId="77777777" w:rsidR="008C209D" w:rsidRDefault="008C209D" w:rsidP="00E05A0E">
            <w:r w:rsidRPr="00470C15">
              <w:t>Too easy?</w:t>
            </w:r>
          </w:p>
        </w:tc>
      </w:tr>
      <w:tr w:rsidR="008C209D" w14:paraId="55F9297B" w14:textId="77777777" w:rsidTr="33BED416">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17F2A650" w14:textId="77777777" w:rsidR="008C209D" w:rsidRDefault="008C209D" w:rsidP="00E05A0E">
            <w:r>
              <w:t>What to look for:</w:t>
            </w:r>
          </w:p>
          <w:p w14:paraId="68DF855F" w14:textId="68A67EFD" w:rsidR="008C209D" w:rsidRDefault="6C48BF3A" w:rsidP="00781341">
            <w:pPr>
              <w:pStyle w:val="ListBullet"/>
              <w:numPr>
                <w:ilvl w:val="0"/>
                <w:numId w:val="4"/>
              </w:numPr>
            </w:pPr>
            <w:r>
              <w:t xml:space="preserve">Can students describe objects using vocabulary of mass, for example, heavier, lighter, the same as? </w:t>
            </w:r>
            <w:r w:rsidRPr="33BED416">
              <w:rPr>
                <w:rStyle w:val="Strong"/>
              </w:rPr>
              <w:t>(MAO-WM-01, MA1-NSM-01)</w:t>
            </w:r>
          </w:p>
          <w:p w14:paraId="11B59464" w14:textId="17333891" w:rsidR="008C209D" w:rsidRDefault="6C48BF3A" w:rsidP="00781341">
            <w:pPr>
              <w:pStyle w:val="ListBullet"/>
              <w:numPr>
                <w:ilvl w:val="0"/>
                <w:numId w:val="4"/>
              </w:numPr>
            </w:pPr>
            <w:r>
              <w:t>Can students use a consistent unit to</w:t>
            </w:r>
            <w:r w:rsidR="54E92317">
              <w:t xml:space="preserve"> </w:t>
            </w:r>
            <w:r w:rsidR="74D55F14">
              <w:t xml:space="preserve">measure mass so that objects can be </w:t>
            </w:r>
            <w:r w:rsidR="74D55F14">
              <w:lastRenderedPageBreak/>
              <w:t>compared and ordered?</w:t>
            </w:r>
            <w:r w:rsidR="74D55F14" w:rsidRPr="33BED416">
              <w:rPr>
                <w:rStyle w:val="Strong"/>
              </w:rPr>
              <w:t xml:space="preserve"> (MAO-WM-01, MA1-NSM-01)</w:t>
            </w:r>
          </w:p>
          <w:p w14:paraId="198B7991" w14:textId="6CE9A9CE" w:rsidR="008C209D" w:rsidRDefault="2D35BBC4" w:rsidP="479E2EB7">
            <w:pPr>
              <w:pStyle w:val="ListBullet"/>
              <w:numPr>
                <w:ilvl w:val="0"/>
                <w:numId w:val="0"/>
              </w:numPr>
            </w:pPr>
            <w:r>
              <w:t>What to collect:</w:t>
            </w:r>
          </w:p>
          <w:p w14:paraId="6ABDC98A" w14:textId="3462E595" w:rsidR="008C209D" w:rsidRDefault="00F90F02" w:rsidP="479E2EB7">
            <w:pPr>
              <w:pStyle w:val="ListBullet"/>
            </w:pPr>
            <w:r>
              <w:t>t</w:t>
            </w:r>
            <w:r w:rsidR="74D55F14">
              <w:t xml:space="preserve">eacher observations and recordings of student responses </w:t>
            </w:r>
            <w:r w:rsidR="74D55F14" w:rsidRPr="33BED416">
              <w:rPr>
                <w:rStyle w:val="Strong"/>
              </w:rPr>
              <w:t>(MAO-WM-01, MA1-NSM-01)</w:t>
            </w:r>
          </w:p>
          <w:p w14:paraId="0D42B576" w14:textId="4CDEF4CA" w:rsidR="008C209D" w:rsidRDefault="00F90F02" w:rsidP="479E2EB7">
            <w:pPr>
              <w:pStyle w:val="ListBullet"/>
            </w:pPr>
            <w:r>
              <w:t>p</w:t>
            </w:r>
            <w:r w:rsidR="74D55F14">
              <w:t xml:space="preserve">hotographs of student work </w:t>
            </w:r>
            <w:r w:rsidR="74D55F14" w:rsidRPr="33BED416">
              <w:rPr>
                <w:rStyle w:val="Strong"/>
              </w:rPr>
              <w:t>(MAO-WM-01, MA1-NSM-01)</w:t>
            </w:r>
          </w:p>
        </w:tc>
        <w:tc>
          <w:tcPr>
            <w:tcW w:w="1667" w:type="pct"/>
          </w:tcPr>
          <w:p w14:paraId="3651EC80" w14:textId="5BA7DF4E" w:rsidR="008C209D" w:rsidRDefault="0F459458" w:rsidP="479E2EB7">
            <w:r>
              <w:lastRenderedPageBreak/>
              <w:t>Students cannot find equivalence using the equal-arm balance or seesaw.</w:t>
            </w:r>
          </w:p>
          <w:p w14:paraId="1F800EEB" w14:textId="5F7D78AE" w:rsidR="008C209D" w:rsidRDefault="021575F5" w:rsidP="479E2EB7">
            <w:pPr>
              <w:pStyle w:val="ListBullet"/>
            </w:pPr>
            <w:r>
              <w:t>M</w:t>
            </w:r>
            <w:r w:rsidR="65B90E51">
              <w:t>odel placing the clay ball on one side and adding one bead or block at a time to the other side until equivalence is found.</w:t>
            </w:r>
          </w:p>
          <w:p w14:paraId="02673A49" w14:textId="4F000A93" w:rsidR="008C209D" w:rsidRDefault="021575F5" w:rsidP="479E2EB7">
            <w:pPr>
              <w:pStyle w:val="ListBullet"/>
            </w:pPr>
            <w:r>
              <w:t>S</w:t>
            </w:r>
            <w:r w:rsidR="11077571">
              <w:t xml:space="preserve">tudents work with a small clay ball to </w:t>
            </w:r>
            <w:r w:rsidR="11077571">
              <w:lastRenderedPageBreak/>
              <w:t>begin with and then a bigger ball.</w:t>
            </w:r>
          </w:p>
          <w:p w14:paraId="00E13AEC" w14:textId="73D865BD" w:rsidR="008C209D" w:rsidRDefault="021575F5" w:rsidP="479E2EB7">
            <w:pPr>
              <w:pStyle w:val="ListBullet"/>
            </w:pPr>
            <w:r>
              <w:t>S</w:t>
            </w:r>
            <w:r w:rsidR="65B90E51">
              <w:t>tudents play with placing beads or blocks on each side to explore equivalence.</w:t>
            </w:r>
          </w:p>
        </w:tc>
        <w:tc>
          <w:tcPr>
            <w:tcW w:w="1667" w:type="pct"/>
          </w:tcPr>
          <w:p w14:paraId="44022F39" w14:textId="646DBAAF" w:rsidR="008C209D" w:rsidRDefault="0F459458" w:rsidP="479E2EB7">
            <w:r>
              <w:lastRenderedPageBreak/>
              <w:t>Students accurately compare and order masses.</w:t>
            </w:r>
          </w:p>
          <w:p w14:paraId="57E693E2" w14:textId="5410B8B0" w:rsidR="008C209D" w:rsidRDefault="021575F5" w:rsidP="479E2EB7">
            <w:pPr>
              <w:pStyle w:val="ListBullet"/>
            </w:pPr>
            <w:r>
              <w:t>S</w:t>
            </w:r>
            <w:r w:rsidR="65B90E51">
              <w:t>tudents repeat process with classroom objects.</w:t>
            </w:r>
          </w:p>
          <w:p w14:paraId="6293AA4D" w14:textId="6F036C7E" w:rsidR="008C209D" w:rsidRDefault="021575F5" w:rsidP="479E2EB7">
            <w:pPr>
              <w:pStyle w:val="ListBullet"/>
            </w:pPr>
            <w:r>
              <w:t>S</w:t>
            </w:r>
            <w:r w:rsidR="65B90E51">
              <w:t xml:space="preserve">tudents use </w:t>
            </w:r>
            <w:hyperlink r:id="rId56">
              <w:r w:rsidR="65B90E51" w:rsidRPr="33BED416">
                <w:rPr>
                  <w:rStyle w:val="Hyperlink"/>
                </w:rPr>
                <w:t>Seesaw Shenanigans</w:t>
              </w:r>
            </w:hyperlink>
            <w:r w:rsidR="65B90E51">
              <w:t xml:space="preserve"> from NRICH to explore equivalence.</w:t>
            </w:r>
          </w:p>
        </w:tc>
      </w:tr>
    </w:tbl>
    <w:p w14:paraId="52B947E6" w14:textId="77777777" w:rsidR="00DD3F8F" w:rsidRDefault="00DD3F8F" w:rsidP="00373A8A">
      <w:r>
        <w:br w:type="page"/>
      </w:r>
    </w:p>
    <w:p w14:paraId="547BF9B1" w14:textId="08A6DBFF" w:rsidR="00DA14FC" w:rsidRPr="00DA14FC" w:rsidRDefault="25C36C81" w:rsidP="0002344C">
      <w:pPr>
        <w:pStyle w:val="Heading2"/>
      </w:pPr>
      <w:bookmarkStart w:id="223" w:name="_Resource_1:_Number"/>
      <w:bookmarkStart w:id="224" w:name="_Toc112318940"/>
      <w:bookmarkStart w:id="225" w:name="_Toc112320590"/>
      <w:bookmarkStart w:id="226" w:name="_Toc112320645"/>
      <w:bookmarkStart w:id="227" w:name="_Toc112320700"/>
      <w:bookmarkStart w:id="228" w:name="_Toc112320754"/>
      <w:bookmarkStart w:id="229" w:name="_Toc130217952"/>
      <w:bookmarkStart w:id="230" w:name="Resource_1"/>
      <w:bookmarkEnd w:id="223"/>
      <w:r>
        <w:lastRenderedPageBreak/>
        <w:t xml:space="preserve">Resource 1: </w:t>
      </w:r>
      <w:bookmarkEnd w:id="224"/>
      <w:bookmarkEnd w:id="225"/>
      <w:bookmarkEnd w:id="226"/>
      <w:bookmarkEnd w:id="227"/>
      <w:bookmarkEnd w:id="228"/>
      <w:r w:rsidR="75F11F73">
        <w:t>Number line 1-30</w:t>
      </w:r>
      <w:bookmarkEnd w:id="229"/>
    </w:p>
    <w:bookmarkEnd w:id="230"/>
    <w:p w14:paraId="4F4CE60D" w14:textId="77777777" w:rsidR="00DA14FC" w:rsidRDefault="00DA14FC" w:rsidP="00DD3F8F">
      <w:r>
        <w:rPr>
          <w:noProof/>
        </w:rPr>
        <w:drawing>
          <wp:inline distT="0" distB="0" distL="0" distR="0" wp14:anchorId="3BD41EE2" wp14:editId="1DF2B96A">
            <wp:extent cx="8296275" cy="1215071"/>
            <wp:effectExtent l="0" t="0" r="0" b="4445"/>
            <wp:docPr id="17" name="Picture 17" descr="Number line fro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336324" cy="1220937"/>
                    </a:xfrm>
                    <a:prstGeom prst="rect">
                      <a:avLst/>
                    </a:prstGeom>
                  </pic:spPr>
                </pic:pic>
              </a:graphicData>
            </a:graphic>
          </wp:inline>
        </w:drawing>
      </w:r>
    </w:p>
    <w:p w14:paraId="518E1B96" w14:textId="77777777" w:rsidR="0022097C" w:rsidRPr="0022097C" w:rsidRDefault="0022097C" w:rsidP="0022097C">
      <w:bookmarkStart w:id="231" w:name="Resource_2"/>
      <w:r w:rsidRPr="0022097C">
        <w:br w:type="page"/>
      </w:r>
    </w:p>
    <w:p w14:paraId="0AD86456" w14:textId="3B578E95" w:rsidR="0002344C" w:rsidRDefault="7FF47550" w:rsidP="0022097C">
      <w:pPr>
        <w:pStyle w:val="Heading2"/>
      </w:pPr>
      <w:bookmarkStart w:id="232" w:name="_Toc130217953"/>
      <w:r>
        <w:lastRenderedPageBreak/>
        <w:t xml:space="preserve">Resource 2: </w:t>
      </w:r>
      <w:r w:rsidR="1774A669">
        <w:t>Mug and Monkey!</w:t>
      </w:r>
      <w:bookmarkEnd w:id="231"/>
      <w:bookmarkEnd w:id="232"/>
    </w:p>
    <w:p w14:paraId="17EF331E" w14:textId="77777777" w:rsidR="001D0E7B" w:rsidRDefault="41EE3EF5" w:rsidP="33BED416">
      <w:pPr>
        <w:spacing w:before="0" w:after="0"/>
        <w:textAlignment w:val="baseline"/>
      </w:pPr>
      <w:bookmarkStart w:id="233" w:name="Resource_4"/>
      <w:bookmarkEnd w:id="233"/>
      <w:r>
        <w:rPr>
          <w:noProof/>
        </w:rPr>
        <w:drawing>
          <wp:inline distT="0" distB="0" distL="0" distR="0" wp14:anchorId="08FD2FF8" wp14:editId="4E6D8D20">
            <wp:extent cx="6491112" cy="4600575"/>
            <wp:effectExtent l="0" t="0" r="5080" b="0"/>
            <wp:docPr id="20" name="Picture 20" descr="A mug with a monkey the same size standing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8">
                      <a:extLst>
                        <a:ext uri="{28A0092B-C50C-407E-A947-70E740481C1C}">
                          <a14:useLocalDpi xmlns:a14="http://schemas.microsoft.com/office/drawing/2010/main" val="0"/>
                        </a:ext>
                      </a:extLst>
                    </a:blip>
                    <a:stretch>
                      <a:fillRect/>
                    </a:stretch>
                  </pic:blipFill>
                  <pic:spPr>
                    <a:xfrm>
                      <a:off x="0" y="0"/>
                      <a:ext cx="6498103" cy="4605530"/>
                    </a:xfrm>
                    <a:prstGeom prst="rect">
                      <a:avLst/>
                    </a:prstGeom>
                  </pic:spPr>
                </pic:pic>
              </a:graphicData>
            </a:graphic>
          </wp:inline>
        </w:drawing>
      </w:r>
    </w:p>
    <w:p w14:paraId="35A0D299" w14:textId="4E88CDFB" w:rsidR="00DD3F8F" w:rsidRPr="0002344C" w:rsidRDefault="001D0E7B" w:rsidP="33BED416">
      <w:pPr>
        <w:spacing w:before="0" w:after="0"/>
        <w:textAlignment w:val="baseline"/>
        <w:rPr>
          <w:rFonts w:ascii="Segoe UI" w:hAnsi="Segoe UI" w:cs="Segoe UI"/>
          <w:sz w:val="18"/>
          <w:szCs w:val="18"/>
        </w:rPr>
      </w:pPr>
      <w:r w:rsidRPr="00F468FE">
        <w:rPr>
          <w:sz w:val="22"/>
          <w:szCs w:val="22"/>
        </w:rPr>
        <w:t xml:space="preserve">Images sourced from </w:t>
      </w:r>
      <w:hyperlink r:id="rId59" w:tgtFrame="_blank" w:tooltip="https://pixabay.com" w:history="1">
        <w:r w:rsidRPr="00F468FE">
          <w:rPr>
            <w:rStyle w:val="Hyperlink"/>
            <w:sz w:val="22"/>
            <w:szCs w:val="22"/>
          </w:rPr>
          <w:t>Pixabay</w:t>
        </w:r>
      </w:hyperlink>
      <w:r w:rsidRPr="00F468FE">
        <w:rPr>
          <w:sz w:val="22"/>
          <w:szCs w:val="22"/>
        </w:rPr>
        <w:t xml:space="preserve"> and used in accordance with the </w:t>
      </w:r>
      <w:hyperlink r:id="rId60" w:tgtFrame="_blank" w:tooltip="https://pixabay.com/service/license/" w:history="1">
        <w:r>
          <w:rPr>
            <w:rStyle w:val="Hyperlink"/>
            <w:sz w:val="22"/>
            <w:szCs w:val="22"/>
          </w:rPr>
          <w:t>Pixabay License</w:t>
        </w:r>
      </w:hyperlink>
      <w:r w:rsidRPr="00F468FE">
        <w:rPr>
          <w:sz w:val="22"/>
          <w:szCs w:val="22"/>
        </w:rPr>
        <w:t>.</w:t>
      </w:r>
      <w:r w:rsidR="0002344C">
        <w:br w:type="page"/>
      </w:r>
    </w:p>
    <w:p w14:paraId="289520EC" w14:textId="78E17315" w:rsidR="0002344C" w:rsidRDefault="7FF47550" w:rsidP="0002344C">
      <w:pPr>
        <w:pStyle w:val="Heading2"/>
      </w:pPr>
      <w:bookmarkStart w:id="234" w:name="_Resource_3:_Race"/>
      <w:bookmarkStart w:id="235" w:name="_Toc130217954"/>
      <w:bookmarkStart w:id="236" w:name="Resource_5"/>
      <w:bookmarkStart w:id="237" w:name="_Toc112318941"/>
      <w:bookmarkStart w:id="238" w:name="_Toc112320591"/>
      <w:bookmarkStart w:id="239" w:name="_Toc112320646"/>
      <w:bookmarkStart w:id="240" w:name="_Toc112320701"/>
      <w:bookmarkStart w:id="241" w:name="_Toc112320755"/>
      <w:bookmarkEnd w:id="234"/>
      <w:r w:rsidRPr="33BED416">
        <w:lastRenderedPageBreak/>
        <w:t xml:space="preserve">Resource </w:t>
      </w:r>
      <w:r w:rsidR="5896825F" w:rsidRPr="33BED416">
        <w:t>3</w:t>
      </w:r>
      <w:r w:rsidRPr="33BED416">
        <w:t xml:space="preserve">: </w:t>
      </w:r>
      <w:r w:rsidR="779B2AAE" w:rsidRPr="33BED416">
        <w:t>Race to write</w:t>
      </w:r>
      <w:bookmarkEnd w:id="235"/>
    </w:p>
    <w:bookmarkEnd w:id="236"/>
    <w:p w14:paraId="2A34FE67" w14:textId="314108C1" w:rsidR="0022097C" w:rsidRDefault="005A73FD" w:rsidP="005A73FD">
      <w:r>
        <w:rPr>
          <w:rFonts w:ascii="Segoe UI" w:hAnsi="Segoe UI" w:cs="Segoe UI"/>
          <w:b/>
          <w:bCs/>
          <w:noProof/>
          <w:color w:val="666666"/>
          <w:sz w:val="18"/>
          <w:szCs w:val="18"/>
          <w:shd w:val="clear" w:color="auto" w:fill="FFFFFF"/>
        </w:rPr>
        <w:drawing>
          <wp:inline distT="0" distB="0" distL="0" distR="0" wp14:anchorId="698608FA" wp14:editId="212A1E90">
            <wp:extent cx="6943725" cy="4914244"/>
            <wp:effectExtent l="0" t="0" r="0" b="1270"/>
            <wp:docPr id="24" name="Picture 24" descr="Writing template for numbers 1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hristopoul\AppData\Local\Microsoft\Windows\INetCache\Content.MSO\3BC6490.t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48111" cy="4917348"/>
                    </a:xfrm>
                    <a:prstGeom prst="rect">
                      <a:avLst/>
                    </a:prstGeom>
                    <a:noFill/>
                    <a:ln>
                      <a:noFill/>
                    </a:ln>
                  </pic:spPr>
                </pic:pic>
              </a:graphicData>
            </a:graphic>
          </wp:inline>
        </w:drawing>
      </w:r>
      <w:r w:rsidR="0022097C">
        <w:br w:type="page"/>
      </w:r>
    </w:p>
    <w:p w14:paraId="67F3C90C" w14:textId="189ABB87" w:rsidR="005A73FD" w:rsidRPr="005A73FD" w:rsidRDefault="779B2AAE" w:rsidP="005A73FD">
      <w:pPr>
        <w:pStyle w:val="Heading2"/>
      </w:pPr>
      <w:bookmarkStart w:id="242" w:name="_Toc130217955"/>
      <w:bookmarkStart w:id="243" w:name="Resource_6"/>
      <w:r>
        <w:lastRenderedPageBreak/>
        <w:t xml:space="preserve">Resource </w:t>
      </w:r>
      <w:r w:rsidR="001210FE">
        <w:t>4</w:t>
      </w:r>
      <w:r>
        <w:t>: Array cards</w:t>
      </w:r>
      <w:bookmarkEnd w:id="242"/>
    </w:p>
    <w:bookmarkEnd w:id="243"/>
    <w:p w14:paraId="2A7D7F1E" w14:textId="267324F3" w:rsidR="0022097C" w:rsidRPr="003C57ED" w:rsidRDefault="0002344C" w:rsidP="003C57ED">
      <w:r>
        <w:rPr>
          <w:b/>
          <w:bCs/>
          <w:noProof/>
        </w:rPr>
        <w:drawing>
          <wp:inline distT="0" distB="0" distL="0" distR="0" wp14:anchorId="48252F95" wp14:editId="70341756">
            <wp:extent cx="4533900" cy="4701094"/>
            <wp:effectExtent l="0" t="0" r="0" b="4445"/>
            <wp:docPr id="23" name="Picture 23" descr="Cards showing different arrays using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christopoul\AppData\Local\Microsoft\Windows\INetCache\Content.MSO\ABAC2C9D.t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2249" cy="4751226"/>
                    </a:xfrm>
                    <a:prstGeom prst="rect">
                      <a:avLst/>
                    </a:prstGeom>
                    <a:noFill/>
                    <a:ln>
                      <a:noFill/>
                    </a:ln>
                  </pic:spPr>
                </pic:pic>
              </a:graphicData>
            </a:graphic>
          </wp:inline>
        </w:drawing>
      </w:r>
      <w:r w:rsidR="0022097C">
        <w:rPr>
          <w:b/>
          <w:bCs/>
          <w:color w:val="002664"/>
        </w:rPr>
        <w:br w:type="page"/>
      </w:r>
    </w:p>
    <w:p w14:paraId="09808C02" w14:textId="6E1090CD" w:rsidR="005A73FD" w:rsidRPr="0022097C" w:rsidRDefault="779B2AAE" w:rsidP="0022097C">
      <w:pPr>
        <w:pStyle w:val="Heading2"/>
      </w:pPr>
      <w:bookmarkStart w:id="244" w:name="_Toc130217956"/>
      <w:bookmarkStart w:id="245" w:name="Resource_7"/>
      <w:r w:rsidRPr="0022097C">
        <w:lastRenderedPageBreak/>
        <w:t xml:space="preserve">Resource </w:t>
      </w:r>
      <w:r w:rsidR="001210FE" w:rsidRPr="0022097C">
        <w:t>5</w:t>
      </w:r>
      <w:r w:rsidRPr="0022097C">
        <w:t>: Pencil case</w:t>
      </w:r>
      <w:bookmarkEnd w:id="244"/>
    </w:p>
    <w:bookmarkEnd w:id="245"/>
    <w:p w14:paraId="1585994B" w14:textId="5E2B7A32" w:rsidR="001C6D01" w:rsidRDefault="005A73FD" w:rsidP="00C06076">
      <w:pPr>
        <w:rPr>
          <w:shd w:val="clear" w:color="auto" w:fill="FFFFFF"/>
        </w:rPr>
      </w:pPr>
      <w:r>
        <w:rPr>
          <w:b/>
          <w:bCs/>
          <w:noProof/>
          <w:shd w:val="clear" w:color="auto" w:fill="FFFFFF"/>
        </w:rPr>
        <w:drawing>
          <wp:inline distT="0" distB="0" distL="0" distR="0" wp14:anchorId="48060B77" wp14:editId="11608941">
            <wp:extent cx="7429500" cy="3773158"/>
            <wp:effectExtent l="0" t="0" r="0" b="0"/>
            <wp:docPr id="25" name="Picture 25" descr="An outline of a pencil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christopoul\AppData\Local\Microsoft\Windows\INetCache\Content.MSO\1B1B891E.t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459401" cy="3788344"/>
                    </a:xfrm>
                    <a:prstGeom prst="rect">
                      <a:avLst/>
                    </a:prstGeom>
                    <a:noFill/>
                    <a:ln>
                      <a:noFill/>
                    </a:ln>
                  </pic:spPr>
                </pic:pic>
              </a:graphicData>
            </a:graphic>
          </wp:inline>
        </w:drawing>
      </w:r>
    </w:p>
    <w:p w14:paraId="44FBB9AA" w14:textId="5507715D" w:rsidR="00365D64" w:rsidRPr="00365D64" w:rsidRDefault="00365D64" w:rsidP="00C06076">
      <w:pPr>
        <w:rPr>
          <w:sz w:val="22"/>
          <w:szCs w:val="22"/>
          <w:shd w:val="clear" w:color="auto" w:fill="FFFFFF"/>
        </w:rPr>
      </w:pPr>
      <w:r w:rsidRPr="00365D64">
        <w:rPr>
          <w:sz w:val="22"/>
          <w:szCs w:val="22"/>
          <w:shd w:val="clear" w:color="auto" w:fill="FFFFFF"/>
        </w:rPr>
        <w:t xml:space="preserve">“Pencil Case Isolated Icon” by Giuseppe Ramos S </w:t>
      </w:r>
      <w:r w:rsidRPr="00365D64">
        <w:rPr>
          <w:rStyle w:val="SubtleReference"/>
          <w:szCs w:val="22"/>
        </w:rPr>
        <w:t xml:space="preserve">sourced from </w:t>
      </w:r>
      <w:hyperlink r:id="rId64" w:history="1">
        <w:r w:rsidRPr="00365D64">
          <w:rPr>
            <w:rStyle w:val="Hyperlink"/>
            <w:sz w:val="22"/>
            <w:szCs w:val="22"/>
          </w:rPr>
          <w:t>Canva</w:t>
        </w:r>
      </w:hyperlink>
      <w:r w:rsidRPr="00365D64">
        <w:rPr>
          <w:rStyle w:val="SubtleReference"/>
          <w:szCs w:val="22"/>
        </w:rPr>
        <w:t xml:space="preserve"> and used in accordance with the </w:t>
      </w:r>
      <w:hyperlink r:id="rId65" w:history="1">
        <w:r w:rsidRPr="00365D64">
          <w:rPr>
            <w:rStyle w:val="Hyperlink"/>
            <w:sz w:val="22"/>
            <w:szCs w:val="22"/>
          </w:rPr>
          <w:t>Canva Content License</w:t>
        </w:r>
      </w:hyperlink>
      <w:r w:rsidRPr="00365D64">
        <w:rPr>
          <w:rStyle w:val="Hyperlink"/>
          <w:sz w:val="22"/>
          <w:szCs w:val="22"/>
        </w:rPr>
        <w:t xml:space="preserve"> Agreement</w:t>
      </w:r>
      <w:r w:rsidRPr="00365D64">
        <w:rPr>
          <w:sz w:val="22"/>
          <w:szCs w:val="22"/>
        </w:rPr>
        <w:t>.</w:t>
      </w:r>
    </w:p>
    <w:p w14:paraId="5BE83409" w14:textId="0C172432" w:rsidR="005A73FD" w:rsidRDefault="779B2AAE" w:rsidP="005A73FD">
      <w:pPr>
        <w:pStyle w:val="Heading2"/>
        <w:rPr>
          <w:shd w:val="clear" w:color="auto" w:fill="FFFFFF"/>
        </w:rPr>
      </w:pPr>
      <w:bookmarkStart w:id="246" w:name="_Resource_8:_Number"/>
      <w:bookmarkStart w:id="247" w:name="_Toc130217957"/>
      <w:bookmarkStart w:id="248" w:name="Resource_8"/>
      <w:bookmarkEnd w:id="246"/>
      <w:r>
        <w:rPr>
          <w:shd w:val="clear" w:color="auto" w:fill="FFFFFF"/>
        </w:rPr>
        <w:lastRenderedPageBreak/>
        <w:t xml:space="preserve">Resource </w:t>
      </w:r>
      <w:r w:rsidR="001210FE">
        <w:rPr>
          <w:shd w:val="clear" w:color="auto" w:fill="FFFFFF"/>
        </w:rPr>
        <w:t>6</w:t>
      </w:r>
      <w:r>
        <w:rPr>
          <w:shd w:val="clear" w:color="auto" w:fill="FFFFFF"/>
        </w:rPr>
        <w:t>: Number chart A</w:t>
      </w:r>
      <w:bookmarkEnd w:id="247"/>
    </w:p>
    <w:bookmarkEnd w:id="248"/>
    <w:p w14:paraId="717B4522" w14:textId="5B680B68" w:rsidR="0022097C" w:rsidRDefault="001C6D01" w:rsidP="001C6D01">
      <w:r>
        <w:rPr>
          <w:noProof/>
          <w:shd w:val="clear" w:color="auto" w:fill="FFFFFF"/>
        </w:rPr>
        <w:drawing>
          <wp:inline distT="0" distB="0" distL="0" distR="0" wp14:anchorId="31182793" wp14:editId="4CF2CE06">
            <wp:extent cx="9058275" cy="3200400"/>
            <wp:effectExtent l="0" t="0" r="9525" b="0"/>
            <wp:docPr id="18" name="Picture 18" descr="Number chart from 1 to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christopoul\AppData\Local\Microsoft\Windows\INetCache\Content.MSO\7B1DB2DC.tmp"/>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9101483" cy="3215666"/>
                    </a:xfrm>
                    <a:prstGeom prst="rect">
                      <a:avLst/>
                    </a:prstGeom>
                    <a:noFill/>
                    <a:ln>
                      <a:noFill/>
                    </a:ln>
                    <a:extLst>
                      <a:ext uri="{53640926-AAD7-44D8-BBD7-CCE9431645EC}">
                        <a14:shadowObscured xmlns:a14="http://schemas.microsoft.com/office/drawing/2010/main"/>
                      </a:ext>
                    </a:extLst>
                  </pic:spPr>
                </pic:pic>
              </a:graphicData>
            </a:graphic>
          </wp:inline>
        </w:drawing>
      </w:r>
      <w:r w:rsidR="0022097C">
        <w:br w:type="page"/>
      </w:r>
    </w:p>
    <w:p w14:paraId="52A09D76" w14:textId="62DEFAF6" w:rsidR="005A73FD" w:rsidRDefault="779B2AAE" w:rsidP="005A73FD">
      <w:pPr>
        <w:pStyle w:val="Heading2"/>
        <w:rPr>
          <w:shd w:val="clear" w:color="auto" w:fill="FFFFFF"/>
        </w:rPr>
      </w:pPr>
      <w:bookmarkStart w:id="249" w:name="_Resource_7:_Number"/>
      <w:bookmarkStart w:id="250" w:name="_Toc130217958"/>
      <w:bookmarkStart w:id="251" w:name="Resource_9"/>
      <w:bookmarkEnd w:id="249"/>
      <w:r>
        <w:rPr>
          <w:shd w:val="clear" w:color="auto" w:fill="FFFFFF"/>
        </w:rPr>
        <w:lastRenderedPageBreak/>
        <w:t xml:space="preserve">Resource </w:t>
      </w:r>
      <w:r w:rsidR="001210FE">
        <w:rPr>
          <w:shd w:val="clear" w:color="auto" w:fill="FFFFFF"/>
        </w:rPr>
        <w:t>7</w:t>
      </w:r>
      <w:r>
        <w:rPr>
          <w:shd w:val="clear" w:color="auto" w:fill="FFFFFF"/>
        </w:rPr>
        <w:t>: Number chart B</w:t>
      </w:r>
      <w:bookmarkEnd w:id="250"/>
    </w:p>
    <w:bookmarkEnd w:id="251"/>
    <w:p w14:paraId="390B5797" w14:textId="1BE7E993" w:rsidR="0022097C" w:rsidRDefault="0580DB09" w:rsidP="005A73FD">
      <w:pPr>
        <w:rPr>
          <w:shd w:val="clear" w:color="auto" w:fill="FFFFFF"/>
        </w:rPr>
      </w:pPr>
      <w:r>
        <w:rPr>
          <w:noProof/>
        </w:rPr>
        <w:drawing>
          <wp:inline distT="0" distB="0" distL="0" distR="0" wp14:anchorId="2DF64713" wp14:editId="06B81BC9">
            <wp:extent cx="4786630" cy="5034280"/>
            <wp:effectExtent l="0" t="0" r="0" b="0"/>
            <wp:docPr id="26" name="Picture 26" descr="Number chart from 1 t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67">
                      <a:extLst>
                        <a:ext uri="{28A0092B-C50C-407E-A947-70E740481C1C}">
                          <a14:useLocalDpi xmlns:a14="http://schemas.microsoft.com/office/drawing/2010/main" val="0"/>
                        </a:ext>
                      </a:extLst>
                    </a:blip>
                    <a:stretch>
                      <a:fillRect/>
                    </a:stretch>
                  </pic:blipFill>
                  <pic:spPr>
                    <a:xfrm>
                      <a:off x="0" y="0"/>
                      <a:ext cx="4786630" cy="5034280"/>
                    </a:xfrm>
                    <a:prstGeom prst="rect">
                      <a:avLst/>
                    </a:prstGeom>
                  </pic:spPr>
                </pic:pic>
              </a:graphicData>
            </a:graphic>
          </wp:inline>
        </w:drawing>
      </w:r>
      <w:r w:rsidR="0022097C">
        <w:rPr>
          <w:shd w:val="clear" w:color="auto" w:fill="FFFFFF"/>
        </w:rPr>
        <w:br w:type="page"/>
      </w:r>
    </w:p>
    <w:p w14:paraId="28D3949F" w14:textId="244017DE" w:rsidR="005A73FD" w:rsidRDefault="779B2AAE" w:rsidP="005A73FD">
      <w:pPr>
        <w:pStyle w:val="Heading2"/>
        <w:rPr>
          <w:shd w:val="clear" w:color="auto" w:fill="FFFFFF"/>
        </w:rPr>
      </w:pPr>
      <w:bookmarkStart w:id="252" w:name="_Toc130217959"/>
      <w:bookmarkStart w:id="253" w:name="Resource_10"/>
      <w:r>
        <w:rPr>
          <w:shd w:val="clear" w:color="auto" w:fill="FFFFFF"/>
        </w:rPr>
        <w:lastRenderedPageBreak/>
        <w:t xml:space="preserve">Resource </w:t>
      </w:r>
      <w:r w:rsidR="001210FE">
        <w:rPr>
          <w:shd w:val="clear" w:color="auto" w:fill="FFFFFF"/>
        </w:rPr>
        <w:t>8</w:t>
      </w:r>
      <w:r>
        <w:rPr>
          <w:shd w:val="clear" w:color="auto" w:fill="FFFFFF"/>
        </w:rPr>
        <w:t>: Thirsty picture cards</w:t>
      </w:r>
      <w:bookmarkEnd w:id="252"/>
    </w:p>
    <w:p w14:paraId="04ACF556" w14:textId="49C9AC9B" w:rsidR="005A73FD" w:rsidRDefault="001D0E7B" w:rsidP="001D0E7B">
      <w:r w:rsidRPr="006754CE">
        <w:rPr>
          <w:noProof/>
        </w:rPr>
        <w:drawing>
          <wp:inline distT="0" distB="0" distL="0" distR="0" wp14:anchorId="24BCE67E" wp14:editId="2F8FF612">
            <wp:extent cx="3976842" cy="4876800"/>
            <wp:effectExtent l="0" t="0" r="5080" b="0"/>
            <wp:docPr id="175479884" name="Picture 175479884" descr="4 glasses with differing volumes of liquid. 3 glasses are tall. One is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9884" name="Picture 175479884" descr="4 glasses with differing volumes of liquid. 3 glasses are tall. One is short."/>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3980007" cy="4880682"/>
                    </a:xfrm>
                    <a:prstGeom prst="rect">
                      <a:avLst/>
                    </a:prstGeom>
                    <a:ln>
                      <a:noFill/>
                    </a:ln>
                    <a:extLst>
                      <a:ext uri="{53640926-AAD7-44D8-BBD7-CCE9431645EC}">
                        <a14:shadowObscured xmlns:a14="http://schemas.microsoft.com/office/drawing/2010/main"/>
                      </a:ext>
                    </a:extLst>
                  </pic:spPr>
                </pic:pic>
              </a:graphicData>
            </a:graphic>
          </wp:inline>
        </w:drawing>
      </w:r>
      <w:bookmarkEnd w:id="253"/>
    </w:p>
    <w:p w14:paraId="26FB8625" w14:textId="1D02A781" w:rsidR="001D0E7B" w:rsidRDefault="00000000" w:rsidP="00502731">
      <w:pPr>
        <w:rPr>
          <w:sz w:val="22"/>
          <w:szCs w:val="22"/>
        </w:rPr>
      </w:pPr>
      <w:hyperlink r:id="rId69" w:history="1">
        <w:r w:rsidR="001D0E7B" w:rsidRPr="001055EC">
          <w:rPr>
            <w:rStyle w:val="Hyperlink"/>
            <w:sz w:val="22"/>
            <w:szCs w:val="22"/>
          </w:rPr>
          <w:t>“Thirsty"</w:t>
        </w:r>
      </w:hyperlink>
      <w:r w:rsidR="001D0E7B" w:rsidRPr="00737DAC">
        <w:rPr>
          <w:sz w:val="22"/>
          <w:szCs w:val="22"/>
        </w:rPr>
        <w:t xml:space="preserve"> </w:t>
      </w:r>
      <w:r w:rsidR="001D0E7B">
        <w:rPr>
          <w:sz w:val="22"/>
          <w:szCs w:val="22"/>
        </w:rPr>
        <w:t xml:space="preserve">by </w:t>
      </w:r>
      <w:hyperlink r:id="rId70" w:history="1">
        <w:r w:rsidR="001D0E7B" w:rsidRPr="00F44426">
          <w:rPr>
            <w:rStyle w:val="Hyperlink"/>
            <w:sz w:val="22"/>
            <w:szCs w:val="22"/>
          </w:rPr>
          <w:t>© University of Cambridge</w:t>
        </w:r>
      </w:hyperlink>
      <w:r w:rsidR="001D0E7B">
        <w:rPr>
          <w:sz w:val="22"/>
          <w:szCs w:val="22"/>
        </w:rPr>
        <w:t xml:space="preserve"> is licensed under </w:t>
      </w:r>
      <w:hyperlink r:id="rId71" w:history="1">
        <w:r w:rsidR="001D0E7B" w:rsidRPr="00E1132F">
          <w:rPr>
            <w:rStyle w:val="Hyperlink"/>
            <w:sz w:val="22"/>
            <w:szCs w:val="22"/>
          </w:rPr>
          <w:t>CC-BY-NC 4.0</w:t>
        </w:r>
      </w:hyperlink>
      <w:r w:rsidR="001D0E7B">
        <w:rPr>
          <w:sz w:val="22"/>
          <w:szCs w:val="22"/>
        </w:rPr>
        <w:t>.</w:t>
      </w:r>
      <w:r w:rsidR="001D0E7B">
        <w:rPr>
          <w:sz w:val="22"/>
          <w:szCs w:val="22"/>
        </w:rPr>
        <w:br w:type="page"/>
      </w:r>
    </w:p>
    <w:p w14:paraId="09E0B43E" w14:textId="0C6F60BB" w:rsidR="001D0E7B" w:rsidRDefault="001D0E7B" w:rsidP="001D0E7B">
      <w:pPr>
        <w:rPr>
          <w:sz w:val="22"/>
          <w:szCs w:val="22"/>
        </w:rPr>
      </w:pPr>
      <w:r w:rsidRPr="001D0E7B">
        <w:rPr>
          <w:noProof/>
        </w:rPr>
        <w:lastRenderedPageBreak/>
        <w:drawing>
          <wp:inline distT="0" distB="0" distL="0" distR="0" wp14:anchorId="27DE8DDF" wp14:editId="691B3DD0">
            <wp:extent cx="4791075" cy="5535505"/>
            <wp:effectExtent l="0" t="0" r="0" b="8255"/>
            <wp:docPr id="780318971" name="Picture 780318971" descr="4 glasses with differing volumes of liquid. 3 glasses are short. One is 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18971" name="Picture 780318971" descr="4 glasses with differing volumes of liquid. 3 glasses are short. One is tall."/>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4796356" cy="5541606"/>
                    </a:xfrm>
                    <a:prstGeom prst="rect">
                      <a:avLst/>
                    </a:prstGeom>
                    <a:ln>
                      <a:noFill/>
                    </a:ln>
                    <a:extLst>
                      <a:ext uri="{53640926-AAD7-44D8-BBD7-CCE9431645EC}">
                        <a14:shadowObscured xmlns:a14="http://schemas.microsoft.com/office/drawing/2010/main"/>
                      </a:ext>
                    </a:extLst>
                  </pic:spPr>
                </pic:pic>
              </a:graphicData>
            </a:graphic>
          </wp:inline>
        </w:drawing>
      </w:r>
    </w:p>
    <w:bookmarkStart w:id="254" w:name="_Resource_11:_Thirsty"/>
    <w:bookmarkEnd w:id="254"/>
    <w:p w14:paraId="1C1F2537" w14:textId="56331657" w:rsidR="001D0E7B" w:rsidRDefault="001D0E7B" w:rsidP="00502731">
      <w:pPr>
        <w:rPr>
          <w:sz w:val="22"/>
          <w:szCs w:val="22"/>
        </w:rPr>
      </w:pPr>
      <w:r>
        <w:fldChar w:fldCharType="begin"/>
      </w:r>
      <w:r>
        <w:instrText>HYPERLINK "https://nrich.maths.org/6971"</w:instrText>
      </w:r>
      <w:r>
        <w:fldChar w:fldCharType="separate"/>
      </w:r>
      <w:r w:rsidRPr="001055EC">
        <w:rPr>
          <w:rStyle w:val="Hyperlink"/>
          <w:sz w:val="22"/>
          <w:szCs w:val="22"/>
        </w:rPr>
        <w:t>“Thirsty"</w:t>
      </w:r>
      <w:r>
        <w:rPr>
          <w:rStyle w:val="Hyperlink"/>
          <w:sz w:val="22"/>
          <w:szCs w:val="22"/>
        </w:rPr>
        <w:fldChar w:fldCharType="end"/>
      </w:r>
      <w:r w:rsidRPr="00737DAC">
        <w:rPr>
          <w:sz w:val="22"/>
          <w:szCs w:val="22"/>
        </w:rPr>
        <w:t xml:space="preserve"> </w:t>
      </w:r>
      <w:r>
        <w:rPr>
          <w:sz w:val="22"/>
          <w:szCs w:val="22"/>
        </w:rPr>
        <w:t xml:space="preserve">by </w:t>
      </w:r>
      <w:hyperlink r:id="rId73" w:history="1">
        <w:r w:rsidRPr="00F44426">
          <w:rPr>
            <w:rStyle w:val="Hyperlink"/>
            <w:sz w:val="22"/>
            <w:szCs w:val="22"/>
          </w:rPr>
          <w:t>© University of Cambridge</w:t>
        </w:r>
      </w:hyperlink>
      <w:r>
        <w:rPr>
          <w:sz w:val="22"/>
          <w:szCs w:val="22"/>
        </w:rPr>
        <w:t xml:space="preserve"> is licensed under </w:t>
      </w:r>
      <w:hyperlink r:id="rId74" w:history="1">
        <w:r w:rsidRPr="00E1132F">
          <w:rPr>
            <w:rStyle w:val="Hyperlink"/>
            <w:sz w:val="22"/>
            <w:szCs w:val="22"/>
          </w:rPr>
          <w:t>CC-BY-NC 4.0</w:t>
        </w:r>
      </w:hyperlink>
      <w:r>
        <w:rPr>
          <w:sz w:val="22"/>
          <w:szCs w:val="22"/>
        </w:rPr>
        <w:t>.</w:t>
      </w:r>
      <w:r>
        <w:rPr>
          <w:sz w:val="22"/>
          <w:szCs w:val="22"/>
        </w:rPr>
        <w:br w:type="page"/>
      </w:r>
    </w:p>
    <w:p w14:paraId="7D41CBAC" w14:textId="4ACD238D" w:rsidR="005A73FD" w:rsidRDefault="779B2AAE" w:rsidP="00502731">
      <w:pPr>
        <w:pStyle w:val="Heading2"/>
      </w:pPr>
      <w:bookmarkStart w:id="255" w:name="Resource_11"/>
      <w:bookmarkStart w:id="256" w:name="_Toc130217960"/>
      <w:r>
        <w:lastRenderedPageBreak/>
        <w:t xml:space="preserve">Resource </w:t>
      </w:r>
      <w:r w:rsidR="001210FE">
        <w:t>9</w:t>
      </w:r>
      <w:r>
        <w:t>: Thirsty clue cards</w:t>
      </w:r>
      <w:bookmarkEnd w:id="255"/>
      <w:bookmarkEnd w:id="256"/>
    </w:p>
    <w:p w14:paraId="3AD9B7D5" w14:textId="4D6E3787" w:rsidR="001D0E7B" w:rsidRPr="001D0E7B" w:rsidRDefault="001D0E7B" w:rsidP="001D0E7B">
      <w:r>
        <w:rPr>
          <w:noProof/>
          <w:color w:val="2B579A"/>
          <w:shd w:val="clear" w:color="auto" w:fill="E6E6E6"/>
        </w:rPr>
        <w:drawing>
          <wp:inline distT="0" distB="0" distL="0" distR="0" wp14:anchorId="18550505" wp14:editId="10AE5587">
            <wp:extent cx="4161783" cy="4838700"/>
            <wp:effectExtent l="0" t="0" r="0" b="0"/>
            <wp:docPr id="594815842" name="Picture 594815842" descr="Clue cards for a volume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15842" name="Picture 594815842" descr="Clue cards for a volume game"/>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4170172" cy="4848454"/>
                    </a:xfrm>
                    <a:prstGeom prst="rect">
                      <a:avLst/>
                    </a:prstGeom>
                    <a:ln>
                      <a:noFill/>
                    </a:ln>
                    <a:extLst>
                      <a:ext uri="{53640926-AAD7-44D8-BBD7-CCE9431645EC}">
                        <a14:shadowObscured xmlns:a14="http://schemas.microsoft.com/office/drawing/2010/main"/>
                      </a:ext>
                    </a:extLst>
                  </pic:spPr>
                </pic:pic>
              </a:graphicData>
            </a:graphic>
          </wp:inline>
        </w:drawing>
      </w:r>
    </w:p>
    <w:p w14:paraId="2791E97E" w14:textId="36236699" w:rsidR="001D0E7B" w:rsidRDefault="00000000" w:rsidP="005A73FD">
      <w:pPr>
        <w:rPr>
          <w:sz w:val="22"/>
          <w:szCs w:val="22"/>
        </w:rPr>
      </w:pPr>
      <w:hyperlink r:id="rId76" w:history="1">
        <w:r w:rsidR="001D0E7B" w:rsidRPr="001055EC">
          <w:rPr>
            <w:rStyle w:val="Hyperlink"/>
            <w:sz w:val="22"/>
            <w:szCs w:val="22"/>
          </w:rPr>
          <w:t>“Thirsty"</w:t>
        </w:r>
      </w:hyperlink>
      <w:r w:rsidR="001D0E7B" w:rsidRPr="00737DAC">
        <w:rPr>
          <w:sz w:val="22"/>
          <w:szCs w:val="22"/>
        </w:rPr>
        <w:t xml:space="preserve"> </w:t>
      </w:r>
      <w:r w:rsidR="001D0E7B">
        <w:rPr>
          <w:sz w:val="22"/>
          <w:szCs w:val="22"/>
        </w:rPr>
        <w:t xml:space="preserve">by </w:t>
      </w:r>
      <w:hyperlink r:id="rId77" w:history="1">
        <w:r w:rsidR="001D0E7B" w:rsidRPr="00F44426">
          <w:rPr>
            <w:rStyle w:val="Hyperlink"/>
            <w:sz w:val="22"/>
            <w:szCs w:val="22"/>
          </w:rPr>
          <w:t>© University of Cambridge</w:t>
        </w:r>
      </w:hyperlink>
      <w:r w:rsidR="001D0E7B">
        <w:rPr>
          <w:sz w:val="22"/>
          <w:szCs w:val="22"/>
        </w:rPr>
        <w:t xml:space="preserve"> is licensed under </w:t>
      </w:r>
      <w:hyperlink r:id="rId78" w:history="1">
        <w:r w:rsidR="001D0E7B" w:rsidRPr="00E1132F">
          <w:rPr>
            <w:rStyle w:val="Hyperlink"/>
            <w:sz w:val="22"/>
            <w:szCs w:val="22"/>
          </w:rPr>
          <w:t>CC-BY-NC 4.0</w:t>
        </w:r>
      </w:hyperlink>
      <w:r w:rsidR="001D0E7B">
        <w:rPr>
          <w:sz w:val="22"/>
          <w:szCs w:val="22"/>
        </w:rPr>
        <w:t>.</w:t>
      </w:r>
      <w:r w:rsidR="001D0E7B">
        <w:rPr>
          <w:sz w:val="22"/>
          <w:szCs w:val="22"/>
        </w:rPr>
        <w:br w:type="page"/>
      </w:r>
    </w:p>
    <w:p w14:paraId="1AD7D1E1" w14:textId="67BE0E42" w:rsidR="00765989" w:rsidRDefault="6F168672" w:rsidP="001D0E7B">
      <w:pPr>
        <w:pStyle w:val="Heading2"/>
        <w:tabs>
          <w:tab w:val="left" w:pos="8490"/>
        </w:tabs>
      </w:pPr>
      <w:bookmarkStart w:id="257" w:name="_Toc130217961"/>
      <w:bookmarkStart w:id="258" w:name="Resource_12"/>
      <w:r>
        <w:lastRenderedPageBreak/>
        <w:t>Resource 1</w:t>
      </w:r>
      <w:r w:rsidR="001210FE">
        <w:t>0</w:t>
      </w:r>
      <w:r>
        <w:t>: Thirsty easy clues</w:t>
      </w:r>
      <w:bookmarkEnd w:id="257"/>
    </w:p>
    <w:p w14:paraId="0135F1DE" w14:textId="0D8C76BE" w:rsidR="001D0E7B" w:rsidRPr="001D0E7B" w:rsidRDefault="001D0E7B" w:rsidP="001D0E7B">
      <w:r w:rsidRPr="001D0E7B">
        <w:rPr>
          <w:noProof/>
        </w:rPr>
        <w:drawing>
          <wp:inline distT="0" distB="0" distL="0" distR="0" wp14:anchorId="60B40720" wp14:editId="7582537D">
            <wp:extent cx="3504565" cy="4067175"/>
            <wp:effectExtent l="0" t="0" r="635" b="9525"/>
            <wp:docPr id="426525856" name="Picture 426525856" descr="Easy clue cards for a volume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25856" name="Picture 426525856" descr="Easy clue cards for a volume game"/>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3510192" cy="4073705"/>
                    </a:xfrm>
                    <a:prstGeom prst="rect">
                      <a:avLst/>
                    </a:prstGeom>
                    <a:ln>
                      <a:noFill/>
                    </a:ln>
                    <a:extLst>
                      <a:ext uri="{53640926-AAD7-44D8-BBD7-CCE9431645EC}">
                        <a14:shadowObscured xmlns:a14="http://schemas.microsoft.com/office/drawing/2010/main"/>
                      </a:ext>
                    </a:extLst>
                  </pic:spPr>
                </pic:pic>
              </a:graphicData>
            </a:graphic>
          </wp:inline>
        </w:drawing>
      </w:r>
    </w:p>
    <w:bookmarkEnd w:id="258"/>
    <w:p w14:paraId="4FBA0CA5" w14:textId="50FB3B33" w:rsidR="001D0E7B" w:rsidRDefault="001D0E7B" w:rsidP="26BF03B9">
      <w:pPr>
        <w:rPr>
          <w:sz w:val="22"/>
          <w:szCs w:val="22"/>
        </w:rPr>
      </w:pPr>
      <w:r>
        <w:fldChar w:fldCharType="begin"/>
      </w:r>
      <w:r>
        <w:instrText>HYPERLINK "https://nrich.maths.org/terms"</w:instrText>
      </w:r>
      <w:r>
        <w:fldChar w:fldCharType="separate"/>
      </w:r>
      <w:r w:rsidRPr="001055EC">
        <w:rPr>
          <w:rStyle w:val="Hyperlink"/>
          <w:sz w:val="22"/>
          <w:szCs w:val="22"/>
        </w:rPr>
        <w:t>“Thirsty" - Teachers' Resources</w:t>
      </w:r>
      <w:r>
        <w:rPr>
          <w:rStyle w:val="Hyperlink"/>
          <w:sz w:val="22"/>
          <w:szCs w:val="22"/>
        </w:rPr>
        <w:fldChar w:fldCharType="end"/>
      </w:r>
      <w:r w:rsidRPr="00737DAC">
        <w:rPr>
          <w:sz w:val="22"/>
          <w:szCs w:val="22"/>
        </w:rPr>
        <w:t xml:space="preserve"> </w:t>
      </w:r>
      <w:r>
        <w:rPr>
          <w:sz w:val="22"/>
          <w:szCs w:val="22"/>
        </w:rPr>
        <w:t xml:space="preserve">by </w:t>
      </w:r>
      <w:hyperlink r:id="rId80" w:history="1">
        <w:r w:rsidRPr="00F44426">
          <w:rPr>
            <w:rStyle w:val="Hyperlink"/>
            <w:sz w:val="22"/>
            <w:szCs w:val="22"/>
          </w:rPr>
          <w:t>© University of Cambridge</w:t>
        </w:r>
      </w:hyperlink>
      <w:r>
        <w:rPr>
          <w:sz w:val="22"/>
          <w:szCs w:val="22"/>
        </w:rPr>
        <w:t xml:space="preserve"> is licensed under </w:t>
      </w:r>
      <w:hyperlink r:id="rId81" w:history="1">
        <w:r w:rsidRPr="00E1132F">
          <w:rPr>
            <w:rStyle w:val="Hyperlink"/>
            <w:sz w:val="22"/>
            <w:szCs w:val="22"/>
          </w:rPr>
          <w:t>CC-BY-NC 4.0</w:t>
        </w:r>
      </w:hyperlink>
      <w:r>
        <w:rPr>
          <w:sz w:val="22"/>
          <w:szCs w:val="22"/>
        </w:rPr>
        <w:t>.</w:t>
      </w:r>
      <w:r>
        <w:rPr>
          <w:sz w:val="22"/>
          <w:szCs w:val="22"/>
        </w:rPr>
        <w:br w:type="page"/>
      </w:r>
    </w:p>
    <w:p w14:paraId="37006011" w14:textId="4417603F" w:rsidR="00765989" w:rsidRPr="00AF5E80" w:rsidRDefault="6F168672" w:rsidP="00AF5E80">
      <w:pPr>
        <w:pStyle w:val="Heading2"/>
      </w:pPr>
      <w:bookmarkStart w:id="259" w:name="_Resource_13:_Place"/>
      <w:bookmarkStart w:id="260" w:name="_Toc130217962"/>
      <w:bookmarkStart w:id="261" w:name="Resource_13"/>
      <w:bookmarkEnd w:id="259"/>
      <w:r>
        <w:rPr>
          <w:shd w:val="clear" w:color="auto" w:fill="FFFFFF"/>
        </w:rPr>
        <w:lastRenderedPageBreak/>
        <w:t>Resource 1</w:t>
      </w:r>
      <w:r w:rsidR="001210FE">
        <w:rPr>
          <w:shd w:val="clear" w:color="auto" w:fill="FFFFFF"/>
        </w:rPr>
        <w:t>1</w:t>
      </w:r>
      <w:r>
        <w:rPr>
          <w:shd w:val="clear" w:color="auto" w:fill="FFFFFF"/>
        </w:rPr>
        <w:t>: Place markers</w:t>
      </w:r>
      <w:bookmarkEnd w:id="260"/>
    </w:p>
    <w:bookmarkEnd w:id="261"/>
    <w:p w14:paraId="141D638A" w14:textId="05EAE761" w:rsidR="00C06076" w:rsidRDefault="001D0E7B" w:rsidP="26BF03B9">
      <w:r>
        <w:rPr>
          <w:noProof/>
          <w:color w:val="2B579A"/>
          <w:shd w:val="clear" w:color="auto" w:fill="E6E6E6"/>
        </w:rPr>
        <w:drawing>
          <wp:inline distT="0" distB="0" distL="0" distR="0" wp14:anchorId="230AE835" wp14:editId="747AF977">
            <wp:extent cx="5980278" cy="4886325"/>
            <wp:effectExtent l="0" t="0" r="1905" b="0"/>
            <wp:docPr id="698603091" name="Picture 698603091" descr="Place marker cards from first to eigh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03091" name="Picture 698603091" descr="Place marker cards from first to eighth"/>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0" y="0"/>
                      <a:ext cx="5985751" cy="4890797"/>
                    </a:xfrm>
                    <a:prstGeom prst="rect">
                      <a:avLst/>
                    </a:prstGeom>
                    <a:ln>
                      <a:noFill/>
                    </a:ln>
                    <a:extLst>
                      <a:ext uri="{53640926-AAD7-44D8-BBD7-CCE9431645EC}">
                        <a14:shadowObscured xmlns:a14="http://schemas.microsoft.com/office/drawing/2010/main"/>
                      </a:ext>
                    </a:extLst>
                  </pic:spPr>
                </pic:pic>
              </a:graphicData>
            </a:graphic>
          </wp:inline>
        </w:drawing>
      </w:r>
    </w:p>
    <w:p w14:paraId="545E03C7" w14:textId="1AB460CC" w:rsidR="001D0E7B" w:rsidRDefault="00000000" w:rsidP="26BF03B9">
      <w:pPr>
        <w:rPr>
          <w:sz w:val="22"/>
          <w:szCs w:val="22"/>
        </w:rPr>
      </w:pPr>
      <w:hyperlink r:id="rId83" w:history="1">
        <w:r w:rsidR="001D0E7B" w:rsidRPr="001055EC">
          <w:rPr>
            <w:rStyle w:val="Hyperlink"/>
            <w:sz w:val="22"/>
            <w:szCs w:val="22"/>
          </w:rPr>
          <w:t>“Thirsty" - Teachers' Resources</w:t>
        </w:r>
      </w:hyperlink>
      <w:r w:rsidR="001D0E7B" w:rsidRPr="00737DAC">
        <w:rPr>
          <w:sz w:val="22"/>
          <w:szCs w:val="22"/>
        </w:rPr>
        <w:t xml:space="preserve"> </w:t>
      </w:r>
      <w:r w:rsidR="001D0E7B">
        <w:rPr>
          <w:sz w:val="22"/>
          <w:szCs w:val="22"/>
        </w:rPr>
        <w:t xml:space="preserve">by </w:t>
      </w:r>
      <w:hyperlink r:id="rId84" w:history="1">
        <w:r w:rsidR="001D0E7B" w:rsidRPr="00F44426">
          <w:rPr>
            <w:rStyle w:val="Hyperlink"/>
            <w:sz w:val="22"/>
            <w:szCs w:val="22"/>
          </w:rPr>
          <w:t>© University of Cambridge</w:t>
        </w:r>
      </w:hyperlink>
      <w:r w:rsidR="001D0E7B">
        <w:rPr>
          <w:sz w:val="22"/>
          <w:szCs w:val="22"/>
        </w:rPr>
        <w:t xml:space="preserve"> is licensed under </w:t>
      </w:r>
      <w:hyperlink r:id="rId85" w:history="1">
        <w:r w:rsidR="001D0E7B" w:rsidRPr="00E1132F">
          <w:rPr>
            <w:rStyle w:val="Hyperlink"/>
            <w:sz w:val="22"/>
            <w:szCs w:val="22"/>
          </w:rPr>
          <w:t>CC-BY-NC 4.0</w:t>
        </w:r>
      </w:hyperlink>
      <w:r w:rsidR="001D0E7B">
        <w:rPr>
          <w:sz w:val="22"/>
          <w:szCs w:val="22"/>
        </w:rPr>
        <w:t>.</w:t>
      </w:r>
      <w:r w:rsidR="001D0E7B">
        <w:rPr>
          <w:sz w:val="22"/>
          <w:szCs w:val="22"/>
        </w:rPr>
        <w:br w:type="page"/>
      </w:r>
    </w:p>
    <w:p w14:paraId="48EC885A" w14:textId="7B14A3D0" w:rsidR="00765989" w:rsidRPr="00AF5E80" w:rsidRDefault="3BFA0FD8" w:rsidP="00AF5E80">
      <w:pPr>
        <w:pStyle w:val="Heading2"/>
      </w:pPr>
      <w:bookmarkStart w:id="262" w:name="_Resource_14:_thirsty"/>
      <w:bookmarkStart w:id="263" w:name="_Toc130217963"/>
      <w:bookmarkStart w:id="264" w:name="Resource_14"/>
      <w:bookmarkEnd w:id="262"/>
      <w:r>
        <w:rPr>
          <w:shd w:val="clear" w:color="auto" w:fill="FFFFFF"/>
        </w:rPr>
        <w:lastRenderedPageBreak/>
        <w:t>Resource 1</w:t>
      </w:r>
      <w:r w:rsidR="001210FE">
        <w:rPr>
          <w:shd w:val="clear" w:color="auto" w:fill="FFFFFF"/>
        </w:rPr>
        <w:t>2</w:t>
      </w:r>
      <w:r w:rsidR="05FC9956">
        <w:rPr>
          <w:shd w:val="clear" w:color="auto" w:fill="FFFFFF"/>
        </w:rPr>
        <w:t>:</w:t>
      </w:r>
      <w:r>
        <w:rPr>
          <w:shd w:val="clear" w:color="auto" w:fill="FFFFFF"/>
        </w:rPr>
        <w:t xml:space="preserve"> </w:t>
      </w:r>
      <w:r w:rsidR="26FD863D">
        <w:rPr>
          <w:shd w:val="clear" w:color="auto" w:fill="FFFFFF"/>
        </w:rPr>
        <w:t>T</w:t>
      </w:r>
      <w:r>
        <w:rPr>
          <w:shd w:val="clear" w:color="auto" w:fill="FFFFFF"/>
        </w:rPr>
        <w:t>hirsty hard clues</w:t>
      </w:r>
      <w:bookmarkEnd w:id="263"/>
    </w:p>
    <w:p w14:paraId="61DD5D12" w14:textId="2573906E" w:rsidR="001D0E7B" w:rsidRDefault="001D0E7B" w:rsidP="001D0E7B">
      <w:r w:rsidRPr="001D0E7B">
        <w:rPr>
          <w:noProof/>
        </w:rPr>
        <w:drawing>
          <wp:inline distT="0" distB="0" distL="0" distR="0" wp14:anchorId="65E93CF1" wp14:editId="3FD3E3E9">
            <wp:extent cx="4098280" cy="4895850"/>
            <wp:effectExtent l="0" t="0" r="0" b="0"/>
            <wp:docPr id="209366720" name="Picture 209366720" descr="Hard clue cards for a volume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6720" name="Picture 209366720" descr="Hard clue cards for a volume game"/>
                    <pic:cNvPicPr/>
                  </pic:nvPicPr>
                  <pic:blipFill rotWithShape="1">
                    <a:blip r:embed="rId86" cstate="print">
                      <a:extLst>
                        <a:ext uri="{28A0092B-C50C-407E-A947-70E740481C1C}">
                          <a14:useLocalDpi xmlns:a14="http://schemas.microsoft.com/office/drawing/2010/main" val="0"/>
                        </a:ext>
                      </a:extLst>
                    </a:blip>
                    <a:srcRect/>
                    <a:stretch/>
                  </pic:blipFill>
                  <pic:spPr bwMode="auto">
                    <a:xfrm>
                      <a:off x="0" y="0"/>
                      <a:ext cx="4103249" cy="4901786"/>
                    </a:xfrm>
                    <a:prstGeom prst="rect">
                      <a:avLst/>
                    </a:prstGeom>
                    <a:ln>
                      <a:noFill/>
                    </a:ln>
                    <a:extLst>
                      <a:ext uri="{53640926-AAD7-44D8-BBD7-CCE9431645EC}">
                        <a14:shadowObscured xmlns:a14="http://schemas.microsoft.com/office/drawing/2010/main"/>
                      </a:ext>
                    </a:extLst>
                  </pic:spPr>
                </pic:pic>
              </a:graphicData>
            </a:graphic>
          </wp:inline>
        </w:drawing>
      </w:r>
    </w:p>
    <w:p w14:paraId="5D789816" w14:textId="2D4F613C" w:rsidR="001D0E7B" w:rsidRDefault="00000000" w:rsidP="001D0E7B">
      <w:pPr>
        <w:rPr>
          <w:sz w:val="22"/>
          <w:szCs w:val="22"/>
        </w:rPr>
      </w:pPr>
      <w:hyperlink r:id="rId87" w:history="1">
        <w:r w:rsidR="001D0E7B" w:rsidRPr="001055EC">
          <w:rPr>
            <w:rStyle w:val="Hyperlink"/>
            <w:sz w:val="22"/>
            <w:szCs w:val="22"/>
          </w:rPr>
          <w:t>“Thirsty" - Teachers' Resources</w:t>
        </w:r>
      </w:hyperlink>
      <w:r w:rsidR="001D0E7B" w:rsidRPr="00737DAC">
        <w:rPr>
          <w:sz w:val="22"/>
          <w:szCs w:val="22"/>
        </w:rPr>
        <w:t xml:space="preserve"> </w:t>
      </w:r>
      <w:r w:rsidR="001D0E7B">
        <w:rPr>
          <w:sz w:val="22"/>
          <w:szCs w:val="22"/>
        </w:rPr>
        <w:t xml:space="preserve">by </w:t>
      </w:r>
      <w:hyperlink r:id="rId88" w:history="1">
        <w:r w:rsidR="001D0E7B" w:rsidRPr="00F44426">
          <w:rPr>
            <w:rStyle w:val="Hyperlink"/>
            <w:sz w:val="22"/>
            <w:szCs w:val="22"/>
          </w:rPr>
          <w:t>© University of Cambridge</w:t>
        </w:r>
      </w:hyperlink>
      <w:r w:rsidR="001D0E7B">
        <w:rPr>
          <w:sz w:val="22"/>
          <w:szCs w:val="22"/>
        </w:rPr>
        <w:t xml:space="preserve"> is licensed under </w:t>
      </w:r>
      <w:hyperlink r:id="rId89" w:history="1">
        <w:r w:rsidR="001D0E7B" w:rsidRPr="00E1132F">
          <w:rPr>
            <w:rStyle w:val="Hyperlink"/>
            <w:sz w:val="22"/>
            <w:szCs w:val="22"/>
          </w:rPr>
          <w:t>CC-BY-NC 4.0</w:t>
        </w:r>
      </w:hyperlink>
      <w:r w:rsidR="001D0E7B">
        <w:rPr>
          <w:sz w:val="22"/>
          <w:szCs w:val="22"/>
        </w:rPr>
        <w:t>.</w:t>
      </w:r>
      <w:r w:rsidR="001D0E7B">
        <w:rPr>
          <w:sz w:val="22"/>
          <w:szCs w:val="22"/>
        </w:rPr>
        <w:br w:type="page"/>
      </w:r>
    </w:p>
    <w:p w14:paraId="6D6F97C4" w14:textId="6826039F" w:rsidR="00765989" w:rsidRPr="00AF5E80" w:rsidRDefault="6F168672" w:rsidP="00AF5E80">
      <w:pPr>
        <w:pStyle w:val="Heading2"/>
      </w:pPr>
      <w:bookmarkStart w:id="265" w:name="_Toc130217964"/>
      <w:bookmarkStart w:id="266" w:name="Resource_15"/>
      <w:bookmarkEnd w:id="264"/>
      <w:r>
        <w:rPr>
          <w:shd w:val="clear" w:color="auto" w:fill="FFFFFF"/>
        </w:rPr>
        <w:lastRenderedPageBreak/>
        <w:t>Resource 1</w:t>
      </w:r>
      <w:r w:rsidR="001210FE">
        <w:rPr>
          <w:shd w:val="clear" w:color="auto" w:fill="FFFFFF"/>
        </w:rPr>
        <w:t>3</w:t>
      </w:r>
      <w:r>
        <w:rPr>
          <w:shd w:val="clear" w:color="auto" w:fill="FFFFFF"/>
        </w:rPr>
        <w:t>: Zero to nine</w:t>
      </w:r>
      <w:bookmarkEnd w:id="265"/>
    </w:p>
    <w:bookmarkEnd w:id="266"/>
    <w:p w14:paraId="4A1FD02B" w14:textId="60FB79D8" w:rsidR="00A16AE0" w:rsidRDefault="00765989" w:rsidP="00765989">
      <w:pPr>
        <w:rPr>
          <w:shd w:val="clear" w:color="auto" w:fill="FFFFFF"/>
        </w:rPr>
      </w:pPr>
      <w:r>
        <w:rPr>
          <w:noProof/>
          <w:shd w:val="clear" w:color="auto" w:fill="FFFFFF"/>
        </w:rPr>
        <w:drawing>
          <wp:inline distT="0" distB="0" distL="0" distR="0" wp14:anchorId="28BCAC12" wp14:editId="188C0017">
            <wp:extent cx="2209800" cy="5029200"/>
            <wp:effectExtent l="0" t="0" r="0" b="0"/>
            <wp:docPr id="33" name="Picture 33" descr="Digit cards from 0 t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christopoul\AppData\Local\Microsoft\Windows\INetCache\Content.MSO\9D54C64E.t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09800" cy="5029200"/>
                    </a:xfrm>
                    <a:prstGeom prst="rect">
                      <a:avLst/>
                    </a:prstGeom>
                    <a:noFill/>
                    <a:ln>
                      <a:noFill/>
                    </a:ln>
                  </pic:spPr>
                </pic:pic>
              </a:graphicData>
            </a:graphic>
          </wp:inline>
        </w:drawing>
      </w:r>
      <w:r w:rsidR="00A16AE0">
        <w:rPr>
          <w:shd w:val="clear" w:color="auto" w:fill="FFFFFF"/>
        </w:rPr>
        <w:br w:type="page"/>
      </w:r>
    </w:p>
    <w:p w14:paraId="35C4599D" w14:textId="01082203" w:rsidR="00765989" w:rsidRPr="00AF5E80" w:rsidRDefault="6F168672" w:rsidP="00AF5E80">
      <w:pPr>
        <w:pStyle w:val="Heading2"/>
      </w:pPr>
      <w:bookmarkStart w:id="267" w:name="_Toc130217965"/>
      <w:bookmarkStart w:id="268" w:name="Resource_16"/>
      <w:r>
        <w:rPr>
          <w:shd w:val="clear" w:color="auto" w:fill="FFFFFF"/>
        </w:rPr>
        <w:lastRenderedPageBreak/>
        <w:t>Resource 1</w:t>
      </w:r>
      <w:r w:rsidR="001210FE">
        <w:rPr>
          <w:shd w:val="clear" w:color="auto" w:fill="FFFFFF"/>
        </w:rPr>
        <w:t>4</w:t>
      </w:r>
      <w:r>
        <w:rPr>
          <w:shd w:val="clear" w:color="auto" w:fill="FFFFFF"/>
        </w:rPr>
        <w:t>: Mass discussion cards</w:t>
      </w:r>
      <w:bookmarkEnd w:id="267"/>
    </w:p>
    <w:bookmarkEnd w:id="268"/>
    <w:p w14:paraId="40706192" w14:textId="0DBBBDF5" w:rsidR="00765989" w:rsidRDefault="00765989" w:rsidP="00502731">
      <w:pPr>
        <w:rPr>
          <w:shd w:val="clear" w:color="auto" w:fill="FFFFFF"/>
        </w:rPr>
      </w:pPr>
      <w:r>
        <w:rPr>
          <w:noProof/>
          <w:shd w:val="clear" w:color="auto" w:fill="FFFFFF"/>
        </w:rPr>
        <w:drawing>
          <wp:inline distT="0" distB="0" distL="0" distR="0" wp14:anchorId="3A2A68C3" wp14:editId="1DE9A6FA">
            <wp:extent cx="7010400" cy="3989658"/>
            <wp:effectExtent l="0" t="0" r="0" b="0"/>
            <wp:docPr id="34" name="Picture 34" descr="Images of an apple, a car, a lorry, a teddy bear, a shoe and a flower. All images are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christopoul\AppData\Local\Microsoft\Windows\INetCache\Content.MSO\B764578C.tm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025510" cy="3998257"/>
                    </a:xfrm>
                    <a:prstGeom prst="rect">
                      <a:avLst/>
                    </a:prstGeom>
                    <a:noFill/>
                    <a:ln>
                      <a:noFill/>
                    </a:ln>
                  </pic:spPr>
                </pic:pic>
              </a:graphicData>
            </a:graphic>
          </wp:inline>
        </w:drawing>
      </w:r>
    </w:p>
    <w:p w14:paraId="7673059D" w14:textId="1BA55E55" w:rsidR="00DA39BD" w:rsidRPr="00FA1AD1" w:rsidRDefault="00DA39BD" w:rsidP="00FA1AD1">
      <w:r w:rsidRPr="00F479C1">
        <w:rPr>
          <w:rStyle w:val="SubtleReference"/>
        </w:rPr>
        <w:t xml:space="preserve">Images sourced from </w:t>
      </w:r>
      <w:hyperlink r:id="rId92" w:history="1">
        <w:r w:rsidRPr="00F479C1">
          <w:rPr>
            <w:rStyle w:val="Hyperlink"/>
            <w:sz w:val="22"/>
          </w:rPr>
          <w:t>Canva</w:t>
        </w:r>
      </w:hyperlink>
      <w:r w:rsidRPr="00F479C1">
        <w:rPr>
          <w:rStyle w:val="SubtleReference"/>
        </w:rPr>
        <w:t xml:space="preserve"> and used in accordance with the </w:t>
      </w:r>
      <w:hyperlink r:id="rId93" w:history="1">
        <w:r>
          <w:rPr>
            <w:rStyle w:val="Hyperlink"/>
            <w:sz w:val="22"/>
          </w:rPr>
          <w:t>Canva Content License</w:t>
        </w:r>
      </w:hyperlink>
      <w:r>
        <w:rPr>
          <w:rStyle w:val="Hyperlink"/>
          <w:sz w:val="22"/>
        </w:rPr>
        <w:t xml:space="preserve"> Agreement</w:t>
      </w:r>
      <w:r w:rsidRPr="00A01D5B">
        <w:t>.</w:t>
      </w:r>
      <w:r>
        <w:rPr>
          <w:color w:val="2F5496"/>
          <w:sz w:val="20"/>
          <w:szCs w:val="20"/>
          <w:u w:val="single"/>
          <w:shd w:val="clear" w:color="auto" w:fill="FFFFFF"/>
        </w:rPr>
        <w:br w:type="page"/>
      </w:r>
    </w:p>
    <w:p w14:paraId="11DD605B" w14:textId="21512E80" w:rsidR="00502731" w:rsidRPr="00AF5E80" w:rsidRDefault="3BFA0FD8" w:rsidP="00AF5E80">
      <w:pPr>
        <w:pStyle w:val="Heading2"/>
      </w:pPr>
      <w:bookmarkStart w:id="269" w:name="Resource_17"/>
      <w:bookmarkStart w:id="270" w:name="_Toc130217966"/>
      <w:r>
        <w:rPr>
          <w:shd w:val="clear" w:color="auto" w:fill="FFFFFF"/>
        </w:rPr>
        <w:lastRenderedPageBreak/>
        <w:t>Resource 1</w:t>
      </w:r>
      <w:r w:rsidR="0095488C">
        <w:rPr>
          <w:shd w:val="clear" w:color="auto" w:fill="FFFFFF"/>
        </w:rPr>
        <w:t>5</w:t>
      </w:r>
      <w:r>
        <w:rPr>
          <w:shd w:val="clear" w:color="auto" w:fill="FFFFFF"/>
        </w:rPr>
        <w:t>: Recording weight</w:t>
      </w:r>
      <w:bookmarkEnd w:id="269"/>
      <w:bookmarkEnd w:id="270"/>
    </w:p>
    <w:p w14:paraId="1F948D4F" w14:textId="77777777" w:rsidR="002B2E0A" w:rsidRPr="008939A5" w:rsidRDefault="002B2E0A" w:rsidP="002B2E0A">
      <w:pPr>
        <w:rPr>
          <w:b/>
          <w:bCs/>
        </w:rPr>
      </w:pPr>
      <w:r w:rsidRPr="008939A5">
        <w:rPr>
          <w:b/>
          <w:bCs/>
        </w:rPr>
        <w:t>Question 1</w:t>
      </w:r>
    </w:p>
    <w:p w14:paraId="20FDC25A" w14:textId="77777777" w:rsidR="002B2E0A" w:rsidRDefault="002B2E0A" w:rsidP="002B2E0A">
      <w:r>
        <w:t>Look at the 5 shopping items.</w:t>
      </w:r>
    </w:p>
    <w:p w14:paraId="4215C871" w14:textId="77777777" w:rsidR="002B2E0A" w:rsidRDefault="002B2E0A" w:rsidP="002B2E0A">
      <w:r>
        <w:t>Draw a picture of your prediction from lightest to heaviest.</w:t>
      </w:r>
    </w:p>
    <w:p w14:paraId="58B77768" w14:textId="77777777" w:rsidR="002B2E0A" w:rsidRDefault="002B2E0A" w:rsidP="002B2E0A">
      <w:r>
        <w:t>Label your picture if you can.</w:t>
      </w:r>
    </w:p>
    <w:tbl>
      <w:tblPr>
        <w:tblStyle w:val="TableGrid"/>
        <w:tblW w:w="0" w:type="auto"/>
        <w:tblLook w:val="04A0" w:firstRow="1" w:lastRow="0" w:firstColumn="1" w:lastColumn="0" w:noHBand="0" w:noVBand="1"/>
        <w:tblDescription w:val="Blank box for students to draw and label pictures of their predicted shopping items  that have been ordered from lightest to heaviest."/>
      </w:tblPr>
      <w:tblGrid>
        <w:gridCol w:w="14560"/>
      </w:tblGrid>
      <w:tr w:rsidR="002B2E0A" w14:paraId="143E8061" w14:textId="77777777" w:rsidTr="008B6D5F">
        <w:trPr>
          <w:trHeight w:val="1817"/>
        </w:trPr>
        <w:tc>
          <w:tcPr>
            <w:tcW w:w="14560" w:type="dxa"/>
          </w:tcPr>
          <w:p w14:paraId="116CC140" w14:textId="77777777" w:rsidR="002B2E0A" w:rsidRDefault="002B2E0A" w:rsidP="008B6D5F"/>
        </w:tc>
      </w:tr>
    </w:tbl>
    <w:p w14:paraId="3CCFD1B2" w14:textId="77777777" w:rsidR="002B2E0A" w:rsidRPr="008939A5" w:rsidRDefault="002B2E0A" w:rsidP="002B2E0A">
      <w:pPr>
        <w:rPr>
          <w:b/>
          <w:bCs/>
        </w:rPr>
      </w:pPr>
      <w:r w:rsidRPr="008939A5">
        <w:rPr>
          <w:b/>
          <w:bCs/>
        </w:rPr>
        <w:t>Results</w:t>
      </w:r>
    </w:p>
    <w:p w14:paraId="0BAC65F2" w14:textId="77777777" w:rsidR="002B2E0A" w:rsidRDefault="002B2E0A" w:rsidP="002B2E0A">
      <w:r>
        <w:t>Measure the weight of the shopping items by hefting.</w:t>
      </w:r>
    </w:p>
    <w:p w14:paraId="6FCFA4F1" w14:textId="77777777" w:rsidR="002B2E0A" w:rsidRDefault="002B2E0A" w:rsidP="002B2E0A">
      <w:r>
        <w:t>Draw and label a picture of the result.</w:t>
      </w:r>
    </w:p>
    <w:tbl>
      <w:tblPr>
        <w:tblStyle w:val="TableGrid"/>
        <w:tblW w:w="0" w:type="auto"/>
        <w:tblLook w:val="04A0" w:firstRow="1" w:lastRow="0" w:firstColumn="1" w:lastColumn="0" w:noHBand="0" w:noVBand="1"/>
        <w:tblDescription w:val="Blank box for students to draw and label pictures of their shopping items (ordered from lightest to heaviest) once the items have been hefted."/>
      </w:tblPr>
      <w:tblGrid>
        <w:gridCol w:w="14560"/>
      </w:tblGrid>
      <w:tr w:rsidR="002B2E0A" w14:paraId="3526906C" w14:textId="77777777" w:rsidTr="008B6D5F">
        <w:trPr>
          <w:trHeight w:val="2320"/>
        </w:trPr>
        <w:tc>
          <w:tcPr>
            <w:tcW w:w="14560" w:type="dxa"/>
          </w:tcPr>
          <w:p w14:paraId="0BF79BF4" w14:textId="77777777" w:rsidR="002B2E0A" w:rsidRDefault="002B2E0A" w:rsidP="008B6D5F"/>
        </w:tc>
      </w:tr>
    </w:tbl>
    <w:p w14:paraId="69C2EA65" w14:textId="77777777" w:rsidR="00502731" w:rsidRDefault="00502731">
      <w:pPr>
        <w:spacing w:before="0" w:after="160" w:line="259" w:lineRule="auto"/>
      </w:pPr>
      <w:bookmarkStart w:id="271" w:name="_Toc112318944"/>
      <w:bookmarkStart w:id="272" w:name="_Toc112320594"/>
      <w:bookmarkStart w:id="273" w:name="_Toc112320649"/>
      <w:bookmarkStart w:id="274" w:name="_Toc112320704"/>
      <w:bookmarkStart w:id="275" w:name="_Toc112320758"/>
      <w:bookmarkEnd w:id="237"/>
      <w:bookmarkEnd w:id="238"/>
      <w:bookmarkEnd w:id="239"/>
      <w:bookmarkEnd w:id="240"/>
      <w:bookmarkEnd w:id="241"/>
      <w:r>
        <w:br w:type="page"/>
      </w:r>
    </w:p>
    <w:p w14:paraId="2CDB0BAA" w14:textId="117D8CFA" w:rsidR="003F0A66" w:rsidRDefault="764E6DB7" w:rsidP="00A7483E">
      <w:pPr>
        <w:pStyle w:val="Heading2"/>
      </w:pPr>
      <w:bookmarkStart w:id="276" w:name="_Toc130217967"/>
      <w:r>
        <w:lastRenderedPageBreak/>
        <w:t>Syllabus outcomes and content</w:t>
      </w:r>
      <w:bookmarkEnd w:id="271"/>
      <w:bookmarkEnd w:id="272"/>
      <w:bookmarkEnd w:id="273"/>
      <w:bookmarkEnd w:id="274"/>
      <w:bookmarkEnd w:id="275"/>
      <w:bookmarkEnd w:id="276"/>
    </w:p>
    <w:p w14:paraId="6A5B329A" w14:textId="77777777" w:rsidR="00DD3F8F" w:rsidRDefault="003F0A66" w:rsidP="003F0A66">
      <w:r>
        <w:t xml:space="preserve">The table below outlines the </w:t>
      </w:r>
      <w:hyperlink r:id="rId94" w:history="1">
        <w:r w:rsidRPr="003F0A66">
          <w:rPr>
            <w:rStyle w:val="Hyperlink"/>
          </w:rPr>
          <w:t>syllabus outcomes</w:t>
        </w:r>
      </w:hyperlink>
      <w:r>
        <w:t xml:space="preserve"> and range of relevant syllabus content covered in this unit. Content is linked to </w:t>
      </w:r>
      <w:hyperlink r:id="rId95" w:history="1">
        <w:r w:rsidRPr="00673CE3">
          <w:rPr>
            <w:rStyle w:val="Hyperlink"/>
          </w:rPr>
          <w:t>National Numeracy Learning Progression</w:t>
        </w:r>
      </w:hyperlink>
      <w:r>
        <w:t xml:space="preserve"> version (3).</w:t>
      </w:r>
    </w:p>
    <w:tbl>
      <w:tblPr>
        <w:tblStyle w:val="Tableheader"/>
        <w:tblW w:w="5001" w:type="pct"/>
        <w:tblLayout w:type="fixed"/>
        <w:tblLook w:val="04A0" w:firstRow="1" w:lastRow="0" w:firstColumn="1" w:lastColumn="0" w:noHBand="0" w:noVBand="1"/>
        <w:tblDescription w:val="Syllabus outcomes and content points for students and the connected lessons."/>
      </w:tblPr>
      <w:tblGrid>
        <w:gridCol w:w="3825"/>
        <w:gridCol w:w="8222"/>
        <w:gridCol w:w="2516"/>
      </w:tblGrid>
      <w:tr w:rsidR="006A7A5F" w14:paraId="1C771220" w14:textId="77777777" w:rsidTr="00DA3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47B1207A" w14:textId="77777777" w:rsidR="006A7A5F" w:rsidRDefault="4F7FCEDD" w:rsidP="006A7A5F">
            <w:r>
              <w:t>Focus area and outcomes</w:t>
            </w:r>
          </w:p>
        </w:tc>
        <w:tc>
          <w:tcPr>
            <w:tcW w:w="2823" w:type="pct"/>
          </w:tcPr>
          <w:p w14:paraId="7137BCB0" w14:textId="77777777" w:rsidR="006A7A5F" w:rsidRDefault="21A7619E" w:rsidP="006A7A5F">
            <w:pPr>
              <w:cnfStyle w:val="100000000000" w:firstRow="1" w:lastRow="0" w:firstColumn="0" w:lastColumn="0" w:oddVBand="0" w:evenVBand="0" w:oddHBand="0" w:evenHBand="0" w:firstRowFirstColumn="0" w:firstRowLastColumn="0" w:lastRowFirstColumn="0" w:lastRowLastColumn="0"/>
            </w:pPr>
            <w:r>
              <w:t>Content groups and content points</w:t>
            </w:r>
          </w:p>
        </w:tc>
        <w:tc>
          <w:tcPr>
            <w:tcW w:w="864" w:type="pct"/>
          </w:tcPr>
          <w:p w14:paraId="024E9A03"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2AF477FA" w14:textId="77777777" w:rsidTr="00DA3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1EFF0F79" w14:textId="77777777" w:rsidR="006A7A5F" w:rsidRDefault="006A7A5F" w:rsidP="006A7A5F">
            <w:r>
              <w:t>Representing whole numbers</w:t>
            </w:r>
          </w:p>
          <w:p w14:paraId="0849A4A6" w14:textId="7AFEFCD6" w:rsidR="003B1AEB" w:rsidRDefault="0BFA995B" w:rsidP="003B1AEB">
            <w:r>
              <w:t>MA</w:t>
            </w:r>
            <w:r w:rsidR="67B57F65">
              <w:t>O</w:t>
            </w:r>
            <w:r>
              <w:t>-WM-01</w:t>
            </w:r>
          </w:p>
          <w:p w14:paraId="6304854A" w14:textId="5D6DEDC5" w:rsidR="003B1AEB" w:rsidRDefault="25A2BC8B" w:rsidP="003B1AEB">
            <w:r>
              <w:t>MAE-RWN-01, MA1-RWN-01</w:t>
            </w:r>
          </w:p>
          <w:p w14:paraId="3F7A56C7" w14:textId="504C4F5B" w:rsidR="006A7A5F" w:rsidRDefault="391608CA" w:rsidP="00587EBC">
            <w:r>
              <w:t>MA1-RWN-01, MA1-RWN-02</w:t>
            </w:r>
          </w:p>
        </w:tc>
        <w:tc>
          <w:tcPr>
            <w:tcW w:w="2823" w:type="pct"/>
          </w:tcPr>
          <w:p w14:paraId="51978E8B" w14:textId="77777777" w:rsidR="00DA39BD" w:rsidRDefault="25A2BC8B" w:rsidP="479E2EB7">
            <w:pPr>
              <w:cnfStyle w:val="000000100000" w:firstRow="0" w:lastRow="0" w:firstColumn="0" w:lastColumn="0" w:oddVBand="0" w:evenVBand="0" w:oddHBand="1" w:evenHBand="0" w:firstRowFirstColumn="0" w:firstRowLastColumn="0" w:lastRowFirstColumn="0" w:lastRowLastColumn="0"/>
              <w:rPr>
                <w:b/>
                <w:bCs/>
              </w:rPr>
            </w:pPr>
            <w:r w:rsidRPr="479E2EB7">
              <w:rPr>
                <w:b/>
                <w:bCs/>
              </w:rPr>
              <w:t>Early Stage 1</w:t>
            </w:r>
          </w:p>
          <w:p w14:paraId="4B79B93D" w14:textId="38B99B0D" w:rsidR="006A7A5F" w:rsidRDefault="017B29D9" w:rsidP="479E2EB7">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479E2EB7">
              <w:rPr>
                <w:rFonts w:eastAsia="Arial"/>
                <w:b/>
                <w:bCs/>
                <w:color w:val="000000" w:themeColor="text1"/>
              </w:rPr>
              <w:t>Instantly name the number of objects within small collections</w:t>
            </w:r>
          </w:p>
          <w:p w14:paraId="17A4B3BE" w14:textId="5F7FAA01" w:rsidR="006A7A5F" w:rsidRDefault="5886D449" w:rsidP="479E2EB7">
            <w:pPr>
              <w:pStyle w:val="ListBullet"/>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3BED416">
              <w:rPr>
                <w:rFonts w:eastAsia="Arial"/>
                <w:color w:val="000000" w:themeColor="text1"/>
              </w:rPr>
              <w:t>instantly recognise (subitise) the number of items in small groups of up to four items without counting (NPV1, CPr1)</w:t>
            </w:r>
          </w:p>
          <w:p w14:paraId="0D281532" w14:textId="6ECFE7DF" w:rsidR="006A7A5F" w:rsidRDefault="5886D449" w:rsidP="479E2EB7">
            <w:pPr>
              <w:pStyle w:val="ListBullet"/>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3BED416">
              <w:rPr>
                <w:rFonts w:eastAsia="Arial"/>
                <w:color w:val="000000" w:themeColor="text1"/>
              </w:rPr>
              <w:t>identify the number of items in different arrangements (CPr2)</w:t>
            </w:r>
          </w:p>
        </w:tc>
        <w:tc>
          <w:tcPr>
            <w:tcW w:w="864" w:type="pct"/>
          </w:tcPr>
          <w:p w14:paraId="5F0DAEB6" w14:textId="172EC794" w:rsidR="006A7A5F" w:rsidRDefault="31F916FC" w:rsidP="57F7778B">
            <w:pPr>
              <w:cnfStyle w:val="000000100000" w:firstRow="0" w:lastRow="0" w:firstColumn="0" w:lastColumn="0" w:oddVBand="0" w:evenVBand="0" w:oddHBand="1" w:evenHBand="0" w:firstRowFirstColumn="0" w:firstRowLastColumn="0" w:lastRowFirstColumn="0" w:lastRowLastColumn="0"/>
              <w:rPr>
                <w:b/>
                <w:bCs/>
              </w:rPr>
            </w:pPr>
            <w:r w:rsidRPr="57F7778B">
              <w:rPr>
                <w:b/>
                <w:bCs/>
              </w:rPr>
              <w:t>7</w:t>
            </w:r>
          </w:p>
        </w:tc>
      </w:tr>
      <w:tr w:rsidR="479E2EB7" w14:paraId="71D93818" w14:textId="77777777" w:rsidTr="00DA39B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3A4E7C94" w14:textId="41FD6A03" w:rsidR="3BF2AC7F" w:rsidRDefault="3BF2AC7F">
            <w:r>
              <w:t>Representing whole numbers (cont)</w:t>
            </w:r>
          </w:p>
        </w:tc>
        <w:tc>
          <w:tcPr>
            <w:tcW w:w="2823" w:type="pct"/>
          </w:tcPr>
          <w:p w14:paraId="183043C6" w14:textId="77777777" w:rsidR="00DA39BD" w:rsidRDefault="3BF2AC7F" w:rsidP="479E2EB7">
            <w:pPr>
              <w:cnfStyle w:val="000000010000" w:firstRow="0" w:lastRow="0" w:firstColumn="0" w:lastColumn="0" w:oddVBand="0" w:evenVBand="0" w:oddHBand="0" w:evenHBand="1" w:firstRowFirstColumn="0" w:firstRowLastColumn="0" w:lastRowFirstColumn="0" w:lastRowLastColumn="0"/>
              <w:rPr>
                <w:rFonts w:eastAsia="Arial"/>
                <w:b/>
                <w:bCs/>
                <w:color w:val="000000" w:themeColor="text1"/>
              </w:rPr>
            </w:pPr>
            <w:r w:rsidRPr="479E2EB7">
              <w:rPr>
                <w:rFonts w:eastAsia="Arial"/>
                <w:b/>
                <w:bCs/>
                <w:color w:val="000000" w:themeColor="text1"/>
              </w:rPr>
              <w:t>Early Stage 1</w:t>
            </w:r>
          </w:p>
          <w:p w14:paraId="0A3F5AEC" w14:textId="23368D76" w:rsidR="3BF2AC7F" w:rsidRDefault="3BF2AC7F" w:rsidP="479E2EB7">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479E2EB7">
              <w:rPr>
                <w:rFonts w:eastAsia="Arial"/>
                <w:b/>
                <w:bCs/>
                <w:color w:val="000000" w:themeColor="text1"/>
              </w:rPr>
              <w:t>Use the counting sequence of ones flexibly</w:t>
            </w:r>
          </w:p>
          <w:p w14:paraId="0177E368" w14:textId="0DE20EFE" w:rsidR="3BF2AC7F" w:rsidRDefault="11872D91" w:rsidP="479E2EB7">
            <w:pPr>
              <w:pStyle w:val="ListBullet"/>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33BED416">
              <w:rPr>
                <w:rFonts w:eastAsia="Arial"/>
                <w:color w:val="000000" w:themeColor="text1"/>
              </w:rPr>
              <w:t>count forwards to at least 30 and state the number after or before a given number, without needing to count from one (CPr4)</w:t>
            </w:r>
          </w:p>
          <w:p w14:paraId="5BC22E24" w14:textId="6C956D25" w:rsidR="3BF2AC7F" w:rsidRDefault="11872D91" w:rsidP="479E2EB7">
            <w:pPr>
              <w:pStyle w:val="ListBullet"/>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33BED416">
              <w:rPr>
                <w:rFonts w:eastAsia="Arial"/>
                <w:color w:val="000000" w:themeColor="text1"/>
              </w:rPr>
              <w:t>count backwards from a given number 20 or less (CPr5)</w:t>
            </w:r>
          </w:p>
          <w:p w14:paraId="3AE3428F" w14:textId="18D6FD83" w:rsidR="3BF2AC7F" w:rsidRDefault="11872D91" w:rsidP="479E2EB7">
            <w:pPr>
              <w:pStyle w:val="ListBullet"/>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33BED416">
              <w:rPr>
                <w:rFonts w:eastAsia="Arial"/>
                <w:color w:val="000000" w:themeColor="text1"/>
              </w:rPr>
              <w:t>identify the number before as 'one less' and the number after as 'one more’ than a given number</w:t>
            </w:r>
          </w:p>
        </w:tc>
        <w:tc>
          <w:tcPr>
            <w:tcW w:w="864" w:type="pct"/>
          </w:tcPr>
          <w:p w14:paraId="01F4C3F7" w14:textId="5180A66C" w:rsidR="4EA0C79C" w:rsidRDefault="4EA0C79C" w:rsidP="479E2EB7">
            <w:pPr>
              <w:cnfStyle w:val="000000010000" w:firstRow="0" w:lastRow="0" w:firstColumn="0" w:lastColumn="0" w:oddVBand="0" w:evenVBand="0" w:oddHBand="0" w:evenHBand="1" w:firstRowFirstColumn="0" w:firstRowLastColumn="0" w:lastRowFirstColumn="0" w:lastRowLastColumn="0"/>
              <w:rPr>
                <w:b/>
                <w:bCs/>
              </w:rPr>
            </w:pPr>
            <w:r w:rsidRPr="479E2EB7">
              <w:rPr>
                <w:b/>
                <w:bCs/>
              </w:rPr>
              <w:t>1,</w:t>
            </w:r>
            <w:r w:rsidR="00DA39BD">
              <w:rPr>
                <w:b/>
                <w:bCs/>
              </w:rPr>
              <w:t xml:space="preserve"> </w:t>
            </w:r>
            <w:r w:rsidRPr="479E2EB7">
              <w:rPr>
                <w:b/>
                <w:bCs/>
              </w:rPr>
              <w:t>2,</w:t>
            </w:r>
            <w:r w:rsidR="00DA39BD">
              <w:rPr>
                <w:b/>
                <w:bCs/>
              </w:rPr>
              <w:t xml:space="preserve"> </w:t>
            </w:r>
            <w:r w:rsidRPr="479E2EB7">
              <w:rPr>
                <w:b/>
                <w:bCs/>
              </w:rPr>
              <w:t>6</w:t>
            </w:r>
          </w:p>
        </w:tc>
      </w:tr>
      <w:tr w:rsidR="479E2EB7" w14:paraId="5F319978" w14:textId="77777777" w:rsidTr="00DA39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23DCB97F" w14:textId="180CA5CB" w:rsidR="7A9791B0" w:rsidRDefault="7A9791B0" w:rsidP="479E2EB7">
            <w:r>
              <w:t>Representing whole numbers</w:t>
            </w:r>
          </w:p>
          <w:p w14:paraId="7F6B15AE" w14:textId="18923976" w:rsidR="7A9791B0" w:rsidRDefault="7A9791B0" w:rsidP="479E2EB7">
            <w:r>
              <w:lastRenderedPageBreak/>
              <w:t>(cont)</w:t>
            </w:r>
          </w:p>
        </w:tc>
        <w:tc>
          <w:tcPr>
            <w:tcW w:w="2823" w:type="pct"/>
          </w:tcPr>
          <w:p w14:paraId="2C531D85" w14:textId="77777777" w:rsidR="00DA39BD" w:rsidRDefault="7A9791B0" w:rsidP="479E2EB7">
            <w:pPr>
              <w:cnfStyle w:val="000000100000" w:firstRow="0" w:lastRow="0" w:firstColumn="0" w:lastColumn="0" w:oddVBand="0" w:evenVBand="0" w:oddHBand="1" w:evenHBand="0" w:firstRowFirstColumn="0" w:firstRowLastColumn="0" w:lastRowFirstColumn="0" w:lastRowLastColumn="0"/>
              <w:rPr>
                <w:rFonts w:eastAsia="Arial"/>
                <w:b/>
                <w:bCs/>
                <w:color w:val="000000" w:themeColor="text1"/>
              </w:rPr>
            </w:pPr>
            <w:r w:rsidRPr="479E2EB7">
              <w:rPr>
                <w:rFonts w:eastAsia="Arial"/>
                <w:b/>
                <w:bCs/>
                <w:color w:val="000000" w:themeColor="text1"/>
              </w:rPr>
              <w:lastRenderedPageBreak/>
              <w:t>Early Stage 1</w:t>
            </w:r>
          </w:p>
          <w:p w14:paraId="3584F210" w14:textId="31A1EECE" w:rsidR="7A9791B0" w:rsidRDefault="7A9791B0" w:rsidP="479E2EB7">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479E2EB7">
              <w:rPr>
                <w:rFonts w:eastAsia="Arial"/>
                <w:b/>
                <w:bCs/>
                <w:color w:val="000000" w:themeColor="text1"/>
              </w:rPr>
              <w:lastRenderedPageBreak/>
              <w:t>Connect counting and numerals to quantities</w:t>
            </w:r>
          </w:p>
          <w:p w14:paraId="6A7FF535" w14:textId="1C2B2D74" w:rsidR="7A9791B0" w:rsidRDefault="6FD937C0" w:rsidP="479E2EB7">
            <w:pPr>
              <w:pStyle w:val="ListBullet"/>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3BED416">
              <w:rPr>
                <w:rFonts w:eastAsia="Arial"/>
                <w:color w:val="000000" w:themeColor="text1"/>
              </w:rPr>
              <w:t>count with one-to-one correspondence, recognising that the last number name represents the total number in the collection (CPr3, CPr5)</w:t>
            </w:r>
          </w:p>
          <w:p w14:paraId="40FA1599" w14:textId="7605EE10" w:rsidR="7A9791B0" w:rsidRDefault="6FD937C0" w:rsidP="479E2EB7">
            <w:pPr>
              <w:pStyle w:val="ListBullet"/>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3BED416">
              <w:rPr>
                <w:rFonts w:eastAsia="Arial"/>
                <w:color w:val="000000" w:themeColor="text1"/>
              </w:rPr>
              <w:t>count out a specified number of objects (from 5 to 20) from a larger collection, keeping track of the count (CPr4</w:t>
            </w:r>
            <w:r w:rsidR="67A8DC69" w:rsidRPr="33BED416">
              <w:rPr>
                <w:rFonts w:eastAsia="Arial"/>
                <w:color w:val="000000" w:themeColor="text1"/>
              </w:rPr>
              <w:t>-</w:t>
            </w:r>
            <w:r w:rsidRPr="33BED416">
              <w:rPr>
                <w:rFonts w:eastAsia="Arial"/>
                <w:color w:val="000000" w:themeColor="text1"/>
              </w:rPr>
              <w:t>CPr5)</w:t>
            </w:r>
          </w:p>
          <w:p w14:paraId="3D2FA8AE" w14:textId="0EFF589C" w:rsidR="7A9791B0" w:rsidRDefault="6FD937C0" w:rsidP="479E2EB7">
            <w:pPr>
              <w:pStyle w:val="ListBullet"/>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3BED416">
              <w:rPr>
                <w:rFonts w:eastAsia="Arial"/>
                <w:color w:val="000000" w:themeColor="text1"/>
              </w:rPr>
              <w:t>make correspondences between collections</w:t>
            </w:r>
          </w:p>
          <w:p w14:paraId="70ED6F74" w14:textId="15C63879" w:rsidR="7A9791B0" w:rsidRDefault="6FD937C0" w:rsidP="479E2EB7">
            <w:pPr>
              <w:pStyle w:val="ListBullet"/>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3BED416">
              <w:rPr>
                <w:rFonts w:eastAsia="Arial"/>
                <w:color w:val="000000" w:themeColor="text1"/>
              </w:rPr>
              <w:t>read numerals to at least 20, including zero (NPV</w:t>
            </w:r>
            <w:r w:rsidR="501ACBF2" w:rsidRPr="33BED416">
              <w:rPr>
                <w:rFonts w:eastAsia="Arial"/>
                <w:color w:val="000000" w:themeColor="text1"/>
              </w:rPr>
              <w:t>3</w:t>
            </w:r>
            <w:r w:rsidRPr="33BED416">
              <w:rPr>
                <w:rFonts w:eastAsia="Arial"/>
                <w:color w:val="000000" w:themeColor="text1"/>
              </w:rPr>
              <w:t>)</w:t>
            </w:r>
          </w:p>
          <w:p w14:paraId="5EE4E120" w14:textId="58FF85D2" w:rsidR="7A9791B0" w:rsidRDefault="6FD937C0" w:rsidP="479E2EB7">
            <w:pPr>
              <w:pStyle w:val="ListBullet"/>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3BED416">
              <w:rPr>
                <w:rFonts w:eastAsia="Arial"/>
                <w:color w:val="000000" w:themeColor="text1"/>
              </w:rPr>
              <w:t>represent numbers as quantities to at least 20 using objects (such as fingers), number words and numerals (NPV2</w:t>
            </w:r>
            <w:r w:rsidR="316AC3BF" w:rsidRPr="33BED416">
              <w:rPr>
                <w:rFonts w:eastAsia="Arial"/>
                <w:color w:val="000000" w:themeColor="text1"/>
              </w:rPr>
              <w:t>-</w:t>
            </w:r>
            <w:r w:rsidRPr="33BED416">
              <w:rPr>
                <w:rFonts w:eastAsia="Arial"/>
                <w:color w:val="000000" w:themeColor="text1"/>
              </w:rPr>
              <w:t>NPV4, CPr3)</w:t>
            </w:r>
          </w:p>
          <w:p w14:paraId="600906D3" w14:textId="4A3835D4" w:rsidR="7A9791B0" w:rsidRDefault="6FD937C0" w:rsidP="479E2EB7">
            <w:pPr>
              <w:pStyle w:val="ListBullet"/>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3BED416">
              <w:rPr>
                <w:rFonts w:eastAsia="Arial"/>
                <w:color w:val="000000" w:themeColor="text1"/>
              </w:rPr>
              <w:t>compare and order numbers to 20 (NPV2, NPV3)</w:t>
            </w:r>
          </w:p>
          <w:p w14:paraId="184E6E4B" w14:textId="7DC6A330" w:rsidR="7A9791B0" w:rsidRDefault="6FD937C0" w:rsidP="7A6DC994">
            <w:pPr>
              <w:pStyle w:val="ListBullet"/>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3BED416">
              <w:rPr>
                <w:rFonts w:eastAsia="Arial"/>
                <w:color w:val="000000" w:themeColor="text1"/>
              </w:rPr>
              <w:t>use the term ‘is the same as’ to express equality of groups (CPr4</w:t>
            </w:r>
            <w:r w:rsidR="24052E44" w:rsidRPr="33BED416">
              <w:rPr>
                <w:rFonts w:eastAsia="Arial"/>
                <w:color w:val="000000" w:themeColor="text1"/>
              </w:rPr>
              <w:t>-</w:t>
            </w:r>
            <w:r w:rsidRPr="33BED416">
              <w:rPr>
                <w:rFonts w:eastAsia="Arial"/>
                <w:color w:val="000000" w:themeColor="text1"/>
              </w:rPr>
              <w:t>CPr5, MuS1)</w:t>
            </w:r>
          </w:p>
        </w:tc>
        <w:tc>
          <w:tcPr>
            <w:tcW w:w="864" w:type="pct"/>
          </w:tcPr>
          <w:p w14:paraId="27E9E893" w14:textId="45D5BCF9" w:rsidR="3A3C34DB" w:rsidRDefault="2F956ADC" w:rsidP="479E2EB7">
            <w:pPr>
              <w:cnfStyle w:val="000000100000" w:firstRow="0" w:lastRow="0" w:firstColumn="0" w:lastColumn="0" w:oddVBand="0" w:evenVBand="0" w:oddHBand="1" w:evenHBand="0" w:firstRowFirstColumn="0" w:firstRowLastColumn="0" w:lastRowFirstColumn="0" w:lastRowLastColumn="0"/>
              <w:rPr>
                <w:b/>
                <w:bCs/>
              </w:rPr>
            </w:pPr>
            <w:r w:rsidRPr="7A6DC994">
              <w:rPr>
                <w:b/>
                <w:bCs/>
              </w:rPr>
              <w:lastRenderedPageBreak/>
              <w:t>3,</w:t>
            </w:r>
            <w:r w:rsidR="00DA39BD">
              <w:rPr>
                <w:b/>
                <w:bCs/>
              </w:rPr>
              <w:t xml:space="preserve"> </w:t>
            </w:r>
            <w:r w:rsidR="2B342524" w:rsidRPr="7A6DC994">
              <w:rPr>
                <w:b/>
                <w:bCs/>
              </w:rPr>
              <w:t>4</w:t>
            </w:r>
            <w:r w:rsidR="0A409B7D" w:rsidRPr="7A6DC994">
              <w:rPr>
                <w:b/>
                <w:bCs/>
              </w:rPr>
              <w:t>,</w:t>
            </w:r>
            <w:r w:rsidR="00DA39BD">
              <w:rPr>
                <w:b/>
                <w:bCs/>
              </w:rPr>
              <w:t xml:space="preserve"> </w:t>
            </w:r>
            <w:r w:rsidR="1F43C200" w:rsidRPr="7A6DC994">
              <w:rPr>
                <w:b/>
                <w:bCs/>
              </w:rPr>
              <w:t>7</w:t>
            </w:r>
          </w:p>
        </w:tc>
      </w:tr>
      <w:tr w:rsidR="003B1AEB" w14:paraId="07BC01C8" w14:textId="77777777" w:rsidTr="00DA3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7FAB6EF5" w14:textId="66E44911" w:rsidR="003B1AEB" w:rsidRDefault="25A2BC8B" w:rsidP="00587EBC">
            <w:r>
              <w:t>Representing whole numbers</w:t>
            </w:r>
            <w:r w:rsidR="00DA39BD">
              <w:t xml:space="preserve"> A</w:t>
            </w:r>
          </w:p>
        </w:tc>
        <w:tc>
          <w:tcPr>
            <w:tcW w:w="2823" w:type="pct"/>
          </w:tcPr>
          <w:p w14:paraId="610EFEC3" w14:textId="17507874" w:rsidR="00DA39BD" w:rsidRDefault="25A2BC8B" w:rsidP="479E2EB7">
            <w:pPr>
              <w:cnfStyle w:val="000000010000" w:firstRow="0" w:lastRow="0" w:firstColumn="0" w:lastColumn="0" w:oddVBand="0" w:evenVBand="0" w:oddHBand="0" w:evenHBand="1" w:firstRowFirstColumn="0" w:firstRowLastColumn="0" w:lastRowFirstColumn="0" w:lastRowLastColumn="0"/>
              <w:rPr>
                <w:b/>
                <w:bCs/>
              </w:rPr>
            </w:pPr>
            <w:r w:rsidRPr="479E2EB7">
              <w:rPr>
                <w:b/>
                <w:bCs/>
              </w:rPr>
              <w:t>Stage 1</w:t>
            </w:r>
          </w:p>
          <w:p w14:paraId="1AF3BDEF" w14:textId="07ABB36D" w:rsidR="003B1AEB" w:rsidRPr="006A7A5F" w:rsidRDefault="111ADCD1" w:rsidP="479E2EB7">
            <w:pPr>
              <w:cnfStyle w:val="000000010000" w:firstRow="0" w:lastRow="0" w:firstColumn="0" w:lastColumn="0" w:oddVBand="0" w:evenVBand="0" w:oddHBand="0" w:evenHBand="1" w:firstRowFirstColumn="0" w:firstRowLastColumn="0" w:lastRowFirstColumn="0" w:lastRowLastColumn="0"/>
              <w:rPr>
                <w:b/>
                <w:bCs/>
              </w:rPr>
            </w:pPr>
            <w:r w:rsidRPr="479E2EB7">
              <w:rPr>
                <w:rStyle w:val="Strong"/>
              </w:rPr>
              <w:t>U</w:t>
            </w:r>
            <w:r w:rsidR="5EFD8E0A" w:rsidRPr="479E2EB7">
              <w:rPr>
                <w:rStyle w:val="Strong"/>
              </w:rPr>
              <w:t>se counting sequences of ones with two-digit numbers and beyond</w:t>
            </w:r>
          </w:p>
          <w:p w14:paraId="7AD0FB21" w14:textId="6F346605" w:rsidR="003B1AEB" w:rsidRPr="006A7A5F" w:rsidRDefault="569D50DF" w:rsidP="479E2EB7">
            <w:pPr>
              <w:pStyle w:val="ListBullet"/>
              <w:cnfStyle w:val="000000010000" w:firstRow="0" w:lastRow="0" w:firstColumn="0" w:lastColumn="0" w:oddVBand="0" w:evenVBand="0" w:oddHBand="0" w:evenHBand="1" w:firstRowFirstColumn="0" w:firstRowLastColumn="0" w:lastRowFirstColumn="0" w:lastRowLastColumn="0"/>
              <w:rPr>
                <w:b/>
                <w:bCs/>
              </w:rPr>
            </w:pPr>
            <w:r>
              <w:t>identify the number before and after a given two-digit number (CPr5)</w:t>
            </w:r>
          </w:p>
          <w:p w14:paraId="72C4E02F" w14:textId="1CF3F35C" w:rsidR="003B1AEB" w:rsidRPr="006A7A5F" w:rsidRDefault="569D50DF" w:rsidP="479E2EB7">
            <w:pPr>
              <w:pStyle w:val="ListBullet"/>
              <w:cnfStyle w:val="000000010000" w:firstRow="0" w:lastRow="0" w:firstColumn="0" w:lastColumn="0" w:oddVBand="0" w:evenVBand="0" w:oddHBand="0" w:evenHBand="1" w:firstRowFirstColumn="0" w:firstRowLastColumn="0" w:lastRowFirstColumn="0" w:lastRowLastColumn="0"/>
              <w:rPr>
                <w:b/>
                <w:bCs/>
              </w:rPr>
            </w:pPr>
            <w:r>
              <w:t xml:space="preserve">count forwards and backwards by ones from a given number to at </w:t>
            </w:r>
            <w:r>
              <w:lastRenderedPageBreak/>
              <w:t>least 120 (CPr6)</w:t>
            </w:r>
          </w:p>
        </w:tc>
        <w:tc>
          <w:tcPr>
            <w:tcW w:w="864" w:type="pct"/>
          </w:tcPr>
          <w:p w14:paraId="25C167E8" w14:textId="2BABD6DF" w:rsidR="003B1AEB" w:rsidRPr="00E605C0" w:rsidRDefault="033651B8" w:rsidP="00511A60">
            <w:pPr>
              <w:cnfStyle w:val="000000010000" w:firstRow="0" w:lastRow="0" w:firstColumn="0" w:lastColumn="0" w:oddVBand="0" w:evenVBand="0" w:oddHBand="0" w:evenHBand="1" w:firstRowFirstColumn="0" w:firstRowLastColumn="0" w:lastRowFirstColumn="0" w:lastRowLastColumn="0"/>
              <w:rPr>
                <w:b/>
                <w:bCs/>
              </w:rPr>
            </w:pPr>
            <w:r w:rsidRPr="7A6DC994">
              <w:rPr>
                <w:b/>
                <w:bCs/>
              </w:rPr>
              <w:lastRenderedPageBreak/>
              <w:t>7</w:t>
            </w:r>
          </w:p>
        </w:tc>
      </w:tr>
      <w:tr w:rsidR="479E2EB7" w14:paraId="1973C580" w14:textId="77777777" w:rsidTr="00DA39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144D4876" w14:textId="15DB8D14" w:rsidR="53BA7511" w:rsidRDefault="53BA7511" w:rsidP="479E2EB7">
            <w:r>
              <w:t>Representing whole numbers</w:t>
            </w:r>
            <w:r w:rsidR="00DA39BD">
              <w:t xml:space="preserve"> A</w:t>
            </w:r>
          </w:p>
          <w:p w14:paraId="78AE5A95" w14:textId="60812DD8" w:rsidR="53BA7511" w:rsidRDefault="53BA7511" w:rsidP="479E2EB7">
            <w:r>
              <w:t>(cont)</w:t>
            </w:r>
          </w:p>
        </w:tc>
        <w:tc>
          <w:tcPr>
            <w:tcW w:w="2823" w:type="pct"/>
          </w:tcPr>
          <w:p w14:paraId="27203ECF" w14:textId="437E15B8" w:rsidR="00DA39BD" w:rsidRDefault="15C45955" w:rsidP="479E2EB7">
            <w:pPr>
              <w:cnfStyle w:val="000000100000" w:firstRow="0" w:lastRow="0" w:firstColumn="0" w:lastColumn="0" w:oddVBand="0" w:evenVBand="0" w:oddHBand="1" w:evenHBand="0" w:firstRowFirstColumn="0" w:firstRowLastColumn="0" w:lastRowFirstColumn="0" w:lastRowLastColumn="0"/>
              <w:rPr>
                <w:b/>
                <w:bCs/>
              </w:rPr>
            </w:pPr>
            <w:r w:rsidRPr="479E2EB7">
              <w:rPr>
                <w:b/>
                <w:bCs/>
              </w:rPr>
              <w:t>Stage 1</w:t>
            </w:r>
          </w:p>
          <w:p w14:paraId="4888FFDD" w14:textId="39059B36" w:rsidR="15C45955" w:rsidRDefault="53BA7511" w:rsidP="479E2EB7">
            <w:pPr>
              <w:cnfStyle w:val="000000100000" w:firstRow="0" w:lastRow="0" w:firstColumn="0" w:lastColumn="0" w:oddVBand="0" w:evenVBand="0" w:oddHBand="1" w:evenHBand="0" w:firstRowFirstColumn="0" w:firstRowLastColumn="0" w:lastRowFirstColumn="0" w:lastRowLastColumn="0"/>
              <w:rPr>
                <w:b/>
                <w:bCs/>
              </w:rPr>
            </w:pPr>
            <w:r w:rsidRPr="479E2EB7">
              <w:rPr>
                <w:b/>
                <w:bCs/>
              </w:rPr>
              <w:t>Represent numbers on a line</w:t>
            </w:r>
          </w:p>
          <w:p w14:paraId="2C8D2441" w14:textId="66431EF2" w:rsidR="53BA7511" w:rsidRDefault="14F69E38" w:rsidP="479E2EB7">
            <w:pPr>
              <w:pStyle w:val="ListBullet"/>
              <w:cnfStyle w:val="000000100000" w:firstRow="0" w:lastRow="0" w:firstColumn="0" w:lastColumn="0" w:oddVBand="0" w:evenVBand="0" w:oddHBand="1" w:evenHBand="0" w:firstRowFirstColumn="0" w:firstRowLastColumn="0" w:lastRowFirstColumn="0" w:lastRowLastColumn="0"/>
              <w:rPr>
                <w:b/>
                <w:bCs/>
              </w:rPr>
            </w:pPr>
            <w:r>
              <w:t>sequence numbers and arrange them on a line by considering the order and size of those numbers (CPr5)</w:t>
            </w:r>
          </w:p>
          <w:p w14:paraId="56F5FC47" w14:textId="33DD6A69" w:rsidR="53BA7511" w:rsidRDefault="14F69E38" w:rsidP="479E2EB7">
            <w:pPr>
              <w:pStyle w:val="ListBullet"/>
              <w:cnfStyle w:val="000000100000" w:firstRow="0" w:lastRow="0" w:firstColumn="0" w:lastColumn="0" w:oddVBand="0" w:evenVBand="0" w:oddHBand="1" w:evenHBand="0" w:firstRowFirstColumn="0" w:firstRowLastColumn="0" w:lastRowFirstColumn="0" w:lastRowLastColumn="0"/>
              <w:rPr>
                <w:b/>
                <w:bCs/>
              </w:rPr>
            </w:pPr>
            <w:r>
              <w:t>locate the approximate position of multiples of 10 on a model of a number line from 0 to 100 (CPr5)</w:t>
            </w:r>
          </w:p>
        </w:tc>
        <w:tc>
          <w:tcPr>
            <w:tcW w:w="864" w:type="pct"/>
          </w:tcPr>
          <w:p w14:paraId="430F7D3C" w14:textId="0529A60D" w:rsidR="479E2EB7" w:rsidRDefault="7AC97C6B" w:rsidP="479E2EB7">
            <w:pPr>
              <w:cnfStyle w:val="000000100000" w:firstRow="0" w:lastRow="0" w:firstColumn="0" w:lastColumn="0" w:oddVBand="0" w:evenVBand="0" w:oddHBand="1" w:evenHBand="0" w:firstRowFirstColumn="0" w:firstRowLastColumn="0" w:lastRowFirstColumn="0" w:lastRowLastColumn="0"/>
              <w:rPr>
                <w:b/>
                <w:bCs/>
              </w:rPr>
            </w:pPr>
            <w:r w:rsidRPr="7A6DC994">
              <w:rPr>
                <w:b/>
                <w:bCs/>
              </w:rPr>
              <w:t>1</w:t>
            </w:r>
            <w:r w:rsidR="026812C3" w:rsidRPr="7A6DC994">
              <w:rPr>
                <w:b/>
                <w:bCs/>
              </w:rPr>
              <w:t>,</w:t>
            </w:r>
            <w:r w:rsidR="00DA39BD">
              <w:rPr>
                <w:b/>
                <w:bCs/>
              </w:rPr>
              <w:t xml:space="preserve"> </w:t>
            </w:r>
            <w:r w:rsidR="026812C3" w:rsidRPr="7A6DC994">
              <w:rPr>
                <w:b/>
                <w:bCs/>
              </w:rPr>
              <w:t>2</w:t>
            </w:r>
          </w:p>
        </w:tc>
      </w:tr>
      <w:tr w:rsidR="479E2EB7" w14:paraId="6F38B2F9" w14:textId="77777777" w:rsidTr="00DA39B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47F51AE8" w14:textId="43FB7025" w:rsidR="41B9AD7C" w:rsidRDefault="41B9AD7C" w:rsidP="479E2EB7">
            <w:r>
              <w:t>Representing whole numbers</w:t>
            </w:r>
            <w:r w:rsidR="00DA39BD">
              <w:t xml:space="preserve"> A</w:t>
            </w:r>
          </w:p>
          <w:p w14:paraId="2840CCCB" w14:textId="3590A894" w:rsidR="41B9AD7C" w:rsidRDefault="41B9AD7C" w:rsidP="479E2EB7">
            <w:r>
              <w:t>(cont)</w:t>
            </w:r>
          </w:p>
        </w:tc>
        <w:tc>
          <w:tcPr>
            <w:tcW w:w="2823" w:type="pct"/>
          </w:tcPr>
          <w:p w14:paraId="5758E046" w14:textId="198CB2C2" w:rsidR="00DA39BD" w:rsidRDefault="0CA78D54" w:rsidP="479E2EB7">
            <w:pPr>
              <w:cnfStyle w:val="000000010000" w:firstRow="0" w:lastRow="0" w:firstColumn="0" w:lastColumn="0" w:oddVBand="0" w:evenVBand="0" w:oddHBand="0" w:evenHBand="1" w:firstRowFirstColumn="0" w:firstRowLastColumn="0" w:lastRowFirstColumn="0" w:lastRowLastColumn="0"/>
              <w:rPr>
                <w:b/>
                <w:bCs/>
              </w:rPr>
            </w:pPr>
            <w:r w:rsidRPr="479E2EB7">
              <w:rPr>
                <w:b/>
                <w:bCs/>
              </w:rPr>
              <w:t>Stage 1</w:t>
            </w:r>
          </w:p>
          <w:p w14:paraId="1D3D5849" w14:textId="1149CD62" w:rsidR="0CA78D54" w:rsidRDefault="0CA78D54" w:rsidP="479E2EB7">
            <w:pPr>
              <w:cnfStyle w:val="000000010000" w:firstRow="0" w:lastRow="0" w:firstColumn="0" w:lastColumn="0" w:oddVBand="0" w:evenVBand="0" w:oddHBand="0" w:evenHBand="1" w:firstRowFirstColumn="0" w:firstRowLastColumn="0" w:lastRowFirstColumn="0" w:lastRowLastColumn="0"/>
              <w:rPr>
                <w:b/>
                <w:bCs/>
              </w:rPr>
            </w:pPr>
            <w:r w:rsidRPr="479E2EB7">
              <w:rPr>
                <w:b/>
                <w:bCs/>
              </w:rPr>
              <w:t>Represent the structure of groups of ten in whole numbers</w:t>
            </w:r>
          </w:p>
          <w:p w14:paraId="3F6C7A61" w14:textId="6D4374A0" w:rsidR="0CA78D54" w:rsidRDefault="1520A128" w:rsidP="479E2EB7">
            <w:pPr>
              <w:pStyle w:val="ListBullet"/>
              <w:cnfStyle w:val="000000010000" w:firstRow="0" w:lastRow="0" w:firstColumn="0" w:lastColumn="0" w:oddVBand="0" w:evenVBand="0" w:oddHBand="0" w:evenHBand="1" w:firstRowFirstColumn="0" w:firstRowLastColumn="0" w:lastRowFirstColumn="0" w:lastRowLastColumn="0"/>
              <w:rPr>
                <w:b/>
                <w:bCs/>
              </w:rPr>
            </w:pPr>
            <w:r>
              <w:t>recognise that ten ones is the same as one ten (NPV2, NPV4)</w:t>
            </w:r>
          </w:p>
          <w:p w14:paraId="40F61BBC" w14:textId="3A7E6C4F" w:rsidR="0CA78D54" w:rsidRDefault="1520A128" w:rsidP="479E2EB7">
            <w:pPr>
              <w:pStyle w:val="ListBullet"/>
              <w:cnfStyle w:val="000000010000" w:firstRow="0" w:lastRow="0" w:firstColumn="0" w:lastColumn="0" w:oddVBand="0" w:evenVBand="0" w:oddHBand="0" w:evenHBand="1" w:firstRowFirstColumn="0" w:firstRowLastColumn="0" w:lastRowFirstColumn="0" w:lastRowLastColumn="0"/>
              <w:rPr>
                <w:b/>
                <w:bCs/>
              </w:rPr>
            </w:pPr>
            <w:r>
              <w:t>use 10 as a reference in forming numbers from 11 to 20 (CPr7)</w:t>
            </w:r>
          </w:p>
          <w:p w14:paraId="6764F6B8" w14:textId="5DFF33FE" w:rsidR="0CA78D54" w:rsidRDefault="1520A128" w:rsidP="479E2EB7">
            <w:pPr>
              <w:pStyle w:val="ListBullet"/>
              <w:cnfStyle w:val="000000010000" w:firstRow="0" w:lastRow="0" w:firstColumn="0" w:lastColumn="0" w:oddVBand="0" w:evenVBand="0" w:oddHBand="0" w:evenHBand="1" w:firstRowFirstColumn="0" w:firstRowLastColumn="0" w:lastRowFirstColumn="0" w:lastRowLastColumn="0"/>
              <w:rPr>
                <w:b/>
                <w:bCs/>
              </w:rPr>
            </w:pPr>
            <w:r>
              <w:t>count large sets of objects by systematically grouping in tens (CPr7)</w:t>
            </w:r>
          </w:p>
        </w:tc>
        <w:tc>
          <w:tcPr>
            <w:tcW w:w="864" w:type="pct"/>
          </w:tcPr>
          <w:p w14:paraId="6D1FBBC4" w14:textId="200A016D" w:rsidR="479E2EB7" w:rsidRDefault="12FF899A" w:rsidP="479E2EB7">
            <w:pPr>
              <w:cnfStyle w:val="000000010000" w:firstRow="0" w:lastRow="0" w:firstColumn="0" w:lastColumn="0" w:oddVBand="0" w:evenVBand="0" w:oddHBand="0" w:evenHBand="1" w:firstRowFirstColumn="0" w:firstRowLastColumn="0" w:lastRowFirstColumn="0" w:lastRowLastColumn="0"/>
              <w:rPr>
                <w:b/>
                <w:bCs/>
              </w:rPr>
            </w:pPr>
            <w:r w:rsidRPr="7A6DC994">
              <w:rPr>
                <w:b/>
                <w:bCs/>
              </w:rPr>
              <w:t>5</w:t>
            </w:r>
          </w:p>
        </w:tc>
      </w:tr>
      <w:tr w:rsidR="479E2EB7" w14:paraId="3DABE58C" w14:textId="77777777" w:rsidTr="00DA39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2B041427" w14:textId="3B674674" w:rsidR="064111F0" w:rsidRDefault="064111F0" w:rsidP="479E2EB7">
            <w:r>
              <w:t>Representing whole numbers</w:t>
            </w:r>
            <w:r w:rsidR="00DA39BD">
              <w:t xml:space="preserve"> B</w:t>
            </w:r>
          </w:p>
          <w:p w14:paraId="2FCA393F" w14:textId="483DE2C6" w:rsidR="064111F0" w:rsidRDefault="064111F0" w:rsidP="479E2EB7">
            <w:r>
              <w:t>(cont)</w:t>
            </w:r>
          </w:p>
        </w:tc>
        <w:tc>
          <w:tcPr>
            <w:tcW w:w="2823" w:type="pct"/>
          </w:tcPr>
          <w:p w14:paraId="7C350647" w14:textId="6652338F" w:rsidR="00DA39BD" w:rsidRDefault="064111F0" w:rsidP="479E2EB7">
            <w:pPr>
              <w:cnfStyle w:val="000000100000" w:firstRow="0" w:lastRow="0" w:firstColumn="0" w:lastColumn="0" w:oddVBand="0" w:evenVBand="0" w:oddHBand="1" w:evenHBand="0" w:firstRowFirstColumn="0" w:firstRowLastColumn="0" w:lastRowFirstColumn="0" w:lastRowLastColumn="0"/>
              <w:rPr>
                <w:b/>
                <w:bCs/>
              </w:rPr>
            </w:pPr>
            <w:r w:rsidRPr="479E2EB7">
              <w:rPr>
                <w:b/>
                <w:bCs/>
              </w:rPr>
              <w:t>Stage 1</w:t>
            </w:r>
          </w:p>
          <w:p w14:paraId="68937238" w14:textId="101B23B1" w:rsidR="064111F0" w:rsidRDefault="064111F0" w:rsidP="479E2EB7">
            <w:pPr>
              <w:cnfStyle w:val="000000100000" w:firstRow="0" w:lastRow="0" w:firstColumn="0" w:lastColumn="0" w:oddVBand="0" w:evenVBand="0" w:oddHBand="1" w:evenHBand="0" w:firstRowFirstColumn="0" w:firstRowLastColumn="0" w:lastRowFirstColumn="0" w:lastRowLastColumn="0"/>
              <w:rPr>
                <w:b/>
                <w:bCs/>
              </w:rPr>
            </w:pPr>
            <w:r w:rsidRPr="479E2EB7">
              <w:rPr>
                <w:b/>
                <w:bCs/>
              </w:rPr>
              <w:t>Use counting sequences of ones and tens flexibly</w:t>
            </w:r>
          </w:p>
          <w:p w14:paraId="2F3E0408" w14:textId="141B747B" w:rsidR="064111F0" w:rsidRDefault="38268A9E" w:rsidP="479E2EB7">
            <w:pPr>
              <w:pStyle w:val="ListBullet"/>
              <w:cnfStyle w:val="000000100000" w:firstRow="0" w:lastRow="0" w:firstColumn="0" w:lastColumn="0" w:oddVBand="0" w:evenVBand="0" w:oddHBand="1" w:evenHBand="0" w:firstRowFirstColumn="0" w:firstRowLastColumn="0" w:lastRowFirstColumn="0" w:lastRowLastColumn="0"/>
              <w:rPr>
                <w:b/>
                <w:bCs/>
              </w:rPr>
            </w:pPr>
            <w:r>
              <w:t>identify the number before and after a given three-digit number</w:t>
            </w:r>
          </w:p>
          <w:p w14:paraId="01C80831" w14:textId="3105B526" w:rsidR="064111F0" w:rsidRDefault="38268A9E" w:rsidP="479E2EB7">
            <w:pPr>
              <w:pStyle w:val="ListBullet"/>
              <w:cnfStyle w:val="000000100000" w:firstRow="0" w:lastRow="0" w:firstColumn="0" w:lastColumn="0" w:oddVBand="0" w:evenVBand="0" w:oddHBand="1" w:evenHBand="0" w:firstRowFirstColumn="0" w:firstRowLastColumn="0" w:lastRowFirstColumn="0" w:lastRowLastColumn="0"/>
              <w:rPr>
                <w:b/>
                <w:bCs/>
              </w:rPr>
            </w:pPr>
            <w:r>
              <w:t xml:space="preserve">count forwards and backwards by tens, on and off the decade, with </w:t>
            </w:r>
            <w:r>
              <w:lastRenderedPageBreak/>
              <w:t>two-and three-digit numbers (CPr7)</w:t>
            </w:r>
          </w:p>
          <w:p w14:paraId="4AFB7491" w14:textId="45285620" w:rsidR="064111F0" w:rsidRDefault="38268A9E" w:rsidP="479E2EB7">
            <w:pPr>
              <w:pStyle w:val="ListBullet"/>
              <w:cnfStyle w:val="000000100000" w:firstRow="0" w:lastRow="0" w:firstColumn="0" w:lastColumn="0" w:oddVBand="0" w:evenVBand="0" w:oddHBand="1" w:evenHBand="0" w:firstRowFirstColumn="0" w:firstRowLastColumn="0" w:lastRowFirstColumn="0" w:lastRowLastColumn="0"/>
              <w:rPr>
                <w:b/>
                <w:bCs/>
              </w:rPr>
            </w:pPr>
            <w:r>
              <w:t>identify how many more to the next multiple of ten within two- and three-digit numbers</w:t>
            </w:r>
          </w:p>
        </w:tc>
        <w:tc>
          <w:tcPr>
            <w:tcW w:w="864" w:type="pct"/>
          </w:tcPr>
          <w:p w14:paraId="70295ED3" w14:textId="58A2D220" w:rsidR="479E2EB7" w:rsidRDefault="6AF54E65" w:rsidP="479E2EB7">
            <w:pPr>
              <w:cnfStyle w:val="000000100000" w:firstRow="0" w:lastRow="0" w:firstColumn="0" w:lastColumn="0" w:oddVBand="0" w:evenVBand="0" w:oddHBand="1" w:evenHBand="0" w:firstRowFirstColumn="0" w:firstRowLastColumn="0" w:lastRowFirstColumn="0" w:lastRowLastColumn="0"/>
              <w:rPr>
                <w:b/>
                <w:bCs/>
              </w:rPr>
            </w:pPr>
            <w:r w:rsidRPr="7A6DC994">
              <w:rPr>
                <w:b/>
                <w:bCs/>
              </w:rPr>
              <w:lastRenderedPageBreak/>
              <w:t>7</w:t>
            </w:r>
          </w:p>
        </w:tc>
      </w:tr>
      <w:tr w:rsidR="479E2EB7" w14:paraId="77DB6D54" w14:textId="77777777" w:rsidTr="00DA39B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11BBC81C" w14:textId="5CD516B0" w:rsidR="0C2A8B90" w:rsidRDefault="0C2A8B90" w:rsidP="479E2EB7">
            <w:r>
              <w:t>Representing whole numbers</w:t>
            </w:r>
            <w:r w:rsidR="00DA39BD">
              <w:t xml:space="preserve"> B</w:t>
            </w:r>
          </w:p>
          <w:p w14:paraId="3B04B929" w14:textId="71014859" w:rsidR="0C2A8B90" w:rsidRDefault="0C2A8B90" w:rsidP="479E2EB7">
            <w:r>
              <w:t>(cont)</w:t>
            </w:r>
          </w:p>
        </w:tc>
        <w:tc>
          <w:tcPr>
            <w:tcW w:w="2823" w:type="pct"/>
          </w:tcPr>
          <w:p w14:paraId="18969F18" w14:textId="723E6237" w:rsidR="00DA39BD" w:rsidRDefault="0C2A8B90" w:rsidP="479E2EB7">
            <w:pPr>
              <w:cnfStyle w:val="000000010000" w:firstRow="0" w:lastRow="0" w:firstColumn="0" w:lastColumn="0" w:oddVBand="0" w:evenVBand="0" w:oddHBand="0" w:evenHBand="1" w:firstRowFirstColumn="0" w:firstRowLastColumn="0" w:lastRowFirstColumn="0" w:lastRowLastColumn="0"/>
              <w:rPr>
                <w:b/>
                <w:bCs/>
              </w:rPr>
            </w:pPr>
            <w:r w:rsidRPr="479E2EB7">
              <w:rPr>
                <w:b/>
                <w:bCs/>
              </w:rPr>
              <w:t>Stage 1</w:t>
            </w:r>
          </w:p>
          <w:p w14:paraId="71CC742A" w14:textId="6ADF6E48" w:rsidR="0C2A8B90" w:rsidRDefault="0C2A8B90" w:rsidP="479E2EB7">
            <w:pPr>
              <w:cnfStyle w:val="000000010000" w:firstRow="0" w:lastRow="0" w:firstColumn="0" w:lastColumn="0" w:oddVBand="0" w:evenVBand="0" w:oddHBand="0" w:evenHBand="1" w:firstRowFirstColumn="0" w:firstRowLastColumn="0" w:lastRowFirstColumn="0" w:lastRowLastColumn="0"/>
              <w:rPr>
                <w:b/>
                <w:bCs/>
              </w:rPr>
            </w:pPr>
            <w:r w:rsidRPr="479E2EB7">
              <w:rPr>
                <w:b/>
                <w:bCs/>
              </w:rPr>
              <w:t>Form, regroup, and rename three-digit numbers</w:t>
            </w:r>
          </w:p>
          <w:p w14:paraId="0E55D591" w14:textId="4198CFE0" w:rsidR="0C2A8B90" w:rsidRDefault="345BC72C" w:rsidP="479E2EB7">
            <w:pPr>
              <w:pStyle w:val="ListBullet"/>
              <w:cnfStyle w:val="000000010000" w:firstRow="0" w:lastRow="0" w:firstColumn="0" w:lastColumn="0" w:oddVBand="0" w:evenVBand="0" w:oddHBand="0" w:evenHBand="1" w:firstRowFirstColumn="0" w:firstRowLastColumn="0" w:lastRowFirstColumn="0" w:lastRowLastColumn="0"/>
              <w:rPr>
                <w:b/>
                <w:bCs/>
              </w:rPr>
            </w:pPr>
            <w:r>
              <w:t>use models such as base 10 material and interlocking cubes to represent and explain grouping (CPr7)</w:t>
            </w:r>
          </w:p>
        </w:tc>
        <w:tc>
          <w:tcPr>
            <w:tcW w:w="864" w:type="pct"/>
          </w:tcPr>
          <w:p w14:paraId="4EFB5AAA" w14:textId="7C54F709" w:rsidR="479E2EB7" w:rsidRDefault="160E790E" w:rsidP="479E2EB7">
            <w:pPr>
              <w:cnfStyle w:val="000000010000" w:firstRow="0" w:lastRow="0" w:firstColumn="0" w:lastColumn="0" w:oddVBand="0" w:evenVBand="0" w:oddHBand="0" w:evenHBand="1" w:firstRowFirstColumn="0" w:firstRowLastColumn="0" w:lastRowFirstColumn="0" w:lastRowLastColumn="0"/>
              <w:rPr>
                <w:b/>
                <w:bCs/>
              </w:rPr>
            </w:pPr>
            <w:r w:rsidRPr="7A6DC994">
              <w:rPr>
                <w:b/>
                <w:bCs/>
              </w:rPr>
              <w:t>1</w:t>
            </w:r>
          </w:p>
        </w:tc>
      </w:tr>
      <w:tr w:rsidR="006A7A5F" w14:paraId="79C2D321" w14:textId="77777777" w:rsidTr="00DA3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529D16FE" w14:textId="77777777" w:rsidR="006A7A5F" w:rsidRPr="001811B5" w:rsidRDefault="006A7A5F" w:rsidP="006A7A5F">
            <w:r w:rsidRPr="001811B5">
              <w:t>Combining and separating quantities</w:t>
            </w:r>
          </w:p>
          <w:p w14:paraId="6F87F718" w14:textId="757FF568" w:rsidR="003B1AEB" w:rsidRPr="001811B5" w:rsidRDefault="25A2BC8B" w:rsidP="003B1AEB">
            <w:r w:rsidRPr="001811B5">
              <w:t>MA</w:t>
            </w:r>
            <w:r w:rsidR="1AD9703C" w:rsidRPr="001811B5">
              <w:t>O</w:t>
            </w:r>
            <w:r w:rsidRPr="001811B5">
              <w:t>-WM-01</w:t>
            </w:r>
          </w:p>
          <w:p w14:paraId="6F90FBD1" w14:textId="6062BB44" w:rsidR="006A7A5F" w:rsidRPr="001811B5" w:rsidRDefault="25A2BC8B" w:rsidP="003B1AEB">
            <w:r w:rsidRPr="001811B5">
              <w:t>MAE-CSQ-01,</w:t>
            </w:r>
            <w:r w:rsidR="2E089307" w:rsidRPr="001811B5">
              <w:t xml:space="preserve"> </w:t>
            </w:r>
            <w:r w:rsidRPr="001811B5">
              <w:t>MAE-CSQ-02</w:t>
            </w:r>
          </w:p>
          <w:p w14:paraId="238CEEEE" w14:textId="040FBA87" w:rsidR="006A7A5F" w:rsidRPr="001811B5" w:rsidRDefault="64AB8FCC" w:rsidP="479E2EB7">
            <w:r w:rsidRPr="001811B5">
              <w:t>MA1-CSQ-01</w:t>
            </w:r>
          </w:p>
        </w:tc>
        <w:tc>
          <w:tcPr>
            <w:tcW w:w="2823" w:type="pct"/>
          </w:tcPr>
          <w:p w14:paraId="21BFCD51" w14:textId="77777777" w:rsidR="00DA39BD" w:rsidRDefault="62D22918" w:rsidP="00511A60">
            <w:pPr>
              <w:cnfStyle w:val="000000100000" w:firstRow="0" w:lastRow="0" w:firstColumn="0" w:lastColumn="0" w:oddVBand="0" w:evenVBand="0" w:oddHBand="1" w:evenHBand="0" w:firstRowFirstColumn="0" w:firstRowLastColumn="0" w:lastRowFirstColumn="0" w:lastRowLastColumn="0"/>
              <w:rPr>
                <w:b/>
                <w:bCs/>
              </w:rPr>
            </w:pPr>
            <w:r w:rsidRPr="001811B5">
              <w:rPr>
                <w:b/>
                <w:bCs/>
              </w:rPr>
              <w:t>Early Stage 1</w:t>
            </w:r>
          </w:p>
          <w:p w14:paraId="70B6D475" w14:textId="1AB80C62" w:rsidR="00511A60" w:rsidRPr="001811B5" w:rsidRDefault="145F3923" w:rsidP="00511A60">
            <w:pPr>
              <w:cnfStyle w:val="000000100000" w:firstRow="0" w:lastRow="0" w:firstColumn="0" w:lastColumn="0" w:oddVBand="0" w:evenVBand="0" w:oddHBand="1" w:evenHBand="0" w:firstRowFirstColumn="0" w:firstRowLastColumn="0" w:lastRowFirstColumn="0" w:lastRowLastColumn="0"/>
              <w:rPr>
                <w:b/>
                <w:bCs/>
              </w:rPr>
            </w:pPr>
            <w:r w:rsidRPr="001811B5">
              <w:rPr>
                <w:b/>
                <w:bCs/>
              </w:rPr>
              <w:t>Model additive relations and compare quantities</w:t>
            </w:r>
          </w:p>
          <w:p w14:paraId="1D89D84F" w14:textId="38585A6C" w:rsidR="006A7A5F" w:rsidRPr="001811B5" w:rsidRDefault="069E179B" w:rsidP="00511A60">
            <w:pPr>
              <w:pStyle w:val="ListBullet"/>
              <w:cnfStyle w:val="000000100000" w:firstRow="0" w:lastRow="0" w:firstColumn="0" w:lastColumn="0" w:oddVBand="0" w:evenVBand="0" w:oddHBand="1" w:evenHBand="0" w:firstRowFirstColumn="0" w:firstRowLastColumn="0" w:lastRowFirstColumn="0" w:lastRowLastColumn="0"/>
            </w:pPr>
            <w:r>
              <w:t>use concrete materials or fingers to model and solve addition and subtraction questions, counting forwards or backwards by ones as necessary</w:t>
            </w:r>
            <w:r w:rsidR="7F221D3F">
              <w:t xml:space="preserve"> (AdS1-AdS2, NPV3)</w:t>
            </w:r>
          </w:p>
          <w:p w14:paraId="23D6099F" w14:textId="43CF0428" w:rsidR="006A7A5F" w:rsidRPr="001811B5" w:rsidRDefault="669DCF83" w:rsidP="7A6DC994">
            <w:pPr>
              <w:pStyle w:val="ListBullet"/>
              <w:cnfStyle w:val="000000100000" w:firstRow="0" w:lastRow="0" w:firstColumn="0" w:lastColumn="0" w:oddVBand="0" w:evenVBand="0" w:oddHBand="1" w:evenHBand="0" w:firstRowFirstColumn="0" w:firstRowLastColumn="0" w:lastRowFirstColumn="0" w:lastRowLastColumn="0"/>
            </w:pPr>
            <w:r>
              <w:t xml:space="preserve">compare two groups of objects to determine how many more </w:t>
            </w:r>
            <w:r w:rsidR="681F3639">
              <w:t>(NPV1, AdS2)</w:t>
            </w:r>
          </w:p>
        </w:tc>
        <w:tc>
          <w:tcPr>
            <w:tcW w:w="864" w:type="pct"/>
          </w:tcPr>
          <w:p w14:paraId="757A8EBD" w14:textId="3FF02C6E" w:rsidR="006A7A5F" w:rsidRDefault="5C5522DD" w:rsidP="7A6DC994">
            <w:pPr>
              <w:cnfStyle w:val="000000100000" w:firstRow="0" w:lastRow="0" w:firstColumn="0" w:lastColumn="0" w:oddVBand="0" w:evenVBand="0" w:oddHBand="1" w:evenHBand="0" w:firstRowFirstColumn="0" w:firstRowLastColumn="0" w:lastRowFirstColumn="0" w:lastRowLastColumn="0"/>
              <w:rPr>
                <w:b/>
                <w:bCs/>
              </w:rPr>
            </w:pPr>
            <w:r w:rsidRPr="7A6DC994">
              <w:rPr>
                <w:b/>
                <w:bCs/>
              </w:rPr>
              <w:t>1</w:t>
            </w:r>
          </w:p>
        </w:tc>
      </w:tr>
      <w:tr w:rsidR="479E2EB7" w14:paraId="6A1CCF52" w14:textId="77777777" w:rsidTr="00DA39B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1AEACFA0" w14:textId="580987E6" w:rsidR="5F4D18FA" w:rsidRDefault="5F4D18FA" w:rsidP="479E2EB7">
            <w:r>
              <w:t>Combining and separating quantities</w:t>
            </w:r>
          </w:p>
          <w:p w14:paraId="4E19A3B0" w14:textId="0C60AEA2" w:rsidR="5F4D18FA" w:rsidRDefault="5F4D18FA" w:rsidP="479E2EB7">
            <w:r>
              <w:t>(cont)</w:t>
            </w:r>
          </w:p>
        </w:tc>
        <w:tc>
          <w:tcPr>
            <w:tcW w:w="2823" w:type="pct"/>
          </w:tcPr>
          <w:p w14:paraId="6155D450" w14:textId="77777777" w:rsidR="00DA39BD" w:rsidRDefault="3828C523" w:rsidP="479E2EB7">
            <w:pPr>
              <w:cnfStyle w:val="000000010000" w:firstRow="0" w:lastRow="0" w:firstColumn="0" w:lastColumn="0" w:oddVBand="0" w:evenVBand="0" w:oddHBand="0" w:evenHBand="1" w:firstRowFirstColumn="0" w:firstRowLastColumn="0" w:lastRowFirstColumn="0" w:lastRowLastColumn="0"/>
              <w:rPr>
                <w:b/>
                <w:bCs/>
              </w:rPr>
            </w:pPr>
            <w:r w:rsidRPr="65D7553B">
              <w:rPr>
                <w:b/>
                <w:bCs/>
              </w:rPr>
              <w:t>Early Stage 1</w:t>
            </w:r>
          </w:p>
          <w:p w14:paraId="3EAB2AE5" w14:textId="7FFB28B6" w:rsidR="5F4D18FA" w:rsidRDefault="3828C523" w:rsidP="479E2EB7">
            <w:pPr>
              <w:cnfStyle w:val="000000010000" w:firstRow="0" w:lastRow="0" w:firstColumn="0" w:lastColumn="0" w:oddVBand="0" w:evenVBand="0" w:oddHBand="0" w:evenHBand="1" w:firstRowFirstColumn="0" w:firstRowLastColumn="0" w:lastRowFirstColumn="0" w:lastRowLastColumn="0"/>
              <w:rPr>
                <w:b/>
                <w:bCs/>
              </w:rPr>
            </w:pPr>
            <w:r w:rsidRPr="65D7553B">
              <w:rPr>
                <w:b/>
                <w:bCs/>
              </w:rPr>
              <w:t>Identify part-whole relationships in numbers up to 10</w:t>
            </w:r>
          </w:p>
          <w:p w14:paraId="2045E1B8" w14:textId="51657988" w:rsidR="5F4D18FA" w:rsidRDefault="598F00C8" w:rsidP="479E2EB7">
            <w:pPr>
              <w:pStyle w:val="ListBullet"/>
              <w:cnfStyle w:val="000000010000" w:firstRow="0" w:lastRow="0" w:firstColumn="0" w:lastColumn="0" w:oddVBand="0" w:evenVBand="0" w:oddHBand="0" w:evenHBand="1" w:firstRowFirstColumn="0" w:firstRowLastColumn="0" w:lastRowFirstColumn="0" w:lastRowLastColumn="0"/>
            </w:pPr>
            <w:r>
              <w:t>use five as a reference in forming numbers from six to ten</w:t>
            </w:r>
          </w:p>
          <w:p w14:paraId="3D560A06" w14:textId="57F522A5" w:rsidR="5F4D18FA" w:rsidRDefault="598F00C8" w:rsidP="479E2EB7">
            <w:pPr>
              <w:pStyle w:val="ListBullet"/>
              <w:cnfStyle w:val="000000010000" w:firstRow="0" w:lastRow="0" w:firstColumn="0" w:lastColumn="0" w:oddVBand="0" w:evenVBand="0" w:oddHBand="0" w:evenHBand="1" w:firstRowFirstColumn="0" w:firstRowLastColumn="0" w:lastRowFirstColumn="0" w:lastRowLastColumn="0"/>
            </w:pPr>
            <w:r>
              <w:lastRenderedPageBreak/>
              <w:t>count by ones to find the total or difference</w:t>
            </w:r>
            <w:r w:rsidR="1100CD53">
              <w:t xml:space="preserve"> (AdS2</w:t>
            </w:r>
            <w:r w:rsidR="463C3949">
              <w:t>-</w:t>
            </w:r>
            <w:r w:rsidR="1100CD53">
              <w:t>AdS3)</w:t>
            </w:r>
          </w:p>
        </w:tc>
        <w:tc>
          <w:tcPr>
            <w:tcW w:w="864" w:type="pct"/>
          </w:tcPr>
          <w:p w14:paraId="0911C529" w14:textId="33BB59A7" w:rsidR="479E2EB7" w:rsidRDefault="4FEC928E" w:rsidP="479E2EB7">
            <w:pPr>
              <w:cnfStyle w:val="000000010000" w:firstRow="0" w:lastRow="0" w:firstColumn="0" w:lastColumn="0" w:oddVBand="0" w:evenVBand="0" w:oddHBand="0" w:evenHBand="1" w:firstRowFirstColumn="0" w:firstRowLastColumn="0" w:lastRowFirstColumn="0" w:lastRowLastColumn="0"/>
              <w:rPr>
                <w:b/>
                <w:bCs/>
              </w:rPr>
            </w:pPr>
            <w:r w:rsidRPr="7A6DC994">
              <w:rPr>
                <w:b/>
                <w:bCs/>
              </w:rPr>
              <w:lastRenderedPageBreak/>
              <w:t>5</w:t>
            </w:r>
          </w:p>
        </w:tc>
      </w:tr>
      <w:tr w:rsidR="003B1AEB" w14:paraId="03DC08D0" w14:textId="77777777" w:rsidTr="00DA3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422A9D89" w14:textId="7EBCB985" w:rsidR="00511A60" w:rsidRDefault="00511A60" w:rsidP="00511A60">
            <w:r>
              <w:t xml:space="preserve">Combining and separating quantities </w:t>
            </w:r>
            <w:r w:rsidR="00DA39BD">
              <w:t xml:space="preserve">A </w:t>
            </w:r>
            <w:r>
              <w:t>(cont)</w:t>
            </w:r>
          </w:p>
          <w:p w14:paraId="77EA770B" w14:textId="77777777" w:rsidR="003B1AEB" w:rsidRPr="00511A60" w:rsidRDefault="00511A60" w:rsidP="00511A60">
            <w:pPr>
              <w:rPr>
                <w:b w:val="0"/>
                <w:bCs/>
              </w:rPr>
            </w:pPr>
            <w:r w:rsidRPr="00511A60">
              <w:rPr>
                <w:b w:val="0"/>
                <w:bCs/>
              </w:rPr>
              <w:t>NOTE – There is only one combining and separating quantities outcome for Stage 1.</w:t>
            </w:r>
          </w:p>
        </w:tc>
        <w:tc>
          <w:tcPr>
            <w:tcW w:w="2823" w:type="pct"/>
          </w:tcPr>
          <w:p w14:paraId="65FF46F4" w14:textId="43033498" w:rsidR="00DA39BD" w:rsidRDefault="62D22918" w:rsidP="479E2EB7">
            <w:pPr>
              <w:cnfStyle w:val="000000100000" w:firstRow="0" w:lastRow="0" w:firstColumn="0" w:lastColumn="0" w:oddVBand="0" w:evenVBand="0" w:oddHBand="1" w:evenHBand="0" w:firstRowFirstColumn="0" w:firstRowLastColumn="0" w:lastRowFirstColumn="0" w:lastRowLastColumn="0"/>
              <w:rPr>
                <w:b/>
                <w:bCs/>
              </w:rPr>
            </w:pPr>
            <w:r w:rsidRPr="479E2EB7">
              <w:rPr>
                <w:b/>
                <w:bCs/>
              </w:rPr>
              <w:t>Stage 1</w:t>
            </w:r>
          </w:p>
          <w:p w14:paraId="3C603204" w14:textId="38A32640" w:rsidR="003B1AEB" w:rsidRPr="00511A60" w:rsidRDefault="3F86636F" w:rsidP="479E2EB7">
            <w:pPr>
              <w:cnfStyle w:val="000000100000" w:firstRow="0" w:lastRow="0" w:firstColumn="0" w:lastColumn="0" w:oddVBand="0" w:evenVBand="0" w:oddHBand="1" w:evenHBand="0" w:firstRowFirstColumn="0" w:firstRowLastColumn="0" w:lastRowFirstColumn="0" w:lastRowLastColumn="0"/>
              <w:rPr>
                <w:b/>
                <w:bCs/>
              </w:rPr>
            </w:pPr>
            <w:r w:rsidRPr="479E2EB7">
              <w:rPr>
                <w:b/>
                <w:bCs/>
              </w:rPr>
              <w:t>Use advanced count-by-one strategies to solve addition and subtraction problems</w:t>
            </w:r>
          </w:p>
          <w:p w14:paraId="601A0DC5" w14:textId="1DC796BD" w:rsidR="003B1AEB" w:rsidRPr="00511A60" w:rsidRDefault="53C97E0B" w:rsidP="479E2EB7">
            <w:pPr>
              <w:pStyle w:val="ListBullet"/>
              <w:cnfStyle w:val="000000100000" w:firstRow="0" w:lastRow="0" w:firstColumn="0" w:lastColumn="0" w:oddVBand="0" w:evenVBand="0" w:oddHBand="1" w:evenHBand="0" w:firstRowFirstColumn="0" w:firstRowLastColumn="0" w:lastRowFirstColumn="0" w:lastRowLastColumn="0"/>
            </w:pPr>
            <w:r>
              <w:t>apply the terms ‘add’, ‘plus’, ‘equals’, ‘is equal to’, ‘is the same as’, ‘take away’, ‘minus’ and ‘the difference between’ to describe combining and separating quantities (AdS1, AdS6)</w:t>
            </w:r>
          </w:p>
          <w:p w14:paraId="231B3262" w14:textId="04AA05E9" w:rsidR="003B1AEB" w:rsidRPr="00511A60" w:rsidRDefault="747A420A" w:rsidP="479E2EB7">
            <w:pPr>
              <w:pStyle w:val="ListBullet"/>
              <w:cnfStyle w:val="000000100000" w:firstRow="0" w:lastRow="0" w:firstColumn="0" w:lastColumn="0" w:oddVBand="0" w:evenVBand="0" w:oddHBand="1" w:evenHBand="0" w:firstRowFirstColumn="0" w:firstRowLastColumn="0" w:lastRowFirstColumn="0" w:lastRowLastColumn="0"/>
            </w:pPr>
            <w:r>
              <w:t>fluently use advanced count-by-one strategies including counting on and counting back to solve addition and subtraction problems involving one-and two-digit numbers (AdS3-AdS5)</w:t>
            </w:r>
          </w:p>
        </w:tc>
        <w:tc>
          <w:tcPr>
            <w:tcW w:w="864" w:type="pct"/>
          </w:tcPr>
          <w:p w14:paraId="5E231B52" w14:textId="449F564D" w:rsidR="003B1AEB" w:rsidRPr="00E605C0" w:rsidRDefault="4BEA80AC" w:rsidP="00511A60">
            <w:pPr>
              <w:cnfStyle w:val="000000100000" w:firstRow="0" w:lastRow="0" w:firstColumn="0" w:lastColumn="0" w:oddVBand="0" w:evenVBand="0" w:oddHBand="1" w:evenHBand="0" w:firstRowFirstColumn="0" w:firstRowLastColumn="0" w:lastRowFirstColumn="0" w:lastRowLastColumn="0"/>
              <w:rPr>
                <w:b/>
                <w:bCs/>
              </w:rPr>
            </w:pPr>
            <w:r w:rsidRPr="7A6DC994">
              <w:rPr>
                <w:b/>
                <w:bCs/>
              </w:rPr>
              <w:t>1</w:t>
            </w:r>
          </w:p>
        </w:tc>
      </w:tr>
      <w:tr w:rsidR="006A7A5F" w14:paraId="54753EDD" w14:textId="77777777" w:rsidTr="00DA3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2B4AB5E2" w14:textId="77777777" w:rsidR="006A7A5F" w:rsidRPr="001811B5" w:rsidRDefault="006A7A5F" w:rsidP="006A7A5F">
            <w:r w:rsidRPr="001811B5">
              <w:t>Forming groups</w:t>
            </w:r>
          </w:p>
          <w:p w14:paraId="6A79F405" w14:textId="386CA376" w:rsidR="006A7A5F" w:rsidRPr="001811B5" w:rsidRDefault="6EE0D2E4" w:rsidP="00511A60">
            <w:r w:rsidRPr="001811B5">
              <w:t>MA</w:t>
            </w:r>
            <w:r w:rsidR="3942AB70" w:rsidRPr="001811B5">
              <w:t>O</w:t>
            </w:r>
            <w:r w:rsidRPr="001811B5">
              <w:t>-WM-01,</w:t>
            </w:r>
            <w:r w:rsidR="59311637" w:rsidRPr="001811B5">
              <w:t xml:space="preserve"> </w:t>
            </w:r>
            <w:r w:rsidRPr="001811B5">
              <w:t>MAE-FG-01</w:t>
            </w:r>
          </w:p>
          <w:p w14:paraId="2C1D305D" w14:textId="3AEB8A78" w:rsidR="006A7A5F" w:rsidRPr="001811B5" w:rsidRDefault="6EE0D2E4" w:rsidP="00511A60">
            <w:r w:rsidRPr="001811B5">
              <w:t>MA1-FG-01</w:t>
            </w:r>
            <w:r w:rsidR="76882971" w:rsidRPr="001811B5">
              <w:t xml:space="preserve">, </w:t>
            </w:r>
            <w:r w:rsidRPr="001811B5">
              <w:t>MAE-</w:t>
            </w:r>
            <w:r w:rsidR="0519529B" w:rsidRPr="001811B5">
              <w:t>F</w:t>
            </w:r>
            <w:r w:rsidRPr="001811B5">
              <w:t>G-02</w:t>
            </w:r>
          </w:p>
        </w:tc>
        <w:tc>
          <w:tcPr>
            <w:tcW w:w="2823" w:type="pct"/>
          </w:tcPr>
          <w:p w14:paraId="26E61AAA" w14:textId="77777777" w:rsidR="00DA39BD" w:rsidRDefault="62D22918" w:rsidP="479E2EB7">
            <w:pPr>
              <w:cnfStyle w:val="000000010000" w:firstRow="0" w:lastRow="0" w:firstColumn="0" w:lastColumn="0" w:oddVBand="0" w:evenVBand="0" w:oddHBand="0" w:evenHBand="1" w:firstRowFirstColumn="0" w:firstRowLastColumn="0" w:lastRowFirstColumn="0" w:lastRowLastColumn="0"/>
              <w:rPr>
                <w:b/>
                <w:bCs/>
              </w:rPr>
            </w:pPr>
            <w:r w:rsidRPr="001811B5">
              <w:rPr>
                <w:b/>
                <w:bCs/>
              </w:rPr>
              <w:t>Early Stage 1</w:t>
            </w:r>
          </w:p>
          <w:p w14:paraId="504D76AA" w14:textId="00466039" w:rsidR="006A7A5F" w:rsidRPr="001811B5" w:rsidRDefault="0EAA9A7B" w:rsidP="479E2EB7">
            <w:pPr>
              <w:cnfStyle w:val="000000010000" w:firstRow="0" w:lastRow="0" w:firstColumn="0" w:lastColumn="0" w:oddVBand="0" w:evenVBand="0" w:oddHBand="0" w:evenHBand="1" w:firstRowFirstColumn="0" w:firstRowLastColumn="0" w:lastRowFirstColumn="0" w:lastRowLastColumn="0"/>
              <w:rPr>
                <w:b/>
                <w:bCs/>
              </w:rPr>
            </w:pPr>
            <w:r w:rsidRPr="001811B5">
              <w:rPr>
                <w:b/>
                <w:bCs/>
              </w:rPr>
              <w:t>Copy, continue and create patterns</w:t>
            </w:r>
          </w:p>
          <w:p w14:paraId="0A36BD27" w14:textId="77777777" w:rsidR="006A7A5F" w:rsidRDefault="1EEA6184" w:rsidP="479E2EB7">
            <w:pPr>
              <w:pStyle w:val="ListBullet"/>
              <w:cnfStyle w:val="000000010000" w:firstRow="0" w:lastRow="0" w:firstColumn="0" w:lastColumn="0" w:oddVBand="0" w:evenVBand="0" w:oddHBand="0" w:evenHBand="1" w:firstRowFirstColumn="0" w:firstRowLastColumn="0" w:lastRowFirstColumn="0" w:lastRowLastColumn="0"/>
            </w:pPr>
            <w:r>
              <w:t>c</w:t>
            </w:r>
            <w:r w:rsidR="4813382F">
              <w:t xml:space="preserve">opy, continue and create repeating patterns using shapes, objects, images or pictures </w:t>
            </w:r>
            <w:r w:rsidR="4AE00841">
              <w:t>(NPA1-NPA2)</w:t>
            </w:r>
          </w:p>
          <w:p w14:paraId="19443B22" w14:textId="77777777" w:rsidR="00F55D1F" w:rsidRDefault="00F55D1F" w:rsidP="00F55D1F">
            <w:pPr>
              <w:cnfStyle w:val="000000010000" w:firstRow="0" w:lastRow="0" w:firstColumn="0" w:lastColumn="0" w:oddVBand="0" w:evenVBand="0" w:oddHBand="0" w:evenHBand="1" w:firstRowFirstColumn="0" w:firstRowLastColumn="0" w:lastRowFirstColumn="0" w:lastRowLastColumn="0"/>
              <w:rPr>
                <w:b/>
                <w:bCs/>
              </w:rPr>
            </w:pPr>
            <w:r w:rsidRPr="4F18CD04">
              <w:rPr>
                <w:b/>
                <w:bCs/>
              </w:rPr>
              <w:t>Investigate and form equal groups by sharing</w:t>
            </w:r>
          </w:p>
          <w:p w14:paraId="699D4E29" w14:textId="77777777" w:rsidR="00F55D1F" w:rsidRDefault="00F55D1F" w:rsidP="00F55D1F">
            <w:pPr>
              <w:pStyle w:val="ListBullet"/>
              <w:cnfStyle w:val="000000010000" w:firstRow="0" w:lastRow="0" w:firstColumn="0" w:lastColumn="0" w:oddVBand="0" w:evenVBand="0" w:oddHBand="0" w:evenHBand="1" w:firstRowFirstColumn="0" w:firstRowLastColumn="0" w:lastRowFirstColumn="0" w:lastRowLastColumn="0"/>
            </w:pPr>
            <w:r>
              <w:t>distribute a group of familiar objects into smaller groups and recognise whether the number in each group is equal or not (MuS1-MuS2)</w:t>
            </w:r>
          </w:p>
          <w:p w14:paraId="6E7AB4ED" w14:textId="52CC5E53" w:rsidR="00F55D1F" w:rsidRPr="00F55D1F" w:rsidRDefault="00F55D1F" w:rsidP="00F55D1F">
            <w:pPr>
              <w:pStyle w:val="ListBullet"/>
              <w:cnfStyle w:val="000000010000" w:firstRow="0" w:lastRow="0" w:firstColumn="0" w:lastColumn="0" w:oddVBand="0" w:evenVBand="0" w:oddHBand="0" w:evenHBand="1" w:firstRowFirstColumn="0" w:firstRowLastColumn="0" w:lastRowFirstColumn="0" w:lastRowLastColumn="0"/>
            </w:pPr>
            <w:r>
              <w:lastRenderedPageBreak/>
              <w:t>group and share concrete materials by distributing objects one by one or using another method (MuS1-MuS2)</w:t>
            </w:r>
          </w:p>
        </w:tc>
        <w:tc>
          <w:tcPr>
            <w:tcW w:w="864" w:type="pct"/>
          </w:tcPr>
          <w:p w14:paraId="24B525BB" w14:textId="00F311F3" w:rsidR="006A7A5F" w:rsidRDefault="423D7E9A" w:rsidP="7A6DC994">
            <w:pPr>
              <w:cnfStyle w:val="000000010000" w:firstRow="0" w:lastRow="0" w:firstColumn="0" w:lastColumn="0" w:oddVBand="0" w:evenVBand="0" w:oddHBand="0" w:evenHBand="1" w:firstRowFirstColumn="0" w:firstRowLastColumn="0" w:lastRowFirstColumn="0" w:lastRowLastColumn="0"/>
              <w:rPr>
                <w:b/>
                <w:bCs/>
              </w:rPr>
            </w:pPr>
            <w:r w:rsidRPr="7A6DC994">
              <w:rPr>
                <w:b/>
                <w:bCs/>
              </w:rPr>
              <w:lastRenderedPageBreak/>
              <w:t>3</w:t>
            </w:r>
          </w:p>
        </w:tc>
      </w:tr>
      <w:tr w:rsidR="00511A60" w14:paraId="0490C9A3" w14:textId="77777777" w:rsidTr="00DA3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30F98C83" w14:textId="29007B74" w:rsidR="00511A60" w:rsidRDefault="00511A60" w:rsidP="00511A60">
            <w:r>
              <w:t>Forming groups</w:t>
            </w:r>
            <w:r w:rsidR="00DA39BD">
              <w:t xml:space="preserve"> B</w:t>
            </w:r>
          </w:p>
          <w:p w14:paraId="70904A77" w14:textId="77777777" w:rsidR="00511A60" w:rsidRPr="00511A60" w:rsidRDefault="00511A60" w:rsidP="00511A60">
            <w:pPr>
              <w:rPr>
                <w:b w:val="0"/>
                <w:bCs/>
              </w:rPr>
            </w:pPr>
            <w:r w:rsidRPr="00511A60">
              <w:rPr>
                <w:b w:val="0"/>
                <w:bCs/>
              </w:rPr>
              <w:t>NOTE – There is only one forming groups outcome for Stage 1.</w:t>
            </w:r>
          </w:p>
        </w:tc>
        <w:tc>
          <w:tcPr>
            <w:tcW w:w="2823" w:type="pct"/>
          </w:tcPr>
          <w:p w14:paraId="2791B27A" w14:textId="3AC7C507" w:rsidR="00DA39BD" w:rsidRDefault="62D22918" w:rsidP="00511A60">
            <w:pPr>
              <w:cnfStyle w:val="000000100000" w:firstRow="0" w:lastRow="0" w:firstColumn="0" w:lastColumn="0" w:oddVBand="0" w:evenVBand="0" w:oddHBand="1" w:evenHBand="0" w:firstRowFirstColumn="0" w:firstRowLastColumn="0" w:lastRowFirstColumn="0" w:lastRowLastColumn="0"/>
              <w:rPr>
                <w:b/>
                <w:bCs/>
              </w:rPr>
            </w:pPr>
            <w:r w:rsidRPr="479E2EB7">
              <w:rPr>
                <w:b/>
                <w:bCs/>
              </w:rPr>
              <w:t>Stage 1</w:t>
            </w:r>
          </w:p>
          <w:p w14:paraId="6A859F01" w14:textId="66716738" w:rsidR="00511A60" w:rsidRPr="003B1AEB" w:rsidRDefault="2CEE157F" w:rsidP="00511A60">
            <w:pPr>
              <w:cnfStyle w:val="000000100000" w:firstRow="0" w:lastRow="0" w:firstColumn="0" w:lastColumn="0" w:oddVBand="0" w:evenVBand="0" w:oddHBand="1" w:evenHBand="0" w:firstRowFirstColumn="0" w:firstRowLastColumn="0" w:lastRowFirstColumn="0" w:lastRowLastColumn="0"/>
              <w:rPr>
                <w:b/>
                <w:bCs/>
              </w:rPr>
            </w:pPr>
            <w:r w:rsidRPr="479E2EB7">
              <w:rPr>
                <w:b/>
                <w:bCs/>
              </w:rPr>
              <w:t>Represent and explain multiplication as the combining of equal groups</w:t>
            </w:r>
          </w:p>
          <w:p w14:paraId="751A931E" w14:textId="56B34580" w:rsidR="00511A60" w:rsidRPr="00511A60" w:rsidRDefault="64DC1A50" w:rsidP="00511A60">
            <w:pPr>
              <w:pStyle w:val="ListBullet"/>
              <w:cnfStyle w:val="000000100000" w:firstRow="0" w:lastRow="0" w:firstColumn="0" w:lastColumn="0" w:oddVBand="0" w:evenVBand="0" w:oddHBand="1" w:evenHBand="0" w:firstRowFirstColumn="0" w:firstRowLastColumn="0" w:lastRowFirstColumn="0" w:lastRowLastColumn="0"/>
            </w:pPr>
            <w:r>
              <w:t xml:space="preserve">use objects, diagrams, images or actions to model multiplication as accumulating equal </w:t>
            </w:r>
            <w:r w:rsidRPr="33BED416">
              <w:rPr>
                <w:i/>
                <w:iCs/>
              </w:rPr>
              <w:t xml:space="preserve">groups </w:t>
            </w:r>
            <w:r>
              <w:t>(MuS4)</w:t>
            </w:r>
          </w:p>
          <w:p w14:paraId="1ABF40EB" w14:textId="5D33B33E" w:rsidR="00511A60" w:rsidRPr="00511A60" w:rsidRDefault="64DC1A50" w:rsidP="00511A60">
            <w:pPr>
              <w:pStyle w:val="ListBullet"/>
              <w:cnfStyle w:val="000000100000" w:firstRow="0" w:lastRow="0" w:firstColumn="0" w:lastColumn="0" w:oddVBand="0" w:evenVBand="0" w:oddHBand="1" w:evenHBand="0" w:firstRowFirstColumn="0" w:firstRowLastColumn="0" w:lastRowFirstColumn="0" w:lastRowLastColumn="0"/>
            </w:pPr>
            <w:r>
              <w:t>solve multiplication problems using repeated addition (MuS4)</w:t>
            </w:r>
          </w:p>
          <w:p w14:paraId="791A4AB4" w14:textId="19FEA92F" w:rsidR="00511A60" w:rsidRPr="00511A60" w:rsidRDefault="64DC1A50" w:rsidP="00511A60">
            <w:pPr>
              <w:pStyle w:val="ListBullet"/>
              <w:cnfStyle w:val="000000100000" w:firstRow="0" w:lastRow="0" w:firstColumn="0" w:lastColumn="0" w:oddVBand="0" w:evenVBand="0" w:oddHBand="1" w:evenHBand="0" w:firstRowFirstColumn="0" w:firstRowLastColumn="0" w:lastRowFirstColumn="0" w:lastRowLastColumn="0"/>
            </w:pPr>
            <w:r>
              <w:t>form arrays of equal rows and equal columns (MuS5)</w:t>
            </w:r>
          </w:p>
          <w:p w14:paraId="6B08D2BA" w14:textId="492A29C0" w:rsidR="00511A60" w:rsidRPr="00511A60" w:rsidRDefault="64DC1A50" w:rsidP="00511A60">
            <w:pPr>
              <w:pStyle w:val="ListBullet"/>
              <w:cnfStyle w:val="000000100000" w:firstRow="0" w:lastRow="0" w:firstColumn="0" w:lastColumn="0" w:oddVBand="0" w:evenVBand="0" w:oddHBand="1" w:evenHBand="0" w:firstRowFirstColumn="0" w:firstRowLastColumn="0" w:lastRowFirstColumn="0" w:lastRowLastColumn="0"/>
            </w:pPr>
            <w:r>
              <w:t xml:space="preserve">determine and distinguish between the </w:t>
            </w:r>
            <w:r w:rsidRPr="33BED416">
              <w:rPr>
                <w:i/>
                <w:iCs/>
              </w:rPr>
              <w:t>number of rows/columns</w:t>
            </w:r>
            <w:r>
              <w:t xml:space="preserve"> and the </w:t>
            </w:r>
            <w:r w:rsidRPr="33BED416">
              <w:rPr>
                <w:i/>
                <w:iCs/>
              </w:rPr>
              <w:t>number in each row/column</w:t>
            </w:r>
            <w:r>
              <w:t xml:space="preserve"> when describing collections of objects (MuS5)</w:t>
            </w:r>
          </w:p>
          <w:p w14:paraId="03E7BDD4" w14:textId="71C9A9A2" w:rsidR="00511A60" w:rsidRPr="00511A60" w:rsidRDefault="64DC1A50" w:rsidP="00511A60">
            <w:pPr>
              <w:pStyle w:val="ListBullet"/>
              <w:cnfStyle w:val="000000100000" w:firstRow="0" w:lastRow="0" w:firstColumn="0" w:lastColumn="0" w:oddVBand="0" w:evenVBand="0" w:oddHBand="1" w:evenHBand="0" w:firstRowFirstColumn="0" w:firstRowLastColumn="0" w:lastRowFirstColumn="0" w:lastRowLastColumn="0"/>
            </w:pPr>
            <w:r>
              <w:t>model the commutative property of multiplication, using an array (MuS6)</w:t>
            </w:r>
          </w:p>
          <w:p w14:paraId="4A678D8A" w14:textId="114A4605" w:rsidR="00511A60" w:rsidRPr="00511A60" w:rsidRDefault="64DC1A50" w:rsidP="00511A60">
            <w:pPr>
              <w:pStyle w:val="ListBullet"/>
              <w:cnfStyle w:val="000000100000" w:firstRow="0" w:lastRow="0" w:firstColumn="0" w:lastColumn="0" w:oddVBand="0" w:evenVBand="0" w:oddHBand="1" w:evenHBand="0" w:firstRowFirstColumn="0" w:firstRowLastColumn="0" w:lastRowFirstColumn="0" w:lastRowLastColumn="0"/>
            </w:pPr>
            <w:r>
              <w:t>model division by deconstructing an array equally into a given number of rows or columns</w:t>
            </w:r>
          </w:p>
        </w:tc>
        <w:tc>
          <w:tcPr>
            <w:tcW w:w="864" w:type="pct"/>
          </w:tcPr>
          <w:p w14:paraId="5EB5EEA3" w14:textId="5D49F7C7" w:rsidR="00511A60" w:rsidRPr="00E605C0" w:rsidRDefault="72F9F1F9" w:rsidP="7A6DC994">
            <w:pPr>
              <w:cnfStyle w:val="000000100000" w:firstRow="0" w:lastRow="0" w:firstColumn="0" w:lastColumn="0" w:oddVBand="0" w:evenVBand="0" w:oddHBand="1" w:evenHBand="0" w:firstRowFirstColumn="0" w:firstRowLastColumn="0" w:lastRowFirstColumn="0" w:lastRowLastColumn="0"/>
              <w:rPr>
                <w:b/>
                <w:bCs/>
              </w:rPr>
            </w:pPr>
            <w:r w:rsidRPr="7A6DC994">
              <w:rPr>
                <w:b/>
                <w:bCs/>
              </w:rPr>
              <w:t>3,</w:t>
            </w:r>
            <w:r w:rsidR="6EA19B6B" w:rsidRPr="7A6DC994">
              <w:rPr>
                <w:b/>
                <w:bCs/>
              </w:rPr>
              <w:t xml:space="preserve"> 4</w:t>
            </w:r>
          </w:p>
        </w:tc>
      </w:tr>
      <w:tr w:rsidR="006A7A5F" w14:paraId="2AFE8863" w14:textId="77777777" w:rsidTr="00DA3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41942205" w14:textId="77777777" w:rsidR="006A7A5F" w:rsidRDefault="006A7A5F" w:rsidP="006A7A5F">
            <w:r>
              <w:t>Geometric measure</w:t>
            </w:r>
          </w:p>
          <w:p w14:paraId="6AE9EF4F" w14:textId="7575CD7E" w:rsidR="00511A60" w:rsidRDefault="62D22918" w:rsidP="00511A60">
            <w:r>
              <w:lastRenderedPageBreak/>
              <w:t>MA</w:t>
            </w:r>
            <w:r w:rsidR="16A29D2C">
              <w:t>O</w:t>
            </w:r>
            <w:r>
              <w:t>-WM-01</w:t>
            </w:r>
          </w:p>
          <w:p w14:paraId="2B8E8D35" w14:textId="77777777" w:rsidR="00511A60" w:rsidRDefault="00511A60" w:rsidP="00511A60">
            <w:r>
              <w:t>MAE-GM-01, MA1-GM-01</w:t>
            </w:r>
          </w:p>
          <w:p w14:paraId="16CBE620" w14:textId="77777777" w:rsidR="00511A60" w:rsidRDefault="00511A60" w:rsidP="00511A60">
            <w:r>
              <w:t>MAE-GM-02, MA1-GM-02</w:t>
            </w:r>
          </w:p>
          <w:p w14:paraId="2748121F" w14:textId="77777777" w:rsidR="006A7A5F" w:rsidRDefault="00511A60" w:rsidP="00511A60">
            <w:r>
              <w:t>MAE-GM-03, MA1-GM-03</w:t>
            </w:r>
          </w:p>
        </w:tc>
        <w:tc>
          <w:tcPr>
            <w:tcW w:w="2823" w:type="pct"/>
          </w:tcPr>
          <w:p w14:paraId="7EDB4C04" w14:textId="78B3DD86" w:rsidR="006A7A5F" w:rsidRPr="00511A60" w:rsidRDefault="4F0C85D7" w:rsidP="479E2EB7">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65D7553B">
              <w:rPr>
                <w:b/>
                <w:bCs/>
              </w:rPr>
              <w:lastRenderedPageBreak/>
              <w:t>Early Stage 1</w:t>
            </w:r>
          </w:p>
          <w:p w14:paraId="48FE8DC5" w14:textId="6FE26F1B" w:rsidR="006A7A5F" w:rsidRPr="00511A60" w:rsidRDefault="598F52BC" w:rsidP="479E2EB7">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479E2EB7">
              <w:rPr>
                <w:rFonts w:eastAsia="Arial"/>
                <w:b/>
                <w:bCs/>
                <w:color w:val="000000" w:themeColor="text1"/>
              </w:rPr>
              <w:lastRenderedPageBreak/>
              <w:t>Length: Use direct and indirect comparisons to decide which is longer</w:t>
            </w:r>
          </w:p>
          <w:p w14:paraId="46B4B74B" w14:textId="4DEBB17B" w:rsidR="006A7A5F" w:rsidRPr="00511A60" w:rsidRDefault="18D25234" w:rsidP="479E2EB7">
            <w:pPr>
              <w:pStyle w:val="ListBullet"/>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33BED416">
              <w:rPr>
                <w:rFonts w:eastAsia="Arial"/>
                <w:color w:val="000000" w:themeColor="text1"/>
              </w:rPr>
              <w:t>identify the attribute of 'length' as the measure of an object from end to end</w:t>
            </w:r>
          </w:p>
          <w:p w14:paraId="4CE644D5" w14:textId="5990222F" w:rsidR="006A7A5F" w:rsidRPr="00511A60" w:rsidRDefault="18D25234" w:rsidP="479E2EB7">
            <w:pPr>
              <w:pStyle w:val="ListBullet"/>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33BED416">
              <w:rPr>
                <w:rFonts w:eastAsia="Arial"/>
                <w:color w:val="000000" w:themeColor="text1"/>
              </w:rPr>
              <w:t>use comparative language to describe length (UuM2)</w:t>
            </w:r>
          </w:p>
          <w:p w14:paraId="64CE1381" w14:textId="20E49062" w:rsidR="006A7A5F" w:rsidRPr="00511A60" w:rsidRDefault="18D25234" w:rsidP="479E2EB7">
            <w:pPr>
              <w:pStyle w:val="ListBullet"/>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33BED416">
              <w:rPr>
                <w:rFonts w:eastAsia="Arial"/>
                <w:color w:val="000000" w:themeColor="text1"/>
              </w:rPr>
              <w:t>compare lengths directly by placing objects side by side and aligning the ends (UuM2)</w:t>
            </w:r>
          </w:p>
          <w:p w14:paraId="71741B12" w14:textId="34FB1ED0" w:rsidR="006A7A5F" w:rsidRPr="00511A60" w:rsidRDefault="18D25234" w:rsidP="7A6DC994">
            <w:pPr>
              <w:pStyle w:val="ListBullet"/>
              <w:cnfStyle w:val="000000010000" w:firstRow="0" w:lastRow="0" w:firstColumn="0" w:lastColumn="0" w:oddVBand="0" w:evenVBand="0" w:oddHBand="0" w:evenHBand="1" w:firstRowFirstColumn="0" w:firstRowLastColumn="0" w:lastRowFirstColumn="0" w:lastRowLastColumn="0"/>
              <w:rPr>
                <w:rFonts w:eastAsia="Arial"/>
              </w:rPr>
            </w:pPr>
            <w:r w:rsidRPr="33BED416">
              <w:rPr>
                <w:rFonts w:eastAsia="Arial"/>
              </w:rPr>
              <w:t>explain why the length of a piece of string remains unchanged whether placed in a straight line or a curve</w:t>
            </w:r>
          </w:p>
          <w:p w14:paraId="4638CAB1" w14:textId="31AF336D" w:rsidR="006A7A5F" w:rsidRPr="00511A60" w:rsidRDefault="18D25234" w:rsidP="479E2EB7">
            <w:pPr>
              <w:pStyle w:val="ListBullet"/>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33BED416">
              <w:rPr>
                <w:rFonts w:eastAsia="Arial"/>
                <w:color w:val="000000" w:themeColor="text1"/>
              </w:rPr>
              <w:t>compare lengths indirectly by copying a length</w:t>
            </w:r>
            <w:r w:rsidR="61D2B74E" w:rsidRPr="33BED416">
              <w:rPr>
                <w:rFonts w:eastAsia="Arial"/>
                <w:color w:val="000000" w:themeColor="text1"/>
              </w:rPr>
              <w:t xml:space="preserve"> </w:t>
            </w:r>
            <w:r w:rsidRPr="33BED416">
              <w:rPr>
                <w:rFonts w:eastAsia="Arial"/>
                <w:color w:val="000000" w:themeColor="text1"/>
              </w:rPr>
              <w:t>(UuM3)</w:t>
            </w:r>
          </w:p>
        </w:tc>
        <w:tc>
          <w:tcPr>
            <w:tcW w:w="864" w:type="pct"/>
          </w:tcPr>
          <w:p w14:paraId="4971BA22" w14:textId="6A277061" w:rsidR="006A7A5F" w:rsidRDefault="20DC6C51" w:rsidP="7A6DC994">
            <w:pPr>
              <w:cnfStyle w:val="000000010000" w:firstRow="0" w:lastRow="0" w:firstColumn="0" w:lastColumn="0" w:oddVBand="0" w:evenVBand="0" w:oddHBand="0" w:evenHBand="1" w:firstRowFirstColumn="0" w:firstRowLastColumn="0" w:lastRowFirstColumn="0" w:lastRowLastColumn="0"/>
              <w:rPr>
                <w:b/>
                <w:bCs/>
              </w:rPr>
            </w:pPr>
            <w:r w:rsidRPr="7A6DC994">
              <w:rPr>
                <w:b/>
                <w:bCs/>
              </w:rPr>
              <w:lastRenderedPageBreak/>
              <w:t>1,</w:t>
            </w:r>
            <w:r w:rsidR="386D2DB7" w:rsidRPr="7A6DC994">
              <w:rPr>
                <w:b/>
                <w:bCs/>
              </w:rPr>
              <w:t xml:space="preserve"> 2</w:t>
            </w:r>
          </w:p>
        </w:tc>
      </w:tr>
      <w:tr w:rsidR="00511A60" w14:paraId="697B6A9B" w14:textId="77777777" w:rsidTr="00DA3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01C3163C" w14:textId="5FC88785" w:rsidR="00511A60" w:rsidRDefault="00511A60" w:rsidP="006A7A5F">
            <w:r w:rsidRPr="00511A60">
              <w:t>Geometric measure</w:t>
            </w:r>
            <w:r w:rsidR="00DA39BD">
              <w:t xml:space="preserve"> A</w:t>
            </w:r>
            <w:r w:rsidRPr="00511A60">
              <w:t xml:space="preserve"> (cont)</w:t>
            </w:r>
          </w:p>
        </w:tc>
        <w:tc>
          <w:tcPr>
            <w:tcW w:w="2823" w:type="pct"/>
          </w:tcPr>
          <w:p w14:paraId="5F6B15FB" w14:textId="3BB5A93D" w:rsidR="00511A60" w:rsidRPr="003B1AEB" w:rsidRDefault="4F0C85D7" w:rsidP="007362D1">
            <w:pPr>
              <w:tabs>
                <w:tab w:val="left" w:pos="1889"/>
              </w:tabs>
              <w:cnfStyle w:val="000000100000" w:firstRow="0" w:lastRow="0" w:firstColumn="0" w:lastColumn="0" w:oddVBand="0" w:evenVBand="0" w:oddHBand="1" w:evenHBand="0" w:firstRowFirstColumn="0" w:firstRowLastColumn="0" w:lastRowFirstColumn="0" w:lastRowLastColumn="0"/>
              <w:rPr>
                <w:b/>
                <w:bCs/>
              </w:rPr>
            </w:pPr>
            <w:r w:rsidRPr="65D7553B">
              <w:rPr>
                <w:b/>
                <w:bCs/>
              </w:rPr>
              <w:t>Stage 1</w:t>
            </w:r>
          </w:p>
          <w:p w14:paraId="5C3DB46B" w14:textId="4E15DB9A" w:rsidR="00511A60" w:rsidRPr="003B1AEB" w:rsidRDefault="2C8C316B" w:rsidP="479E2EB7">
            <w:pPr>
              <w:cnfStyle w:val="000000100000" w:firstRow="0" w:lastRow="0" w:firstColumn="0" w:lastColumn="0" w:oddVBand="0" w:evenVBand="0" w:oddHBand="1" w:evenHBand="0" w:firstRowFirstColumn="0" w:firstRowLastColumn="0" w:lastRowFirstColumn="0" w:lastRowLastColumn="0"/>
              <w:rPr>
                <w:b/>
                <w:bCs/>
              </w:rPr>
            </w:pPr>
            <w:r w:rsidRPr="479E2EB7">
              <w:rPr>
                <w:b/>
                <w:bCs/>
              </w:rPr>
              <w:t xml:space="preserve">Length: </w:t>
            </w:r>
            <w:r w:rsidR="070A0CEC" w:rsidRPr="479E2EB7">
              <w:rPr>
                <w:b/>
                <w:bCs/>
              </w:rPr>
              <w:t>Measure the lengths of objects using uniform informal units</w:t>
            </w:r>
          </w:p>
          <w:p w14:paraId="3438AE3A" w14:textId="5F1E176D" w:rsidR="00511A60" w:rsidRPr="003B1AEB" w:rsidRDefault="583B6249" w:rsidP="479E2EB7">
            <w:pPr>
              <w:pStyle w:val="ListBullet"/>
              <w:cnfStyle w:val="000000100000" w:firstRow="0" w:lastRow="0" w:firstColumn="0" w:lastColumn="0" w:oddVBand="0" w:evenVBand="0" w:oddHBand="1" w:evenHBand="0" w:firstRowFirstColumn="0" w:firstRowLastColumn="0" w:lastRowFirstColumn="0" w:lastRowLastColumn="0"/>
            </w:pPr>
            <w:r>
              <w:t>use uniform informal units to measure lengths and distances by placing the units end to end without gaps or overlaps (UuM2)</w:t>
            </w:r>
          </w:p>
          <w:p w14:paraId="2AD3FBF8" w14:textId="21314A5C" w:rsidR="00511A60" w:rsidRPr="00511A60" w:rsidRDefault="3C4DD0AA" w:rsidP="479E2EB7">
            <w:pPr>
              <w:pStyle w:val="ListBullet"/>
              <w:cnfStyle w:val="000000100000" w:firstRow="0" w:lastRow="0" w:firstColumn="0" w:lastColumn="0" w:oddVBand="0" w:evenVBand="0" w:oddHBand="1" w:evenHBand="0" w:firstRowFirstColumn="0" w:firstRowLastColumn="0" w:lastRowFirstColumn="0" w:lastRowLastColumn="0"/>
            </w:pPr>
            <w:r>
              <w:t>select appropriate uniform informal units to measure lengths and distances (UuM3)</w:t>
            </w:r>
          </w:p>
          <w:p w14:paraId="7DD5F4AD" w14:textId="639DC420" w:rsidR="00511A60" w:rsidRPr="00511A60" w:rsidRDefault="3C4DD0AA" w:rsidP="479E2EB7">
            <w:pPr>
              <w:pStyle w:val="ListBullet"/>
              <w:cnfStyle w:val="000000100000" w:firstRow="0" w:lastRow="0" w:firstColumn="0" w:lastColumn="0" w:oddVBand="0" w:evenVBand="0" w:oddHBand="1" w:evenHBand="0" w:firstRowFirstColumn="0" w:firstRowLastColumn="0" w:lastRowFirstColumn="0" w:lastRowLastColumn="0"/>
            </w:pPr>
            <w:r>
              <w:t xml:space="preserve">recognise and explain the relationship between the size of a unit and </w:t>
            </w:r>
            <w:r>
              <w:lastRenderedPageBreak/>
              <w:t>the number of units needed</w:t>
            </w:r>
          </w:p>
          <w:p w14:paraId="3AA95A1D" w14:textId="379915F3" w:rsidR="00511A60" w:rsidRPr="00511A60" w:rsidRDefault="3C4DD0AA" w:rsidP="479E2EB7">
            <w:pPr>
              <w:pStyle w:val="ListBullet"/>
              <w:cnfStyle w:val="000000100000" w:firstRow="0" w:lastRow="0" w:firstColumn="0" w:lastColumn="0" w:oddVBand="0" w:evenVBand="0" w:oddHBand="1" w:evenHBand="0" w:firstRowFirstColumn="0" w:firstRowLastColumn="0" w:lastRowFirstColumn="0" w:lastRowLastColumn="0"/>
            </w:pPr>
            <w:r>
              <w:t>record lengths and distances by referring to the number and type of unit used (UuM4)</w:t>
            </w:r>
          </w:p>
          <w:p w14:paraId="21FF332D" w14:textId="77777777" w:rsidR="00511A60" w:rsidRDefault="3C4DD0AA" w:rsidP="479E2EB7">
            <w:pPr>
              <w:pStyle w:val="ListBullet"/>
              <w:cnfStyle w:val="000000100000" w:firstRow="0" w:lastRow="0" w:firstColumn="0" w:lastColumn="0" w:oddVBand="0" w:evenVBand="0" w:oddHBand="1" w:evenHBand="0" w:firstRowFirstColumn="0" w:firstRowLastColumn="0" w:lastRowFirstColumn="0" w:lastRowLastColumn="0"/>
            </w:pPr>
            <w:r>
              <w:t>use a single informal unit repeatedly (iteratively) to measure length (UuM4)</w:t>
            </w:r>
          </w:p>
          <w:p w14:paraId="3FAB7A5A" w14:textId="77777777" w:rsidR="00F55D1F" w:rsidRDefault="00F55D1F" w:rsidP="00F55D1F">
            <w:pPr>
              <w:cnfStyle w:val="000000100000" w:firstRow="0" w:lastRow="0" w:firstColumn="0" w:lastColumn="0" w:oddVBand="0" w:evenVBand="0" w:oddHBand="1" w:evenHBand="0" w:firstRowFirstColumn="0" w:firstRowLastColumn="0" w:lastRowFirstColumn="0" w:lastRowLastColumn="0"/>
              <w:rPr>
                <w:b/>
                <w:bCs/>
              </w:rPr>
            </w:pPr>
            <w:r w:rsidRPr="479E2EB7">
              <w:rPr>
                <w:b/>
                <w:bCs/>
              </w:rPr>
              <w:t>Length: Compare lengths using uniform informal units</w:t>
            </w:r>
          </w:p>
          <w:p w14:paraId="308198CD" w14:textId="77777777" w:rsidR="00F55D1F" w:rsidRDefault="00F55D1F" w:rsidP="00F55D1F">
            <w:pPr>
              <w:pStyle w:val="ListBullet"/>
              <w:cnfStyle w:val="000000100000" w:firstRow="0" w:lastRow="0" w:firstColumn="0" w:lastColumn="0" w:oddVBand="0" w:evenVBand="0" w:oddHBand="1" w:evenHBand="0" w:firstRowFirstColumn="0" w:firstRowLastColumn="0" w:lastRowFirstColumn="0" w:lastRowLastColumn="0"/>
            </w:pPr>
            <w:r>
              <w:t>compare the lengths of two or more objects using appropriate uniform informal units and check by placing the objects side by side and aligning the ends (UuM2-UuM3)</w:t>
            </w:r>
          </w:p>
          <w:p w14:paraId="76CFBC99" w14:textId="77777777" w:rsidR="00F55D1F" w:rsidRDefault="00F55D1F" w:rsidP="00F55D1F">
            <w:pPr>
              <w:pStyle w:val="ListBullet"/>
              <w:cnfStyle w:val="000000100000" w:firstRow="0" w:lastRow="0" w:firstColumn="0" w:lastColumn="0" w:oddVBand="0" w:evenVBand="0" w:oddHBand="1" w:evenHBand="0" w:firstRowFirstColumn="0" w:firstRowLastColumn="0" w:lastRowFirstColumn="0" w:lastRowLastColumn="0"/>
            </w:pPr>
            <w:r>
              <w:t>explain why the length of an object remains constant when rearranged</w:t>
            </w:r>
          </w:p>
          <w:p w14:paraId="4B1D255E" w14:textId="1A832867" w:rsidR="00F55D1F" w:rsidRPr="00F55D1F" w:rsidRDefault="00F55D1F" w:rsidP="00F55D1F">
            <w:pPr>
              <w:pStyle w:val="ListBullet"/>
              <w:cnfStyle w:val="000000100000" w:firstRow="0" w:lastRow="0" w:firstColumn="0" w:lastColumn="0" w:oddVBand="0" w:evenVBand="0" w:oddHBand="1" w:evenHBand="0" w:firstRowFirstColumn="0" w:firstRowLastColumn="0" w:lastRowFirstColumn="0" w:lastRowLastColumn="0"/>
            </w:pPr>
            <w:r>
              <w:t>estimate lengths, indicating the number and type of unit used and check by measuring (UuM3)</w:t>
            </w:r>
          </w:p>
        </w:tc>
        <w:tc>
          <w:tcPr>
            <w:tcW w:w="864" w:type="pct"/>
          </w:tcPr>
          <w:p w14:paraId="199AFA27" w14:textId="7E007439" w:rsidR="00511A60" w:rsidRPr="00E605C0" w:rsidRDefault="523BC8A6" w:rsidP="00511A60">
            <w:pPr>
              <w:cnfStyle w:val="000000100000" w:firstRow="0" w:lastRow="0" w:firstColumn="0" w:lastColumn="0" w:oddVBand="0" w:evenVBand="0" w:oddHBand="1" w:evenHBand="0" w:firstRowFirstColumn="0" w:firstRowLastColumn="0" w:lastRowFirstColumn="0" w:lastRowLastColumn="0"/>
              <w:rPr>
                <w:b/>
                <w:bCs/>
              </w:rPr>
            </w:pPr>
            <w:r w:rsidRPr="7A6DC994">
              <w:rPr>
                <w:b/>
                <w:bCs/>
              </w:rPr>
              <w:lastRenderedPageBreak/>
              <w:t>1,</w:t>
            </w:r>
            <w:r w:rsidR="6EC88E8A" w:rsidRPr="7A6DC994">
              <w:rPr>
                <w:b/>
                <w:bCs/>
              </w:rPr>
              <w:t xml:space="preserve"> 2</w:t>
            </w:r>
          </w:p>
        </w:tc>
      </w:tr>
      <w:tr w:rsidR="479E2EB7" w14:paraId="4D522A61" w14:textId="77777777" w:rsidTr="00DA39B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089401D1" w14:textId="19E2DF11" w:rsidR="235BC780" w:rsidRPr="001811B5" w:rsidRDefault="235BC780" w:rsidP="479E2EB7">
            <w:r w:rsidRPr="001811B5">
              <w:t xml:space="preserve">Geometric measure </w:t>
            </w:r>
            <w:r w:rsidR="00DA39BD">
              <w:t xml:space="preserve">B </w:t>
            </w:r>
            <w:r w:rsidRPr="001811B5">
              <w:t>(cont)</w:t>
            </w:r>
          </w:p>
        </w:tc>
        <w:tc>
          <w:tcPr>
            <w:tcW w:w="2823" w:type="pct"/>
          </w:tcPr>
          <w:p w14:paraId="6646F87A" w14:textId="432A6A1E" w:rsidR="235BC780" w:rsidRPr="001811B5" w:rsidRDefault="3AD8AC9C" w:rsidP="00DA39BD">
            <w:pPr>
              <w:cnfStyle w:val="000000010000" w:firstRow="0" w:lastRow="0" w:firstColumn="0" w:lastColumn="0" w:oddVBand="0" w:evenVBand="0" w:oddHBand="0" w:evenHBand="1" w:firstRowFirstColumn="0" w:firstRowLastColumn="0" w:lastRowFirstColumn="0" w:lastRowLastColumn="0"/>
              <w:rPr>
                <w:b/>
                <w:bCs/>
              </w:rPr>
            </w:pPr>
            <w:r w:rsidRPr="65D7553B">
              <w:rPr>
                <w:b/>
                <w:bCs/>
              </w:rPr>
              <w:t>Stage 1</w:t>
            </w:r>
          </w:p>
          <w:p w14:paraId="44458A8E" w14:textId="0953C9EC" w:rsidR="235BC780" w:rsidRPr="001811B5" w:rsidRDefault="235BC780" w:rsidP="479E2EB7">
            <w:pPr>
              <w:cnfStyle w:val="000000010000" w:firstRow="0" w:lastRow="0" w:firstColumn="0" w:lastColumn="0" w:oddVBand="0" w:evenVBand="0" w:oddHBand="0" w:evenHBand="1" w:firstRowFirstColumn="0" w:firstRowLastColumn="0" w:lastRowFirstColumn="0" w:lastRowLastColumn="0"/>
              <w:rPr>
                <w:b/>
                <w:bCs/>
              </w:rPr>
            </w:pPr>
            <w:r w:rsidRPr="001811B5">
              <w:rPr>
                <w:b/>
                <w:bCs/>
              </w:rPr>
              <w:t xml:space="preserve">Length: </w:t>
            </w:r>
            <w:r w:rsidR="3E640925" w:rsidRPr="001811B5">
              <w:rPr>
                <w:b/>
                <w:bCs/>
              </w:rPr>
              <w:t>Compare and order lengths, using appropriate uniform informal units</w:t>
            </w:r>
          </w:p>
          <w:p w14:paraId="7381E4AD" w14:textId="3CEEC8F2" w:rsidR="17D4177C" w:rsidRPr="001811B5" w:rsidRDefault="3FBE9A67" w:rsidP="001811B5">
            <w:pPr>
              <w:pStyle w:val="ListBullet"/>
              <w:cnfStyle w:val="000000010000" w:firstRow="0" w:lastRow="0" w:firstColumn="0" w:lastColumn="0" w:oddVBand="0" w:evenVBand="0" w:oddHBand="0" w:evenHBand="1" w:firstRowFirstColumn="0" w:firstRowLastColumn="0" w:lastRowFirstColumn="0" w:lastRowLastColumn="0"/>
            </w:pPr>
            <w:r>
              <w:t>c</w:t>
            </w:r>
            <w:r w:rsidR="5D1A8C02">
              <w:t>ompare the lengths of two or more objects that cannot be moved or aligned</w:t>
            </w:r>
          </w:p>
          <w:p w14:paraId="6730CB21" w14:textId="11483213" w:rsidR="3E640925" w:rsidRPr="001811B5" w:rsidRDefault="300FA630" w:rsidP="001811B5">
            <w:pPr>
              <w:pStyle w:val="ListBullet"/>
              <w:cnfStyle w:val="000000010000" w:firstRow="0" w:lastRow="0" w:firstColumn="0" w:lastColumn="0" w:oddVBand="0" w:evenVBand="0" w:oddHBand="0" w:evenHBand="1" w:firstRowFirstColumn="0" w:firstRowLastColumn="0" w:lastRowFirstColumn="0" w:lastRowLastColumn="0"/>
            </w:pPr>
            <w:r>
              <w:lastRenderedPageBreak/>
              <w:t>record length comparisons using drawings, numerals and words, and by referring to the uniform informal unit used</w:t>
            </w:r>
          </w:p>
        </w:tc>
        <w:tc>
          <w:tcPr>
            <w:tcW w:w="864" w:type="pct"/>
          </w:tcPr>
          <w:p w14:paraId="74BC6786" w14:textId="077CDB0B" w:rsidR="479E2EB7" w:rsidRDefault="746A1665" w:rsidP="479E2EB7">
            <w:pPr>
              <w:cnfStyle w:val="000000010000" w:firstRow="0" w:lastRow="0" w:firstColumn="0" w:lastColumn="0" w:oddVBand="0" w:evenVBand="0" w:oddHBand="0" w:evenHBand="1" w:firstRowFirstColumn="0" w:firstRowLastColumn="0" w:lastRowFirstColumn="0" w:lastRowLastColumn="0"/>
              <w:rPr>
                <w:b/>
                <w:bCs/>
              </w:rPr>
            </w:pPr>
            <w:r w:rsidRPr="7A6DC994">
              <w:rPr>
                <w:b/>
                <w:bCs/>
              </w:rPr>
              <w:lastRenderedPageBreak/>
              <w:t>2</w:t>
            </w:r>
          </w:p>
        </w:tc>
      </w:tr>
      <w:tr w:rsidR="006A7A5F" w14:paraId="4CDD7F16" w14:textId="77777777" w:rsidTr="00DA3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3EB59E3E" w14:textId="77777777" w:rsidR="006A7A5F" w:rsidRDefault="006A7A5F" w:rsidP="006A7A5F">
            <w:r>
              <w:t>Two-dimensional spatial structure</w:t>
            </w:r>
          </w:p>
          <w:p w14:paraId="58847382" w14:textId="4D35DC63" w:rsidR="00511A60" w:rsidRDefault="6EE0D2E4" w:rsidP="00511A60">
            <w:r>
              <w:t>MA</w:t>
            </w:r>
            <w:r w:rsidR="023C19D3">
              <w:t>O</w:t>
            </w:r>
            <w:r>
              <w:t>-WM-01</w:t>
            </w:r>
          </w:p>
          <w:p w14:paraId="6C502AE6" w14:textId="77777777" w:rsidR="00511A60" w:rsidRDefault="00511A60" w:rsidP="00511A60">
            <w:r>
              <w:t>MAE-2DS-01, MA1-2DS-01</w:t>
            </w:r>
          </w:p>
          <w:p w14:paraId="5A8AB03D" w14:textId="77777777" w:rsidR="006A7A5F" w:rsidRDefault="00511A60" w:rsidP="00511A60">
            <w:r>
              <w:t>MAE-2DS-02, MA1-2DS-02</w:t>
            </w:r>
          </w:p>
        </w:tc>
        <w:tc>
          <w:tcPr>
            <w:tcW w:w="2823" w:type="pct"/>
          </w:tcPr>
          <w:p w14:paraId="08FFBA78" w14:textId="77777777" w:rsidR="00DA39BD" w:rsidRDefault="11523CCD" w:rsidP="7A6DC994">
            <w:pPr>
              <w:cnfStyle w:val="000000100000" w:firstRow="0" w:lastRow="0" w:firstColumn="0" w:lastColumn="0" w:oddVBand="0" w:evenVBand="0" w:oddHBand="1" w:evenHBand="0" w:firstRowFirstColumn="0" w:firstRowLastColumn="0" w:lastRowFirstColumn="0" w:lastRowLastColumn="0"/>
              <w:rPr>
                <w:b/>
                <w:bCs/>
              </w:rPr>
            </w:pPr>
            <w:r w:rsidRPr="7A6DC994">
              <w:rPr>
                <w:b/>
                <w:bCs/>
              </w:rPr>
              <w:t>Early Stage 1</w:t>
            </w:r>
          </w:p>
          <w:p w14:paraId="576B29AE" w14:textId="01E3534F" w:rsidR="11523CCD" w:rsidRDefault="11523CCD" w:rsidP="7A6DC994">
            <w:pPr>
              <w:cnfStyle w:val="000000100000" w:firstRow="0" w:lastRow="0" w:firstColumn="0" w:lastColumn="0" w:oddVBand="0" w:evenVBand="0" w:oddHBand="1" w:evenHBand="0" w:firstRowFirstColumn="0" w:firstRowLastColumn="0" w:lastRowFirstColumn="0" w:lastRowLastColumn="0"/>
              <w:rPr>
                <w:b/>
                <w:bCs/>
              </w:rPr>
            </w:pPr>
            <w:r w:rsidRPr="7A6DC994">
              <w:rPr>
                <w:b/>
                <w:bCs/>
              </w:rPr>
              <w:t>Represent shapes</w:t>
            </w:r>
          </w:p>
          <w:p w14:paraId="0C0CA2A4" w14:textId="2D878D20" w:rsidR="006A7A5F" w:rsidRPr="00511A60" w:rsidRDefault="671E36FF" w:rsidP="00B16B3B">
            <w:pPr>
              <w:pStyle w:val="ListBullet"/>
              <w:cnfStyle w:val="000000100000" w:firstRow="0" w:lastRow="0" w:firstColumn="0" w:lastColumn="0" w:oddVBand="0" w:evenVBand="0" w:oddHBand="1" w:evenHBand="0" w:firstRowFirstColumn="0" w:firstRowLastColumn="0" w:lastRowFirstColumn="0" w:lastRowLastColumn="0"/>
            </w:pPr>
            <w:r>
              <w:t>m</w:t>
            </w:r>
            <w:r w:rsidR="5B37F7F3">
              <w:t>ake pictures and designs using a selection of shapes</w:t>
            </w:r>
          </w:p>
        </w:tc>
        <w:tc>
          <w:tcPr>
            <w:tcW w:w="864" w:type="pct"/>
          </w:tcPr>
          <w:p w14:paraId="44CB7893" w14:textId="73FF8613" w:rsidR="006A7A5F" w:rsidRDefault="11523CCD" w:rsidP="7A6DC994">
            <w:pPr>
              <w:cnfStyle w:val="000000100000" w:firstRow="0" w:lastRow="0" w:firstColumn="0" w:lastColumn="0" w:oddVBand="0" w:evenVBand="0" w:oddHBand="1" w:evenHBand="0" w:firstRowFirstColumn="0" w:firstRowLastColumn="0" w:lastRowFirstColumn="0" w:lastRowLastColumn="0"/>
              <w:rPr>
                <w:b/>
                <w:bCs/>
              </w:rPr>
            </w:pPr>
            <w:r w:rsidRPr="7A6DC994">
              <w:rPr>
                <w:b/>
                <w:bCs/>
              </w:rPr>
              <w:t>2</w:t>
            </w:r>
            <w:r w:rsidR="196CC920" w:rsidRPr="7A6DC994">
              <w:rPr>
                <w:b/>
                <w:bCs/>
              </w:rPr>
              <w:t>,</w:t>
            </w:r>
            <w:r w:rsidR="00DA39BD">
              <w:rPr>
                <w:b/>
                <w:bCs/>
              </w:rPr>
              <w:t xml:space="preserve"> </w:t>
            </w:r>
            <w:r w:rsidR="196CC920" w:rsidRPr="7A6DC994">
              <w:rPr>
                <w:b/>
                <w:bCs/>
              </w:rPr>
              <w:t>4</w:t>
            </w:r>
          </w:p>
        </w:tc>
      </w:tr>
      <w:tr w:rsidR="7A6DC994" w14:paraId="055C3793" w14:textId="77777777" w:rsidTr="00DA39B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37B85880" w14:textId="7BB5ED1D" w:rsidR="7A6DC994" w:rsidRDefault="11523CCD" w:rsidP="7A6DC994">
            <w:r>
              <w:t>Two-dimensional spatial structure (cont)</w:t>
            </w:r>
          </w:p>
        </w:tc>
        <w:tc>
          <w:tcPr>
            <w:tcW w:w="2823" w:type="pct"/>
          </w:tcPr>
          <w:p w14:paraId="0616CEE9" w14:textId="77777777" w:rsidR="00DA39BD" w:rsidRDefault="11523CCD" w:rsidP="7A6DC994">
            <w:pPr>
              <w:cnfStyle w:val="000000010000" w:firstRow="0" w:lastRow="0" w:firstColumn="0" w:lastColumn="0" w:oddVBand="0" w:evenVBand="0" w:oddHBand="0" w:evenHBand="1" w:firstRowFirstColumn="0" w:firstRowLastColumn="0" w:lastRowFirstColumn="0" w:lastRowLastColumn="0"/>
              <w:rPr>
                <w:b/>
                <w:bCs/>
              </w:rPr>
            </w:pPr>
            <w:r w:rsidRPr="7A6DC994">
              <w:rPr>
                <w:b/>
                <w:bCs/>
              </w:rPr>
              <w:t>Early Stage 1</w:t>
            </w:r>
          </w:p>
          <w:p w14:paraId="55CE4D19" w14:textId="0018962F" w:rsidR="11523CCD" w:rsidRDefault="11523CCD" w:rsidP="7A6DC994">
            <w:pPr>
              <w:cnfStyle w:val="000000010000" w:firstRow="0" w:lastRow="0" w:firstColumn="0" w:lastColumn="0" w:oddVBand="0" w:evenVBand="0" w:oddHBand="0" w:evenHBand="1" w:firstRowFirstColumn="0" w:firstRowLastColumn="0" w:lastRowFirstColumn="0" w:lastRowLastColumn="0"/>
              <w:rPr>
                <w:b/>
                <w:bCs/>
              </w:rPr>
            </w:pPr>
            <w:r w:rsidRPr="7A6DC994">
              <w:rPr>
                <w:b/>
                <w:bCs/>
              </w:rPr>
              <w:t>Identify and compare area</w:t>
            </w:r>
          </w:p>
          <w:p w14:paraId="7225AAC1" w14:textId="4ABB23A7" w:rsidR="11523CCD" w:rsidRDefault="5B37F7F3" w:rsidP="7A6DC994">
            <w:pPr>
              <w:pStyle w:val="ListBullet"/>
              <w:cnfStyle w:val="000000010000" w:firstRow="0" w:lastRow="0" w:firstColumn="0" w:lastColumn="0" w:oddVBand="0" w:evenVBand="0" w:oddHBand="0" w:evenHBand="1" w:firstRowFirstColumn="0" w:firstRowLastColumn="0" w:lastRowFirstColumn="0" w:lastRowLastColumn="0"/>
            </w:pPr>
            <w:r>
              <w:t>make closed shapes and identify the attribute of area as the measure of the amount of surface</w:t>
            </w:r>
          </w:p>
          <w:p w14:paraId="6DFA9CAB" w14:textId="0853A958" w:rsidR="11523CCD" w:rsidRDefault="5B37F7F3" w:rsidP="7A6DC994">
            <w:pPr>
              <w:pStyle w:val="ListBullet"/>
              <w:cnfStyle w:val="000000010000" w:firstRow="0" w:lastRow="0" w:firstColumn="0" w:lastColumn="0" w:oddVBand="0" w:evenVBand="0" w:oddHBand="0" w:evenHBand="1" w:firstRowFirstColumn="0" w:firstRowLastColumn="0" w:lastRowFirstColumn="0" w:lastRowLastColumn="0"/>
            </w:pPr>
            <w:r>
              <w:t>use comparative language to describe areas (UuM2)</w:t>
            </w:r>
          </w:p>
          <w:p w14:paraId="48ACA011" w14:textId="2E48768F" w:rsidR="11523CCD" w:rsidRDefault="5B37F7F3" w:rsidP="7A6DC994">
            <w:pPr>
              <w:pStyle w:val="ListBullet"/>
              <w:cnfStyle w:val="000000010000" w:firstRow="0" w:lastRow="0" w:firstColumn="0" w:lastColumn="0" w:oddVBand="0" w:evenVBand="0" w:oddHBand="0" w:evenHBand="1" w:firstRowFirstColumn="0" w:firstRowLastColumn="0" w:lastRowFirstColumn="0" w:lastRowLastColumn="0"/>
            </w:pPr>
            <w:r>
              <w:t>predict which of two surfaces will have the larger area and justify the answer</w:t>
            </w:r>
          </w:p>
          <w:p w14:paraId="3F6FE67D" w14:textId="7678089F" w:rsidR="7A6DC994" w:rsidRPr="00B16B3B" w:rsidRDefault="5B37F7F3" w:rsidP="7A6DC994">
            <w:pPr>
              <w:pStyle w:val="ListBullet"/>
              <w:cnfStyle w:val="000000010000" w:firstRow="0" w:lastRow="0" w:firstColumn="0" w:lastColumn="0" w:oddVBand="0" w:evenVBand="0" w:oddHBand="0" w:evenHBand="1" w:firstRowFirstColumn="0" w:firstRowLastColumn="0" w:lastRowFirstColumn="0" w:lastRowLastColumn="0"/>
            </w:pPr>
            <w:r>
              <w:t>compare areas of two similar shapes directly by drawing, tracing, or cutting and pasting (UuM</w:t>
            </w:r>
            <w:r w:rsidR="00E1D3E9">
              <w:t>3-</w:t>
            </w:r>
            <w:r>
              <w:t>UuM4)</w:t>
            </w:r>
          </w:p>
        </w:tc>
        <w:tc>
          <w:tcPr>
            <w:tcW w:w="864" w:type="pct"/>
          </w:tcPr>
          <w:p w14:paraId="3DCB7874" w14:textId="5E0EAC94" w:rsidR="11523CCD" w:rsidRDefault="11523CCD" w:rsidP="7A6DC994">
            <w:pPr>
              <w:cnfStyle w:val="000000010000" w:firstRow="0" w:lastRow="0" w:firstColumn="0" w:lastColumn="0" w:oddVBand="0" w:evenVBand="0" w:oddHBand="0" w:evenHBand="1" w:firstRowFirstColumn="0" w:firstRowLastColumn="0" w:lastRowFirstColumn="0" w:lastRowLastColumn="0"/>
              <w:rPr>
                <w:b/>
                <w:bCs/>
              </w:rPr>
            </w:pPr>
            <w:r w:rsidRPr="7A6DC994">
              <w:rPr>
                <w:b/>
                <w:bCs/>
              </w:rPr>
              <w:t>2</w:t>
            </w:r>
            <w:r w:rsidR="27E11E1F" w:rsidRPr="7A6DC994">
              <w:rPr>
                <w:b/>
                <w:bCs/>
              </w:rPr>
              <w:t>,</w:t>
            </w:r>
            <w:r w:rsidR="00DA39BD">
              <w:rPr>
                <w:b/>
                <w:bCs/>
              </w:rPr>
              <w:t xml:space="preserve"> </w:t>
            </w:r>
            <w:r w:rsidR="27E11E1F" w:rsidRPr="7A6DC994">
              <w:rPr>
                <w:b/>
                <w:bCs/>
              </w:rPr>
              <w:t>3</w:t>
            </w:r>
            <w:r w:rsidR="4569AD3F" w:rsidRPr="7A6DC994">
              <w:rPr>
                <w:b/>
                <w:bCs/>
              </w:rPr>
              <w:t>,</w:t>
            </w:r>
            <w:r w:rsidR="00DA39BD">
              <w:rPr>
                <w:b/>
                <w:bCs/>
              </w:rPr>
              <w:t xml:space="preserve"> </w:t>
            </w:r>
            <w:r w:rsidR="4569AD3F" w:rsidRPr="7A6DC994">
              <w:rPr>
                <w:b/>
                <w:bCs/>
              </w:rPr>
              <w:t>4</w:t>
            </w:r>
          </w:p>
        </w:tc>
      </w:tr>
      <w:tr w:rsidR="7A6DC994" w14:paraId="4D71E80A" w14:textId="77777777" w:rsidTr="00DA39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45EC4FC2" w14:textId="33C44A76" w:rsidR="7A6DC994" w:rsidRDefault="17559313" w:rsidP="7A6DC994">
            <w:r>
              <w:t xml:space="preserve">Two-dimensional spatial </w:t>
            </w:r>
            <w:r>
              <w:lastRenderedPageBreak/>
              <w:t xml:space="preserve">structure </w:t>
            </w:r>
            <w:r w:rsidR="00DA39BD">
              <w:t xml:space="preserve">A </w:t>
            </w:r>
            <w:r>
              <w:t>(cont)</w:t>
            </w:r>
          </w:p>
        </w:tc>
        <w:tc>
          <w:tcPr>
            <w:tcW w:w="2823" w:type="pct"/>
          </w:tcPr>
          <w:p w14:paraId="51D65618" w14:textId="078945B9" w:rsidR="17559313" w:rsidRDefault="6E2CFB1E" w:rsidP="7A6DC994">
            <w:pPr>
              <w:cnfStyle w:val="000000100000" w:firstRow="0" w:lastRow="0" w:firstColumn="0" w:lastColumn="0" w:oddVBand="0" w:evenVBand="0" w:oddHBand="1" w:evenHBand="0" w:firstRowFirstColumn="0" w:firstRowLastColumn="0" w:lastRowFirstColumn="0" w:lastRowLastColumn="0"/>
              <w:rPr>
                <w:b/>
                <w:bCs/>
              </w:rPr>
            </w:pPr>
            <w:r w:rsidRPr="65D7553B">
              <w:rPr>
                <w:b/>
                <w:bCs/>
              </w:rPr>
              <w:lastRenderedPageBreak/>
              <w:t>Stage 1</w:t>
            </w:r>
          </w:p>
          <w:p w14:paraId="3F4F69D6" w14:textId="1832DE7E" w:rsidR="17559313" w:rsidRDefault="6137E4BF" w:rsidP="7A6DC994">
            <w:pPr>
              <w:cnfStyle w:val="000000100000" w:firstRow="0" w:lastRow="0" w:firstColumn="0" w:lastColumn="0" w:oddVBand="0" w:evenVBand="0" w:oddHBand="1" w:evenHBand="0" w:firstRowFirstColumn="0" w:firstRowLastColumn="0" w:lastRowFirstColumn="0" w:lastRowLastColumn="0"/>
              <w:rPr>
                <w:b/>
                <w:bCs/>
              </w:rPr>
            </w:pPr>
            <w:r w:rsidRPr="65D7553B">
              <w:rPr>
                <w:b/>
                <w:bCs/>
              </w:rPr>
              <w:lastRenderedPageBreak/>
              <w:t xml:space="preserve">2D shapes: </w:t>
            </w:r>
            <w:r w:rsidR="6E2CFB1E" w:rsidRPr="65D7553B">
              <w:rPr>
                <w:b/>
                <w:bCs/>
              </w:rPr>
              <w:t>Re</w:t>
            </w:r>
            <w:r w:rsidR="4C677672" w:rsidRPr="65D7553B">
              <w:rPr>
                <w:b/>
                <w:bCs/>
              </w:rPr>
              <w:t>cognise</w:t>
            </w:r>
            <w:r w:rsidR="6E2CFB1E" w:rsidRPr="65D7553B">
              <w:rPr>
                <w:b/>
                <w:bCs/>
              </w:rPr>
              <w:t xml:space="preserve"> and classify shapes using obvious features</w:t>
            </w:r>
          </w:p>
          <w:p w14:paraId="0146B688" w14:textId="2948E786" w:rsidR="17559313" w:rsidRDefault="2B782515" w:rsidP="7A6DC994">
            <w:pPr>
              <w:pStyle w:val="ListBullet"/>
              <w:cnfStyle w:val="000000100000" w:firstRow="0" w:lastRow="0" w:firstColumn="0" w:lastColumn="0" w:oddVBand="0" w:evenVBand="0" w:oddHBand="1" w:evenHBand="0" w:firstRowFirstColumn="0" w:firstRowLastColumn="0" w:lastRowFirstColumn="0" w:lastRowLastColumn="0"/>
            </w:pPr>
            <w:r>
              <w:t>Explore, manipulate and describe features of polygons</w:t>
            </w:r>
            <w:r w:rsidR="161F42AD">
              <w:t xml:space="preserve"> (UGP3)</w:t>
            </w:r>
          </w:p>
          <w:p w14:paraId="57E012BB" w14:textId="17190EF5" w:rsidR="503B7AF7" w:rsidRDefault="56531E78" w:rsidP="7A6DC994">
            <w:pPr>
              <w:pStyle w:val="ListBullet"/>
              <w:cnfStyle w:val="000000100000" w:firstRow="0" w:lastRow="0" w:firstColumn="0" w:lastColumn="0" w:oddVBand="0" w:evenVBand="0" w:oddHBand="1" w:evenHBand="0" w:firstRowFirstColumn="0" w:firstRowLastColumn="0" w:lastRowFirstColumn="0" w:lastRowLastColumn="0"/>
            </w:pPr>
            <w:r>
              <w:t>Compare, sort and classify polygons according to the number of sides or vertices</w:t>
            </w:r>
            <w:r w:rsidR="5E25DE9A">
              <w:t xml:space="preserve"> (UGP3</w:t>
            </w:r>
            <w:r w:rsidR="77AAF0D5">
              <w:t>-</w:t>
            </w:r>
            <w:r w:rsidR="5E25DE9A">
              <w:t>UGP4)</w:t>
            </w:r>
          </w:p>
        </w:tc>
        <w:tc>
          <w:tcPr>
            <w:tcW w:w="864" w:type="pct"/>
          </w:tcPr>
          <w:p w14:paraId="60645CB1" w14:textId="5D882324" w:rsidR="715F0166" w:rsidRDefault="715F0166" w:rsidP="7A6DC994">
            <w:pPr>
              <w:cnfStyle w:val="000000100000" w:firstRow="0" w:lastRow="0" w:firstColumn="0" w:lastColumn="0" w:oddVBand="0" w:evenVBand="0" w:oddHBand="1" w:evenHBand="0" w:firstRowFirstColumn="0" w:firstRowLastColumn="0" w:lastRowFirstColumn="0" w:lastRowLastColumn="0"/>
            </w:pPr>
            <w:r w:rsidRPr="7A6DC994">
              <w:rPr>
                <w:b/>
                <w:bCs/>
              </w:rPr>
              <w:lastRenderedPageBreak/>
              <w:t>4</w:t>
            </w:r>
          </w:p>
        </w:tc>
      </w:tr>
      <w:tr w:rsidR="00511A60" w14:paraId="45BE0763" w14:textId="77777777" w:rsidTr="00DA3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6861471B" w14:textId="3F1642A1" w:rsidR="00511A60" w:rsidRDefault="00511A60" w:rsidP="006A7A5F">
            <w:r w:rsidRPr="00511A60">
              <w:t xml:space="preserve">Two-dimensional spatial structure </w:t>
            </w:r>
            <w:r w:rsidR="00DA39BD">
              <w:t xml:space="preserve">A </w:t>
            </w:r>
            <w:r w:rsidRPr="00511A60">
              <w:t>(cont)</w:t>
            </w:r>
          </w:p>
        </w:tc>
        <w:tc>
          <w:tcPr>
            <w:tcW w:w="2823" w:type="pct"/>
          </w:tcPr>
          <w:p w14:paraId="220E17B2" w14:textId="2AFA5F21" w:rsidR="00511A60" w:rsidRPr="00511A60" w:rsidRDefault="4F0C85D7" w:rsidP="479E2EB7">
            <w:pPr>
              <w:cnfStyle w:val="000000010000" w:firstRow="0" w:lastRow="0" w:firstColumn="0" w:lastColumn="0" w:oddVBand="0" w:evenVBand="0" w:oddHBand="0" w:evenHBand="1" w:firstRowFirstColumn="0" w:firstRowLastColumn="0" w:lastRowFirstColumn="0" w:lastRowLastColumn="0"/>
              <w:rPr>
                <w:b/>
                <w:bCs/>
              </w:rPr>
            </w:pPr>
            <w:r w:rsidRPr="65D7553B">
              <w:rPr>
                <w:b/>
                <w:bCs/>
              </w:rPr>
              <w:t>Stage 1</w:t>
            </w:r>
          </w:p>
          <w:p w14:paraId="66767EDC" w14:textId="2740F94A" w:rsidR="00511A60" w:rsidRPr="00511A60" w:rsidRDefault="7995EEE4" w:rsidP="479E2EB7">
            <w:pPr>
              <w:cnfStyle w:val="000000010000" w:firstRow="0" w:lastRow="0" w:firstColumn="0" w:lastColumn="0" w:oddVBand="0" w:evenVBand="0" w:oddHBand="0" w:evenHBand="1" w:firstRowFirstColumn="0" w:firstRowLastColumn="0" w:lastRowFirstColumn="0" w:lastRowLastColumn="0"/>
              <w:rPr>
                <w:b/>
                <w:bCs/>
              </w:rPr>
            </w:pPr>
            <w:r w:rsidRPr="57F7778B">
              <w:rPr>
                <w:b/>
                <w:bCs/>
              </w:rPr>
              <w:t>Area</w:t>
            </w:r>
            <w:r w:rsidR="7BC79ADA" w:rsidRPr="57F7778B">
              <w:rPr>
                <w:b/>
                <w:bCs/>
              </w:rPr>
              <w:t xml:space="preserve">: </w:t>
            </w:r>
            <w:r w:rsidR="0E41A815" w:rsidRPr="57F7778B">
              <w:rPr>
                <w:b/>
                <w:bCs/>
              </w:rPr>
              <w:t>Measure areas using uniform informal units</w:t>
            </w:r>
          </w:p>
          <w:p w14:paraId="2512DF8C" w14:textId="12BA956E" w:rsidR="00511A60" w:rsidRPr="00511A60" w:rsidRDefault="38F028AD" w:rsidP="479E2EB7">
            <w:pPr>
              <w:pStyle w:val="ListBullet"/>
              <w:cnfStyle w:val="000000010000" w:firstRow="0" w:lastRow="0" w:firstColumn="0" w:lastColumn="0" w:oddVBand="0" w:evenVBand="0" w:oddHBand="0" w:evenHBand="1" w:firstRowFirstColumn="0" w:firstRowLastColumn="0" w:lastRowFirstColumn="0" w:lastRowLastColumn="0"/>
              <w:rPr>
                <w:b/>
                <w:bCs/>
              </w:rPr>
            </w:pPr>
            <w:r>
              <w:t>explore area using uniform informal units to cover the surface in rows or columns without gaps or overlaps (UuM5)</w:t>
            </w:r>
          </w:p>
          <w:p w14:paraId="64E40F93" w14:textId="1469C9EC" w:rsidR="00511A60" w:rsidRPr="00511A60" w:rsidRDefault="38F028AD" w:rsidP="479E2EB7">
            <w:pPr>
              <w:pStyle w:val="ListBullet"/>
              <w:cnfStyle w:val="000000010000" w:firstRow="0" w:lastRow="0" w:firstColumn="0" w:lastColumn="0" w:oddVBand="0" w:evenVBand="0" w:oddHBand="0" w:evenHBand="1" w:firstRowFirstColumn="0" w:firstRowLastColumn="0" w:lastRowFirstColumn="0" w:lastRowLastColumn="0"/>
              <w:rPr>
                <w:b/>
                <w:bCs/>
              </w:rPr>
            </w:pPr>
            <w:r>
              <w:t>measure area by selecting and using appropriate uniform informal units</w:t>
            </w:r>
          </w:p>
          <w:p w14:paraId="2CE87714" w14:textId="053AFE92" w:rsidR="00511A60" w:rsidRPr="00511A60" w:rsidRDefault="38F028AD" w:rsidP="479E2EB7">
            <w:pPr>
              <w:pStyle w:val="ListBullet"/>
              <w:cnfStyle w:val="000000010000" w:firstRow="0" w:lastRow="0" w:firstColumn="0" w:lastColumn="0" w:oddVBand="0" w:evenVBand="0" w:oddHBand="0" w:evenHBand="1" w:firstRowFirstColumn="0" w:firstRowLastColumn="0" w:lastRowFirstColumn="0" w:lastRowLastColumn="0"/>
              <w:rPr>
                <w:b/>
                <w:bCs/>
              </w:rPr>
            </w:pPr>
            <w:r>
              <w:t>explain the relationship between the size of a unit and the number of units needed to measure an area</w:t>
            </w:r>
          </w:p>
          <w:p w14:paraId="5F73DE86" w14:textId="448E50EE" w:rsidR="00511A60" w:rsidRPr="00511A60" w:rsidRDefault="38F028AD" w:rsidP="479E2EB7">
            <w:pPr>
              <w:pStyle w:val="ListBullet"/>
              <w:cnfStyle w:val="000000010000" w:firstRow="0" w:lastRow="0" w:firstColumn="0" w:lastColumn="0" w:oddVBand="0" w:evenVBand="0" w:oddHBand="0" w:evenHBand="1" w:firstRowFirstColumn="0" w:firstRowLastColumn="0" w:lastRowFirstColumn="0" w:lastRowLastColumn="0"/>
              <w:rPr>
                <w:b/>
                <w:bCs/>
              </w:rPr>
            </w:pPr>
            <w:r>
              <w:t>explain why the area remains constant when units are rearranged</w:t>
            </w:r>
          </w:p>
          <w:p w14:paraId="7A3D928B" w14:textId="123889F0" w:rsidR="00511A60" w:rsidRPr="00511A60" w:rsidRDefault="38F028AD" w:rsidP="479E2EB7">
            <w:pPr>
              <w:pStyle w:val="ListBullet"/>
              <w:cnfStyle w:val="000000010000" w:firstRow="0" w:lastRow="0" w:firstColumn="0" w:lastColumn="0" w:oddVBand="0" w:evenVBand="0" w:oddHBand="0" w:evenHBand="1" w:firstRowFirstColumn="0" w:firstRowLastColumn="0" w:lastRowFirstColumn="0" w:lastRowLastColumn="0"/>
              <w:rPr>
                <w:b/>
                <w:bCs/>
              </w:rPr>
            </w:pPr>
            <w:r>
              <w:t>record areas by referring to the number and type of uniform informal unit used</w:t>
            </w:r>
          </w:p>
          <w:p w14:paraId="0F37D2E4" w14:textId="6E384AAA" w:rsidR="00511A60" w:rsidRPr="00511A60" w:rsidRDefault="38F028AD" w:rsidP="479E2EB7">
            <w:pPr>
              <w:pStyle w:val="ListBullet"/>
              <w:cnfStyle w:val="000000010000" w:firstRow="0" w:lastRow="0" w:firstColumn="0" w:lastColumn="0" w:oddVBand="0" w:evenVBand="0" w:oddHBand="0" w:evenHBand="1" w:firstRowFirstColumn="0" w:firstRowLastColumn="0" w:lastRowFirstColumn="0" w:lastRowLastColumn="0"/>
              <w:rPr>
                <w:b/>
                <w:bCs/>
              </w:rPr>
            </w:pPr>
            <w:r>
              <w:t>identify any parts of units left over when counting uniform informal units to measure area</w:t>
            </w:r>
          </w:p>
          <w:p w14:paraId="18ADDB40" w14:textId="68630496" w:rsidR="00511A60" w:rsidRPr="00511A60" w:rsidRDefault="38F028AD" w:rsidP="479E2EB7">
            <w:pPr>
              <w:pStyle w:val="ListBullet"/>
              <w:cnfStyle w:val="000000010000" w:firstRow="0" w:lastRow="0" w:firstColumn="0" w:lastColumn="0" w:oddVBand="0" w:evenVBand="0" w:oddHBand="0" w:evenHBand="1" w:firstRowFirstColumn="0" w:firstRowLastColumn="0" w:lastRowFirstColumn="0" w:lastRowLastColumn="0"/>
              <w:rPr>
                <w:b/>
                <w:bCs/>
              </w:rPr>
            </w:pPr>
            <w:r>
              <w:lastRenderedPageBreak/>
              <w:t>estimate areas by referring to the number and type of uniform informal unit used and check by measuring (UuM3)</w:t>
            </w:r>
          </w:p>
        </w:tc>
        <w:tc>
          <w:tcPr>
            <w:tcW w:w="864" w:type="pct"/>
          </w:tcPr>
          <w:p w14:paraId="72E491E6" w14:textId="660EB3C5" w:rsidR="00511A60" w:rsidRPr="00E605C0" w:rsidRDefault="02151790" w:rsidP="00511A60">
            <w:pPr>
              <w:cnfStyle w:val="000000010000" w:firstRow="0" w:lastRow="0" w:firstColumn="0" w:lastColumn="0" w:oddVBand="0" w:evenVBand="0" w:oddHBand="0" w:evenHBand="1" w:firstRowFirstColumn="0" w:firstRowLastColumn="0" w:lastRowFirstColumn="0" w:lastRowLastColumn="0"/>
              <w:rPr>
                <w:b/>
                <w:bCs/>
              </w:rPr>
            </w:pPr>
            <w:r w:rsidRPr="7A6DC994">
              <w:rPr>
                <w:b/>
                <w:bCs/>
              </w:rPr>
              <w:lastRenderedPageBreak/>
              <w:t>3,</w:t>
            </w:r>
            <w:r w:rsidR="040E9271" w:rsidRPr="7A6DC994">
              <w:rPr>
                <w:b/>
                <w:bCs/>
              </w:rPr>
              <w:t xml:space="preserve"> 4</w:t>
            </w:r>
          </w:p>
        </w:tc>
      </w:tr>
      <w:tr w:rsidR="479E2EB7" w14:paraId="52F5235C" w14:textId="77777777" w:rsidTr="00DA39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43D2E525" w14:textId="2297699C" w:rsidR="55B261F7" w:rsidRDefault="55B261F7">
            <w:r>
              <w:t xml:space="preserve">Two-dimensional spatial structure </w:t>
            </w:r>
            <w:r w:rsidR="00DA39BD">
              <w:t>B</w:t>
            </w:r>
            <w:r w:rsidR="00A27C2A">
              <w:t xml:space="preserve"> </w:t>
            </w:r>
            <w:r>
              <w:t>(cont)</w:t>
            </w:r>
          </w:p>
        </w:tc>
        <w:tc>
          <w:tcPr>
            <w:tcW w:w="2823" w:type="pct"/>
          </w:tcPr>
          <w:p w14:paraId="70B34C5D" w14:textId="75D8F40C" w:rsidR="3140F489" w:rsidRDefault="18C6B5D9" w:rsidP="479E2EB7">
            <w:pPr>
              <w:cnfStyle w:val="000000100000" w:firstRow="0" w:lastRow="0" w:firstColumn="0" w:lastColumn="0" w:oddVBand="0" w:evenVBand="0" w:oddHBand="1" w:evenHBand="0" w:firstRowFirstColumn="0" w:firstRowLastColumn="0" w:lastRowFirstColumn="0" w:lastRowLastColumn="0"/>
              <w:rPr>
                <w:b/>
                <w:bCs/>
              </w:rPr>
            </w:pPr>
            <w:r w:rsidRPr="65D7553B">
              <w:rPr>
                <w:b/>
                <w:bCs/>
              </w:rPr>
              <w:t>Stage 1</w:t>
            </w:r>
          </w:p>
          <w:p w14:paraId="104BE5EB" w14:textId="173B08AC" w:rsidR="3140F489" w:rsidRDefault="3140F489" w:rsidP="479E2EB7">
            <w:pPr>
              <w:cnfStyle w:val="000000100000" w:firstRow="0" w:lastRow="0" w:firstColumn="0" w:lastColumn="0" w:oddVBand="0" w:evenVBand="0" w:oddHBand="1" w:evenHBand="0" w:firstRowFirstColumn="0" w:firstRowLastColumn="0" w:lastRowFirstColumn="0" w:lastRowLastColumn="0"/>
              <w:rPr>
                <w:b/>
                <w:bCs/>
              </w:rPr>
            </w:pPr>
            <w:r w:rsidRPr="479E2EB7">
              <w:rPr>
                <w:b/>
                <w:bCs/>
              </w:rPr>
              <w:t>Area: Compare rectangular areas using uniform square units of an appropriate size in rows and columns</w:t>
            </w:r>
          </w:p>
          <w:p w14:paraId="30FB1F7E" w14:textId="14F44C40" w:rsidR="3140F489" w:rsidRDefault="30D59873" w:rsidP="479E2EB7">
            <w:pPr>
              <w:pStyle w:val="ListBullet"/>
              <w:cnfStyle w:val="000000100000" w:firstRow="0" w:lastRow="0" w:firstColumn="0" w:lastColumn="0" w:oddVBand="0" w:evenVBand="0" w:oddHBand="1" w:evenHBand="0" w:firstRowFirstColumn="0" w:firstRowLastColumn="0" w:lastRowFirstColumn="0" w:lastRowLastColumn="0"/>
            </w:pPr>
            <w:r>
              <w:t>cover rectangular surfaces by creating repeated rows of square tiles</w:t>
            </w:r>
            <w:r w:rsidR="5415A7F4">
              <w:t xml:space="preserve"> (UuM5)</w:t>
            </w:r>
          </w:p>
          <w:p w14:paraId="3DEC52DD" w14:textId="6FBAD15C" w:rsidR="1FAD4703" w:rsidRDefault="6BDA06D2" w:rsidP="479E2EB7">
            <w:pPr>
              <w:pStyle w:val="ListBullet"/>
              <w:cnfStyle w:val="000000100000" w:firstRow="0" w:lastRow="0" w:firstColumn="0" w:lastColumn="0" w:oddVBand="0" w:evenVBand="0" w:oddHBand="1" w:evenHBand="0" w:firstRowFirstColumn="0" w:firstRowLastColumn="0" w:lastRowFirstColumn="0" w:lastRowLastColumn="0"/>
            </w:pPr>
            <w:r>
              <w:t>use the structure of repeated units to find the area of a rectangle</w:t>
            </w:r>
            <w:r w:rsidR="3BFE92E9">
              <w:t xml:space="preserve"> (UuM5)</w:t>
            </w:r>
          </w:p>
        </w:tc>
        <w:tc>
          <w:tcPr>
            <w:tcW w:w="864" w:type="pct"/>
          </w:tcPr>
          <w:p w14:paraId="21EC3B62" w14:textId="6575DB37" w:rsidR="479E2EB7" w:rsidRDefault="3215FA0A" w:rsidP="479E2EB7">
            <w:pPr>
              <w:cnfStyle w:val="000000100000" w:firstRow="0" w:lastRow="0" w:firstColumn="0" w:lastColumn="0" w:oddVBand="0" w:evenVBand="0" w:oddHBand="1" w:evenHBand="0" w:firstRowFirstColumn="0" w:firstRowLastColumn="0" w:lastRowFirstColumn="0" w:lastRowLastColumn="0"/>
              <w:rPr>
                <w:b/>
                <w:bCs/>
              </w:rPr>
            </w:pPr>
            <w:r w:rsidRPr="7A6DC994">
              <w:rPr>
                <w:b/>
                <w:bCs/>
              </w:rPr>
              <w:t>3,</w:t>
            </w:r>
            <w:r w:rsidR="021894F0" w:rsidRPr="7A6DC994">
              <w:rPr>
                <w:b/>
                <w:bCs/>
              </w:rPr>
              <w:t xml:space="preserve"> 4</w:t>
            </w:r>
          </w:p>
        </w:tc>
      </w:tr>
      <w:tr w:rsidR="7A6DC994" w14:paraId="67901EA4" w14:textId="77777777" w:rsidTr="00DA39B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7A605413" w14:textId="77777777" w:rsidR="60AACF6C" w:rsidRDefault="60AACF6C">
            <w:r>
              <w:t>Three-dimensional spatial structure</w:t>
            </w:r>
          </w:p>
          <w:p w14:paraId="05CEB657" w14:textId="14E599E5" w:rsidR="60AACF6C" w:rsidRDefault="60AACF6C">
            <w:r>
              <w:t>MA</w:t>
            </w:r>
            <w:r w:rsidR="4EA6F9C5">
              <w:t>O-WM-01</w:t>
            </w:r>
          </w:p>
          <w:p w14:paraId="23E0EC8F" w14:textId="77777777" w:rsidR="60AACF6C" w:rsidRDefault="60AACF6C">
            <w:r>
              <w:t>MAE-3DS-01, MA1-3DS-01</w:t>
            </w:r>
          </w:p>
          <w:p w14:paraId="3DF64A33" w14:textId="4A43CA6C" w:rsidR="7A6DC994" w:rsidRDefault="60AACF6C" w:rsidP="7A6DC994">
            <w:r>
              <w:t>MAE-3DS-02, MA1-3DS-02</w:t>
            </w:r>
          </w:p>
        </w:tc>
        <w:tc>
          <w:tcPr>
            <w:tcW w:w="2823" w:type="pct"/>
          </w:tcPr>
          <w:p w14:paraId="2D340CBE" w14:textId="75E86F49" w:rsidR="6EA8CBC9" w:rsidRDefault="74AC16DF" w:rsidP="7A6DC994">
            <w:pPr>
              <w:cnfStyle w:val="000000010000" w:firstRow="0" w:lastRow="0" w:firstColumn="0" w:lastColumn="0" w:oddVBand="0" w:evenVBand="0" w:oddHBand="0" w:evenHBand="1" w:firstRowFirstColumn="0" w:firstRowLastColumn="0" w:lastRowFirstColumn="0" w:lastRowLastColumn="0"/>
              <w:rPr>
                <w:b/>
                <w:bCs/>
              </w:rPr>
            </w:pPr>
            <w:r w:rsidRPr="65D7553B">
              <w:rPr>
                <w:b/>
                <w:bCs/>
              </w:rPr>
              <w:t>Early Stage 1</w:t>
            </w:r>
          </w:p>
          <w:p w14:paraId="6873206A" w14:textId="5E67402A" w:rsidR="6EA8CBC9" w:rsidRDefault="6EA8CBC9" w:rsidP="7A6DC994">
            <w:pPr>
              <w:cnfStyle w:val="000000010000" w:firstRow="0" w:lastRow="0" w:firstColumn="0" w:lastColumn="0" w:oddVBand="0" w:evenVBand="0" w:oddHBand="0" w:evenHBand="1" w:firstRowFirstColumn="0" w:firstRowLastColumn="0" w:lastRowFirstColumn="0" w:lastRowLastColumn="0"/>
              <w:rPr>
                <w:b/>
                <w:bCs/>
              </w:rPr>
            </w:pPr>
            <w:r w:rsidRPr="7A6DC994">
              <w:rPr>
                <w:b/>
                <w:bCs/>
              </w:rPr>
              <w:t>Volume: Explore familiar three-dimensional objects</w:t>
            </w:r>
          </w:p>
          <w:p w14:paraId="133FB71E" w14:textId="66A7F79E" w:rsidR="3A0B9B38" w:rsidRDefault="5B47F1E7" w:rsidP="7A6DC994">
            <w:pPr>
              <w:pStyle w:val="ListBullet"/>
              <w:cnfStyle w:val="000000010000" w:firstRow="0" w:lastRow="0" w:firstColumn="0" w:lastColumn="0" w:oddVBand="0" w:evenVBand="0" w:oddHBand="0" w:evenHBand="1" w:firstRowFirstColumn="0" w:firstRowLastColumn="0" w:lastRowFirstColumn="0" w:lastRowLastColumn="0"/>
            </w:pPr>
            <w:r>
              <w:t>m</w:t>
            </w:r>
            <w:r w:rsidR="2E9925CB">
              <w:t>ake and describe a variety of three-dimensional models</w:t>
            </w:r>
            <w:r w:rsidR="11EF9046">
              <w:t xml:space="preserve"> (UGP3)</w:t>
            </w:r>
          </w:p>
          <w:p w14:paraId="03F08C40" w14:textId="5F39B08E" w:rsidR="19B3EA7B" w:rsidRDefault="1C8D3366" w:rsidP="7A6DC994">
            <w:pPr>
              <w:pStyle w:val="ListBullet"/>
              <w:cnfStyle w:val="000000010000" w:firstRow="0" w:lastRow="0" w:firstColumn="0" w:lastColumn="0" w:oddVBand="0" w:evenVBand="0" w:oddHBand="0" w:evenHBand="1" w:firstRowFirstColumn="0" w:firstRowLastColumn="0" w:lastRowFirstColumn="0" w:lastRowLastColumn="0"/>
            </w:pPr>
            <w:r>
              <w:t>p</w:t>
            </w:r>
            <w:r w:rsidR="399C72C5">
              <w:t xml:space="preserve">redict the stacking </w:t>
            </w:r>
            <w:r w:rsidR="4973F561">
              <w:t>capabilities</w:t>
            </w:r>
            <w:r w:rsidR="399C72C5">
              <w:t xml:space="preserve"> of various three-dimensional objects</w:t>
            </w:r>
          </w:p>
        </w:tc>
        <w:tc>
          <w:tcPr>
            <w:tcW w:w="864" w:type="pct"/>
          </w:tcPr>
          <w:p w14:paraId="5478B44D" w14:textId="14F12559" w:rsidR="0D185182" w:rsidRDefault="0D185182" w:rsidP="7A6DC994">
            <w:pPr>
              <w:cnfStyle w:val="000000010000" w:firstRow="0" w:lastRow="0" w:firstColumn="0" w:lastColumn="0" w:oddVBand="0" w:evenVBand="0" w:oddHBand="0" w:evenHBand="1" w:firstRowFirstColumn="0" w:firstRowLastColumn="0" w:lastRowFirstColumn="0" w:lastRowLastColumn="0"/>
              <w:rPr>
                <w:b/>
                <w:bCs/>
              </w:rPr>
            </w:pPr>
            <w:r w:rsidRPr="7A6DC994">
              <w:rPr>
                <w:b/>
                <w:bCs/>
              </w:rPr>
              <w:t>5</w:t>
            </w:r>
          </w:p>
        </w:tc>
      </w:tr>
      <w:tr w:rsidR="006A7A5F" w14:paraId="2DC8FCB6" w14:textId="77777777" w:rsidTr="00DA3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179CE6A4" w14:textId="49743CB2" w:rsidR="006A7A5F" w:rsidRDefault="73AF7CB1" w:rsidP="00511A60">
            <w:r>
              <w:t>Three-dimensional spatial structure</w:t>
            </w:r>
            <w:r w:rsidR="5E20BEEC">
              <w:t xml:space="preserve"> (cont)</w:t>
            </w:r>
          </w:p>
        </w:tc>
        <w:tc>
          <w:tcPr>
            <w:tcW w:w="2823" w:type="pct"/>
          </w:tcPr>
          <w:p w14:paraId="7EB9D490" w14:textId="291C4E2D" w:rsidR="006A7A5F" w:rsidRPr="001811B5" w:rsidRDefault="4F0C85D7" w:rsidP="479E2EB7">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65D7553B">
              <w:rPr>
                <w:b/>
                <w:bCs/>
              </w:rPr>
              <w:t>Early Stage 1</w:t>
            </w:r>
          </w:p>
          <w:p w14:paraId="63FC0094" w14:textId="7E91DA86" w:rsidR="006A7A5F" w:rsidRPr="001811B5" w:rsidRDefault="01A7B61F" w:rsidP="479E2EB7">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1811B5">
              <w:rPr>
                <w:rFonts w:eastAsia="Arial"/>
                <w:b/>
                <w:bCs/>
                <w:color w:val="000000" w:themeColor="text1"/>
              </w:rPr>
              <w:t>Volume: Compare internal volume by filling and packing</w:t>
            </w:r>
          </w:p>
          <w:p w14:paraId="22E29CC4" w14:textId="0F3798A0" w:rsidR="006A7A5F" w:rsidRPr="001811B5" w:rsidRDefault="24F92F7F" w:rsidP="479E2EB7">
            <w:pPr>
              <w:pStyle w:val="ListBullet"/>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3BED416">
              <w:rPr>
                <w:rFonts w:eastAsia="Arial"/>
                <w:color w:val="000000" w:themeColor="text1"/>
              </w:rPr>
              <w:t>fill and empty containers using materials such as water or sand</w:t>
            </w:r>
          </w:p>
          <w:p w14:paraId="517E3A8C" w14:textId="40683EDF" w:rsidR="006A7A5F" w:rsidRPr="001811B5" w:rsidRDefault="24F92F7F" w:rsidP="479E2EB7">
            <w:pPr>
              <w:pStyle w:val="ListBullet"/>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3BED416">
              <w:rPr>
                <w:rFonts w:eastAsia="Arial"/>
                <w:color w:val="000000" w:themeColor="text1"/>
              </w:rPr>
              <w:lastRenderedPageBreak/>
              <w:t>use the terms ‘full’, ‘empty’ and ‘about half full’</w:t>
            </w:r>
          </w:p>
          <w:p w14:paraId="3311B37C" w14:textId="07C9990E" w:rsidR="006A7A5F" w:rsidRPr="001811B5" w:rsidRDefault="24F92F7F" w:rsidP="479E2EB7">
            <w:pPr>
              <w:pStyle w:val="ListBullet"/>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3BED416">
              <w:rPr>
                <w:rFonts w:eastAsia="Arial"/>
                <w:color w:val="000000" w:themeColor="text1"/>
              </w:rPr>
              <w:t>compare the internal volumes (capacities) of two containers directly by filling one and pouring into the other</w:t>
            </w:r>
            <w:r w:rsidR="2CA18E32" w:rsidRPr="33BED416">
              <w:rPr>
                <w:rFonts w:eastAsia="Arial"/>
                <w:color w:val="000000" w:themeColor="text1"/>
              </w:rPr>
              <w:t xml:space="preserve"> (UuM2)</w:t>
            </w:r>
          </w:p>
          <w:p w14:paraId="4D21AB86" w14:textId="7D0D49E8" w:rsidR="006A7A5F" w:rsidRPr="001811B5" w:rsidRDefault="24F92F7F" w:rsidP="479E2EB7">
            <w:pPr>
              <w:pStyle w:val="ListBullet"/>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3BED416">
              <w:rPr>
                <w:rFonts w:eastAsia="Arial"/>
                <w:color w:val="000000" w:themeColor="text1"/>
              </w:rPr>
              <w:t>compare the internal volumes of two containers indirectly by pouring their contents into two other identical containers and observing the level reached in each (UuM</w:t>
            </w:r>
            <w:r w:rsidR="311546E8" w:rsidRPr="33BED416">
              <w:rPr>
                <w:rFonts w:eastAsia="Arial"/>
                <w:color w:val="000000" w:themeColor="text1"/>
              </w:rPr>
              <w:t>3</w:t>
            </w:r>
            <w:r w:rsidRPr="33BED416">
              <w:rPr>
                <w:rFonts w:eastAsia="Arial"/>
                <w:color w:val="000000" w:themeColor="text1"/>
              </w:rPr>
              <w:t>)</w:t>
            </w:r>
          </w:p>
          <w:p w14:paraId="2BEC7E80" w14:textId="3DEFE665" w:rsidR="006A7A5F" w:rsidRPr="001811B5" w:rsidRDefault="24F92F7F" w:rsidP="479E2EB7">
            <w:pPr>
              <w:pStyle w:val="ListBullet"/>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3BED416">
              <w:rPr>
                <w:rFonts w:eastAsia="Arial"/>
                <w:color w:val="000000" w:themeColor="text1"/>
              </w:rPr>
              <w:t>establish that containers of different shapes may hold the same amount</w:t>
            </w:r>
          </w:p>
          <w:p w14:paraId="3DF505C5" w14:textId="58AD0BA6" w:rsidR="006A7A5F" w:rsidRPr="001811B5" w:rsidRDefault="24F92F7F" w:rsidP="7A6DC994">
            <w:pPr>
              <w:pStyle w:val="ListBullet"/>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3BED416">
              <w:rPr>
                <w:rFonts w:eastAsia="Arial"/>
                <w:color w:val="000000" w:themeColor="text1"/>
              </w:rPr>
              <w:t xml:space="preserve">stack and pack </w:t>
            </w:r>
            <w:bookmarkStart w:id="277" w:name="_Int_fwhGLiSq"/>
            <w:r w:rsidRPr="33BED416">
              <w:rPr>
                <w:rFonts w:eastAsia="Arial"/>
                <w:color w:val="000000" w:themeColor="text1"/>
              </w:rPr>
              <w:t>blocks</w:t>
            </w:r>
            <w:bookmarkEnd w:id="277"/>
            <w:r w:rsidRPr="33BED416">
              <w:rPr>
                <w:rFonts w:eastAsia="Arial"/>
                <w:color w:val="000000" w:themeColor="text1"/>
              </w:rPr>
              <w:t xml:space="preserve"> into defined spaces (UuM5)</w:t>
            </w:r>
          </w:p>
        </w:tc>
        <w:tc>
          <w:tcPr>
            <w:tcW w:w="864" w:type="pct"/>
          </w:tcPr>
          <w:p w14:paraId="07CF10ED" w14:textId="10499666" w:rsidR="006A7A5F" w:rsidRDefault="3188BF28" w:rsidP="7A6DC994">
            <w:pPr>
              <w:cnfStyle w:val="000000100000" w:firstRow="0" w:lastRow="0" w:firstColumn="0" w:lastColumn="0" w:oddVBand="0" w:evenVBand="0" w:oddHBand="1" w:evenHBand="0" w:firstRowFirstColumn="0" w:firstRowLastColumn="0" w:lastRowFirstColumn="0" w:lastRowLastColumn="0"/>
              <w:rPr>
                <w:b/>
                <w:bCs/>
              </w:rPr>
            </w:pPr>
            <w:r w:rsidRPr="7A6DC994">
              <w:rPr>
                <w:b/>
                <w:bCs/>
              </w:rPr>
              <w:lastRenderedPageBreak/>
              <w:t>5</w:t>
            </w:r>
            <w:r w:rsidR="42FF00F9" w:rsidRPr="7A6DC994">
              <w:rPr>
                <w:b/>
                <w:bCs/>
              </w:rPr>
              <w:t>,</w:t>
            </w:r>
            <w:r w:rsidR="00F55D1F">
              <w:rPr>
                <w:b/>
                <w:bCs/>
              </w:rPr>
              <w:t xml:space="preserve"> </w:t>
            </w:r>
            <w:r w:rsidR="42FF00F9" w:rsidRPr="7A6DC994">
              <w:rPr>
                <w:b/>
                <w:bCs/>
              </w:rPr>
              <w:t>6</w:t>
            </w:r>
          </w:p>
        </w:tc>
      </w:tr>
      <w:tr w:rsidR="479E2EB7" w14:paraId="29CA8929" w14:textId="77777777" w:rsidTr="00DA39B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4DFB1176" w14:textId="1760B670" w:rsidR="1D5ED154" w:rsidRDefault="1D5ED154">
            <w:r>
              <w:t>Three-dimensional spatial structure (cont)</w:t>
            </w:r>
          </w:p>
        </w:tc>
        <w:tc>
          <w:tcPr>
            <w:tcW w:w="2823" w:type="pct"/>
          </w:tcPr>
          <w:p w14:paraId="3BC49D54" w14:textId="67CBF91A" w:rsidR="1D5ED154" w:rsidRPr="001811B5" w:rsidRDefault="04A49D15" w:rsidP="479E2EB7">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65D7553B">
              <w:rPr>
                <w:rFonts w:eastAsia="Arial"/>
                <w:b/>
                <w:bCs/>
                <w:color w:val="000000" w:themeColor="text1"/>
              </w:rPr>
              <w:t>Early Stage 1</w:t>
            </w:r>
          </w:p>
          <w:p w14:paraId="35F70FBF" w14:textId="5FB5EEFA" w:rsidR="1D5ED154" w:rsidRPr="001811B5" w:rsidRDefault="1D5ED154" w:rsidP="479E2EB7">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1811B5">
              <w:rPr>
                <w:rFonts w:eastAsia="Arial"/>
                <w:b/>
                <w:bCs/>
                <w:color w:val="000000" w:themeColor="text1"/>
              </w:rPr>
              <w:t>Volume: Compare volume by building</w:t>
            </w:r>
          </w:p>
          <w:p w14:paraId="72B25578" w14:textId="5BC10B04" w:rsidR="1D5ED154" w:rsidRPr="001811B5" w:rsidRDefault="46B2867C" w:rsidP="479E2EB7">
            <w:pPr>
              <w:pStyle w:val="ListBullet"/>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33BED416">
              <w:rPr>
                <w:rFonts w:eastAsia="Arial"/>
                <w:color w:val="000000" w:themeColor="text1"/>
              </w:rPr>
              <w:t>identify the attribute of </w:t>
            </w:r>
            <w:r w:rsidRPr="33BED416">
              <w:rPr>
                <w:rFonts w:eastAsia="Arial"/>
                <w:i/>
                <w:iCs/>
                <w:color w:val="000000" w:themeColor="text1"/>
              </w:rPr>
              <w:t>volume</w:t>
            </w:r>
            <w:r w:rsidRPr="33BED416">
              <w:rPr>
                <w:rFonts w:eastAsia="Arial"/>
                <w:color w:val="000000" w:themeColor="text1"/>
              </w:rPr>
              <w:t> as the amount of space an object or substance occupies</w:t>
            </w:r>
          </w:p>
          <w:p w14:paraId="0534AF36" w14:textId="5B790786" w:rsidR="1D5ED154" w:rsidRPr="001811B5" w:rsidRDefault="46B2867C" w:rsidP="7A6DC994">
            <w:pPr>
              <w:pStyle w:val="ListBullet"/>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33BED416">
              <w:rPr>
                <w:rFonts w:eastAsia="Arial"/>
                <w:color w:val="000000" w:themeColor="text1"/>
              </w:rPr>
              <w:t>compare the volumes of two objects made from blocks or connecting cubes directly by deconstructing one object and using its parts to construct a copy of the other object</w:t>
            </w:r>
          </w:p>
          <w:p w14:paraId="653759FA" w14:textId="143B4B16" w:rsidR="1D5ED154" w:rsidRDefault="46B2867C" w:rsidP="479E2EB7">
            <w:pPr>
              <w:pStyle w:val="ListBullet"/>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33BED416">
              <w:rPr>
                <w:rFonts w:eastAsia="Arial"/>
                <w:color w:val="000000" w:themeColor="text1"/>
              </w:rPr>
              <w:t>use comparative language to describe volume (UuM2)</w:t>
            </w:r>
          </w:p>
        </w:tc>
        <w:tc>
          <w:tcPr>
            <w:tcW w:w="864" w:type="pct"/>
          </w:tcPr>
          <w:p w14:paraId="75D1C6D0" w14:textId="7679C116" w:rsidR="479E2EB7" w:rsidRDefault="66E6F61F" w:rsidP="479E2EB7">
            <w:pPr>
              <w:cnfStyle w:val="000000010000" w:firstRow="0" w:lastRow="0" w:firstColumn="0" w:lastColumn="0" w:oddVBand="0" w:evenVBand="0" w:oddHBand="0" w:evenHBand="1" w:firstRowFirstColumn="0" w:firstRowLastColumn="0" w:lastRowFirstColumn="0" w:lastRowLastColumn="0"/>
              <w:rPr>
                <w:b/>
                <w:bCs/>
              </w:rPr>
            </w:pPr>
            <w:r w:rsidRPr="7A6DC994">
              <w:rPr>
                <w:b/>
                <w:bCs/>
              </w:rPr>
              <w:t>5</w:t>
            </w:r>
          </w:p>
        </w:tc>
      </w:tr>
      <w:tr w:rsidR="00511A60" w14:paraId="7A59672F" w14:textId="77777777" w:rsidTr="00DA3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129396D4" w14:textId="1FC63F66" w:rsidR="00511A60" w:rsidRDefault="00511A60" w:rsidP="006A7A5F">
            <w:r w:rsidRPr="00511A60">
              <w:lastRenderedPageBreak/>
              <w:t>Three-dimensional spatial structure</w:t>
            </w:r>
            <w:r w:rsidR="00DA39BD">
              <w:t xml:space="preserve"> A</w:t>
            </w:r>
            <w:r w:rsidRPr="00511A60">
              <w:t xml:space="preserve"> (cont)</w:t>
            </w:r>
          </w:p>
        </w:tc>
        <w:tc>
          <w:tcPr>
            <w:tcW w:w="2823" w:type="pct"/>
          </w:tcPr>
          <w:p w14:paraId="450DD899" w14:textId="6DB2C0FF" w:rsidR="00511A60" w:rsidRPr="00511A60" w:rsidRDefault="4F0C85D7" w:rsidP="479E2EB7">
            <w:pPr>
              <w:cnfStyle w:val="000000100000" w:firstRow="0" w:lastRow="0" w:firstColumn="0" w:lastColumn="0" w:oddVBand="0" w:evenVBand="0" w:oddHBand="1" w:evenHBand="0" w:firstRowFirstColumn="0" w:firstRowLastColumn="0" w:lastRowFirstColumn="0" w:lastRowLastColumn="0"/>
              <w:rPr>
                <w:b/>
                <w:bCs/>
              </w:rPr>
            </w:pPr>
            <w:r w:rsidRPr="65D7553B">
              <w:rPr>
                <w:b/>
                <w:bCs/>
              </w:rPr>
              <w:t>Stage 1</w:t>
            </w:r>
          </w:p>
          <w:p w14:paraId="76BF16DA" w14:textId="6BE28AB5" w:rsidR="00511A60" w:rsidRPr="00511A60" w:rsidRDefault="18E81DB1" w:rsidP="479E2EB7">
            <w:pPr>
              <w:cnfStyle w:val="000000100000" w:firstRow="0" w:lastRow="0" w:firstColumn="0" w:lastColumn="0" w:oddVBand="0" w:evenVBand="0" w:oddHBand="1" w:evenHBand="0" w:firstRowFirstColumn="0" w:firstRowLastColumn="0" w:lastRowFirstColumn="0" w:lastRowLastColumn="0"/>
              <w:rPr>
                <w:b/>
                <w:bCs/>
              </w:rPr>
            </w:pPr>
            <w:r w:rsidRPr="305BA70E">
              <w:rPr>
                <w:rStyle w:val="Strong"/>
              </w:rPr>
              <w:t xml:space="preserve">3D objects: </w:t>
            </w:r>
            <w:r w:rsidR="46B331B4" w:rsidRPr="305BA70E">
              <w:rPr>
                <w:rStyle w:val="Strong"/>
              </w:rPr>
              <w:t>Recognise familiar three-dimensional objects</w:t>
            </w:r>
          </w:p>
          <w:p w14:paraId="28281812" w14:textId="55343BDE" w:rsidR="00511A60" w:rsidRPr="00511A60" w:rsidRDefault="58865551" w:rsidP="479E2EB7">
            <w:pPr>
              <w:pStyle w:val="ListBullet"/>
              <w:cnfStyle w:val="000000100000" w:firstRow="0" w:lastRow="0" w:firstColumn="0" w:lastColumn="0" w:oddVBand="0" w:evenVBand="0" w:oddHBand="1" w:evenHBand="0" w:firstRowFirstColumn="0" w:firstRowLastColumn="0" w:lastRowFirstColumn="0" w:lastRowLastColumn="0"/>
            </w:pPr>
            <w:r>
              <w:t>use the term ‘three-dimensional’ to describe a range of objects (UGP2-UGP3)</w:t>
            </w:r>
          </w:p>
          <w:p w14:paraId="3E57633A" w14:textId="68735217" w:rsidR="00511A60" w:rsidRPr="00511A60" w:rsidRDefault="58865551" w:rsidP="479E2EB7">
            <w:pPr>
              <w:pStyle w:val="ListBullet"/>
              <w:cnfStyle w:val="000000100000" w:firstRow="0" w:lastRow="0" w:firstColumn="0" w:lastColumn="0" w:oddVBand="0" w:evenVBand="0" w:oddHBand="1" w:evenHBand="0" w:firstRowFirstColumn="0" w:firstRowLastColumn="0" w:lastRowFirstColumn="0" w:lastRowLastColumn="0"/>
            </w:pPr>
            <w:r>
              <w:t xml:space="preserve">distinguish between objects, which are </w:t>
            </w:r>
            <w:r w:rsidRPr="33BED416">
              <w:rPr>
                <w:i/>
                <w:iCs/>
              </w:rPr>
              <w:t>three-dimensional</w:t>
            </w:r>
            <w:r>
              <w:t xml:space="preserve"> (3D) and shapes which are </w:t>
            </w:r>
            <w:r w:rsidRPr="33BED416">
              <w:rPr>
                <w:i/>
                <w:iCs/>
              </w:rPr>
              <w:t xml:space="preserve">two-dimensional </w:t>
            </w:r>
            <w:r>
              <w:t>(2D)</w:t>
            </w:r>
          </w:p>
          <w:p w14:paraId="2645A635" w14:textId="15D4E036" w:rsidR="00511A60" w:rsidRPr="00511A60" w:rsidRDefault="58865551" w:rsidP="479E2EB7">
            <w:pPr>
              <w:pStyle w:val="ListBullet"/>
              <w:cnfStyle w:val="000000100000" w:firstRow="0" w:lastRow="0" w:firstColumn="0" w:lastColumn="0" w:oddVBand="0" w:evenVBand="0" w:oddHBand="1" w:evenHBand="0" w:firstRowFirstColumn="0" w:firstRowLastColumn="0" w:lastRowFirstColumn="0" w:lastRowLastColumn="0"/>
            </w:pPr>
            <w:r>
              <w:t>identify and name familiar three-dimensional objects, including cubes, cylinders, spheres and rectangular prisms</w:t>
            </w:r>
          </w:p>
        </w:tc>
        <w:tc>
          <w:tcPr>
            <w:tcW w:w="864" w:type="pct"/>
          </w:tcPr>
          <w:p w14:paraId="7563379D" w14:textId="7D8D3F29" w:rsidR="00511A60" w:rsidRPr="00E605C0" w:rsidRDefault="75A5D1D6" w:rsidP="00511A60">
            <w:pPr>
              <w:cnfStyle w:val="000000100000" w:firstRow="0" w:lastRow="0" w:firstColumn="0" w:lastColumn="0" w:oddVBand="0" w:evenVBand="0" w:oddHBand="1" w:evenHBand="0" w:firstRowFirstColumn="0" w:firstRowLastColumn="0" w:lastRowFirstColumn="0" w:lastRowLastColumn="0"/>
              <w:rPr>
                <w:b/>
                <w:bCs/>
              </w:rPr>
            </w:pPr>
            <w:r w:rsidRPr="33BED416">
              <w:rPr>
                <w:b/>
                <w:bCs/>
              </w:rPr>
              <w:t>5</w:t>
            </w:r>
          </w:p>
        </w:tc>
      </w:tr>
      <w:tr w:rsidR="479E2EB7" w14:paraId="5C8D0424" w14:textId="77777777" w:rsidTr="00DA39B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2A9ACFE3" w14:textId="78E05D9C" w:rsidR="58618ED8" w:rsidRDefault="58618ED8">
            <w:r>
              <w:t xml:space="preserve">Three-dimensional spatial structure </w:t>
            </w:r>
            <w:r w:rsidR="00DA39BD">
              <w:t>A</w:t>
            </w:r>
            <w:r w:rsidR="004357BF">
              <w:t xml:space="preserve"> </w:t>
            </w:r>
            <w:r>
              <w:t>(cont)</w:t>
            </w:r>
          </w:p>
        </w:tc>
        <w:tc>
          <w:tcPr>
            <w:tcW w:w="2823" w:type="pct"/>
          </w:tcPr>
          <w:p w14:paraId="194AEB41" w14:textId="24FDA5F4" w:rsidR="58618ED8" w:rsidRDefault="39731A14" w:rsidP="479E2EB7">
            <w:pPr>
              <w:cnfStyle w:val="000000010000" w:firstRow="0" w:lastRow="0" w:firstColumn="0" w:lastColumn="0" w:oddVBand="0" w:evenVBand="0" w:oddHBand="0" w:evenHBand="1" w:firstRowFirstColumn="0" w:firstRowLastColumn="0" w:lastRowFirstColumn="0" w:lastRowLastColumn="0"/>
              <w:rPr>
                <w:b/>
                <w:bCs/>
              </w:rPr>
            </w:pPr>
            <w:r w:rsidRPr="65D7553B">
              <w:rPr>
                <w:b/>
                <w:bCs/>
              </w:rPr>
              <w:t>Stage 1</w:t>
            </w:r>
          </w:p>
          <w:p w14:paraId="45562282" w14:textId="1DF2FB7D" w:rsidR="58618ED8" w:rsidRDefault="58618ED8" w:rsidP="479E2EB7">
            <w:pPr>
              <w:cnfStyle w:val="000000010000" w:firstRow="0" w:lastRow="0" w:firstColumn="0" w:lastColumn="0" w:oddVBand="0" w:evenVBand="0" w:oddHBand="0" w:evenHBand="1" w:firstRowFirstColumn="0" w:firstRowLastColumn="0" w:lastRowFirstColumn="0" w:lastRowLastColumn="0"/>
              <w:rPr>
                <w:b/>
                <w:bCs/>
              </w:rPr>
            </w:pPr>
            <w:r w:rsidRPr="479E2EB7">
              <w:rPr>
                <w:b/>
                <w:bCs/>
              </w:rPr>
              <w:t>Volume: Measure and compare the internal volumes (capacities) of containers by filling</w:t>
            </w:r>
          </w:p>
          <w:p w14:paraId="4CF43468" w14:textId="73854B93" w:rsidR="58618ED8" w:rsidRDefault="301A83E7" w:rsidP="479E2EB7">
            <w:pPr>
              <w:pStyle w:val="ListBullet"/>
              <w:cnfStyle w:val="000000010000" w:firstRow="0" w:lastRow="0" w:firstColumn="0" w:lastColumn="0" w:oddVBand="0" w:evenVBand="0" w:oddHBand="0" w:evenHBand="1" w:firstRowFirstColumn="0" w:firstRowLastColumn="0" w:lastRowFirstColumn="0" w:lastRowLastColumn="0"/>
            </w:pPr>
            <w:r>
              <w:t>recognise and explain the relationship between the size of a unit and the number of units needed</w:t>
            </w:r>
          </w:p>
          <w:p w14:paraId="5BAA7641" w14:textId="48AABAA0" w:rsidR="58618ED8" w:rsidRDefault="301A83E7" w:rsidP="479E2EB7">
            <w:pPr>
              <w:pStyle w:val="ListBullet"/>
              <w:cnfStyle w:val="000000010000" w:firstRow="0" w:lastRow="0" w:firstColumn="0" w:lastColumn="0" w:oddVBand="0" w:evenVBand="0" w:oddHBand="0" w:evenHBand="1" w:firstRowFirstColumn="0" w:firstRowLastColumn="0" w:lastRowFirstColumn="0" w:lastRowLastColumn="0"/>
            </w:pPr>
            <w:r>
              <w:t>compare the internal volumes of two or more containers using appropriate uniform informal units (UuM3)</w:t>
            </w:r>
          </w:p>
          <w:p w14:paraId="2A1ABE75" w14:textId="6D613971" w:rsidR="58618ED8" w:rsidRDefault="301A83E7" w:rsidP="479E2EB7">
            <w:pPr>
              <w:pStyle w:val="ListBullet"/>
              <w:cnfStyle w:val="000000010000" w:firstRow="0" w:lastRow="0" w:firstColumn="0" w:lastColumn="0" w:oddVBand="0" w:evenVBand="0" w:oddHBand="0" w:evenHBand="1" w:firstRowFirstColumn="0" w:firstRowLastColumn="0" w:lastRowFirstColumn="0" w:lastRowLastColumn="0"/>
            </w:pPr>
            <w:r>
              <w:t>recognise and explain why containers of different shapes may have the same internal volume</w:t>
            </w:r>
          </w:p>
          <w:p w14:paraId="47BF08CC" w14:textId="7FCF0DC9" w:rsidR="58618ED8" w:rsidRDefault="301A83E7" w:rsidP="479E2EB7">
            <w:pPr>
              <w:pStyle w:val="ListBullet"/>
              <w:cnfStyle w:val="000000010000" w:firstRow="0" w:lastRow="0" w:firstColumn="0" w:lastColumn="0" w:oddVBand="0" w:evenVBand="0" w:oddHBand="0" w:evenHBand="1" w:firstRowFirstColumn="0" w:firstRowLastColumn="0" w:lastRowFirstColumn="0" w:lastRowLastColumn="0"/>
            </w:pPr>
            <w:r>
              <w:lastRenderedPageBreak/>
              <w:t>estimate how much a container holds by referring to the number and type of uniform informal unit used and check by measuring (UuM3-UuM4)</w:t>
            </w:r>
          </w:p>
        </w:tc>
        <w:tc>
          <w:tcPr>
            <w:tcW w:w="864" w:type="pct"/>
          </w:tcPr>
          <w:p w14:paraId="321565E4" w14:textId="39691B50" w:rsidR="479E2EB7" w:rsidRDefault="58D3904A" w:rsidP="479E2EB7">
            <w:pPr>
              <w:cnfStyle w:val="000000010000" w:firstRow="0" w:lastRow="0" w:firstColumn="0" w:lastColumn="0" w:oddVBand="0" w:evenVBand="0" w:oddHBand="0" w:evenHBand="1" w:firstRowFirstColumn="0" w:firstRowLastColumn="0" w:lastRowFirstColumn="0" w:lastRowLastColumn="0"/>
              <w:rPr>
                <w:b/>
                <w:bCs/>
              </w:rPr>
            </w:pPr>
            <w:r w:rsidRPr="7A6DC994">
              <w:rPr>
                <w:b/>
                <w:bCs/>
              </w:rPr>
              <w:lastRenderedPageBreak/>
              <w:t>5</w:t>
            </w:r>
            <w:r w:rsidR="21C74D73" w:rsidRPr="7A6DC994">
              <w:rPr>
                <w:b/>
                <w:bCs/>
              </w:rPr>
              <w:t>,</w:t>
            </w:r>
            <w:r w:rsidR="00F55D1F">
              <w:rPr>
                <w:b/>
                <w:bCs/>
              </w:rPr>
              <w:t xml:space="preserve"> </w:t>
            </w:r>
            <w:r w:rsidR="21C74D73" w:rsidRPr="7A6DC994">
              <w:rPr>
                <w:b/>
                <w:bCs/>
              </w:rPr>
              <w:t>6</w:t>
            </w:r>
          </w:p>
        </w:tc>
      </w:tr>
      <w:tr w:rsidR="479E2EB7" w14:paraId="74E7F201" w14:textId="77777777" w:rsidTr="00DA39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3B425B58" w14:textId="3698FF77" w:rsidR="35E99642" w:rsidRDefault="35E99642">
            <w:r>
              <w:t xml:space="preserve">Three-dimensional spatial structure </w:t>
            </w:r>
            <w:r w:rsidR="00DA39BD">
              <w:t xml:space="preserve">A </w:t>
            </w:r>
            <w:r>
              <w:t>(cont)</w:t>
            </w:r>
          </w:p>
        </w:tc>
        <w:tc>
          <w:tcPr>
            <w:tcW w:w="2823" w:type="pct"/>
          </w:tcPr>
          <w:p w14:paraId="4F95A3F0" w14:textId="52742095" w:rsidR="35E99642" w:rsidRDefault="0F39607C" w:rsidP="479E2EB7">
            <w:pPr>
              <w:cnfStyle w:val="000000100000" w:firstRow="0" w:lastRow="0" w:firstColumn="0" w:lastColumn="0" w:oddVBand="0" w:evenVBand="0" w:oddHBand="1" w:evenHBand="0" w:firstRowFirstColumn="0" w:firstRowLastColumn="0" w:lastRowFirstColumn="0" w:lastRowLastColumn="0"/>
              <w:rPr>
                <w:b/>
                <w:bCs/>
              </w:rPr>
            </w:pPr>
            <w:r w:rsidRPr="65D7553B">
              <w:rPr>
                <w:b/>
                <w:bCs/>
              </w:rPr>
              <w:t>Stage 1</w:t>
            </w:r>
          </w:p>
          <w:p w14:paraId="22B529F5" w14:textId="73CC97C6" w:rsidR="35E99642" w:rsidRDefault="1108B0F8" w:rsidP="479E2EB7">
            <w:pPr>
              <w:cnfStyle w:val="000000100000" w:firstRow="0" w:lastRow="0" w:firstColumn="0" w:lastColumn="0" w:oddVBand="0" w:evenVBand="0" w:oddHBand="1" w:evenHBand="0" w:firstRowFirstColumn="0" w:firstRowLastColumn="0" w:lastRowFirstColumn="0" w:lastRowLastColumn="0"/>
              <w:rPr>
                <w:b/>
                <w:bCs/>
              </w:rPr>
            </w:pPr>
            <w:r w:rsidRPr="7A6DC994">
              <w:rPr>
                <w:b/>
                <w:bCs/>
              </w:rPr>
              <w:t>Volume: Measure the internal volume</w:t>
            </w:r>
            <w:r w:rsidR="7E77B785" w:rsidRPr="7A6DC994">
              <w:rPr>
                <w:b/>
                <w:bCs/>
              </w:rPr>
              <w:t>s</w:t>
            </w:r>
            <w:r w:rsidRPr="7A6DC994">
              <w:rPr>
                <w:b/>
                <w:bCs/>
              </w:rPr>
              <w:t xml:space="preserve"> (capacit</w:t>
            </w:r>
            <w:r w:rsidR="7227D0C9" w:rsidRPr="7A6DC994">
              <w:rPr>
                <w:b/>
                <w:bCs/>
              </w:rPr>
              <w:t>ies</w:t>
            </w:r>
            <w:r w:rsidRPr="7A6DC994">
              <w:rPr>
                <w:b/>
                <w:bCs/>
              </w:rPr>
              <w:t>) of containers by packing</w:t>
            </w:r>
          </w:p>
          <w:p w14:paraId="19258D8E" w14:textId="36453C8D" w:rsidR="35E99642" w:rsidRDefault="7C4E4EF3" w:rsidP="479E2EB7">
            <w:pPr>
              <w:pStyle w:val="ListBullet"/>
              <w:cnfStyle w:val="000000100000" w:firstRow="0" w:lastRow="0" w:firstColumn="0" w:lastColumn="0" w:oddVBand="0" w:evenVBand="0" w:oddHBand="1" w:evenHBand="0" w:firstRowFirstColumn="0" w:firstRowLastColumn="0" w:lastRowFirstColumn="0" w:lastRowLastColumn="0"/>
            </w:pPr>
            <w:r>
              <w:t>pack cubic units (</w:t>
            </w:r>
            <w:r w:rsidR="5653D34F">
              <w:t>e</w:t>
            </w:r>
            <w:r w:rsidR="00F8452F">
              <w:t>g</w:t>
            </w:r>
            <w:r>
              <w:t xml:space="preserve"> blocks) into rectangular containers so that there are no gaps</w:t>
            </w:r>
          </w:p>
          <w:p w14:paraId="4E675F4E" w14:textId="7389B1EE" w:rsidR="35E99642" w:rsidRDefault="7C4E4EF3" w:rsidP="479E2EB7">
            <w:pPr>
              <w:pStyle w:val="ListBullet"/>
              <w:cnfStyle w:val="000000100000" w:firstRow="0" w:lastRow="0" w:firstColumn="0" w:lastColumn="0" w:oddVBand="0" w:evenVBand="0" w:oddHBand="1" w:evenHBand="0" w:firstRowFirstColumn="0" w:firstRowLastColumn="0" w:lastRowFirstColumn="0" w:lastRowLastColumn="0"/>
            </w:pPr>
            <w:r>
              <w:t>recognise that cubes pack better than other objects in rectangular containers</w:t>
            </w:r>
          </w:p>
          <w:p w14:paraId="07B9B878" w14:textId="1AF7A9B9" w:rsidR="35E99642" w:rsidRDefault="7C4E4EF3" w:rsidP="479E2EB7">
            <w:pPr>
              <w:pStyle w:val="ListBullet"/>
              <w:cnfStyle w:val="000000100000" w:firstRow="0" w:lastRow="0" w:firstColumn="0" w:lastColumn="0" w:oddVBand="0" w:evenVBand="0" w:oddHBand="1" w:evenHBand="0" w:firstRowFirstColumn="0" w:firstRowLastColumn="0" w:lastRowFirstColumn="0" w:lastRowLastColumn="0"/>
            </w:pPr>
            <w:r>
              <w:t>estimate and measure the internal volume of a container by filling the container with uniform informal units and counting the number of units used</w:t>
            </w:r>
          </w:p>
          <w:p w14:paraId="377FF729" w14:textId="4110533F" w:rsidR="35E99642" w:rsidRDefault="7C4E4EF3" w:rsidP="479E2EB7">
            <w:pPr>
              <w:pStyle w:val="ListBullet"/>
              <w:cnfStyle w:val="000000100000" w:firstRow="0" w:lastRow="0" w:firstColumn="0" w:lastColumn="0" w:oddVBand="0" w:evenVBand="0" w:oddHBand="1" w:evenHBand="0" w:firstRowFirstColumn="0" w:firstRowLastColumn="0" w:lastRowFirstColumn="0" w:lastRowLastColumn="0"/>
              <w:rPr>
                <w:b/>
                <w:bCs/>
              </w:rPr>
            </w:pPr>
            <w:r>
              <w:t>explain that if there are gaps when packing and stacking, this will affect the accuracy of measuring the internal volume</w:t>
            </w:r>
          </w:p>
        </w:tc>
        <w:tc>
          <w:tcPr>
            <w:tcW w:w="864" w:type="pct"/>
          </w:tcPr>
          <w:p w14:paraId="78FE520D" w14:textId="32EBAEF1" w:rsidR="479E2EB7" w:rsidRDefault="1341E887" w:rsidP="479E2EB7">
            <w:pPr>
              <w:cnfStyle w:val="000000100000" w:firstRow="0" w:lastRow="0" w:firstColumn="0" w:lastColumn="0" w:oddVBand="0" w:evenVBand="0" w:oddHBand="1" w:evenHBand="0" w:firstRowFirstColumn="0" w:firstRowLastColumn="0" w:lastRowFirstColumn="0" w:lastRowLastColumn="0"/>
              <w:rPr>
                <w:b/>
                <w:bCs/>
              </w:rPr>
            </w:pPr>
            <w:r w:rsidRPr="65D7553B">
              <w:rPr>
                <w:b/>
                <w:bCs/>
              </w:rPr>
              <w:t>5</w:t>
            </w:r>
          </w:p>
        </w:tc>
      </w:tr>
      <w:tr w:rsidR="479E2EB7" w14:paraId="3B7C991F" w14:textId="77777777" w:rsidTr="00DA39B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3D7B1266" w14:textId="52A885D9" w:rsidR="201506F1" w:rsidRDefault="201506F1">
            <w:r>
              <w:t xml:space="preserve">Three-dimensional spatial structure </w:t>
            </w:r>
            <w:r w:rsidR="00DA39BD">
              <w:t xml:space="preserve">B </w:t>
            </w:r>
            <w:r>
              <w:t>(cont)</w:t>
            </w:r>
          </w:p>
        </w:tc>
        <w:tc>
          <w:tcPr>
            <w:tcW w:w="2823" w:type="pct"/>
          </w:tcPr>
          <w:p w14:paraId="12C52471" w14:textId="44A3ADCD" w:rsidR="201506F1" w:rsidRDefault="201506F1" w:rsidP="479E2EB7">
            <w:pPr>
              <w:cnfStyle w:val="000000010000" w:firstRow="0" w:lastRow="0" w:firstColumn="0" w:lastColumn="0" w:oddVBand="0" w:evenVBand="0" w:oddHBand="0" w:evenHBand="1" w:firstRowFirstColumn="0" w:firstRowLastColumn="0" w:lastRowFirstColumn="0" w:lastRowLastColumn="0"/>
              <w:rPr>
                <w:b/>
                <w:bCs/>
              </w:rPr>
            </w:pPr>
            <w:r w:rsidRPr="479E2EB7">
              <w:rPr>
                <w:b/>
                <w:bCs/>
              </w:rPr>
              <w:t>Stage 1</w:t>
            </w:r>
          </w:p>
          <w:p w14:paraId="2F02AC70" w14:textId="61431677" w:rsidR="201506F1" w:rsidRDefault="201506F1" w:rsidP="479E2EB7">
            <w:pPr>
              <w:cnfStyle w:val="000000010000" w:firstRow="0" w:lastRow="0" w:firstColumn="0" w:lastColumn="0" w:oddVBand="0" w:evenVBand="0" w:oddHBand="0" w:evenHBand="1" w:firstRowFirstColumn="0" w:firstRowLastColumn="0" w:lastRowFirstColumn="0" w:lastRowLastColumn="0"/>
              <w:rPr>
                <w:b/>
                <w:bCs/>
              </w:rPr>
            </w:pPr>
            <w:r w:rsidRPr="479E2EB7">
              <w:rPr>
                <w:b/>
                <w:bCs/>
              </w:rPr>
              <w:t>Volume: Compare containers based on internal volume (capacity) by filling and packing</w:t>
            </w:r>
          </w:p>
          <w:p w14:paraId="03C9382F" w14:textId="4128618D" w:rsidR="201506F1" w:rsidRDefault="5C2064E2" w:rsidP="479E2EB7">
            <w:pPr>
              <w:pStyle w:val="ListBullet"/>
              <w:cnfStyle w:val="000000010000" w:firstRow="0" w:lastRow="0" w:firstColumn="0" w:lastColumn="0" w:oddVBand="0" w:evenVBand="0" w:oddHBand="0" w:evenHBand="1" w:firstRowFirstColumn="0" w:firstRowLastColumn="0" w:lastRowFirstColumn="0" w:lastRowLastColumn="0"/>
              <w:rPr>
                <w:b/>
                <w:bCs/>
              </w:rPr>
            </w:pPr>
            <w:r>
              <w:lastRenderedPageBreak/>
              <w:t>compare, order and record the internal volumes (capacities) of two or more containers by measuring each container in uniform informal units (UuM3-UuM4)</w:t>
            </w:r>
          </w:p>
          <w:p w14:paraId="216C9A29" w14:textId="77777777" w:rsidR="201506F1" w:rsidRPr="00F55D1F" w:rsidRDefault="5C2064E2" w:rsidP="479E2EB7">
            <w:pPr>
              <w:pStyle w:val="ListBullet"/>
              <w:cnfStyle w:val="000000010000" w:firstRow="0" w:lastRow="0" w:firstColumn="0" w:lastColumn="0" w:oddVBand="0" w:evenVBand="0" w:oddHBand="0" w:evenHBand="1" w:firstRowFirstColumn="0" w:firstRowLastColumn="0" w:lastRowFirstColumn="0" w:lastRowLastColumn="0"/>
              <w:rPr>
                <w:b/>
                <w:bCs/>
              </w:rPr>
            </w:pPr>
            <w:r>
              <w:t>estimate internal volume (capacity) by referring to the number and type of uniform informal unit used (UuM3)</w:t>
            </w:r>
          </w:p>
          <w:p w14:paraId="624C5E5F" w14:textId="77777777" w:rsidR="00F55D1F" w:rsidRDefault="00F55D1F" w:rsidP="00F55D1F">
            <w:pPr>
              <w:cnfStyle w:val="000000010000" w:firstRow="0" w:lastRow="0" w:firstColumn="0" w:lastColumn="0" w:oddVBand="0" w:evenVBand="0" w:oddHBand="0" w:evenHBand="1" w:firstRowFirstColumn="0" w:firstRowLastColumn="0" w:lastRowFirstColumn="0" w:lastRowLastColumn="0"/>
              <w:rPr>
                <w:b/>
                <w:bCs/>
              </w:rPr>
            </w:pPr>
            <w:r w:rsidRPr="479E2EB7">
              <w:rPr>
                <w:b/>
                <w:bCs/>
              </w:rPr>
              <w:t>Volume: Compare volumes using uniform informal units</w:t>
            </w:r>
          </w:p>
          <w:p w14:paraId="26CD3E4D" w14:textId="77777777" w:rsidR="00F55D1F" w:rsidRDefault="00F55D1F" w:rsidP="00F55D1F">
            <w:pPr>
              <w:pStyle w:val="ListBullet"/>
              <w:cnfStyle w:val="000000010000" w:firstRow="0" w:lastRow="0" w:firstColumn="0" w:lastColumn="0" w:oddVBand="0" w:evenVBand="0" w:oddHBand="0" w:evenHBand="1" w:firstRowFirstColumn="0" w:firstRowLastColumn="0" w:lastRowFirstColumn="0" w:lastRowLastColumn="0"/>
            </w:pPr>
            <w:r>
              <w:t>compare models with different appearances, recognising when they have the same volume</w:t>
            </w:r>
          </w:p>
          <w:p w14:paraId="59C955A4" w14:textId="2ADBD702" w:rsidR="00F55D1F" w:rsidRPr="00F55D1F" w:rsidRDefault="00F55D1F" w:rsidP="00F55D1F">
            <w:pPr>
              <w:pStyle w:val="ListBullet"/>
              <w:cnfStyle w:val="000000010000" w:firstRow="0" w:lastRow="0" w:firstColumn="0" w:lastColumn="0" w:oddVBand="0" w:evenVBand="0" w:oddHBand="0" w:evenHBand="1" w:firstRowFirstColumn="0" w:firstRowLastColumn="0" w:lastRowFirstColumn="0" w:lastRowLastColumn="0"/>
            </w:pPr>
            <w:r>
              <w:t>record the results of volume comparisons using drawings, numerals and words, referring to the units used</w:t>
            </w:r>
          </w:p>
        </w:tc>
        <w:tc>
          <w:tcPr>
            <w:tcW w:w="864" w:type="pct"/>
          </w:tcPr>
          <w:p w14:paraId="35E65DF1" w14:textId="2FDBBB3A" w:rsidR="479E2EB7" w:rsidRDefault="492AA9A0" w:rsidP="479E2EB7">
            <w:pPr>
              <w:cnfStyle w:val="000000010000" w:firstRow="0" w:lastRow="0" w:firstColumn="0" w:lastColumn="0" w:oddVBand="0" w:evenVBand="0" w:oddHBand="0" w:evenHBand="1" w:firstRowFirstColumn="0" w:firstRowLastColumn="0" w:lastRowFirstColumn="0" w:lastRowLastColumn="0"/>
              <w:rPr>
                <w:b/>
                <w:bCs/>
              </w:rPr>
            </w:pPr>
            <w:r w:rsidRPr="7A6DC994">
              <w:rPr>
                <w:b/>
                <w:bCs/>
              </w:rPr>
              <w:lastRenderedPageBreak/>
              <w:t>5</w:t>
            </w:r>
          </w:p>
        </w:tc>
      </w:tr>
      <w:tr w:rsidR="006A7A5F" w14:paraId="152BF020" w14:textId="77777777" w:rsidTr="00DA3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52D87EAB" w14:textId="77777777" w:rsidR="006A7A5F" w:rsidRDefault="006A7A5F" w:rsidP="006A7A5F">
            <w:r>
              <w:t>Non-spatial measure</w:t>
            </w:r>
          </w:p>
          <w:p w14:paraId="5680450E" w14:textId="6E24FF06" w:rsidR="00511A60" w:rsidRDefault="6EE0D2E4" w:rsidP="001829E3">
            <w:pPr>
              <w:tabs>
                <w:tab w:val="left" w:pos="2406"/>
              </w:tabs>
            </w:pPr>
            <w:r>
              <w:t>MA</w:t>
            </w:r>
            <w:r w:rsidR="0020675F">
              <w:t>O</w:t>
            </w:r>
            <w:r>
              <w:t>-WM-01</w:t>
            </w:r>
          </w:p>
          <w:p w14:paraId="11E6093F" w14:textId="77777777" w:rsidR="00511A60" w:rsidRDefault="00511A60" w:rsidP="00511A60">
            <w:r>
              <w:t>MAE-NSM-01, MA1-NSM-01</w:t>
            </w:r>
          </w:p>
          <w:p w14:paraId="40FD8396" w14:textId="77777777" w:rsidR="006A7A5F" w:rsidRDefault="00511A60" w:rsidP="00511A60">
            <w:r>
              <w:t>MAE-NSM-02, MA1-NSM-02</w:t>
            </w:r>
          </w:p>
        </w:tc>
        <w:tc>
          <w:tcPr>
            <w:tcW w:w="2823" w:type="pct"/>
          </w:tcPr>
          <w:p w14:paraId="58ADF931" w14:textId="19BB73E8" w:rsidR="00511A60" w:rsidRPr="003B1AEB" w:rsidRDefault="4F0C85D7" w:rsidP="00511A60">
            <w:pPr>
              <w:cnfStyle w:val="000000100000" w:firstRow="0" w:lastRow="0" w:firstColumn="0" w:lastColumn="0" w:oddVBand="0" w:evenVBand="0" w:oddHBand="1" w:evenHBand="0" w:firstRowFirstColumn="0" w:firstRowLastColumn="0" w:lastRowFirstColumn="0" w:lastRowLastColumn="0"/>
              <w:rPr>
                <w:b/>
                <w:bCs/>
              </w:rPr>
            </w:pPr>
            <w:r w:rsidRPr="65D7553B">
              <w:rPr>
                <w:b/>
                <w:bCs/>
              </w:rPr>
              <w:t>Early Stage 1</w:t>
            </w:r>
          </w:p>
          <w:p w14:paraId="2FC2478E" w14:textId="61582BEC" w:rsidR="006A7A5F" w:rsidRPr="00511A60" w:rsidRDefault="2E43F72F" w:rsidP="479E2EB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479E2EB7">
              <w:rPr>
                <w:rStyle w:val="Strong"/>
              </w:rPr>
              <w:t>Mass: Identify and compare mass using weight</w:t>
            </w:r>
          </w:p>
          <w:p w14:paraId="781E171F" w14:textId="0E99DD05" w:rsidR="006A7A5F" w:rsidRPr="00511A60" w:rsidRDefault="2E43F72F" w:rsidP="00DA39BD">
            <w:pPr>
              <w:pStyle w:val="ListBullet"/>
              <w:cnfStyle w:val="000000100000" w:firstRow="0" w:lastRow="0" w:firstColumn="0" w:lastColumn="0" w:oddVBand="0" w:evenVBand="0" w:oddHBand="1" w:evenHBand="0" w:firstRowFirstColumn="0" w:firstRowLastColumn="0" w:lastRowFirstColumn="0" w:lastRowLastColumn="0"/>
            </w:pPr>
            <w:r>
              <w:t>identify that objects can be heavy or light (UuM2)</w:t>
            </w:r>
          </w:p>
          <w:p w14:paraId="47D646E0" w14:textId="3FC0CBF4" w:rsidR="006A7A5F" w:rsidRPr="00511A60" w:rsidRDefault="2E43F72F" w:rsidP="00DA39BD">
            <w:pPr>
              <w:pStyle w:val="ListBullet"/>
              <w:cnfStyle w:val="000000100000" w:firstRow="0" w:lastRow="0" w:firstColumn="0" w:lastColumn="0" w:oddVBand="0" w:evenVBand="0" w:oddHBand="1" w:evenHBand="0" w:firstRowFirstColumn="0" w:firstRowLastColumn="0" w:lastRowFirstColumn="0" w:lastRowLastColumn="0"/>
            </w:pPr>
            <w:r>
              <w:t>compare two masses directly by hefting (UuM3)</w:t>
            </w:r>
          </w:p>
          <w:p w14:paraId="4B6D9962" w14:textId="2F32C1B8" w:rsidR="006A7A5F" w:rsidRPr="00511A60" w:rsidRDefault="2E43F72F" w:rsidP="00DA39BD">
            <w:pPr>
              <w:pStyle w:val="ListBullet"/>
              <w:cnfStyle w:val="000000100000" w:firstRow="0" w:lastRow="0" w:firstColumn="0" w:lastColumn="0" w:oddVBand="0" w:evenVBand="0" w:oddHBand="1" w:evenHBand="0" w:firstRowFirstColumn="0" w:firstRowLastColumn="0" w:lastRowFirstColumn="0" w:lastRowLastColumn="0"/>
            </w:pPr>
            <w:r>
              <w:t>predict which object would be heavier than, lighter than, or have about the same weight as another object and explain reasons for this prediction</w:t>
            </w:r>
          </w:p>
        </w:tc>
        <w:tc>
          <w:tcPr>
            <w:tcW w:w="864" w:type="pct"/>
          </w:tcPr>
          <w:p w14:paraId="09DD9864" w14:textId="031AE252" w:rsidR="006A7A5F" w:rsidRDefault="30D3A211" w:rsidP="7A6DC994">
            <w:pPr>
              <w:cnfStyle w:val="000000100000" w:firstRow="0" w:lastRow="0" w:firstColumn="0" w:lastColumn="0" w:oddVBand="0" w:evenVBand="0" w:oddHBand="1" w:evenHBand="0" w:firstRowFirstColumn="0" w:firstRowLastColumn="0" w:lastRowFirstColumn="0" w:lastRowLastColumn="0"/>
            </w:pPr>
            <w:r w:rsidRPr="7A6DC994">
              <w:rPr>
                <w:b/>
                <w:bCs/>
              </w:rPr>
              <w:t>7,</w:t>
            </w:r>
            <w:r w:rsidR="00F55D1F">
              <w:rPr>
                <w:b/>
                <w:bCs/>
              </w:rPr>
              <w:t xml:space="preserve"> </w:t>
            </w:r>
            <w:r w:rsidRPr="7A6DC994">
              <w:rPr>
                <w:b/>
                <w:bCs/>
              </w:rPr>
              <w:t>8</w:t>
            </w:r>
          </w:p>
        </w:tc>
      </w:tr>
      <w:tr w:rsidR="7A6DC994" w14:paraId="7D5B7DA8" w14:textId="77777777" w:rsidTr="00DA39B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158A5B86" w14:textId="6538AD29" w:rsidR="7A6DC994" w:rsidRDefault="60AD15E8" w:rsidP="7A6DC994">
            <w:r>
              <w:lastRenderedPageBreak/>
              <w:t>Non-spatial measure</w:t>
            </w:r>
            <w:r w:rsidR="00DA39BD">
              <w:t xml:space="preserve"> A</w:t>
            </w:r>
            <w:r>
              <w:t xml:space="preserve"> (cont)</w:t>
            </w:r>
          </w:p>
        </w:tc>
        <w:tc>
          <w:tcPr>
            <w:tcW w:w="2823" w:type="pct"/>
          </w:tcPr>
          <w:p w14:paraId="045D4F75" w14:textId="7BCB03A5" w:rsidR="60AD15E8" w:rsidRDefault="60AD15E8" w:rsidP="7A6DC994">
            <w:pPr>
              <w:cnfStyle w:val="000000010000" w:firstRow="0" w:lastRow="0" w:firstColumn="0" w:lastColumn="0" w:oddVBand="0" w:evenVBand="0" w:oddHBand="0" w:evenHBand="1" w:firstRowFirstColumn="0" w:firstRowLastColumn="0" w:lastRowFirstColumn="0" w:lastRowLastColumn="0"/>
              <w:rPr>
                <w:b/>
                <w:bCs/>
              </w:rPr>
            </w:pPr>
            <w:r w:rsidRPr="7A6DC994">
              <w:rPr>
                <w:b/>
                <w:bCs/>
              </w:rPr>
              <w:t>Stage 1</w:t>
            </w:r>
          </w:p>
          <w:p w14:paraId="27986DC9" w14:textId="26DBF36D" w:rsidR="60AD15E8" w:rsidRDefault="60AD15E8" w:rsidP="7A6DC994">
            <w:pPr>
              <w:cnfStyle w:val="000000010000" w:firstRow="0" w:lastRow="0" w:firstColumn="0" w:lastColumn="0" w:oddVBand="0" w:evenVBand="0" w:oddHBand="0" w:evenHBand="1" w:firstRowFirstColumn="0" w:firstRowLastColumn="0" w:lastRowFirstColumn="0" w:lastRowLastColumn="0"/>
              <w:rPr>
                <w:b/>
                <w:bCs/>
              </w:rPr>
            </w:pPr>
            <w:r w:rsidRPr="7A6DC994">
              <w:rPr>
                <w:b/>
                <w:bCs/>
              </w:rPr>
              <w:t>Mass: Investigate mass using an equal-arm balance</w:t>
            </w:r>
          </w:p>
          <w:p w14:paraId="1CC1CD84" w14:textId="7AFD937C" w:rsidR="60AD15E8" w:rsidRDefault="49B978CC" w:rsidP="7A6DC994">
            <w:pPr>
              <w:pStyle w:val="ListBullet"/>
              <w:cnfStyle w:val="000000010000" w:firstRow="0" w:lastRow="0" w:firstColumn="0" w:lastColumn="0" w:oddVBand="0" w:evenVBand="0" w:oddHBand="0" w:evenHBand="1" w:firstRowFirstColumn="0" w:firstRowLastColumn="0" w:lastRowFirstColumn="0" w:lastRowLastColumn="0"/>
            </w:pPr>
            <w:r>
              <w:t>predict the action of an equal arm-balance before placing particular objects in each pan</w:t>
            </w:r>
          </w:p>
          <w:p w14:paraId="2ADCCA37" w14:textId="3A82FBA7" w:rsidR="60AD15E8" w:rsidRDefault="26DF351C" w:rsidP="7A6DC994">
            <w:pPr>
              <w:pStyle w:val="ListBullet"/>
              <w:cnfStyle w:val="000000010000" w:firstRow="0" w:lastRow="0" w:firstColumn="0" w:lastColumn="0" w:oddVBand="0" w:evenVBand="0" w:oddHBand="0" w:evenHBand="1" w:firstRowFirstColumn="0" w:firstRowLastColumn="0" w:lastRowFirstColumn="0" w:lastRowLastColumn="0"/>
            </w:pPr>
            <w:r>
              <w:t>c</w:t>
            </w:r>
            <w:r w:rsidR="49B978CC">
              <w:t>ompare and order the masses of two or more objects by hefting and check using an equal-arm balance</w:t>
            </w:r>
          </w:p>
        </w:tc>
        <w:tc>
          <w:tcPr>
            <w:tcW w:w="864" w:type="pct"/>
          </w:tcPr>
          <w:p w14:paraId="5E927639" w14:textId="3D1AAF1D" w:rsidR="60AD15E8" w:rsidRDefault="60AD15E8" w:rsidP="7A6DC994">
            <w:pPr>
              <w:cnfStyle w:val="000000010000" w:firstRow="0" w:lastRow="0" w:firstColumn="0" w:lastColumn="0" w:oddVBand="0" w:evenVBand="0" w:oddHBand="0" w:evenHBand="1" w:firstRowFirstColumn="0" w:firstRowLastColumn="0" w:lastRowFirstColumn="0" w:lastRowLastColumn="0"/>
              <w:rPr>
                <w:b/>
                <w:bCs/>
              </w:rPr>
            </w:pPr>
            <w:r w:rsidRPr="7A6DC994">
              <w:rPr>
                <w:b/>
                <w:bCs/>
              </w:rPr>
              <w:t>7</w:t>
            </w:r>
          </w:p>
        </w:tc>
      </w:tr>
      <w:tr w:rsidR="00511A60" w14:paraId="63230089" w14:textId="77777777" w:rsidTr="00DA3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51A7AD27" w14:textId="7ED8A42C" w:rsidR="00511A60" w:rsidRDefault="00511A60" w:rsidP="006A7A5F">
            <w:r w:rsidRPr="00511A60">
              <w:t xml:space="preserve">Non-spatial measure </w:t>
            </w:r>
            <w:r w:rsidR="00DA39BD">
              <w:t xml:space="preserve">B </w:t>
            </w:r>
            <w:r w:rsidRPr="00511A60">
              <w:t>(cont)</w:t>
            </w:r>
          </w:p>
        </w:tc>
        <w:tc>
          <w:tcPr>
            <w:tcW w:w="2823" w:type="pct"/>
          </w:tcPr>
          <w:p w14:paraId="1EA33B06" w14:textId="3657BCA7" w:rsidR="00511A60" w:rsidRPr="00511A60" w:rsidRDefault="4F0C85D7" w:rsidP="479E2EB7">
            <w:pPr>
              <w:cnfStyle w:val="000000100000" w:firstRow="0" w:lastRow="0" w:firstColumn="0" w:lastColumn="0" w:oddVBand="0" w:evenVBand="0" w:oddHBand="1" w:evenHBand="0" w:firstRowFirstColumn="0" w:firstRowLastColumn="0" w:lastRowFirstColumn="0" w:lastRowLastColumn="0"/>
              <w:rPr>
                <w:b/>
                <w:bCs/>
              </w:rPr>
            </w:pPr>
            <w:r w:rsidRPr="65D7553B">
              <w:rPr>
                <w:b/>
                <w:bCs/>
              </w:rPr>
              <w:t>Stage 1</w:t>
            </w:r>
          </w:p>
          <w:p w14:paraId="39C3C583" w14:textId="18E63B0E" w:rsidR="00511A60" w:rsidRPr="00511A60" w:rsidRDefault="60311910" w:rsidP="479E2EB7">
            <w:pPr>
              <w:cnfStyle w:val="000000100000" w:firstRow="0" w:lastRow="0" w:firstColumn="0" w:lastColumn="0" w:oddVBand="0" w:evenVBand="0" w:oddHBand="1" w:evenHBand="0" w:firstRowFirstColumn="0" w:firstRowLastColumn="0" w:lastRowFirstColumn="0" w:lastRowLastColumn="0"/>
              <w:rPr>
                <w:b/>
                <w:bCs/>
              </w:rPr>
            </w:pPr>
            <w:r w:rsidRPr="479E2EB7">
              <w:rPr>
                <w:b/>
                <w:bCs/>
              </w:rPr>
              <w:t>Mass: Compare the masses of objects using an equal-arm balance</w:t>
            </w:r>
          </w:p>
          <w:p w14:paraId="093AC50E" w14:textId="74936EB3" w:rsidR="00511A60" w:rsidRPr="00511A60" w:rsidRDefault="0B04AA37" w:rsidP="479E2EB7">
            <w:pPr>
              <w:pStyle w:val="ListBullet"/>
              <w:cnfStyle w:val="000000100000" w:firstRow="0" w:lastRow="0" w:firstColumn="0" w:lastColumn="0" w:oddVBand="0" w:evenVBand="0" w:oddHBand="1" w:evenHBand="0" w:firstRowFirstColumn="0" w:firstRowLastColumn="0" w:lastRowFirstColumn="0" w:lastRowLastColumn="0"/>
            </w:pPr>
            <w:r>
              <w:t>use uniform informal units to measure the mass of an object by counting the number of units needed to obtain a level balance on an equal-arm balance (UuM3)</w:t>
            </w:r>
          </w:p>
          <w:p w14:paraId="0EE8DB22" w14:textId="3A02E845" w:rsidR="00511A60" w:rsidRPr="00511A60" w:rsidRDefault="0B04AA37" w:rsidP="479E2EB7">
            <w:pPr>
              <w:pStyle w:val="ListBullet"/>
              <w:cnfStyle w:val="000000100000" w:firstRow="0" w:lastRow="0" w:firstColumn="0" w:lastColumn="0" w:oddVBand="0" w:evenVBand="0" w:oddHBand="1" w:evenHBand="0" w:firstRowFirstColumn="0" w:firstRowLastColumn="0" w:lastRowFirstColumn="0" w:lastRowLastColumn="0"/>
            </w:pPr>
            <w:r>
              <w:t>select an appropriate uniform informal unit to measure the mass of an object and justify the choice (UuM3)</w:t>
            </w:r>
          </w:p>
          <w:p w14:paraId="07F4F382" w14:textId="48A52616" w:rsidR="00511A60" w:rsidRPr="00511A60" w:rsidRDefault="0B04AA37" w:rsidP="479E2EB7">
            <w:pPr>
              <w:pStyle w:val="ListBullet"/>
              <w:cnfStyle w:val="000000100000" w:firstRow="0" w:lastRow="0" w:firstColumn="0" w:lastColumn="0" w:oddVBand="0" w:evenVBand="0" w:oddHBand="1" w:evenHBand="0" w:firstRowFirstColumn="0" w:firstRowLastColumn="0" w:lastRowFirstColumn="0" w:lastRowLastColumn="0"/>
            </w:pPr>
            <w:r>
              <w:t>explain the relationship between the mass of a unit and the number of units needed units</w:t>
            </w:r>
          </w:p>
          <w:p w14:paraId="36CA09B7" w14:textId="418C90B5" w:rsidR="7C337267" w:rsidRDefault="297F5A98" w:rsidP="305BA70E">
            <w:pPr>
              <w:pStyle w:val="ListBullet"/>
              <w:cnfStyle w:val="000000100000" w:firstRow="0" w:lastRow="0" w:firstColumn="0" w:lastColumn="0" w:oddVBand="0" w:evenVBand="0" w:oddHBand="1" w:evenHBand="0" w:firstRowFirstColumn="0" w:firstRowLastColumn="0" w:lastRowFirstColumn="0" w:lastRowLastColumn="0"/>
              <w:rPr>
                <w:b/>
                <w:bCs/>
              </w:rPr>
            </w:pPr>
            <w:r>
              <w:t>compare the masses of two or more objects using the same informal (UuM3)</w:t>
            </w:r>
          </w:p>
          <w:p w14:paraId="359EF232" w14:textId="65B0FE27" w:rsidR="00511A60" w:rsidRPr="00511A60" w:rsidRDefault="0B04AA37" w:rsidP="479E2EB7">
            <w:pPr>
              <w:pStyle w:val="ListBullet"/>
              <w:cnfStyle w:val="000000100000" w:firstRow="0" w:lastRow="0" w:firstColumn="0" w:lastColumn="0" w:oddVBand="0" w:evenVBand="0" w:oddHBand="1" w:evenHBand="0" w:firstRowFirstColumn="0" w:firstRowLastColumn="0" w:lastRowFirstColumn="0" w:lastRowLastColumn="0"/>
            </w:pPr>
            <w:r>
              <w:lastRenderedPageBreak/>
              <w:t>estimate mass by referring to the number and type of uniform informal unit used and check by measuring (UuM3-UuM4)</w:t>
            </w:r>
          </w:p>
          <w:p w14:paraId="23EDD1D7" w14:textId="2E625679" w:rsidR="00511A60" w:rsidRPr="00511A60" w:rsidRDefault="0B04AA37" w:rsidP="479E2EB7">
            <w:pPr>
              <w:pStyle w:val="ListBullet"/>
              <w:cnfStyle w:val="000000100000" w:firstRow="0" w:lastRow="0" w:firstColumn="0" w:lastColumn="0" w:oddVBand="0" w:evenVBand="0" w:oddHBand="1" w:evenHBand="0" w:firstRowFirstColumn="0" w:firstRowLastColumn="0" w:lastRowFirstColumn="0" w:lastRowLastColumn="0"/>
            </w:pPr>
            <w:r>
              <w:t>recognise that mass is conserved</w:t>
            </w:r>
          </w:p>
        </w:tc>
        <w:tc>
          <w:tcPr>
            <w:tcW w:w="864" w:type="pct"/>
          </w:tcPr>
          <w:p w14:paraId="13DEBDC6" w14:textId="693A96AB" w:rsidR="00511A60" w:rsidRPr="00E605C0" w:rsidRDefault="1A834E16" w:rsidP="7A6DC994">
            <w:pPr>
              <w:cnfStyle w:val="000000100000" w:firstRow="0" w:lastRow="0" w:firstColumn="0" w:lastColumn="0" w:oddVBand="0" w:evenVBand="0" w:oddHBand="1" w:evenHBand="0" w:firstRowFirstColumn="0" w:firstRowLastColumn="0" w:lastRowFirstColumn="0" w:lastRowLastColumn="0"/>
              <w:rPr>
                <w:b/>
                <w:bCs/>
              </w:rPr>
            </w:pPr>
            <w:r w:rsidRPr="7A6DC994">
              <w:rPr>
                <w:b/>
                <w:bCs/>
              </w:rPr>
              <w:lastRenderedPageBreak/>
              <w:t xml:space="preserve">7, </w:t>
            </w:r>
            <w:r w:rsidR="4BC45105" w:rsidRPr="7A6DC994">
              <w:rPr>
                <w:b/>
                <w:bCs/>
              </w:rPr>
              <w:t>8</w:t>
            </w:r>
          </w:p>
        </w:tc>
      </w:tr>
    </w:tbl>
    <w:p w14:paraId="4EBEA76D" w14:textId="77777777" w:rsidR="00E17C08" w:rsidRDefault="00E17C08" w:rsidP="003F0A66">
      <w:r>
        <w:br w:type="page"/>
      </w:r>
    </w:p>
    <w:p w14:paraId="0329D113" w14:textId="77777777" w:rsidR="00E17C08" w:rsidRDefault="0DA3DD26" w:rsidP="00E17C08">
      <w:pPr>
        <w:pStyle w:val="Heading2"/>
      </w:pPr>
      <w:bookmarkStart w:id="278" w:name="_Toc112318945"/>
      <w:bookmarkStart w:id="279" w:name="_Toc112320595"/>
      <w:bookmarkStart w:id="280" w:name="_Toc112320650"/>
      <w:bookmarkStart w:id="281" w:name="_Toc112320705"/>
      <w:bookmarkStart w:id="282" w:name="_Toc112320759"/>
      <w:bookmarkStart w:id="283" w:name="_Toc130217968"/>
      <w:r>
        <w:lastRenderedPageBreak/>
        <w:t>References</w:t>
      </w:r>
      <w:bookmarkEnd w:id="278"/>
      <w:bookmarkEnd w:id="279"/>
      <w:bookmarkEnd w:id="280"/>
      <w:bookmarkEnd w:id="281"/>
      <w:bookmarkEnd w:id="282"/>
      <w:bookmarkEnd w:id="283"/>
    </w:p>
    <w:p w14:paraId="76467C86" w14:textId="77777777" w:rsidR="00E17C08" w:rsidRPr="00E17C08" w:rsidRDefault="00E17C08" w:rsidP="00E17C08">
      <w:pPr>
        <w:pStyle w:val="FeatureBox2"/>
        <w:rPr>
          <w:b/>
          <w:bCs/>
        </w:rPr>
      </w:pPr>
      <w:r w:rsidRPr="00E17C08">
        <w:rPr>
          <w:b/>
          <w:bCs/>
        </w:rPr>
        <w:t>Links to third-party material and websites</w:t>
      </w:r>
    </w:p>
    <w:p w14:paraId="09240A7C" w14:textId="77777777" w:rsidR="00E17C08" w:rsidRDefault="00E17C08" w:rsidP="00E17C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6B2ED85" w14:textId="77777777" w:rsidR="00E17C08" w:rsidRDefault="00E17C08" w:rsidP="00E17C0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17C08">
        <w:rPr>
          <w:i/>
          <w:iCs/>
        </w:rPr>
        <w:t>Copyright Act 1968</w:t>
      </w:r>
      <w:r>
        <w:t xml:space="preserve"> (Cth). The department accepts no responsibility for content on third-party websites.</w:t>
      </w:r>
    </w:p>
    <w:p w14:paraId="205A01B1" w14:textId="40F36CDA" w:rsidR="00061A5A" w:rsidRPr="00566011" w:rsidRDefault="00061A5A" w:rsidP="00061A5A">
      <w:r w:rsidRPr="00566011">
        <w:t xml:space="preserve">Except as otherwise noted, all material is </w:t>
      </w:r>
      <w:hyperlink r:id="rId96" w:history="1">
        <w:r w:rsidRPr="00566011">
          <w:rPr>
            <w:rStyle w:val="Hyperlink"/>
          </w:rPr>
          <w:t>© State of New South Wales (Department of Education), 202</w:t>
        </w:r>
        <w:r w:rsidR="00F21A5E">
          <w:rPr>
            <w:rStyle w:val="Hyperlink"/>
          </w:rPr>
          <w:t>3</w:t>
        </w:r>
      </w:hyperlink>
      <w:r w:rsidRPr="00566011">
        <w:t xml:space="preserve"> and licensed under the </w:t>
      </w:r>
      <w:hyperlink r:id="rId97"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p w14:paraId="37FFA05E" w14:textId="77777777" w:rsidR="00061A5A" w:rsidRDefault="00061A5A" w:rsidP="00061A5A">
      <w:pPr>
        <w:tabs>
          <w:tab w:val="left" w:pos="11250"/>
        </w:tabs>
      </w:pPr>
      <w:r>
        <w:rPr>
          <w:noProof/>
        </w:rPr>
        <w:drawing>
          <wp:inline distT="0" distB="0" distL="0" distR="0" wp14:anchorId="64B81169" wp14:editId="0480CC21">
            <wp:extent cx="800100" cy="295275"/>
            <wp:effectExtent l="0" t="0" r="0" b="9525"/>
            <wp:docPr id="1" name="Picture 1"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426E29B6" w14:textId="164BFBB5" w:rsidR="00E17C08" w:rsidRDefault="00000000" w:rsidP="00E17C08">
      <w:hyperlink r:id="rId99" w:history="1">
        <w:r w:rsidR="00E17C08" w:rsidRPr="00E17C08">
          <w:rPr>
            <w:rStyle w:val="Hyperlink"/>
          </w:rPr>
          <w:t>Mathematics K</w:t>
        </w:r>
        <w:r w:rsidR="0008057C">
          <w:rPr>
            <w:rStyle w:val="Hyperlink"/>
          </w:rPr>
          <w:t>–10</w:t>
        </w:r>
        <w:r w:rsidR="00E17C08" w:rsidRPr="00E17C08">
          <w:rPr>
            <w:rStyle w:val="Hyperlink"/>
          </w:rPr>
          <w:t xml:space="preserve"> Syllabus</w:t>
        </w:r>
      </w:hyperlink>
      <w:r w:rsidR="00E17C08">
        <w:t xml:space="preserve"> © 202</w:t>
      </w:r>
      <w:r w:rsidR="0008057C">
        <w:t>2</w:t>
      </w:r>
      <w:r w:rsidR="00E17C08">
        <w:t xml:space="preserve"> NSW Education Standards Authority (NESA) for and on behalf of the Crown in right of the State of New South Wales.</w:t>
      </w:r>
    </w:p>
    <w:p w14:paraId="17430855" w14:textId="69BBC73F" w:rsidR="00E17C08" w:rsidRDefault="00000000" w:rsidP="00E17C08">
      <w:hyperlink r:id="rId100" w:history="1">
        <w:r w:rsidR="00E17C08" w:rsidRPr="00E60C12">
          <w:rPr>
            <w:rStyle w:val="Hyperlink"/>
          </w:rPr>
          <w:t>© 202</w:t>
        </w:r>
        <w:r w:rsidR="00EF43DA">
          <w:rPr>
            <w:rStyle w:val="Hyperlink"/>
          </w:rPr>
          <w:t>2</w:t>
        </w:r>
        <w:r w:rsidR="00E17C08" w:rsidRPr="00E60C12">
          <w:rPr>
            <w:rStyle w:val="Hyperlink"/>
          </w:rPr>
          <w:t xml:space="preserve"> NSW Education Standards Authority</w:t>
        </w:r>
      </w:hyperlink>
      <w:r w:rsidR="00E17C08">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1A356DC" w14:textId="77777777" w:rsidR="00E17C08" w:rsidRDefault="00E17C08" w:rsidP="00E17C08">
      <w:r>
        <w:lastRenderedPageBreak/>
        <w:t xml:space="preserve">Please refer to the </w:t>
      </w:r>
      <w:hyperlink r:id="rId101" w:history="1">
        <w:r w:rsidRPr="00BE2514">
          <w:rPr>
            <w:rStyle w:val="Hyperlink"/>
          </w:rPr>
          <w:t>NESA Copyright Disclaimer</w:t>
        </w:r>
      </w:hyperlink>
      <w:r>
        <w:t xml:space="preserve"> for more information.</w:t>
      </w:r>
    </w:p>
    <w:p w14:paraId="7247EF50" w14:textId="77777777" w:rsidR="00E17C08" w:rsidRDefault="00E17C08" w:rsidP="00E17C08">
      <w:r>
        <w:t xml:space="preserve">NESA holds the only official and up-to-date versions of the NSW Curriculum and syllabus documents. Please visit the </w:t>
      </w:r>
      <w:hyperlink r:id="rId102" w:history="1">
        <w:r w:rsidRPr="00BE2514">
          <w:rPr>
            <w:rStyle w:val="Hyperlink"/>
          </w:rPr>
          <w:t>NSW Education Standards Authority (NESA)</w:t>
        </w:r>
      </w:hyperlink>
      <w:r>
        <w:t xml:space="preserve"> website and the </w:t>
      </w:r>
      <w:hyperlink r:id="rId103" w:history="1">
        <w:r w:rsidRPr="00BE2514">
          <w:rPr>
            <w:rStyle w:val="Hyperlink"/>
          </w:rPr>
          <w:t>NSW Curriculum</w:t>
        </w:r>
      </w:hyperlink>
      <w:r>
        <w:t xml:space="preserve"> website.</w:t>
      </w:r>
    </w:p>
    <w:p w14:paraId="4CB4D583" w14:textId="54886FA5" w:rsidR="00E17C08" w:rsidRDefault="00000000" w:rsidP="00E17C08">
      <w:hyperlink r:id="rId104" w:history="1">
        <w:r w:rsidR="00E17C08" w:rsidRPr="00E60C12">
          <w:rPr>
            <w:rStyle w:val="Hyperlink"/>
          </w:rPr>
          <w:t>National Numeracy Learning Progression</w:t>
        </w:r>
      </w:hyperlink>
      <w:r w:rsidR="00E17C08">
        <w:t xml:space="preserve"> © Australian Curriculum, Assessment and Reporting Authority (ACARA) 2010 to present, unless otherwise indicated. This material was downloaded from the </w:t>
      </w:r>
      <w:hyperlink r:id="rId105" w:history="1">
        <w:r w:rsidR="00E17C08" w:rsidRPr="00BE2514">
          <w:rPr>
            <w:rStyle w:val="Hyperlink"/>
          </w:rPr>
          <w:t>Australian Curriculum</w:t>
        </w:r>
      </w:hyperlink>
      <w:r w:rsidR="00E17C08">
        <w:t xml:space="preserve"> website (National </w:t>
      </w:r>
      <w:r w:rsidR="0055177D">
        <w:t>Numeracy</w:t>
      </w:r>
      <w:r w:rsidR="00E17C08">
        <w:t xml:space="preserve"> Learning Progression) (accessed </w:t>
      </w:r>
      <w:r w:rsidR="00A16AE0">
        <w:t xml:space="preserve">23 </w:t>
      </w:r>
      <w:r w:rsidR="00781341">
        <w:t>Feb</w:t>
      </w:r>
      <w:r w:rsidR="0008057C">
        <w:t>ruary</w:t>
      </w:r>
      <w:r w:rsidR="00781341">
        <w:t xml:space="preserve"> 2023</w:t>
      </w:r>
      <w:r w:rsidR="00030391">
        <w:t>)</w:t>
      </w:r>
      <w:r w:rsidR="00E17C08">
        <w:t xml:space="preserve"> and </w:t>
      </w:r>
      <w:r w:rsidR="00781341">
        <w:t>was</w:t>
      </w:r>
      <w:r w:rsidR="00E17C08">
        <w:t xml:space="preserve"> not modified. The material is licensed under </w:t>
      </w:r>
      <w:hyperlink r:id="rId106" w:history="1">
        <w:r w:rsidR="00E17C08" w:rsidRPr="00BE2514">
          <w:rPr>
            <w:rStyle w:val="Hyperlink"/>
          </w:rPr>
          <w:t>CC BY 4.0</w:t>
        </w:r>
      </w:hyperlink>
      <w:r w:rsidR="00E17C08">
        <w:t xml:space="preserve">. Version updates are tracked in the ‘Curriculum version history’ section on the </w:t>
      </w:r>
      <w:hyperlink r:id="rId107" w:history="1">
        <w:r w:rsidR="00E17C08" w:rsidRPr="00BE2514">
          <w:rPr>
            <w:rStyle w:val="Hyperlink"/>
          </w:rPr>
          <w:t>'About the Australian Curriculum'</w:t>
        </w:r>
      </w:hyperlink>
      <w:r w:rsidR="00E17C08">
        <w:t xml:space="preserve"> page of the Australian Curriculum website.</w:t>
      </w:r>
    </w:p>
    <w:p w14:paraId="506FD4EF" w14:textId="77777777" w:rsidR="00E17C08" w:rsidRDefault="00E17C08" w:rsidP="00E17C08">
      <w:r>
        <w:t>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taking into account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599D1AE4" w14:textId="693D9DA2" w:rsidR="00076B53" w:rsidRPr="0008057C" w:rsidRDefault="00076B53" w:rsidP="0008057C">
      <w:bookmarkStart w:id="284" w:name="_Toc112318946"/>
      <w:bookmarkStart w:id="285" w:name="_Toc112320596"/>
      <w:bookmarkStart w:id="286" w:name="_Toc112320651"/>
      <w:bookmarkStart w:id="287" w:name="_Toc112320706"/>
      <w:bookmarkStart w:id="288" w:name="_Toc112320760"/>
      <w:r w:rsidRPr="0008057C">
        <w:t xml:space="preserve">Australian Government Department of Education (2022) </w:t>
      </w:r>
      <w:r>
        <w:t>‘</w:t>
      </w:r>
      <w:hyperlink r:id="rId108">
        <w:r w:rsidRPr="0008057C">
          <w:rPr>
            <w:rStyle w:val="Hyperlink"/>
          </w:rPr>
          <w:t>Measurement: Jump!</w:t>
        </w:r>
      </w:hyperlink>
      <w:r w:rsidRPr="00191CAC">
        <w:t>’,</w:t>
      </w:r>
      <w:r w:rsidRPr="0008057C">
        <w:t xml:space="preserve"> </w:t>
      </w:r>
      <w:r w:rsidRPr="00F133C3">
        <w:rPr>
          <w:i/>
          <w:iCs/>
        </w:rPr>
        <w:t>Teaching resources</w:t>
      </w:r>
      <w:r w:rsidRPr="0008057C">
        <w:t>, reSolve</w:t>
      </w:r>
      <w:r>
        <w:t>: Maths by Inquiry</w:t>
      </w:r>
      <w:r w:rsidRPr="0008057C">
        <w:t xml:space="preserve"> website, accessed </w:t>
      </w:r>
      <w:r w:rsidR="00A16AE0">
        <w:t>23 February 2023</w:t>
      </w:r>
      <w:r w:rsidRPr="0008057C">
        <w:t>.</w:t>
      </w:r>
    </w:p>
    <w:p w14:paraId="7B1D91DD" w14:textId="77777777" w:rsidR="00076B53" w:rsidRPr="0008057C" w:rsidRDefault="00076B53" w:rsidP="0008057C">
      <w:r w:rsidRPr="0008057C">
        <w:t xml:space="preserve">Boaler J, Munson J and William C (2021) </w:t>
      </w:r>
      <w:r w:rsidRPr="00F133C3">
        <w:rPr>
          <w:i/>
          <w:iCs/>
        </w:rPr>
        <w:t>Mindset Mathematics: Visualizing and Investigating Big Ideas, Grade 1</w:t>
      </w:r>
      <w:r w:rsidRPr="0008057C">
        <w:t>, Jossey-Bass, New Jersey.</w:t>
      </w:r>
    </w:p>
    <w:p w14:paraId="3871C0D9" w14:textId="02508421" w:rsidR="00076B53" w:rsidRPr="0008057C" w:rsidRDefault="00076B53" w:rsidP="0008057C">
      <w:r w:rsidRPr="0008057C">
        <w:t xml:space="preserve">New Zealand Ministry of Education (2022) </w:t>
      </w:r>
      <w:r>
        <w:t>‘</w:t>
      </w:r>
      <w:hyperlink r:id="rId109">
        <w:r w:rsidRPr="0008057C">
          <w:rPr>
            <w:rStyle w:val="Hyperlink"/>
          </w:rPr>
          <w:t>Seesaws</w:t>
        </w:r>
      </w:hyperlink>
      <w:r w:rsidRPr="00DB3A04">
        <w:t>’</w:t>
      </w:r>
      <w:r w:rsidRPr="0008057C">
        <w:t>,</w:t>
      </w:r>
      <w:r>
        <w:t xml:space="preserve"> </w:t>
      </w:r>
      <w:r>
        <w:rPr>
          <w:i/>
          <w:iCs/>
        </w:rPr>
        <w:t>Resource Finder,</w:t>
      </w:r>
      <w:r w:rsidRPr="0008057C">
        <w:t xml:space="preserve"> </w:t>
      </w:r>
      <w:bookmarkStart w:id="289" w:name="_Int_Dkxl8Lc1"/>
      <w:r w:rsidRPr="0008057C">
        <w:t>NZ Maths website,</w:t>
      </w:r>
      <w:bookmarkEnd w:id="289"/>
      <w:r w:rsidRPr="0008057C">
        <w:t xml:space="preserve"> accessed </w:t>
      </w:r>
      <w:r w:rsidR="00A16AE0">
        <w:t>23 February 2023</w:t>
      </w:r>
      <w:r w:rsidRPr="0008057C">
        <w:t>.</w:t>
      </w:r>
    </w:p>
    <w:p w14:paraId="7F001E85" w14:textId="4CF6644F" w:rsidR="00076B53" w:rsidRPr="0008057C" w:rsidRDefault="00076B53" w:rsidP="0008057C">
      <w:r w:rsidRPr="00FB1B58">
        <w:lastRenderedPageBreak/>
        <w:t xml:space="preserve">Sullivan P and Lilburn P (2017) </w:t>
      </w:r>
      <w:r w:rsidRPr="00FB1B58">
        <w:rPr>
          <w:i/>
          <w:iCs/>
        </w:rPr>
        <w:t>Open-ended Maths Activities: Using ‘Good’ Questions to Enhance Learning in Mathematics</w:t>
      </w:r>
      <w:r w:rsidRPr="00FB1B58">
        <w:t>, Revised edn, Oxford University Press ANZ, Great Britain.</w:t>
      </w:r>
      <w:r w:rsidRPr="0008057C">
        <w:t xml:space="preserve">University of Cambridge (Faculty of Mathematics) (2022), </w:t>
      </w:r>
      <w:hyperlink r:id="rId110">
        <w:r w:rsidRPr="0008057C">
          <w:rPr>
            <w:rStyle w:val="Hyperlink"/>
          </w:rPr>
          <w:t>Brush Loads</w:t>
        </w:r>
      </w:hyperlink>
      <w:r w:rsidRPr="0008057C">
        <w:t xml:space="preserve">, NRICH website, accessed </w:t>
      </w:r>
      <w:r w:rsidR="00A16AE0">
        <w:t>23 February 2023</w:t>
      </w:r>
      <w:r w:rsidRPr="0008057C">
        <w:t>.</w:t>
      </w:r>
    </w:p>
    <w:p w14:paraId="429FBE6A" w14:textId="11C94E0B" w:rsidR="00076B53" w:rsidRPr="0008057C" w:rsidRDefault="00076B53" w:rsidP="0008057C">
      <w:r w:rsidRPr="0008057C">
        <w:t xml:space="preserve">University of Cambridge (Faculty of Mathematics) (2022) </w:t>
      </w:r>
      <w:hyperlink r:id="rId111">
        <w:r w:rsidRPr="003A08AB">
          <w:rPr>
            <w:rStyle w:val="Hyperlink"/>
            <w:i/>
            <w:iCs/>
          </w:rPr>
          <w:t>Dicey Array</w:t>
        </w:r>
      </w:hyperlink>
      <w:r w:rsidRPr="0008057C">
        <w:t xml:space="preserve">, NRICH website, accessed </w:t>
      </w:r>
      <w:r w:rsidR="00A16AE0">
        <w:t>23 February 2023</w:t>
      </w:r>
      <w:r w:rsidRPr="0008057C">
        <w:t>.</w:t>
      </w:r>
    </w:p>
    <w:p w14:paraId="0558CA25" w14:textId="5BC19D80" w:rsidR="00076B53" w:rsidRPr="00146868" w:rsidRDefault="00076B53" w:rsidP="0008057C">
      <w:r w:rsidRPr="00146868">
        <w:t>University of Cambridge (Faculty of Mathematics) (2022)</w:t>
      </w:r>
      <w:r>
        <w:t xml:space="preserve"> </w:t>
      </w:r>
      <w:hyperlink r:id="rId112">
        <w:r w:rsidRPr="00492037">
          <w:rPr>
            <w:rStyle w:val="Hyperlink"/>
            <w:i/>
            <w:iCs/>
          </w:rPr>
          <w:t>Little Man</w:t>
        </w:r>
      </w:hyperlink>
      <w:r w:rsidRPr="00146868">
        <w:t xml:space="preserve">, NRICH website, accessed </w:t>
      </w:r>
      <w:r w:rsidR="00A16AE0">
        <w:t>23 February 2023</w:t>
      </w:r>
      <w:r w:rsidRPr="00146868">
        <w:t>.</w:t>
      </w:r>
    </w:p>
    <w:p w14:paraId="3A4F948E" w14:textId="5A9CD171" w:rsidR="00076B53" w:rsidRPr="0008057C" w:rsidRDefault="00076B53" w:rsidP="0008057C">
      <w:r>
        <w:t>University of Cambridge (Faculty of Mathematics)</w:t>
      </w:r>
      <w:r w:rsidRPr="0008057C">
        <w:t xml:space="preserve"> (</w:t>
      </w:r>
      <w:r>
        <w:t>2022</w:t>
      </w:r>
      <w:r w:rsidRPr="0008057C">
        <w:t xml:space="preserve">) </w:t>
      </w:r>
      <w:hyperlink r:id="rId113">
        <w:r w:rsidRPr="00191CAC">
          <w:rPr>
            <w:rStyle w:val="Hyperlink"/>
            <w:i/>
            <w:iCs/>
          </w:rPr>
          <w:t>Number Lines</w:t>
        </w:r>
      </w:hyperlink>
      <w:r>
        <w:t>, NRICH</w:t>
      </w:r>
      <w:r w:rsidRPr="0008057C">
        <w:t xml:space="preserve"> website, accessed </w:t>
      </w:r>
      <w:r w:rsidR="00A16AE0">
        <w:t>23 February 2023</w:t>
      </w:r>
      <w:r w:rsidRPr="0008057C">
        <w:t>.</w:t>
      </w:r>
    </w:p>
    <w:p w14:paraId="1A02DE62" w14:textId="3DA76046" w:rsidR="00076B53" w:rsidRPr="00146868" w:rsidRDefault="00076B53" w:rsidP="0008057C">
      <w:r w:rsidRPr="00146868">
        <w:t xml:space="preserve">University of Cambridge (Faculty of Mathematics) (2022) </w:t>
      </w:r>
      <w:hyperlink r:id="rId114">
        <w:r w:rsidRPr="0023429B">
          <w:rPr>
            <w:rStyle w:val="Hyperlink"/>
            <w:i/>
            <w:iCs/>
          </w:rPr>
          <w:t>Seesaw Shenanigans</w:t>
        </w:r>
      </w:hyperlink>
      <w:r w:rsidRPr="00146868">
        <w:t xml:space="preserve">, NRICH website, accessed </w:t>
      </w:r>
      <w:r w:rsidR="00A16AE0">
        <w:t>23 February 2023</w:t>
      </w:r>
      <w:r w:rsidRPr="00146868">
        <w:t>.</w:t>
      </w:r>
    </w:p>
    <w:p w14:paraId="7B1A246C" w14:textId="021CB6E2" w:rsidR="00076B53" w:rsidRPr="00146868" w:rsidRDefault="00076B53" w:rsidP="0008057C">
      <w:r w:rsidRPr="00146868">
        <w:t xml:space="preserve">University of Cambridge (Faculty of Mathematics) (2022) </w:t>
      </w:r>
      <w:hyperlink r:id="rId115">
        <w:r w:rsidRPr="0023429B">
          <w:rPr>
            <w:rStyle w:val="Hyperlink"/>
            <w:i/>
            <w:iCs/>
          </w:rPr>
          <w:t>Thirsty?</w:t>
        </w:r>
      </w:hyperlink>
      <w:r w:rsidRPr="00146868">
        <w:t xml:space="preserve">, NRICH website, accessed </w:t>
      </w:r>
      <w:r w:rsidR="00A16AE0">
        <w:t>23 February 2023</w:t>
      </w:r>
      <w:r w:rsidRPr="00146868">
        <w:t>.</w:t>
      </w:r>
    </w:p>
    <w:p w14:paraId="34F446BC" w14:textId="08D5D9F2" w:rsidR="00076B53" w:rsidRPr="00146868" w:rsidRDefault="00076B53" w:rsidP="0008057C">
      <w:r w:rsidRPr="00146868">
        <w:t>University of Cambridge (Faculty of Mathematics) (2022)</w:t>
      </w:r>
      <w:r>
        <w:t xml:space="preserve"> </w:t>
      </w:r>
      <w:hyperlink r:id="rId116">
        <w:r w:rsidRPr="0023429B">
          <w:rPr>
            <w:rStyle w:val="Hyperlink"/>
            <w:i/>
            <w:iCs/>
          </w:rPr>
          <w:t>Triple Cubes</w:t>
        </w:r>
      </w:hyperlink>
      <w:r w:rsidRPr="00146868">
        <w:t xml:space="preserve">, NRICH website, accessed </w:t>
      </w:r>
      <w:r w:rsidR="00A16AE0">
        <w:t>23 February 2023</w:t>
      </w:r>
      <w:r w:rsidRPr="00146868">
        <w:t>.</w:t>
      </w:r>
    </w:p>
    <w:p w14:paraId="1A4A6BBF" w14:textId="77A09606" w:rsidR="00076B53" w:rsidRPr="0008057C" w:rsidRDefault="00076B53" w:rsidP="0008057C">
      <w:r w:rsidRPr="00146868">
        <w:t>University of Cambridge (Faculty of Mathematics) (2022)</w:t>
      </w:r>
      <w:r>
        <w:t xml:space="preserve"> </w:t>
      </w:r>
      <w:hyperlink r:id="rId117">
        <w:r w:rsidRPr="0023429B">
          <w:rPr>
            <w:rStyle w:val="Hyperlink"/>
            <w:i/>
            <w:iCs/>
          </w:rPr>
          <w:t>Wrapping Presents</w:t>
        </w:r>
      </w:hyperlink>
      <w:r w:rsidRPr="00146868">
        <w:t xml:space="preserve">, NRICH website, accessed </w:t>
      </w:r>
      <w:r w:rsidR="00A16AE0">
        <w:t>23 February 2023</w:t>
      </w:r>
      <w:r w:rsidRPr="00146868">
        <w:t>.</w:t>
      </w:r>
      <w:bookmarkEnd w:id="284"/>
      <w:bookmarkEnd w:id="285"/>
      <w:bookmarkEnd w:id="286"/>
      <w:bookmarkEnd w:id="287"/>
      <w:bookmarkEnd w:id="288"/>
    </w:p>
    <w:sectPr w:rsidR="00076B53" w:rsidRPr="0008057C" w:rsidSect="004B1BDE">
      <w:footerReference w:type="even" r:id="rId118"/>
      <w:footerReference w:type="default" r:id="rId119"/>
      <w:headerReference w:type="first" r:id="rId120"/>
      <w:footerReference w:type="first" r:id="rId121"/>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4BB6D" w14:textId="77777777" w:rsidR="00E76C99" w:rsidRDefault="00E76C99" w:rsidP="00E51733">
      <w:r>
        <w:separator/>
      </w:r>
    </w:p>
  </w:endnote>
  <w:endnote w:type="continuationSeparator" w:id="0">
    <w:p w14:paraId="6D7D90F8" w14:textId="77777777" w:rsidR="00E76C99" w:rsidRDefault="00E76C99" w:rsidP="00E51733">
      <w:r>
        <w:continuationSeparator/>
      </w:r>
    </w:p>
  </w:endnote>
  <w:endnote w:type="continuationNotice" w:id="1">
    <w:p w14:paraId="04E19BEC" w14:textId="77777777" w:rsidR="00E76C99" w:rsidRDefault="00E76C9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B4D16" w14:textId="2B85C454" w:rsidR="001210FE" w:rsidRPr="002239F7" w:rsidRDefault="001210FE" w:rsidP="002239F7">
    <w:pPr>
      <w:pStyle w:val="Footer"/>
    </w:pPr>
    <w:r w:rsidRPr="002239F7">
      <w:t xml:space="preserve">© NSW Department of Education, </w:t>
    </w:r>
    <w:r w:rsidRPr="002239F7">
      <w:fldChar w:fldCharType="begin"/>
    </w:r>
    <w:r w:rsidRPr="002239F7">
      <w:instrText xml:space="preserve"> DATE  \@ "MMM-yy"  \* MERGEFORMAT </w:instrText>
    </w:r>
    <w:r w:rsidRPr="002239F7">
      <w:fldChar w:fldCharType="separate"/>
    </w:r>
    <w:r w:rsidR="007B2B16">
      <w:rPr>
        <w:noProof/>
      </w:rPr>
      <w:t>Apr-23</w:t>
    </w:r>
    <w:r w:rsidRPr="002239F7">
      <w:fldChar w:fldCharType="end"/>
    </w:r>
    <w:r w:rsidRPr="002239F7">
      <w:ptab w:relativeTo="margin" w:alignment="right" w:leader="none"/>
    </w:r>
    <w:r w:rsidRPr="002239F7">
      <w:fldChar w:fldCharType="begin"/>
    </w:r>
    <w:r w:rsidRPr="002239F7">
      <w:instrText xml:space="preserve"> PAGE  \* Arabic  \* MERGEFORMAT </w:instrText>
    </w:r>
    <w:r w:rsidRPr="002239F7">
      <w:fldChar w:fldCharType="separate"/>
    </w:r>
    <w:r w:rsidRPr="002239F7">
      <w:t>2</w:t>
    </w:r>
    <w:r w:rsidRPr="002239F7">
      <w:fldChar w:fldCharType="end"/>
    </w:r>
    <w:r w:rsidRPr="002239F7">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D0CA4" w14:textId="1AFB8B2F" w:rsidR="001210FE" w:rsidRPr="002239F7" w:rsidRDefault="001210FE" w:rsidP="002239F7">
    <w:pPr>
      <w:pStyle w:val="Footer"/>
    </w:pPr>
    <w:r w:rsidRPr="002239F7">
      <w:fldChar w:fldCharType="begin"/>
    </w:r>
    <w:r w:rsidRPr="002239F7">
      <w:instrText xml:space="preserve"> PAGE   \* MERGEFORMAT </w:instrText>
    </w:r>
    <w:r w:rsidRPr="002239F7">
      <w:fldChar w:fldCharType="separate"/>
    </w:r>
    <w:r w:rsidRPr="002239F7">
      <w:t>3</w:t>
    </w:r>
    <w:r w:rsidRPr="002239F7">
      <w:fldChar w:fldCharType="end"/>
    </w:r>
    <w:r w:rsidRPr="002239F7">
      <w:ptab w:relativeTo="margin" w:alignment="right" w:leader="none"/>
    </w:r>
    <w:r w:rsidRPr="002239F7">
      <w:t xml:space="preserve">Mathematics – K-2 multi-age – Year A – Unit </w:t>
    </w:r>
    <w:r w:rsidR="002239F7" w:rsidRPr="002239F7">
      <w:t>14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D3695" w14:textId="77777777" w:rsidR="001210FE" w:rsidRPr="000E0795" w:rsidRDefault="001210FE" w:rsidP="000E0795">
    <w:pPr>
      <w:pStyle w:val="Logo"/>
    </w:pPr>
    <w:r w:rsidRPr="000E0795">
      <w:t>education.nsw.gov.au</w:t>
    </w:r>
    <w:r w:rsidRPr="000E0795">
      <w:ptab w:relativeTo="margin" w:alignment="right" w:leader="none"/>
    </w:r>
    <w:r w:rsidRPr="000E0795">
      <w:rPr>
        <w:noProof/>
      </w:rPr>
      <w:drawing>
        <wp:inline distT="0" distB="0" distL="0" distR="0" wp14:anchorId="6E15BDD2" wp14:editId="53200EE9">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73971" w14:textId="77777777" w:rsidR="00E76C99" w:rsidRDefault="00E76C99" w:rsidP="00E51733">
      <w:r>
        <w:separator/>
      </w:r>
    </w:p>
  </w:footnote>
  <w:footnote w:type="continuationSeparator" w:id="0">
    <w:p w14:paraId="2B23A1CF" w14:textId="77777777" w:rsidR="00E76C99" w:rsidRDefault="00E76C99" w:rsidP="00E51733">
      <w:r>
        <w:continuationSeparator/>
      </w:r>
    </w:p>
  </w:footnote>
  <w:footnote w:type="continuationNotice" w:id="1">
    <w:p w14:paraId="483F6531" w14:textId="77777777" w:rsidR="00E76C99" w:rsidRDefault="00E76C9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1FA62" w14:textId="77777777" w:rsidR="001210FE" w:rsidRPr="00F14D7F" w:rsidRDefault="001210FE"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7D4BD88"/>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6CC72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A8D3E51"/>
    <w:multiLevelType w:val="hybridMultilevel"/>
    <w:tmpl w:val="282EF1B4"/>
    <w:lvl w:ilvl="0" w:tplc="35B25672">
      <w:start w:val="1"/>
      <w:numFmt w:val="decimal"/>
      <w:lvlText w:val="%1."/>
      <w:lvlJc w:val="left"/>
      <w:pPr>
        <w:ind w:left="567" w:hanging="360"/>
      </w:pPr>
    </w:lvl>
    <w:lvl w:ilvl="1" w:tplc="A6CC5CFA">
      <w:start w:val="1"/>
      <w:numFmt w:val="lowerLetter"/>
      <w:lvlText w:val="%2."/>
      <w:lvlJc w:val="left"/>
      <w:pPr>
        <w:ind w:left="1440" w:hanging="360"/>
      </w:pPr>
    </w:lvl>
    <w:lvl w:ilvl="2" w:tplc="6E7E50CA">
      <w:start w:val="1"/>
      <w:numFmt w:val="lowerRoman"/>
      <w:lvlText w:val="%3."/>
      <w:lvlJc w:val="right"/>
      <w:pPr>
        <w:ind w:left="2160" w:hanging="180"/>
      </w:pPr>
    </w:lvl>
    <w:lvl w:ilvl="3" w:tplc="E4262C8E">
      <w:start w:val="1"/>
      <w:numFmt w:val="decimal"/>
      <w:lvlText w:val="%4."/>
      <w:lvlJc w:val="left"/>
      <w:pPr>
        <w:ind w:left="2880" w:hanging="360"/>
      </w:pPr>
    </w:lvl>
    <w:lvl w:ilvl="4" w:tplc="970EA316">
      <w:start w:val="1"/>
      <w:numFmt w:val="lowerLetter"/>
      <w:lvlText w:val="%5."/>
      <w:lvlJc w:val="left"/>
      <w:pPr>
        <w:ind w:left="3600" w:hanging="360"/>
      </w:pPr>
    </w:lvl>
    <w:lvl w:ilvl="5" w:tplc="0F884542">
      <w:start w:val="1"/>
      <w:numFmt w:val="lowerRoman"/>
      <w:lvlText w:val="%6."/>
      <w:lvlJc w:val="right"/>
      <w:pPr>
        <w:ind w:left="4320" w:hanging="180"/>
      </w:pPr>
    </w:lvl>
    <w:lvl w:ilvl="6" w:tplc="6E82062A">
      <w:start w:val="1"/>
      <w:numFmt w:val="decimal"/>
      <w:lvlText w:val="%7."/>
      <w:lvlJc w:val="left"/>
      <w:pPr>
        <w:ind w:left="5040" w:hanging="360"/>
      </w:pPr>
    </w:lvl>
    <w:lvl w:ilvl="7" w:tplc="BBEE109C">
      <w:start w:val="1"/>
      <w:numFmt w:val="lowerLetter"/>
      <w:lvlText w:val="%8."/>
      <w:lvlJc w:val="left"/>
      <w:pPr>
        <w:ind w:left="5760" w:hanging="360"/>
      </w:pPr>
    </w:lvl>
    <w:lvl w:ilvl="8" w:tplc="8EE6A676">
      <w:start w:val="1"/>
      <w:numFmt w:val="lowerRoman"/>
      <w:lvlText w:val="%9."/>
      <w:lvlJc w:val="right"/>
      <w:pPr>
        <w:ind w:left="6480" w:hanging="180"/>
      </w:pPr>
    </w:lvl>
  </w:abstractNum>
  <w:abstractNum w:abstractNumId="3"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1966CFD"/>
    <w:multiLevelType w:val="hybridMultilevel"/>
    <w:tmpl w:val="5DA867AC"/>
    <w:lvl w:ilvl="0" w:tplc="D1AC4CA0">
      <w:start w:val="1"/>
      <w:numFmt w:val="bullet"/>
      <w:lvlText w:val=""/>
      <w:lvlJc w:val="left"/>
      <w:pPr>
        <w:ind w:left="567" w:hanging="567"/>
      </w:pPr>
      <w:rPr>
        <w:rFonts w:ascii="Symbol" w:hAnsi="Symbol" w:hint="default"/>
      </w:rPr>
    </w:lvl>
    <w:lvl w:ilvl="1" w:tplc="20304D14">
      <w:start w:val="1"/>
      <w:numFmt w:val="bullet"/>
      <w:lvlText w:val="o"/>
      <w:lvlJc w:val="left"/>
      <w:pPr>
        <w:ind w:left="1440" w:hanging="360"/>
      </w:pPr>
      <w:rPr>
        <w:rFonts w:ascii="Courier New" w:hAnsi="Courier New" w:hint="default"/>
      </w:rPr>
    </w:lvl>
    <w:lvl w:ilvl="2" w:tplc="56C8B90A">
      <w:start w:val="1"/>
      <w:numFmt w:val="bullet"/>
      <w:lvlText w:val=""/>
      <w:lvlJc w:val="left"/>
      <w:pPr>
        <w:ind w:left="2160" w:hanging="360"/>
      </w:pPr>
      <w:rPr>
        <w:rFonts w:ascii="Wingdings" w:hAnsi="Wingdings" w:hint="default"/>
      </w:rPr>
    </w:lvl>
    <w:lvl w:ilvl="3" w:tplc="29E0E21C">
      <w:start w:val="1"/>
      <w:numFmt w:val="bullet"/>
      <w:lvlText w:val=""/>
      <w:lvlJc w:val="left"/>
      <w:pPr>
        <w:ind w:left="2880" w:hanging="360"/>
      </w:pPr>
      <w:rPr>
        <w:rFonts w:ascii="Symbol" w:hAnsi="Symbol" w:hint="default"/>
      </w:rPr>
    </w:lvl>
    <w:lvl w:ilvl="4" w:tplc="DB6C694A">
      <w:start w:val="1"/>
      <w:numFmt w:val="bullet"/>
      <w:lvlText w:val="o"/>
      <w:lvlJc w:val="left"/>
      <w:pPr>
        <w:ind w:left="3600" w:hanging="360"/>
      </w:pPr>
      <w:rPr>
        <w:rFonts w:ascii="Courier New" w:hAnsi="Courier New" w:hint="default"/>
      </w:rPr>
    </w:lvl>
    <w:lvl w:ilvl="5" w:tplc="A3D225FE">
      <w:start w:val="1"/>
      <w:numFmt w:val="bullet"/>
      <w:lvlText w:val=""/>
      <w:lvlJc w:val="left"/>
      <w:pPr>
        <w:ind w:left="4320" w:hanging="360"/>
      </w:pPr>
      <w:rPr>
        <w:rFonts w:ascii="Wingdings" w:hAnsi="Wingdings" w:hint="default"/>
      </w:rPr>
    </w:lvl>
    <w:lvl w:ilvl="6" w:tplc="06D09EAA">
      <w:start w:val="1"/>
      <w:numFmt w:val="bullet"/>
      <w:lvlText w:val=""/>
      <w:lvlJc w:val="left"/>
      <w:pPr>
        <w:ind w:left="5040" w:hanging="360"/>
      </w:pPr>
      <w:rPr>
        <w:rFonts w:ascii="Symbol" w:hAnsi="Symbol" w:hint="default"/>
      </w:rPr>
    </w:lvl>
    <w:lvl w:ilvl="7" w:tplc="6AA00BFA">
      <w:start w:val="1"/>
      <w:numFmt w:val="bullet"/>
      <w:lvlText w:val="o"/>
      <w:lvlJc w:val="left"/>
      <w:pPr>
        <w:ind w:left="5760" w:hanging="360"/>
      </w:pPr>
      <w:rPr>
        <w:rFonts w:ascii="Courier New" w:hAnsi="Courier New" w:hint="default"/>
      </w:rPr>
    </w:lvl>
    <w:lvl w:ilvl="8" w:tplc="FC0E5DAE">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79B94816"/>
    <w:multiLevelType w:val="hybridMultilevel"/>
    <w:tmpl w:val="A5C027B8"/>
    <w:lvl w:ilvl="0" w:tplc="3476F90A">
      <w:start w:val="1"/>
      <w:numFmt w:val="bullet"/>
      <w:lvlText w:val=""/>
      <w:lvlJc w:val="left"/>
      <w:pPr>
        <w:ind w:left="720" w:hanging="360"/>
      </w:pPr>
      <w:rPr>
        <w:rFonts w:ascii="Symbol" w:hAnsi="Symbol" w:hint="default"/>
      </w:rPr>
    </w:lvl>
    <w:lvl w:ilvl="1" w:tplc="8B8E4A38">
      <w:start w:val="1"/>
      <w:numFmt w:val="bullet"/>
      <w:lvlText w:val=""/>
      <w:lvlJc w:val="left"/>
      <w:pPr>
        <w:ind w:left="1440" w:hanging="360"/>
      </w:pPr>
      <w:rPr>
        <w:rFonts w:ascii="Symbol" w:hAnsi="Symbol" w:hint="default"/>
      </w:rPr>
    </w:lvl>
    <w:lvl w:ilvl="2" w:tplc="97FC4518">
      <w:start w:val="1"/>
      <w:numFmt w:val="bullet"/>
      <w:lvlText w:val=""/>
      <w:lvlJc w:val="left"/>
      <w:pPr>
        <w:ind w:left="2160" w:hanging="360"/>
      </w:pPr>
      <w:rPr>
        <w:rFonts w:ascii="Wingdings" w:hAnsi="Wingdings" w:hint="default"/>
      </w:rPr>
    </w:lvl>
    <w:lvl w:ilvl="3" w:tplc="1F1859D8">
      <w:start w:val="1"/>
      <w:numFmt w:val="bullet"/>
      <w:lvlText w:val=""/>
      <w:lvlJc w:val="left"/>
      <w:pPr>
        <w:ind w:left="2880" w:hanging="360"/>
      </w:pPr>
      <w:rPr>
        <w:rFonts w:ascii="Symbol" w:hAnsi="Symbol" w:hint="default"/>
      </w:rPr>
    </w:lvl>
    <w:lvl w:ilvl="4" w:tplc="25860D5A">
      <w:start w:val="1"/>
      <w:numFmt w:val="bullet"/>
      <w:lvlText w:val="o"/>
      <w:lvlJc w:val="left"/>
      <w:pPr>
        <w:ind w:left="3600" w:hanging="360"/>
      </w:pPr>
      <w:rPr>
        <w:rFonts w:ascii="Courier New" w:hAnsi="Courier New" w:hint="default"/>
      </w:rPr>
    </w:lvl>
    <w:lvl w:ilvl="5" w:tplc="AE22F7C8">
      <w:start w:val="1"/>
      <w:numFmt w:val="bullet"/>
      <w:lvlText w:val=""/>
      <w:lvlJc w:val="left"/>
      <w:pPr>
        <w:ind w:left="4320" w:hanging="360"/>
      </w:pPr>
      <w:rPr>
        <w:rFonts w:ascii="Wingdings" w:hAnsi="Wingdings" w:hint="default"/>
      </w:rPr>
    </w:lvl>
    <w:lvl w:ilvl="6" w:tplc="6D7EEAE8">
      <w:start w:val="1"/>
      <w:numFmt w:val="bullet"/>
      <w:lvlText w:val=""/>
      <w:lvlJc w:val="left"/>
      <w:pPr>
        <w:ind w:left="5040" w:hanging="360"/>
      </w:pPr>
      <w:rPr>
        <w:rFonts w:ascii="Symbol" w:hAnsi="Symbol" w:hint="default"/>
      </w:rPr>
    </w:lvl>
    <w:lvl w:ilvl="7" w:tplc="6B90163E">
      <w:start w:val="1"/>
      <w:numFmt w:val="bullet"/>
      <w:lvlText w:val="o"/>
      <w:lvlJc w:val="left"/>
      <w:pPr>
        <w:ind w:left="5760" w:hanging="360"/>
      </w:pPr>
      <w:rPr>
        <w:rFonts w:ascii="Courier New" w:hAnsi="Courier New" w:hint="default"/>
      </w:rPr>
    </w:lvl>
    <w:lvl w:ilvl="8" w:tplc="8A345B94">
      <w:start w:val="1"/>
      <w:numFmt w:val="bullet"/>
      <w:lvlText w:val=""/>
      <w:lvlJc w:val="left"/>
      <w:pPr>
        <w:ind w:left="6480" w:hanging="360"/>
      </w:pPr>
      <w:rPr>
        <w:rFonts w:ascii="Wingdings" w:hAnsi="Wingdings" w:hint="default"/>
      </w:rPr>
    </w:lvl>
  </w:abstractNum>
  <w:num w:numId="1" w16cid:durableId="1259827552">
    <w:abstractNumId w:val="2"/>
  </w:num>
  <w:num w:numId="2" w16cid:durableId="383334039">
    <w:abstractNumId w:val="8"/>
  </w:num>
  <w:num w:numId="3" w16cid:durableId="1323853456">
    <w:abstractNumId w:val="5"/>
  </w:num>
  <w:num w:numId="4" w16cid:durableId="1297300163">
    <w:abstractNumId w:val="3"/>
  </w:num>
  <w:num w:numId="5" w16cid:durableId="1081952495">
    <w:abstractNumId w:val="4"/>
    <w:lvlOverride w:ilvl="0">
      <w:startOverride w:val="1"/>
    </w:lvlOverride>
  </w:num>
  <w:num w:numId="6" w16cid:durableId="173040476">
    <w:abstractNumId w:val="4"/>
    <w:lvlOverride w:ilvl="0">
      <w:startOverride w:val="1"/>
    </w:lvlOverride>
  </w:num>
  <w:num w:numId="7" w16cid:durableId="313068682">
    <w:abstractNumId w:val="4"/>
    <w:lvlOverride w:ilvl="0">
      <w:startOverride w:val="1"/>
    </w:lvlOverride>
  </w:num>
  <w:num w:numId="8" w16cid:durableId="399601701">
    <w:abstractNumId w:val="4"/>
    <w:lvlOverride w:ilvl="0">
      <w:startOverride w:val="1"/>
    </w:lvlOverride>
  </w:num>
  <w:num w:numId="9" w16cid:durableId="277296942">
    <w:abstractNumId w:val="4"/>
    <w:lvlOverride w:ilvl="0">
      <w:startOverride w:val="1"/>
    </w:lvlOverride>
  </w:num>
  <w:num w:numId="10" w16cid:durableId="58947338">
    <w:abstractNumId w:val="4"/>
    <w:lvlOverride w:ilvl="0">
      <w:startOverride w:val="1"/>
    </w:lvlOverride>
  </w:num>
  <w:num w:numId="11" w16cid:durableId="2041274900">
    <w:abstractNumId w:val="4"/>
    <w:lvlOverride w:ilvl="0">
      <w:startOverride w:val="1"/>
    </w:lvlOverride>
  </w:num>
  <w:num w:numId="12" w16cid:durableId="1419982952">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3" w16cid:durableId="1095173979">
    <w:abstractNumId w:val="3"/>
  </w:num>
  <w:num w:numId="14" w16cid:durableId="1050616276">
    <w:abstractNumId w:val="7"/>
  </w:num>
  <w:num w:numId="15" w16cid:durableId="1931887485">
    <w:abstractNumId w:val="4"/>
  </w:num>
  <w:num w:numId="16" w16cid:durableId="1246651980">
    <w:abstractNumId w:val="0"/>
  </w:num>
  <w:num w:numId="17" w16cid:durableId="1338460388">
    <w:abstractNumId w:val="1"/>
  </w:num>
  <w:num w:numId="18" w16cid:durableId="4138158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54660812">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550656370">
    <w:abstractNumId w:val="3"/>
  </w:num>
  <w:num w:numId="21" w16cid:durableId="554774329">
    <w:abstractNumId w:val="7"/>
  </w:num>
  <w:num w:numId="22" w16cid:durableId="1505780708">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DF2"/>
    <w:rsid w:val="00001D72"/>
    <w:rsid w:val="00005A5D"/>
    <w:rsid w:val="00011BE4"/>
    <w:rsid w:val="00013FF2"/>
    <w:rsid w:val="0002344C"/>
    <w:rsid w:val="000252CB"/>
    <w:rsid w:val="000270ED"/>
    <w:rsid w:val="000301E2"/>
    <w:rsid w:val="00030391"/>
    <w:rsid w:val="00034817"/>
    <w:rsid w:val="0004084E"/>
    <w:rsid w:val="00041F34"/>
    <w:rsid w:val="00042B2A"/>
    <w:rsid w:val="00045F0D"/>
    <w:rsid w:val="0004750C"/>
    <w:rsid w:val="00047862"/>
    <w:rsid w:val="00054D26"/>
    <w:rsid w:val="00055887"/>
    <w:rsid w:val="0006112E"/>
    <w:rsid w:val="00061A5A"/>
    <w:rsid w:val="00061D5B"/>
    <w:rsid w:val="00063347"/>
    <w:rsid w:val="00074997"/>
    <w:rsid w:val="00074F0F"/>
    <w:rsid w:val="00075571"/>
    <w:rsid w:val="00076B53"/>
    <w:rsid w:val="0008001D"/>
    <w:rsid w:val="0008057C"/>
    <w:rsid w:val="00086B7A"/>
    <w:rsid w:val="00090ABC"/>
    <w:rsid w:val="000B0268"/>
    <w:rsid w:val="000B7452"/>
    <w:rsid w:val="000C01DB"/>
    <w:rsid w:val="000C1B93"/>
    <w:rsid w:val="000C24ED"/>
    <w:rsid w:val="000C5500"/>
    <w:rsid w:val="000C6E69"/>
    <w:rsid w:val="000C7BD6"/>
    <w:rsid w:val="000D3BBE"/>
    <w:rsid w:val="000D6ACC"/>
    <w:rsid w:val="000D7466"/>
    <w:rsid w:val="000D7AA6"/>
    <w:rsid w:val="000E0795"/>
    <w:rsid w:val="000E1FC7"/>
    <w:rsid w:val="000E2449"/>
    <w:rsid w:val="000E5DF2"/>
    <w:rsid w:val="000F2C38"/>
    <w:rsid w:val="000F3B50"/>
    <w:rsid w:val="00100050"/>
    <w:rsid w:val="00105CC0"/>
    <w:rsid w:val="00107E0D"/>
    <w:rsid w:val="00111937"/>
    <w:rsid w:val="00112528"/>
    <w:rsid w:val="00114B1A"/>
    <w:rsid w:val="00117DB7"/>
    <w:rsid w:val="001210FE"/>
    <w:rsid w:val="00122585"/>
    <w:rsid w:val="00122A6D"/>
    <w:rsid w:val="00125FDD"/>
    <w:rsid w:val="0013663C"/>
    <w:rsid w:val="00141992"/>
    <w:rsid w:val="00142DD8"/>
    <w:rsid w:val="00145B4A"/>
    <w:rsid w:val="00146868"/>
    <w:rsid w:val="00154DB5"/>
    <w:rsid w:val="00155804"/>
    <w:rsid w:val="0016087B"/>
    <w:rsid w:val="0016392B"/>
    <w:rsid w:val="001717A4"/>
    <w:rsid w:val="00172797"/>
    <w:rsid w:val="00173816"/>
    <w:rsid w:val="00175CEE"/>
    <w:rsid w:val="001811B5"/>
    <w:rsid w:val="001829E3"/>
    <w:rsid w:val="00190C6F"/>
    <w:rsid w:val="00191CAC"/>
    <w:rsid w:val="00194C30"/>
    <w:rsid w:val="001A2D64"/>
    <w:rsid w:val="001A3009"/>
    <w:rsid w:val="001A4983"/>
    <w:rsid w:val="001A4D9F"/>
    <w:rsid w:val="001A7239"/>
    <w:rsid w:val="001B3E2E"/>
    <w:rsid w:val="001C6D01"/>
    <w:rsid w:val="001C7E97"/>
    <w:rsid w:val="001D0E7B"/>
    <w:rsid w:val="001D1CD2"/>
    <w:rsid w:val="001D4CE3"/>
    <w:rsid w:val="001D5230"/>
    <w:rsid w:val="001D713F"/>
    <w:rsid w:val="001D8D2F"/>
    <w:rsid w:val="001F1AB8"/>
    <w:rsid w:val="001F7791"/>
    <w:rsid w:val="00201168"/>
    <w:rsid w:val="002029CC"/>
    <w:rsid w:val="0020675F"/>
    <w:rsid w:val="0020709B"/>
    <w:rsid w:val="00207893"/>
    <w:rsid w:val="002105AD"/>
    <w:rsid w:val="002179DA"/>
    <w:rsid w:val="0022097C"/>
    <w:rsid w:val="002239F7"/>
    <w:rsid w:val="002249D7"/>
    <w:rsid w:val="002321F2"/>
    <w:rsid w:val="0023429B"/>
    <w:rsid w:val="0023D2C1"/>
    <w:rsid w:val="0023F662"/>
    <w:rsid w:val="00243E0A"/>
    <w:rsid w:val="00246A01"/>
    <w:rsid w:val="00247E6E"/>
    <w:rsid w:val="002501CB"/>
    <w:rsid w:val="002525B7"/>
    <w:rsid w:val="002533F0"/>
    <w:rsid w:val="002551FA"/>
    <w:rsid w:val="0025592F"/>
    <w:rsid w:val="002615F8"/>
    <w:rsid w:val="0026548C"/>
    <w:rsid w:val="00266207"/>
    <w:rsid w:val="00267E6C"/>
    <w:rsid w:val="0027276D"/>
    <w:rsid w:val="0027370C"/>
    <w:rsid w:val="002750A1"/>
    <w:rsid w:val="002756DF"/>
    <w:rsid w:val="0028090C"/>
    <w:rsid w:val="00285B9C"/>
    <w:rsid w:val="0028F620"/>
    <w:rsid w:val="002A0BD1"/>
    <w:rsid w:val="002A28B4"/>
    <w:rsid w:val="002A2B8C"/>
    <w:rsid w:val="002A35CF"/>
    <w:rsid w:val="002A475D"/>
    <w:rsid w:val="002A7239"/>
    <w:rsid w:val="002B2E0A"/>
    <w:rsid w:val="002BAAC3"/>
    <w:rsid w:val="002C1795"/>
    <w:rsid w:val="002C78E7"/>
    <w:rsid w:val="002D0502"/>
    <w:rsid w:val="002D6A4C"/>
    <w:rsid w:val="002D7187"/>
    <w:rsid w:val="002E162C"/>
    <w:rsid w:val="002EC20B"/>
    <w:rsid w:val="002F5B6F"/>
    <w:rsid w:val="002F7CFE"/>
    <w:rsid w:val="00303085"/>
    <w:rsid w:val="00306C23"/>
    <w:rsid w:val="00310A95"/>
    <w:rsid w:val="00313C64"/>
    <w:rsid w:val="00317275"/>
    <w:rsid w:val="0031799B"/>
    <w:rsid w:val="00321E12"/>
    <w:rsid w:val="0032FB5B"/>
    <w:rsid w:val="00336316"/>
    <w:rsid w:val="00340280"/>
    <w:rsid w:val="00340282"/>
    <w:rsid w:val="00340288"/>
    <w:rsid w:val="00340DD9"/>
    <w:rsid w:val="00340F03"/>
    <w:rsid w:val="00341D36"/>
    <w:rsid w:val="003467FF"/>
    <w:rsid w:val="00351C85"/>
    <w:rsid w:val="00356570"/>
    <w:rsid w:val="003570D5"/>
    <w:rsid w:val="0036031C"/>
    <w:rsid w:val="00360E17"/>
    <w:rsid w:val="0036209C"/>
    <w:rsid w:val="00365D64"/>
    <w:rsid w:val="00366680"/>
    <w:rsid w:val="00373A8A"/>
    <w:rsid w:val="00373BC3"/>
    <w:rsid w:val="003741F6"/>
    <w:rsid w:val="00384A3A"/>
    <w:rsid w:val="00385DFB"/>
    <w:rsid w:val="003877BA"/>
    <w:rsid w:val="0039108E"/>
    <w:rsid w:val="003932C3"/>
    <w:rsid w:val="003946C2"/>
    <w:rsid w:val="003A08AB"/>
    <w:rsid w:val="003A5190"/>
    <w:rsid w:val="003B1AEB"/>
    <w:rsid w:val="003B240E"/>
    <w:rsid w:val="003B5CFD"/>
    <w:rsid w:val="003BA543"/>
    <w:rsid w:val="003C1945"/>
    <w:rsid w:val="003C57ED"/>
    <w:rsid w:val="003D13EF"/>
    <w:rsid w:val="003D5127"/>
    <w:rsid w:val="003D6DE3"/>
    <w:rsid w:val="003E4245"/>
    <w:rsid w:val="003F0A66"/>
    <w:rsid w:val="003F78BB"/>
    <w:rsid w:val="00401084"/>
    <w:rsid w:val="00403E7E"/>
    <w:rsid w:val="00407EF0"/>
    <w:rsid w:val="00412F2B"/>
    <w:rsid w:val="004178B3"/>
    <w:rsid w:val="00430F12"/>
    <w:rsid w:val="00431853"/>
    <w:rsid w:val="0043395F"/>
    <w:rsid w:val="004357BF"/>
    <w:rsid w:val="00435C84"/>
    <w:rsid w:val="00435FCB"/>
    <w:rsid w:val="0043E3DA"/>
    <w:rsid w:val="004428A5"/>
    <w:rsid w:val="00444B2A"/>
    <w:rsid w:val="004475F4"/>
    <w:rsid w:val="00452CFA"/>
    <w:rsid w:val="004563BD"/>
    <w:rsid w:val="00461AFE"/>
    <w:rsid w:val="00461C04"/>
    <w:rsid w:val="00464369"/>
    <w:rsid w:val="004662AB"/>
    <w:rsid w:val="00480185"/>
    <w:rsid w:val="004801B3"/>
    <w:rsid w:val="00485205"/>
    <w:rsid w:val="0048642E"/>
    <w:rsid w:val="00490D08"/>
    <w:rsid w:val="00492037"/>
    <w:rsid w:val="00492C1B"/>
    <w:rsid w:val="004A072B"/>
    <w:rsid w:val="004A197F"/>
    <w:rsid w:val="004A78A7"/>
    <w:rsid w:val="004B1BDE"/>
    <w:rsid w:val="004B484F"/>
    <w:rsid w:val="004C11A9"/>
    <w:rsid w:val="004C1B88"/>
    <w:rsid w:val="004C67CF"/>
    <w:rsid w:val="004C74C5"/>
    <w:rsid w:val="004D0A26"/>
    <w:rsid w:val="004D4C44"/>
    <w:rsid w:val="004F48DD"/>
    <w:rsid w:val="004F654D"/>
    <w:rsid w:val="004F6AF2"/>
    <w:rsid w:val="00500A7A"/>
    <w:rsid w:val="00502731"/>
    <w:rsid w:val="00502FB8"/>
    <w:rsid w:val="005058EE"/>
    <w:rsid w:val="005061C1"/>
    <w:rsid w:val="00506995"/>
    <w:rsid w:val="00511863"/>
    <w:rsid w:val="00511A60"/>
    <w:rsid w:val="00514D26"/>
    <w:rsid w:val="00526795"/>
    <w:rsid w:val="00528759"/>
    <w:rsid w:val="00539F80"/>
    <w:rsid w:val="00541FBB"/>
    <w:rsid w:val="005424DC"/>
    <w:rsid w:val="00544112"/>
    <w:rsid w:val="00547F5C"/>
    <w:rsid w:val="0055177D"/>
    <w:rsid w:val="00556B5A"/>
    <w:rsid w:val="005631B5"/>
    <w:rsid w:val="005649D2"/>
    <w:rsid w:val="0058102D"/>
    <w:rsid w:val="00581966"/>
    <w:rsid w:val="00583731"/>
    <w:rsid w:val="00585DDE"/>
    <w:rsid w:val="00587EBC"/>
    <w:rsid w:val="005934B4"/>
    <w:rsid w:val="005952FF"/>
    <w:rsid w:val="00595761"/>
    <w:rsid w:val="00597E3D"/>
    <w:rsid w:val="0059EDCD"/>
    <w:rsid w:val="005A34D4"/>
    <w:rsid w:val="005A4399"/>
    <w:rsid w:val="005A62EF"/>
    <w:rsid w:val="005A67CA"/>
    <w:rsid w:val="005A73FD"/>
    <w:rsid w:val="005B0769"/>
    <w:rsid w:val="005B184F"/>
    <w:rsid w:val="005B7640"/>
    <w:rsid w:val="005B76A6"/>
    <w:rsid w:val="005B77E0"/>
    <w:rsid w:val="005C14A7"/>
    <w:rsid w:val="005C1A94"/>
    <w:rsid w:val="005C41D4"/>
    <w:rsid w:val="005C54D8"/>
    <w:rsid w:val="005C569E"/>
    <w:rsid w:val="005D0140"/>
    <w:rsid w:val="005D49FE"/>
    <w:rsid w:val="005D671D"/>
    <w:rsid w:val="005E1F63"/>
    <w:rsid w:val="005F31A2"/>
    <w:rsid w:val="005F7609"/>
    <w:rsid w:val="00607A75"/>
    <w:rsid w:val="006105C7"/>
    <w:rsid w:val="006206F8"/>
    <w:rsid w:val="006264E1"/>
    <w:rsid w:val="00626BBF"/>
    <w:rsid w:val="00634CE0"/>
    <w:rsid w:val="006361BF"/>
    <w:rsid w:val="0064273E"/>
    <w:rsid w:val="00643CC4"/>
    <w:rsid w:val="006604E5"/>
    <w:rsid w:val="00662874"/>
    <w:rsid w:val="00664A2C"/>
    <w:rsid w:val="006665AA"/>
    <w:rsid w:val="00672A9F"/>
    <w:rsid w:val="00673CE3"/>
    <w:rsid w:val="00674DCE"/>
    <w:rsid w:val="00675813"/>
    <w:rsid w:val="00676D8D"/>
    <w:rsid w:val="00677835"/>
    <w:rsid w:val="00680388"/>
    <w:rsid w:val="00684A0D"/>
    <w:rsid w:val="00686485"/>
    <w:rsid w:val="0068FFBB"/>
    <w:rsid w:val="00696410"/>
    <w:rsid w:val="00696658"/>
    <w:rsid w:val="006A05DC"/>
    <w:rsid w:val="006A0A95"/>
    <w:rsid w:val="006A3884"/>
    <w:rsid w:val="006A3C4F"/>
    <w:rsid w:val="006A7A5F"/>
    <w:rsid w:val="006B18B3"/>
    <w:rsid w:val="006B3488"/>
    <w:rsid w:val="006B4A11"/>
    <w:rsid w:val="006C4C8F"/>
    <w:rsid w:val="006C5D5E"/>
    <w:rsid w:val="006D00B0"/>
    <w:rsid w:val="006D1CF3"/>
    <w:rsid w:val="006D75EE"/>
    <w:rsid w:val="006D835A"/>
    <w:rsid w:val="006D8E02"/>
    <w:rsid w:val="006DAFEE"/>
    <w:rsid w:val="006E0BAC"/>
    <w:rsid w:val="006E4978"/>
    <w:rsid w:val="006E52D6"/>
    <w:rsid w:val="006E54D3"/>
    <w:rsid w:val="006E729D"/>
    <w:rsid w:val="006F49DC"/>
    <w:rsid w:val="006F5E2D"/>
    <w:rsid w:val="006F71D5"/>
    <w:rsid w:val="00714D6C"/>
    <w:rsid w:val="00717237"/>
    <w:rsid w:val="00718C88"/>
    <w:rsid w:val="00725B8E"/>
    <w:rsid w:val="00726241"/>
    <w:rsid w:val="00731088"/>
    <w:rsid w:val="00731E5D"/>
    <w:rsid w:val="007362D1"/>
    <w:rsid w:val="00740925"/>
    <w:rsid w:val="007421CC"/>
    <w:rsid w:val="00746F04"/>
    <w:rsid w:val="00749163"/>
    <w:rsid w:val="007654D3"/>
    <w:rsid w:val="00765989"/>
    <w:rsid w:val="00766D19"/>
    <w:rsid w:val="00767CA4"/>
    <w:rsid w:val="00774046"/>
    <w:rsid w:val="00776C0A"/>
    <w:rsid w:val="00781341"/>
    <w:rsid w:val="007816CD"/>
    <w:rsid w:val="007866F5"/>
    <w:rsid w:val="00794246"/>
    <w:rsid w:val="00794B32"/>
    <w:rsid w:val="00795B1F"/>
    <w:rsid w:val="007A58C4"/>
    <w:rsid w:val="007A5DF0"/>
    <w:rsid w:val="007A7957"/>
    <w:rsid w:val="007B020C"/>
    <w:rsid w:val="007B2B16"/>
    <w:rsid w:val="007B523A"/>
    <w:rsid w:val="007B5F7A"/>
    <w:rsid w:val="007C61E6"/>
    <w:rsid w:val="007E076A"/>
    <w:rsid w:val="007E6D0E"/>
    <w:rsid w:val="007F066A"/>
    <w:rsid w:val="007F2128"/>
    <w:rsid w:val="007F6BE6"/>
    <w:rsid w:val="0080248A"/>
    <w:rsid w:val="00804F58"/>
    <w:rsid w:val="008073B1"/>
    <w:rsid w:val="00815C15"/>
    <w:rsid w:val="00818859"/>
    <w:rsid w:val="008214F5"/>
    <w:rsid w:val="0082675C"/>
    <w:rsid w:val="00826A5C"/>
    <w:rsid w:val="00833833"/>
    <w:rsid w:val="00834C3F"/>
    <w:rsid w:val="008355D7"/>
    <w:rsid w:val="008383B4"/>
    <w:rsid w:val="0083A872"/>
    <w:rsid w:val="00841987"/>
    <w:rsid w:val="008464BD"/>
    <w:rsid w:val="0084C40E"/>
    <w:rsid w:val="008559F3"/>
    <w:rsid w:val="00855CA3"/>
    <w:rsid w:val="00856CA3"/>
    <w:rsid w:val="00865BC1"/>
    <w:rsid w:val="00865FD3"/>
    <w:rsid w:val="0086674C"/>
    <w:rsid w:val="00867884"/>
    <w:rsid w:val="008711C5"/>
    <w:rsid w:val="0087451D"/>
    <w:rsid w:val="0087496A"/>
    <w:rsid w:val="0088708E"/>
    <w:rsid w:val="0088AFD8"/>
    <w:rsid w:val="00890EEE"/>
    <w:rsid w:val="0089315C"/>
    <w:rsid w:val="0089316E"/>
    <w:rsid w:val="008944C0"/>
    <w:rsid w:val="008A4CF6"/>
    <w:rsid w:val="008A7B06"/>
    <w:rsid w:val="008B053F"/>
    <w:rsid w:val="008B65CD"/>
    <w:rsid w:val="008C209D"/>
    <w:rsid w:val="008D2B3E"/>
    <w:rsid w:val="008D2F41"/>
    <w:rsid w:val="008E3DE9"/>
    <w:rsid w:val="008E4C72"/>
    <w:rsid w:val="008E6745"/>
    <w:rsid w:val="008F0F47"/>
    <w:rsid w:val="008F1899"/>
    <w:rsid w:val="008F68BB"/>
    <w:rsid w:val="009079A1"/>
    <w:rsid w:val="009107ED"/>
    <w:rsid w:val="00912CC8"/>
    <w:rsid w:val="009138BF"/>
    <w:rsid w:val="0091487D"/>
    <w:rsid w:val="00920C88"/>
    <w:rsid w:val="00921C6C"/>
    <w:rsid w:val="009244AE"/>
    <w:rsid w:val="00927651"/>
    <w:rsid w:val="009345CB"/>
    <w:rsid w:val="0093485A"/>
    <w:rsid w:val="0093679E"/>
    <w:rsid w:val="0094352A"/>
    <w:rsid w:val="0094511B"/>
    <w:rsid w:val="0095488C"/>
    <w:rsid w:val="009553EB"/>
    <w:rsid w:val="009570A4"/>
    <w:rsid w:val="009595A4"/>
    <w:rsid w:val="009657DD"/>
    <w:rsid w:val="009739C8"/>
    <w:rsid w:val="00975FB6"/>
    <w:rsid w:val="00976CB5"/>
    <w:rsid w:val="00977C3D"/>
    <w:rsid w:val="00980F41"/>
    <w:rsid w:val="00981D71"/>
    <w:rsid w:val="00982157"/>
    <w:rsid w:val="0098310F"/>
    <w:rsid w:val="00984536"/>
    <w:rsid w:val="0098528F"/>
    <w:rsid w:val="00987F7A"/>
    <w:rsid w:val="009918DE"/>
    <w:rsid w:val="00995D41"/>
    <w:rsid w:val="0099704B"/>
    <w:rsid w:val="009A25BE"/>
    <w:rsid w:val="009A27B4"/>
    <w:rsid w:val="009A4267"/>
    <w:rsid w:val="009A6AE6"/>
    <w:rsid w:val="009A7A02"/>
    <w:rsid w:val="009B0D8A"/>
    <w:rsid w:val="009B1280"/>
    <w:rsid w:val="009B373D"/>
    <w:rsid w:val="009C29F8"/>
    <w:rsid w:val="009C2DB5"/>
    <w:rsid w:val="009C544A"/>
    <w:rsid w:val="009C5B0E"/>
    <w:rsid w:val="009C6883"/>
    <w:rsid w:val="009C7137"/>
    <w:rsid w:val="009C7536"/>
    <w:rsid w:val="009D2121"/>
    <w:rsid w:val="009D3F51"/>
    <w:rsid w:val="009D4667"/>
    <w:rsid w:val="009E089D"/>
    <w:rsid w:val="009E4826"/>
    <w:rsid w:val="009E6FBE"/>
    <w:rsid w:val="009ED155"/>
    <w:rsid w:val="009F1670"/>
    <w:rsid w:val="009F2D53"/>
    <w:rsid w:val="009F4C67"/>
    <w:rsid w:val="00A119B4"/>
    <w:rsid w:val="00A16AE0"/>
    <w:rsid w:val="00A170A2"/>
    <w:rsid w:val="00A20E09"/>
    <w:rsid w:val="00A256AB"/>
    <w:rsid w:val="00A25F14"/>
    <w:rsid w:val="00A27C2A"/>
    <w:rsid w:val="00A304FE"/>
    <w:rsid w:val="00A32E92"/>
    <w:rsid w:val="00A33AB6"/>
    <w:rsid w:val="00A342F8"/>
    <w:rsid w:val="00A37CFF"/>
    <w:rsid w:val="00A411AE"/>
    <w:rsid w:val="00A494A4"/>
    <w:rsid w:val="00A534B8"/>
    <w:rsid w:val="00A54063"/>
    <w:rsid w:val="00A5409F"/>
    <w:rsid w:val="00A57460"/>
    <w:rsid w:val="00A60849"/>
    <w:rsid w:val="00A6168F"/>
    <w:rsid w:val="00A63054"/>
    <w:rsid w:val="00A64583"/>
    <w:rsid w:val="00A7227E"/>
    <w:rsid w:val="00A7483E"/>
    <w:rsid w:val="00A82DFE"/>
    <w:rsid w:val="00A8552F"/>
    <w:rsid w:val="00A91628"/>
    <w:rsid w:val="00A92D8A"/>
    <w:rsid w:val="00AA2B87"/>
    <w:rsid w:val="00AA7835"/>
    <w:rsid w:val="00AB099B"/>
    <w:rsid w:val="00AE0AE6"/>
    <w:rsid w:val="00AE55F4"/>
    <w:rsid w:val="00AF5E80"/>
    <w:rsid w:val="00AF7A2B"/>
    <w:rsid w:val="00B16B3B"/>
    <w:rsid w:val="00B2036D"/>
    <w:rsid w:val="00B20FD0"/>
    <w:rsid w:val="00B23638"/>
    <w:rsid w:val="00B24F76"/>
    <w:rsid w:val="00B26C50"/>
    <w:rsid w:val="00B2DC1A"/>
    <w:rsid w:val="00B325D6"/>
    <w:rsid w:val="00B34982"/>
    <w:rsid w:val="00B3503B"/>
    <w:rsid w:val="00B377A6"/>
    <w:rsid w:val="00B434BD"/>
    <w:rsid w:val="00B43A2D"/>
    <w:rsid w:val="00B46033"/>
    <w:rsid w:val="00B51303"/>
    <w:rsid w:val="00B5385B"/>
    <w:rsid w:val="00B53CD4"/>
    <w:rsid w:val="00B53FCE"/>
    <w:rsid w:val="00B55C8F"/>
    <w:rsid w:val="00B562E8"/>
    <w:rsid w:val="00B64618"/>
    <w:rsid w:val="00B65131"/>
    <w:rsid w:val="00B65452"/>
    <w:rsid w:val="00B65467"/>
    <w:rsid w:val="00B72931"/>
    <w:rsid w:val="00B73D22"/>
    <w:rsid w:val="00B80AAD"/>
    <w:rsid w:val="00B81FA9"/>
    <w:rsid w:val="00B82420"/>
    <w:rsid w:val="00B9139C"/>
    <w:rsid w:val="00B926B3"/>
    <w:rsid w:val="00B96ACD"/>
    <w:rsid w:val="00BA3DFC"/>
    <w:rsid w:val="00BA64CD"/>
    <w:rsid w:val="00BA7230"/>
    <w:rsid w:val="00BA7AAB"/>
    <w:rsid w:val="00BB1BA0"/>
    <w:rsid w:val="00BB211C"/>
    <w:rsid w:val="00BC0F2B"/>
    <w:rsid w:val="00BD1692"/>
    <w:rsid w:val="00BE2514"/>
    <w:rsid w:val="00BE7326"/>
    <w:rsid w:val="00BF1B30"/>
    <w:rsid w:val="00BF2B7C"/>
    <w:rsid w:val="00BF2E4C"/>
    <w:rsid w:val="00BF35D4"/>
    <w:rsid w:val="00BF41D8"/>
    <w:rsid w:val="00BF732E"/>
    <w:rsid w:val="00BF76BD"/>
    <w:rsid w:val="00BFD42C"/>
    <w:rsid w:val="00C06076"/>
    <w:rsid w:val="00C0776C"/>
    <w:rsid w:val="00C12662"/>
    <w:rsid w:val="00C161C8"/>
    <w:rsid w:val="00C30056"/>
    <w:rsid w:val="00C352B3"/>
    <w:rsid w:val="00C40859"/>
    <w:rsid w:val="00C436AB"/>
    <w:rsid w:val="00C4799F"/>
    <w:rsid w:val="00C4BCC5"/>
    <w:rsid w:val="00C5CEA2"/>
    <w:rsid w:val="00C62B29"/>
    <w:rsid w:val="00C63F99"/>
    <w:rsid w:val="00C664FC"/>
    <w:rsid w:val="00C67FC2"/>
    <w:rsid w:val="00C708E5"/>
    <w:rsid w:val="00C70C44"/>
    <w:rsid w:val="00C72534"/>
    <w:rsid w:val="00C73CDC"/>
    <w:rsid w:val="00C77141"/>
    <w:rsid w:val="00C8392A"/>
    <w:rsid w:val="00C85194"/>
    <w:rsid w:val="00C94440"/>
    <w:rsid w:val="00CA0226"/>
    <w:rsid w:val="00CA1BFA"/>
    <w:rsid w:val="00CA2CE1"/>
    <w:rsid w:val="00CAAACF"/>
    <w:rsid w:val="00CB2145"/>
    <w:rsid w:val="00CB66B0"/>
    <w:rsid w:val="00CBDF7E"/>
    <w:rsid w:val="00CC5C07"/>
    <w:rsid w:val="00CCA494"/>
    <w:rsid w:val="00CD6723"/>
    <w:rsid w:val="00CE03B9"/>
    <w:rsid w:val="00CE32F0"/>
    <w:rsid w:val="00CE5476"/>
    <w:rsid w:val="00CE5951"/>
    <w:rsid w:val="00CE7363"/>
    <w:rsid w:val="00CE74BE"/>
    <w:rsid w:val="00CF062D"/>
    <w:rsid w:val="00CF5955"/>
    <w:rsid w:val="00CF6E18"/>
    <w:rsid w:val="00CF73E9"/>
    <w:rsid w:val="00CF78D6"/>
    <w:rsid w:val="00D00D26"/>
    <w:rsid w:val="00D02228"/>
    <w:rsid w:val="00D136E3"/>
    <w:rsid w:val="00D15A52"/>
    <w:rsid w:val="00D235AA"/>
    <w:rsid w:val="00D31E35"/>
    <w:rsid w:val="00D34F4C"/>
    <w:rsid w:val="00D37BBE"/>
    <w:rsid w:val="00D507E2"/>
    <w:rsid w:val="00D50C71"/>
    <w:rsid w:val="00D534B3"/>
    <w:rsid w:val="00D544D2"/>
    <w:rsid w:val="00D55582"/>
    <w:rsid w:val="00D57F76"/>
    <w:rsid w:val="00D61CE0"/>
    <w:rsid w:val="00D62951"/>
    <w:rsid w:val="00D65777"/>
    <w:rsid w:val="00D67334"/>
    <w:rsid w:val="00D678DB"/>
    <w:rsid w:val="00D772CB"/>
    <w:rsid w:val="00D806C0"/>
    <w:rsid w:val="00D81DAA"/>
    <w:rsid w:val="00D84E5E"/>
    <w:rsid w:val="00D858E2"/>
    <w:rsid w:val="00D97206"/>
    <w:rsid w:val="00DA14FC"/>
    <w:rsid w:val="00DA39BD"/>
    <w:rsid w:val="00DB216A"/>
    <w:rsid w:val="00DB3A04"/>
    <w:rsid w:val="00DB7F37"/>
    <w:rsid w:val="00DC0D58"/>
    <w:rsid w:val="00DC6883"/>
    <w:rsid w:val="00DC74E1"/>
    <w:rsid w:val="00DD0307"/>
    <w:rsid w:val="00DD2F4E"/>
    <w:rsid w:val="00DD3F8F"/>
    <w:rsid w:val="00DE07A5"/>
    <w:rsid w:val="00DE07E1"/>
    <w:rsid w:val="00DE2CE3"/>
    <w:rsid w:val="00DE6D45"/>
    <w:rsid w:val="00DE9719"/>
    <w:rsid w:val="00DEC083"/>
    <w:rsid w:val="00DF486E"/>
    <w:rsid w:val="00DF6044"/>
    <w:rsid w:val="00E0179F"/>
    <w:rsid w:val="00E0407B"/>
    <w:rsid w:val="00E04DAF"/>
    <w:rsid w:val="00E04DD7"/>
    <w:rsid w:val="00E05A0E"/>
    <w:rsid w:val="00E112C7"/>
    <w:rsid w:val="00E13872"/>
    <w:rsid w:val="00E17C08"/>
    <w:rsid w:val="00E1D3E9"/>
    <w:rsid w:val="00E21B14"/>
    <w:rsid w:val="00E229D7"/>
    <w:rsid w:val="00E4104C"/>
    <w:rsid w:val="00E4272D"/>
    <w:rsid w:val="00E5058E"/>
    <w:rsid w:val="00E510E9"/>
    <w:rsid w:val="00E51733"/>
    <w:rsid w:val="00E55F87"/>
    <w:rsid w:val="00E56264"/>
    <w:rsid w:val="00E604B6"/>
    <w:rsid w:val="00E605C0"/>
    <w:rsid w:val="00E60C12"/>
    <w:rsid w:val="00E61FDE"/>
    <w:rsid w:val="00E6303C"/>
    <w:rsid w:val="00E66CA0"/>
    <w:rsid w:val="00E76C99"/>
    <w:rsid w:val="00E7CDBE"/>
    <w:rsid w:val="00E836F5"/>
    <w:rsid w:val="00E860B4"/>
    <w:rsid w:val="00E900A8"/>
    <w:rsid w:val="00E90A43"/>
    <w:rsid w:val="00E960F5"/>
    <w:rsid w:val="00EA1D4E"/>
    <w:rsid w:val="00EAA733"/>
    <w:rsid w:val="00EB09D0"/>
    <w:rsid w:val="00EB1D10"/>
    <w:rsid w:val="00EB2F65"/>
    <w:rsid w:val="00EB4D8F"/>
    <w:rsid w:val="00EC01BB"/>
    <w:rsid w:val="00EC30D0"/>
    <w:rsid w:val="00EC56E8"/>
    <w:rsid w:val="00EC70D3"/>
    <w:rsid w:val="00ED608D"/>
    <w:rsid w:val="00ED7A9B"/>
    <w:rsid w:val="00EE0BC8"/>
    <w:rsid w:val="00EE7902"/>
    <w:rsid w:val="00EF43DA"/>
    <w:rsid w:val="00F00D65"/>
    <w:rsid w:val="00F133C3"/>
    <w:rsid w:val="00F14D7F"/>
    <w:rsid w:val="00F176B2"/>
    <w:rsid w:val="00F20AC8"/>
    <w:rsid w:val="00F21A5E"/>
    <w:rsid w:val="00F2291A"/>
    <w:rsid w:val="00F33E43"/>
    <w:rsid w:val="00F3454B"/>
    <w:rsid w:val="00F4888F"/>
    <w:rsid w:val="00F50BDA"/>
    <w:rsid w:val="00F522E3"/>
    <w:rsid w:val="00F54F06"/>
    <w:rsid w:val="00F55B6B"/>
    <w:rsid w:val="00F55D1F"/>
    <w:rsid w:val="00F6260D"/>
    <w:rsid w:val="00F63047"/>
    <w:rsid w:val="00F64FA6"/>
    <w:rsid w:val="00F65FC1"/>
    <w:rsid w:val="00F66145"/>
    <w:rsid w:val="00F67719"/>
    <w:rsid w:val="00F7778C"/>
    <w:rsid w:val="00F80962"/>
    <w:rsid w:val="00F81980"/>
    <w:rsid w:val="00F81DE6"/>
    <w:rsid w:val="00F8452F"/>
    <w:rsid w:val="00F90F02"/>
    <w:rsid w:val="00F96087"/>
    <w:rsid w:val="00F96DE9"/>
    <w:rsid w:val="00F971D3"/>
    <w:rsid w:val="00FA1836"/>
    <w:rsid w:val="00FA1AD1"/>
    <w:rsid w:val="00FA2A9F"/>
    <w:rsid w:val="00FA3555"/>
    <w:rsid w:val="00FA5964"/>
    <w:rsid w:val="00FA6B0C"/>
    <w:rsid w:val="00FA791C"/>
    <w:rsid w:val="00FB11DD"/>
    <w:rsid w:val="00FB16FE"/>
    <w:rsid w:val="00FB1B58"/>
    <w:rsid w:val="00FB6FDD"/>
    <w:rsid w:val="00FD0A93"/>
    <w:rsid w:val="00FD232B"/>
    <w:rsid w:val="00FD36EC"/>
    <w:rsid w:val="00FE06E8"/>
    <w:rsid w:val="00FE5E0D"/>
    <w:rsid w:val="00FF0E6D"/>
    <w:rsid w:val="00FF4B3F"/>
    <w:rsid w:val="0108B0C2"/>
    <w:rsid w:val="010E0435"/>
    <w:rsid w:val="011092B1"/>
    <w:rsid w:val="0111FC26"/>
    <w:rsid w:val="011E5A27"/>
    <w:rsid w:val="011E9521"/>
    <w:rsid w:val="01224869"/>
    <w:rsid w:val="0123F49F"/>
    <w:rsid w:val="01299AEE"/>
    <w:rsid w:val="012AF4FB"/>
    <w:rsid w:val="012F450C"/>
    <w:rsid w:val="013265DC"/>
    <w:rsid w:val="0135EF35"/>
    <w:rsid w:val="0137520D"/>
    <w:rsid w:val="0139AC5B"/>
    <w:rsid w:val="013D9B56"/>
    <w:rsid w:val="013E8D23"/>
    <w:rsid w:val="013EC518"/>
    <w:rsid w:val="01452724"/>
    <w:rsid w:val="014676AE"/>
    <w:rsid w:val="0146A806"/>
    <w:rsid w:val="014A0DC1"/>
    <w:rsid w:val="01521D29"/>
    <w:rsid w:val="01568112"/>
    <w:rsid w:val="01628635"/>
    <w:rsid w:val="016808B6"/>
    <w:rsid w:val="017348D9"/>
    <w:rsid w:val="017B29D9"/>
    <w:rsid w:val="017E29F4"/>
    <w:rsid w:val="01827EE9"/>
    <w:rsid w:val="018424FB"/>
    <w:rsid w:val="0184BBA5"/>
    <w:rsid w:val="018757AD"/>
    <w:rsid w:val="018BFE10"/>
    <w:rsid w:val="018DB2B1"/>
    <w:rsid w:val="018F2428"/>
    <w:rsid w:val="01922CA3"/>
    <w:rsid w:val="0193F6CD"/>
    <w:rsid w:val="01942712"/>
    <w:rsid w:val="0195E019"/>
    <w:rsid w:val="019EC016"/>
    <w:rsid w:val="01A15177"/>
    <w:rsid w:val="01A7B61F"/>
    <w:rsid w:val="01A8CEAD"/>
    <w:rsid w:val="01A9CEDB"/>
    <w:rsid w:val="01AC30E6"/>
    <w:rsid w:val="01B01F6E"/>
    <w:rsid w:val="01B312D7"/>
    <w:rsid w:val="01B6B226"/>
    <w:rsid w:val="01BEB4DC"/>
    <w:rsid w:val="01C2AB58"/>
    <w:rsid w:val="01C3EB77"/>
    <w:rsid w:val="01C83560"/>
    <w:rsid w:val="01CB56E3"/>
    <w:rsid w:val="01CB5AA9"/>
    <w:rsid w:val="01CEC67F"/>
    <w:rsid w:val="01D821DE"/>
    <w:rsid w:val="01DD89F5"/>
    <w:rsid w:val="01E09346"/>
    <w:rsid w:val="01E36FDB"/>
    <w:rsid w:val="01E6416F"/>
    <w:rsid w:val="01E6E666"/>
    <w:rsid w:val="01E9CA19"/>
    <w:rsid w:val="01EAF5AE"/>
    <w:rsid w:val="01EF2173"/>
    <w:rsid w:val="01F3B08A"/>
    <w:rsid w:val="01FCDD9E"/>
    <w:rsid w:val="0207BA58"/>
    <w:rsid w:val="020CB11B"/>
    <w:rsid w:val="02117D0C"/>
    <w:rsid w:val="02151790"/>
    <w:rsid w:val="021575F5"/>
    <w:rsid w:val="02166DCC"/>
    <w:rsid w:val="0217DDF5"/>
    <w:rsid w:val="021894F0"/>
    <w:rsid w:val="021E5B58"/>
    <w:rsid w:val="02213339"/>
    <w:rsid w:val="0225B007"/>
    <w:rsid w:val="0228E951"/>
    <w:rsid w:val="022996F1"/>
    <w:rsid w:val="02312AD5"/>
    <w:rsid w:val="023A8A14"/>
    <w:rsid w:val="023C19D3"/>
    <w:rsid w:val="023ED898"/>
    <w:rsid w:val="024C5699"/>
    <w:rsid w:val="024C6CDA"/>
    <w:rsid w:val="02533035"/>
    <w:rsid w:val="0258C711"/>
    <w:rsid w:val="0263E200"/>
    <w:rsid w:val="02675C6F"/>
    <w:rsid w:val="026812C3"/>
    <w:rsid w:val="027CCC9D"/>
    <w:rsid w:val="0283B033"/>
    <w:rsid w:val="0286172D"/>
    <w:rsid w:val="02894783"/>
    <w:rsid w:val="028FA0FF"/>
    <w:rsid w:val="029058F0"/>
    <w:rsid w:val="02945460"/>
    <w:rsid w:val="0299A7DB"/>
    <w:rsid w:val="029ADDA9"/>
    <w:rsid w:val="029B1164"/>
    <w:rsid w:val="02A5FC07"/>
    <w:rsid w:val="02A95708"/>
    <w:rsid w:val="02AB57E3"/>
    <w:rsid w:val="02ADF0B8"/>
    <w:rsid w:val="02B2650E"/>
    <w:rsid w:val="02BC9322"/>
    <w:rsid w:val="02BD96EC"/>
    <w:rsid w:val="02C43815"/>
    <w:rsid w:val="02C92604"/>
    <w:rsid w:val="02C99374"/>
    <w:rsid w:val="02D55BEC"/>
    <w:rsid w:val="02D9180C"/>
    <w:rsid w:val="02DB1A0A"/>
    <w:rsid w:val="02DCD4B3"/>
    <w:rsid w:val="02DFF8D1"/>
    <w:rsid w:val="02E30B82"/>
    <w:rsid w:val="02ED296E"/>
    <w:rsid w:val="02F32A5E"/>
    <w:rsid w:val="02F52A5D"/>
    <w:rsid w:val="02F8CB7A"/>
    <w:rsid w:val="02F8CF2F"/>
    <w:rsid w:val="02F8E6C0"/>
    <w:rsid w:val="02FA38A2"/>
    <w:rsid w:val="0303F1E6"/>
    <w:rsid w:val="030409A1"/>
    <w:rsid w:val="03057258"/>
    <w:rsid w:val="030A40C4"/>
    <w:rsid w:val="03126A8B"/>
    <w:rsid w:val="031968AC"/>
    <w:rsid w:val="031CCCA1"/>
    <w:rsid w:val="0320B547"/>
    <w:rsid w:val="0327547F"/>
    <w:rsid w:val="032804EE"/>
    <w:rsid w:val="03282B2D"/>
    <w:rsid w:val="032D266C"/>
    <w:rsid w:val="033140EF"/>
    <w:rsid w:val="03332DB6"/>
    <w:rsid w:val="033651B8"/>
    <w:rsid w:val="033F5E40"/>
    <w:rsid w:val="0345E5AE"/>
    <w:rsid w:val="0350A0D1"/>
    <w:rsid w:val="0350D29A"/>
    <w:rsid w:val="03528287"/>
    <w:rsid w:val="035D7B2F"/>
    <w:rsid w:val="035E644D"/>
    <w:rsid w:val="03733A31"/>
    <w:rsid w:val="03737A63"/>
    <w:rsid w:val="0379AC7F"/>
    <w:rsid w:val="0381BB27"/>
    <w:rsid w:val="0385DE92"/>
    <w:rsid w:val="03864CC8"/>
    <w:rsid w:val="0392990C"/>
    <w:rsid w:val="0398ED9F"/>
    <w:rsid w:val="039E2221"/>
    <w:rsid w:val="039EE99A"/>
    <w:rsid w:val="039FA3B4"/>
    <w:rsid w:val="03A3CE17"/>
    <w:rsid w:val="03A6A7BA"/>
    <w:rsid w:val="03A713ED"/>
    <w:rsid w:val="03AB0729"/>
    <w:rsid w:val="03AEC6BE"/>
    <w:rsid w:val="03B41085"/>
    <w:rsid w:val="03B43BEC"/>
    <w:rsid w:val="03B8A75D"/>
    <w:rsid w:val="03C1EA3F"/>
    <w:rsid w:val="03C9F91F"/>
    <w:rsid w:val="03CA949E"/>
    <w:rsid w:val="03CE6863"/>
    <w:rsid w:val="03D3463C"/>
    <w:rsid w:val="03D7669D"/>
    <w:rsid w:val="03E95E46"/>
    <w:rsid w:val="03F2E7AE"/>
    <w:rsid w:val="03FD7CD3"/>
    <w:rsid w:val="03FFE556"/>
    <w:rsid w:val="0401A956"/>
    <w:rsid w:val="0401E8B8"/>
    <w:rsid w:val="04069264"/>
    <w:rsid w:val="04078586"/>
    <w:rsid w:val="040E9271"/>
    <w:rsid w:val="040F1F5F"/>
    <w:rsid w:val="04109F4B"/>
    <w:rsid w:val="041232EA"/>
    <w:rsid w:val="04151E35"/>
    <w:rsid w:val="041AF143"/>
    <w:rsid w:val="04202837"/>
    <w:rsid w:val="04207197"/>
    <w:rsid w:val="0421A718"/>
    <w:rsid w:val="0429340D"/>
    <w:rsid w:val="04326A67"/>
    <w:rsid w:val="04329EA6"/>
    <w:rsid w:val="0433B3D6"/>
    <w:rsid w:val="04342AC4"/>
    <w:rsid w:val="0434F971"/>
    <w:rsid w:val="0437182A"/>
    <w:rsid w:val="043C8A03"/>
    <w:rsid w:val="0447E276"/>
    <w:rsid w:val="04483CAF"/>
    <w:rsid w:val="0448D48E"/>
    <w:rsid w:val="044BD2FA"/>
    <w:rsid w:val="044BE5C8"/>
    <w:rsid w:val="044CBD32"/>
    <w:rsid w:val="044D5F0C"/>
    <w:rsid w:val="044FF105"/>
    <w:rsid w:val="0455D9B9"/>
    <w:rsid w:val="04593D4C"/>
    <w:rsid w:val="0462CDF1"/>
    <w:rsid w:val="04653F30"/>
    <w:rsid w:val="046B3FCE"/>
    <w:rsid w:val="0475FEBE"/>
    <w:rsid w:val="04764D98"/>
    <w:rsid w:val="04766F8A"/>
    <w:rsid w:val="047710A1"/>
    <w:rsid w:val="047CCE77"/>
    <w:rsid w:val="0485DA95"/>
    <w:rsid w:val="0490EC13"/>
    <w:rsid w:val="049AD6E0"/>
    <w:rsid w:val="049F9249"/>
    <w:rsid w:val="049FDA02"/>
    <w:rsid w:val="04A2C717"/>
    <w:rsid w:val="04A49D15"/>
    <w:rsid w:val="04A68CF8"/>
    <w:rsid w:val="04A6D38F"/>
    <w:rsid w:val="04A74CC9"/>
    <w:rsid w:val="04AED7F2"/>
    <w:rsid w:val="04B6D344"/>
    <w:rsid w:val="04BABCD8"/>
    <w:rsid w:val="04C6370C"/>
    <w:rsid w:val="04C9D7D9"/>
    <w:rsid w:val="04CB20BC"/>
    <w:rsid w:val="04CEABEE"/>
    <w:rsid w:val="04D1D36A"/>
    <w:rsid w:val="04D62DF6"/>
    <w:rsid w:val="04D93399"/>
    <w:rsid w:val="04DC4F33"/>
    <w:rsid w:val="04DEA448"/>
    <w:rsid w:val="04E26EA9"/>
    <w:rsid w:val="04E36642"/>
    <w:rsid w:val="04E9A86A"/>
    <w:rsid w:val="04E9FACD"/>
    <w:rsid w:val="04EB80AE"/>
    <w:rsid w:val="04F26C4D"/>
    <w:rsid w:val="04F7C225"/>
    <w:rsid w:val="04FDF1D2"/>
    <w:rsid w:val="05020CE5"/>
    <w:rsid w:val="05057D5F"/>
    <w:rsid w:val="05070AF8"/>
    <w:rsid w:val="050B08FC"/>
    <w:rsid w:val="050FAD5A"/>
    <w:rsid w:val="0519529B"/>
    <w:rsid w:val="051B116F"/>
    <w:rsid w:val="051F1E3A"/>
    <w:rsid w:val="05209DC1"/>
    <w:rsid w:val="052A51BC"/>
    <w:rsid w:val="052E10E2"/>
    <w:rsid w:val="053508AE"/>
    <w:rsid w:val="053F206D"/>
    <w:rsid w:val="0545564F"/>
    <w:rsid w:val="0547E770"/>
    <w:rsid w:val="05510B54"/>
    <w:rsid w:val="05539C99"/>
    <w:rsid w:val="0553C8DF"/>
    <w:rsid w:val="0556D833"/>
    <w:rsid w:val="055EE25D"/>
    <w:rsid w:val="055FAFE1"/>
    <w:rsid w:val="05649400"/>
    <w:rsid w:val="0564F604"/>
    <w:rsid w:val="05655684"/>
    <w:rsid w:val="0569614C"/>
    <w:rsid w:val="0569CF81"/>
    <w:rsid w:val="056CDB8A"/>
    <w:rsid w:val="056CF9DF"/>
    <w:rsid w:val="056D8E2C"/>
    <w:rsid w:val="056FC012"/>
    <w:rsid w:val="05731A13"/>
    <w:rsid w:val="0577F091"/>
    <w:rsid w:val="057C30A1"/>
    <w:rsid w:val="057C3AA2"/>
    <w:rsid w:val="0580DB09"/>
    <w:rsid w:val="0581BAA2"/>
    <w:rsid w:val="05830EE8"/>
    <w:rsid w:val="0588E01A"/>
    <w:rsid w:val="0589D131"/>
    <w:rsid w:val="058AE40C"/>
    <w:rsid w:val="058B4B02"/>
    <w:rsid w:val="0593F880"/>
    <w:rsid w:val="0595A3BA"/>
    <w:rsid w:val="05985AAF"/>
    <w:rsid w:val="05993BC9"/>
    <w:rsid w:val="059E6742"/>
    <w:rsid w:val="05A03104"/>
    <w:rsid w:val="05A18D6C"/>
    <w:rsid w:val="05A425E1"/>
    <w:rsid w:val="05A53BEB"/>
    <w:rsid w:val="05AB5840"/>
    <w:rsid w:val="05AE4818"/>
    <w:rsid w:val="05AF7238"/>
    <w:rsid w:val="05AF754C"/>
    <w:rsid w:val="05AFBBD5"/>
    <w:rsid w:val="05B2EAE8"/>
    <w:rsid w:val="05B5199D"/>
    <w:rsid w:val="05BA6ACF"/>
    <w:rsid w:val="05BA7AC7"/>
    <w:rsid w:val="05BD52DD"/>
    <w:rsid w:val="05CB275B"/>
    <w:rsid w:val="05D08BC5"/>
    <w:rsid w:val="05D1A66D"/>
    <w:rsid w:val="05E049A8"/>
    <w:rsid w:val="05E6253A"/>
    <w:rsid w:val="05E9CACC"/>
    <w:rsid w:val="05F9FDBF"/>
    <w:rsid w:val="05FB7838"/>
    <w:rsid w:val="05FBE383"/>
    <w:rsid w:val="05FC9956"/>
    <w:rsid w:val="06010F91"/>
    <w:rsid w:val="060473A7"/>
    <w:rsid w:val="061104BB"/>
    <w:rsid w:val="06133AF1"/>
    <w:rsid w:val="06170854"/>
    <w:rsid w:val="0617C9B2"/>
    <w:rsid w:val="06181A0C"/>
    <w:rsid w:val="0618F4EC"/>
    <w:rsid w:val="061B6F71"/>
    <w:rsid w:val="061D7EE4"/>
    <w:rsid w:val="061E9405"/>
    <w:rsid w:val="0620A148"/>
    <w:rsid w:val="0621AAF6"/>
    <w:rsid w:val="0621E916"/>
    <w:rsid w:val="0622072D"/>
    <w:rsid w:val="06230F4A"/>
    <w:rsid w:val="06295994"/>
    <w:rsid w:val="062B35D9"/>
    <w:rsid w:val="062E0E5D"/>
    <w:rsid w:val="062F5413"/>
    <w:rsid w:val="06330BDF"/>
    <w:rsid w:val="063A54A1"/>
    <w:rsid w:val="064111F0"/>
    <w:rsid w:val="06435369"/>
    <w:rsid w:val="06476668"/>
    <w:rsid w:val="06477BB6"/>
    <w:rsid w:val="064A2F39"/>
    <w:rsid w:val="064DB1A3"/>
    <w:rsid w:val="064FE79C"/>
    <w:rsid w:val="06515635"/>
    <w:rsid w:val="0657D063"/>
    <w:rsid w:val="065AF7A4"/>
    <w:rsid w:val="0669C6B5"/>
    <w:rsid w:val="066DC926"/>
    <w:rsid w:val="067355A5"/>
    <w:rsid w:val="0674C29A"/>
    <w:rsid w:val="067ACD97"/>
    <w:rsid w:val="067C3FD0"/>
    <w:rsid w:val="067E5524"/>
    <w:rsid w:val="06807F3C"/>
    <w:rsid w:val="0685F564"/>
    <w:rsid w:val="06923B30"/>
    <w:rsid w:val="069690EE"/>
    <w:rsid w:val="069BA202"/>
    <w:rsid w:val="069E179B"/>
    <w:rsid w:val="06A46E7C"/>
    <w:rsid w:val="06A54536"/>
    <w:rsid w:val="06AA1CB7"/>
    <w:rsid w:val="06AB88CF"/>
    <w:rsid w:val="06BAAB6F"/>
    <w:rsid w:val="06BC4C13"/>
    <w:rsid w:val="06C1852B"/>
    <w:rsid w:val="06D1F63E"/>
    <w:rsid w:val="06D51715"/>
    <w:rsid w:val="06DEB4AF"/>
    <w:rsid w:val="06E9CEB0"/>
    <w:rsid w:val="06EB7DAD"/>
    <w:rsid w:val="06ECE0C8"/>
    <w:rsid w:val="06F156B3"/>
    <w:rsid w:val="06F285F6"/>
    <w:rsid w:val="06F87B5A"/>
    <w:rsid w:val="06FB153E"/>
    <w:rsid w:val="06FB8042"/>
    <w:rsid w:val="06FF4ADB"/>
    <w:rsid w:val="0701A1DA"/>
    <w:rsid w:val="0704BB7A"/>
    <w:rsid w:val="070A0CEC"/>
    <w:rsid w:val="070F7537"/>
    <w:rsid w:val="0713DF08"/>
    <w:rsid w:val="0714A143"/>
    <w:rsid w:val="071B16DC"/>
    <w:rsid w:val="072A9556"/>
    <w:rsid w:val="072D19FC"/>
    <w:rsid w:val="072D8C36"/>
    <w:rsid w:val="073D5FF9"/>
    <w:rsid w:val="073F82BF"/>
    <w:rsid w:val="073FC21C"/>
    <w:rsid w:val="074262A6"/>
    <w:rsid w:val="0746B41A"/>
    <w:rsid w:val="0751FF3A"/>
    <w:rsid w:val="07554AAD"/>
    <w:rsid w:val="075A5389"/>
    <w:rsid w:val="075C1E92"/>
    <w:rsid w:val="07636B9F"/>
    <w:rsid w:val="0765D8C2"/>
    <w:rsid w:val="07702BF2"/>
    <w:rsid w:val="077726D9"/>
    <w:rsid w:val="077B0AB1"/>
    <w:rsid w:val="077C0682"/>
    <w:rsid w:val="077C8D78"/>
    <w:rsid w:val="0784B2BA"/>
    <w:rsid w:val="0785181F"/>
    <w:rsid w:val="07856038"/>
    <w:rsid w:val="07890F3E"/>
    <w:rsid w:val="078B1482"/>
    <w:rsid w:val="078C8DCC"/>
    <w:rsid w:val="078C9851"/>
    <w:rsid w:val="0791ADE4"/>
    <w:rsid w:val="0793D298"/>
    <w:rsid w:val="07972D71"/>
    <w:rsid w:val="079E5A34"/>
    <w:rsid w:val="07A647BA"/>
    <w:rsid w:val="07ABD165"/>
    <w:rsid w:val="07AEDAAA"/>
    <w:rsid w:val="07B37F37"/>
    <w:rsid w:val="07B64B0B"/>
    <w:rsid w:val="07BA88CD"/>
    <w:rsid w:val="07BBB244"/>
    <w:rsid w:val="07BF5017"/>
    <w:rsid w:val="07BF745E"/>
    <w:rsid w:val="07CBEEEE"/>
    <w:rsid w:val="07D1B917"/>
    <w:rsid w:val="07D25F85"/>
    <w:rsid w:val="07D6C4E4"/>
    <w:rsid w:val="07DAD358"/>
    <w:rsid w:val="07DB3F3B"/>
    <w:rsid w:val="07DC7F78"/>
    <w:rsid w:val="07DE51C1"/>
    <w:rsid w:val="07DECD72"/>
    <w:rsid w:val="07E7E467"/>
    <w:rsid w:val="07E88809"/>
    <w:rsid w:val="07F3F54A"/>
    <w:rsid w:val="07F83705"/>
    <w:rsid w:val="07F9B150"/>
    <w:rsid w:val="07FABBFE"/>
    <w:rsid w:val="07FB7A99"/>
    <w:rsid w:val="07FBCD04"/>
    <w:rsid w:val="07FF0C0C"/>
    <w:rsid w:val="0808DFB2"/>
    <w:rsid w:val="080B17B5"/>
    <w:rsid w:val="080F2606"/>
    <w:rsid w:val="0812C111"/>
    <w:rsid w:val="08183472"/>
    <w:rsid w:val="081A3249"/>
    <w:rsid w:val="081D5CEE"/>
    <w:rsid w:val="081EBA68"/>
    <w:rsid w:val="0823A530"/>
    <w:rsid w:val="08298D9D"/>
    <w:rsid w:val="0831051E"/>
    <w:rsid w:val="08315CCF"/>
    <w:rsid w:val="08327B19"/>
    <w:rsid w:val="0833DB59"/>
    <w:rsid w:val="0840E84C"/>
    <w:rsid w:val="0840F7AF"/>
    <w:rsid w:val="084A0094"/>
    <w:rsid w:val="08503AE6"/>
    <w:rsid w:val="0853F273"/>
    <w:rsid w:val="085A36EC"/>
    <w:rsid w:val="086370AB"/>
    <w:rsid w:val="0867A25D"/>
    <w:rsid w:val="086A2D3D"/>
    <w:rsid w:val="086ACB43"/>
    <w:rsid w:val="086C3D90"/>
    <w:rsid w:val="086CD0E3"/>
    <w:rsid w:val="086DC69F"/>
    <w:rsid w:val="086F86AF"/>
    <w:rsid w:val="08764DF1"/>
    <w:rsid w:val="0876945E"/>
    <w:rsid w:val="08775488"/>
    <w:rsid w:val="08794C6A"/>
    <w:rsid w:val="087A3FF2"/>
    <w:rsid w:val="087B3441"/>
    <w:rsid w:val="087D3A30"/>
    <w:rsid w:val="08814929"/>
    <w:rsid w:val="08823ECD"/>
    <w:rsid w:val="088499CC"/>
    <w:rsid w:val="0885477F"/>
    <w:rsid w:val="088A92E8"/>
    <w:rsid w:val="088B6E2E"/>
    <w:rsid w:val="088CBF2D"/>
    <w:rsid w:val="0898BC46"/>
    <w:rsid w:val="08A3F693"/>
    <w:rsid w:val="08A65059"/>
    <w:rsid w:val="08B8BCFA"/>
    <w:rsid w:val="08BFF9FD"/>
    <w:rsid w:val="08C249D2"/>
    <w:rsid w:val="08C5867C"/>
    <w:rsid w:val="08CAFD66"/>
    <w:rsid w:val="08CE3B73"/>
    <w:rsid w:val="08CE6AB6"/>
    <w:rsid w:val="08D2133E"/>
    <w:rsid w:val="08D23769"/>
    <w:rsid w:val="08D44522"/>
    <w:rsid w:val="08D84426"/>
    <w:rsid w:val="08E5BD4B"/>
    <w:rsid w:val="08E5FA86"/>
    <w:rsid w:val="08ED4F04"/>
    <w:rsid w:val="08F605EE"/>
    <w:rsid w:val="08F62B65"/>
    <w:rsid w:val="08FAE7B0"/>
    <w:rsid w:val="08FF988B"/>
    <w:rsid w:val="09002F63"/>
    <w:rsid w:val="090144D5"/>
    <w:rsid w:val="0906F0FA"/>
    <w:rsid w:val="090C370A"/>
    <w:rsid w:val="090CD77D"/>
    <w:rsid w:val="090E795A"/>
    <w:rsid w:val="0912EBFE"/>
    <w:rsid w:val="0916868E"/>
    <w:rsid w:val="09208F1E"/>
    <w:rsid w:val="0921EAE5"/>
    <w:rsid w:val="09276C33"/>
    <w:rsid w:val="09295BB3"/>
    <w:rsid w:val="092E15AC"/>
    <w:rsid w:val="092EA8DE"/>
    <w:rsid w:val="09309291"/>
    <w:rsid w:val="093F09E5"/>
    <w:rsid w:val="094933DD"/>
    <w:rsid w:val="0955AC71"/>
    <w:rsid w:val="095B763B"/>
    <w:rsid w:val="095BEDD9"/>
    <w:rsid w:val="0961F359"/>
    <w:rsid w:val="096CC653"/>
    <w:rsid w:val="09795E33"/>
    <w:rsid w:val="097A2298"/>
    <w:rsid w:val="0983945A"/>
    <w:rsid w:val="0983F706"/>
    <w:rsid w:val="0984209F"/>
    <w:rsid w:val="09859A40"/>
    <w:rsid w:val="09863687"/>
    <w:rsid w:val="098C0E25"/>
    <w:rsid w:val="098C7CDB"/>
    <w:rsid w:val="0991DCAE"/>
    <w:rsid w:val="099ABB46"/>
    <w:rsid w:val="099D7CB8"/>
    <w:rsid w:val="099E38EC"/>
    <w:rsid w:val="09A0499A"/>
    <w:rsid w:val="09A52A79"/>
    <w:rsid w:val="09A77352"/>
    <w:rsid w:val="09ADC11E"/>
    <w:rsid w:val="09B07529"/>
    <w:rsid w:val="09B26550"/>
    <w:rsid w:val="09B27F54"/>
    <w:rsid w:val="09B3E092"/>
    <w:rsid w:val="09B47B0E"/>
    <w:rsid w:val="09B4FF86"/>
    <w:rsid w:val="09BA7504"/>
    <w:rsid w:val="09C2B355"/>
    <w:rsid w:val="09C5D768"/>
    <w:rsid w:val="09C94492"/>
    <w:rsid w:val="09CD73A1"/>
    <w:rsid w:val="09CD9E98"/>
    <w:rsid w:val="09CF0761"/>
    <w:rsid w:val="09D1BD8D"/>
    <w:rsid w:val="09D421EA"/>
    <w:rsid w:val="09D68F2B"/>
    <w:rsid w:val="09D81B10"/>
    <w:rsid w:val="09DC410D"/>
    <w:rsid w:val="09DFBC9C"/>
    <w:rsid w:val="09E487A5"/>
    <w:rsid w:val="09E9576F"/>
    <w:rsid w:val="09EADD34"/>
    <w:rsid w:val="09EF2E87"/>
    <w:rsid w:val="09F21055"/>
    <w:rsid w:val="09F53DA8"/>
    <w:rsid w:val="09FFEB43"/>
    <w:rsid w:val="0A06EDC0"/>
    <w:rsid w:val="0A09BE56"/>
    <w:rsid w:val="0A0C0F4D"/>
    <w:rsid w:val="0A0FCF18"/>
    <w:rsid w:val="0A150D1B"/>
    <w:rsid w:val="0A1F00AC"/>
    <w:rsid w:val="0A254823"/>
    <w:rsid w:val="0A2655F6"/>
    <w:rsid w:val="0A270697"/>
    <w:rsid w:val="0A28EE41"/>
    <w:rsid w:val="0A2F2D42"/>
    <w:rsid w:val="0A33B691"/>
    <w:rsid w:val="0A366152"/>
    <w:rsid w:val="0A409B7D"/>
    <w:rsid w:val="0A535E91"/>
    <w:rsid w:val="0A549158"/>
    <w:rsid w:val="0A5D1169"/>
    <w:rsid w:val="0A5FC98A"/>
    <w:rsid w:val="0A69756A"/>
    <w:rsid w:val="0A6A940B"/>
    <w:rsid w:val="0A78C3B5"/>
    <w:rsid w:val="0A7F2677"/>
    <w:rsid w:val="0A800662"/>
    <w:rsid w:val="0A808A8A"/>
    <w:rsid w:val="0A82D4C6"/>
    <w:rsid w:val="0A8496BE"/>
    <w:rsid w:val="0A87C8DF"/>
    <w:rsid w:val="0A8A1A77"/>
    <w:rsid w:val="0A8DEBF8"/>
    <w:rsid w:val="0A9D2E35"/>
    <w:rsid w:val="0A9D5ACC"/>
    <w:rsid w:val="0A9FF434"/>
    <w:rsid w:val="0AA0B572"/>
    <w:rsid w:val="0AA175A4"/>
    <w:rsid w:val="0AAA23CE"/>
    <w:rsid w:val="0AAF82E7"/>
    <w:rsid w:val="0AB28F7F"/>
    <w:rsid w:val="0AB33D47"/>
    <w:rsid w:val="0AB366C4"/>
    <w:rsid w:val="0ABCD22C"/>
    <w:rsid w:val="0ABD5F68"/>
    <w:rsid w:val="0AC831C5"/>
    <w:rsid w:val="0ACA4AB7"/>
    <w:rsid w:val="0ACC8D79"/>
    <w:rsid w:val="0ACEAE0B"/>
    <w:rsid w:val="0ADE60CB"/>
    <w:rsid w:val="0AE62D0F"/>
    <w:rsid w:val="0AE822F4"/>
    <w:rsid w:val="0AECD608"/>
    <w:rsid w:val="0AF51C19"/>
    <w:rsid w:val="0AFAE16C"/>
    <w:rsid w:val="0B04AA37"/>
    <w:rsid w:val="0B09E3C8"/>
    <w:rsid w:val="0B0AC292"/>
    <w:rsid w:val="0B0C7BA9"/>
    <w:rsid w:val="0B0E92E7"/>
    <w:rsid w:val="0B0F80FA"/>
    <w:rsid w:val="0B1496D0"/>
    <w:rsid w:val="0B1506BC"/>
    <w:rsid w:val="0B17F5DC"/>
    <w:rsid w:val="0B1A332F"/>
    <w:rsid w:val="0B1B4259"/>
    <w:rsid w:val="0B2A90D0"/>
    <w:rsid w:val="0B2E5624"/>
    <w:rsid w:val="0B2EDCAF"/>
    <w:rsid w:val="0B39E2A4"/>
    <w:rsid w:val="0B3C958D"/>
    <w:rsid w:val="0B41EBF5"/>
    <w:rsid w:val="0B4F5776"/>
    <w:rsid w:val="0B517B7E"/>
    <w:rsid w:val="0B5D62D2"/>
    <w:rsid w:val="0B63E229"/>
    <w:rsid w:val="0B645B15"/>
    <w:rsid w:val="0B649AC6"/>
    <w:rsid w:val="0B697632"/>
    <w:rsid w:val="0B6B43DE"/>
    <w:rsid w:val="0B701200"/>
    <w:rsid w:val="0B72A69C"/>
    <w:rsid w:val="0B758F7B"/>
    <w:rsid w:val="0B7AF0C6"/>
    <w:rsid w:val="0B7BEEA1"/>
    <w:rsid w:val="0B7C354D"/>
    <w:rsid w:val="0B7F80A2"/>
    <w:rsid w:val="0B808F86"/>
    <w:rsid w:val="0B81EBEC"/>
    <w:rsid w:val="0B8A5A37"/>
    <w:rsid w:val="0B8C8AC0"/>
    <w:rsid w:val="0B8DE7B5"/>
    <w:rsid w:val="0B8FDF45"/>
    <w:rsid w:val="0B90CA8F"/>
    <w:rsid w:val="0B98D073"/>
    <w:rsid w:val="0B9A9C2F"/>
    <w:rsid w:val="0B9B3D5E"/>
    <w:rsid w:val="0B9FB71F"/>
    <w:rsid w:val="0BA0BBFB"/>
    <w:rsid w:val="0BA2E747"/>
    <w:rsid w:val="0BA46740"/>
    <w:rsid w:val="0BA53425"/>
    <w:rsid w:val="0BB74448"/>
    <w:rsid w:val="0BBAA212"/>
    <w:rsid w:val="0BBB22EE"/>
    <w:rsid w:val="0BC6293D"/>
    <w:rsid w:val="0BD1BD69"/>
    <w:rsid w:val="0BD28E06"/>
    <w:rsid w:val="0BD405F7"/>
    <w:rsid w:val="0BD86EF3"/>
    <w:rsid w:val="0BDED749"/>
    <w:rsid w:val="0BE328FF"/>
    <w:rsid w:val="0BE8893D"/>
    <w:rsid w:val="0BE9ACDA"/>
    <w:rsid w:val="0BEDE0AF"/>
    <w:rsid w:val="0BEFBB25"/>
    <w:rsid w:val="0BF0FCD1"/>
    <w:rsid w:val="0BFA995B"/>
    <w:rsid w:val="0C0B304A"/>
    <w:rsid w:val="0C0B71DC"/>
    <w:rsid w:val="0C110310"/>
    <w:rsid w:val="0C15D3C9"/>
    <w:rsid w:val="0C18A0D4"/>
    <w:rsid w:val="0C1AAE1C"/>
    <w:rsid w:val="0C1C375A"/>
    <w:rsid w:val="0C1FCA9D"/>
    <w:rsid w:val="0C25341C"/>
    <w:rsid w:val="0C254156"/>
    <w:rsid w:val="0C2A8B90"/>
    <w:rsid w:val="0C2AA258"/>
    <w:rsid w:val="0C33EBA3"/>
    <w:rsid w:val="0C40A465"/>
    <w:rsid w:val="0C4671F7"/>
    <w:rsid w:val="0C4A4A42"/>
    <w:rsid w:val="0C4D26FC"/>
    <w:rsid w:val="0C507147"/>
    <w:rsid w:val="0C55ED2B"/>
    <w:rsid w:val="0C581BAE"/>
    <w:rsid w:val="0C5E05F7"/>
    <w:rsid w:val="0C5E963F"/>
    <w:rsid w:val="0C64FBC1"/>
    <w:rsid w:val="0C6A707D"/>
    <w:rsid w:val="0C70AEB7"/>
    <w:rsid w:val="0C74A189"/>
    <w:rsid w:val="0C75D736"/>
    <w:rsid w:val="0C77C115"/>
    <w:rsid w:val="0C78112E"/>
    <w:rsid w:val="0C7F06CE"/>
    <w:rsid w:val="0C804C94"/>
    <w:rsid w:val="0C82271C"/>
    <w:rsid w:val="0C8F5A1C"/>
    <w:rsid w:val="0C92E323"/>
    <w:rsid w:val="0CA0E9CE"/>
    <w:rsid w:val="0CA2BBB3"/>
    <w:rsid w:val="0CA6A685"/>
    <w:rsid w:val="0CA6C8D8"/>
    <w:rsid w:val="0CA78D54"/>
    <w:rsid w:val="0CA82895"/>
    <w:rsid w:val="0CAB2196"/>
    <w:rsid w:val="0CAB4143"/>
    <w:rsid w:val="0CACC7D9"/>
    <w:rsid w:val="0CAF2A6F"/>
    <w:rsid w:val="0CB53897"/>
    <w:rsid w:val="0CBC9316"/>
    <w:rsid w:val="0CC1A3FC"/>
    <w:rsid w:val="0CC3AEE7"/>
    <w:rsid w:val="0CCE4B0D"/>
    <w:rsid w:val="0CD186B4"/>
    <w:rsid w:val="0CD4BAD2"/>
    <w:rsid w:val="0CDB7E70"/>
    <w:rsid w:val="0CDD945A"/>
    <w:rsid w:val="0CE14D93"/>
    <w:rsid w:val="0CEA6A35"/>
    <w:rsid w:val="0CF0AB6E"/>
    <w:rsid w:val="0CFE3F03"/>
    <w:rsid w:val="0D031303"/>
    <w:rsid w:val="0D03B6EF"/>
    <w:rsid w:val="0D05913D"/>
    <w:rsid w:val="0D08D20B"/>
    <w:rsid w:val="0D0CF5D5"/>
    <w:rsid w:val="0D0D7DF2"/>
    <w:rsid w:val="0D103AEB"/>
    <w:rsid w:val="0D1195FD"/>
    <w:rsid w:val="0D18319A"/>
    <w:rsid w:val="0D185182"/>
    <w:rsid w:val="0D1AFE43"/>
    <w:rsid w:val="0D200BC4"/>
    <w:rsid w:val="0D25090B"/>
    <w:rsid w:val="0D280F65"/>
    <w:rsid w:val="0D2ECAA9"/>
    <w:rsid w:val="0D310689"/>
    <w:rsid w:val="0D36908E"/>
    <w:rsid w:val="0D3ACF8F"/>
    <w:rsid w:val="0D3CF0B9"/>
    <w:rsid w:val="0D3D3800"/>
    <w:rsid w:val="0D4304EF"/>
    <w:rsid w:val="0D48D5F6"/>
    <w:rsid w:val="0D4A2191"/>
    <w:rsid w:val="0D4C65ED"/>
    <w:rsid w:val="0D4D2FF3"/>
    <w:rsid w:val="0D50E886"/>
    <w:rsid w:val="0D5153BA"/>
    <w:rsid w:val="0D53353C"/>
    <w:rsid w:val="0D53C62A"/>
    <w:rsid w:val="0D54352D"/>
    <w:rsid w:val="0D585137"/>
    <w:rsid w:val="0D58D33C"/>
    <w:rsid w:val="0D5A7ED3"/>
    <w:rsid w:val="0D6B6EAB"/>
    <w:rsid w:val="0D6CDEFA"/>
    <w:rsid w:val="0D7062CA"/>
    <w:rsid w:val="0D750C52"/>
    <w:rsid w:val="0D7AB7BD"/>
    <w:rsid w:val="0D873568"/>
    <w:rsid w:val="0D87E72C"/>
    <w:rsid w:val="0D8D4DC6"/>
    <w:rsid w:val="0D8DC302"/>
    <w:rsid w:val="0D914770"/>
    <w:rsid w:val="0D9A19E8"/>
    <w:rsid w:val="0DA3C354"/>
    <w:rsid w:val="0DA3DD26"/>
    <w:rsid w:val="0DAC8F42"/>
    <w:rsid w:val="0DB43991"/>
    <w:rsid w:val="0DB45767"/>
    <w:rsid w:val="0DB4B541"/>
    <w:rsid w:val="0DB5B117"/>
    <w:rsid w:val="0DB98A4A"/>
    <w:rsid w:val="0DBB0F73"/>
    <w:rsid w:val="0DBF1295"/>
    <w:rsid w:val="0DC0A5D9"/>
    <w:rsid w:val="0DC407E9"/>
    <w:rsid w:val="0DCA17E6"/>
    <w:rsid w:val="0DCAA191"/>
    <w:rsid w:val="0DCB60DE"/>
    <w:rsid w:val="0DCBB625"/>
    <w:rsid w:val="0DD089B9"/>
    <w:rsid w:val="0DD10C21"/>
    <w:rsid w:val="0DD290A1"/>
    <w:rsid w:val="0DD7C241"/>
    <w:rsid w:val="0DD8DA9C"/>
    <w:rsid w:val="0DDC82F6"/>
    <w:rsid w:val="0DE85C8E"/>
    <w:rsid w:val="0DEF78BD"/>
    <w:rsid w:val="0DF22FCB"/>
    <w:rsid w:val="0DF53DAF"/>
    <w:rsid w:val="0DFC60E1"/>
    <w:rsid w:val="0DFFB0E0"/>
    <w:rsid w:val="0E075FB4"/>
    <w:rsid w:val="0E097330"/>
    <w:rsid w:val="0E0A3DBE"/>
    <w:rsid w:val="0E0E941B"/>
    <w:rsid w:val="0E0FBA55"/>
    <w:rsid w:val="0E11EF4B"/>
    <w:rsid w:val="0E1571EE"/>
    <w:rsid w:val="0E1932F6"/>
    <w:rsid w:val="0E1DC881"/>
    <w:rsid w:val="0E1FA166"/>
    <w:rsid w:val="0E1FA5DF"/>
    <w:rsid w:val="0E215B5F"/>
    <w:rsid w:val="0E21E33E"/>
    <w:rsid w:val="0E2C6235"/>
    <w:rsid w:val="0E2FB471"/>
    <w:rsid w:val="0E34FD77"/>
    <w:rsid w:val="0E36ABBB"/>
    <w:rsid w:val="0E3B02EB"/>
    <w:rsid w:val="0E41A815"/>
    <w:rsid w:val="0E422D28"/>
    <w:rsid w:val="0E438DA3"/>
    <w:rsid w:val="0E45A53A"/>
    <w:rsid w:val="0E46590D"/>
    <w:rsid w:val="0E47D036"/>
    <w:rsid w:val="0E4E743D"/>
    <w:rsid w:val="0E5543A6"/>
    <w:rsid w:val="0E56A1F8"/>
    <w:rsid w:val="0E5791C2"/>
    <w:rsid w:val="0E65B27D"/>
    <w:rsid w:val="0E667D71"/>
    <w:rsid w:val="0E6BEA14"/>
    <w:rsid w:val="0E6F68AB"/>
    <w:rsid w:val="0E7BB8A4"/>
    <w:rsid w:val="0E7F85D5"/>
    <w:rsid w:val="0E84AA2E"/>
    <w:rsid w:val="0E89A78B"/>
    <w:rsid w:val="0E9628B7"/>
    <w:rsid w:val="0E96FA38"/>
    <w:rsid w:val="0E98CB6E"/>
    <w:rsid w:val="0E9A2470"/>
    <w:rsid w:val="0E9C3027"/>
    <w:rsid w:val="0E9E6C92"/>
    <w:rsid w:val="0EA196F2"/>
    <w:rsid w:val="0EA2D2AC"/>
    <w:rsid w:val="0EA51241"/>
    <w:rsid w:val="0EA6046D"/>
    <w:rsid w:val="0EAA9A7B"/>
    <w:rsid w:val="0EAC591B"/>
    <w:rsid w:val="0EAD57D5"/>
    <w:rsid w:val="0EAE36EE"/>
    <w:rsid w:val="0EAF4033"/>
    <w:rsid w:val="0EB0571B"/>
    <w:rsid w:val="0EB16CD7"/>
    <w:rsid w:val="0EB38A92"/>
    <w:rsid w:val="0ECEA102"/>
    <w:rsid w:val="0ECF15EC"/>
    <w:rsid w:val="0ED16AF6"/>
    <w:rsid w:val="0ED19737"/>
    <w:rsid w:val="0ED292E9"/>
    <w:rsid w:val="0ED2C104"/>
    <w:rsid w:val="0ED72C3C"/>
    <w:rsid w:val="0ED792EF"/>
    <w:rsid w:val="0EDB60A6"/>
    <w:rsid w:val="0EDFC1E5"/>
    <w:rsid w:val="0EDFFD4E"/>
    <w:rsid w:val="0EE2402C"/>
    <w:rsid w:val="0EE8D25C"/>
    <w:rsid w:val="0EED05CD"/>
    <w:rsid w:val="0EF2832E"/>
    <w:rsid w:val="0EF48903"/>
    <w:rsid w:val="0EF6A309"/>
    <w:rsid w:val="0EF85A7B"/>
    <w:rsid w:val="0F017028"/>
    <w:rsid w:val="0F05A81A"/>
    <w:rsid w:val="0F0DB13A"/>
    <w:rsid w:val="0F0FC7D7"/>
    <w:rsid w:val="0F11D85B"/>
    <w:rsid w:val="0F1526C4"/>
    <w:rsid w:val="0F16AD02"/>
    <w:rsid w:val="0F1C6555"/>
    <w:rsid w:val="0F1FB24B"/>
    <w:rsid w:val="0F241139"/>
    <w:rsid w:val="0F24B1D1"/>
    <w:rsid w:val="0F2E6374"/>
    <w:rsid w:val="0F35EA49"/>
    <w:rsid w:val="0F360A47"/>
    <w:rsid w:val="0F37F973"/>
    <w:rsid w:val="0F3800F4"/>
    <w:rsid w:val="0F39607C"/>
    <w:rsid w:val="0F3A07DD"/>
    <w:rsid w:val="0F40725B"/>
    <w:rsid w:val="0F442CA6"/>
    <w:rsid w:val="0F459458"/>
    <w:rsid w:val="0F470AD1"/>
    <w:rsid w:val="0F4D7985"/>
    <w:rsid w:val="0F594138"/>
    <w:rsid w:val="0F604C3B"/>
    <w:rsid w:val="0F63D056"/>
    <w:rsid w:val="0F6C351C"/>
    <w:rsid w:val="0F72F373"/>
    <w:rsid w:val="0F79099F"/>
    <w:rsid w:val="0F7BA4AA"/>
    <w:rsid w:val="0F7D5972"/>
    <w:rsid w:val="0F800606"/>
    <w:rsid w:val="0F82E76C"/>
    <w:rsid w:val="0F885AB9"/>
    <w:rsid w:val="0F88BF9C"/>
    <w:rsid w:val="0F91014A"/>
    <w:rsid w:val="0F9148AD"/>
    <w:rsid w:val="0F914CBA"/>
    <w:rsid w:val="0F93ED5F"/>
    <w:rsid w:val="0F982F13"/>
    <w:rsid w:val="0F9871D0"/>
    <w:rsid w:val="0F99D976"/>
    <w:rsid w:val="0FA21F80"/>
    <w:rsid w:val="0FA73A79"/>
    <w:rsid w:val="0FAACADF"/>
    <w:rsid w:val="0FB92283"/>
    <w:rsid w:val="0FC68BC3"/>
    <w:rsid w:val="0FC7B103"/>
    <w:rsid w:val="0FC8DA02"/>
    <w:rsid w:val="0FCB419B"/>
    <w:rsid w:val="0FD1944B"/>
    <w:rsid w:val="0FD63F86"/>
    <w:rsid w:val="0FDB3B88"/>
    <w:rsid w:val="0FDBDD2F"/>
    <w:rsid w:val="0FDD8987"/>
    <w:rsid w:val="0FDDD1BD"/>
    <w:rsid w:val="0FDDDCC1"/>
    <w:rsid w:val="0FE24E8B"/>
    <w:rsid w:val="0FE83B48"/>
    <w:rsid w:val="0FE938BE"/>
    <w:rsid w:val="0FE9F457"/>
    <w:rsid w:val="0FEB4B71"/>
    <w:rsid w:val="0FEF2B7C"/>
    <w:rsid w:val="0FF08AD3"/>
    <w:rsid w:val="10002564"/>
    <w:rsid w:val="10024DD2"/>
    <w:rsid w:val="10033A6C"/>
    <w:rsid w:val="1005D8A2"/>
    <w:rsid w:val="1006CC96"/>
    <w:rsid w:val="1007E875"/>
    <w:rsid w:val="100B390C"/>
    <w:rsid w:val="100E13E6"/>
    <w:rsid w:val="10124DFF"/>
    <w:rsid w:val="10158E38"/>
    <w:rsid w:val="10171111"/>
    <w:rsid w:val="101BA4E0"/>
    <w:rsid w:val="101DBB42"/>
    <w:rsid w:val="101F295B"/>
    <w:rsid w:val="10242382"/>
    <w:rsid w:val="1024972E"/>
    <w:rsid w:val="10260D9A"/>
    <w:rsid w:val="102C7551"/>
    <w:rsid w:val="102DF4A7"/>
    <w:rsid w:val="1031F918"/>
    <w:rsid w:val="103BFE37"/>
    <w:rsid w:val="103F7853"/>
    <w:rsid w:val="1049C9B5"/>
    <w:rsid w:val="104F563D"/>
    <w:rsid w:val="1052693E"/>
    <w:rsid w:val="105C3FE9"/>
    <w:rsid w:val="105D99E6"/>
    <w:rsid w:val="1065C537"/>
    <w:rsid w:val="1068379C"/>
    <w:rsid w:val="106E06F0"/>
    <w:rsid w:val="106F299C"/>
    <w:rsid w:val="106F97BB"/>
    <w:rsid w:val="1071CA20"/>
    <w:rsid w:val="10795C05"/>
    <w:rsid w:val="107CEBC6"/>
    <w:rsid w:val="1082114D"/>
    <w:rsid w:val="10844E9F"/>
    <w:rsid w:val="108AB56B"/>
    <w:rsid w:val="108B205F"/>
    <w:rsid w:val="10973131"/>
    <w:rsid w:val="109BC64C"/>
    <w:rsid w:val="109F1153"/>
    <w:rsid w:val="10A12331"/>
    <w:rsid w:val="10AA71A6"/>
    <w:rsid w:val="10AC5EBF"/>
    <w:rsid w:val="10B007D1"/>
    <w:rsid w:val="10BD802C"/>
    <w:rsid w:val="10BF297A"/>
    <w:rsid w:val="10C17A33"/>
    <w:rsid w:val="10D3238C"/>
    <w:rsid w:val="10D64CC1"/>
    <w:rsid w:val="10D72DE2"/>
    <w:rsid w:val="10DA397F"/>
    <w:rsid w:val="10DF4648"/>
    <w:rsid w:val="10E0701C"/>
    <w:rsid w:val="10E889B9"/>
    <w:rsid w:val="10F38790"/>
    <w:rsid w:val="10F9FC04"/>
    <w:rsid w:val="1100CD53"/>
    <w:rsid w:val="11014AC9"/>
    <w:rsid w:val="1103BF31"/>
    <w:rsid w:val="11077571"/>
    <w:rsid w:val="11089737"/>
    <w:rsid w:val="1108B0F8"/>
    <w:rsid w:val="110A5FEB"/>
    <w:rsid w:val="111A5E03"/>
    <w:rsid w:val="111ADCD1"/>
    <w:rsid w:val="111ED48C"/>
    <w:rsid w:val="11262CE6"/>
    <w:rsid w:val="1126A955"/>
    <w:rsid w:val="112793CC"/>
    <w:rsid w:val="1129860D"/>
    <w:rsid w:val="112C1819"/>
    <w:rsid w:val="113401A3"/>
    <w:rsid w:val="113A217F"/>
    <w:rsid w:val="11482C03"/>
    <w:rsid w:val="1151DF18"/>
    <w:rsid w:val="11523CCD"/>
    <w:rsid w:val="11540B18"/>
    <w:rsid w:val="1154F2E4"/>
    <w:rsid w:val="1156512B"/>
    <w:rsid w:val="115B3C5F"/>
    <w:rsid w:val="1160FFAA"/>
    <w:rsid w:val="1167A802"/>
    <w:rsid w:val="11691F63"/>
    <w:rsid w:val="11717D7A"/>
    <w:rsid w:val="11773402"/>
    <w:rsid w:val="117E9813"/>
    <w:rsid w:val="11872D91"/>
    <w:rsid w:val="118E6B87"/>
    <w:rsid w:val="1193C212"/>
    <w:rsid w:val="119C068F"/>
    <w:rsid w:val="119C4C78"/>
    <w:rsid w:val="119E2C74"/>
    <w:rsid w:val="11A2FAD2"/>
    <w:rsid w:val="11A38D45"/>
    <w:rsid w:val="11A3A909"/>
    <w:rsid w:val="11A6273A"/>
    <w:rsid w:val="11A63C0B"/>
    <w:rsid w:val="11ABD2B6"/>
    <w:rsid w:val="11AC49CE"/>
    <w:rsid w:val="11AE88E7"/>
    <w:rsid w:val="11AEEF93"/>
    <w:rsid w:val="11B35F8A"/>
    <w:rsid w:val="11BF107E"/>
    <w:rsid w:val="11C7B1AE"/>
    <w:rsid w:val="11CDC979"/>
    <w:rsid w:val="11CE3B71"/>
    <w:rsid w:val="11D490DB"/>
    <w:rsid w:val="11DFD82D"/>
    <w:rsid w:val="11E30A82"/>
    <w:rsid w:val="11E4F86A"/>
    <w:rsid w:val="11E81B9D"/>
    <w:rsid w:val="11EA220A"/>
    <w:rsid w:val="11ED12D0"/>
    <w:rsid w:val="11EF9046"/>
    <w:rsid w:val="11F213CB"/>
    <w:rsid w:val="11F6BF44"/>
    <w:rsid w:val="11FBC9F5"/>
    <w:rsid w:val="11FC1B75"/>
    <w:rsid w:val="11FD157C"/>
    <w:rsid w:val="12032770"/>
    <w:rsid w:val="120A5856"/>
    <w:rsid w:val="120C6E29"/>
    <w:rsid w:val="120D238C"/>
    <w:rsid w:val="12143DBA"/>
    <w:rsid w:val="121CE246"/>
    <w:rsid w:val="121F2923"/>
    <w:rsid w:val="1221CE74"/>
    <w:rsid w:val="1224DAC8"/>
    <w:rsid w:val="122865E1"/>
    <w:rsid w:val="1236A656"/>
    <w:rsid w:val="1236A69B"/>
    <w:rsid w:val="12377CEA"/>
    <w:rsid w:val="123AF620"/>
    <w:rsid w:val="123CDCD4"/>
    <w:rsid w:val="12422686"/>
    <w:rsid w:val="1243B8D4"/>
    <w:rsid w:val="12492F3A"/>
    <w:rsid w:val="1249479A"/>
    <w:rsid w:val="124A8E52"/>
    <w:rsid w:val="124DB5DA"/>
    <w:rsid w:val="124E4756"/>
    <w:rsid w:val="12508CC6"/>
    <w:rsid w:val="12540A91"/>
    <w:rsid w:val="125EFCA9"/>
    <w:rsid w:val="126587EE"/>
    <w:rsid w:val="126A1F46"/>
    <w:rsid w:val="126A7249"/>
    <w:rsid w:val="12720519"/>
    <w:rsid w:val="12721CB0"/>
    <w:rsid w:val="1272D2B0"/>
    <w:rsid w:val="127309D8"/>
    <w:rsid w:val="127CDCE5"/>
    <w:rsid w:val="127D37A6"/>
    <w:rsid w:val="1283E3FA"/>
    <w:rsid w:val="128793D6"/>
    <w:rsid w:val="1287C98C"/>
    <w:rsid w:val="129783AB"/>
    <w:rsid w:val="129959E3"/>
    <w:rsid w:val="1299E3DC"/>
    <w:rsid w:val="12A0F417"/>
    <w:rsid w:val="12A2C611"/>
    <w:rsid w:val="12A36EB6"/>
    <w:rsid w:val="12A3FB12"/>
    <w:rsid w:val="12AABBF4"/>
    <w:rsid w:val="12B04714"/>
    <w:rsid w:val="12B0F5DA"/>
    <w:rsid w:val="12B7FCD1"/>
    <w:rsid w:val="12BF137B"/>
    <w:rsid w:val="12BF2FC7"/>
    <w:rsid w:val="12C1DF96"/>
    <w:rsid w:val="12C7D311"/>
    <w:rsid w:val="12C89ACF"/>
    <w:rsid w:val="12DBD3D6"/>
    <w:rsid w:val="12DF721C"/>
    <w:rsid w:val="12E778BF"/>
    <w:rsid w:val="12E8FA61"/>
    <w:rsid w:val="12F009DE"/>
    <w:rsid w:val="12F12DAF"/>
    <w:rsid w:val="12F39008"/>
    <w:rsid w:val="12F6A9EE"/>
    <w:rsid w:val="12FC1873"/>
    <w:rsid w:val="12FE3C28"/>
    <w:rsid w:val="12FF36C8"/>
    <w:rsid w:val="12FF899A"/>
    <w:rsid w:val="1300B5ED"/>
    <w:rsid w:val="1302D920"/>
    <w:rsid w:val="130731DF"/>
    <w:rsid w:val="130D2DA5"/>
    <w:rsid w:val="13161329"/>
    <w:rsid w:val="13174335"/>
    <w:rsid w:val="132CE53E"/>
    <w:rsid w:val="13368E1E"/>
    <w:rsid w:val="13391338"/>
    <w:rsid w:val="133EFA5F"/>
    <w:rsid w:val="1341E887"/>
    <w:rsid w:val="1341F79B"/>
    <w:rsid w:val="134325F5"/>
    <w:rsid w:val="1344574E"/>
    <w:rsid w:val="1349AB49"/>
    <w:rsid w:val="1351AC24"/>
    <w:rsid w:val="13569288"/>
    <w:rsid w:val="13578882"/>
    <w:rsid w:val="1359B942"/>
    <w:rsid w:val="13643559"/>
    <w:rsid w:val="1365D893"/>
    <w:rsid w:val="136A9FE1"/>
    <w:rsid w:val="136F95B7"/>
    <w:rsid w:val="13722970"/>
    <w:rsid w:val="13767860"/>
    <w:rsid w:val="13776476"/>
    <w:rsid w:val="1379F28B"/>
    <w:rsid w:val="137C2B42"/>
    <w:rsid w:val="137EF922"/>
    <w:rsid w:val="137F99B2"/>
    <w:rsid w:val="13819DFF"/>
    <w:rsid w:val="1381B82D"/>
    <w:rsid w:val="1383743E"/>
    <w:rsid w:val="1384FD34"/>
    <w:rsid w:val="138B2270"/>
    <w:rsid w:val="138F65F1"/>
    <w:rsid w:val="138FD049"/>
    <w:rsid w:val="1391B010"/>
    <w:rsid w:val="1391B5C6"/>
    <w:rsid w:val="1397D7DD"/>
    <w:rsid w:val="1398DBFC"/>
    <w:rsid w:val="1398EDAF"/>
    <w:rsid w:val="13A31DC2"/>
    <w:rsid w:val="13A8F8A6"/>
    <w:rsid w:val="13B05160"/>
    <w:rsid w:val="13B3CAF5"/>
    <w:rsid w:val="13B95474"/>
    <w:rsid w:val="13BA044F"/>
    <w:rsid w:val="13BD9ED5"/>
    <w:rsid w:val="13BFCE25"/>
    <w:rsid w:val="13C08DB3"/>
    <w:rsid w:val="13C6230B"/>
    <w:rsid w:val="13C814B5"/>
    <w:rsid w:val="13D089C7"/>
    <w:rsid w:val="13D119EF"/>
    <w:rsid w:val="13D1B33F"/>
    <w:rsid w:val="13D9BA9A"/>
    <w:rsid w:val="13DE4F31"/>
    <w:rsid w:val="13E66210"/>
    <w:rsid w:val="13EEB37A"/>
    <w:rsid w:val="13F06244"/>
    <w:rsid w:val="13F334EB"/>
    <w:rsid w:val="13FA1490"/>
    <w:rsid w:val="140716B7"/>
    <w:rsid w:val="140F2BCF"/>
    <w:rsid w:val="14117DAC"/>
    <w:rsid w:val="141432B7"/>
    <w:rsid w:val="141B8F5C"/>
    <w:rsid w:val="1428053B"/>
    <w:rsid w:val="14287404"/>
    <w:rsid w:val="14289B1E"/>
    <w:rsid w:val="142D43F3"/>
    <w:rsid w:val="142D9E07"/>
    <w:rsid w:val="142E71F8"/>
    <w:rsid w:val="1434AB2F"/>
    <w:rsid w:val="143B353B"/>
    <w:rsid w:val="143D85C8"/>
    <w:rsid w:val="143E6C63"/>
    <w:rsid w:val="1444B176"/>
    <w:rsid w:val="144848F2"/>
    <w:rsid w:val="1450AE58"/>
    <w:rsid w:val="14528B64"/>
    <w:rsid w:val="145C65AB"/>
    <w:rsid w:val="145D88CB"/>
    <w:rsid w:val="145F3923"/>
    <w:rsid w:val="1460DBA3"/>
    <w:rsid w:val="1464A362"/>
    <w:rsid w:val="146F4C0A"/>
    <w:rsid w:val="146F9DAB"/>
    <w:rsid w:val="14701C55"/>
    <w:rsid w:val="1482A02F"/>
    <w:rsid w:val="148A3166"/>
    <w:rsid w:val="148B61CE"/>
    <w:rsid w:val="148FEA95"/>
    <w:rsid w:val="149770CB"/>
    <w:rsid w:val="14987CC4"/>
    <w:rsid w:val="149BE5D6"/>
    <w:rsid w:val="149C428F"/>
    <w:rsid w:val="14A1CFCD"/>
    <w:rsid w:val="14A3DAFA"/>
    <w:rsid w:val="14AB60E9"/>
    <w:rsid w:val="14AD9460"/>
    <w:rsid w:val="14B0B4ED"/>
    <w:rsid w:val="14B2E09A"/>
    <w:rsid w:val="14BA6B15"/>
    <w:rsid w:val="14BA7886"/>
    <w:rsid w:val="14BC6A8D"/>
    <w:rsid w:val="14BDBE93"/>
    <w:rsid w:val="14C007D6"/>
    <w:rsid w:val="14C6E1FE"/>
    <w:rsid w:val="14C8BE8C"/>
    <w:rsid w:val="14CECF10"/>
    <w:rsid w:val="14D2F027"/>
    <w:rsid w:val="14D7224A"/>
    <w:rsid w:val="14DC05F8"/>
    <w:rsid w:val="14DC38A4"/>
    <w:rsid w:val="14E0D50C"/>
    <w:rsid w:val="14E371A7"/>
    <w:rsid w:val="14F045E5"/>
    <w:rsid w:val="14F69E38"/>
    <w:rsid w:val="14F7BF1B"/>
    <w:rsid w:val="14FBFDC5"/>
    <w:rsid w:val="14FC3B1B"/>
    <w:rsid w:val="14FC510D"/>
    <w:rsid w:val="15067042"/>
    <w:rsid w:val="150E4671"/>
    <w:rsid w:val="150F6F5A"/>
    <w:rsid w:val="1511476F"/>
    <w:rsid w:val="151C4EC7"/>
    <w:rsid w:val="1520A128"/>
    <w:rsid w:val="152132DB"/>
    <w:rsid w:val="152338D4"/>
    <w:rsid w:val="152ABE7C"/>
    <w:rsid w:val="153291B4"/>
    <w:rsid w:val="15377619"/>
    <w:rsid w:val="153DC2A0"/>
    <w:rsid w:val="1544C907"/>
    <w:rsid w:val="1544E4E0"/>
    <w:rsid w:val="15475791"/>
    <w:rsid w:val="1547F638"/>
    <w:rsid w:val="1549A717"/>
    <w:rsid w:val="154E58BF"/>
    <w:rsid w:val="1556A532"/>
    <w:rsid w:val="15592A34"/>
    <w:rsid w:val="155991E8"/>
    <w:rsid w:val="155CCE1B"/>
    <w:rsid w:val="155E8E4C"/>
    <w:rsid w:val="155F81BB"/>
    <w:rsid w:val="1565D748"/>
    <w:rsid w:val="15675500"/>
    <w:rsid w:val="1568FB13"/>
    <w:rsid w:val="156A95E4"/>
    <w:rsid w:val="156E2424"/>
    <w:rsid w:val="156EAB6F"/>
    <w:rsid w:val="156FF9E7"/>
    <w:rsid w:val="15787665"/>
    <w:rsid w:val="15824B40"/>
    <w:rsid w:val="15829CDF"/>
    <w:rsid w:val="1582C359"/>
    <w:rsid w:val="1583294D"/>
    <w:rsid w:val="1583DBF7"/>
    <w:rsid w:val="1583F6BE"/>
    <w:rsid w:val="15854EE6"/>
    <w:rsid w:val="158AD6B5"/>
    <w:rsid w:val="1593FF43"/>
    <w:rsid w:val="15972BD3"/>
    <w:rsid w:val="15984B07"/>
    <w:rsid w:val="159E06EA"/>
    <w:rsid w:val="159E82DF"/>
    <w:rsid w:val="159EE246"/>
    <w:rsid w:val="15A33143"/>
    <w:rsid w:val="15A5770E"/>
    <w:rsid w:val="15A58243"/>
    <w:rsid w:val="15B0B4FE"/>
    <w:rsid w:val="15BC227E"/>
    <w:rsid w:val="15C22118"/>
    <w:rsid w:val="15C45955"/>
    <w:rsid w:val="15C4A395"/>
    <w:rsid w:val="15CE0D83"/>
    <w:rsid w:val="15CFDF4F"/>
    <w:rsid w:val="15D130E0"/>
    <w:rsid w:val="15D157C4"/>
    <w:rsid w:val="15D3D402"/>
    <w:rsid w:val="15D43B8F"/>
    <w:rsid w:val="15D4A023"/>
    <w:rsid w:val="15D97A02"/>
    <w:rsid w:val="15DA47EE"/>
    <w:rsid w:val="15DDD998"/>
    <w:rsid w:val="15DE8418"/>
    <w:rsid w:val="15DE8611"/>
    <w:rsid w:val="15E02D47"/>
    <w:rsid w:val="15E08689"/>
    <w:rsid w:val="15E2A6DB"/>
    <w:rsid w:val="15E31482"/>
    <w:rsid w:val="15E5CD29"/>
    <w:rsid w:val="15E9095B"/>
    <w:rsid w:val="15F0439C"/>
    <w:rsid w:val="15F137BF"/>
    <w:rsid w:val="15F34B32"/>
    <w:rsid w:val="15F83BC0"/>
    <w:rsid w:val="15F844D9"/>
    <w:rsid w:val="16027CB3"/>
    <w:rsid w:val="160A2047"/>
    <w:rsid w:val="160E790E"/>
    <w:rsid w:val="1614B22F"/>
    <w:rsid w:val="1616139F"/>
    <w:rsid w:val="161F42AD"/>
    <w:rsid w:val="1625E914"/>
    <w:rsid w:val="1629B4B0"/>
    <w:rsid w:val="16352F19"/>
    <w:rsid w:val="163BFE64"/>
    <w:rsid w:val="163CA02A"/>
    <w:rsid w:val="1640EEE1"/>
    <w:rsid w:val="16410A0C"/>
    <w:rsid w:val="1642B6B5"/>
    <w:rsid w:val="16492B7C"/>
    <w:rsid w:val="164C6939"/>
    <w:rsid w:val="164D87F6"/>
    <w:rsid w:val="1653ED5A"/>
    <w:rsid w:val="1654FF35"/>
    <w:rsid w:val="1657D90E"/>
    <w:rsid w:val="165C6EA4"/>
    <w:rsid w:val="165CAA88"/>
    <w:rsid w:val="166D9F85"/>
    <w:rsid w:val="1672075E"/>
    <w:rsid w:val="167AFF57"/>
    <w:rsid w:val="167F4E05"/>
    <w:rsid w:val="168584BB"/>
    <w:rsid w:val="168DB306"/>
    <w:rsid w:val="168E0C73"/>
    <w:rsid w:val="1692B4A5"/>
    <w:rsid w:val="16946C08"/>
    <w:rsid w:val="1697D45A"/>
    <w:rsid w:val="169B0F37"/>
    <w:rsid w:val="169C8FC7"/>
    <w:rsid w:val="169D4515"/>
    <w:rsid w:val="169F4D40"/>
    <w:rsid w:val="169F9D36"/>
    <w:rsid w:val="169FAB6A"/>
    <w:rsid w:val="16A29D2C"/>
    <w:rsid w:val="16A53FA6"/>
    <w:rsid w:val="16A7F8EF"/>
    <w:rsid w:val="16ABE610"/>
    <w:rsid w:val="16ADD49A"/>
    <w:rsid w:val="16AE00F2"/>
    <w:rsid w:val="16B05B66"/>
    <w:rsid w:val="16B243D4"/>
    <w:rsid w:val="16BADD3F"/>
    <w:rsid w:val="16BD033C"/>
    <w:rsid w:val="16BD269A"/>
    <w:rsid w:val="16CEE22A"/>
    <w:rsid w:val="16CF2EF6"/>
    <w:rsid w:val="16D5C20C"/>
    <w:rsid w:val="16DA67C6"/>
    <w:rsid w:val="16DB6CE5"/>
    <w:rsid w:val="16DD7277"/>
    <w:rsid w:val="16DD7F9D"/>
    <w:rsid w:val="16E0D4CA"/>
    <w:rsid w:val="16EDA578"/>
    <w:rsid w:val="16F5FA92"/>
    <w:rsid w:val="16F824C0"/>
    <w:rsid w:val="16F8ABFC"/>
    <w:rsid w:val="16FB521C"/>
    <w:rsid w:val="1707E299"/>
    <w:rsid w:val="1707EE78"/>
    <w:rsid w:val="1707F277"/>
    <w:rsid w:val="1710D69D"/>
    <w:rsid w:val="17309D60"/>
    <w:rsid w:val="17336917"/>
    <w:rsid w:val="1736162E"/>
    <w:rsid w:val="17418D01"/>
    <w:rsid w:val="174971AD"/>
    <w:rsid w:val="174DC0A5"/>
    <w:rsid w:val="174DD7F7"/>
    <w:rsid w:val="1752211A"/>
    <w:rsid w:val="17559313"/>
    <w:rsid w:val="175BF094"/>
    <w:rsid w:val="1761DAA4"/>
    <w:rsid w:val="1762E95B"/>
    <w:rsid w:val="176D4DCB"/>
    <w:rsid w:val="1770E14A"/>
    <w:rsid w:val="17713AA6"/>
    <w:rsid w:val="1774A669"/>
    <w:rsid w:val="17752E11"/>
    <w:rsid w:val="1779F932"/>
    <w:rsid w:val="17849806"/>
    <w:rsid w:val="178533ED"/>
    <w:rsid w:val="1791F462"/>
    <w:rsid w:val="17925469"/>
    <w:rsid w:val="1793225A"/>
    <w:rsid w:val="1795D3B0"/>
    <w:rsid w:val="1796D550"/>
    <w:rsid w:val="1796FA48"/>
    <w:rsid w:val="1797B2AD"/>
    <w:rsid w:val="17A5500A"/>
    <w:rsid w:val="17A6888D"/>
    <w:rsid w:val="17A89D91"/>
    <w:rsid w:val="17AFD9F3"/>
    <w:rsid w:val="17B28C49"/>
    <w:rsid w:val="17B4E668"/>
    <w:rsid w:val="17B8829A"/>
    <w:rsid w:val="17BC6B84"/>
    <w:rsid w:val="17C626D6"/>
    <w:rsid w:val="17D4177C"/>
    <w:rsid w:val="17D7D56F"/>
    <w:rsid w:val="17DE2946"/>
    <w:rsid w:val="17E15162"/>
    <w:rsid w:val="17E6A927"/>
    <w:rsid w:val="17EFDD35"/>
    <w:rsid w:val="17F8718C"/>
    <w:rsid w:val="17FA895D"/>
    <w:rsid w:val="17FD0C3C"/>
    <w:rsid w:val="180480B2"/>
    <w:rsid w:val="18061F40"/>
    <w:rsid w:val="1809FEAE"/>
    <w:rsid w:val="181828B7"/>
    <w:rsid w:val="1822EDC3"/>
    <w:rsid w:val="1827CA7C"/>
    <w:rsid w:val="18288B6C"/>
    <w:rsid w:val="182A0F09"/>
    <w:rsid w:val="182B3EF5"/>
    <w:rsid w:val="182BBDE1"/>
    <w:rsid w:val="182C98A8"/>
    <w:rsid w:val="182CE3FE"/>
    <w:rsid w:val="18403B31"/>
    <w:rsid w:val="1843F034"/>
    <w:rsid w:val="1846B01C"/>
    <w:rsid w:val="184AF88E"/>
    <w:rsid w:val="1852BB87"/>
    <w:rsid w:val="185331EE"/>
    <w:rsid w:val="18562F54"/>
    <w:rsid w:val="1856A3E6"/>
    <w:rsid w:val="185764FC"/>
    <w:rsid w:val="185795C5"/>
    <w:rsid w:val="185AAA97"/>
    <w:rsid w:val="186115B4"/>
    <w:rsid w:val="1861DAF5"/>
    <w:rsid w:val="1864FF86"/>
    <w:rsid w:val="186943D4"/>
    <w:rsid w:val="18782A5F"/>
    <w:rsid w:val="187B4684"/>
    <w:rsid w:val="187D497F"/>
    <w:rsid w:val="1883B7A8"/>
    <w:rsid w:val="18880E0D"/>
    <w:rsid w:val="18917F7D"/>
    <w:rsid w:val="18937E8C"/>
    <w:rsid w:val="18992C48"/>
    <w:rsid w:val="189B91A5"/>
    <w:rsid w:val="18A3BED9"/>
    <w:rsid w:val="18A6B461"/>
    <w:rsid w:val="18A8B12B"/>
    <w:rsid w:val="18AC059D"/>
    <w:rsid w:val="18AE3AAF"/>
    <w:rsid w:val="18AF30CD"/>
    <w:rsid w:val="18B28DB5"/>
    <w:rsid w:val="18B4D014"/>
    <w:rsid w:val="18B99B7F"/>
    <w:rsid w:val="18BB557A"/>
    <w:rsid w:val="18BCFF6E"/>
    <w:rsid w:val="18BEB043"/>
    <w:rsid w:val="18C2A3C3"/>
    <w:rsid w:val="18C4B9D5"/>
    <w:rsid w:val="18C62E22"/>
    <w:rsid w:val="18C6B5D9"/>
    <w:rsid w:val="18C9F0E8"/>
    <w:rsid w:val="18CDF871"/>
    <w:rsid w:val="18D24294"/>
    <w:rsid w:val="18D25234"/>
    <w:rsid w:val="18D7289B"/>
    <w:rsid w:val="18DABF35"/>
    <w:rsid w:val="18DB8F58"/>
    <w:rsid w:val="18DD5D62"/>
    <w:rsid w:val="18DECA2C"/>
    <w:rsid w:val="18E57C79"/>
    <w:rsid w:val="18E81DB1"/>
    <w:rsid w:val="18E8D1CF"/>
    <w:rsid w:val="18EBAE31"/>
    <w:rsid w:val="18F0561F"/>
    <w:rsid w:val="18F2E1B8"/>
    <w:rsid w:val="18F3A1BF"/>
    <w:rsid w:val="18F8CBAD"/>
    <w:rsid w:val="18F9C8DB"/>
    <w:rsid w:val="18FD6EEE"/>
    <w:rsid w:val="19073D78"/>
    <w:rsid w:val="190785EB"/>
    <w:rsid w:val="190AB57F"/>
    <w:rsid w:val="190B30F5"/>
    <w:rsid w:val="1910A4F1"/>
    <w:rsid w:val="191133D8"/>
    <w:rsid w:val="191A3106"/>
    <w:rsid w:val="191AC8B1"/>
    <w:rsid w:val="191DFE33"/>
    <w:rsid w:val="1925E432"/>
    <w:rsid w:val="1926B531"/>
    <w:rsid w:val="192714A3"/>
    <w:rsid w:val="1927B880"/>
    <w:rsid w:val="1928A327"/>
    <w:rsid w:val="192A692A"/>
    <w:rsid w:val="192AC9CD"/>
    <w:rsid w:val="192E7090"/>
    <w:rsid w:val="19310E47"/>
    <w:rsid w:val="19447E99"/>
    <w:rsid w:val="194C22F3"/>
    <w:rsid w:val="194F68A9"/>
    <w:rsid w:val="1953C328"/>
    <w:rsid w:val="1954D2D9"/>
    <w:rsid w:val="195D89D6"/>
    <w:rsid w:val="195E03AA"/>
    <w:rsid w:val="195F08B1"/>
    <w:rsid w:val="1964B4F6"/>
    <w:rsid w:val="1968CE9C"/>
    <w:rsid w:val="1968D2D7"/>
    <w:rsid w:val="196CC920"/>
    <w:rsid w:val="1971E438"/>
    <w:rsid w:val="197605DF"/>
    <w:rsid w:val="19796A76"/>
    <w:rsid w:val="198215C6"/>
    <w:rsid w:val="19831373"/>
    <w:rsid w:val="19833167"/>
    <w:rsid w:val="1989141F"/>
    <w:rsid w:val="198AFA93"/>
    <w:rsid w:val="198B7731"/>
    <w:rsid w:val="198C7DE8"/>
    <w:rsid w:val="1994BB53"/>
    <w:rsid w:val="1995FF75"/>
    <w:rsid w:val="19960EB4"/>
    <w:rsid w:val="199FE33E"/>
    <w:rsid w:val="19A0D91B"/>
    <w:rsid w:val="19A399DA"/>
    <w:rsid w:val="19A39AA0"/>
    <w:rsid w:val="19A5EA9D"/>
    <w:rsid w:val="19A7271F"/>
    <w:rsid w:val="19A9AD5A"/>
    <w:rsid w:val="19B13CBD"/>
    <w:rsid w:val="19B264BD"/>
    <w:rsid w:val="19B3EA7B"/>
    <w:rsid w:val="19B53930"/>
    <w:rsid w:val="19B8214E"/>
    <w:rsid w:val="19B8D457"/>
    <w:rsid w:val="19BC510D"/>
    <w:rsid w:val="19BD4CBB"/>
    <w:rsid w:val="19C4CC50"/>
    <w:rsid w:val="19C532DE"/>
    <w:rsid w:val="19CB7D13"/>
    <w:rsid w:val="19D28C52"/>
    <w:rsid w:val="19DD3E58"/>
    <w:rsid w:val="19DD971A"/>
    <w:rsid w:val="19E5F698"/>
    <w:rsid w:val="19EBB721"/>
    <w:rsid w:val="19ED1E15"/>
    <w:rsid w:val="19EFE5F6"/>
    <w:rsid w:val="19FC5505"/>
    <w:rsid w:val="19FD0C3A"/>
    <w:rsid w:val="19FDF09A"/>
    <w:rsid w:val="1A02C0EB"/>
    <w:rsid w:val="1A0792FB"/>
    <w:rsid w:val="1A094019"/>
    <w:rsid w:val="1A0D45B3"/>
    <w:rsid w:val="1A13EB05"/>
    <w:rsid w:val="1A162A7E"/>
    <w:rsid w:val="1A166714"/>
    <w:rsid w:val="1A17095E"/>
    <w:rsid w:val="1A183A2A"/>
    <w:rsid w:val="1A1AA9CF"/>
    <w:rsid w:val="1A1C7086"/>
    <w:rsid w:val="1A1D57C1"/>
    <w:rsid w:val="1A2DE6C7"/>
    <w:rsid w:val="1A2DEFD9"/>
    <w:rsid w:val="1A3AAC31"/>
    <w:rsid w:val="1A3BB297"/>
    <w:rsid w:val="1A438D35"/>
    <w:rsid w:val="1A4CFA40"/>
    <w:rsid w:val="1A4DE09A"/>
    <w:rsid w:val="1A521444"/>
    <w:rsid w:val="1A53BD75"/>
    <w:rsid w:val="1A544095"/>
    <w:rsid w:val="1A56D553"/>
    <w:rsid w:val="1A6062DF"/>
    <w:rsid w:val="1A62248D"/>
    <w:rsid w:val="1A638264"/>
    <w:rsid w:val="1A640985"/>
    <w:rsid w:val="1A68353B"/>
    <w:rsid w:val="1A69AC3B"/>
    <w:rsid w:val="1A6F0F95"/>
    <w:rsid w:val="1A7C283D"/>
    <w:rsid w:val="1A7DA83B"/>
    <w:rsid w:val="1A834E16"/>
    <w:rsid w:val="1A84DDDF"/>
    <w:rsid w:val="1A86F1D2"/>
    <w:rsid w:val="1A891E65"/>
    <w:rsid w:val="1A8E0F37"/>
    <w:rsid w:val="1A8EB219"/>
    <w:rsid w:val="1A9B8F12"/>
    <w:rsid w:val="1A9DA929"/>
    <w:rsid w:val="1A9F06B6"/>
    <w:rsid w:val="1AA26846"/>
    <w:rsid w:val="1AA8CC63"/>
    <w:rsid w:val="1AABE5EF"/>
    <w:rsid w:val="1ABC97F8"/>
    <w:rsid w:val="1AC2C06B"/>
    <w:rsid w:val="1AC681B7"/>
    <w:rsid w:val="1AC6E92F"/>
    <w:rsid w:val="1AC86E2A"/>
    <w:rsid w:val="1AC896CC"/>
    <w:rsid w:val="1ACDA458"/>
    <w:rsid w:val="1ACF9B8D"/>
    <w:rsid w:val="1AD14B28"/>
    <w:rsid w:val="1AD1B52A"/>
    <w:rsid w:val="1AD38AE2"/>
    <w:rsid w:val="1AD9703C"/>
    <w:rsid w:val="1AD9FD2F"/>
    <w:rsid w:val="1AE0400B"/>
    <w:rsid w:val="1AE198CD"/>
    <w:rsid w:val="1AE2AB2F"/>
    <w:rsid w:val="1AE3965D"/>
    <w:rsid w:val="1AE78604"/>
    <w:rsid w:val="1AF54D1A"/>
    <w:rsid w:val="1B101AF3"/>
    <w:rsid w:val="1B11D640"/>
    <w:rsid w:val="1B152A5D"/>
    <w:rsid w:val="1B1A9E0B"/>
    <w:rsid w:val="1B2A9482"/>
    <w:rsid w:val="1B2B0550"/>
    <w:rsid w:val="1B36759B"/>
    <w:rsid w:val="1B42CF08"/>
    <w:rsid w:val="1B4436A0"/>
    <w:rsid w:val="1B46F445"/>
    <w:rsid w:val="1B48E533"/>
    <w:rsid w:val="1B496C88"/>
    <w:rsid w:val="1B4E4907"/>
    <w:rsid w:val="1B4E83F6"/>
    <w:rsid w:val="1B532365"/>
    <w:rsid w:val="1B5360AC"/>
    <w:rsid w:val="1B571A93"/>
    <w:rsid w:val="1B5B1A5E"/>
    <w:rsid w:val="1B5C1F6C"/>
    <w:rsid w:val="1B5DB484"/>
    <w:rsid w:val="1B60BAF4"/>
    <w:rsid w:val="1B621591"/>
    <w:rsid w:val="1B6A3A4E"/>
    <w:rsid w:val="1B6F16B0"/>
    <w:rsid w:val="1B73765C"/>
    <w:rsid w:val="1B7B7A94"/>
    <w:rsid w:val="1B7BB970"/>
    <w:rsid w:val="1B7CC770"/>
    <w:rsid w:val="1B7CECEF"/>
    <w:rsid w:val="1B7EF37B"/>
    <w:rsid w:val="1B7F4B96"/>
    <w:rsid w:val="1B8759AF"/>
    <w:rsid w:val="1B878782"/>
    <w:rsid w:val="1B8D9091"/>
    <w:rsid w:val="1B92FC91"/>
    <w:rsid w:val="1B9314D2"/>
    <w:rsid w:val="1B94A512"/>
    <w:rsid w:val="1B95643D"/>
    <w:rsid w:val="1B978092"/>
    <w:rsid w:val="1BA9A304"/>
    <w:rsid w:val="1BA9AE19"/>
    <w:rsid w:val="1BAFCAAC"/>
    <w:rsid w:val="1BB13A9C"/>
    <w:rsid w:val="1BB6F523"/>
    <w:rsid w:val="1BBE2C4D"/>
    <w:rsid w:val="1BC1169B"/>
    <w:rsid w:val="1BC134D2"/>
    <w:rsid w:val="1BC2B130"/>
    <w:rsid w:val="1BC5661E"/>
    <w:rsid w:val="1BC5E63B"/>
    <w:rsid w:val="1BCA725F"/>
    <w:rsid w:val="1BCEDFC8"/>
    <w:rsid w:val="1BD2D4E2"/>
    <w:rsid w:val="1BD6E599"/>
    <w:rsid w:val="1BD86467"/>
    <w:rsid w:val="1BE44C51"/>
    <w:rsid w:val="1BE8A1C0"/>
    <w:rsid w:val="1BED74E8"/>
    <w:rsid w:val="1BF1BD9D"/>
    <w:rsid w:val="1BF37AE2"/>
    <w:rsid w:val="1BF42011"/>
    <w:rsid w:val="1BF5B3A5"/>
    <w:rsid w:val="1BF9DB9D"/>
    <w:rsid w:val="1BFD2F40"/>
    <w:rsid w:val="1C01A2FD"/>
    <w:rsid w:val="1C02DE4B"/>
    <w:rsid w:val="1C098751"/>
    <w:rsid w:val="1C0C39AA"/>
    <w:rsid w:val="1C16101D"/>
    <w:rsid w:val="1C19B4F6"/>
    <w:rsid w:val="1C2D2574"/>
    <w:rsid w:val="1C3205CE"/>
    <w:rsid w:val="1C34603F"/>
    <w:rsid w:val="1C4194ED"/>
    <w:rsid w:val="1C4283FD"/>
    <w:rsid w:val="1C4406FB"/>
    <w:rsid w:val="1C4871CA"/>
    <w:rsid w:val="1C493622"/>
    <w:rsid w:val="1C4AF219"/>
    <w:rsid w:val="1C4CC29F"/>
    <w:rsid w:val="1C521A7A"/>
    <w:rsid w:val="1C571528"/>
    <w:rsid w:val="1C5786CA"/>
    <w:rsid w:val="1C5999F7"/>
    <w:rsid w:val="1C5CA35A"/>
    <w:rsid w:val="1C5DFF26"/>
    <w:rsid w:val="1C6D83B5"/>
    <w:rsid w:val="1C6DC16D"/>
    <w:rsid w:val="1C70BA66"/>
    <w:rsid w:val="1C7701AC"/>
    <w:rsid w:val="1C7BBD61"/>
    <w:rsid w:val="1C83EA7C"/>
    <w:rsid w:val="1C87C745"/>
    <w:rsid w:val="1C885A1B"/>
    <w:rsid w:val="1C8C25C5"/>
    <w:rsid w:val="1C8D101D"/>
    <w:rsid w:val="1C8D3366"/>
    <w:rsid w:val="1C9424C9"/>
    <w:rsid w:val="1C952A98"/>
    <w:rsid w:val="1C996B7A"/>
    <w:rsid w:val="1CA8895C"/>
    <w:rsid w:val="1CA8C87C"/>
    <w:rsid w:val="1CAB69BB"/>
    <w:rsid w:val="1CAF0DC0"/>
    <w:rsid w:val="1CB64692"/>
    <w:rsid w:val="1CBAD114"/>
    <w:rsid w:val="1CC7425A"/>
    <w:rsid w:val="1CC8A132"/>
    <w:rsid w:val="1CC8BF72"/>
    <w:rsid w:val="1CCB0F4C"/>
    <w:rsid w:val="1CD0D8EB"/>
    <w:rsid w:val="1CD1EF3C"/>
    <w:rsid w:val="1CD43832"/>
    <w:rsid w:val="1CD7F1D5"/>
    <w:rsid w:val="1CF54BC4"/>
    <w:rsid w:val="1CFBC799"/>
    <w:rsid w:val="1CFE4376"/>
    <w:rsid w:val="1D02BE25"/>
    <w:rsid w:val="1D0BC302"/>
    <w:rsid w:val="1D115744"/>
    <w:rsid w:val="1D1A2536"/>
    <w:rsid w:val="1D1E6341"/>
    <w:rsid w:val="1D226EC5"/>
    <w:rsid w:val="1D27F996"/>
    <w:rsid w:val="1D31A651"/>
    <w:rsid w:val="1D39A2A6"/>
    <w:rsid w:val="1D3B85D0"/>
    <w:rsid w:val="1D3E2C54"/>
    <w:rsid w:val="1D421DF4"/>
    <w:rsid w:val="1D437411"/>
    <w:rsid w:val="1D4BD27F"/>
    <w:rsid w:val="1D4F15BA"/>
    <w:rsid w:val="1D4FCBC6"/>
    <w:rsid w:val="1D548AB8"/>
    <w:rsid w:val="1D5600E0"/>
    <w:rsid w:val="1D5616FB"/>
    <w:rsid w:val="1D57274C"/>
    <w:rsid w:val="1D5ED154"/>
    <w:rsid w:val="1D66EFE3"/>
    <w:rsid w:val="1D6DB977"/>
    <w:rsid w:val="1D7493A8"/>
    <w:rsid w:val="1D765FD7"/>
    <w:rsid w:val="1D769A6C"/>
    <w:rsid w:val="1D7ABFA8"/>
    <w:rsid w:val="1D7C224E"/>
    <w:rsid w:val="1D8041F1"/>
    <w:rsid w:val="1D88ED8B"/>
    <w:rsid w:val="1D89E4B3"/>
    <w:rsid w:val="1D9871FB"/>
    <w:rsid w:val="1D9F4E29"/>
    <w:rsid w:val="1DA59E12"/>
    <w:rsid w:val="1DA8A3D9"/>
    <w:rsid w:val="1DADCCB8"/>
    <w:rsid w:val="1DB1060A"/>
    <w:rsid w:val="1DB885FC"/>
    <w:rsid w:val="1DBE4779"/>
    <w:rsid w:val="1DC20469"/>
    <w:rsid w:val="1DC33260"/>
    <w:rsid w:val="1DC4A5F5"/>
    <w:rsid w:val="1DC89528"/>
    <w:rsid w:val="1DCAF29F"/>
    <w:rsid w:val="1DCB5BAC"/>
    <w:rsid w:val="1DCE690E"/>
    <w:rsid w:val="1DCE970E"/>
    <w:rsid w:val="1DCF24FC"/>
    <w:rsid w:val="1DD667B1"/>
    <w:rsid w:val="1DD7B455"/>
    <w:rsid w:val="1DE1A145"/>
    <w:rsid w:val="1DE46D2E"/>
    <w:rsid w:val="1DE49599"/>
    <w:rsid w:val="1DEC5F53"/>
    <w:rsid w:val="1DF7D29F"/>
    <w:rsid w:val="1DF96CFF"/>
    <w:rsid w:val="1DFE5211"/>
    <w:rsid w:val="1E0CE6B9"/>
    <w:rsid w:val="1E0F6C53"/>
    <w:rsid w:val="1E114D25"/>
    <w:rsid w:val="1E13ACDD"/>
    <w:rsid w:val="1E186821"/>
    <w:rsid w:val="1E1C2C6A"/>
    <w:rsid w:val="1E25DAA4"/>
    <w:rsid w:val="1E2A2CBA"/>
    <w:rsid w:val="1E2B95AA"/>
    <w:rsid w:val="1E2E7A0E"/>
    <w:rsid w:val="1E32CBB1"/>
    <w:rsid w:val="1E32FD0D"/>
    <w:rsid w:val="1E34E1C4"/>
    <w:rsid w:val="1E39C9BA"/>
    <w:rsid w:val="1E3DF610"/>
    <w:rsid w:val="1E3F16F3"/>
    <w:rsid w:val="1E45A94B"/>
    <w:rsid w:val="1E479395"/>
    <w:rsid w:val="1E513843"/>
    <w:rsid w:val="1E56EFCA"/>
    <w:rsid w:val="1E5C6A75"/>
    <w:rsid w:val="1E623544"/>
    <w:rsid w:val="1E639FC9"/>
    <w:rsid w:val="1E69F242"/>
    <w:rsid w:val="1E6C3DE6"/>
    <w:rsid w:val="1E6CDED0"/>
    <w:rsid w:val="1E70BE94"/>
    <w:rsid w:val="1E7345F9"/>
    <w:rsid w:val="1E778412"/>
    <w:rsid w:val="1E7BFF73"/>
    <w:rsid w:val="1E848EC1"/>
    <w:rsid w:val="1E85A79F"/>
    <w:rsid w:val="1E8E646D"/>
    <w:rsid w:val="1E90E7F0"/>
    <w:rsid w:val="1E9395DC"/>
    <w:rsid w:val="1E9C7B06"/>
    <w:rsid w:val="1EA41C89"/>
    <w:rsid w:val="1EA62BA8"/>
    <w:rsid w:val="1EB05A3D"/>
    <w:rsid w:val="1EB21E7F"/>
    <w:rsid w:val="1EBCC5B8"/>
    <w:rsid w:val="1EBFD148"/>
    <w:rsid w:val="1EC282FF"/>
    <w:rsid w:val="1EC7DB09"/>
    <w:rsid w:val="1ECA1B65"/>
    <w:rsid w:val="1ECA6A6B"/>
    <w:rsid w:val="1ECBD29C"/>
    <w:rsid w:val="1ECCD81F"/>
    <w:rsid w:val="1ED3C665"/>
    <w:rsid w:val="1ED45204"/>
    <w:rsid w:val="1ED77BB7"/>
    <w:rsid w:val="1ED7D1EE"/>
    <w:rsid w:val="1EDD735A"/>
    <w:rsid w:val="1EE27BEC"/>
    <w:rsid w:val="1EEA6184"/>
    <w:rsid w:val="1EEA72D2"/>
    <w:rsid w:val="1EF5CD0F"/>
    <w:rsid w:val="1EF971F6"/>
    <w:rsid w:val="1F019260"/>
    <w:rsid w:val="1F046F07"/>
    <w:rsid w:val="1F056900"/>
    <w:rsid w:val="1F05850A"/>
    <w:rsid w:val="1F063442"/>
    <w:rsid w:val="1F09343A"/>
    <w:rsid w:val="1F0B958F"/>
    <w:rsid w:val="1F0C03DC"/>
    <w:rsid w:val="1F200A0F"/>
    <w:rsid w:val="1F20E8E1"/>
    <w:rsid w:val="1F22CBEC"/>
    <w:rsid w:val="1F276859"/>
    <w:rsid w:val="1F2914E1"/>
    <w:rsid w:val="1F2A7574"/>
    <w:rsid w:val="1F2CBDD7"/>
    <w:rsid w:val="1F3A4748"/>
    <w:rsid w:val="1F3CCEA6"/>
    <w:rsid w:val="1F3DD985"/>
    <w:rsid w:val="1F3E4EB6"/>
    <w:rsid w:val="1F41B8F8"/>
    <w:rsid w:val="1F429251"/>
    <w:rsid w:val="1F43C200"/>
    <w:rsid w:val="1F43EE8F"/>
    <w:rsid w:val="1F509FC1"/>
    <w:rsid w:val="1F57EFEC"/>
    <w:rsid w:val="1F58ED50"/>
    <w:rsid w:val="1F593D96"/>
    <w:rsid w:val="1F5F39BD"/>
    <w:rsid w:val="1F6584EC"/>
    <w:rsid w:val="1F7206DC"/>
    <w:rsid w:val="1F73C4EB"/>
    <w:rsid w:val="1F73EFD9"/>
    <w:rsid w:val="1F7B04D7"/>
    <w:rsid w:val="1F7B4F70"/>
    <w:rsid w:val="1F824EA3"/>
    <w:rsid w:val="1F86E717"/>
    <w:rsid w:val="1F903FC8"/>
    <w:rsid w:val="1F951DB7"/>
    <w:rsid w:val="1F99AC93"/>
    <w:rsid w:val="1F9A0EB7"/>
    <w:rsid w:val="1F9BC466"/>
    <w:rsid w:val="1F9C5C24"/>
    <w:rsid w:val="1F9DF890"/>
    <w:rsid w:val="1FA1C1D1"/>
    <w:rsid w:val="1FA42CB0"/>
    <w:rsid w:val="1FA7013D"/>
    <w:rsid w:val="1FA7C638"/>
    <w:rsid w:val="1FAA29FB"/>
    <w:rsid w:val="1FAC5B08"/>
    <w:rsid w:val="1FAD4703"/>
    <w:rsid w:val="1FAE550C"/>
    <w:rsid w:val="1FAECD1D"/>
    <w:rsid w:val="1FB0DDE0"/>
    <w:rsid w:val="1FB87487"/>
    <w:rsid w:val="1FB950B7"/>
    <w:rsid w:val="1FBCF54B"/>
    <w:rsid w:val="1FC1731E"/>
    <w:rsid w:val="1FC29AC9"/>
    <w:rsid w:val="1FC4FF3E"/>
    <w:rsid w:val="1FC608AD"/>
    <w:rsid w:val="1FC94A1D"/>
    <w:rsid w:val="1FCE7BFE"/>
    <w:rsid w:val="1FD302B2"/>
    <w:rsid w:val="1FDF8816"/>
    <w:rsid w:val="1FE122D8"/>
    <w:rsid w:val="1FEC4255"/>
    <w:rsid w:val="1FEE836E"/>
    <w:rsid w:val="1FF44FAF"/>
    <w:rsid w:val="1FF9A001"/>
    <w:rsid w:val="1FFC0666"/>
    <w:rsid w:val="20072062"/>
    <w:rsid w:val="200D5CE9"/>
    <w:rsid w:val="201506F1"/>
    <w:rsid w:val="20150849"/>
    <w:rsid w:val="20197522"/>
    <w:rsid w:val="201D2580"/>
    <w:rsid w:val="201F3BF9"/>
    <w:rsid w:val="2020411B"/>
    <w:rsid w:val="20248453"/>
    <w:rsid w:val="2028842F"/>
    <w:rsid w:val="202BCD2C"/>
    <w:rsid w:val="202D5B03"/>
    <w:rsid w:val="202D89EE"/>
    <w:rsid w:val="202EC96C"/>
    <w:rsid w:val="204094B2"/>
    <w:rsid w:val="20440C10"/>
    <w:rsid w:val="204C904D"/>
    <w:rsid w:val="2054DFB1"/>
    <w:rsid w:val="2056D4E8"/>
    <w:rsid w:val="2057CEA2"/>
    <w:rsid w:val="20599743"/>
    <w:rsid w:val="20663ACC"/>
    <w:rsid w:val="206A1C91"/>
    <w:rsid w:val="2071578B"/>
    <w:rsid w:val="20787ED1"/>
    <w:rsid w:val="208434C3"/>
    <w:rsid w:val="20897A6E"/>
    <w:rsid w:val="208A5A0F"/>
    <w:rsid w:val="208C42A0"/>
    <w:rsid w:val="208C921C"/>
    <w:rsid w:val="208D54C3"/>
    <w:rsid w:val="2090C746"/>
    <w:rsid w:val="209C9F8F"/>
    <w:rsid w:val="209D42DF"/>
    <w:rsid w:val="20A19EEE"/>
    <w:rsid w:val="20A230AD"/>
    <w:rsid w:val="20A27186"/>
    <w:rsid w:val="20A3ABAD"/>
    <w:rsid w:val="20A5143D"/>
    <w:rsid w:val="20A7B016"/>
    <w:rsid w:val="20A87128"/>
    <w:rsid w:val="20B18914"/>
    <w:rsid w:val="20B37EF5"/>
    <w:rsid w:val="20B4032E"/>
    <w:rsid w:val="20B4A6F4"/>
    <w:rsid w:val="20B94B9C"/>
    <w:rsid w:val="20B9AD90"/>
    <w:rsid w:val="20C08A2A"/>
    <w:rsid w:val="20C33D54"/>
    <w:rsid w:val="20C3F497"/>
    <w:rsid w:val="20C42D5B"/>
    <w:rsid w:val="20CF3B6D"/>
    <w:rsid w:val="20CFCB4B"/>
    <w:rsid w:val="20D31302"/>
    <w:rsid w:val="20D3BC72"/>
    <w:rsid w:val="20D7C2D7"/>
    <w:rsid w:val="20DC6C51"/>
    <w:rsid w:val="20E41FA2"/>
    <w:rsid w:val="20E42083"/>
    <w:rsid w:val="20E788B5"/>
    <w:rsid w:val="20E8EC4D"/>
    <w:rsid w:val="20F588BA"/>
    <w:rsid w:val="20FAFA38"/>
    <w:rsid w:val="21006310"/>
    <w:rsid w:val="2101EDDE"/>
    <w:rsid w:val="21044170"/>
    <w:rsid w:val="2107667C"/>
    <w:rsid w:val="210B2E39"/>
    <w:rsid w:val="210D1D4E"/>
    <w:rsid w:val="210FE7BB"/>
    <w:rsid w:val="2115BA62"/>
    <w:rsid w:val="21197244"/>
    <w:rsid w:val="211DAC82"/>
    <w:rsid w:val="211E262B"/>
    <w:rsid w:val="2123484B"/>
    <w:rsid w:val="2125E774"/>
    <w:rsid w:val="212DB9AF"/>
    <w:rsid w:val="2133012D"/>
    <w:rsid w:val="2134A6B3"/>
    <w:rsid w:val="2139EFB0"/>
    <w:rsid w:val="213D6DA9"/>
    <w:rsid w:val="21487C60"/>
    <w:rsid w:val="214A176A"/>
    <w:rsid w:val="214A2500"/>
    <w:rsid w:val="214B469E"/>
    <w:rsid w:val="21524D4F"/>
    <w:rsid w:val="2152B76F"/>
    <w:rsid w:val="21554346"/>
    <w:rsid w:val="21584EAC"/>
    <w:rsid w:val="2159241E"/>
    <w:rsid w:val="215C1A67"/>
    <w:rsid w:val="21659722"/>
    <w:rsid w:val="216610B0"/>
    <w:rsid w:val="216664D0"/>
    <w:rsid w:val="2169BDF1"/>
    <w:rsid w:val="216FDCED"/>
    <w:rsid w:val="2175B2C7"/>
    <w:rsid w:val="21763F16"/>
    <w:rsid w:val="21764682"/>
    <w:rsid w:val="2179402B"/>
    <w:rsid w:val="217BB317"/>
    <w:rsid w:val="21836499"/>
    <w:rsid w:val="218C0B37"/>
    <w:rsid w:val="218D0EF6"/>
    <w:rsid w:val="218E4513"/>
    <w:rsid w:val="218F2F3E"/>
    <w:rsid w:val="21925364"/>
    <w:rsid w:val="2193DA87"/>
    <w:rsid w:val="219827E4"/>
    <w:rsid w:val="2198D94E"/>
    <w:rsid w:val="21A3DEA8"/>
    <w:rsid w:val="21A7619E"/>
    <w:rsid w:val="21A84A7D"/>
    <w:rsid w:val="21A88B61"/>
    <w:rsid w:val="21A9CDB7"/>
    <w:rsid w:val="21AD3581"/>
    <w:rsid w:val="21AD43D4"/>
    <w:rsid w:val="21BB4FD8"/>
    <w:rsid w:val="21BC7C1D"/>
    <w:rsid w:val="21C74D73"/>
    <w:rsid w:val="21CCC62F"/>
    <w:rsid w:val="21D30659"/>
    <w:rsid w:val="21D53A82"/>
    <w:rsid w:val="21D564BD"/>
    <w:rsid w:val="21D8F814"/>
    <w:rsid w:val="21E6345F"/>
    <w:rsid w:val="21E7528B"/>
    <w:rsid w:val="21E7B89C"/>
    <w:rsid w:val="21EB199D"/>
    <w:rsid w:val="21FFF418"/>
    <w:rsid w:val="2208BEE1"/>
    <w:rsid w:val="220B11A4"/>
    <w:rsid w:val="220DC0B4"/>
    <w:rsid w:val="22100044"/>
    <w:rsid w:val="22139955"/>
    <w:rsid w:val="221C3312"/>
    <w:rsid w:val="221D1A6D"/>
    <w:rsid w:val="221DF4DF"/>
    <w:rsid w:val="221EC9E1"/>
    <w:rsid w:val="222156B0"/>
    <w:rsid w:val="22241E91"/>
    <w:rsid w:val="2224C003"/>
    <w:rsid w:val="222D6DD1"/>
    <w:rsid w:val="2231B91D"/>
    <w:rsid w:val="2235FADA"/>
    <w:rsid w:val="223B531C"/>
    <w:rsid w:val="22433BC6"/>
    <w:rsid w:val="22513B7E"/>
    <w:rsid w:val="2255F30D"/>
    <w:rsid w:val="22566235"/>
    <w:rsid w:val="2257DF89"/>
    <w:rsid w:val="225BB25A"/>
    <w:rsid w:val="22605870"/>
    <w:rsid w:val="2265DF46"/>
    <w:rsid w:val="226A9886"/>
    <w:rsid w:val="2275136A"/>
    <w:rsid w:val="2275CA51"/>
    <w:rsid w:val="22797ED3"/>
    <w:rsid w:val="227D8315"/>
    <w:rsid w:val="22824492"/>
    <w:rsid w:val="22858F92"/>
    <w:rsid w:val="228716B3"/>
    <w:rsid w:val="2287565D"/>
    <w:rsid w:val="2288188C"/>
    <w:rsid w:val="229B1893"/>
    <w:rsid w:val="229F96E1"/>
    <w:rsid w:val="22B1B350"/>
    <w:rsid w:val="22B2DCC9"/>
    <w:rsid w:val="22B829B3"/>
    <w:rsid w:val="22BBE862"/>
    <w:rsid w:val="22BC09A7"/>
    <w:rsid w:val="22BF0BD8"/>
    <w:rsid w:val="22CA17A2"/>
    <w:rsid w:val="22D21620"/>
    <w:rsid w:val="22D27E61"/>
    <w:rsid w:val="22D6B6CC"/>
    <w:rsid w:val="22E4AFD2"/>
    <w:rsid w:val="22E7B013"/>
    <w:rsid w:val="22EB1F2D"/>
    <w:rsid w:val="22EC547D"/>
    <w:rsid w:val="22ED9D2D"/>
    <w:rsid w:val="22F0361B"/>
    <w:rsid w:val="22F26EDF"/>
    <w:rsid w:val="22F84D01"/>
    <w:rsid w:val="23128CD4"/>
    <w:rsid w:val="231A5E08"/>
    <w:rsid w:val="232A1756"/>
    <w:rsid w:val="232EF4EB"/>
    <w:rsid w:val="23363CBC"/>
    <w:rsid w:val="233A9E33"/>
    <w:rsid w:val="2341D15A"/>
    <w:rsid w:val="2341E1C7"/>
    <w:rsid w:val="2343F5FC"/>
    <w:rsid w:val="2345F55F"/>
    <w:rsid w:val="23461F48"/>
    <w:rsid w:val="234C3FC3"/>
    <w:rsid w:val="234F5E23"/>
    <w:rsid w:val="2353787C"/>
    <w:rsid w:val="2354BE1C"/>
    <w:rsid w:val="2358D2D9"/>
    <w:rsid w:val="2359ABD9"/>
    <w:rsid w:val="235BC780"/>
    <w:rsid w:val="236AFBAE"/>
    <w:rsid w:val="236BD509"/>
    <w:rsid w:val="236CA473"/>
    <w:rsid w:val="2371D2FB"/>
    <w:rsid w:val="2372E978"/>
    <w:rsid w:val="2372F432"/>
    <w:rsid w:val="237B3588"/>
    <w:rsid w:val="237DF9F0"/>
    <w:rsid w:val="23819AF7"/>
    <w:rsid w:val="2388217F"/>
    <w:rsid w:val="238B40FD"/>
    <w:rsid w:val="23948127"/>
    <w:rsid w:val="2396C0CC"/>
    <w:rsid w:val="239E454B"/>
    <w:rsid w:val="239E9566"/>
    <w:rsid w:val="239F3B52"/>
    <w:rsid w:val="23B1D68A"/>
    <w:rsid w:val="23B4228D"/>
    <w:rsid w:val="23B48992"/>
    <w:rsid w:val="23BACE59"/>
    <w:rsid w:val="23BDBDB0"/>
    <w:rsid w:val="23BF61D4"/>
    <w:rsid w:val="23C2EFE4"/>
    <w:rsid w:val="23CD5EAB"/>
    <w:rsid w:val="23DC1E68"/>
    <w:rsid w:val="23E64123"/>
    <w:rsid w:val="23E78898"/>
    <w:rsid w:val="23EDF16A"/>
    <w:rsid w:val="23F586DE"/>
    <w:rsid w:val="23F5C4F1"/>
    <w:rsid w:val="23F7585F"/>
    <w:rsid w:val="23F847C2"/>
    <w:rsid w:val="23F86701"/>
    <w:rsid w:val="23FB5E2E"/>
    <w:rsid w:val="23FBFE01"/>
    <w:rsid w:val="23FD7D9A"/>
    <w:rsid w:val="23FDF2E7"/>
    <w:rsid w:val="24052E44"/>
    <w:rsid w:val="24063D35"/>
    <w:rsid w:val="24157E07"/>
    <w:rsid w:val="241C5B06"/>
    <w:rsid w:val="241D80C0"/>
    <w:rsid w:val="2420E23B"/>
    <w:rsid w:val="242242B0"/>
    <w:rsid w:val="242A572E"/>
    <w:rsid w:val="24326D2A"/>
    <w:rsid w:val="243276B2"/>
    <w:rsid w:val="2437DA8C"/>
    <w:rsid w:val="24384EBA"/>
    <w:rsid w:val="2439863A"/>
    <w:rsid w:val="2439964D"/>
    <w:rsid w:val="243A4F0E"/>
    <w:rsid w:val="2448411C"/>
    <w:rsid w:val="2453C58D"/>
    <w:rsid w:val="24670BD5"/>
    <w:rsid w:val="246B96F4"/>
    <w:rsid w:val="246CFAF3"/>
    <w:rsid w:val="246DEB69"/>
    <w:rsid w:val="246FF90E"/>
    <w:rsid w:val="2474E01E"/>
    <w:rsid w:val="2477F5B7"/>
    <w:rsid w:val="2478D507"/>
    <w:rsid w:val="247E0A03"/>
    <w:rsid w:val="24823AEC"/>
    <w:rsid w:val="24880F49"/>
    <w:rsid w:val="248C42D5"/>
    <w:rsid w:val="24922F90"/>
    <w:rsid w:val="24941D62"/>
    <w:rsid w:val="24A13DB3"/>
    <w:rsid w:val="24A20904"/>
    <w:rsid w:val="24AA8AF4"/>
    <w:rsid w:val="24AC4FD3"/>
    <w:rsid w:val="24ADC7E4"/>
    <w:rsid w:val="24AF53BC"/>
    <w:rsid w:val="24B235DF"/>
    <w:rsid w:val="24B4EACF"/>
    <w:rsid w:val="24B53665"/>
    <w:rsid w:val="24BB9546"/>
    <w:rsid w:val="24BE8885"/>
    <w:rsid w:val="24C27A9E"/>
    <w:rsid w:val="24C27E69"/>
    <w:rsid w:val="24CCABA2"/>
    <w:rsid w:val="24D6033F"/>
    <w:rsid w:val="24D9D99D"/>
    <w:rsid w:val="24DC0491"/>
    <w:rsid w:val="24E7022D"/>
    <w:rsid w:val="24EC4D5E"/>
    <w:rsid w:val="24F2B41A"/>
    <w:rsid w:val="24F92F7F"/>
    <w:rsid w:val="24F97BA8"/>
    <w:rsid w:val="25021C48"/>
    <w:rsid w:val="25067796"/>
    <w:rsid w:val="250AEA39"/>
    <w:rsid w:val="250CDB44"/>
    <w:rsid w:val="2511F6F6"/>
    <w:rsid w:val="251B0A3B"/>
    <w:rsid w:val="251BB973"/>
    <w:rsid w:val="25210FE6"/>
    <w:rsid w:val="2521484B"/>
    <w:rsid w:val="2521585C"/>
    <w:rsid w:val="2524E18E"/>
    <w:rsid w:val="2526CBB9"/>
    <w:rsid w:val="2527F1E8"/>
    <w:rsid w:val="252D13D6"/>
    <w:rsid w:val="252E2D95"/>
    <w:rsid w:val="25303774"/>
    <w:rsid w:val="2531891C"/>
    <w:rsid w:val="253794DA"/>
    <w:rsid w:val="2542A086"/>
    <w:rsid w:val="254BEFF4"/>
    <w:rsid w:val="254C7AE3"/>
    <w:rsid w:val="254FF2EE"/>
    <w:rsid w:val="255144DF"/>
    <w:rsid w:val="2556A164"/>
    <w:rsid w:val="25570D0F"/>
    <w:rsid w:val="255DEC4B"/>
    <w:rsid w:val="255E120C"/>
    <w:rsid w:val="255E2669"/>
    <w:rsid w:val="25618E68"/>
    <w:rsid w:val="25664D29"/>
    <w:rsid w:val="256BB194"/>
    <w:rsid w:val="2570996E"/>
    <w:rsid w:val="25739462"/>
    <w:rsid w:val="2575FB4B"/>
    <w:rsid w:val="257A8A03"/>
    <w:rsid w:val="257B08A0"/>
    <w:rsid w:val="257B4D2A"/>
    <w:rsid w:val="25858581"/>
    <w:rsid w:val="2586D406"/>
    <w:rsid w:val="2588A734"/>
    <w:rsid w:val="258A6E06"/>
    <w:rsid w:val="258B67A1"/>
    <w:rsid w:val="258CD435"/>
    <w:rsid w:val="258FAB45"/>
    <w:rsid w:val="25986F0A"/>
    <w:rsid w:val="2598832E"/>
    <w:rsid w:val="25991AD2"/>
    <w:rsid w:val="259C3BF5"/>
    <w:rsid w:val="259F337C"/>
    <w:rsid w:val="25A2BC8B"/>
    <w:rsid w:val="25A3F694"/>
    <w:rsid w:val="25A656CF"/>
    <w:rsid w:val="25A6ABE7"/>
    <w:rsid w:val="25A8A9E6"/>
    <w:rsid w:val="25B0E040"/>
    <w:rsid w:val="25B25FB8"/>
    <w:rsid w:val="25BB3D5C"/>
    <w:rsid w:val="25BB8F9D"/>
    <w:rsid w:val="25C0D016"/>
    <w:rsid w:val="25C36C81"/>
    <w:rsid w:val="25C589EE"/>
    <w:rsid w:val="25CC082B"/>
    <w:rsid w:val="25D66D91"/>
    <w:rsid w:val="25D6CC57"/>
    <w:rsid w:val="25DF58E5"/>
    <w:rsid w:val="25DFA5B2"/>
    <w:rsid w:val="25E9DA31"/>
    <w:rsid w:val="25EE96E8"/>
    <w:rsid w:val="25EF95EE"/>
    <w:rsid w:val="25EFC12B"/>
    <w:rsid w:val="2605D948"/>
    <w:rsid w:val="26124179"/>
    <w:rsid w:val="26125BDD"/>
    <w:rsid w:val="261503A2"/>
    <w:rsid w:val="261A3BE1"/>
    <w:rsid w:val="261A68F1"/>
    <w:rsid w:val="261C5F0A"/>
    <w:rsid w:val="261D9690"/>
    <w:rsid w:val="26214033"/>
    <w:rsid w:val="26255555"/>
    <w:rsid w:val="2629BDC5"/>
    <w:rsid w:val="262B730B"/>
    <w:rsid w:val="262FEDC3"/>
    <w:rsid w:val="262FF0A7"/>
    <w:rsid w:val="263218FC"/>
    <w:rsid w:val="26328B8A"/>
    <w:rsid w:val="26381C8A"/>
    <w:rsid w:val="263A7B3E"/>
    <w:rsid w:val="2642FB2E"/>
    <w:rsid w:val="264C9D5B"/>
    <w:rsid w:val="264F1022"/>
    <w:rsid w:val="2656795B"/>
    <w:rsid w:val="2657ED7E"/>
    <w:rsid w:val="2659F9B0"/>
    <w:rsid w:val="265CFEA4"/>
    <w:rsid w:val="2665F431"/>
    <w:rsid w:val="2673F34D"/>
    <w:rsid w:val="2678F9E7"/>
    <w:rsid w:val="26852F1A"/>
    <w:rsid w:val="268D8764"/>
    <w:rsid w:val="268F851B"/>
    <w:rsid w:val="26912234"/>
    <w:rsid w:val="2692CCA1"/>
    <w:rsid w:val="2696D879"/>
    <w:rsid w:val="269770CE"/>
    <w:rsid w:val="269EBDBA"/>
    <w:rsid w:val="269FBF41"/>
    <w:rsid w:val="26A367C7"/>
    <w:rsid w:val="26AA248B"/>
    <w:rsid w:val="26B2DF78"/>
    <w:rsid w:val="26B3DF35"/>
    <w:rsid w:val="26B629B0"/>
    <w:rsid w:val="26B99A73"/>
    <w:rsid w:val="26BAF7F5"/>
    <w:rsid w:val="26BF03B9"/>
    <w:rsid w:val="26BF52C1"/>
    <w:rsid w:val="26C9FDF6"/>
    <w:rsid w:val="26CB1001"/>
    <w:rsid w:val="26D55D45"/>
    <w:rsid w:val="26D57C50"/>
    <w:rsid w:val="26D755B5"/>
    <w:rsid w:val="26DBCCCD"/>
    <w:rsid w:val="26DE48F3"/>
    <w:rsid w:val="26DE76C5"/>
    <w:rsid w:val="26DF351C"/>
    <w:rsid w:val="26E2EC7A"/>
    <w:rsid w:val="26E4EF66"/>
    <w:rsid w:val="26E90339"/>
    <w:rsid w:val="26ED9036"/>
    <w:rsid w:val="26EF8BC1"/>
    <w:rsid w:val="26F0B547"/>
    <w:rsid w:val="26F25C87"/>
    <w:rsid w:val="26F4612A"/>
    <w:rsid w:val="26FD6967"/>
    <w:rsid w:val="26FD863D"/>
    <w:rsid w:val="270707FC"/>
    <w:rsid w:val="27153F9A"/>
    <w:rsid w:val="27192267"/>
    <w:rsid w:val="2727925B"/>
    <w:rsid w:val="27288D20"/>
    <w:rsid w:val="2729566E"/>
    <w:rsid w:val="27343F6B"/>
    <w:rsid w:val="2736F58E"/>
    <w:rsid w:val="2739AC96"/>
    <w:rsid w:val="273B4D50"/>
    <w:rsid w:val="274045AE"/>
    <w:rsid w:val="27447202"/>
    <w:rsid w:val="27464662"/>
    <w:rsid w:val="2746B079"/>
    <w:rsid w:val="274EFFAE"/>
    <w:rsid w:val="27554460"/>
    <w:rsid w:val="275C6BBC"/>
    <w:rsid w:val="275DC619"/>
    <w:rsid w:val="2760866C"/>
    <w:rsid w:val="27633EF4"/>
    <w:rsid w:val="2769275A"/>
    <w:rsid w:val="2773B239"/>
    <w:rsid w:val="2773E535"/>
    <w:rsid w:val="277A45C3"/>
    <w:rsid w:val="2781224A"/>
    <w:rsid w:val="2784216D"/>
    <w:rsid w:val="278F5985"/>
    <w:rsid w:val="27972949"/>
    <w:rsid w:val="279ACB6B"/>
    <w:rsid w:val="27B01D6E"/>
    <w:rsid w:val="27B0B57E"/>
    <w:rsid w:val="27B36C96"/>
    <w:rsid w:val="27B7720F"/>
    <w:rsid w:val="27B979F5"/>
    <w:rsid w:val="27BA4223"/>
    <w:rsid w:val="27BBB643"/>
    <w:rsid w:val="27BD1094"/>
    <w:rsid w:val="27BD6A47"/>
    <w:rsid w:val="27BE8014"/>
    <w:rsid w:val="27C1E75D"/>
    <w:rsid w:val="27C5E669"/>
    <w:rsid w:val="27C70B4A"/>
    <w:rsid w:val="27C928E8"/>
    <w:rsid w:val="27C9E262"/>
    <w:rsid w:val="27CEA818"/>
    <w:rsid w:val="27D62B66"/>
    <w:rsid w:val="27DB1DA3"/>
    <w:rsid w:val="27DC6E82"/>
    <w:rsid w:val="27DD898B"/>
    <w:rsid w:val="27E11923"/>
    <w:rsid w:val="27E11E1F"/>
    <w:rsid w:val="27E2BB5F"/>
    <w:rsid w:val="27E5FDF7"/>
    <w:rsid w:val="27EE9275"/>
    <w:rsid w:val="27F03BAB"/>
    <w:rsid w:val="27FA48FB"/>
    <w:rsid w:val="27FB0145"/>
    <w:rsid w:val="280802C0"/>
    <w:rsid w:val="2809A801"/>
    <w:rsid w:val="280BAC82"/>
    <w:rsid w:val="280E749D"/>
    <w:rsid w:val="2818AAD3"/>
    <w:rsid w:val="281BE8BB"/>
    <w:rsid w:val="2824AE51"/>
    <w:rsid w:val="2835FD9A"/>
    <w:rsid w:val="283D1020"/>
    <w:rsid w:val="284160AC"/>
    <w:rsid w:val="2843E015"/>
    <w:rsid w:val="285757B7"/>
    <w:rsid w:val="285A2C13"/>
    <w:rsid w:val="285C44A4"/>
    <w:rsid w:val="28634E02"/>
    <w:rsid w:val="2865216C"/>
    <w:rsid w:val="286C4E5F"/>
    <w:rsid w:val="286E06C1"/>
    <w:rsid w:val="286E46F2"/>
    <w:rsid w:val="2871FA13"/>
    <w:rsid w:val="287952A3"/>
    <w:rsid w:val="28797C55"/>
    <w:rsid w:val="287CA8D7"/>
    <w:rsid w:val="287D4493"/>
    <w:rsid w:val="28824991"/>
    <w:rsid w:val="288793B0"/>
    <w:rsid w:val="28890BBD"/>
    <w:rsid w:val="288D1D66"/>
    <w:rsid w:val="288E7EC3"/>
    <w:rsid w:val="2892BFC4"/>
    <w:rsid w:val="28962CAF"/>
    <w:rsid w:val="289959EA"/>
    <w:rsid w:val="289B6025"/>
    <w:rsid w:val="28A5E437"/>
    <w:rsid w:val="28A71424"/>
    <w:rsid w:val="28AB9D4E"/>
    <w:rsid w:val="28ABCCEA"/>
    <w:rsid w:val="28ACF66E"/>
    <w:rsid w:val="28AD83BD"/>
    <w:rsid w:val="28AD897A"/>
    <w:rsid w:val="28AFE8B5"/>
    <w:rsid w:val="28B420BE"/>
    <w:rsid w:val="28B6E76F"/>
    <w:rsid w:val="28B732B7"/>
    <w:rsid w:val="28BCAEF2"/>
    <w:rsid w:val="28BDE4D3"/>
    <w:rsid w:val="28C7076E"/>
    <w:rsid w:val="28C885FC"/>
    <w:rsid w:val="28CE5875"/>
    <w:rsid w:val="28D0C87C"/>
    <w:rsid w:val="28D5317F"/>
    <w:rsid w:val="28D71305"/>
    <w:rsid w:val="28DB7838"/>
    <w:rsid w:val="28DF8FB5"/>
    <w:rsid w:val="28DFD143"/>
    <w:rsid w:val="28E9E4E0"/>
    <w:rsid w:val="28F1EAC4"/>
    <w:rsid w:val="28F2040B"/>
    <w:rsid w:val="28FA4FF8"/>
    <w:rsid w:val="2901AA68"/>
    <w:rsid w:val="290C0C37"/>
    <w:rsid w:val="290DCD45"/>
    <w:rsid w:val="290E0600"/>
    <w:rsid w:val="29139DAA"/>
    <w:rsid w:val="291608D6"/>
    <w:rsid w:val="2919AD05"/>
    <w:rsid w:val="291F7B15"/>
    <w:rsid w:val="29221DA7"/>
    <w:rsid w:val="2929C2C0"/>
    <w:rsid w:val="292EC3C0"/>
    <w:rsid w:val="292F99FA"/>
    <w:rsid w:val="293132B1"/>
    <w:rsid w:val="29331AE7"/>
    <w:rsid w:val="29402CDB"/>
    <w:rsid w:val="2944CE10"/>
    <w:rsid w:val="2947F7C1"/>
    <w:rsid w:val="29547F95"/>
    <w:rsid w:val="29556C3E"/>
    <w:rsid w:val="2957A19C"/>
    <w:rsid w:val="2961731A"/>
    <w:rsid w:val="2965F192"/>
    <w:rsid w:val="296B8A1D"/>
    <w:rsid w:val="296DF390"/>
    <w:rsid w:val="29735A4A"/>
    <w:rsid w:val="2974D0D5"/>
    <w:rsid w:val="297B91FB"/>
    <w:rsid w:val="297E38B1"/>
    <w:rsid w:val="297F5A98"/>
    <w:rsid w:val="29813C4C"/>
    <w:rsid w:val="2981577B"/>
    <w:rsid w:val="29845397"/>
    <w:rsid w:val="298C4CD4"/>
    <w:rsid w:val="298FF37B"/>
    <w:rsid w:val="299319F1"/>
    <w:rsid w:val="29996F8B"/>
    <w:rsid w:val="299CDCB8"/>
    <w:rsid w:val="299D6549"/>
    <w:rsid w:val="29A4C79C"/>
    <w:rsid w:val="29A91CCA"/>
    <w:rsid w:val="29ABE83A"/>
    <w:rsid w:val="29ADA596"/>
    <w:rsid w:val="29AFCB61"/>
    <w:rsid w:val="29B56C17"/>
    <w:rsid w:val="29BA0EE0"/>
    <w:rsid w:val="29C1739A"/>
    <w:rsid w:val="29C35058"/>
    <w:rsid w:val="29C518FA"/>
    <w:rsid w:val="29C6BAA3"/>
    <w:rsid w:val="29C74168"/>
    <w:rsid w:val="29C9A766"/>
    <w:rsid w:val="29CA3B0A"/>
    <w:rsid w:val="29D678F1"/>
    <w:rsid w:val="29D72FE0"/>
    <w:rsid w:val="29DB469D"/>
    <w:rsid w:val="29DDAE88"/>
    <w:rsid w:val="29E75247"/>
    <w:rsid w:val="29E96140"/>
    <w:rsid w:val="29EA7AD4"/>
    <w:rsid w:val="29EA803A"/>
    <w:rsid w:val="29F185BE"/>
    <w:rsid w:val="29F729EE"/>
    <w:rsid w:val="29F81063"/>
    <w:rsid w:val="29FCC875"/>
    <w:rsid w:val="29FDD5E7"/>
    <w:rsid w:val="29FF410D"/>
    <w:rsid w:val="2A045B81"/>
    <w:rsid w:val="2A0471EF"/>
    <w:rsid w:val="2A0513AA"/>
    <w:rsid w:val="2A0ECEE3"/>
    <w:rsid w:val="2A111DC4"/>
    <w:rsid w:val="2A13126E"/>
    <w:rsid w:val="2A132A61"/>
    <w:rsid w:val="2A209BD9"/>
    <w:rsid w:val="2A2439AA"/>
    <w:rsid w:val="2A272C83"/>
    <w:rsid w:val="2A2DC93E"/>
    <w:rsid w:val="2A2F4270"/>
    <w:rsid w:val="2A36D131"/>
    <w:rsid w:val="2A38B83B"/>
    <w:rsid w:val="2A396C86"/>
    <w:rsid w:val="2A3B7B7E"/>
    <w:rsid w:val="2A3BD5A8"/>
    <w:rsid w:val="2A400A33"/>
    <w:rsid w:val="2A473F57"/>
    <w:rsid w:val="2A4DE386"/>
    <w:rsid w:val="2A52B102"/>
    <w:rsid w:val="2A62992D"/>
    <w:rsid w:val="2A6591D1"/>
    <w:rsid w:val="2A65D35D"/>
    <w:rsid w:val="2A6FF71F"/>
    <w:rsid w:val="2A71A0F9"/>
    <w:rsid w:val="2A73DC55"/>
    <w:rsid w:val="2A76DAE6"/>
    <w:rsid w:val="2A7A54B3"/>
    <w:rsid w:val="2A7F9CF1"/>
    <w:rsid w:val="2A80E6FF"/>
    <w:rsid w:val="2A8F5F1F"/>
    <w:rsid w:val="2A91251C"/>
    <w:rsid w:val="2A92F04F"/>
    <w:rsid w:val="2A935F06"/>
    <w:rsid w:val="2A992D78"/>
    <w:rsid w:val="2A9C0996"/>
    <w:rsid w:val="2A9E12AE"/>
    <w:rsid w:val="2AA2FE14"/>
    <w:rsid w:val="2AA3AE84"/>
    <w:rsid w:val="2AA8808F"/>
    <w:rsid w:val="2AABFB3F"/>
    <w:rsid w:val="2AAC6875"/>
    <w:rsid w:val="2AB9488B"/>
    <w:rsid w:val="2ABBC715"/>
    <w:rsid w:val="2ABC012A"/>
    <w:rsid w:val="2AC2FF6F"/>
    <w:rsid w:val="2AC67AD4"/>
    <w:rsid w:val="2AC9885E"/>
    <w:rsid w:val="2AD1AA4F"/>
    <w:rsid w:val="2AD8F6C5"/>
    <w:rsid w:val="2AE22340"/>
    <w:rsid w:val="2AE99700"/>
    <w:rsid w:val="2AEBBCE2"/>
    <w:rsid w:val="2AF014B5"/>
    <w:rsid w:val="2AF13C9F"/>
    <w:rsid w:val="2AF33640"/>
    <w:rsid w:val="2AF6956F"/>
    <w:rsid w:val="2AF91215"/>
    <w:rsid w:val="2AF9C5CE"/>
    <w:rsid w:val="2AFC671B"/>
    <w:rsid w:val="2AFD9E2B"/>
    <w:rsid w:val="2AFF85E6"/>
    <w:rsid w:val="2AFFE74E"/>
    <w:rsid w:val="2B00EEAB"/>
    <w:rsid w:val="2B01BDBF"/>
    <w:rsid w:val="2B071D6F"/>
    <w:rsid w:val="2B07269C"/>
    <w:rsid w:val="2B08BB21"/>
    <w:rsid w:val="2B08FE0B"/>
    <w:rsid w:val="2B15E0E5"/>
    <w:rsid w:val="2B19B500"/>
    <w:rsid w:val="2B1D0CAD"/>
    <w:rsid w:val="2B21C74A"/>
    <w:rsid w:val="2B220B5B"/>
    <w:rsid w:val="2B256FED"/>
    <w:rsid w:val="2B317503"/>
    <w:rsid w:val="2B342524"/>
    <w:rsid w:val="2B3D4B9C"/>
    <w:rsid w:val="2B3DC1D1"/>
    <w:rsid w:val="2B41860F"/>
    <w:rsid w:val="2B43C308"/>
    <w:rsid w:val="2B445C99"/>
    <w:rsid w:val="2B4D4C57"/>
    <w:rsid w:val="2B56456B"/>
    <w:rsid w:val="2B57DA4A"/>
    <w:rsid w:val="2B66A10E"/>
    <w:rsid w:val="2B762491"/>
    <w:rsid w:val="2B767431"/>
    <w:rsid w:val="2B782515"/>
    <w:rsid w:val="2B85874D"/>
    <w:rsid w:val="2B89EEBA"/>
    <w:rsid w:val="2B8DEC6D"/>
    <w:rsid w:val="2B8E180E"/>
    <w:rsid w:val="2B8F116D"/>
    <w:rsid w:val="2B934482"/>
    <w:rsid w:val="2B96CA77"/>
    <w:rsid w:val="2B9A42E7"/>
    <w:rsid w:val="2BA27EEE"/>
    <w:rsid w:val="2BA43636"/>
    <w:rsid w:val="2BAB4012"/>
    <w:rsid w:val="2BADE6EB"/>
    <w:rsid w:val="2BB1D34E"/>
    <w:rsid w:val="2BB6D634"/>
    <w:rsid w:val="2BBC204E"/>
    <w:rsid w:val="2BC64E93"/>
    <w:rsid w:val="2BC72764"/>
    <w:rsid w:val="2BC73CC7"/>
    <w:rsid w:val="2BC7F0D4"/>
    <w:rsid w:val="2BCB3651"/>
    <w:rsid w:val="2BCC6C4F"/>
    <w:rsid w:val="2BD40C1D"/>
    <w:rsid w:val="2BDD120C"/>
    <w:rsid w:val="2BEF2B8D"/>
    <w:rsid w:val="2BF0277B"/>
    <w:rsid w:val="2BF21861"/>
    <w:rsid w:val="2BF28F17"/>
    <w:rsid w:val="2BFBFE43"/>
    <w:rsid w:val="2C01E655"/>
    <w:rsid w:val="2C022291"/>
    <w:rsid w:val="2C02F355"/>
    <w:rsid w:val="2C06B802"/>
    <w:rsid w:val="2C097426"/>
    <w:rsid w:val="2C0AD2F6"/>
    <w:rsid w:val="2C0BE029"/>
    <w:rsid w:val="2C0C9EDC"/>
    <w:rsid w:val="2C144C63"/>
    <w:rsid w:val="2C16B063"/>
    <w:rsid w:val="2C17811B"/>
    <w:rsid w:val="2C264B3A"/>
    <w:rsid w:val="2C2B3DC0"/>
    <w:rsid w:val="2C3549D5"/>
    <w:rsid w:val="2C3BA672"/>
    <w:rsid w:val="2C42CC51"/>
    <w:rsid w:val="2C50FA12"/>
    <w:rsid w:val="2C5ED772"/>
    <w:rsid w:val="2C6805B2"/>
    <w:rsid w:val="2C687A7A"/>
    <w:rsid w:val="2C6CFF71"/>
    <w:rsid w:val="2C6F0567"/>
    <w:rsid w:val="2C71E881"/>
    <w:rsid w:val="2C776835"/>
    <w:rsid w:val="2C81C2B0"/>
    <w:rsid w:val="2C8C316B"/>
    <w:rsid w:val="2C8DB346"/>
    <w:rsid w:val="2C8DE847"/>
    <w:rsid w:val="2C8FB0F0"/>
    <w:rsid w:val="2C94658B"/>
    <w:rsid w:val="2C95482E"/>
    <w:rsid w:val="2C96060D"/>
    <w:rsid w:val="2C9D8780"/>
    <w:rsid w:val="2C9DAA23"/>
    <w:rsid w:val="2CA18E32"/>
    <w:rsid w:val="2CA41739"/>
    <w:rsid w:val="2CA6D457"/>
    <w:rsid w:val="2CA6E218"/>
    <w:rsid w:val="2CAAB82C"/>
    <w:rsid w:val="2CAB4BFC"/>
    <w:rsid w:val="2CB49047"/>
    <w:rsid w:val="2CBD2E0F"/>
    <w:rsid w:val="2CBFF904"/>
    <w:rsid w:val="2CC16DB4"/>
    <w:rsid w:val="2CC471B1"/>
    <w:rsid w:val="2CC72F02"/>
    <w:rsid w:val="2CC79DDB"/>
    <w:rsid w:val="2CE2C366"/>
    <w:rsid w:val="2CE94578"/>
    <w:rsid w:val="2CECE49F"/>
    <w:rsid w:val="2CEE157F"/>
    <w:rsid w:val="2CEE31CC"/>
    <w:rsid w:val="2CF61B7F"/>
    <w:rsid w:val="2D01E4C1"/>
    <w:rsid w:val="2D028646"/>
    <w:rsid w:val="2D050C94"/>
    <w:rsid w:val="2D0526B8"/>
    <w:rsid w:val="2D0E1460"/>
    <w:rsid w:val="2D2166EE"/>
    <w:rsid w:val="2D227325"/>
    <w:rsid w:val="2D239BB3"/>
    <w:rsid w:val="2D24E4C1"/>
    <w:rsid w:val="2D266179"/>
    <w:rsid w:val="2D269D21"/>
    <w:rsid w:val="2D26D570"/>
    <w:rsid w:val="2D28582D"/>
    <w:rsid w:val="2D2B0B77"/>
    <w:rsid w:val="2D2F58BE"/>
    <w:rsid w:val="2D303D47"/>
    <w:rsid w:val="2D33BE7A"/>
    <w:rsid w:val="2D35BBC4"/>
    <w:rsid w:val="2D3AD78B"/>
    <w:rsid w:val="2D3DBF4C"/>
    <w:rsid w:val="2D42A6BF"/>
    <w:rsid w:val="2D465D55"/>
    <w:rsid w:val="2D479628"/>
    <w:rsid w:val="2D4D28D9"/>
    <w:rsid w:val="2D539683"/>
    <w:rsid w:val="2D5432F1"/>
    <w:rsid w:val="2D5764E1"/>
    <w:rsid w:val="2D5B2820"/>
    <w:rsid w:val="2D5D858B"/>
    <w:rsid w:val="2D61EFE6"/>
    <w:rsid w:val="2D622468"/>
    <w:rsid w:val="2D69F912"/>
    <w:rsid w:val="2D6C3130"/>
    <w:rsid w:val="2D72C7AA"/>
    <w:rsid w:val="2D73A20E"/>
    <w:rsid w:val="2D7AFDD0"/>
    <w:rsid w:val="2D7C9B51"/>
    <w:rsid w:val="2D7E753A"/>
    <w:rsid w:val="2D8045CB"/>
    <w:rsid w:val="2D846233"/>
    <w:rsid w:val="2D8A5892"/>
    <w:rsid w:val="2D8AD57F"/>
    <w:rsid w:val="2D90A0CB"/>
    <w:rsid w:val="2D92F23A"/>
    <w:rsid w:val="2D97BC15"/>
    <w:rsid w:val="2DA19AE4"/>
    <w:rsid w:val="2DA5C8BF"/>
    <w:rsid w:val="2DB71FB4"/>
    <w:rsid w:val="2DB72448"/>
    <w:rsid w:val="2DBAC385"/>
    <w:rsid w:val="2DBBD659"/>
    <w:rsid w:val="2DBC0066"/>
    <w:rsid w:val="2DC0CFE1"/>
    <w:rsid w:val="2DC4A2AC"/>
    <w:rsid w:val="2DC8B035"/>
    <w:rsid w:val="2DC9383D"/>
    <w:rsid w:val="2DC9B0F7"/>
    <w:rsid w:val="2DCA8B92"/>
    <w:rsid w:val="2DCAE639"/>
    <w:rsid w:val="2DCC049F"/>
    <w:rsid w:val="2DCE9D7E"/>
    <w:rsid w:val="2DD5E76D"/>
    <w:rsid w:val="2DD71A10"/>
    <w:rsid w:val="2DDDA900"/>
    <w:rsid w:val="2DDF8B46"/>
    <w:rsid w:val="2DE7C7C2"/>
    <w:rsid w:val="2DE85CF6"/>
    <w:rsid w:val="2DED112D"/>
    <w:rsid w:val="2DEDC594"/>
    <w:rsid w:val="2DF0F0E4"/>
    <w:rsid w:val="2DF75817"/>
    <w:rsid w:val="2E00416B"/>
    <w:rsid w:val="2E03F7C5"/>
    <w:rsid w:val="2E089307"/>
    <w:rsid w:val="2E0CA5C4"/>
    <w:rsid w:val="2E1895D0"/>
    <w:rsid w:val="2E1E1F60"/>
    <w:rsid w:val="2E1FF9F1"/>
    <w:rsid w:val="2E21647D"/>
    <w:rsid w:val="2E22EC54"/>
    <w:rsid w:val="2E2EB8E7"/>
    <w:rsid w:val="2E338FB4"/>
    <w:rsid w:val="2E43CA5A"/>
    <w:rsid w:val="2E43F72F"/>
    <w:rsid w:val="2E47B10F"/>
    <w:rsid w:val="2E48AD15"/>
    <w:rsid w:val="2E4F4814"/>
    <w:rsid w:val="2E4FC3B6"/>
    <w:rsid w:val="2E539007"/>
    <w:rsid w:val="2E54F1F1"/>
    <w:rsid w:val="2E550497"/>
    <w:rsid w:val="2E551FB9"/>
    <w:rsid w:val="2E57D867"/>
    <w:rsid w:val="2E5AEF1B"/>
    <w:rsid w:val="2E5D9559"/>
    <w:rsid w:val="2E67D157"/>
    <w:rsid w:val="2E68163D"/>
    <w:rsid w:val="2E6961BF"/>
    <w:rsid w:val="2E6EFF0F"/>
    <w:rsid w:val="2E76D294"/>
    <w:rsid w:val="2E77A60E"/>
    <w:rsid w:val="2E79ABAA"/>
    <w:rsid w:val="2E79ABEB"/>
    <w:rsid w:val="2E7AD8A9"/>
    <w:rsid w:val="2E8A5C33"/>
    <w:rsid w:val="2E8CF88E"/>
    <w:rsid w:val="2E92326F"/>
    <w:rsid w:val="2E9925CB"/>
    <w:rsid w:val="2E9ABAE2"/>
    <w:rsid w:val="2E9CA1AE"/>
    <w:rsid w:val="2EA41D80"/>
    <w:rsid w:val="2EA4E714"/>
    <w:rsid w:val="2EAC4515"/>
    <w:rsid w:val="2EAE9145"/>
    <w:rsid w:val="2EB159AB"/>
    <w:rsid w:val="2EB349FF"/>
    <w:rsid w:val="2EB4A140"/>
    <w:rsid w:val="2EB7113B"/>
    <w:rsid w:val="2EB8E890"/>
    <w:rsid w:val="2EBA4F9D"/>
    <w:rsid w:val="2EC4B3DD"/>
    <w:rsid w:val="2EC5EBFA"/>
    <w:rsid w:val="2EC72809"/>
    <w:rsid w:val="2ECC2521"/>
    <w:rsid w:val="2ED091F8"/>
    <w:rsid w:val="2ED1B8CF"/>
    <w:rsid w:val="2ED5AFF4"/>
    <w:rsid w:val="2ED64D5E"/>
    <w:rsid w:val="2ED7BAA9"/>
    <w:rsid w:val="2EDA9F3E"/>
    <w:rsid w:val="2EDC086C"/>
    <w:rsid w:val="2EE21113"/>
    <w:rsid w:val="2EEDC451"/>
    <w:rsid w:val="2EFC8958"/>
    <w:rsid w:val="2F00F954"/>
    <w:rsid w:val="2F03B504"/>
    <w:rsid w:val="2F040D11"/>
    <w:rsid w:val="2F05D698"/>
    <w:rsid w:val="2F0B1532"/>
    <w:rsid w:val="2F0BC035"/>
    <w:rsid w:val="2F16A491"/>
    <w:rsid w:val="2F2DA2C8"/>
    <w:rsid w:val="2F3030B3"/>
    <w:rsid w:val="2F30DE84"/>
    <w:rsid w:val="2F34FACE"/>
    <w:rsid w:val="2F36AD5C"/>
    <w:rsid w:val="2F4EDAB1"/>
    <w:rsid w:val="2F50D3A2"/>
    <w:rsid w:val="2F53E640"/>
    <w:rsid w:val="2F5CD61E"/>
    <w:rsid w:val="2F60E3D7"/>
    <w:rsid w:val="2F63185B"/>
    <w:rsid w:val="2F6745E1"/>
    <w:rsid w:val="2F69B25D"/>
    <w:rsid w:val="2F7B78CC"/>
    <w:rsid w:val="2F80D12C"/>
    <w:rsid w:val="2F838EDF"/>
    <w:rsid w:val="2F943457"/>
    <w:rsid w:val="2F956ADC"/>
    <w:rsid w:val="2F9C7AC7"/>
    <w:rsid w:val="2F9E35B6"/>
    <w:rsid w:val="2FA087E5"/>
    <w:rsid w:val="2FAC4947"/>
    <w:rsid w:val="2FBC54E2"/>
    <w:rsid w:val="2FBE3B4F"/>
    <w:rsid w:val="2FC03DE8"/>
    <w:rsid w:val="2FC73795"/>
    <w:rsid w:val="2FD714A2"/>
    <w:rsid w:val="2FD92CFE"/>
    <w:rsid w:val="2FDAB65A"/>
    <w:rsid w:val="2FDBBCA6"/>
    <w:rsid w:val="2FDF93B6"/>
    <w:rsid w:val="2FE49334"/>
    <w:rsid w:val="2FEA7346"/>
    <w:rsid w:val="2FEA75EE"/>
    <w:rsid w:val="2FEAA6BC"/>
    <w:rsid w:val="2FED2902"/>
    <w:rsid w:val="2FEE7CBD"/>
    <w:rsid w:val="2FF07DD0"/>
    <w:rsid w:val="2FF7B5B3"/>
    <w:rsid w:val="2FF9E346"/>
    <w:rsid w:val="2FFDB167"/>
    <w:rsid w:val="300424E0"/>
    <w:rsid w:val="3004DEE3"/>
    <w:rsid w:val="30072489"/>
    <w:rsid w:val="300E081C"/>
    <w:rsid w:val="300FA630"/>
    <w:rsid w:val="300FD231"/>
    <w:rsid w:val="300FF227"/>
    <w:rsid w:val="3010D1F4"/>
    <w:rsid w:val="3015BEE5"/>
    <w:rsid w:val="301A83E7"/>
    <w:rsid w:val="301C9B7C"/>
    <w:rsid w:val="301DCC25"/>
    <w:rsid w:val="301E5C3C"/>
    <w:rsid w:val="301E9867"/>
    <w:rsid w:val="302031AC"/>
    <w:rsid w:val="3021053A"/>
    <w:rsid w:val="30219474"/>
    <w:rsid w:val="30224A24"/>
    <w:rsid w:val="3027C8D2"/>
    <w:rsid w:val="30295AFF"/>
    <w:rsid w:val="302D7CA1"/>
    <w:rsid w:val="302E9AFE"/>
    <w:rsid w:val="303C0EF7"/>
    <w:rsid w:val="303FD103"/>
    <w:rsid w:val="30425E6A"/>
    <w:rsid w:val="3049ABFF"/>
    <w:rsid w:val="304C7D45"/>
    <w:rsid w:val="304C940F"/>
    <w:rsid w:val="304E8C83"/>
    <w:rsid w:val="30511366"/>
    <w:rsid w:val="3056ABB0"/>
    <w:rsid w:val="3059F64F"/>
    <w:rsid w:val="305BA70E"/>
    <w:rsid w:val="306B3435"/>
    <w:rsid w:val="306B4D06"/>
    <w:rsid w:val="306F6BA9"/>
    <w:rsid w:val="3076606B"/>
    <w:rsid w:val="30768F70"/>
    <w:rsid w:val="307DC3D2"/>
    <w:rsid w:val="30875587"/>
    <w:rsid w:val="3096C258"/>
    <w:rsid w:val="309F5CA7"/>
    <w:rsid w:val="30A2E049"/>
    <w:rsid w:val="30A302BE"/>
    <w:rsid w:val="30A35FE7"/>
    <w:rsid w:val="30A77D40"/>
    <w:rsid w:val="30AB9CEB"/>
    <w:rsid w:val="30ACBFC2"/>
    <w:rsid w:val="30AD6978"/>
    <w:rsid w:val="30B0C7D3"/>
    <w:rsid w:val="30B18067"/>
    <w:rsid w:val="30BBE87B"/>
    <w:rsid w:val="30BED12E"/>
    <w:rsid w:val="30CD4157"/>
    <w:rsid w:val="30D04676"/>
    <w:rsid w:val="30D12F59"/>
    <w:rsid w:val="30D3A211"/>
    <w:rsid w:val="30D59873"/>
    <w:rsid w:val="30D71B4C"/>
    <w:rsid w:val="30D8EF12"/>
    <w:rsid w:val="30DB4BB9"/>
    <w:rsid w:val="30E0BF3C"/>
    <w:rsid w:val="30E474C7"/>
    <w:rsid w:val="30E8EB29"/>
    <w:rsid w:val="30EADFD7"/>
    <w:rsid w:val="30EF5B29"/>
    <w:rsid w:val="30EF89D9"/>
    <w:rsid w:val="30F297CA"/>
    <w:rsid w:val="30F30ED1"/>
    <w:rsid w:val="30F449F5"/>
    <w:rsid w:val="30F9B728"/>
    <w:rsid w:val="30F9B94C"/>
    <w:rsid w:val="30FAF793"/>
    <w:rsid w:val="30FB4D2B"/>
    <w:rsid w:val="30FDAD34"/>
    <w:rsid w:val="310C27A0"/>
    <w:rsid w:val="310EBAD2"/>
    <w:rsid w:val="311546E8"/>
    <w:rsid w:val="3119B7E6"/>
    <w:rsid w:val="312004B6"/>
    <w:rsid w:val="312272C0"/>
    <w:rsid w:val="3125B42D"/>
    <w:rsid w:val="312A6748"/>
    <w:rsid w:val="312A7490"/>
    <w:rsid w:val="313D9F25"/>
    <w:rsid w:val="313DAC2D"/>
    <w:rsid w:val="3140F489"/>
    <w:rsid w:val="31452E33"/>
    <w:rsid w:val="3146AC6F"/>
    <w:rsid w:val="31471F05"/>
    <w:rsid w:val="314D03E6"/>
    <w:rsid w:val="31517E63"/>
    <w:rsid w:val="3154ECB7"/>
    <w:rsid w:val="31557E4E"/>
    <w:rsid w:val="31576F28"/>
    <w:rsid w:val="315827D5"/>
    <w:rsid w:val="3158482F"/>
    <w:rsid w:val="3158871F"/>
    <w:rsid w:val="316AC3BF"/>
    <w:rsid w:val="316C5F33"/>
    <w:rsid w:val="31783900"/>
    <w:rsid w:val="31790FF7"/>
    <w:rsid w:val="31796259"/>
    <w:rsid w:val="317E1331"/>
    <w:rsid w:val="318600B7"/>
    <w:rsid w:val="3188BF28"/>
    <w:rsid w:val="31912C73"/>
    <w:rsid w:val="31961D3D"/>
    <w:rsid w:val="319AF2E8"/>
    <w:rsid w:val="319B2F67"/>
    <w:rsid w:val="319CC25B"/>
    <w:rsid w:val="31A268B0"/>
    <w:rsid w:val="31AD5C6D"/>
    <w:rsid w:val="31B0E615"/>
    <w:rsid w:val="31B84221"/>
    <w:rsid w:val="31BA5D8F"/>
    <w:rsid w:val="31BB9CD2"/>
    <w:rsid w:val="31C4E5DB"/>
    <w:rsid w:val="31C5AB2A"/>
    <w:rsid w:val="31C8351F"/>
    <w:rsid w:val="31CA281B"/>
    <w:rsid w:val="31CD4B05"/>
    <w:rsid w:val="31CF0F79"/>
    <w:rsid w:val="31D02C8D"/>
    <w:rsid w:val="31D5D470"/>
    <w:rsid w:val="31D9CBC4"/>
    <w:rsid w:val="31DB4391"/>
    <w:rsid w:val="31DCCC69"/>
    <w:rsid w:val="31E84086"/>
    <w:rsid w:val="31EA57D6"/>
    <w:rsid w:val="31ECD5F5"/>
    <w:rsid w:val="31F1BDDD"/>
    <w:rsid w:val="31F2D699"/>
    <w:rsid w:val="31F76766"/>
    <w:rsid w:val="31F916FC"/>
    <w:rsid w:val="31FC0EBA"/>
    <w:rsid w:val="31FC1E42"/>
    <w:rsid w:val="31FC5B6B"/>
    <w:rsid w:val="31FD7286"/>
    <w:rsid w:val="31FDF222"/>
    <w:rsid w:val="3201B354"/>
    <w:rsid w:val="320550F7"/>
    <w:rsid w:val="320C6EE7"/>
    <w:rsid w:val="320DBA88"/>
    <w:rsid w:val="32105AAB"/>
    <w:rsid w:val="32114A9F"/>
    <w:rsid w:val="32148A64"/>
    <w:rsid w:val="3215FA0A"/>
    <w:rsid w:val="321A173A"/>
    <w:rsid w:val="3224329F"/>
    <w:rsid w:val="322BB5E0"/>
    <w:rsid w:val="322C2DF6"/>
    <w:rsid w:val="322E0DFC"/>
    <w:rsid w:val="322EF99F"/>
    <w:rsid w:val="323178A8"/>
    <w:rsid w:val="3232388C"/>
    <w:rsid w:val="32354434"/>
    <w:rsid w:val="32382882"/>
    <w:rsid w:val="32389A16"/>
    <w:rsid w:val="3238CC58"/>
    <w:rsid w:val="323B7782"/>
    <w:rsid w:val="323C0DA7"/>
    <w:rsid w:val="323C70B7"/>
    <w:rsid w:val="323CE6B3"/>
    <w:rsid w:val="323E8D70"/>
    <w:rsid w:val="32432B11"/>
    <w:rsid w:val="32434DA1"/>
    <w:rsid w:val="32447106"/>
    <w:rsid w:val="324E01DF"/>
    <w:rsid w:val="324F702B"/>
    <w:rsid w:val="324FB4C6"/>
    <w:rsid w:val="32534EFF"/>
    <w:rsid w:val="3256A313"/>
    <w:rsid w:val="326099EC"/>
    <w:rsid w:val="3265B73B"/>
    <w:rsid w:val="326A1CBC"/>
    <w:rsid w:val="32765B7E"/>
    <w:rsid w:val="327ED7E2"/>
    <w:rsid w:val="328614D2"/>
    <w:rsid w:val="32887464"/>
    <w:rsid w:val="328A5860"/>
    <w:rsid w:val="328AC10B"/>
    <w:rsid w:val="328AC5B9"/>
    <w:rsid w:val="328DC0A8"/>
    <w:rsid w:val="32934ACD"/>
    <w:rsid w:val="3294C308"/>
    <w:rsid w:val="32958846"/>
    <w:rsid w:val="329BF360"/>
    <w:rsid w:val="329F6304"/>
    <w:rsid w:val="32A2C3A8"/>
    <w:rsid w:val="32AA298C"/>
    <w:rsid w:val="32B56547"/>
    <w:rsid w:val="32B5FEC9"/>
    <w:rsid w:val="32B9FB5B"/>
    <w:rsid w:val="32BC0847"/>
    <w:rsid w:val="32BC9E3F"/>
    <w:rsid w:val="32BCFA24"/>
    <w:rsid w:val="32C1539B"/>
    <w:rsid w:val="32C1DBCD"/>
    <w:rsid w:val="32C50C08"/>
    <w:rsid w:val="32D0E21D"/>
    <w:rsid w:val="32D4155D"/>
    <w:rsid w:val="32D7E231"/>
    <w:rsid w:val="32DD9F30"/>
    <w:rsid w:val="32E44903"/>
    <w:rsid w:val="32E59290"/>
    <w:rsid w:val="32E88387"/>
    <w:rsid w:val="32E8B6C3"/>
    <w:rsid w:val="32F1B9AD"/>
    <w:rsid w:val="32F99033"/>
    <w:rsid w:val="3300E652"/>
    <w:rsid w:val="330166C2"/>
    <w:rsid w:val="3306FD52"/>
    <w:rsid w:val="3307FC42"/>
    <w:rsid w:val="330B6E76"/>
    <w:rsid w:val="330D7F71"/>
    <w:rsid w:val="331040CD"/>
    <w:rsid w:val="3310F451"/>
    <w:rsid w:val="33144773"/>
    <w:rsid w:val="3314E7CD"/>
    <w:rsid w:val="331A0BE1"/>
    <w:rsid w:val="331D88FA"/>
    <w:rsid w:val="331DB0C7"/>
    <w:rsid w:val="331E2024"/>
    <w:rsid w:val="332249B6"/>
    <w:rsid w:val="33250E7B"/>
    <w:rsid w:val="332ADE19"/>
    <w:rsid w:val="33340B54"/>
    <w:rsid w:val="3339CACB"/>
    <w:rsid w:val="3341194A"/>
    <w:rsid w:val="3347DE42"/>
    <w:rsid w:val="335352AF"/>
    <w:rsid w:val="335658FB"/>
    <w:rsid w:val="33588207"/>
    <w:rsid w:val="335E654D"/>
    <w:rsid w:val="33699C64"/>
    <w:rsid w:val="337046C7"/>
    <w:rsid w:val="33721069"/>
    <w:rsid w:val="337E3D90"/>
    <w:rsid w:val="3381D92C"/>
    <w:rsid w:val="33842B95"/>
    <w:rsid w:val="3384D82A"/>
    <w:rsid w:val="33861B0A"/>
    <w:rsid w:val="3386821D"/>
    <w:rsid w:val="3386F7D0"/>
    <w:rsid w:val="3389E2BD"/>
    <w:rsid w:val="338B7B25"/>
    <w:rsid w:val="338CFF83"/>
    <w:rsid w:val="33A26C46"/>
    <w:rsid w:val="33A41B04"/>
    <w:rsid w:val="33A854C1"/>
    <w:rsid w:val="33A8A2E9"/>
    <w:rsid w:val="33AB82EA"/>
    <w:rsid w:val="33AD03D7"/>
    <w:rsid w:val="33AE4DC4"/>
    <w:rsid w:val="33B27637"/>
    <w:rsid w:val="33BA048E"/>
    <w:rsid w:val="33BA61FD"/>
    <w:rsid w:val="33BCBBF9"/>
    <w:rsid w:val="33BD689F"/>
    <w:rsid w:val="33BED416"/>
    <w:rsid w:val="33BF9F0C"/>
    <w:rsid w:val="33C13574"/>
    <w:rsid w:val="33C5FB1D"/>
    <w:rsid w:val="33D273B5"/>
    <w:rsid w:val="33DDF169"/>
    <w:rsid w:val="33DE0831"/>
    <w:rsid w:val="33DEA1B4"/>
    <w:rsid w:val="33E677CA"/>
    <w:rsid w:val="33E687AA"/>
    <w:rsid w:val="33EA85A0"/>
    <w:rsid w:val="33EBCA81"/>
    <w:rsid w:val="33F0AF5E"/>
    <w:rsid w:val="33F2DA5D"/>
    <w:rsid w:val="33F4FAE4"/>
    <w:rsid w:val="33F72273"/>
    <w:rsid w:val="33F78DF9"/>
    <w:rsid w:val="33F7BEA8"/>
    <w:rsid w:val="33FA94BC"/>
    <w:rsid w:val="33FB3879"/>
    <w:rsid w:val="33FC559C"/>
    <w:rsid w:val="340612BD"/>
    <w:rsid w:val="340B25FF"/>
    <w:rsid w:val="340B62B3"/>
    <w:rsid w:val="341A5F76"/>
    <w:rsid w:val="341C0070"/>
    <w:rsid w:val="34226A1D"/>
    <w:rsid w:val="344106C5"/>
    <w:rsid w:val="3447D748"/>
    <w:rsid w:val="344DDC15"/>
    <w:rsid w:val="344EAB05"/>
    <w:rsid w:val="34531F42"/>
    <w:rsid w:val="345BC72C"/>
    <w:rsid w:val="345C94D6"/>
    <w:rsid w:val="34796F91"/>
    <w:rsid w:val="347FE8B4"/>
    <w:rsid w:val="34828F80"/>
    <w:rsid w:val="3489EBDA"/>
    <w:rsid w:val="348B6994"/>
    <w:rsid w:val="3490987D"/>
    <w:rsid w:val="34949EFB"/>
    <w:rsid w:val="3494A2B9"/>
    <w:rsid w:val="34956CDD"/>
    <w:rsid w:val="34959BDA"/>
    <w:rsid w:val="3497B2C8"/>
    <w:rsid w:val="34A3366D"/>
    <w:rsid w:val="34A47155"/>
    <w:rsid w:val="34A53E9C"/>
    <w:rsid w:val="34A71011"/>
    <w:rsid w:val="34A8520D"/>
    <w:rsid w:val="34AB58A2"/>
    <w:rsid w:val="34B4F867"/>
    <w:rsid w:val="34BB1BC1"/>
    <w:rsid w:val="34C19DBB"/>
    <w:rsid w:val="34C49994"/>
    <w:rsid w:val="34C81DDD"/>
    <w:rsid w:val="34CA920A"/>
    <w:rsid w:val="34CAB335"/>
    <w:rsid w:val="34CBEC55"/>
    <w:rsid w:val="34CCED4C"/>
    <w:rsid w:val="34CCF4D7"/>
    <w:rsid w:val="34CE99B3"/>
    <w:rsid w:val="34D8EC4F"/>
    <w:rsid w:val="34DDE5A0"/>
    <w:rsid w:val="34E3FE3F"/>
    <w:rsid w:val="34E6A6D2"/>
    <w:rsid w:val="34E94AF7"/>
    <w:rsid w:val="350090EC"/>
    <w:rsid w:val="351058B5"/>
    <w:rsid w:val="35127E75"/>
    <w:rsid w:val="3512BAD4"/>
    <w:rsid w:val="3512F9FD"/>
    <w:rsid w:val="35132481"/>
    <w:rsid w:val="351634CA"/>
    <w:rsid w:val="35191110"/>
    <w:rsid w:val="351CB5B1"/>
    <w:rsid w:val="3524F81E"/>
    <w:rsid w:val="3528CEAD"/>
    <w:rsid w:val="3529E613"/>
    <w:rsid w:val="352B04F2"/>
    <w:rsid w:val="35308100"/>
    <w:rsid w:val="354129EE"/>
    <w:rsid w:val="35422C7C"/>
    <w:rsid w:val="3543D7D0"/>
    <w:rsid w:val="3545540D"/>
    <w:rsid w:val="3546B3CE"/>
    <w:rsid w:val="35477F2C"/>
    <w:rsid w:val="354F8DA1"/>
    <w:rsid w:val="3555DEB4"/>
    <w:rsid w:val="355A338D"/>
    <w:rsid w:val="355A7683"/>
    <w:rsid w:val="355DCFC7"/>
    <w:rsid w:val="3564F35B"/>
    <w:rsid w:val="3568A473"/>
    <w:rsid w:val="356AF376"/>
    <w:rsid w:val="356D40AF"/>
    <w:rsid w:val="356E1B8B"/>
    <w:rsid w:val="357155CD"/>
    <w:rsid w:val="3573BAA3"/>
    <w:rsid w:val="35743BFA"/>
    <w:rsid w:val="35747BF3"/>
    <w:rsid w:val="35823BDB"/>
    <w:rsid w:val="358A33E7"/>
    <w:rsid w:val="358EAABE"/>
    <w:rsid w:val="359B2643"/>
    <w:rsid w:val="359E8271"/>
    <w:rsid w:val="35A4D34E"/>
    <w:rsid w:val="35A599FE"/>
    <w:rsid w:val="35AB5074"/>
    <w:rsid w:val="35AB975D"/>
    <w:rsid w:val="35ABA51F"/>
    <w:rsid w:val="35B03B34"/>
    <w:rsid w:val="35B4FF02"/>
    <w:rsid w:val="35B57899"/>
    <w:rsid w:val="35B62FD7"/>
    <w:rsid w:val="35BBA315"/>
    <w:rsid w:val="35BFDBED"/>
    <w:rsid w:val="35C066CB"/>
    <w:rsid w:val="35C11592"/>
    <w:rsid w:val="35C3491B"/>
    <w:rsid w:val="35C5DC3D"/>
    <w:rsid w:val="35C9E91F"/>
    <w:rsid w:val="35CD9AED"/>
    <w:rsid w:val="35D178BC"/>
    <w:rsid w:val="35D24E1C"/>
    <w:rsid w:val="35DA4588"/>
    <w:rsid w:val="35DB6FD0"/>
    <w:rsid w:val="35DC8EBD"/>
    <w:rsid w:val="35DF783C"/>
    <w:rsid w:val="35DFA1D5"/>
    <w:rsid w:val="35E41A51"/>
    <w:rsid w:val="35E41B30"/>
    <w:rsid w:val="35E463F1"/>
    <w:rsid w:val="35E68788"/>
    <w:rsid w:val="35E99642"/>
    <w:rsid w:val="35EBB761"/>
    <w:rsid w:val="35ED52B2"/>
    <w:rsid w:val="35EE8C53"/>
    <w:rsid w:val="360611A0"/>
    <w:rsid w:val="3607C519"/>
    <w:rsid w:val="36096ADC"/>
    <w:rsid w:val="360A8DBB"/>
    <w:rsid w:val="36113DB3"/>
    <w:rsid w:val="3611F343"/>
    <w:rsid w:val="3613AD57"/>
    <w:rsid w:val="361EB0C2"/>
    <w:rsid w:val="3620F5D4"/>
    <w:rsid w:val="36276691"/>
    <w:rsid w:val="362C907C"/>
    <w:rsid w:val="362D622D"/>
    <w:rsid w:val="363130F5"/>
    <w:rsid w:val="363E9DC5"/>
    <w:rsid w:val="3641B5FA"/>
    <w:rsid w:val="364238E8"/>
    <w:rsid w:val="364676E7"/>
    <w:rsid w:val="3649AD96"/>
    <w:rsid w:val="364C08AB"/>
    <w:rsid w:val="364CEF0D"/>
    <w:rsid w:val="364E459C"/>
    <w:rsid w:val="3650C8C8"/>
    <w:rsid w:val="3655B774"/>
    <w:rsid w:val="365C49C7"/>
    <w:rsid w:val="3669C795"/>
    <w:rsid w:val="366A7CFC"/>
    <w:rsid w:val="366C25E0"/>
    <w:rsid w:val="36771910"/>
    <w:rsid w:val="36784D61"/>
    <w:rsid w:val="3678E5DA"/>
    <w:rsid w:val="3680F6D5"/>
    <w:rsid w:val="368A0FE5"/>
    <w:rsid w:val="36938056"/>
    <w:rsid w:val="36951456"/>
    <w:rsid w:val="36980EC9"/>
    <w:rsid w:val="369FDC3F"/>
    <w:rsid w:val="36A7959C"/>
    <w:rsid w:val="36A7EE54"/>
    <w:rsid w:val="36AB7133"/>
    <w:rsid w:val="36AC818F"/>
    <w:rsid w:val="36AF82AD"/>
    <w:rsid w:val="36B818A6"/>
    <w:rsid w:val="36BEAD39"/>
    <w:rsid w:val="36BF9787"/>
    <w:rsid w:val="36C42D20"/>
    <w:rsid w:val="36C8F5EC"/>
    <w:rsid w:val="36C9EE83"/>
    <w:rsid w:val="36CEB0A7"/>
    <w:rsid w:val="36D3B1EC"/>
    <w:rsid w:val="36D51412"/>
    <w:rsid w:val="36D82100"/>
    <w:rsid w:val="36E2170F"/>
    <w:rsid w:val="36F237C9"/>
    <w:rsid w:val="36F7C6D4"/>
    <w:rsid w:val="36F99F8B"/>
    <w:rsid w:val="36FE6332"/>
    <w:rsid w:val="3700A4FB"/>
    <w:rsid w:val="3705F18A"/>
    <w:rsid w:val="3705F30B"/>
    <w:rsid w:val="3708CB3B"/>
    <w:rsid w:val="370C3ABC"/>
    <w:rsid w:val="37123257"/>
    <w:rsid w:val="37150803"/>
    <w:rsid w:val="3715EEF2"/>
    <w:rsid w:val="37170393"/>
    <w:rsid w:val="371A4C53"/>
    <w:rsid w:val="371B8254"/>
    <w:rsid w:val="3722A729"/>
    <w:rsid w:val="372688DE"/>
    <w:rsid w:val="3726B0CC"/>
    <w:rsid w:val="3731C69B"/>
    <w:rsid w:val="3734F2D8"/>
    <w:rsid w:val="37350DAB"/>
    <w:rsid w:val="373562F4"/>
    <w:rsid w:val="37360C0B"/>
    <w:rsid w:val="373902F2"/>
    <w:rsid w:val="3739285E"/>
    <w:rsid w:val="373A8802"/>
    <w:rsid w:val="3741A260"/>
    <w:rsid w:val="374370AB"/>
    <w:rsid w:val="3743CEDA"/>
    <w:rsid w:val="37454747"/>
    <w:rsid w:val="374ABF0E"/>
    <w:rsid w:val="374C2289"/>
    <w:rsid w:val="37520038"/>
    <w:rsid w:val="375C5D34"/>
    <w:rsid w:val="375CD576"/>
    <w:rsid w:val="3762C4EF"/>
    <w:rsid w:val="37712FF2"/>
    <w:rsid w:val="37735EDF"/>
    <w:rsid w:val="3778DBAD"/>
    <w:rsid w:val="377AB1C7"/>
    <w:rsid w:val="37800A7F"/>
    <w:rsid w:val="37826060"/>
    <w:rsid w:val="37858D66"/>
    <w:rsid w:val="37868180"/>
    <w:rsid w:val="378D6C7E"/>
    <w:rsid w:val="37914288"/>
    <w:rsid w:val="379371FA"/>
    <w:rsid w:val="379983F9"/>
    <w:rsid w:val="379AF671"/>
    <w:rsid w:val="379FE1D5"/>
    <w:rsid w:val="37ACAB74"/>
    <w:rsid w:val="37ACC68F"/>
    <w:rsid w:val="37B0F29A"/>
    <w:rsid w:val="37B69611"/>
    <w:rsid w:val="37B6DAB9"/>
    <w:rsid w:val="37BC0E88"/>
    <w:rsid w:val="37BF7816"/>
    <w:rsid w:val="37C20486"/>
    <w:rsid w:val="37CD5120"/>
    <w:rsid w:val="37CF8AA1"/>
    <w:rsid w:val="37D13F44"/>
    <w:rsid w:val="37D1DBA6"/>
    <w:rsid w:val="37D2DC94"/>
    <w:rsid w:val="37D69B75"/>
    <w:rsid w:val="37D7BE40"/>
    <w:rsid w:val="37D839ED"/>
    <w:rsid w:val="37DC19DE"/>
    <w:rsid w:val="37E3977C"/>
    <w:rsid w:val="37E5B960"/>
    <w:rsid w:val="37ED80DE"/>
    <w:rsid w:val="37F25FEE"/>
    <w:rsid w:val="37F3E771"/>
    <w:rsid w:val="3806FF7C"/>
    <w:rsid w:val="3808C4A6"/>
    <w:rsid w:val="380936F8"/>
    <w:rsid w:val="380C5E75"/>
    <w:rsid w:val="380F552E"/>
    <w:rsid w:val="38181891"/>
    <w:rsid w:val="381D1D65"/>
    <w:rsid w:val="381D9F40"/>
    <w:rsid w:val="381FF87F"/>
    <w:rsid w:val="3820B968"/>
    <w:rsid w:val="38268A9E"/>
    <w:rsid w:val="3828C523"/>
    <w:rsid w:val="382DDE84"/>
    <w:rsid w:val="382F46CE"/>
    <w:rsid w:val="3831E6A8"/>
    <w:rsid w:val="38326675"/>
    <w:rsid w:val="383328A5"/>
    <w:rsid w:val="383ADB80"/>
    <w:rsid w:val="3845818C"/>
    <w:rsid w:val="38489BB2"/>
    <w:rsid w:val="3848B9E4"/>
    <w:rsid w:val="384C9888"/>
    <w:rsid w:val="384E8F9B"/>
    <w:rsid w:val="3853893C"/>
    <w:rsid w:val="385BF81B"/>
    <w:rsid w:val="38675286"/>
    <w:rsid w:val="386D2DB7"/>
    <w:rsid w:val="387941EB"/>
    <w:rsid w:val="387B93E8"/>
    <w:rsid w:val="387CE324"/>
    <w:rsid w:val="388318F1"/>
    <w:rsid w:val="38842C71"/>
    <w:rsid w:val="38866A7E"/>
    <w:rsid w:val="388B96C6"/>
    <w:rsid w:val="3894A697"/>
    <w:rsid w:val="389D3529"/>
    <w:rsid w:val="389D449E"/>
    <w:rsid w:val="389F6D0D"/>
    <w:rsid w:val="38B0DBFF"/>
    <w:rsid w:val="38BBE20D"/>
    <w:rsid w:val="38C21628"/>
    <w:rsid w:val="38C3C074"/>
    <w:rsid w:val="38C579F4"/>
    <w:rsid w:val="38C6631E"/>
    <w:rsid w:val="38C6AD45"/>
    <w:rsid w:val="38C90BCD"/>
    <w:rsid w:val="38CA8E04"/>
    <w:rsid w:val="38CC9F8D"/>
    <w:rsid w:val="38CF2198"/>
    <w:rsid w:val="38D4E65F"/>
    <w:rsid w:val="38D5537C"/>
    <w:rsid w:val="38D5AD6C"/>
    <w:rsid w:val="38D7BFFC"/>
    <w:rsid w:val="38E117A8"/>
    <w:rsid w:val="38E12BAA"/>
    <w:rsid w:val="38E3D51C"/>
    <w:rsid w:val="38E5945C"/>
    <w:rsid w:val="38E7D1BA"/>
    <w:rsid w:val="38EA56A5"/>
    <w:rsid w:val="38EB893A"/>
    <w:rsid w:val="38F028AD"/>
    <w:rsid w:val="38F25348"/>
    <w:rsid w:val="38F911C3"/>
    <w:rsid w:val="38FD1AED"/>
    <w:rsid w:val="3905E828"/>
    <w:rsid w:val="3907C3D7"/>
    <w:rsid w:val="3909197E"/>
    <w:rsid w:val="390BDCB0"/>
    <w:rsid w:val="390E169E"/>
    <w:rsid w:val="3910916F"/>
    <w:rsid w:val="391145DB"/>
    <w:rsid w:val="391608CA"/>
    <w:rsid w:val="39182E9C"/>
    <w:rsid w:val="391BECEA"/>
    <w:rsid w:val="391FF0A4"/>
    <w:rsid w:val="3923FBDA"/>
    <w:rsid w:val="3924321D"/>
    <w:rsid w:val="39265B74"/>
    <w:rsid w:val="392ED295"/>
    <w:rsid w:val="39306D3F"/>
    <w:rsid w:val="393082D5"/>
    <w:rsid w:val="3930DD0B"/>
    <w:rsid w:val="3935545A"/>
    <w:rsid w:val="3935BBAD"/>
    <w:rsid w:val="39365BE3"/>
    <w:rsid w:val="39366A08"/>
    <w:rsid w:val="3937031C"/>
    <w:rsid w:val="393942A1"/>
    <w:rsid w:val="3942AB70"/>
    <w:rsid w:val="3949F9CB"/>
    <w:rsid w:val="3958E8BF"/>
    <w:rsid w:val="395B885B"/>
    <w:rsid w:val="395D734E"/>
    <w:rsid w:val="395F6ED5"/>
    <w:rsid w:val="39652EDC"/>
    <w:rsid w:val="3965DF9F"/>
    <w:rsid w:val="3966E64E"/>
    <w:rsid w:val="3968EA0E"/>
    <w:rsid w:val="396BAF56"/>
    <w:rsid w:val="396F1458"/>
    <w:rsid w:val="39719CCC"/>
    <w:rsid w:val="39731A14"/>
    <w:rsid w:val="397B1ED8"/>
    <w:rsid w:val="397E36DB"/>
    <w:rsid w:val="397E4F3F"/>
    <w:rsid w:val="397F3D23"/>
    <w:rsid w:val="398A88C0"/>
    <w:rsid w:val="398D1EF6"/>
    <w:rsid w:val="398D650B"/>
    <w:rsid w:val="39917A6D"/>
    <w:rsid w:val="39975A19"/>
    <w:rsid w:val="39994B9F"/>
    <w:rsid w:val="399C72C5"/>
    <w:rsid w:val="399DA0EF"/>
    <w:rsid w:val="39A524F7"/>
    <w:rsid w:val="39A8C8BF"/>
    <w:rsid w:val="39A8E90B"/>
    <w:rsid w:val="39A9D0DE"/>
    <w:rsid w:val="39AD867E"/>
    <w:rsid w:val="39ADDECF"/>
    <w:rsid w:val="39AF0925"/>
    <w:rsid w:val="39B2805E"/>
    <w:rsid w:val="39B2C602"/>
    <w:rsid w:val="39B54043"/>
    <w:rsid w:val="39BBB23E"/>
    <w:rsid w:val="39C9FB6A"/>
    <w:rsid w:val="39CAF553"/>
    <w:rsid w:val="39CBB1B8"/>
    <w:rsid w:val="39CCBF9F"/>
    <w:rsid w:val="39D0879B"/>
    <w:rsid w:val="39D0CCDF"/>
    <w:rsid w:val="39D19CE4"/>
    <w:rsid w:val="39D39E35"/>
    <w:rsid w:val="39D5D1FE"/>
    <w:rsid w:val="39E13619"/>
    <w:rsid w:val="39E151ED"/>
    <w:rsid w:val="39E17CB1"/>
    <w:rsid w:val="39EBBB73"/>
    <w:rsid w:val="39F32E4D"/>
    <w:rsid w:val="39FA0708"/>
    <w:rsid w:val="39FEF209"/>
    <w:rsid w:val="39FFADD7"/>
    <w:rsid w:val="3A0106AB"/>
    <w:rsid w:val="3A051346"/>
    <w:rsid w:val="3A0B907F"/>
    <w:rsid w:val="3A0B9B38"/>
    <w:rsid w:val="3A11A9D6"/>
    <w:rsid w:val="3A1D955F"/>
    <w:rsid w:val="3A24B96E"/>
    <w:rsid w:val="3A2F5FD9"/>
    <w:rsid w:val="3A323DB9"/>
    <w:rsid w:val="3A32A75E"/>
    <w:rsid w:val="3A3707BD"/>
    <w:rsid w:val="3A37536B"/>
    <w:rsid w:val="3A3875F1"/>
    <w:rsid w:val="3A3C34DB"/>
    <w:rsid w:val="3A4225B6"/>
    <w:rsid w:val="3A447368"/>
    <w:rsid w:val="3A459A2A"/>
    <w:rsid w:val="3A479817"/>
    <w:rsid w:val="3A48F009"/>
    <w:rsid w:val="3A491DA8"/>
    <w:rsid w:val="3A4DE338"/>
    <w:rsid w:val="3A52618A"/>
    <w:rsid w:val="3A55FF2B"/>
    <w:rsid w:val="3A5913C4"/>
    <w:rsid w:val="3A5A2582"/>
    <w:rsid w:val="3A5D7FBA"/>
    <w:rsid w:val="3A6172D3"/>
    <w:rsid w:val="3A6C0218"/>
    <w:rsid w:val="3A704EF9"/>
    <w:rsid w:val="3A70C920"/>
    <w:rsid w:val="3A742C83"/>
    <w:rsid w:val="3A74D85D"/>
    <w:rsid w:val="3A762D20"/>
    <w:rsid w:val="3A7AC7AC"/>
    <w:rsid w:val="3A7EFBB2"/>
    <w:rsid w:val="3A7F0880"/>
    <w:rsid w:val="3A80CE06"/>
    <w:rsid w:val="3A8494BC"/>
    <w:rsid w:val="3A8797E2"/>
    <w:rsid w:val="3A8B3DE5"/>
    <w:rsid w:val="3A8F2F32"/>
    <w:rsid w:val="3A90EA60"/>
    <w:rsid w:val="3A954EC8"/>
    <w:rsid w:val="3A975376"/>
    <w:rsid w:val="3A9840D9"/>
    <w:rsid w:val="3A99A0E1"/>
    <w:rsid w:val="3A9A6B54"/>
    <w:rsid w:val="3AA48C89"/>
    <w:rsid w:val="3AACE7F3"/>
    <w:rsid w:val="3AAD2D5A"/>
    <w:rsid w:val="3AB0C363"/>
    <w:rsid w:val="3AB3FEFD"/>
    <w:rsid w:val="3AB761F7"/>
    <w:rsid w:val="3AC2E160"/>
    <w:rsid w:val="3AC364C0"/>
    <w:rsid w:val="3AC52E89"/>
    <w:rsid w:val="3AC63DF6"/>
    <w:rsid w:val="3ACD3940"/>
    <w:rsid w:val="3ACD3ECA"/>
    <w:rsid w:val="3ACD9E46"/>
    <w:rsid w:val="3AD15496"/>
    <w:rsid w:val="3AD4DB51"/>
    <w:rsid w:val="3AD52153"/>
    <w:rsid w:val="3AD8AC9C"/>
    <w:rsid w:val="3AEC792C"/>
    <w:rsid w:val="3AECA47B"/>
    <w:rsid w:val="3AED0B7C"/>
    <w:rsid w:val="3AF2994B"/>
    <w:rsid w:val="3AF718D8"/>
    <w:rsid w:val="3AF9EBEC"/>
    <w:rsid w:val="3AFF06CA"/>
    <w:rsid w:val="3AFFB0D7"/>
    <w:rsid w:val="3B0174BB"/>
    <w:rsid w:val="3B06D4E6"/>
    <w:rsid w:val="3B074E37"/>
    <w:rsid w:val="3B124204"/>
    <w:rsid w:val="3B12B85B"/>
    <w:rsid w:val="3B1F1C54"/>
    <w:rsid w:val="3B228B4F"/>
    <w:rsid w:val="3B2478CE"/>
    <w:rsid w:val="3B2CA0A4"/>
    <w:rsid w:val="3B2EFE86"/>
    <w:rsid w:val="3B3464EF"/>
    <w:rsid w:val="3B36AC81"/>
    <w:rsid w:val="3B3798FF"/>
    <w:rsid w:val="3B486240"/>
    <w:rsid w:val="3B502A55"/>
    <w:rsid w:val="3B508E91"/>
    <w:rsid w:val="3B50BF38"/>
    <w:rsid w:val="3B50D563"/>
    <w:rsid w:val="3B555AD2"/>
    <w:rsid w:val="3B6AE176"/>
    <w:rsid w:val="3B71E386"/>
    <w:rsid w:val="3B732416"/>
    <w:rsid w:val="3B7F1494"/>
    <w:rsid w:val="3B89E3D4"/>
    <w:rsid w:val="3B93C5E4"/>
    <w:rsid w:val="3B9A9D14"/>
    <w:rsid w:val="3B9D0036"/>
    <w:rsid w:val="3B9E0757"/>
    <w:rsid w:val="3BACB53E"/>
    <w:rsid w:val="3BB2449A"/>
    <w:rsid w:val="3BB4E3CC"/>
    <w:rsid w:val="3BB7F0DF"/>
    <w:rsid w:val="3BBA2443"/>
    <w:rsid w:val="3BCDBB1C"/>
    <w:rsid w:val="3BD2129E"/>
    <w:rsid w:val="3BD60A3C"/>
    <w:rsid w:val="3BDB56FE"/>
    <w:rsid w:val="3BDD117C"/>
    <w:rsid w:val="3BE22A43"/>
    <w:rsid w:val="3BEA599A"/>
    <w:rsid w:val="3BEDBA29"/>
    <w:rsid w:val="3BEE43A9"/>
    <w:rsid w:val="3BEEA58B"/>
    <w:rsid w:val="3BEFD90C"/>
    <w:rsid w:val="3BF09F9A"/>
    <w:rsid w:val="3BF2AC7F"/>
    <w:rsid w:val="3BF552B2"/>
    <w:rsid w:val="3BFA0FD8"/>
    <w:rsid w:val="3BFB3ACD"/>
    <w:rsid w:val="3BFCBB24"/>
    <w:rsid w:val="3BFE92E9"/>
    <w:rsid w:val="3C00C832"/>
    <w:rsid w:val="3C0586F3"/>
    <w:rsid w:val="3C09ED26"/>
    <w:rsid w:val="3C0B4D84"/>
    <w:rsid w:val="3C0BF9AC"/>
    <w:rsid w:val="3C0C48FE"/>
    <w:rsid w:val="3C19EC45"/>
    <w:rsid w:val="3C1EAED1"/>
    <w:rsid w:val="3C244910"/>
    <w:rsid w:val="3C4DD0AA"/>
    <w:rsid w:val="3C56B313"/>
    <w:rsid w:val="3C56C83C"/>
    <w:rsid w:val="3C579B04"/>
    <w:rsid w:val="3C57B0A3"/>
    <w:rsid w:val="3C5EBB6B"/>
    <w:rsid w:val="3C616F42"/>
    <w:rsid w:val="3C638ABD"/>
    <w:rsid w:val="3C6DEA52"/>
    <w:rsid w:val="3C73B30A"/>
    <w:rsid w:val="3C789A0A"/>
    <w:rsid w:val="3C7C93F0"/>
    <w:rsid w:val="3C7CCD59"/>
    <w:rsid w:val="3C7FBA28"/>
    <w:rsid w:val="3C834CED"/>
    <w:rsid w:val="3C836F9F"/>
    <w:rsid w:val="3C86AD78"/>
    <w:rsid w:val="3C8FEE57"/>
    <w:rsid w:val="3C92E939"/>
    <w:rsid w:val="3C93332E"/>
    <w:rsid w:val="3C939ED5"/>
    <w:rsid w:val="3C9E4315"/>
    <w:rsid w:val="3CA152EC"/>
    <w:rsid w:val="3CA26A0C"/>
    <w:rsid w:val="3CA88128"/>
    <w:rsid w:val="3CA9B1DE"/>
    <w:rsid w:val="3CAFFCD2"/>
    <w:rsid w:val="3CB0E98F"/>
    <w:rsid w:val="3CB6DDE5"/>
    <w:rsid w:val="3CC0D6B7"/>
    <w:rsid w:val="3CC2AAE6"/>
    <w:rsid w:val="3CC355BE"/>
    <w:rsid w:val="3CC65FF0"/>
    <w:rsid w:val="3CC91B2F"/>
    <w:rsid w:val="3CC9CB84"/>
    <w:rsid w:val="3CCF222C"/>
    <w:rsid w:val="3CD517B0"/>
    <w:rsid w:val="3CD923DC"/>
    <w:rsid w:val="3CDE127E"/>
    <w:rsid w:val="3CE3699B"/>
    <w:rsid w:val="3CE3BC56"/>
    <w:rsid w:val="3CE7AEF9"/>
    <w:rsid w:val="3CE956ED"/>
    <w:rsid w:val="3CEA0C75"/>
    <w:rsid w:val="3CF81E6B"/>
    <w:rsid w:val="3CF9ACEF"/>
    <w:rsid w:val="3CFBB977"/>
    <w:rsid w:val="3D00DF6E"/>
    <w:rsid w:val="3D0299AD"/>
    <w:rsid w:val="3D052265"/>
    <w:rsid w:val="3D094BB0"/>
    <w:rsid w:val="3D0BD2A2"/>
    <w:rsid w:val="3D0EE4DE"/>
    <w:rsid w:val="3D0F22A3"/>
    <w:rsid w:val="3D0F941F"/>
    <w:rsid w:val="3D1B3A6A"/>
    <w:rsid w:val="3D248001"/>
    <w:rsid w:val="3D26129E"/>
    <w:rsid w:val="3D2680B4"/>
    <w:rsid w:val="3D2AD108"/>
    <w:rsid w:val="3D2B1FB6"/>
    <w:rsid w:val="3D2BC970"/>
    <w:rsid w:val="3D30C89F"/>
    <w:rsid w:val="3D32F3EC"/>
    <w:rsid w:val="3D366D75"/>
    <w:rsid w:val="3D45BD14"/>
    <w:rsid w:val="3D45F628"/>
    <w:rsid w:val="3D474D44"/>
    <w:rsid w:val="3D47F280"/>
    <w:rsid w:val="3D4AD32A"/>
    <w:rsid w:val="3D4F4CCE"/>
    <w:rsid w:val="3D51BF4C"/>
    <w:rsid w:val="3D580DA8"/>
    <w:rsid w:val="3D58A01C"/>
    <w:rsid w:val="3D6FE66C"/>
    <w:rsid w:val="3D704BD7"/>
    <w:rsid w:val="3D7060E8"/>
    <w:rsid w:val="3D71B99E"/>
    <w:rsid w:val="3D720A8D"/>
    <w:rsid w:val="3D778E96"/>
    <w:rsid w:val="3D7941CD"/>
    <w:rsid w:val="3D7A6B74"/>
    <w:rsid w:val="3D7D9674"/>
    <w:rsid w:val="3D81A57E"/>
    <w:rsid w:val="3D848200"/>
    <w:rsid w:val="3D8735E0"/>
    <w:rsid w:val="3D88256D"/>
    <w:rsid w:val="3D8FE186"/>
    <w:rsid w:val="3D9A8B1E"/>
    <w:rsid w:val="3DA24B35"/>
    <w:rsid w:val="3DAF606E"/>
    <w:rsid w:val="3DB38B98"/>
    <w:rsid w:val="3DB52277"/>
    <w:rsid w:val="3DB72ABA"/>
    <w:rsid w:val="3DC0D8C6"/>
    <w:rsid w:val="3DC51E0E"/>
    <w:rsid w:val="3DC61BFF"/>
    <w:rsid w:val="3DC9EEE2"/>
    <w:rsid w:val="3DCB8671"/>
    <w:rsid w:val="3DCF7A04"/>
    <w:rsid w:val="3DD6B0BB"/>
    <w:rsid w:val="3DDA2C11"/>
    <w:rsid w:val="3DE05B9B"/>
    <w:rsid w:val="3DE32D13"/>
    <w:rsid w:val="3DE3A6E0"/>
    <w:rsid w:val="3DE7D334"/>
    <w:rsid w:val="3DE8DF66"/>
    <w:rsid w:val="3DF2DF56"/>
    <w:rsid w:val="3DF4709B"/>
    <w:rsid w:val="3DF6DC33"/>
    <w:rsid w:val="3DF7A991"/>
    <w:rsid w:val="3DF99EF5"/>
    <w:rsid w:val="3E025E4D"/>
    <w:rsid w:val="3E0B5FBD"/>
    <w:rsid w:val="3E123CA5"/>
    <w:rsid w:val="3E136777"/>
    <w:rsid w:val="3E159C31"/>
    <w:rsid w:val="3E186451"/>
    <w:rsid w:val="3E18BEB4"/>
    <w:rsid w:val="3E1B46B4"/>
    <w:rsid w:val="3E1C4F5A"/>
    <w:rsid w:val="3E260995"/>
    <w:rsid w:val="3E2AC691"/>
    <w:rsid w:val="3E375303"/>
    <w:rsid w:val="3E3B1922"/>
    <w:rsid w:val="3E425212"/>
    <w:rsid w:val="3E44EB72"/>
    <w:rsid w:val="3E4DF357"/>
    <w:rsid w:val="3E526FA3"/>
    <w:rsid w:val="3E59FA8B"/>
    <w:rsid w:val="3E5D5D5F"/>
    <w:rsid w:val="3E5E3B91"/>
    <w:rsid w:val="3E5EA185"/>
    <w:rsid w:val="3E60648E"/>
    <w:rsid w:val="3E60DFA1"/>
    <w:rsid w:val="3E640925"/>
    <w:rsid w:val="3E64D28A"/>
    <w:rsid w:val="3E67ED69"/>
    <w:rsid w:val="3E68AE26"/>
    <w:rsid w:val="3E6AE661"/>
    <w:rsid w:val="3E6F1DFC"/>
    <w:rsid w:val="3E785E3E"/>
    <w:rsid w:val="3E803157"/>
    <w:rsid w:val="3E804A11"/>
    <w:rsid w:val="3E80755B"/>
    <w:rsid w:val="3E810089"/>
    <w:rsid w:val="3E8D7074"/>
    <w:rsid w:val="3E8EA097"/>
    <w:rsid w:val="3E915250"/>
    <w:rsid w:val="3E93EECC"/>
    <w:rsid w:val="3E993779"/>
    <w:rsid w:val="3E9A94F8"/>
    <w:rsid w:val="3E9D38CE"/>
    <w:rsid w:val="3EAEC430"/>
    <w:rsid w:val="3EAF1871"/>
    <w:rsid w:val="3EC03C52"/>
    <w:rsid w:val="3ED29519"/>
    <w:rsid w:val="3ED31EB2"/>
    <w:rsid w:val="3ED3246F"/>
    <w:rsid w:val="3ED6310C"/>
    <w:rsid w:val="3ED725A8"/>
    <w:rsid w:val="3ED8843B"/>
    <w:rsid w:val="3EDA3501"/>
    <w:rsid w:val="3EDF2FD8"/>
    <w:rsid w:val="3EE321DE"/>
    <w:rsid w:val="3EE4647C"/>
    <w:rsid w:val="3EE96A6C"/>
    <w:rsid w:val="3EE9FF48"/>
    <w:rsid w:val="3EF10772"/>
    <w:rsid w:val="3EF3212B"/>
    <w:rsid w:val="3EFD49AE"/>
    <w:rsid w:val="3F10320C"/>
    <w:rsid w:val="3F1596D9"/>
    <w:rsid w:val="3F1D443C"/>
    <w:rsid w:val="3F1DCCCD"/>
    <w:rsid w:val="3F21E918"/>
    <w:rsid w:val="3F246DEC"/>
    <w:rsid w:val="3F2849AD"/>
    <w:rsid w:val="3F2F2503"/>
    <w:rsid w:val="3F344CAC"/>
    <w:rsid w:val="3F375F59"/>
    <w:rsid w:val="3F42B5AF"/>
    <w:rsid w:val="3F45E565"/>
    <w:rsid w:val="3F4DE95F"/>
    <w:rsid w:val="3F502007"/>
    <w:rsid w:val="3F52D220"/>
    <w:rsid w:val="3F53247E"/>
    <w:rsid w:val="3F533A18"/>
    <w:rsid w:val="3F54037F"/>
    <w:rsid w:val="3F55BA1D"/>
    <w:rsid w:val="3F60B05B"/>
    <w:rsid w:val="3F6115BB"/>
    <w:rsid w:val="3F6358F5"/>
    <w:rsid w:val="3F63B90A"/>
    <w:rsid w:val="3F6B4A65"/>
    <w:rsid w:val="3F6C6881"/>
    <w:rsid w:val="3F6F43B5"/>
    <w:rsid w:val="3F7432BE"/>
    <w:rsid w:val="3F75251D"/>
    <w:rsid w:val="3F7C3CD5"/>
    <w:rsid w:val="3F7F91BC"/>
    <w:rsid w:val="3F845837"/>
    <w:rsid w:val="3F86636F"/>
    <w:rsid w:val="3F8B1070"/>
    <w:rsid w:val="3F8E4048"/>
    <w:rsid w:val="3F98638E"/>
    <w:rsid w:val="3FA19CED"/>
    <w:rsid w:val="3FA239DB"/>
    <w:rsid w:val="3FB1349F"/>
    <w:rsid w:val="3FB62883"/>
    <w:rsid w:val="3FB97163"/>
    <w:rsid w:val="3FBE9A67"/>
    <w:rsid w:val="3FC925F2"/>
    <w:rsid w:val="3FDBCF27"/>
    <w:rsid w:val="3FDE177F"/>
    <w:rsid w:val="3FDE5F1D"/>
    <w:rsid w:val="3FE1FED1"/>
    <w:rsid w:val="3FE39FEE"/>
    <w:rsid w:val="3FE5F0DC"/>
    <w:rsid w:val="3FE87931"/>
    <w:rsid w:val="3FEEBBFD"/>
    <w:rsid w:val="3FFA8A0C"/>
    <w:rsid w:val="3FFD30F8"/>
    <w:rsid w:val="3FFD8C62"/>
    <w:rsid w:val="40057D53"/>
    <w:rsid w:val="40072D6D"/>
    <w:rsid w:val="4011F208"/>
    <w:rsid w:val="401B303E"/>
    <w:rsid w:val="401F4F1E"/>
    <w:rsid w:val="401FFA88"/>
    <w:rsid w:val="402292F2"/>
    <w:rsid w:val="4023CC9F"/>
    <w:rsid w:val="4024FDF5"/>
    <w:rsid w:val="40258DBA"/>
    <w:rsid w:val="402C218B"/>
    <w:rsid w:val="403136A7"/>
    <w:rsid w:val="403A1BD1"/>
    <w:rsid w:val="403E5CD2"/>
    <w:rsid w:val="40553EF6"/>
    <w:rsid w:val="4055B86A"/>
    <w:rsid w:val="4062CD45"/>
    <w:rsid w:val="406D1A91"/>
    <w:rsid w:val="406E6753"/>
    <w:rsid w:val="407571B8"/>
    <w:rsid w:val="407AF984"/>
    <w:rsid w:val="407E781E"/>
    <w:rsid w:val="40945A4F"/>
    <w:rsid w:val="4094CB1B"/>
    <w:rsid w:val="40A64092"/>
    <w:rsid w:val="40A88A12"/>
    <w:rsid w:val="40ACAA2D"/>
    <w:rsid w:val="40B25EF3"/>
    <w:rsid w:val="40B39709"/>
    <w:rsid w:val="40B442B7"/>
    <w:rsid w:val="40B986CB"/>
    <w:rsid w:val="40BBB435"/>
    <w:rsid w:val="40BC5C4A"/>
    <w:rsid w:val="40BC958F"/>
    <w:rsid w:val="40C6FB8F"/>
    <w:rsid w:val="40C8FD7C"/>
    <w:rsid w:val="40CAB2E7"/>
    <w:rsid w:val="40CC9873"/>
    <w:rsid w:val="40CE93CB"/>
    <w:rsid w:val="40D956CE"/>
    <w:rsid w:val="40DF0678"/>
    <w:rsid w:val="40E00AA4"/>
    <w:rsid w:val="40E01EC8"/>
    <w:rsid w:val="40E2984E"/>
    <w:rsid w:val="40E4B39C"/>
    <w:rsid w:val="40E94979"/>
    <w:rsid w:val="40E9F811"/>
    <w:rsid w:val="40EA0B89"/>
    <w:rsid w:val="40ED734E"/>
    <w:rsid w:val="40EE57C6"/>
    <w:rsid w:val="40EE6731"/>
    <w:rsid w:val="40F05078"/>
    <w:rsid w:val="40F95CD0"/>
    <w:rsid w:val="40FA0C7B"/>
    <w:rsid w:val="40FC6DFB"/>
    <w:rsid w:val="40FC7452"/>
    <w:rsid w:val="40FCDC9C"/>
    <w:rsid w:val="4102C12A"/>
    <w:rsid w:val="410FD59E"/>
    <w:rsid w:val="41113349"/>
    <w:rsid w:val="4111A49A"/>
    <w:rsid w:val="411297CC"/>
    <w:rsid w:val="4121D7F1"/>
    <w:rsid w:val="4126DAE5"/>
    <w:rsid w:val="4127414C"/>
    <w:rsid w:val="41276FFD"/>
    <w:rsid w:val="412AEC14"/>
    <w:rsid w:val="412FF221"/>
    <w:rsid w:val="41300EE2"/>
    <w:rsid w:val="4137A1D8"/>
    <w:rsid w:val="4144A2E8"/>
    <w:rsid w:val="414D9E00"/>
    <w:rsid w:val="414DD15F"/>
    <w:rsid w:val="414F92EB"/>
    <w:rsid w:val="41508B10"/>
    <w:rsid w:val="41520A22"/>
    <w:rsid w:val="4153F499"/>
    <w:rsid w:val="4156B04C"/>
    <w:rsid w:val="41590F2E"/>
    <w:rsid w:val="4162BFF4"/>
    <w:rsid w:val="4164E165"/>
    <w:rsid w:val="4164F584"/>
    <w:rsid w:val="4165FD21"/>
    <w:rsid w:val="41663B1B"/>
    <w:rsid w:val="41686FD0"/>
    <w:rsid w:val="416D4D67"/>
    <w:rsid w:val="41730916"/>
    <w:rsid w:val="417EA4CA"/>
    <w:rsid w:val="417EF0BC"/>
    <w:rsid w:val="41851DF1"/>
    <w:rsid w:val="418EFC99"/>
    <w:rsid w:val="419019BC"/>
    <w:rsid w:val="419DCC3F"/>
    <w:rsid w:val="41A8879F"/>
    <w:rsid w:val="41A96A63"/>
    <w:rsid w:val="41A97139"/>
    <w:rsid w:val="41AA01B0"/>
    <w:rsid w:val="41AA5F81"/>
    <w:rsid w:val="41AC29A1"/>
    <w:rsid w:val="41AED8F4"/>
    <w:rsid w:val="41AF905B"/>
    <w:rsid w:val="41B91E56"/>
    <w:rsid w:val="41B9AD7C"/>
    <w:rsid w:val="41B9DEB9"/>
    <w:rsid w:val="41BBAE8E"/>
    <w:rsid w:val="41BBF136"/>
    <w:rsid w:val="41BD0541"/>
    <w:rsid w:val="41C0153D"/>
    <w:rsid w:val="41C48797"/>
    <w:rsid w:val="41C74BEB"/>
    <w:rsid w:val="41CC088C"/>
    <w:rsid w:val="41CCDBED"/>
    <w:rsid w:val="41D4DEEA"/>
    <w:rsid w:val="41D9DA2D"/>
    <w:rsid w:val="41E5C752"/>
    <w:rsid w:val="41EB362F"/>
    <w:rsid w:val="41ECE506"/>
    <w:rsid w:val="41EE3EF5"/>
    <w:rsid w:val="41F05AAC"/>
    <w:rsid w:val="41F18063"/>
    <w:rsid w:val="41F1DE57"/>
    <w:rsid w:val="41F2F033"/>
    <w:rsid w:val="420053D8"/>
    <w:rsid w:val="420ABFBC"/>
    <w:rsid w:val="420D7D41"/>
    <w:rsid w:val="4213E3BA"/>
    <w:rsid w:val="421A889A"/>
    <w:rsid w:val="422F5BEF"/>
    <w:rsid w:val="42340F3E"/>
    <w:rsid w:val="423A49FC"/>
    <w:rsid w:val="423D7E9A"/>
    <w:rsid w:val="423FCF1C"/>
    <w:rsid w:val="42431BFA"/>
    <w:rsid w:val="4244FA63"/>
    <w:rsid w:val="424930BD"/>
    <w:rsid w:val="4249D562"/>
    <w:rsid w:val="424B2433"/>
    <w:rsid w:val="424FE36D"/>
    <w:rsid w:val="425C5CB1"/>
    <w:rsid w:val="425DEDF9"/>
    <w:rsid w:val="42694681"/>
    <w:rsid w:val="426ED48E"/>
    <w:rsid w:val="4270F208"/>
    <w:rsid w:val="42723C52"/>
    <w:rsid w:val="4274EA80"/>
    <w:rsid w:val="427707FF"/>
    <w:rsid w:val="4281608A"/>
    <w:rsid w:val="42869D92"/>
    <w:rsid w:val="4287D7FE"/>
    <w:rsid w:val="428D80BB"/>
    <w:rsid w:val="429429F4"/>
    <w:rsid w:val="429D7107"/>
    <w:rsid w:val="429E86A8"/>
    <w:rsid w:val="429F114F"/>
    <w:rsid w:val="42A0087D"/>
    <w:rsid w:val="42A0264B"/>
    <w:rsid w:val="42A33AF9"/>
    <w:rsid w:val="42AC4CB8"/>
    <w:rsid w:val="42AD74FB"/>
    <w:rsid w:val="42B2D48A"/>
    <w:rsid w:val="42B4F893"/>
    <w:rsid w:val="42B748F7"/>
    <w:rsid w:val="42BEAC50"/>
    <w:rsid w:val="42C49373"/>
    <w:rsid w:val="42CABB8F"/>
    <w:rsid w:val="42CACE2E"/>
    <w:rsid w:val="42CBBF90"/>
    <w:rsid w:val="42D301E9"/>
    <w:rsid w:val="42D3AF73"/>
    <w:rsid w:val="42D7749B"/>
    <w:rsid w:val="42D88E51"/>
    <w:rsid w:val="42D8A328"/>
    <w:rsid w:val="42D9FCED"/>
    <w:rsid w:val="42E68054"/>
    <w:rsid w:val="42EACF4B"/>
    <w:rsid w:val="42EEB907"/>
    <w:rsid w:val="42EFF484"/>
    <w:rsid w:val="42FC8718"/>
    <w:rsid w:val="42FF00F9"/>
    <w:rsid w:val="42FFCB05"/>
    <w:rsid w:val="4301E40D"/>
    <w:rsid w:val="43058DEE"/>
    <w:rsid w:val="4306F3AD"/>
    <w:rsid w:val="430B3A3C"/>
    <w:rsid w:val="43165EEA"/>
    <w:rsid w:val="4317A773"/>
    <w:rsid w:val="4317FE94"/>
    <w:rsid w:val="4318F362"/>
    <w:rsid w:val="431BE69F"/>
    <w:rsid w:val="431F4671"/>
    <w:rsid w:val="4322311C"/>
    <w:rsid w:val="43278FC9"/>
    <w:rsid w:val="432BCDCC"/>
    <w:rsid w:val="432FD6B9"/>
    <w:rsid w:val="4330804C"/>
    <w:rsid w:val="4331D01D"/>
    <w:rsid w:val="433250E9"/>
    <w:rsid w:val="4347E41D"/>
    <w:rsid w:val="434F31E4"/>
    <w:rsid w:val="435B11AE"/>
    <w:rsid w:val="4365F91B"/>
    <w:rsid w:val="4366FDA9"/>
    <w:rsid w:val="4366FF4C"/>
    <w:rsid w:val="436B8662"/>
    <w:rsid w:val="436CABB2"/>
    <w:rsid w:val="436DA346"/>
    <w:rsid w:val="43711196"/>
    <w:rsid w:val="437245C8"/>
    <w:rsid w:val="43727F31"/>
    <w:rsid w:val="4381E0C0"/>
    <w:rsid w:val="4382B5D8"/>
    <w:rsid w:val="438C50EC"/>
    <w:rsid w:val="43910FCE"/>
    <w:rsid w:val="43955497"/>
    <w:rsid w:val="439D3D3C"/>
    <w:rsid w:val="439D7DC6"/>
    <w:rsid w:val="43BB57D8"/>
    <w:rsid w:val="43BC8FF9"/>
    <w:rsid w:val="43C0F0C2"/>
    <w:rsid w:val="43C15433"/>
    <w:rsid w:val="43C45C2F"/>
    <w:rsid w:val="43C61C52"/>
    <w:rsid w:val="43D009DA"/>
    <w:rsid w:val="43D66338"/>
    <w:rsid w:val="43D94075"/>
    <w:rsid w:val="43DF9867"/>
    <w:rsid w:val="43DF9EC4"/>
    <w:rsid w:val="43E34127"/>
    <w:rsid w:val="43EFB0D4"/>
    <w:rsid w:val="43F1A816"/>
    <w:rsid w:val="43F824D6"/>
    <w:rsid w:val="43FB4DB5"/>
    <w:rsid w:val="43FEAED9"/>
    <w:rsid w:val="43FF76F6"/>
    <w:rsid w:val="44010F6D"/>
    <w:rsid w:val="4407B4D9"/>
    <w:rsid w:val="4407E390"/>
    <w:rsid w:val="44084CD3"/>
    <w:rsid w:val="440A5BED"/>
    <w:rsid w:val="4412F6D9"/>
    <w:rsid w:val="441662B5"/>
    <w:rsid w:val="4421800B"/>
    <w:rsid w:val="4422E8A1"/>
    <w:rsid w:val="443585B4"/>
    <w:rsid w:val="4436BFAF"/>
    <w:rsid w:val="443A8BB4"/>
    <w:rsid w:val="444849DC"/>
    <w:rsid w:val="444A211C"/>
    <w:rsid w:val="444DD211"/>
    <w:rsid w:val="4456AC5D"/>
    <w:rsid w:val="44642B40"/>
    <w:rsid w:val="44668DF5"/>
    <w:rsid w:val="4470AF05"/>
    <w:rsid w:val="44829FDE"/>
    <w:rsid w:val="4483E2D3"/>
    <w:rsid w:val="44862735"/>
    <w:rsid w:val="44878B51"/>
    <w:rsid w:val="448F935B"/>
    <w:rsid w:val="449C1CC8"/>
    <w:rsid w:val="44A0FC97"/>
    <w:rsid w:val="44A61BE1"/>
    <w:rsid w:val="44A6B86B"/>
    <w:rsid w:val="44A7BADC"/>
    <w:rsid w:val="44ACD63D"/>
    <w:rsid w:val="44B03E0B"/>
    <w:rsid w:val="44B3C245"/>
    <w:rsid w:val="44B68E0B"/>
    <w:rsid w:val="44B8E0B2"/>
    <w:rsid w:val="44BD3627"/>
    <w:rsid w:val="44C28640"/>
    <w:rsid w:val="44C28A6C"/>
    <w:rsid w:val="44C37BDA"/>
    <w:rsid w:val="44C482AA"/>
    <w:rsid w:val="44C77136"/>
    <w:rsid w:val="44CB1C31"/>
    <w:rsid w:val="44CFB17D"/>
    <w:rsid w:val="44D5CC84"/>
    <w:rsid w:val="44DB2DE3"/>
    <w:rsid w:val="44E4DE52"/>
    <w:rsid w:val="44EBE986"/>
    <w:rsid w:val="44F3052A"/>
    <w:rsid w:val="44FC5247"/>
    <w:rsid w:val="4500EEA9"/>
    <w:rsid w:val="45051ECD"/>
    <w:rsid w:val="4505C485"/>
    <w:rsid w:val="450775BB"/>
    <w:rsid w:val="450A0AE3"/>
    <w:rsid w:val="450E2561"/>
    <w:rsid w:val="4513E26F"/>
    <w:rsid w:val="45152689"/>
    <w:rsid w:val="45161CA6"/>
    <w:rsid w:val="45191C9F"/>
    <w:rsid w:val="451E437B"/>
    <w:rsid w:val="4523933F"/>
    <w:rsid w:val="452B0F9F"/>
    <w:rsid w:val="452E9D62"/>
    <w:rsid w:val="45304B89"/>
    <w:rsid w:val="45375E84"/>
    <w:rsid w:val="453D8C72"/>
    <w:rsid w:val="453EA01A"/>
    <w:rsid w:val="45470709"/>
    <w:rsid w:val="45492D00"/>
    <w:rsid w:val="454A9A3B"/>
    <w:rsid w:val="455264F9"/>
    <w:rsid w:val="455AE27E"/>
    <w:rsid w:val="455B0EFF"/>
    <w:rsid w:val="455EF097"/>
    <w:rsid w:val="45662375"/>
    <w:rsid w:val="4569AD3F"/>
    <w:rsid w:val="456A5EBA"/>
    <w:rsid w:val="456E7D81"/>
    <w:rsid w:val="456FD098"/>
    <w:rsid w:val="45791E5C"/>
    <w:rsid w:val="45793AD7"/>
    <w:rsid w:val="457A9DDE"/>
    <w:rsid w:val="4582D641"/>
    <w:rsid w:val="4584FB67"/>
    <w:rsid w:val="4585DABC"/>
    <w:rsid w:val="4587DD14"/>
    <w:rsid w:val="45903FA3"/>
    <w:rsid w:val="45988CC5"/>
    <w:rsid w:val="4599EEAC"/>
    <w:rsid w:val="459C4B1E"/>
    <w:rsid w:val="459F2AB4"/>
    <w:rsid w:val="45AAC4B0"/>
    <w:rsid w:val="45B64237"/>
    <w:rsid w:val="45C0E471"/>
    <w:rsid w:val="45C1D6C1"/>
    <w:rsid w:val="45C2B51A"/>
    <w:rsid w:val="45C44A6D"/>
    <w:rsid w:val="45D78CE6"/>
    <w:rsid w:val="45D9ADB6"/>
    <w:rsid w:val="45DB2F5E"/>
    <w:rsid w:val="45E5E857"/>
    <w:rsid w:val="45EFAA7A"/>
    <w:rsid w:val="45F76E9B"/>
    <w:rsid w:val="45F88A01"/>
    <w:rsid w:val="45FC50C0"/>
    <w:rsid w:val="46010E04"/>
    <w:rsid w:val="4607C412"/>
    <w:rsid w:val="460A494C"/>
    <w:rsid w:val="460BDACF"/>
    <w:rsid w:val="460FB580"/>
    <w:rsid w:val="461A5333"/>
    <w:rsid w:val="461E16B2"/>
    <w:rsid w:val="462AF78A"/>
    <w:rsid w:val="462B487A"/>
    <w:rsid w:val="4636E298"/>
    <w:rsid w:val="463C3949"/>
    <w:rsid w:val="4640AC72"/>
    <w:rsid w:val="464244B5"/>
    <w:rsid w:val="46469363"/>
    <w:rsid w:val="46486630"/>
    <w:rsid w:val="465CCFAD"/>
    <w:rsid w:val="465EC80A"/>
    <w:rsid w:val="465FCF6C"/>
    <w:rsid w:val="46623B86"/>
    <w:rsid w:val="4662CF6A"/>
    <w:rsid w:val="4664D335"/>
    <w:rsid w:val="4669F1AB"/>
    <w:rsid w:val="4685CEFE"/>
    <w:rsid w:val="4685D7D6"/>
    <w:rsid w:val="46872A0C"/>
    <w:rsid w:val="468766D8"/>
    <w:rsid w:val="4689ADC6"/>
    <w:rsid w:val="468CE06C"/>
    <w:rsid w:val="468CE64C"/>
    <w:rsid w:val="46902A1C"/>
    <w:rsid w:val="46939EE9"/>
    <w:rsid w:val="4694E93B"/>
    <w:rsid w:val="4696C283"/>
    <w:rsid w:val="4698917B"/>
    <w:rsid w:val="4698F868"/>
    <w:rsid w:val="46A54408"/>
    <w:rsid w:val="46A87BB9"/>
    <w:rsid w:val="46B2867C"/>
    <w:rsid w:val="46B306C4"/>
    <w:rsid w:val="46B331B4"/>
    <w:rsid w:val="46B73B80"/>
    <w:rsid w:val="46BF3947"/>
    <w:rsid w:val="46C341C1"/>
    <w:rsid w:val="46CE9BC6"/>
    <w:rsid w:val="46DE383F"/>
    <w:rsid w:val="46DF77CE"/>
    <w:rsid w:val="46E4013F"/>
    <w:rsid w:val="46E51F26"/>
    <w:rsid w:val="46EC2F8A"/>
    <w:rsid w:val="46ED6301"/>
    <w:rsid w:val="46EEE5C5"/>
    <w:rsid w:val="46FA78D5"/>
    <w:rsid w:val="46FEF39C"/>
    <w:rsid w:val="4708DF6C"/>
    <w:rsid w:val="47091BF0"/>
    <w:rsid w:val="470E3287"/>
    <w:rsid w:val="470F8702"/>
    <w:rsid w:val="4716D649"/>
    <w:rsid w:val="4719D260"/>
    <w:rsid w:val="471C448E"/>
    <w:rsid w:val="471C9C26"/>
    <w:rsid w:val="47227214"/>
    <w:rsid w:val="47237F19"/>
    <w:rsid w:val="4723A018"/>
    <w:rsid w:val="472956D5"/>
    <w:rsid w:val="472C7E95"/>
    <w:rsid w:val="472E93CC"/>
    <w:rsid w:val="472F2C33"/>
    <w:rsid w:val="4731A37E"/>
    <w:rsid w:val="4731E9F9"/>
    <w:rsid w:val="47321E8E"/>
    <w:rsid w:val="47339C61"/>
    <w:rsid w:val="4734655C"/>
    <w:rsid w:val="47377181"/>
    <w:rsid w:val="47384EDA"/>
    <w:rsid w:val="473C229F"/>
    <w:rsid w:val="473D119F"/>
    <w:rsid w:val="4746D40C"/>
    <w:rsid w:val="474BBC16"/>
    <w:rsid w:val="474CB9FE"/>
    <w:rsid w:val="475937B0"/>
    <w:rsid w:val="47599068"/>
    <w:rsid w:val="4765ACE6"/>
    <w:rsid w:val="47661AC7"/>
    <w:rsid w:val="4767ECCD"/>
    <w:rsid w:val="47696932"/>
    <w:rsid w:val="476C720E"/>
    <w:rsid w:val="477146E1"/>
    <w:rsid w:val="4771CCF1"/>
    <w:rsid w:val="47750376"/>
    <w:rsid w:val="47750BE2"/>
    <w:rsid w:val="4778AF47"/>
    <w:rsid w:val="4779E9A6"/>
    <w:rsid w:val="477E919C"/>
    <w:rsid w:val="477F8AE4"/>
    <w:rsid w:val="4780CFAB"/>
    <w:rsid w:val="4783BB83"/>
    <w:rsid w:val="478AE198"/>
    <w:rsid w:val="478BCED7"/>
    <w:rsid w:val="47939114"/>
    <w:rsid w:val="47945228"/>
    <w:rsid w:val="4795EA5F"/>
    <w:rsid w:val="479E2EB7"/>
    <w:rsid w:val="47A4D75B"/>
    <w:rsid w:val="47A5767A"/>
    <w:rsid w:val="47B45411"/>
    <w:rsid w:val="47CA180C"/>
    <w:rsid w:val="47D0B007"/>
    <w:rsid w:val="47D29E67"/>
    <w:rsid w:val="47D36BE8"/>
    <w:rsid w:val="47D904FC"/>
    <w:rsid w:val="47E654D6"/>
    <w:rsid w:val="47EF7588"/>
    <w:rsid w:val="47F0869F"/>
    <w:rsid w:val="47F7D8AC"/>
    <w:rsid w:val="47FDC34D"/>
    <w:rsid w:val="47FED027"/>
    <w:rsid w:val="48011107"/>
    <w:rsid w:val="4805C20C"/>
    <w:rsid w:val="480B99AF"/>
    <w:rsid w:val="480F9648"/>
    <w:rsid w:val="48113856"/>
    <w:rsid w:val="48119698"/>
    <w:rsid w:val="4812E0D1"/>
    <w:rsid w:val="4813382F"/>
    <w:rsid w:val="481513B1"/>
    <w:rsid w:val="48183A98"/>
    <w:rsid w:val="481FA8DF"/>
    <w:rsid w:val="48222508"/>
    <w:rsid w:val="4823C000"/>
    <w:rsid w:val="48264F60"/>
    <w:rsid w:val="482AF2B7"/>
    <w:rsid w:val="482F6F4A"/>
    <w:rsid w:val="48325356"/>
    <w:rsid w:val="483348BB"/>
    <w:rsid w:val="4839D045"/>
    <w:rsid w:val="483AAD1C"/>
    <w:rsid w:val="483C5F96"/>
    <w:rsid w:val="4842BE98"/>
    <w:rsid w:val="4844EF15"/>
    <w:rsid w:val="48452ACD"/>
    <w:rsid w:val="48472861"/>
    <w:rsid w:val="48496EB7"/>
    <w:rsid w:val="484A6005"/>
    <w:rsid w:val="484CC127"/>
    <w:rsid w:val="48505D42"/>
    <w:rsid w:val="4851CD1D"/>
    <w:rsid w:val="4852F8ED"/>
    <w:rsid w:val="4857C3F3"/>
    <w:rsid w:val="4859BFCF"/>
    <w:rsid w:val="4863E1E4"/>
    <w:rsid w:val="48679AE7"/>
    <w:rsid w:val="486A1D89"/>
    <w:rsid w:val="486AC026"/>
    <w:rsid w:val="486D9468"/>
    <w:rsid w:val="486EBAB6"/>
    <w:rsid w:val="4870C3D3"/>
    <w:rsid w:val="4877A036"/>
    <w:rsid w:val="487ADA1E"/>
    <w:rsid w:val="487DB9D9"/>
    <w:rsid w:val="48802795"/>
    <w:rsid w:val="4880DB14"/>
    <w:rsid w:val="48834663"/>
    <w:rsid w:val="48875932"/>
    <w:rsid w:val="48953105"/>
    <w:rsid w:val="48A1E689"/>
    <w:rsid w:val="48A23EF8"/>
    <w:rsid w:val="48A50366"/>
    <w:rsid w:val="48ABB6E9"/>
    <w:rsid w:val="48ABEE11"/>
    <w:rsid w:val="48AD8273"/>
    <w:rsid w:val="48AFD84A"/>
    <w:rsid w:val="48B1AB2B"/>
    <w:rsid w:val="48B79C2F"/>
    <w:rsid w:val="48C05F30"/>
    <w:rsid w:val="48C195F2"/>
    <w:rsid w:val="48C2C1D1"/>
    <w:rsid w:val="48CD60E9"/>
    <w:rsid w:val="48CE1FBD"/>
    <w:rsid w:val="48D03F34"/>
    <w:rsid w:val="48D112F6"/>
    <w:rsid w:val="48D6021B"/>
    <w:rsid w:val="48E3D4FE"/>
    <w:rsid w:val="48E8B6FC"/>
    <w:rsid w:val="48ED9E7E"/>
    <w:rsid w:val="48EEF7A6"/>
    <w:rsid w:val="48EFB22A"/>
    <w:rsid w:val="48F07469"/>
    <w:rsid w:val="48F3BC27"/>
    <w:rsid w:val="48F66005"/>
    <w:rsid w:val="48FB6F27"/>
    <w:rsid w:val="48FD8053"/>
    <w:rsid w:val="4905C4D9"/>
    <w:rsid w:val="4906AB45"/>
    <w:rsid w:val="490DCD62"/>
    <w:rsid w:val="491083FF"/>
    <w:rsid w:val="491192E9"/>
    <w:rsid w:val="4911F13B"/>
    <w:rsid w:val="49123EF9"/>
    <w:rsid w:val="4912B67B"/>
    <w:rsid w:val="49148C8B"/>
    <w:rsid w:val="4917D760"/>
    <w:rsid w:val="4918E3C2"/>
    <w:rsid w:val="491C22CD"/>
    <w:rsid w:val="49284B39"/>
    <w:rsid w:val="492AA9A0"/>
    <w:rsid w:val="492B8011"/>
    <w:rsid w:val="492BC56B"/>
    <w:rsid w:val="492E1D02"/>
    <w:rsid w:val="4930C8B6"/>
    <w:rsid w:val="493576B2"/>
    <w:rsid w:val="493C5684"/>
    <w:rsid w:val="493E39EF"/>
    <w:rsid w:val="4949DCEA"/>
    <w:rsid w:val="494A1C4D"/>
    <w:rsid w:val="494F61DF"/>
    <w:rsid w:val="4950C97F"/>
    <w:rsid w:val="49575290"/>
    <w:rsid w:val="49581480"/>
    <w:rsid w:val="495BB1DD"/>
    <w:rsid w:val="495D9860"/>
    <w:rsid w:val="495E7AEB"/>
    <w:rsid w:val="4967730C"/>
    <w:rsid w:val="4967D0AB"/>
    <w:rsid w:val="4969D2BC"/>
    <w:rsid w:val="496DCC7C"/>
    <w:rsid w:val="496F0C89"/>
    <w:rsid w:val="49723FE4"/>
    <w:rsid w:val="4973F561"/>
    <w:rsid w:val="49803AE1"/>
    <w:rsid w:val="4992F35D"/>
    <w:rsid w:val="49968722"/>
    <w:rsid w:val="4999093E"/>
    <w:rsid w:val="49A3AE32"/>
    <w:rsid w:val="49A680E7"/>
    <w:rsid w:val="49AA9AFD"/>
    <w:rsid w:val="49AAE0B9"/>
    <w:rsid w:val="49AB1EC6"/>
    <w:rsid w:val="49B02BB7"/>
    <w:rsid w:val="49B23033"/>
    <w:rsid w:val="49B58582"/>
    <w:rsid w:val="49B6860D"/>
    <w:rsid w:val="49B978CC"/>
    <w:rsid w:val="49C78507"/>
    <w:rsid w:val="49CEA185"/>
    <w:rsid w:val="49CF7DC3"/>
    <w:rsid w:val="49D34707"/>
    <w:rsid w:val="49D3EAD7"/>
    <w:rsid w:val="49D4B6C5"/>
    <w:rsid w:val="49DBB413"/>
    <w:rsid w:val="49DBCCC5"/>
    <w:rsid w:val="49DE5413"/>
    <w:rsid w:val="49E0762C"/>
    <w:rsid w:val="49E598B7"/>
    <w:rsid w:val="49EB570C"/>
    <w:rsid w:val="49F1E98F"/>
    <w:rsid w:val="49FB2540"/>
    <w:rsid w:val="49FDF3F6"/>
    <w:rsid w:val="4A00425D"/>
    <w:rsid w:val="4A004269"/>
    <w:rsid w:val="4A0425E0"/>
    <w:rsid w:val="4A0A178E"/>
    <w:rsid w:val="4A0BC3FC"/>
    <w:rsid w:val="4A0BC456"/>
    <w:rsid w:val="4A0C14C9"/>
    <w:rsid w:val="4A15D901"/>
    <w:rsid w:val="4A165094"/>
    <w:rsid w:val="4A20728F"/>
    <w:rsid w:val="4A28BB46"/>
    <w:rsid w:val="4A29A1CF"/>
    <w:rsid w:val="4A2D021A"/>
    <w:rsid w:val="4A2FBD5A"/>
    <w:rsid w:val="4A33A0CF"/>
    <w:rsid w:val="4A33BE13"/>
    <w:rsid w:val="4A3C4C95"/>
    <w:rsid w:val="4A3C4D50"/>
    <w:rsid w:val="4A3D6122"/>
    <w:rsid w:val="4A403B50"/>
    <w:rsid w:val="4A41A46C"/>
    <w:rsid w:val="4A41F341"/>
    <w:rsid w:val="4A43CC51"/>
    <w:rsid w:val="4A47A6AF"/>
    <w:rsid w:val="4A47CC78"/>
    <w:rsid w:val="4A4954F6"/>
    <w:rsid w:val="4A4EFDA2"/>
    <w:rsid w:val="4A502847"/>
    <w:rsid w:val="4A5046F0"/>
    <w:rsid w:val="4A656AF1"/>
    <w:rsid w:val="4A657F74"/>
    <w:rsid w:val="4A6923DD"/>
    <w:rsid w:val="4A7005EC"/>
    <w:rsid w:val="4A708013"/>
    <w:rsid w:val="4A717F2D"/>
    <w:rsid w:val="4A75793E"/>
    <w:rsid w:val="4A781178"/>
    <w:rsid w:val="4A7C11AF"/>
    <w:rsid w:val="4A7F6666"/>
    <w:rsid w:val="4A7FBFFF"/>
    <w:rsid w:val="4A83DFF5"/>
    <w:rsid w:val="4A84DBBC"/>
    <w:rsid w:val="4A85117C"/>
    <w:rsid w:val="4A8BA35E"/>
    <w:rsid w:val="4A9E5DF0"/>
    <w:rsid w:val="4AA0E546"/>
    <w:rsid w:val="4AA108F0"/>
    <w:rsid w:val="4AA30232"/>
    <w:rsid w:val="4AA44773"/>
    <w:rsid w:val="4AA772D7"/>
    <w:rsid w:val="4AA810A6"/>
    <w:rsid w:val="4AA97580"/>
    <w:rsid w:val="4AAC34F9"/>
    <w:rsid w:val="4AC55E60"/>
    <w:rsid w:val="4AC9B884"/>
    <w:rsid w:val="4ACC9917"/>
    <w:rsid w:val="4ACEC1E1"/>
    <w:rsid w:val="4AD0CAAA"/>
    <w:rsid w:val="4AD10D7F"/>
    <w:rsid w:val="4ADBABD1"/>
    <w:rsid w:val="4ADE7B16"/>
    <w:rsid w:val="4AE00841"/>
    <w:rsid w:val="4AE2231E"/>
    <w:rsid w:val="4AE3B3D0"/>
    <w:rsid w:val="4AE8E27B"/>
    <w:rsid w:val="4AEA21F6"/>
    <w:rsid w:val="4AEAE177"/>
    <w:rsid w:val="4AEC7B04"/>
    <w:rsid w:val="4AEEAB9A"/>
    <w:rsid w:val="4AEF1C17"/>
    <w:rsid w:val="4AEFFD4C"/>
    <w:rsid w:val="4AF2908B"/>
    <w:rsid w:val="4AF50394"/>
    <w:rsid w:val="4AF5E9AA"/>
    <w:rsid w:val="4AFA89A0"/>
    <w:rsid w:val="4AFDA50D"/>
    <w:rsid w:val="4AFF9E47"/>
    <w:rsid w:val="4B0F2BF1"/>
    <w:rsid w:val="4B153E73"/>
    <w:rsid w:val="4B19D5AD"/>
    <w:rsid w:val="4B22981A"/>
    <w:rsid w:val="4B2610B3"/>
    <w:rsid w:val="4B26F6B7"/>
    <w:rsid w:val="4B33515F"/>
    <w:rsid w:val="4B33B4C9"/>
    <w:rsid w:val="4B3FB495"/>
    <w:rsid w:val="4B46B786"/>
    <w:rsid w:val="4B4F2490"/>
    <w:rsid w:val="4B501C42"/>
    <w:rsid w:val="4B5A6205"/>
    <w:rsid w:val="4B5E768D"/>
    <w:rsid w:val="4B66D586"/>
    <w:rsid w:val="4B67DCBC"/>
    <w:rsid w:val="4B6AE48B"/>
    <w:rsid w:val="4B6BBE7B"/>
    <w:rsid w:val="4B6BC200"/>
    <w:rsid w:val="4B6D0EFD"/>
    <w:rsid w:val="4B70F699"/>
    <w:rsid w:val="4B7F6317"/>
    <w:rsid w:val="4B839EFB"/>
    <w:rsid w:val="4B87ED48"/>
    <w:rsid w:val="4B8D1F7F"/>
    <w:rsid w:val="4B9803E7"/>
    <w:rsid w:val="4B99D279"/>
    <w:rsid w:val="4BA3C19A"/>
    <w:rsid w:val="4BA62B64"/>
    <w:rsid w:val="4BA7E6F2"/>
    <w:rsid w:val="4BAA8D38"/>
    <w:rsid w:val="4BAC696D"/>
    <w:rsid w:val="4BAE7C12"/>
    <w:rsid w:val="4BB44A10"/>
    <w:rsid w:val="4BB7EF95"/>
    <w:rsid w:val="4BBADFFB"/>
    <w:rsid w:val="4BBF65E9"/>
    <w:rsid w:val="4BC21536"/>
    <w:rsid w:val="4BC3FA30"/>
    <w:rsid w:val="4BC45105"/>
    <w:rsid w:val="4BC4636C"/>
    <w:rsid w:val="4BC47B4E"/>
    <w:rsid w:val="4BC4EC62"/>
    <w:rsid w:val="4BD826EE"/>
    <w:rsid w:val="4BDD69D9"/>
    <w:rsid w:val="4BDDE6AD"/>
    <w:rsid w:val="4BDE1748"/>
    <w:rsid w:val="4BDEA77C"/>
    <w:rsid w:val="4BEA80AC"/>
    <w:rsid w:val="4BEF222E"/>
    <w:rsid w:val="4BF14998"/>
    <w:rsid w:val="4BF4003E"/>
    <w:rsid w:val="4BF53167"/>
    <w:rsid w:val="4BF8DD97"/>
    <w:rsid w:val="4C07C6C5"/>
    <w:rsid w:val="4C094704"/>
    <w:rsid w:val="4C0BDCDE"/>
    <w:rsid w:val="4C0F2DAD"/>
    <w:rsid w:val="4C120D5D"/>
    <w:rsid w:val="4C14362A"/>
    <w:rsid w:val="4C236EA3"/>
    <w:rsid w:val="4C243478"/>
    <w:rsid w:val="4C2B3B32"/>
    <w:rsid w:val="4C2C783F"/>
    <w:rsid w:val="4C33571B"/>
    <w:rsid w:val="4C3C24AA"/>
    <w:rsid w:val="4C40564C"/>
    <w:rsid w:val="4C408E73"/>
    <w:rsid w:val="4C42A0A7"/>
    <w:rsid w:val="4C4738F8"/>
    <w:rsid w:val="4C48A885"/>
    <w:rsid w:val="4C4D5B5A"/>
    <w:rsid w:val="4C53C38F"/>
    <w:rsid w:val="4C53D6E6"/>
    <w:rsid w:val="4C54F915"/>
    <w:rsid w:val="4C56566C"/>
    <w:rsid w:val="4C5B479B"/>
    <w:rsid w:val="4C5F5DAD"/>
    <w:rsid w:val="4C61F0CE"/>
    <w:rsid w:val="4C64AF08"/>
    <w:rsid w:val="4C656DBC"/>
    <w:rsid w:val="4C6721EB"/>
    <w:rsid w:val="4C677672"/>
    <w:rsid w:val="4C697C73"/>
    <w:rsid w:val="4C6C442E"/>
    <w:rsid w:val="4C6D5D27"/>
    <w:rsid w:val="4C6EFD17"/>
    <w:rsid w:val="4C799E1B"/>
    <w:rsid w:val="4C86D9A2"/>
    <w:rsid w:val="4C86E332"/>
    <w:rsid w:val="4C881B9B"/>
    <w:rsid w:val="4C8888D3"/>
    <w:rsid w:val="4C8DB9C6"/>
    <w:rsid w:val="4C8DEB80"/>
    <w:rsid w:val="4C8E02E6"/>
    <w:rsid w:val="4C8FB542"/>
    <w:rsid w:val="4C927BC5"/>
    <w:rsid w:val="4C94F717"/>
    <w:rsid w:val="4C9949B3"/>
    <w:rsid w:val="4CA8EB45"/>
    <w:rsid w:val="4CAFAFF8"/>
    <w:rsid w:val="4CB3C2CC"/>
    <w:rsid w:val="4CB5169C"/>
    <w:rsid w:val="4CBA3224"/>
    <w:rsid w:val="4CBB2C73"/>
    <w:rsid w:val="4CBBA086"/>
    <w:rsid w:val="4CBBCBDA"/>
    <w:rsid w:val="4CC0A814"/>
    <w:rsid w:val="4CC63D4E"/>
    <w:rsid w:val="4CCB4F6A"/>
    <w:rsid w:val="4CCC4C48"/>
    <w:rsid w:val="4CCF87DC"/>
    <w:rsid w:val="4CD9332F"/>
    <w:rsid w:val="4CDAFD82"/>
    <w:rsid w:val="4CE5B4AE"/>
    <w:rsid w:val="4CE7D25C"/>
    <w:rsid w:val="4CEB74C5"/>
    <w:rsid w:val="4CEC1D0A"/>
    <w:rsid w:val="4CF3C3C3"/>
    <w:rsid w:val="4CF7922B"/>
    <w:rsid w:val="4CF7F104"/>
    <w:rsid w:val="4CFE5839"/>
    <w:rsid w:val="4D061865"/>
    <w:rsid w:val="4D0A42F7"/>
    <w:rsid w:val="4D0CFDD7"/>
    <w:rsid w:val="4D0FC755"/>
    <w:rsid w:val="4D1B0C60"/>
    <w:rsid w:val="4D1B2AE5"/>
    <w:rsid w:val="4D2104F9"/>
    <w:rsid w:val="4D27B7DD"/>
    <w:rsid w:val="4D28CA1D"/>
    <w:rsid w:val="4D298A6A"/>
    <w:rsid w:val="4D2F4ADF"/>
    <w:rsid w:val="4D33C1FE"/>
    <w:rsid w:val="4D422BD9"/>
    <w:rsid w:val="4D47AFAF"/>
    <w:rsid w:val="4D48D8EA"/>
    <w:rsid w:val="4D4CDB3B"/>
    <w:rsid w:val="4D4DA795"/>
    <w:rsid w:val="4D4ED720"/>
    <w:rsid w:val="4D4EFCAE"/>
    <w:rsid w:val="4D4FB1C5"/>
    <w:rsid w:val="4D547EC5"/>
    <w:rsid w:val="4D55461B"/>
    <w:rsid w:val="4D55D8A3"/>
    <w:rsid w:val="4D566D4C"/>
    <w:rsid w:val="4D5E2162"/>
    <w:rsid w:val="4D73FB1D"/>
    <w:rsid w:val="4D7EAF6B"/>
    <w:rsid w:val="4D807C44"/>
    <w:rsid w:val="4D8AE93B"/>
    <w:rsid w:val="4D9130D9"/>
    <w:rsid w:val="4D92BC7F"/>
    <w:rsid w:val="4D9D2208"/>
    <w:rsid w:val="4DA0F5B5"/>
    <w:rsid w:val="4DA39904"/>
    <w:rsid w:val="4DA42615"/>
    <w:rsid w:val="4DA6B1F5"/>
    <w:rsid w:val="4DA8199C"/>
    <w:rsid w:val="4DA8848F"/>
    <w:rsid w:val="4DACCF47"/>
    <w:rsid w:val="4DADCD69"/>
    <w:rsid w:val="4DAE034D"/>
    <w:rsid w:val="4DB2E6AD"/>
    <w:rsid w:val="4DB72D2C"/>
    <w:rsid w:val="4DB9F130"/>
    <w:rsid w:val="4DC083DF"/>
    <w:rsid w:val="4DC7B11D"/>
    <w:rsid w:val="4DC8CCB4"/>
    <w:rsid w:val="4DCB8B91"/>
    <w:rsid w:val="4DCCD191"/>
    <w:rsid w:val="4DCED551"/>
    <w:rsid w:val="4DD6CAFF"/>
    <w:rsid w:val="4DDB4A7A"/>
    <w:rsid w:val="4DDB5CE5"/>
    <w:rsid w:val="4DE1FE86"/>
    <w:rsid w:val="4DF18AED"/>
    <w:rsid w:val="4DFD49E8"/>
    <w:rsid w:val="4DFFD019"/>
    <w:rsid w:val="4E001AA0"/>
    <w:rsid w:val="4E08B587"/>
    <w:rsid w:val="4E0DC7CE"/>
    <w:rsid w:val="4E0DD306"/>
    <w:rsid w:val="4E0DE08B"/>
    <w:rsid w:val="4E1AEF7D"/>
    <w:rsid w:val="4E322695"/>
    <w:rsid w:val="4E325999"/>
    <w:rsid w:val="4E349776"/>
    <w:rsid w:val="4E3627EA"/>
    <w:rsid w:val="4E36B73B"/>
    <w:rsid w:val="4E3784D6"/>
    <w:rsid w:val="4E37B260"/>
    <w:rsid w:val="4E3D716E"/>
    <w:rsid w:val="4E3E55AE"/>
    <w:rsid w:val="4E4088D2"/>
    <w:rsid w:val="4E41029D"/>
    <w:rsid w:val="4E511402"/>
    <w:rsid w:val="4E5154EF"/>
    <w:rsid w:val="4E5319E5"/>
    <w:rsid w:val="4E5399E2"/>
    <w:rsid w:val="4E53C722"/>
    <w:rsid w:val="4E559B91"/>
    <w:rsid w:val="4E58D0C7"/>
    <w:rsid w:val="4E5B3D04"/>
    <w:rsid w:val="4E5DB175"/>
    <w:rsid w:val="4E5E6F4F"/>
    <w:rsid w:val="4E67BDB6"/>
    <w:rsid w:val="4E6CA844"/>
    <w:rsid w:val="4E71FE77"/>
    <w:rsid w:val="4E744ED6"/>
    <w:rsid w:val="4E76425A"/>
    <w:rsid w:val="4E769CEF"/>
    <w:rsid w:val="4E7ACF84"/>
    <w:rsid w:val="4E8602EF"/>
    <w:rsid w:val="4E87B21D"/>
    <w:rsid w:val="4E87CDC8"/>
    <w:rsid w:val="4E87ED6B"/>
    <w:rsid w:val="4E9ABF9D"/>
    <w:rsid w:val="4EA0C79C"/>
    <w:rsid w:val="4EA12BE6"/>
    <w:rsid w:val="4EA1B89A"/>
    <w:rsid w:val="4EA6F9C5"/>
    <w:rsid w:val="4EA791A7"/>
    <w:rsid w:val="4EB01193"/>
    <w:rsid w:val="4EB1DA61"/>
    <w:rsid w:val="4EB2FFB3"/>
    <w:rsid w:val="4EB396DA"/>
    <w:rsid w:val="4EB434CD"/>
    <w:rsid w:val="4EB558C6"/>
    <w:rsid w:val="4EB6532C"/>
    <w:rsid w:val="4EB6E2A3"/>
    <w:rsid w:val="4EB8FC64"/>
    <w:rsid w:val="4EBC47F6"/>
    <w:rsid w:val="4EC7AFC7"/>
    <w:rsid w:val="4ED08D37"/>
    <w:rsid w:val="4ED3E454"/>
    <w:rsid w:val="4ED7CFF0"/>
    <w:rsid w:val="4EDAE267"/>
    <w:rsid w:val="4EE9F97D"/>
    <w:rsid w:val="4EEE6A12"/>
    <w:rsid w:val="4EEEA805"/>
    <w:rsid w:val="4EEEB4A6"/>
    <w:rsid w:val="4EFEA6B0"/>
    <w:rsid w:val="4F0C85D7"/>
    <w:rsid w:val="4F18CD04"/>
    <w:rsid w:val="4F1C438B"/>
    <w:rsid w:val="4F23840C"/>
    <w:rsid w:val="4F23DF2A"/>
    <w:rsid w:val="4F25BC50"/>
    <w:rsid w:val="4F2952CF"/>
    <w:rsid w:val="4F2B098C"/>
    <w:rsid w:val="4F2FD136"/>
    <w:rsid w:val="4F32363E"/>
    <w:rsid w:val="4F377825"/>
    <w:rsid w:val="4F3A452B"/>
    <w:rsid w:val="4F3AC72B"/>
    <w:rsid w:val="4F3CE40F"/>
    <w:rsid w:val="4F3DE208"/>
    <w:rsid w:val="4F3E126B"/>
    <w:rsid w:val="4F4588C8"/>
    <w:rsid w:val="4F493756"/>
    <w:rsid w:val="4F4A7FB0"/>
    <w:rsid w:val="4F4CE6BC"/>
    <w:rsid w:val="4F56433D"/>
    <w:rsid w:val="4F569A1B"/>
    <w:rsid w:val="4F58CD66"/>
    <w:rsid w:val="4F5E2975"/>
    <w:rsid w:val="4F609AB4"/>
    <w:rsid w:val="4F622EA7"/>
    <w:rsid w:val="4F63A80D"/>
    <w:rsid w:val="4F641560"/>
    <w:rsid w:val="4F71CF13"/>
    <w:rsid w:val="4F7B6302"/>
    <w:rsid w:val="4F7DDC4E"/>
    <w:rsid w:val="4F7FCEDD"/>
    <w:rsid w:val="4F842180"/>
    <w:rsid w:val="4F86B4EE"/>
    <w:rsid w:val="4F8766DF"/>
    <w:rsid w:val="4F8BADFD"/>
    <w:rsid w:val="4F9140B5"/>
    <w:rsid w:val="4F94BDEF"/>
    <w:rsid w:val="4F9837EC"/>
    <w:rsid w:val="4F9B2BBC"/>
    <w:rsid w:val="4F9BADA8"/>
    <w:rsid w:val="4F9CDCA9"/>
    <w:rsid w:val="4FA700B5"/>
    <w:rsid w:val="4FA72B93"/>
    <w:rsid w:val="4FA944A4"/>
    <w:rsid w:val="4FADBE0B"/>
    <w:rsid w:val="4FB33BE6"/>
    <w:rsid w:val="4FB62986"/>
    <w:rsid w:val="4FB9ED93"/>
    <w:rsid w:val="4FBAF8F3"/>
    <w:rsid w:val="4FBCBA71"/>
    <w:rsid w:val="4FC11B71"/>
    <w:rsid w:val="4FC50D59"/>
    <w:rsid w:val="4FC84978"/>
    <w:rsid w:val="4FC8D0BB"/>
    <w:rsid w:val="4FDE4E0D"/>
    <w:rsid w:val="4FDFAFFD"/>
    <w:rsid w:val="4FE218E0"/>
    <w:rsid w:val="4FEC928E"/>
    <w:rsid w:val="4FEFDFD7"/>
    <w:rsid w:val="4FF1200F"/>
    <w:rsid w:val="4FF15228"/>
    <w:rsid w:val="4FF7766A"/>
    <w:rsid w:val="5001AC43"/>
    <w:rsid w:val="50036288"/>
    <w:rsid w:val="50039C60"/>
    <w:rsid w:val="5007A067"/>
    <w:rsid w:val="500B1F88"/>
    <w:rsid w:val="500BBA83"/>
    <w:rsid w:val="500DBB02"/>
    <w:rsid w:val="5017D8D3"/>
    <w:rsid w:val="50191DBD"/>
    <w:rsid w:val="501ACBF2"/>
    <w:rsid w:val="501EF651"/>
    <w:rsid w:val="501F307D"/>
    <w:rsid w:val="501F905E"/>
    <w:rsid w:val="50230E02"/>
    <w:rsid w:val="5025D711"/>
    <w:rsid w:val="50264B64"/>
    <w:rsid w:val="5026BCC1"/>
    <w:rsid w:val="502C4198"/>
    <w:rsid w:val="50308909"/>
    <w:rsid w:val="50364DA4"/>
    <w:rsid w:val="5038A465"/>
    <w:rsid w:val="503B7AF7"/>
    <w:rsid w:val="5042F843"/>
    <w:rsid w:val="5044FD89"/>
    <w:rsid w:val="5047717B"/>
    <w:rsid w:val="504C3D05"/>
    <w:rsid w:val="504FBCE0"/>
    <w:rsid w:val="505A7AE9"/>
    <w:rsid w:val="505B4F6A"/>
    <w:rsid w:val="505D20D5"/>
    <w:rsid w:val="50603E18"/>
    <w:rsid w:val="5060C2E8"/>
    <w:rsid w:val="506BF228"/>
    <w:rsid w:val="506DADFA"/>
    <w:rsid w:val="5073A424"/>
    <w:rsid w:val="50770882"/>
    <w:rsid w:val="5083633C"/>
    <w:rsid w:val="5086B2F1"/>
    <w:rsid w:val="508ACDC4"/>
    <w:rsid w:val="508C380D"/>
    <w:rsid w:val="5098EB09"/>
    <w:rsid w:val="50990AD4"/>
    <w:rsid w:val="50994989"/>
    <w:rsid w:val="50998443"/>
    <w:rsid w:val="509A6AF1"/>
    <w:rsid w:val="509AD2CF"/>
    <w:rsid w:val="509F4B4D"/>
    <w:rsid w:val="509FF175"/>
    <w:rsid w:val="50A41501"/>
    <w:rsid w:val="50A4AC6B"/>
    <w:rsid w:val="50A5724D"/>
    <w:rsid w:val="50AB006E"/>
    <w:rsid w:val="50B1EE52"/>
    <w:rsid w:val="50BA2029"/>
    <w:rsid w:val="50BAEA2F"/>
    <w:rsid w:val="50BFF3E7"/>
    <w:rsid w:val="50C01D5C"/>
    <w:rsid w:val="50C31950"/>
    <w:rsid w:val="50C3804D"/>
    <w:rsid w:val="50CDFE6C"/>
    <w:rsid w:val="50D80663"/>
    <w:rsid w:val="50D928EF"/>
    <w:rsid w:val="50DB9689"/>
    <w:rsid w:val="50E046B0"/>
    <w:rsid w:val="50E9D19C"/>
    <w:rsid w:val="50E9E152"/>
    <w:rsid w:val="50F58992"/>
    <w:rsid w:val="50FE35F5"/>
    <w:rsid w:val="50FE9201"/>
    <w:rsid w:val="510191CB"/>
    <w:rsid w:val="51043C3B"/>
    <w:rsid w:val="5105A93B"/>
    <w:rsid w:val="510F57EB"/>
    <w:rsid w:val="51107CBA"/>
    <w:rsid w:val="51108961"/>
    <w:rsid w:val="511A52D8"/>
    <w:rsid w:val="511B767D"/>
    <w:rsid w:val="511D67BA"/>
    <w:rsid w:val="511EC0F6"/>
    <w:rsid w:val="512151A1"/>
    <w:rsid w:val="51239454"/>
    <w:rsid w:val="5126D082"/>
    <w:rsid w:val="5131C5E5"/>
    <w:rsid w:val="5132098B"/>
    <w:rsid w:val="5132AE04"/>
    <w:rsid w:val="513E1AD3"/>
    <w:rsid w:val="513F1528"/>
    <w:rsid w:val="5145C7F8"/>
    <w:rsid w:val="514C7F94"/>
    <w:rsid w:val="514D8801"/>
    <w:rsid w:val="5153AC67"/>
    <w:rsid w:val="515FADBB"/>
    <w:rsid w:val="51620B42"/>
    <w:rsid w:val="51632665"/>
    <w:rsid w:val="5169BEF3"/>
    <w:rsid w:val="516A48AC"/>
    <w:rsid w:val="516B8E63"/>
    <w:rsid w:val="516C81CB"/>
    <w:rsid w:val="5176649E"/>
    <w:rsid w:val="51779926"/>
    <w:rsid w:val="517FBE3A"/>
    <w:rsid w:val="51872A75"/>
    <w:rsid w:val="5188DEA6"/>
    <w:rsid w:val="518BC7FE"/>
    <w:rsid w:val="51955237"/>
    <w:rsid w:val="519678E5"/>
    <w:rsid w:val="51986462"/>
    <w:rsid w:val="5199C410"/>
    <w:rsid w:val="51A03A80"/>
    <w:rsid w:val="51A2AC5D"/>
    <w:rsid w:val="51A41470"/>
    <w:rsid w:val="51A44F4C"/>
    <w:rsid w:val="51A4C4AB"/>
    <w:rsid w:val="51A7D304"/>
    <w:rsid w:val="51A7ECFA"/>
    <w:rsid w:val="51ABE35D"/>
    <w:rsid w:val="51B05B39"/>
    <w:rsid w:val="51B10ADF"/>
    <w:rsid w:val="51B513BF"/>
    <w:rsid w:val="51B85CFB"/>
    <w:rsid w:val="51BFAAE4"/>
    <w:rsid w:val="51CAEBFC"/>
    <w:rsid w:val="51D048DD"/>
    <w:rsid w:val="51D17CD8"/>
    <w:rsid w:val="51D44E42"/>
    <w:rsid w:val="51DDF52B"/>
    <w:rsid w:val="51E2BC30"/>
    <w:rsid w:val="51E54359"/>
    <w:rsid w:val="51F38F36"/>
    <w:rsid w:val="51F5B58F"/>
    <w:rsid w:val="51F5FD88"/>
    <w:rsid w:val="52057479"/>
    <w:rsid w:val="52075DD8"/>
    <w:rsid w:val="520DE17E"/>
    <w:rsid w:val="5210389A"/>
    <w:rsid w:val="52117824"/>
    <w:rsid w:val="5213927F"/>
    <w:rsid w:val="52159CFC"/>
    <w:rsid w:val="5220EAE6"/>
    <w:rsid w:val="5223B4F6"/>
    <w:rsid w:val="522734FF"/>
    <w:rsid w:val="522D4CBD"/>
    <w:rsid w:val="522DD3D4"/>
    <w:rsid w:val="522E2CC2"/>
    <w:rsid w:val="52364127"/>
    <w:rsid w:val="52375CD0"/>
    <w:rsid w:val="523BC8A6"/>
    <w:rsid w:val="523E0A04"/>
    <w:rsid w:val="523F01FE"/>
    <w:rsid w:val="524615B2"/>
    <w:rsid w:val="52483B96"/>
    <w:rsid w:val="5248B0F9"/>
    <w:rsid w:val="5252208E"/>
    <w:rsid w:val="52522EFF"/>
    <w:rsid w:val="52610E3F"/>
    <w:rsid w:val="52640383"/>
    <w:rsid w:val="526729F8"/>
    <w:rsid w:val="526EBC04"/>
    <w:rsid w:val="5271D106"/>
    <w:rsid w:val="5272839F"/>
    <w:rsid w:val="52753E51"/>
    <w:rsid w:val="52761A10"/>
    <w:rsid w:val="5277876D"/>
    <w:rsid w:val="527942C5"/>
    <w:rsid w:val="5288F94B"/>
    <w:rsid w:val="528E229D"/>
    <w:rsid w:val="52915984"/>
    <w:rsid w:val="529B48CF"/>
    <w:rsid w:val="529BD3B9"/>
    <w:rsid w:val="529E471F"/>
    <w:rsid w:val="52A9B591"/>
    <w:rsid w:val="52AB49E9"/>
    <w:rsid w:val="52B038B0"/>
    <w:rsid w:val="52B4250D"/>
    <w:rsid w:val="52BA4FC3"/>
    <w:rsid w:val="52BC442C"/>
    <w:rsid w:val="52BFFF70"/>
    <w:rsid w:val="52C01EF9"/>
    <w:rsid w:val="52C45F77"/>
    <w:rsid w:val="52CEC7B9"/>
    <w:rsid w:val="52D4BAB6"/>
    <w:rsid w:val="52DE7F2D"/>
    <w:rsid w:val="52DEF4FC"/>
    <w:rsid w:val="52DF10CE"/>
    <w:rsid w:val="52E069D5"/>
    <w:rsid w:val="52E55F17"/>
    <w:rsid w:val="52E64938"/>
    <w:rsid w:val="52EBD730"/>
    <w:rsid w:val="52F5C81B"/>
    <w:rsid w:val="52F6ACF5"/>
    <w:rsid w:val="52FD7090"/>
    <w:rsid w:val="53003FB0"/>
    <w:rsid w:val="5300D6D4"/>
    <w:rsid w:val="53080F31"/>
    <w:rsid w:val="530C66FC"/>
    <w:rsid w:val="53108762"/>
    <w:rsid w:val="5310DBA4"/>
    <w:rsid w:val="531588E7"/>
    <w:rsid w:val="53188491"/>
    <w:rsid w:val="531F965A"/>
    <w:rsid w:val="5325E7CB"/>
    <w:rsid w:val="532AEBE7"/>
    <w:rsid w:val="532D4DE0"/>
    <w:rsid w:val="5330CC52"/>
    <w:rsid w:val="533E2E70"/>
    <w:rsid w:val="5341A21F"/>
    <w:rsid w:val="53440B2C"/>
    <w:rsid w:val="5347E1D9"/>
    <w:rsid w:val="534DD4ED"/>
    <w:rsid w:val="535359CF"/>
    <w:rsid w:val="53537BC2"/>
    <w:rsid w:val="53565B46"/>
    <w:rsid w:val="5357A6EA"/>
    <w:rsid w:val="53592B51"/>
    <w:rsid w:val="535BFE29"/>
    <w:rsid w:val="535E0651"/>
    <w:rsid w:val="535E8B27"/>
    <w:rsid w:val="5363C0A5"/>
    <w:rsid w:val="5366D6E2"/>
    <w:rsid w:val="536C61EA"/>
    <w:rsid w:val="536CA511"/>
    <w:rsid w:val="536EEF92"/>
    <w:rsid w:val="53705A05"/>
    <w:rsid w:val="53727D95"/>
    <w:rsid w:val="537663A3"/>
    <w:rsid w:val="5376F4B9"/>
    <w:rsid w:val="537764DB"/>
    <w:rsid w:val="5380E770"/>
    <w:rsid w:val="5390821A"/>
    <w:rsid w:val="5391DFC9"/>
    <w:rsid w:val="53976778"/>
    <w:rsid w:val="53AAF108"/>
    <w:rsid w:val="53AB7E0D"/>
    <w:rsid w:val="53AFAA5B"/>
    <w:rsid w:val="53B05F4C"/>
    <w:rsid w:val="53B11607"/>
    <w:rsid w:val="53B62316"/>
    <w:rsid w:val="53BA7511"/>
    <w:rsid w:val="53BBE40E"/>
    <w:rsid w:val="53BDE5D7"/>
    <w:rsid w:val="53C8A386"/>
    <w:rsid w:val="53C97E0B"/>
    <w:rsid w:val="53CD1497"/>
    <w:rsid w:val="53D2412C"/>
    <w:rsid w:val="53D271A1"/>
    <w:rsid w:val="53D5EF91"/>
    <w:rsid w:val="53D7636B"/>
    <w:rsid w:val="53D83B7E"/>
    <w:rsid w:val="53D92F3C"/>
    <w:rsid w:val="53D95386"/>
    <w:rsid w:val="53DEFC92"/>
    <w:rsid w:val="53E37B53"/>
    <w:rsid w:val="53E86FC5"/>
    <w:rsid w:val="53E9594A"/>
    <w:rsid w:val="53F35DB6"/>
    <w:rsid w:val="5403CED9"/>
    <w:rsid w:val="5405CF35"/>
    <w:rsid w:val="54100D53"/>
    <w:rsid w:val="541536A2"/>
    <w:rsid w:val="5415A7F4"/>
    <w:rsid w:val="54178343"/>
    <w:rsid w:val="541A0AA3"/>
    <w:rsid w:val="541BD8A7"/>
    <w:rsid w:val="541E8341"/>
    <w:rsid w:val="5427133C"/>
    <w:rsid w:val="5429D227"/>
    <w:rsid w:val="542A3417"/>
    <w:rsid w:val="542C17D9"/>
    <w:rsid w:val="542D1D51"/>
    <w:rsid w:val="542E322C"/>
    <w:rsid w:val="542F047B"/>
    <w:rsid w:val="54372D01"/>
    <w:rsid w:val="543F2588"/>
    <w:rsid w:val="544E8494"/>
    <w:rsid w:val="544FF9AD"/>
    <w:rsid w:val="54503565"/>
    <w:rsid w:val="5450A97F"/>
    <w:rsid w:val="54512299"/>
    <w:rsid w:val="5459E69D"/>
    <w:rsid w:val="545E3ABF"/>
    <w:rsid w:val="5460AA06"/>
    <w:rsid w:val="5463BD3A"/>
    <w:rsid w:val="5467CD0D"/>
    <w:rsid w:val="546A5D9B"/>
    <w:rsid w:val="547DF02D"/>
    <w:rsid w:val="547E29AF"/>
    <w:rsid w:val="548175D2"/>
    <w:rsid w:val="548BD314"/>
    <w:rsid w:val="548D6480"/>
    <w:rsid w:val="5496DFB6"/>
    <w:rsid w:val="549D7B66"/>
    <w:rsid w:val="549E3CC5"/>
    <w:rsid w:val="549FBD64"/>
    <w:rsid w:val="54A1BF0F"/>
    <w:rsid w:val="54A239F6"/>
    <w:rsid w:val="54A6BA77"/>
    <w:rsid w:val="54A9A6AB"/>
    <w:rsid w:val="54AA90BC"/>
    <w:rsid w:val="54B6E044"/>
    <w:rsid w:val="54BC3DA0"/>
    <w:rsid w:val="54BF9F8F"/>
    <w:rsid w:val="54C2402E"/>
    <w:rsid w:val="54C7D16F"/>
    <w:rsid w:val="54C89FEE"/>
    <w:rsid w:val="54CF77BC"/>
    <w:rsid w:val="54D3B074"/>
    <w:rsid w:val="54D3F359"/>
    <w:rsid w:val="54D7A67C"/>
    <w:rsid w:val="54E017F7"/>
    <w:rsid w:val="54E73221"/>
    <w:rsid w:val="54E92317"/>
    <w:rsid w:val="54EC738C"/>
    <w:rsid w:val="54EE47A7"/>
    <w:rsid w:val="54F0DE4A"/>
    <w:rsid w:val="54F27A2F"/>
    <w:rsid w:val="54F34C4F"/>
    <w:rsid w:val="54F8DC19"/>
    <w:rsid w:val="54F9BC87"/>
    <w:rsid w:val="54FAE6A0"/>
    <w:rsid w:val="5500673A"/>
    <w:rsid w:val="55007CE7"/>
    <w:rsid w:val="55025505"/>
    <w:rsid w:val="5503A2BE"/>
    <w:rsid w:val="55123404"/>
    <w:rsid w:val="551570E8"/>
    <w:rsid w:val="5516025F"/>
    <w:rsid w:val="55205642"/>
    <w:rsid w:val="55239B4D"/>
    <w:rsid w:val="552C49B2"/>
    <w:rsid w:val="5531CCB1"/>
    <w:rsid w:val="553337D9"/>
    <w:rsid w:val="5538E148"/>
    <w:rsid w:val="553EC67D"/>
    <w:rsid w:val="553ED3E3"/>
    <w:rsid w:val="5540F7D2"/>
    <w:rsid w:val="55487970"/>
    <w:rsid w:val="5548C68E"/>
    <w:rsid w:val="554D10C9"/>
    <w:rsid w:val="55569AEA"/>
    <w:rsid w:val="55579618"/>
    <w:rsid w:val="5558555C"/>
    <w:rsid w:val="555C33FB"/>
    <w:rsid w:val="555CE764"/>
    <w:rsid w:val="555DA861"/>
    <w:rsid w:val="5560B254"/>
    <w:rsid w:val="556383E0"/>
    <w:rsid w:val="556EE62B"/>
    <w:rsid w:val="556F78D1"/>
    <w:rsid w:val="55700462"/>
    <w:rsid w:val="5578644E"/>
    <w:rsid w:val="557D3B26"/>
    <w:rsid w:val="558051BB"/>
    <w:rsid w:val="55859CCA"/>
    <w:rsid w:val="5588B8D5"/>
    <w:rsid w:val="558B6D4D"/>
    <w:rsid w:val="558C168F"/>
    <w:rsid w:val="558D4BDB"/>
    <w:rsid w:val="558FDB01"/>
    <w:rsid w:val="5591A95E"/>
    <w:rsid w:val="55922777"/>
    <w:rsid w:val="55953C5F"/>
    <w:rsid w:val="55A06570"/>
    <w:rsid w:val="55A8FEC7"/>
    <w:rsid w:val="55AE5C9F"/>
    <w:rsid w:val="55B25DE7"/>
    <w:rsid w:val="55B261F7"/>
    <w:rsid w:val="55B3348B"/>
    <w:rsid w:val="55B84D0C"/>
    <w:rsid w:val="55BBF779"/>
    <w:rsid w:val="55BD2C3F"/>
    <w:rsid w:val="55C43146"/>
    <w:rsid w:val="55C50492"/>
    <w:rsid w:val="55C85C2B"/>
    <w:rsid w:val="55CADE1F"/>
    <w:rsid w:val="55CF79BC"/>
    <w:rsid w:val="55D034D6"/>
    <w:rsid w:val="55D1455E"/>
    <w:rsid w:val="55D53E34"/>
    <w:rsid w:val="55D694C8"/>
    <w:rsid w:val="55DA59CE"/>
    <w:rsid w:val="55DFD0AA"/>
    <w:rsid w:val="55E11097"/>
    <w:rsid w:val="55E64FFA"/>
    <w:rsid w:val="55E90216"/>
    <w:rsid w:val="55EC2AEF"/>
    <w:rsid w:val="55ED83CA"/>
    <w:rsid w:val="55EDA7E2"/>
    <w:rsid w:val="55F05B6A"/>
    <w:rsid w:val="55F367CA"/>
    <w:rsid w:val="55F4640D"/>
    <w:rsid w:val="55FBD919"/>
    <w:rsid w:val="55FC0039"/>
    <w:rsid w:val="5603E5C3"/>
    <w:rsid w:val="56079F7C"/>
    <w:rsid w:val="560ECCCF"/>
    <w:rsid w:val="560F11B2"/>
    <w:rsid w:val="560FA2D4"/>
    <w:rsid w:val="56107EE4"/>
    <w:rsid w:val="56124186"/>
    <w:rsid w:val="5614012F"/>
    <w:rsid w:val="561B4F55"/>
    <w:rsid w:val="561C8B8B"/>
    <w:rsid w:val="561EC382"/>
    <w:rsid w:val="5624AF86"/>
    <w:rsid w:val="562B8960"/>
    <w:rsid w:val="562EB3A1"/>
    <w:rsid w:val="56352512"/>
    <w:rsid w:val="5636B534"/>
    <w:rsid w:val="563A34E5"/>
    <w:rsid w:val="563F1254"/>
    <w:rsid w:val="56447969"/>
    <w:rsid w:val="564F28CE"/>
    <w:rsid w:val="56525337"/>
    <w:rsid w:val="56531E78"/>
    <w:rsid w:val="5653D34F"/>
    <w:rsid w:val="565744E3"/>
    <w:rsid w:val="5657BB11"/>
    <w:rsid w:val="565A0007"/>
    <w:rsid w:val="565C8854"/>
    <w:rsid w:val="565C8BBE"/>
    <w:rsid w:val="565F095F"/>
    <w:rsid w:val="565FA60E"/>
    <w:rsid w:val="5667B59F"/>
    <w:rsid w:val="566DCFB1"/>
    <w:rsid w:val="566E76ED"/>
    <w:rsid w:val="566EE754"/>
    <w:rsid w:val="56725AE5"/>
    <w:rsid w:val="567F65A1"/>
    <w:rsid w:val="56867943"/>
    <w:rsid w:val="56884920"/>
    <w:rsid w:val="56958CE8"/>
    <w:rsid w:val="569AAAE5"/>
    <w:rsid w:val="569D50DF"/>
    <w:rsid w:val="569E3B5D"/>
    <w:rsid w:val="56A030D9"/>
    <w:rsid w:val="56A14F66"/>
    <w:rsid w:val="56A2491F"/>
    <w:rsid w:val="56A81663"/>
    <w:rsid w:val="56AEE0A3"/>
    <w:rsid w:val="56B080AF"/>
    <w:rsid w:val="56B0A6C5"/>
    <w:rsid w:val="56B73FAD"/>
    <w:rsid w:val="56B90B9D"/>
    <w:rsid w:val="56BCD330"/>
    <w:rsid w:val="56BDB0DF"/>
    <w:rsid w:val="56C29B3A"/>
    <w:rsid w:val="56C79C8C"/>
    <w:rsid w:val="56C971BF"/>
    <w:rsid w:val="56CC6259"/>
    <w:rsid w:val="56DFDCA5"/>
    <w:rsid w:val="56E0EB26"/>
    <w:rsid w:val="56E291CA"/>
    <w:rsid w:val="56E6C1E0"/>
    <w:rsid w:val="56E84AF0"/>
    <w:rsid w:val="56EA328B"/>
    <w:rsid w:val="56EC721C"/>
    <w:rsid w:val="56ED0B33"/>
    <w:rsid w:val="56EEC898"/>
    <w:rsid w:val="56F07FE9"/>
    <w:rsid w:val="56F0FBA5"/>
    <w:rsid w:val="56F54F77"/>
    <w:rsid w:val="56F65C11"/>
    <w:rsid w:val="56FC7AF6"/>
    <w:rsid w:val="56FF5441"/>
    <w:rsid w:val="56FFBFD5"/>
    <w:rsid w:val="57015DC4"/>
    <w:rsid w:val="57034D7D"/>
    <w:rsid w:val="570CB8BF"/>
    <w:rsid w:val="571834F1"/>
    <w:rsid w:val="57197609"/>
    <w:rsid w:val="571A1AAC"/>
    <w:rsid w:val="571BF325"/>
    <w:rsid w:val="571E4C21"/>
    <w:rsid w:val="5727FA71"/>
    <w:rsid w:val="572C38A9"/>
    <w:rsid w:val="572F3F1F"/>
    <w:rsid w:val="573689ED"/>
    <w:rsid w:val="573774A6"/>
    <w:rsid w:val="573D3147"/>
    <w:rsid w:val="57408061"/>
    <w:rsid w:val="5746E9E9"/>
    <w:rsid w:val="5746F002"/>
    <w:rsid w:val="574A3360"/>
    <w:rsid w:val="574B9992"/>
    <w:rsid w:val="574D24F1"/>
    <w:rsid w:val="57520861"/>
    <w:rsid w:val="57599E4C"/>
    <w:rsid w:val="575D7F1B"/>
    <w:rsid w:val="576253AB"/>
    <w:rsid w:val="576382DF"/>
    <w:rsid w:val="5764E041"/>
    <w:rsid w:val="57654BB3"/>
    <w:rsid w:val="577098E8"/>
    <w:rsid w:val="577415AD"/>
    <w:rsid w:val="577CC7E6"/>
    <w:rsid w:val="5787116D"/>
    <w:rsid w:val="57908DDE"/>
    <w:rsid w:val="57A1E2FB"/>
    <w:rsid w:val="57A5543B"/>
    <w:rsid w:val="57A79986"/>
    <w:rsid w:val="57ADE452"/>
    <w:rsid w:val="57B03E57"/>
    <w:rsid w:val="57B29402"/>
    <w:rsid w:val="57B4C2D1"/>
    <w:rsid w:val="57B51804"/>
    <w:rsid w:val="57B6E8A0"/>
    <w:rsid w:val="57B828AE"/>
    <w:rsid w:val="57BA5F22"/>
    <w:rsid w:val="57BBAA32"/>
    <w:rsid w:val="57D7B9D8"/>
    <w:rsid w:val="57DD57E7"/>
    <w:rsid w:val="57E03D4B"/>
    <w:rsid w:val="57E1839D"/>
    <w:rsid w:val="57E83B74"/>
    <w:rsid w:val="57E85FE9"/>
    <w:rsid w:val="57F7778B"/>
    <w:rsid w:val="57FED856"/>
    <w:rsid w:val="58040892"/>
    <w:rsid w:val="5807A5E6"/>
    <w:rsid w:val="580B20DD"/>
    <w:rsid w:val="58119159"/>
    <w:rsid w:val="5813707D"/>
    <w:rsid w:val="5813C6A3"/>
    <w:rsid w:val="5816238B"/>
    <w:rsid w:val="581EB4E6"/>
    <w:rsid w:val="5821F993"/>
    <w:rsid w:val="58238B97"/>
    <w:rsid w:val="58243572"/>
    <w:rsid w:val="5826E22B"/>
    <w:rsid w:val="5827BEB4"/>
    <w:rsid w:val="582CB43C"/>
    <w:rsid w:val="583198DA"/>
    <w:rsid w:val="5832603A"/>
    <w:rsid w:val="58338664"/>
    <w:rsid w:val="583A3614"/>
    <w:rsid w:val="583AEE9A"/>
    <w:rsid w:val="583B6249"/>
    <w:rsid w:val="58400A88"/>
    <w:rsid w:val="5846E3FA"/>
    <w:rsid w:val="58495488"/>
    <w:rsid w:val="584D6811"/>
    <w:rsid w:val="584E9353"/>
    <w:rsid w:val="58511FD7"/>
    <w:rsid w:val="58590A42"/>
    <w:rsid w:val="58618ED8"/>
    <w:rsid w:val="58697E82"/>
    <w:rsid w:val="586EB82E"/>
    <w:rsid w:val="5870791D"/>
    <w:rsid w:val="5874E02E"/>
    <w:rsid w:val="5877B1B6"/>
    <w:rsid w:val="587A37DA"/>
    <w:rsid w:val="588543B1"/>
    <w:rsid w:val="58865551"/>
    <w:rsid w:val="5886D449"/>
    <w:rsid w:val="5887EECC"/>
    <w:rsid w:val="588D9168"/>
    <w:rsid w:val="589513DD"/>
    <w:rsid w:val="5896825F"/>
    <w:rsid w:val="5897316C"/>
    <w:rsid w:val="5898383F"/>
    <w:rsid w:val="589A5B3B"/>
    <w:rsid w:val="589AAD9C"/>
    <w:rsid w:val="589C3008"/>
    <w:rsid w:val="58A6D0D8"/>
    <w:rsid w:val="58A7F41A"/>
    <w:rsid w:val="58A922D8"/>
    <w:rsid w:val="58ACAA48"/>
    <w:rsid w:val="58B1CFD3"/>
    <w:rsid w:val="58B32B2F"/>
    <w:rsid w:val="58B59476"/>
    <w:rsid w:val="58B59913"/>
    <w:rsid w:val="58B5FB08"/>
    <w:rsid w:val="58BE5C10"/>
    <w:rsid w:val="58C22A2A"/>
    <w:rsid w:val="58C65A40"/>
    <w:rsid w:val="58CA58B9"/>
    <w:rsid w:val="58CB4AA8"/>
    <w:rsid w:val="58D15D7D"/>
    <w:rsid w:val="58D3904A"/>
    <w:rsid w:val="58D556AC"/>
    <w:rsid w:val="58E50849"/>
    <w:rsid w:val="58E630A1"/>
    <w:rsid w:val="58E90D1E"/>
    <w:rsid w:val="58E9BAFA"/>
    <w:rsid w:val="58F0784E"/>
    <w:rsid w:val="58F0F100"/>
    <w:rsid w:val="58F267FE"/>
    <w:rsid w:val="58F28B0D"/>
    <w:rsid w:val="58F3DF25"/>
    <w:rsid w:val="58F7F73A"/>
    <w:rsid w:val="58FC2351"/>
    <w:rsid w:val="58FF88FC"/>
    <w:rsid w:val="59014173"/>
    <w:rsid w:val="5901CB99"/>
    <w:rsid w:val="5907C097"/>
    <w:rsid w:val="590ABC98"/>
    <w:rsid w:val="590C67FB"/>
    <w:rsid w:val="59109B61"/>
    <w:rsid w:val="591589AE"/>
    <w:rsid w:val="59189847"/>
    <w:rsid w:val="5918A8A8"/>
    <w:rsid w:val="5926D084"/>
    <w:rsid w:val="592A64A4"/>
    <w:rsid w:val="59311637"/>
    <w:rsid w:val="593AC7CF"/>
    <w:rsid w:val="59408FB3"/>
    <w:rsid w:val="59449373"/>
    <w:rsid w:val="59475504"/>
    <w:rsid w:val="5947CF19"/>
    <w:rsid w:val="5949FAB4"/>
    <w:rsid w:val="594B40EA"/>
    <w:rsid w:val="594B87BA"/>
    <w:rsid w:val="594DCA43"/>
    <w:rsid w:val="59507F89"/>
    <w:rsid w:val="59519EDB"/>
    <w:rsid w:val="59533EEB"/>
    <w:rsid w:val="5957C58F"/>
    <w:rsid w:val="59684969"/>
    <w:rsid w:val="596C9F22"/>
    <w:rsid w:val="59710BB1"/>
    <w:rsid w:val="59728BBF"/>
    <w:rsid w:val="59732196"/>
    <w:rsid w:val="5974FD5F"/>
    <w:rsid w:val="59815F28"/>
    <w:rsid w:val="59870584"/>
    <w:rsid w:val="5987CF75"/>
    <w:rsid w:val="5988C5BE"/>
    <w:rsid w:val="598A58EF"/>
    <w:rsid w:val="598F00C8"/>
    <w:rsid w:val="598F52BC"/>
    <w:rsid w:val="5995294F"/>
    <w:rsid w:val="5996A37D"/>
    <w:rsid w:val="599C031D"/>
    <w:rsid w:val="59A2CFEA"/>
    <w:rsid w:val="59B2FEDF"/>
    <w:rsid w:val="59B46816"/>
    <w:rsid w:val="59B6D581"/>
    <w:rsid w:val="59BC3082"/>
    <w:rsid w:val="59C9A09B"/>
    <w:rsid w:val="59CB9A4F"/>
    <w:rsid w:val="59CC80F7"/>
    <w:rsid w:val="59D61665"/>
    <w:rsid w:val="59D76B4F"/>
    <w:rsid w:val="59E413F1"/>
    <w:rsid w:val="59E4C902"/>
    <w:rsid w:val="59FC125A"/>
    <w:rsid w:val="5A00CCF0"/>
    <w:rsid w:val="5A031C86"/>
    <w:rsid w:val="5A034808"/>
    <w:rsid w:val="5A07EA7B"/>
    <w:rsid w:val="5A0D34B8"/>
    <w:rsid w:val="5A0D9D18"/>
    <w:rsid w:val="5A1149DE"/>
    <w:rsid w:val="5A14349A"/>
    <w:rsid w:val="5A179A8F"/>
    <w:rsid w:val="5A1D16F3"/>
    <w:rsid w:val="5A1F9CED"/>
    <w:rsid w:val="5A2158C9"/>
    <w:rsid w:val="5A21ACA1"/>
    <w:rsid w:val="5A2FEFDB"/>
    <w:rsid w:val="5A36D5BE"/>
    <w:rsid w:val="5A3C4F81"/>
    <w:rsid w:val="5A3CC39D"/>
    <w:rsid w:val="5A41E3E9"/>
    <w:rsid w:val="5A426BA4"/>
    <w:rsid w:val="5A44D553"/>
    <w:rsid w:val="5A474D3A"/>
    <w:rsid w:val="5A52019B"/>
    <w:rsid w:val="5A526CBE"/>
    <w:rsid w:val="5A55461D"/>
    <w:rsid w:val="5A678B18"/>
    <w:rsid w:val="5A6B2B7C"/>
    <w:rsid w:val="5A6C4EA6"/>
    <w:rsid w:val="5A73E708"/>
    <w:rsid w:val="5A743260"/>
    <w:rsid w:val="5A7567B4"/>
    <w:rsid w:val="5A7E38C6"/>
    <w:rsid w:val="5A7F9FE3"/>
    <w:rsid w:val="5A8112D4"/>
    <w:rsid w:val="5A820102"/>
    <w:rsid w:val="5A8D61C6"/>
    <w:rsid w:val="5A945621"/>
    <w:rsid w:val="5A94CED5"/>
    <w:rsid w:val="5AA409B1"/>
    <w:rsid w:val="5AA936F1"/>
    <w:rsid w:val="5AB98768"/>
    <w:rsid w:val="5ABAA1C5"/>
    <w:rsid w:val="5AC0BFD1"/>
    <w:rsid w:val="5AC29C93"/>
    <w:rsid w:val="5AC5DA14"/>
    <w:rsid w:val="5ACD1847"/>
    <w:rsid w:val="5ACD8785"/>
    <w:rsid w:val="5AD34949"/>
    <w:rsid w:val="5AD7243F"/>
    <w:rsid w:val="5ADDEAFE"/>
    <w:rsid w:val="5ADE1E88"/>
    <w:rsid w:val="5AE1E737"/>
    <w:rsid w:val="5AEC6740"/>
    <w:rsid w:val="5AED31B1"/>
    <w:rsid w:val="5AED81D9"/>
    <w:rsid w:val="5AF2DB4B"/>
    <w:rsid w:val="5AF54AEA"/>
    <w:rsid w:val="5AF5ACD7"/>
    <w:rsid w:val="5AFDFA8D"/>
    <w:rsid w:val="5AFEA0D5"/>
    <w:rsid w:val="5AFFCC9D"/>
    <w:rsid w:val="5B05EFB9"/>
    <w:rsid w:val="5B0D8D21"/>
    <w:rsid w:val="5B11CB2A"/>
    <w:rsid w:val="5B1C0D3F"/>
    <w:rsid w:val="5B1C6FA4"/>
    <w:rsid w:val="5B1CCFB6"/>
    <w:rsid w:val="5B29800F"/>
    <w:rsid w:val="5B2BDD6D"/>
    <w:rsid w:val="5B2F1F0E"/>
    <w:rsid w:val="5B31038C"/>
    <w:rsid w:val="5B31864D"/>
    <w:rsid w:val="5B337716"/>
    <w:rsid w:val="5B37F7F3"/>
    <w:rsid w:val="5B3D6A5A"/>
    <w:rsid w:val="5B401178"/>
    <w:rsid w:val="5B44DCCD"/>
    <w:rsid w:val="5B47F1E7"/>
    <w:rsid w:val="5B51D7F2"/>
    <w:rsid w:val="5B53D4F2"/>
    <w:rsid w:val="5B5653AD"/>
    <w:rsid w:val="5B5D44A8"/>
    <w:rsid w:val="5B5DDC74"/>
    <w:rsid w:val="5B5EEA33"/>
    <w:rsid w:val="5B656579"/>
    <w:rsid w:val="5B661955"/>
    <w:rsid w:val="5B67359A"/>
    <w:rsid w:val="5B6A3574"/>
    <w:rsid w:val="5B781316"/>
    <w:rsid w:val="5B78FC1D"/>
    <w:rsid w:val="5B790036"/>
    <w:rsid w:val="5B7A3E97"/>
    <w:rsid w:val="5B90451C"/>
    <w:rsid w:val="5B91F505"/>
    <w:rsid w:val="5B944213"/>
    <w:rsid w:val="5B98DA0A"/>
    <w:rsid w:val="5B9ABBE7"/>
    <w:rsid w:val="5B9D4474"/>
    <w:rsid w:val="5BA0A49F"/>
    <w:rsid w:val="5BA715ED"/>
    <w:rsid w:val="5BA95267"/>
    <w:rsid w:val="5BADC8E6"/>
    <w:rsid w:val="5BAF314A"/>
    <w:rsid w:val="5BB0A331"/>
    <w:rsid w:val="5BB2C32E"/>
    <w:rsid w:val="5BB4A1F3"/>
    <w:rsid w:val="5BC3E96C"/>
    <w:rsid w:val="5BC4C709"/>
    <w:rsid w:val="5BCBC8C9"/>
    <w:rsid w:val="5BCC10C0"/>
    <w:rsid w:val="5BCDEC21"/>
    <w:rsid w:val="5BD2DDE7"/>
    <w:rsid w:val="5BD68D77"/>
    <w:rsid w:val="5BDD8C25"/>
    <w:rsid w:val="5BDDCDB3"/>
    <w:rsid w:val="5BDDF6B4"/>
    <w:rsid w:val="5BE04C7D"/>
    <w:rsid w:val="5BE4939F"/>
    <w:rsid w:val="5BE4F9EC"/>
    <w:rsid w:val="5BEBB8BA"/>
    <w:rsid w:val="5BEC5FCF"/>
    <w:rsid w:val="5BF16D9E"/>
    <w:rsid w:val="5BF3CCFA"/>
    <w:rsid w:val="5BF61312"/>
    <w:rsid w:val="5BF881FB"/>
    <w:rsid w:val="5BF9CAB9"/>
    <w:rsid w:val="5C011B4A"/>
    <w:rsid w:val="5C06BC2B"/>
    <w:rsid w:val="5C07EBD7"/>
    <w:rsid w:val="5C08414C"/>
    <w:rsid w:val="5C0C0753"/>
    <w:rsid w:val="5C0C4E20"/>
    <w:rsid w:val="5C129A2D"/>
    <w:rsid w:val="5C13D239"/>
    <w:rsid w:val="5C146751"/>
    <w:rsid w:val="5C16CE63"/>
    <w:rsid w:val="5C189E06"/>
    <w:rsid w:val="5C205BDD"/>
    <w:rsid w:val="5C2064E2"/>
    <w:rsid w:val="5C217696"/>
    <w:rsid w:val="5C21FD29"/>
    <w:rsid w:val="5C2E0EBC"/>
    <w:rsid w:val="5C34E39B"/>
    <w:rsid w:val="5C3B77A5"/>
    <w:rsid w:val="5C406967"/>
    <w:rsid w:val="5C494D43"/>
    <w:rsid w:val="5C495A3D"/>
    <w:rsid w:val="5C5522DD"/>
    <w:rsid w:val="5C589453"/>
    <w:rsid w:val="5C608C29"/>
    <w:rsid w:val="5C62DDF9"/>
    <w:rsid w:val="5C64F500"/>
    <w:rsid w:val="5C653016"/>
    <w:rsid w:val="5C667346"/>
    <w:rsid w:val="5C6DC7DF"/>
    <w:rsid w:val="5C71F0B6"/>
    <w:rsid w:val="5C75B8D9"/>
    <w:rsid w:val="5C765C5C"/>
    <w:rsid w:val="5C767914"/>
    <w:rsid w:val="5C7DE715"/>
    <w:rsid w:val="5C84C16F"/>
    <w:rsid w:val="5C8E2B66"/>
    <w:rsid w:val="5C8EA1F5"/>
    <w:rsid w:val="5C8F7DBA"/>
    <w:rsid w:val="5C91ECC2"/>
    <w:rsid w:val="5C941EAA"/>
    <w:rsid w:val="5C9A1EE7"/>
    <w:rsid w:val="5C9D9AEE"/>
    <w:rsid w:val="5CA4CBEF"/>
    <w:rsid w:val="5CB5FE76"/>
    <w:rsid w:val="5CBC240E"/>
    <w:rsid w:val="5CBCD755"/>
    <w:rsid w:val="5CBFB25D"/>
    <w:rsid w:val="5CC63D95"/>
    <w:rsid w:val="5CC70BE9"/>
    <w:rsid w:val="5CC8066E"/>
    <w:rsid w:val="5CC80B27"/>
    <w:rsid w:val="5CCFF91E"/>
    <w:rsid w:val="5CD76D66"/>
    <w:rsid w:val="5CE6FD02"/>
    <w:rsid w:val="5CE85F27"/>
    <w:rsid w:val="5CE8B7AE"/>
    <w:rsid w:val="5CE9836F"/>
    <w:rsid w:val="5CF2CCDB"/>
    <w:rsid w:val="5CF4D9A1"/>
    <w:rsid w:val="5CF57806"/>
    <w:rsid w:val="5CF6E414"/>
    <w:rsid w:val="5CFA534E"/>
    <w:rsid w:val="5D02A21A"/>
    <w:rsid w:val="5D038197"/>
    <w:rsid w:val="5D0414DA"/>
    <w:rsid w:val="5D106BD6"/>
    <w:rsid w:val="5D1A8C02"/>
    <w:rsid w:val="5D1CAFE6"/>
    <w:rsid w:val="5D21C8CD"/>
    <w:rsid w:val="5D2344E7"/>
    <w:rsid w:val="5D23EC6F"/>
    <w:rsid w:val="5D28EC4F"/>
    <w:rsid w:val="5D294E2B"/>
    <w:rsid w:val="5D2D2477"/>
    <w:rsid w:val="5D2DE11E"/>
    <w:rsid w:val="5D2E67A0"/>
    <w:rsid w:val="5D30388D"/>
    <w:rsid w:val="5D303A5C"/>
    <w:rsid w:val="5D354486"/>
    <w:rsid w:val="5D358D17"/>
    <w:rsid w:val="5D35E68E"/>
    <w:rsid w:val="5D3724F1"/>
    <w:rsid w:val="5D37F30F"/>
    <w:rsid w:val="5D40FF3E"/>
    <w:rsid w:val="5D41113C"/>
    <w:rsid w:val="5D45BFE8"/>
    <w:rsid w:val="5D51FFB4"/>
    <w:rsid w:val="5D52A7C7"/>
    <w:rsid w:val="5D53DD54"/>
    <w:rsid w:val="5D54B9A5"/>
    <w:rsid w:val="5D56F327"/>
    <w:rsid w:val="5D570E85"/>
    <w:rsid w:val="5D576E82"/>
    <w:rsid w:val="5D5D0D13"/>
    <w:rsid w:val="5D60A431"/>
    <w:rsid w:val="5D655DA4"/>
    <w:rsid w:val="5D6D732C"/>
    <w:rsid w:val="5D725A7B"/>
    <w:rsid w:val="5D73935F"/>
    <w:rsid w:val="5D9479F4"/>
    <w:rsid w:val="5D971D88"/>
    <w:rsid w:val="5D97A553"/>
    <w:rsid w:val="5D9E02CD"/>
    <w:rsid w:val="5DA0E8DD"/>
    <w:rsid w:val="5DA1DB0F"/>
    <w:rsid w:val="5DA46003"/>
    <w:rsid w:val="5DA91D0A"/>
    <w:rsid w:val="5DAB7F92"/>
    <w:rsid w:val="5DACCFAC"/>
    <w:rsid w:val="5DAD804D"/>
    <w:rsid w:val="5DB068EB"/>
    <w:rsid w:val="5DB75339"/>
    <w:rsid w:val="5DBA1E86"/>
    <w:rsid w:val="5DBC7245"/>
    <w:rsid w:val="5DC53A37"/>
    <w:rsid w:val="5DC74597"/>
    <w:rsid w:val="5DC7B5D0"/>
    <w:rsid w:val="5DC7B766"/>
    <w:rsid w:val="5DCA31E0"/>
    <w:rsid w:val="5DCED9FC"/>
    <w:rsid w:val="5DCF2B9F"/>
    <w:rsid w:val="5DCF9588"/>
    <w:rsid w:val="5DD36DA8"/>
    <w:rsid w:val="5DD6985D"/>
    <w:rsid w:val="5DD8C56F"/>
    <w:rsid w:val="5DD9343C"/>
    <w:rsid w:val="5DECE050"/>
    <w:rsid w:val="5DF4E9D1"/>
    <w:rsid w:val="5DF6E9F2"/>
    <w:rsid w:val="5DF964CF"/>
    <w:rsid w:val="5DF9716E"/>
    <w:rsid w:val="5DFE29A7"/>
    <w:rsid w:val="5E008F19"/>
    <w:rsid w:val="5E03D61B"/>
    <w:rsid w:val="5E109F70"/>
    <w:rsid w:val="5E176A24"/>
    <w:rsid w:val="5E1BA7B3"/>
    <w:rsid w:val="5E1BF2B6"/>
    <w:rsid w:val="5E20BEEC"/>
    <w:rsid w:val="5E25DE9A"/>
    <w:rsid w:val="5E272FFD"/>
    <w:rsid w:val="5E278F1C"/>
    <w:rsid w:val="5E2DF451"/>
    <w:rsid w:val="5E2E66A1"/>
    <w:rsid w:val="5E3101CE"/>
    <w:rsid w:val="5E3533DF"/>
    <w:rsid w:val="5E456E28"/>
    <w:rsid w:val="5E4A73DA"/>
    <w:rsid w:val="5E4C5C69"/>
    <w:rsid w:val="5E4F0264"/>
    <w:rsid w:val="5E4F4744"/>
    <w:rsid w:val="5E577F42"/>
    <w:rsid w:val="5E59868D"/>
    <w:rsid w:val="5E5B0B83"/>
    <w:rsid w:val="5E67AA80"/>
    <w:rsid w:val="5E698E8A"/>
    <w:rsid w:val="5E6C30D1"/>
    <w:rsid w:val="5E6DBE76"/>
    <w:rsid w:val="5E70F7C4"/>
    <w:rsid w:val="5E7407CD"/>
    <w:rsid w:val="5E750C42"/>
    <w:rsid w:val="5E763038"/>
    <w:rsid w:val="5E76E76A"/>
    <w:rsid w:val="5E772F18"/>
    <w:rsid w:val="5E7BA79B"/>
    <w:rsid w:val="5E7CD041"/>
    <w:rsid w:val="5E7E208C"/>
    <w:rsid w:val="5E8BFFB5"/>
    <w:rsid w:val="5E926947"/>
    <w:rsid w:val="5E93B855"/>
    <w:rsid w:val="5E93C552"/>
    <w:rsid w:val="5E984CDB"/>
    <w:rsid w:val="5E9A4281"/>
    <w:rsid w:val="5E9B31B8"/>
    <w:rsid w:val="5E9C2283"/>
    <w:rsid w:val="5EA178DA"/>
    <w:rsid w:val="5EAAF525"/>
    <w:rsid w:val="5EABCA9F"/>
    <w:rsid w:val="5EB2421A"/>
    <w:rsid w:val="5EB40C13"/>
    <w:rsid w:val="5EB7D5AF"/>
    <w:rsid w:val="5EB9F292"/>
    <w:rsid w:val="5EBB2D16"/>
    <w:rsid w:val="5EBE4BE1"/>
    <w:rsid w:val="5EC119E3"/>
    <w:rsid w:val="5EC24B61"/>
    <w:rsid w:val="5EC6C593"/>
    <w:rsid w:val="5EC7AF1E"/>
    <w:rsid w:val="5ECA3801"/>
    <w:rsid w:val="5ECD1E38"/>
    <w:rsid w:val="5EDA872E"/>
    <w:rsid w:val="5EDC008F"/>
    <w:rsid w:val="5EE1D210"/>
    <w:rsid w:val="5EE254C6"/>
    <w:rsid w:val="5EE917D3"/>
    <w:rsid w:val="5EEACFF5"/>
    <w:rsid w:val="5EF81012"/>
    <w:rsid w:val="5EFD8E0A"/>
    <w:rsid w:val="5EFF69ED"/>
    <w:rsid w:val="5F00BA60"/>
    <w:rsid w:val="5F0957B4"/>
    <w:rsid w:val="5F0BA09D"/>
    <w:rsid w:val="5F0FDBC0"/>
    <w:rsid w:val="5F156B37"/>
    <w:rsid w:val="5F15C638"/>
    <w:rsid w:val="5F18C8B4"/>
    <w:rsid w:val="5F1C4403"/>
    <w:rsid w:val="5F1E3F79"/>
    <w:rsid w:val="5F217346"/>
    <w:rsid w:val="5F297E28"/>
    <w:rsid w:val="5F2D6133"/>
    <w:rsid w:val="5F2F7127"/>
    <w:rsid w:val="5F2F7C6B"/>
    <w:rsid w:val="5F3D1E7E"/>
    <w:rsid w:val="5F3E5CED"/>
    <w:rsid w:val="5F3E7992"/>
    <w:rsid w:val="5F446614"/>
    <w:rsid w:val="5F482DF2"/>
    <w:rsid w:val="5F4D18FA"/>
    <w:rsid w:val="5F4EE844"/>
    <w:rsid w:val="5F5083D0"/>
    <w:rsid w:val="5F592F6C"/>
    <w:rsid w:val="5F5A74AE"/>
    <w:rsid w:val="5F5ABE65"/>
    <w:rsid w:val="5F5AD766"/>
    <w:rsid w:val="5F5DAC26"/>
    <w:rsid w:val="5F610A98"/>
    <w:rsid w:val="5F6A8B18"/>
    <w:rsid w:val="5F74B48D"/>
    <w:rsid w:val="5F80412F"/>
    <w:rsid w:val="5F875AA1"/>
    <w:rsid w:val="5F87811E"/>
    <w:rsid w:val="5F8F1CE8"/>
    <w:rsid w:val="5F90B240"/>
    <w:rsid w:val="5F929D6E"/>
    <w:rsid w:val="5F9C9F78"/>
    <w:rsid w:val="5F9E6042"/>
    <w:rsid w:val="5FA8C82B"/>
    <w:rsid w:val="5FAA62F7"/>
    <w:rsid w:val="5FAB8901"/>
    <w:rsid w:val="5FAE7911"/>
    <w:rsid w:val="5FB00933"/>
    <w:rsid w:val="5FB45F1A"/>
    <w:rsid w:val="5FB82C43"/>
    <w:rsid w:val="5FB91790"/>
    <w:rsid w:val="5FBC7EF5"/>
    <w:rsid w:val="5FC2A344"/>
    <w:rsid w:val="5FC4362F"/>
    <w:rsid w:val="5FCAC4CD"/>
    <w:rsid w:val="5FCF3CE2"/>
    <w:rsid w:val="5FD078B5"/>
    <w:rsid w:val="5FD97F33"/>
    <w:rsid w:val="5FDA3656"/>
    <w:rsid w:val="5FDC02C5"/>
    <w:rsid w:val="5FDE7C54"/>
    <w:rsid w:val="5FE14929"/>
    <w:rsid w:val="5FE21BE0"/>
    <w:rsid w:val="5FE56754"/>
    <w:rsid w:val="5FE89F6F"/>
    <w:rsid w:val="5FE8C8EB"/>
    <w:rsid w:val="5FEBCF13"/>
    <w:rsid w:val="5FF18B93"/>
    <w:rsid w:val="5FF2AFA5"/>
    <w:rsid w:val="5FF71D39"/>
    <w:rsid w:val="5FF7F55F"/>
    <w:rsid w:val="5FFA7AA8"/>
    <w:rsid w:val="6000F199"/>
    <w:rsid w:val="60011D60"/>
    <w:rsid w:val="60016D42"/>
    <w:rsid w:val="600342F8"/>
    <w:rsid w:val="6007713E"/>
    <w:rsid w:val="6008DC48"/>
    <w:rsid w:val="6009BB03"/>
    <w:rsid w:val="600E76F9"/>
    <w:rsid w:val="6013AFA3"/>
    <w:rsid w:val="60143BCB"/>
    <w:rsid w:val="601777FC"/>
    <w:rsid w:val="60180FD6"/>
    <w:rsid w:val="60242E53"/>
    <w:rsid w:val="6026761D"/>
    <w:rsid w:val="6028F6E6"/>
    <w:rsid w:val="602B621B"/>
    <w:rsid w:val="602CE134"/>
    <w:rsid w:val="602E84A4"/>
    <w:rsid w:val="6030A977"/>
    <w:rsid w:val="60311910"/>
    <w:rsid w:val="6032A7EF"/>
    <w:rsid w:val="60331E86"/>
    <w:rsid w:val="60385AB2"/>
    <w:rsid w:val="603EDC15"/>
    <w:rsid w:val="60496516"/>
    <w:rsid w:val="604BB3F9"/>
    <w:rsid w:val="60510979"/>
    <w:rsid w:val="605121A5"/>
    <w:rsid w:val="60547211"/>
    <w:rsid w:val="6055CCDC"/>
    <w:rsid w:val="6060335A"/>
    <w:rsid w:val="606D82C7"/>
    <w:rsid w:val="606F11B9"/>
    <w:rsid w:val="607EB58E"/>
    <w:rsid w:val="607F33AF"/>
    <w:rsid w:val="607FEC0B"/>
    <w:rsid w:val="6087D08B"/>
    <w:rsid w:val="6089B72A"/>
    <w:rsid w:val="608A26BB"/>
    <w:rsid w:val="60978AEC"/>
    <w:rsid w:val="609AB80E"/>
    <w:rsid w:val="60A43DDF"/>
    <w:rsid w:val="60A88259"/>
    <w:rsid w:val="60AACF6C"/>
    <w:rsid w:val="60AD15E8"/>
    <w:rsid w:val="60AD277C"/>
    <w:rsid w:val="60B16CD4"/>
    <w:rsid w:val="60B4C899"/>
    <w:rsid w:val="60BBED58"/>
    <w:rsid w:val="60BF816D"/>
    <w:rsid w:val="60C139B1"/>
    <w:rsid w:val="60C52E8F"/>
    <w:rsid w:val="60C60BC3"/>
    <w:rsid w:val="60C8629C"/>
    <w:rsid w:val="60C8BC76"/>
    <w:rsid w:val="60C932B2"/>
    <w:rsid w:val="60CCE2F3"/>
    <w:rsid w:val="60CDD2AA"/>
    <w:rsid w:val="60CF4615"/>
    <w:rsid w:val="60D0F510"/>
    <w:rsid w:val="60D56C77"/>
    <w:rsid w:val="60E03E1E"/>
    <w:rsid w:val="60E27043"/>
    <w:rsid w:val="60E44B0B"/>
    <w:rsid w:val="60F24FB1"/>
    <w:rsid w:val="61014E8E"/>
    <w:rsid w:val="6103E203"/>
    <w:rsid w:val="61041E2D"/>
    <w:rsid w:val="61058A1F"/>
    <w:rsid w:val="61097935"/>
    <w:rsid w:val="6109F2BD"/>
    <w:rsid w:val="610B7EE9"/>
    <w:rsid w:val="61176699"/>
    <w:rsid w:val="611CE668"/>
    <w:rsid w:val="6128C308"/>
    <w:rsid w:val="612C717A"/>
    <w:rsid w:val="612EF9A8"/>
    <w:rsid w:val="6133C4ED"/>
    <w:rsid w:val="6136B8D6"/>
    <w:rsid w:val="6137E4BF"/>
    <w:rsid w:val="613B0D28"/>
    <w:rsid w:val="6140B50C"/>
    <w:rsid w:val="61439D86"/>
    <w:rsid w:val="6148E2D1"/>
    <w:rsid w:val="614988E0"/>
    <w:rsid w:val="6149C680"/>
    <w:rsid w:val="61521AC5"/>
    <w:rsid w:val="6154B1B7"/>
    <w:rsid w:val="615734D7"/>
    <w:rsid w:val="616019EA"/>
    <w:rsid w:val="6163E792"/>
    <w:rsid w:val="61699D92"/>
    <w:rsid w:val="616BB907"/>
    <w:rsid w:val="616C6A69"/>
    <w:rsid w:val="61743515"/>
    <w:rsid w:val="6179EE6D"/>
    <w:rsid w:val="6189885D"/>
    <w:rsid w:val="618D161B"/>
    <w:rsid w:val="6192632A"/>
    <w:rsid w:val="6195482A"/>
    <w:rsid w:val="6196E3CF"/>
    <w:rsid w:val="61AD3B55"/>
    <w:rsid w:val="61AE5BA9"/>
    <w:rsid w:val="61AE9A3E"/>
    <w:rsid w:val="61AED9CF"/>
    <w:rsid w:val="61B3485D"/>
    <w:rsid w:val="61B38C57"/>
    <w:rsid w:val="61B8B0DD"/>
    <w:rsid w:val="61B97CAC"/>
    <w:rsid w:val="61BB78CA"/>
    <w:rsid w:val="61C0AA64"/>
    <w:rsid w:val="61C24BF8"/>
    <w:rsid w:val="61C35DD7"/>
    <w:rsid w:val="61C68AA4"/>
    <w:rsid w:val="61C9E064"/>
    <w:rsid w:val="61CBB4E1"/>
    <w:rsid w:val="61D0983F"/>
    <w:rsid w:val="61D2B74E"/>
    <w:rsid w:val="61D7DDDB"/>
    <w:rsid w:val="61DB3A83"/>
    <w:rsid w:val="61DC4B93"/>
    <w:rsid w:val="61DF969A"/>
    <w:rsid w:val="61E03D49"/>
    <w:rsid w:val="61E2289C"/>
    <w:rsid w:val="61E27D34"/>
    <w:rsid w:val="61E685FF"/>
    <w:rsid w:val="61E6B74A"/>
    <w:rsid w:val="61F9D6BB"/>
    <w:rsid w:val="61FE2621"/>
    <w:rsid w:val="620804E5"/>
    <w:rsid w:val="620A410B"/>
    <w:rsid w:val="620CE5B4"/>
    <w:rsid w:val="620D0001"/>
    <w:rsid w:val="6212095D"/>
    <w:rsid w:val="62233044"/>
    <w:rsid w:val="622A05A4"/>
    <w:rsid w:val="622C8B80"/>
    <w:rsid w:val="622F8211"/>
    <w:rsid w:val="623249D8"/>
    <w:rsid w:val="6234BEDC"/>
    <w:rsid w:val="62381C44"/>
    <w:rsid w:val="623D1AB7"/>
    <w:rsid w:val="6241747F"/>
    <w:rsid w:val="6241C287"/>
    <w:rsid w:val="62441636"/>
    <w:rsid w:val="6249E980"/>
    <w:rsid w:val="624CA245"/>
    <w:rsid w:val="6256B1D0"/>
    <w:rsid w:val="625A0BF3"/>
    <w:rsid w:val="625CC000"/>
    <w:rsid w:val="625F7608"/>
    <w:rsid w:val="6269CE0F"/>
    <w:rsid w:val="6282266A"/>
    <w:rsid w:val="628870EA"/>
    <w:rsid w:val="628E29AC"/>
    <w:rsid w:val="628F1403"/>
    <w:rsid w:val="6293BF2C"/>
    <w:rsid w:val="629FB479"/>
    <w:rsid w:val="629FC806"/>
    <w:rsid w:val="62A3F3FD"/>
    <w:rsid w:val="62A534E4"/>
    <w:rsid w:val="62A92904"/>
    <w:rsid w:val="62AA636E"/>
    <w:rsid w:val="62AABC71"/>
    <w:rsid w:val="62AEFAB0"/>
    <w:rsid w:val="62B39500"/>
    <w:rsid w:val="62B47347"/>
    <w:rsid w:val="62B7CC89"/>
    <w:rsid w:val="62BE786A"/>
    <w:rsid w:val="62BE933C"/>
    <w:rsid w:val="62C626DD"/>
    <w:rsid w:val="62C6D2C4"/>
    <w:rsid w:val="62C9F4EC"/>
    <w:rsid w:val="62D0019A"/>
    <w:rsid w:val="62D0C673"/>
    <w:rsid w:val="62D22918"/>
    <w:rsid w:val="62D9B5DF"/>
    <w:rsid w:val="62E5563D"/>
    <w:rsid w:val="62EC296D"/>
    <w:rsid w:val="62ECF460"/>
    <w:rsid w:val="62EEEC03"/>
    <w:rsid w:val="62F0A5D0"/>
    <w:rsid w:val="62F98503"/>
    <w:rsid w:val="62FD3630"/>
    <w:rsid w:val="6301E996"/>
    <w:rsid w:val="630499DF"/>
    <w:rsid w:val="6307E286"/>
    <w:rsid w:val="630DD3F4"/>
    <w:rsid w:val="6311D718"/>
    <w:rsid w:val="6315ED6C"/>
    <w:rsid w:val="63166182"/>
    <w:rsid w:val="63173582"/>
    <w:rsid w:val="63179274"/>
    <w:rsid w:val="631798F2"/>
    <w:rsid w:val="63189489"/>
    <w:rsid w:val="631FE51B"/>
    <w:rsid w:val="6325E51C"/>
    <w:rsid w:val="632C69BB"/>
    <w:rsid w:val="63391985"/>
    <w:rsid w:val="633A4022"/>
    <w:rsid w:val="633B52FE"/>
    <w:rsid w:val="633D2BC6"/>
    <w:rsid w:val="633F774C"/>
    <w:rsid w:val="63464336"/>
    <w:rsid w:val="6347638C"/>
    <w:rsid w:val="6349D4DC"/>
    <w:rsid w:val="634A9251"/>
    <w:rsid w:val="634B73CD"/>
    <w:rsid w:val="634C75AD"/>
    <w:rsid w:val="634EC188"/>
    <w:rsid w:val="634F18BE"/>
    <w:rsid w:val="6355B8AC"/>
    <w:rsid w:val="635D293C"/>
    <w:rsid w:val="635F0CAF"/>
    <w:rsid w:val="636083CC"/>
    <w:rsid w:val="63610B49"/>
    <w:rsid w:val="63616C16"/>
    <w:rsid w:val="63627E5A"/>
    <w:rsid w:val="6367498B"/>
    <w:rsid w:val="63694CFB"/>
    <w:rsid w:val="63747D8C"/>
    <w:rsid w:val="637AD5FA"/>
    <w:rsid w:val="637F48BE"/>
    <w:rsid w:val="6382C0C5"/>
    <w:rsid w:val="63838C1C"/>
    <w:rsid w:val="6386DE85"/>
    <w:rsid w:val="638A5A32"/>
    <w:rsid w:val="638DC826"/>
    <w:rsid w:val="6393701D"/>
    <w:rsid w:val="639922EC"/>
    <w:rsid w:val="63992A2E"/>
    <w:rsid w:val="63996779"/>
    <w:rsid w:val="63A1DC4F"/>
    <w:rsid w:val="63A5049E"/>
    <w:rsid w:val="63A7FD55"/>
    <w:rsid w:val="63B136B5"/>
    <w:rsid w:val="63B80EEB"/>
    <w:rsid w:val="63BA7199"/>
    <w:rsid w:val="63BAF0BC"/>
    <w:rsid w:val="63BE5C6C"/>
    <w:rsid w:val="63C214BC"/>
    <w:rsid w:val="63C3A4EA"/>
    <w:rsid w:val="63C3C861"/>
    <w:rsid w:val="63C779BA"/>
    <w:rsid w:val="63CADB79"/>
    <w:rsid w:val="63D2421B"/>
    <w:rsid w:val="63D35C12"/>
    <w:rsid w:val="63D9E235"/>
    <w:rsid w:val="63DC1A56"/>
    <w:rsid w:val="63DCA5F1"/>
    <w:rsid w:val="63DF395F"/>
    <w:rsid w:val="63E66C45"/>
    <w:rsid w:val="63E7D857"/>
    <w:rsid w:val="63EE0521"/>
    <w:rsid w:val="63F35283"/>
    <w:rsid w:val="63F4DCC1"/>
    <w:rsid w:val="63FD7F6A"/>
    <w:rsid w:val="64107AEF"/>
    <w:rsid w:val="6412D561"/>
    <w:rsid w:val="64136610"/>
    <w:rsid w:val="64145253"/>
    <w:rsid w:val="641E9871"/>
    <w:rsid w:val="641E9C04"/>
    <w:rsid w:val="6429F15C"/>
    <w:rsid w:val="642BB852"/>
    <w:rsid w:val="642F290F"/>
    <w:rsid w:val="6432CC47"/>
    <w:rsid w:val="643317C4"/>
    <w:rsid w:val="64393313"/>
    <w:rsid w:val="643C7A45"/>
    <w:rsid w:val="64432171"/>
    <w:rsid w:val="64438674"/>
    <w:rsid w:val="6443D415"/>
    <w:rsid w:val="644981E6"/>
    <w:rsid w:val="644EAA86"/>
    <w:rsid w:val="6458E82B"/>
    <w:rsid w:val="645F5AD8"/>
    <w:rsid w:val="6461B603"/>
    <w:rsid w:val="64624BDE"/>
    <w:rsid w:val="64690453"/>
    <w:rsid w:val="64748570"/>
    <w:rsid w:val="647757B3"/>
    <w:rsid w:val="6477C65D"/>
    <w:rsid w:val="6479136F"/>
    <w:rsid w:val="647DFC4B"/>
    <w:rsid w:val="6481030E"/>
    <w:rsid w:val="648316EF"/>
    <w:rsid w:val="6487FAA3"/>
    <w:rsid w:val="648F4586"/>
    <w:rsid w:val="648F48DF"/>
    <w:rsid w:val="6491F89B"/>
    <w:rsid w:val="649506F6"/>
    <w:rsid w:val="6495E808"/>
    <w:rsid w:val="649858CE"/>
    <w:rsid w:val="649CFC95"/>
    <w:rsid w:val="64A02E7A"/>
    <w:rsid w:val="64A23429"/>
    <w:rsid w:val="64A3986F"/>
    <w:rsid w:val="64A4F7E2"/>
    <w:rsid w:val="64AB8FCC"/>
    <w:rsid w:val="64ACD6C9"/>
    <w:rsid w:val="64AF1992"/>
    <w:rsid w:val="64B2675D"/>
    <w:rsid w:val="64BAA4E9"/>
    <w:rsid w:val="64C17C67"/>
    <w:rsid w:val="64CFA85D"/>
    <w:rsid w:val="64D2C735"/>
    <w:rsid w:val="64D3FF24"/>
    <w:rsid w:val="64D6EC04"/>
    <w:rsid w:val="64D825BD"/>
    <w:rsid w:val="64DC1A50"/>
    <w:rsid w:val="64DFED7C"/>
    <w:rsid w:val="64E11E18"/>
    <w:rsid w:val="64E6214B"/>
    <w:rsid w:val="64E67AAA"/>
    <w:rsid w:val="64E95DA8"/>
    <w:rsid w:val="64F1987B"/>
    <w:rsid w:val="64F4762F"/>
    <w:rsid w:val="64FBFC6A"/>
    <w:rsid w:val="650FD68A"/>
    <w:rsid w:val="651CD639"/>
    <w:rsid w:val="65234116"/>
    <w:rsid w:val="65264B29"/>
    <w:rsid w:val="6526838A"/>
    <w:rsid w:val="6528A115"/>
    <w:rsid w:val="653826D6"/>
    <w:rsid w:val="653E5D1A"/>
    <w:rsid w:val="654E44AA"/>
    <w:rsid w:val="6559D5CC"/>
    <w:rsid w:val="655F1407"/>
    <w:rsid w:val="65624F42"/>
    <w:rsid w:val="6562F943"/>
    <w:rsid w:val="65633F53"/>
    <w:rsid w:val="656A786E"/>
    <w:rsid w:val="656D0AF2"/>
    <w:rsid w:val="6571D578"/>
    <w:rsid w:val="65734974"/>
    <w:rsid w:val="65746471"/>
    <w:rsid w:val="6576B784"/>
    <w:rsid w:val="657B39CB"/>
    <w:rsid w:val="657F2F41"/>
    <w:rsid w:val="65817D6E"/>
    <w:rsid w:val="658399B7"/>
    <w:rsid w:val="658498B5"/>
    <w:rsid w:val="658F22E4"/>
    <w:rsid w:val="6597E341"/>
    <w:rsid w:val="659D03D5"/>
    <w:rsid w:val="65A07FA9"/>
    <w:rsid w:val="65A0E136"/>
    <w:rsid w:val="65A83421"/>
    <w:rsid w:val="65A87111"/>
    <w:rsid w:val="65AC77D2"/>
    <w:rsid w:val="65B768B6"/>
    <w:rsid w:val="65B90E51"/>
    <w:rsid w:val="65BC929B"/>
    <w:rsid w:val="65C23DEC"/>
    <w:rsid w:val="65D7553B"/>
    <w:rsid w:val="65D94118"/>
    <w:rsid w:val="65DF2DFE"/>
    <w:rsid w:val="65E21B5C"/>
    <w:rsid w:val="65E34F81"/>
    <w:rsid w:val="65E4C2BB"/>
    <w:rsid w:val="65E79437"/>
    <w:rsid w:val="65F98A7C"/>
    <w:rsid w:val="65FA44C8"/>
    <w:rsid w:val="65FCAD3A"/>
    <w:rsid w:val="65FE6FEF"/>
    <w:rsid w:val="6600E7C2"/>
    <w:rsid w:val="660BD34A"/>
    <w:rsid w:val="661A2ECE"/>
    <w:rsid w:val="661CC78A"/>
    <w:rsid w:val="661F2E8E"/>
    <w:rsid w:val="6623454B"/>
    <w:rsid w:val="66249522"/>
    <w:rsid w:val="662E0F0B"/>
    <w:rsid w:val="66321DDC"/>
    <w:rsid w:val="66337AA2"/>
    <w:rsid w:val="6638DB21"/>
    <w:rsid w:val="6645FD99"/>
    <w:rsid w:val="66494A08"/>
    <w:rsid w:val="664A02C5"/>
    <w:rsid w:val="6658A925"/>
    <w:rsid w:val="665927E3"/>
    <w:rsid w:val="666F653D"/>
    <w:rsid w:val="666FB8D5"/>
    <w:rsid w:val="6672BD7E"/>
    <w:rsid w:val="6676328D"/>
    <w:rsid w:val="66771E08"/>
    <w:rsid w:val="66775A3D"/>
    <w:rsid w:val="667DE287"/>
    <w:rsid w:val="667F3CD3"/>
    <w:rsid w:val="668108F9"/>
    <w:rsid w:val="6682507D"/>
    <w:rsid w:val="668CBC9D"/>
    <w:rsid w:val="668E700F"/>
    <w:rsid w:val="668FBE36"/>
    <w:rsid w:val="6691F53B"/>
    <w:rsid w:val="6693B5A4"/>
    <w:rsid w:val="66958349"/>
    <w:rsid w:val="669DCF83"/>
    <w:rsid w:val="66AEB9F3"/>
    <w:rsid w:val="66AFBAB9"/>
    <w:rsid w:val="66B0716C"/>
    <w:rsid w:val="66B2B7EF"/>
    <w:rsid w:val="66B8A69A"/>
    <w:rsid w:val="66B8D8EC"/>
    <w:rsid w:val="66BB701A"/>
    <w:rsid w:val="66C0580C"/>
    <w:rsid w:val="66C23D4B"/>
    <w:rsid w:val="66D3901D"/>
    <w:rsid w:val="66D43947"/>
    <w:rsid w:val="66DC5401"/>
    <w:rsid w:val="66DD62E4"/>
    <w:rsid w:val="66DD9F08"/>
    <w:rsid w:val="66DE631C"/>
    <w:rsid w:val="66E101ED"/>
    <w:rsid w:val="66E6CA4C"/>
    <w:rsid w:val="66E6F61F"/>
    <w:rsid w:val="66E8F033"/>
    <w:rsid w:val="66EC6827"/>
    <w:rsid w:val="66F5EF9F"/>
    <w:rsid w:val="66F7356B"/>
    <w:rsid w:val="670A8BEC"/>
    <w:rsid w:val="670E0639"/>
    <w:rsid w:val="67133BC6"/>
    <w:rsid w:val="67144C8A"/>
    <w:rsid w:val="67150051"/>
    <w:rsid w:val="6716B13D"/>
    <w:rsid w:val="6717F0C9"/>
    <w:rsid w:val="6718ED28"/>
    <w:rsid w:val="6719067A"/>
    <w:rsid w:val="671A3CAB"/>
    <w:rsid w:val="671A4901"/>
    <w:rsid w:val="671D9339"/>
    <w:rsid w:val="671E36FF"/>
    <w:rsid w:val="671ECF81"/>
    <w:rsid w:val="6721F797"/>
    <w:rsid w:val="6722B759"/>
    <w:rsid w:val="672484D8"/>
    <w:rsid w:val="6728B112"/>
    <w:rsid w:val="672912C0"/>
    <w:rsid w:val="673087CA"/>
    <w:rsid w:val="6731E1AA"/>
    <w:rsid w:val="673715F9"/>
    <w:rsid w:val="673A73B3"/>
    <w:rsid w:val="673F4E46"/>
    <w:rsid w:val="674378AD"/>
    <w:rsid w:val="674585D5"/>
    <w:rsid w:val="674D46B4"/>
    <w:rsid w:val="67536C80"/>
    <w:rsid w:val="6755A775"/>
    <w:rsid w:val="6767E189"/>
    <w:rsid w:val="676962F8"/>
    <w:rsid w:val="676DBC2F"/>
    <w:rsid w:val="677BACF7"/>
    <w:rsid w:val="67886C59"/>
    <w:rsid w:val="67911BD2"/>
    <w:rsid w:val="679D0E9A"/>
    <w:rsid w:val="67A55BF8"/>
    <w:rsid w:val="67A8DC69"/>
    <w:rsid w:val="67AA8F2F"/>
    <w:rsid w:val="67B57F65"/>
    <w:rsid w:val="67BF3EEF"/>
    <w:rsid w:val="67C04635"/>
    <w:rsid w:val="67C1266A"/>
    <w:rsid w:val="67C62832"/>
    <w:rsid w:val="67C84CD8"/>
    <w:rsid w:val="67CB2CD2"/>
    <w:rsid w:val="67D45429"/>
    <w:rsid w:val="67D53106"/>
    <w:rsid w:val="67D681F0"/>
    <w:rsid w:val="67EC10D0"/>
    <w:rsid w:val="67F6A240"/>
    <w:rsid w:val="67FD0373"/>
    <w:rsid w:val="680042CE"/>
    <w:rsid w:val="68030F80"/>
    <w:rsid w:val="68062553"/>
    <w:rsid w:val="68069B07"/>
    <w:rsid w:val="680A94B6"/>
    <w:rsid w:val="6812663A"/>
    <w:rsid w:val="68134D2C"/>
    <w:rsid w:val="68136376"/>
    <w:rsid w:val="681951E8"/>
    <w:rsid w:val="681BD437"/>
    <w:rsid w:val="681F3639"/>
    <w:rsid w:val="681F98A4"/>
    <w:rsid w:val="6821C27F"/>
    <w:rsid w:val="6821D064"/>
    <w:rsid w:val="6823732B"/>
    <w:rsid w:val="682B9791"/>
    <w:rsid w:val="68342820"/>
    <w:rsid w:val="6834714F"/>
    <w:rsid w:val="6834D1A2"/>
    <w:rsid w:val="683AF1DD"/>
    <w:rsid w:val="683B65D9"/>
    <w:rsid w:val="683D05F5"/>
    <w:rsid w:val="683F4BCA"/>
    <w:rsid w:val="6842C2C4"/>
    <w:rsid w:val="684B6920"/>
    <w:rsid w:val="685178D6"/>
    <w:rsid w:val="6852D4A8"/>
    <w:rsid w:val="68535402"/>
    <w:rsid w:val="68588FD1"/>
    <w:rsid w:val="68589456"/>
    <w:rsid w:val="685AD9C3"/>
    <w:rsid w:val="686046B3"/>
    <w:rsid w:val="686765D8"/>
    <w:rsid w:val="686B9DB0"/>
    <w:rsid w:val="68756F53"/>
    <w:rsid w:val="6876E432"/>
    <w:rsid w:val="6878B55E"/>
    <w:rsid w:val="687D3E74"/>
    <w:rsid w:val="68829AAD"/>
    <w:rsid w:val="6886447F"/>
    <w:rsid w:val="68878589"/>
    <w:rsid w:val="688D484B"/>
    <w:rsid w:val="68914DFE"/>
    <w:rsid w:val="689485F5"/>
    <w:rsid w:val="6894F739"/>
    <w:rsid w:val="689BBFC2"/>
    <w:rsid w:val="689D83C4"/>
    <w:rsid w:val="689D891A"/>
    <w:rsid w:val="68A7046A"/>
    <w:rsid w:val="68B13AA0"/>
    <w:rsid w:val="68B21B12"/>
    <w:rsid w:val="68B2BD94"/>
    <w:rsid w:val="68B4E901"/>
    <w:rsid w:val="68B6A528"/>
    <w:rsid w:val="68B736BE"/>
    <w:rsid w:val="68BC8AC0"/>
    <w:rsid w:val="68C29286"/>
    <w:rsid w:val="68C5F354"/>
    <w:rsid w:val="68C7E694"/>
    <w:rsid w:val="68D09C1B"/>
    <w:rsid w:val="68D1B0E4"/>
    <w:rsid w:val="68D33EB4"/>
    <w:rsid w:val="68D49964"/>
    <w:rsid w:val="68D85452"/>
    <w:rsid w:val="68DD1FE4"/>
    <w:rsid w:val="68DFE650"/>
    <w:rsid w:val="68E36D13"/>
    <w:rsid w:val="68E48249"/>
    <w:rsid w:val="68E7A86A"/>
    <w:rsid w:val="68EA3495"/>
    <w:rsid w:val="68EC5211"/>
    <w:rsid w:val="68EC7B48"/>
    <w:rsid w:val="68F1CFED"/>
    <w:rsid w:val="68F60A2A"/>
    <w:rsid w:val="68F71D7F"/>
    <w:rsid w:val="6902CF86"/>
    <w:rsid w:val="6902E96F"/>
    <w:rsid w:val="690F5D1C"/>
    <w:rsid w:val="69118CA3"/>
    <w:rsid w:val="6912E489"/>
    <w:rsid w:val="6912FFCB"/>
    <w:rsid w:val="69133844"/>
    <w:rsid w:val="691E65F8"/>
    <w:rsid w:val="6923452A"/>
    <w:rsid w:val="6924C1A6"/>
    <w:rsid w:val="6929A82E"/>
    <w:rsid w:val="692DF651"/>
    <w:rsid w:val="6932BDD7"/>
    <w:rsid w:val="6936D145"/>
    <w:rsid w:val="6938866D"/>
    <w:rsid w:val="6938BF7C"/>
    <w:rsid w:val="693B2DA2"/>
    <w:rsid w:val="693D21AC"/>
    <w:rsid w:val="6948A267"/>
    <w:rsid w:val="694E3DD4"/>
    <w:rsid w:val="6952DA68"/>
    <w:rsid w:val="69586499"/>
    <w:rsid w:val="6961E9A5"/>
    <w:rsid w:val="69687104"/>
    <w:rsid w:val="696BF368"/>
    <w:rsid w:val="697055D0"/>
    <w:rsid w:val="697180CB"/>
    <w:rsid w:val="69733FBD"/>
    <w:rsid w:val="69746467"/>
    <w:rsid w:val="697604D8"/>
    <w:rsid w:val="6978C88E"/>
    <w:rsid w:val="698823F6"/>
    <w:rsid w:val="698AD228"/>
    <w:rsid w:val="698BE483"/>
    <w:rsid w:val="698BFF58"/>
    <w:rsid w:val="69948A17"/>
    <w:rsid w:val="699F5F12"/>
    <w:rsid w:val="699FED0C"/>
    <w:rsid w:val="69A02277"/>
    <w:rsid w:val="69A44525"/>
    <w:rsid w:val="69A91C90"/>
    <w:rsid w:val="69AA8495"/>
    <w:rsid w:val="69AC151E"/>
    <w:rsid w:val="69B3F398"/>
    <w:rsid w:val="69B7EFC2"/>
    <w:rsid w:val="69BBA8CF"/>
    <w:rsid w:val="69D10B9F"/>
    <w:rsid w:val="69D41E78"/>
    <w:rsid w:val="69D466BC"/>
    <w:rsid w:val="69DC455F"/>
    <w:rsid w:val="69DE4299"/>
    <w:rsid w:val="69DE7902"/>
    <w:rsid w:val="69DF1C1C"/>
    <w:rsid w:val="69F0E108"/>
    <w:rsid w:val="69F1A0EE"/>
    <w:rsid w:val="69F42A7A"/>
    <w:rsid w:val="6A104C32"/>
    <w:rsid w:val="6A1B080E"/>
    <w:rsid w:val="6A1CA962"/>
    <w:rsid w:val="6A1FD599"/>
    <w:rsid w:val="6A21EBAE"/>
    <w:rsid w:val="6A237EF8"/>
    <w:rsid w:val="6A2FF848"/>
    <w:rsid w:val="6A33DB78"/>
    <w:rsid w:val="6A367C9D"/>
    <w:rsid w:val="6A4C3B36"/>
    <w:rsid w:val="6A4E6084"/>
    <w:rsid w:val="6A4FFD32"/>
    <w:rsid w:val="6A50F23C"/>
    <w:rsid w:val="6A565592"/>
    <w:rsid w:val="6A635583"/>
    <w:rsid w:val="6A6BFA4B"/>
    <w:rsid w:val="6A74DB72"/>
    <w:rsid w:val="6A76ACAA"/>
    <w:rsid w:val="6A79F112"/>
    <w:rsid w:val="6A7CC66C"/>
    <w:rsid w:val="6A831BDD"/>
    <w:rsid w:val="6A83493A"/>
    <w:rsid w:val="6A88E63F"/>
    <w:rsid w:val="6A98252D"/>
    <w:rsid w:val="6A9E0AE7"/>
    <w:rsid w:val="6AA3067C"/>
    <w:rsid w:val="6AA5CD1D"/>
    <w:rsid w:val="6AAEDA14"/>
    <w:rsid w:val="6AB046C9"/>
    <w:rsid w:val="6AB0D94C"/>
    <w:rsid w:val="6AB4FF4E"/>
    <w:rsid w:val="6ABA3659"/>
    <w:rsid w:val="6ABE9C4B"/>
    <w:rsid w:val="6ACA0756"/>
    <w:rsid w:val="6ACDDAB1"/>
    <w:rsid w:val="6AD28D6B"/>
    <w:rsid w:val="6AD4B53E"/>
    <w:rsid w:val="6AD790C9"/>
    <w:rsid w:val="6AD8B19D"/>
    <w:rsid w:val="6ADE375D"/>
    <w:rsid w:val="6AED139B"/>
    <w:rsid w:val="6AF31CE1"/>
    <w:rsid w:val="6AF331C4"/>
    <w:rsid w:val="6AF54E65"/>
    <w:rsid w:val="6B013670"/>
    <w:rsid w:val="6B0C6F21"/>
    <w:rsid w:val="6B12A974"/>
    <w:rsid w:val="6B13129A"/>
    <w:rsid w:val="6B1783D5"/>
    <w:rsid w:val="6B1A0557"/>
    <w:rsid w:val="6B1B2809"/>
    <w:rsid w:val="6B1DD903"/>
    <w:rsid w:val="6B201855"/>
    <w:rsid w:val="6B28F783"/>
    <w:rsid w:val="6B2CAB29"/>
    <w:rsid w:val="6B2CFCE9"/>
    <w:rsid w:val="6B2D8FDD"/>
    <w:rsid w:val="6B2FA776"/>
    <w:rsid w:val="6B3315AE"/>
    <w:rsid w:val="6B35195D"/>
    <w:rsid w:val="6B3AAB00"/>
    <w:rsid w:val="6B4289C9"/>
    <w:rsid w:val="6B542BCB"/>
    <w:rsid w:val="6B610DB7"/>
    <w:rsid w:val="6B61781B"/>
    <w:rsid w:val="6B61BD59"/>
    <w:rsid w:val="6B6410ED"/>
    <w:rsid w:val="6B6469AA"/>
    <w:rsid w:val="6B673843"/>
    <w:rsid w:val="6B68A317"/>
    <w:rsid w:val="6B73BFA0"/>
    <w:rsid w:val="6B7E82FE"/>
    <w:rsid w:val="6B7EAEFB"/>
    <w:rsid w:val="6B88A0DB"/>
    <w:rsid w:val="6B98B7A5"/>
    <w:rsid w:val="6B9AB776"/>
    <w:rsid w:val="6B9F86D8"/>
    <w:rsid w:val="6BA1BEAB"/>
    <w:rsid w:val="6BA5A07E"/>
    <w:rsid w:val="6BB104AB"/>
    <w:rsid w:val="6BB20D32"/>
    <w:rsid w:val="6BB42046"/>
    <w:rsid w:val="6BB5E9F1"/>
    <w:rsid w:val="6BC9C9F2"/>
    <w:rsid w:val="6BCC819F"/>
    <w:rsid w:val="6BCC9E4D"/>
    <w:rsid w:val="6BCCB61F"/>
    <w:rsid w:val="6BDA06D2"/>
    <w:rsid w:val="6BDBD6B6"/>
    <w:rsid w:val="6BE4C36A"/>
    <w:rsid w:val="6BE8DA0F"/>
    <w:rsid w:val="6BED671D"/>
    <w:rsid w:val="6BEDFCE3"/>
    <w:rsid w:val="6BF7AA2D"/>
    <w:rsid w:val="6BFD7B4A"/>
    <w:rsid w:val="6BFF3621"/>
    <w:rsid w:val="6C078FEE"/>
    <w:rsid w:val="6C08D4D0"/>
    <w:rsid w:val="6C10ABF0"/>
    <w:rsid w:val="6C127A4F"/>
    <w:rsid w:val="6C1EE6D9"/>
    <w:rsid w:val="6C21BA93"/>
    <w:rsid w:val="6C2BC961"/>
    <w:rsid w:val="6C2C73CC"/>
    <w:rsid w:val="6C302C79"/>
    <w:rsid w:val="6C340FFE"/>
    <w:rsid w:val="6C344DDC"/>
    <w:rsid w:val="6C36F2AA"/>
    <w:rsid w:val="6C39534F"/>
    <w:rsid w:val="6C3BF117"/>
    <w:rsid w:val="6C3E0676"/>
    <w:rsid w:val="6C48BF3A"/>
    <w:rsid w:val="6C49EA05"/>
    <w:rsid w:val="6C4AC9CA"/>
    <w:rsid w:val="6C545743"/>
    <w:rsid w:val="6C5BE2E9"/>
    <w:rsid w:val="6C778173"/>
    <w:rsid w:val="6C7A5128"/>
    <w:rsid w:val="6C828DE3"/>
    <w:rsid w:val="6C8A5A68"/>
    <w:rsid w:val="6C8AD995"/>
    <w:rsid w:val="6C8B25BD"/>
    <w:rsid w:val="6C8C681D"/>
    <w:rsid w:val="6C9A32EE"/>
    <w:rsid w:val="6C9C74D4"/>
    <w:rsid w:val="6C9D1B37"/>
    <w:rsid w:val="6C9F632F"/>
    <w:rsid w:val="6CA11393"/>
    <w:rsid w:val="6CA74955"/>
    <w:rsid w:val="6CAA577D"/>
    <w:rsid w:val="6CAD4CE9"/>
    <w:rsid w:val="6CAD64AC"/>
    <w:rsid w:val="6CB5F6A3"/>
    <w:rsid w:val="6CB88B8C"/>
    <w:rsid w:val="6CBC2A24"/>
    <w:rsid w:val="6CBFBD42"/>
    <w:rsid w:val="6CBFF725"/>
    <w:rsid w:val="6CC3A7CC"/>
    <w:rsid w:val="6CCF3670"/>
    <w:rsid w:val="6CD12FB5"/>
    <w:rsid w:val="6CD2365E"/>
    <w:rsid w:val="6CD6EA61"/>
    <w:rsid w:val="6CDB8A51"/>
    <w:rsid w:val="6CDD801F"/>
    <w:rsid w:val="6CDEC43F"/>
    <w:rsid w:val="6CE38D69"/>
    <w:rsid w:val="6CED4166"/>
    <w:rsid w:val="6CED9130"/>
    <w:rsid w:val="6CF19343"/>
    <w:rsid w:val="6CF2275B"/>
    <w:rsid w:val="6CF44E4C"/>
    <w:rsid w:val="6CF5FB04"/>
    <w:rsid w:val="6CF6412B"/>
    <w:rsid w:val="6CFA0A41"/>
    <w:rsid w:val="6CFD8E38"/>
    <w:rsid w:val="6CFF7DB3"/>
    <w:rsid w:val="6D038DFF"/>
    <w:rsid w:val="6D04476D"/>
    <w:rsid w:val="6D08C1BB"/>
    <w:rsid w:val="6D0ABCE3"/>
    <w:rsid w:val="6D0B0DFF"/>
    <w:rsid w:val="6D0E8FC3"/>
    <w:rsid w:val="6D1AB952"/>
    <w:rsid w:val="6D22E826"/>
    <w:rsid w:val="6D292955"/>
    <w:rsid w:val="6D2BB365"/>
    <w:rsid w:val="6D2C2C72"/>
    <w:rsid w:val="6D2CBEA1"/>
    <w:rsid w:val="6D342048"/>
    <w:rsid w:val="6D34E099"/>
    <w:rsid w:val="6D35BF27"/>
    <w:rsid w:val="6D3D671F"/>
    <w:rsid w:val="6D40F769"/>
    <w:rsid w:val="6D4736B3"/>
    <w:rsid w:val="6D485749"/>
    <w:rsid w:val="6D4903D3"/>
    <w:rsid w:val="6D4ECC23"/>
    <w:rsid w:val="6D4F1B8B"/>
    <w:rsid w:val="6D4F8F3A"/>
    <w:rsid w:val="6D51A78D"/>
    <w:rsid w:val="6D5277DA"/>
    <w:rsid w:val="6D535503"/>
    <w:rsid w:val="6D5A64BC"/>
    <w:rsid w:val="6D5CF9C2"/>
    <w:rsid w:val="6D61431A"/>
    <w:rsid w:val="6D669D2A"/>
    <w:rsid w:val="6D6EA575"/>
    <w:rsid w:val="6D710CDD"/>
    <w:rsid w:val="6D74024A"/>
    <w:rsid w:val="6D744138"/>
    <w:rsid w:val="6D807CCC"/>
    <w:rsid w:val="6D91CEA2"/>
    <w:rsid w:val="6D95A20E"/>
    <w:rsid w:val="6DA1F226"/>
    <w:rsid w:val="6DA5CC14"/>
    <w:rsid w:val="6DA69963"/>
    <w:rsid w:val="6DB30AD9"/>
    <w:rsid w:val="6DB3A5CC"/>
    <w:rsid w:val="6DBC8838"/>
    <w:rsid w:val="6DC2ABD6"/>
    <w:rsid w:val="6DC7BB1D"/>
    <w:rsid w:val="6DC9BC0C"/>
    <w:rsid w:val="6DCBC3AD"/>
    <w:rsid w:val="6DCC34C7"/>
    <w:rsid w:val="6DD175BA"/>
    <w:rsid w:val="6DD8AAF6"/>
    <w:rsid w:val="6DDC006D"/>
    <w:rsid w:val="6DE29515"/>
    <w:rsid w:val="6DE7F915"/>
    <w:rsid w:val="6DE7FCE1"/>
    <w:rsid w:val="6DECDFC5"/>
    <w:rsid w:val="6DEF801E"/>
    <w:rsid w:val="6DF77213"/>
    <w:rsid w:val="6DF7C4C2"/>
    <w:rsid w:val="6DF887C0"/>
    <w:rsid w:val="6DFA37C1"/>
    <w:rsid w:val="6DFACB0A"/>
    <w:rsid w:val="6DFDA8AD"/>
    <w:rsid w:val="6DFECAD5"/>
    <w:rsid w:val="6E023F59"/>
    <w:rsid w:val="6E0DBAB0"/>
    <w:rsid w:val="6E0E53F7"/>
    <w:rsid w:val="6E12E6C3"/>
    <w:rsid w:val="6E190B81"/>
    <w:rsid w:val="6E1E1959"/>
    <w:rsid w:val="6E227EE0"/>
    <w:rsid w:val="6E2635CE"/>
    <w:rsid w:val="6E276A28"/>
    <w:rsid w:val="6E2BAB25"/>
    <w:rsid w:val="6E2CE251"/>
    <w:rsid w:val="6E2CFB1E"/>
    <w:rsid w:val="6E31F679"/>
    <w:rsid w:val="6E331923"/>
    <w:rsid w:val="6E44728A"/>
    <w:rsid w:val="6E46C1C4"/>
    <w:rsid w:val="6E49AB35"/>
    <w:rsid w:val="6E4A97AB"/>
    <w:rsid w:val="6E4BFF68"/>
    <w:rsid w:val="6E4E7723"/>
    <w:rsid w:val="6E52FC1F"/>
    <w:rsid w:val="6E532FC7"/>
    <w:rsid w:val="6E58EB9F"/>
    <w:rsid w:val="6E5FBBC0"/>
    <w:rsid w:val="6E6B9EF5"/>
    <w:rsid w:val="6E6BD5BD"/>
    <w:rsid w:val="6E71033A"/>
    <w:rsid w:val="6E745379"/>
    <w:rsid w:val="6E78C545"/>
    <w:rsid w:val="6E7CFA5F"/>
    <w:rsid w:val="6E934AEC"/>
    <w:rsid w:val="6E97B14F"/>
    <w:rsid w:val="6E9DCE9C"/>
    <w:rsid w:val="6EA125E9"/>
    <w:rsid w:val="6EA19B6B"/>
    <w:rsid w:val="6EA5878D"/>
    <w:rsid w:val="6EA6960B"/>
    <w:rsid w:val="6EA8CBC9"/>
    <w:rsid w:val="6EAB7606"/>
    <w:rsid w:val="6EAEAE72"/>
    <w:rsid w:val="6EBA7DD7"/>
    <w:rsid w:val="6EBBDF2A"/>
    <w:rsid w:val="6EBD4BAA"/>
    <w:rsid w:val="6EBD5A49"/>
    <w:rsid w:val="6EC5F8ED"/>
    <w:rsid w:val="6EC88E8A"/>
    <w:rsid w:val="6ECEB9D6"/>
    <w:rsid w:val="6ED26775"/>
    <w:rsid w:val="6ED66910"/>
    <w:rsid w:val="6ED9F83D"/>
    <w:rsid w:val="6EDCC7CA"/>
    <w:rsid w:val="6EDD2698"/>
    <w:rsid w:val="6EDE8182"/>
    <w:rsid w:val="6EE0D2E4"/>
    <w:rsid w:val="6EE157F8"/>
    <w:rsid w:val="6EE9A5A0"/>
    <w:rsid w:val="6EF37188"/>
    <w:rsid w:val="6EF7FDA0"/>
    <w:rsid w:val="6EFAB3BE"/>
    <w:rsid w:val="6EFD3D77"/>
    <w:rsid w:val="6EFF7CAB"/>
    <w:rsid w:val="6F028BB2"/>
    <w:rsid w:val="6F04C16C"/>
    <w:rsid w:val="6F04EB85"/>
    <w:rsid w:val="6F0A5766"/>
    <w:rsid w:val="6F0C86C2"/>
    <w:rsid w:val="6F15A217"/>
    <w:rsid w:val="6F168672"/>
    <w:rsid w:val="6F19C83B"/>
    <w:rsid w:val="6F28E3D6"/>
    <w:rsid w:val="6F2AB667"/>
    <w:rsid w:val="6F2B16ED"/>
    <w:rsid w:val="6F30AFDE"/>
    <w:rsid w:val="6F3D0266"/>
    <w:rsid w:val="6F420207"/>
    <w:rsid w:val="6F45FFE1"/>
    <w:rsid w:val="6F469615"/>
    <w:rsid w:val="6F471C9F"/>
    <w:rsid w:val="6F484CB2"/>
    <w:rsid w:val="6F488120"/>
    <w:rsid w:val="6F494269"/>
    <w:rsid w:val="6F4A8275"/>
    <w:rsid w:val="6F4C5FF1"/>
    <w:rsid w:val="6F514D5C"/>
    <w:rsid w:val="6F56DAE0"/>
    <w:rsid w:val="6F588227"/>
    <w:rsid w:val="6F5958D2"/>
    <w:rsid w:val="6F5F6EC3"/>
    <w:rsid w:val="6F5F86E9"/>
    <w:rsid w:val="6F5FC61A"/>
    <w:rsid w:val="6F62287D"/>
    <w:rsid w:val="6F62E62D"/>
    <w:rsid w:val="6F6CA9F5"/>
    <w:rsid w:val="6F704EDC"/>
    <w:rsid w:val="6F70C273"/>
    <w:rsid w:val="6F7AA6A7"/>
    <w:rsid w:val="6F7DDBC6"/>
    <w:rsid w:val="6F80A457"/>
    <w:rsid w:val="6F8242F4"/>
    <w:rsid w:val="6F83D340"/>
    <w:rsid w:val="6F92B190"/>
    <w:rsid w:val="6FA0363C"/>
    <w:rsid w:val="6FA328BD"/>
    <w:rsid w:val="6FA47EF6"/>
    <w:rsid w:val="6FA5A95C"/>
    <w:rsid w:val="6FAE49CC"/>
    <w:rsid w:val="6FB0FB29"/>
    <w:rsid w:val="6FB27F33"/>
    <w:rsid w:val="6FB43642"/>
    <w:rsid w:val="6FC13DD3"/>
    <w:rsid w:val="6FC1766F"/>
    <w:rsid w:val="6FC69E21"/>
    <w:rsid w:val="6FC6BA9B"/>
    <w:rsid w:val="6FC73740"/>
    <w:rsid w:val="6FC957D4"/>
    <w:rsid w:val="6FD4184C"/>
    <w:rsid w:val="6FD937C0"/>
    <w:rsid w:val="6FDB2E5B"/>
    <w:rsid w:val="6FDE22F8"/>
    <w:rsid w:val="6FE029B8"/>
    <w:rsid w:val="6FE1B529"/>
    <w:rsid w:val="6FE7043C"/>
    <w:rsid w:val="6FE9323E"/>
    <w:rsid w:val="6FF3A6F0"/>
    <w:rsid w:val="6FF424D5"/>
    <w:rsid w:val="6FF5FE85"/>
    <w:rsid w:val="6FF693F4"/>
    <w:rsid w:val="6FF695E5"/>
    <w:rsid w:val="6FF73150"/>
    <w:rsid w:val="6FF83D4E"/>
    <w:rsid w:val="6FFF0B43"/>
    <w:rsid w:val="70006C12"/>
    <w:rsid w:val="700469ED"/>
    <w:rsid w:val="700686D1"/>
    <w:rsid w:val="700C6046"/>
    <w:rsid w:val="701059AD"/>
    <w:rsid w:val="70132B13"/>
    <w:rsid w:val="7018DAD1"/>
    <w:rsid w:val="701AE873"/>
    <w:rsid w:val="701F8C36"/>
    <w:rsid w:val="7028DB95"/>
    <w:rsid w:val="70311A80"/>
    <w:rsid w:val="70361BD9"/>
    <w:rsid w:val="70429CA1"/>
    <w:rsid w:val="70460B5A"/>
    <w:rsid w:val="704ACACC"/>
    <w:rsid w:val="704F0BFE"/>
    <w:rsid w:val="70508249"/>
    <w:rsid w:val="7064CB4E"/>
    <w:rsid w:val="70677BCB"/>
    <w:rsid w:val="7069D620"/>
    <w:rsid w:val="706F20A3"/>
    <w:rsid w:val="7070ECBF"/>
    <w:rsid w:val="7071A9DD"/>
    <w:rsid w:val="7078F79B"/>
    <w:rsid w:val="707A82E0"/>
    <w:rsid w:val="707A8C23"/>
    <w:rsid w:val="707E5EF2"/>
    <w:rsid w:val="708EE50B"/>
    <w:rsid w:val="709796F0"/>
    <w:rsid w:val="709E085D"/>
    <w:rsid w:val="709EC017"/>
    <w:rsid w:val="70A3C96C"/>
    <w:rsid w:val="70B947EA"/>
    <w:rsid w:val="70BA9942"/>
    <w:rsid w:val="70C70039"/>
    <w:rsid w:val="70C852E0"/>
    <w:rsid w:val="70CCEBF0"/>
    <w:rsid w:val="70CE263B"/>
    <w:rsid w:val="70D44178"/>
    <w:rsid w:val="70D5668D"/>
    <w:rsid w:val="70D5FAAD"/>
    <w:rsid w:val="70DF4C41"/>
    <w:rsid w:val="70DFC105"/>
    <w:rsid w:val="70DFD471"/>
    <w:rsid w:val="70E6AAAF"/>
    <w:rsid w:val="70E94D22"/>
    <w:rsid w:val="70F1FBB6"/>
    <w:rsid w:val="70F5B5D0"/>
    <w:rsid w:val="7100EE60"/>
    <w:rsid w:val="71015CCE"/>
    <w:rsid w:val="7105D4C4"/>
    <w:rsid w:val="71088414"/>
    <w:rsid w:val="710B02FC"/>
    <w:rsid w:val="711063C9"/>
    <w:rsid w:val="71113C4B"/>
    <w:rsid w:val="71199274"/>
    <w:rsid w:val="711BD2ED"/>
    <w:rsid w:val="71213A0C"/>
    <w:rsid w:val="712182D0"/>
    <w:rsid w:val="7125273A"/>
    <w:rsid w:val="71253ACA"/>
    <w:rsid w:val="7126FEC7"/>
    <w:rsid w:val="712A9FF6"/>
    <w:rsid w:val="712D2D8E"/>
    <w:rsid w:val="712EECBB"/>
    <w:rsid w:val="71318CC0"/>
    <w:rsid w:val="71348A64"/>
    <w:rsid w:val="7135A6BB"/>
    <w:rsid w:val="71361888"/>
    <w:rsid w:val="7136352C"/>
    <w:rsid w:val="713ABEB4"/>
    <w:rsid w:val="713BDA56"/>
    <w:rsid w:val="713EB105"/>
    <w:rsid w:val="7146722A"/>
    <w:rsid w:val="71478362"/>
    <w:rsid w:val="714931E4"/>
    <w:rsid w:val="714AE44E"/>
    <w:rsid w:val="714F0624"/>
    <w:rsid w:val="7156E758"/>
    <w:rsid w:val="7158DDBA"/>
    <w:rsid w:val="715A9765"/>
    <w:rsid w:val="715C6466"/>
    <w:rsid w:val="715F0166"/>
    <w:rsid w:val="7162CF2B"/>
    <w:rsid w:val="7165F8AB"/>
    <w:rsid w:val="71679628"/>
    <w:rsid w:val="716982D6"/>
    <w:rsid w:val="716DCA9D"/>
    <w:rsid w:val="716E8E83"/>
    <w:rsid w:val="71763241"/>
    <w:rsid w:val="7178759F"/>
    <w:rsid w:val="717C99E2"/>
    <w:rsid w:val="717F595D"/>
    <w:rsid w:val="7183433C"/>
    <w:rsid w:val="718DF93C"/>
    <w:rsid w:val="7194DCB2"/>
    <w:rsid w:val="71957341"/>
    <w:rsid w:val="71962184"/>
    <w:rsid w:val="7196F4E7"/>
    <w:rsid w:val="7196FBB4"/>
    <w:rsid w:val="7197F571"/>
    <w:rsid w:val="719ECFB3"/>
    <w:rsid w:val="71A10229"/>
    <w:rsid w:val="71AAD4B0"/>
    <w:rsid w:val="71AB7DFF"/>
    <w:rsid w:val="71ABBC04"/>
    <w:rsid w:val="71ABD555"/>
    <w:rsid w:val="71AE487E"/>
    <w:rsid w:val="71AFE4F8"/>
    <w:rsid w:val="71B3F029"/>
    <w:rsid w:val="71B4301A"/>
    <w:rsid w:val="71BC139D"/>
    <w:rsid w:val="71C6A6FB"/>
    <w:rsid w:val="71CAEBAE"/>
    <w:rsid w:val="71CFF280"/>
    <w:rsid w:val="71D159AD"/>
    <w:rsid w:val="71D8C2B0"/>
    <w:rsid w:val="71DFED33"/>
    <w:rsid w:val="71E35EC9"/>
    <w:rsid w:val="71E3FFFC"/>
    <w:rsid w:val="71E923F1"/>
    <w:rsid w:val="71EBCF7B"/>
    <w:rsid w:val="71F51FC1"/>
    <w:rsid w:val="71FA1521"/>
    <w:rsid w:val="71FA22E3"/>
    <w:rsid w:val="7200CB71"/>
    <w:rsid w:val="720C5185"/>
    <w:rsid w:val="72156351"/>
    <w:rsid w:val="72169559"/>
    <w:rsid w:val="721AB6AA"/>
    <w:rsid w:val="721DA1E1"/>
    <w:rsid w:val="721FA703"/>
    <w:rsid w:val="72212657"/>
    <w:rsid w:val="7221F605"/>
    <w:rsid w:val="72222E0F"/>
    <w:rsid w:val="722420BA"/>
    <w:rsid w:val="7227D0C9"/>
    <w:rsid w:val="722FF2EC"/>
    <w:rsid w:val="7236D483"/>
    <w:rsid w:val="723C5363"/>
    <w:rsid w:val="72413C40"/>
    <w:rsid w:val="7242023C"/>
    <w:rsid w:val="72421698"/>
    <w:rsid w:val="72423DD6"/>
    <w:rsid w:val="7242ED6D"/>
    <w:rsid w:val="724C34C6"/>
    <w:rsid w:val="724C6377"/>
    <w:rsid w:val="724E2119"/>
    <w:rsid w:val="724F2D9D"/>
    <w:rsid w:val="725037C7"/>
    <w:rsid w:val="7252E4C7"/>
    <w:rsid w:val="7253AD3D"/>
    <w:rsid w:val="725E73F2"/>
    <w:rsid w:val="725F7A99"/>
    <w:rsid w:val="7262B7AF"/>
    <w:rsid w:val="726AB26C"/>
    <w:rsid w:val="726E869F"/>
    <w:rsid w:val="7271CB0E"/>
    <w:rsid w:val="7274F88D"/>
    <w:rsid w:val="7277398C"/>
    <w:rsid w:val="727A11D0"/>
    <w:rsid w:val="727A3382"/>
    <w:rsid w:val="727B1EC9"/>
    <w:rsid w:val="727F359F"/>
    <w:rsid w:val="7283D705"/>
    <w:rsid w:val="7286DD2A"/>
    <w:rsid w:val="7287313C"/>
    <w:rsid w:val="72893202"/>
    <w:rsid w:val="72918631"/>
    <w:rsid w:val="72970EF4"/>
    <w:rsid w:val="7299A3FB"/>
    <w:rsid w:val="729ACF54"/>
    <w:rsid w:val="729D2D2F"/>
    <w:rsid w:val="72A1D6A1"/>
    <w:rsid w:val="72A201AE"/>
    <w:rsid w:val="72A2FEE5"/>
    <w:rsid w:val="72A51AB5"/>
    <w:rsid w:val="72A8807F"/>
    <w:rsid w:val="72A9C115"/>
    <w:rsid w:val="72AD8433"/>
    <w:rsid w:val="72B21372"/>
    <w:rsid w:val="72B7E19E"/>
    <w:rsid w:val="72BEEFE8"/>
    <w:rsid w:val="72C481A5"/>
    <w:rsid w:val="72C54E27"/>
    <w:rsid w:val="72C8FDEF"/>
    <w:rsid w:val="72CB6849"/>
    <w:rsid w:val="72CFA9C7"/>
    <w:rsid w:val="72D5E0E9"/>
    <w:rsid w:val="72E0F52E"/>
    <w:rsid w:val="72E4A3F7"/>
    <w:rsid w:val="72EBB79D"/>
    <w:rsid w:val="72EDBAC1"/>
    <w:rsid w:val="72F49A81"/>
    <w:rsid w:val="72F52ED1"/>
    <w:rsid w:val="72F98847"/>
    <w:rsid w:val="72F9F1F9"/>
    <w:rsid w:val="72FCE2DC"/>
    <w:rsid w:val="73096C6E"/>
    <w:rsid w:val="730B8D97"/>
    <w:rsid w:val="730BEF88"/>
    <w:rsid w:val="730E6C9E"/>
    <w:rsid w:val="730EDA6C"/>
    <w:rsid w:val="731602D1"/>
    <w:rsid w:val="7316C092"/>
    <w:rsid w:val="7317FAB6"/>
    <w:rsid w:val="7325867E"/>
    <w:rsid w:val="732BB363"/>
    <w:rsid w:val="732FC204"/>
    <w:rsid w:val="733064F8"/>
    <w:rsid w:val="7331FBE1"/>
    <w:rsid w:val="7335D98B"/>
    <w:rsid w:val="733AD5D1"/>
    <w:rsid w:val="7346B07A"/>
    <w:rsid w:val="734F6D24"/>
    <w:rsid w:val="73527BB3"/>
    <w:rsid w:val="73557A8E"/>
    <w:rsid w:val="73607C57"/>
    <w:rsid w:val="73613953"/>
    <w:rsid w:val="7362CF66"/>
    <w:rsid w:val="7362D08B"/>
    <w:rsid w:val="7366C1F6"/>
    <w:rsid w:val="73676EF9"/>
    <w:rsid w:val="7369D193"/>
    <w:rsid w:val="737EBF95"/>
    <w:rsid w:val="737F45A9"/>
    <w:rsid w:val="737F4E5A"/>
    <w:rsid w:val="73819230"/>
    <w:rsid w:val="73820A5A"/>
    <w:rsid w:val="7388EEFA"/>
    <w:rsid w:val="73978720"/>
    <w:rsid w:val="7398831A"/>
    <w:rsid w:val="739B0010"/>
    <w:rsid w:val="739DDD0B"/>
    <w:rsid w:val="739E3C55"/>
    <w:rsid w:val="739ED100"/>
    <w:rsid w:val="73A288D1"/>
    <w:rsid w:val="73A3AC39"/>
    <w:rsid w:val="73AA634B"/>
    <w:rsid w:val="73AF7CB1"/>
    <w:rsid w:val="73B53193"/>
    <w:rsid w:val="73BF8898"/>
    <w:rsid w:val="73BFE087"/>
    <w:rsid w:val="73C1E09B"/>
    <w:rsid w:val="73CB1D9E"/>
    <w:rsid w:val="73CD9930"/>
    <w:rsid w:val="73CE2B5F"/>
    <w:rsid w:val="73CF8337"/>
    <w:rsid w:val="73D9CE14"/>
    <w:rsid w:val="73E2CB40"/>
    <w:rsid w:val="73EB6615"/>
    <w:rsid w:val="73EB98EB"/>
    <w:rsid w:val="73ECCABC"/>
    <w:rsid w:val="73F763FF"/>
    <w:rsid w:val="73FA3532"/>
    <w:rsid w:val="74036714"/>
    <w:rsid w:val="740513D5"/>
    <w:rsid w:val="7406E840"/>
    <w:rsid w:val="7408D3CC"/>
    <w:rsid w:val="740E7218"/>
    <w:rsid w:val="7411A7BB"/>
    <w:rsid w:val="7411F732"/>
    <w:rsid w:val="741453CF"/>
    <w:rsid w:val="7414B874"/>
    <w:rsid w:val="741E485F"/>
    <w:rsid w:val="741FB241"/>
    <w:rsid w:val="7421B58C"/>
    <w:rsid w:val="74249D5E"/>
    <w:rsid w:val="74275AEF"/>
    <w:rsid w:val="742BB02D"/>
    <w:rsid w:val="742D6963"/>
    <w:rsid w:val="74368B92"/>
    <w:rsid w:val="74369E46"/>
    <w:rsid w:val="7436B241"/>
    <w:rsid w:val="7438475D"/>
    <w:rsid w:val="7443B675"/>
    <w:rsid w:val="74444015"/>
    <w:rsid w:val="7449185B"/>
    <w:rsid w:val="744C8588"/>
    <w:rsid w:val="74540A4E"/>
    <w:rsid w:val="74564501"/>
    <w:rsid w:val="745B3617"/>
    <w:rsid w:val="7461189F"/>
    <w:rsid w:val="74637163"/>
    <w:rsid w:val="7463B3B9"/>
    <w:rsid w:val="746A1665"/>
    <w:rsid w:val="74771BB2"/>
    <w:rsid w:val="747A420A"/>
    <w:rsid w:val="7483908F"/>
    <w:rsid w:val="7486D548"/>
    <w:rsid w:val="7487EFCF"/>
    <w:rsid w:val="748A48B0"/>
    <w:rsid w:val="748E19FD"/>
    <w:rsid w:val="748F971D"/>
    <w:rsid w:val="7491FBC8"/>
    <w:rsid w:val="7492F403"/>
    <w:rsid w:val="749B62B5"/>
    <w:rsid w:val="749BB782"/>
    <w:rsid w:val="749DE0E9"/>
    <w:rsid w:val="749E322F"/>
    <w:rsid w:val="74A10902"/>
    <w:rsid w:val="74AC16DF"/>
    <w:rsid w:val="74B345F8"/>
    <w:rsid w:val="74C37D1A"/>
    <w:rsid w:val="74C55D88"/>
    <w:rsid w:val="74C60BD4"/>
    <w:rsid w:val="74C6274B"/>
    <w:rsid w:val="74C7BFAF"/>
    <w:rsid w:val="74CE5FB4"/>
    <w:rsid w:val="74D55F14"/>
    <w:rsid w:val="74D7C17E"/>
    <w:rsid w:val="74DAFB7E"/>
    <w:rsid w:val="74DD0DA8"/>
    <w:rsid w:val="74DD27BB"/>
    <w:rsid w:val="74DD4788"/>
    <w:rsid w:val="74E46574"/>
    <w:rsid w:val="74E6F18A"/>
    <w:rsid w:val="74EC95E1"/>
    <w:rsid w:val="74F7A537"/>
    <w:rsid w:val="74FC4CB8"/>
    <w:rsid w:val="74FD3940"/>
    <w:rsid w:val="75013255"/>
    <w:rsid w:val="7503FBF7"/>
    <w:rsid w:val="75081EA5"/>
    <w:rsid w:val="75091BC5"/>
    <w:rsid w:val="7509ADAF"/>
    <w:rsid w:val="750DC57B"/>
    <w:rsid w:val="7519CE26"/>
    <w:rsid w:val="751E5A95"/>
    <w:rsid w:val="75208B8E"/>
    <w:rsid w:val="75237683"/>
    <w:rsid w:val="7525DC06"/>
    <w:rsid w:val="752CA07E"/>
    <w:rsid w:val="752CB512"/>
    <w:rsid w:val="752E6DBA"/>
    <w:rsid w:val="75319CC6"/>
    <w:rsid w:val="7532FA03"/>
    <w:rsid w:val="753478DC"/>
    <w:rsid w:val="75377501"/>
    <w:rsid w:val="7543F3A7"/>
    <w:rsid w:val="754691F0"/>
    <w:rsid w:val="754CE034"/>
    <w:rsid w:val="754D033C"/>
    <w:rsid w:val="75520771"/>
    <w:rsid w:val="755A1832"/>
    <w:rsid w:val="755B892D"/>
    <w:rsid w:val="755D0572"/>
    <w:rsid w:val="755FB219"/>
    <w:rsid w:val="75608EFD"/>
    <w:rsid w:val="7562A401"/>
    <w:rsid w:val="75652A89"/>
    <w:rsid w:val="7565DE01"/>
    <w:rsid w:val="7568B0EE"/>
    <w:rsid w:val="756EFD22"/>
    <w:rsid w:val="7588FF3D"/>
    <w:rsid w:val="758AEB9A"/>
    <w:rsid w:val="758E6133"/>
    <w:rsid w:val="758E94F2"/>
    <w:rsid w:val="75906F3A"/>
    <w:rsid w:val="75910DFB"/>
    <w:rsid w:val="75942C3C"/>
    <w:rsid w:val="75971180"/>
    <w:rsid w:val="759AA072"/>
    <w:rsid w:val="759B472A"/>
    <w:rsid w:val="75A546AE"/>
    <w:rsid w:val="75A5D1D6"/>
    <w:rsid w:val="75A61E2D"/>
    <w:rsid w:val="75A89E09"/>
    <w:rsid w:val="75A8FCAA"/>
    <w:rsid w:val="75BA42C1"/>
    <w:rsid w:val="75BE6664"/>
    <w:rsid w:val="75BFBC2F"/>
    <w:rsid w:val="75C89A56"/>
    <w:rsid w:val="75CACF1E"/>
    <w:rsid w:val="75D90032"/>
    <w:rsid w:val="75D91518"/>
    <w:rsid w:val="75DA49CE"/>
    <w:rsid w:val="75DBEB79"/>
    <w:rsid w:val="75DC234A"/>
    <w:rsid w:val="75DD6A60"/>
    <w:rsid w:val="75E4268B"/>
    <w:rsid w:val="75E9CE36"/>
    <w:rsid w:val="75ECE30F"/>
    <w:rsid w:val="75EE743E"/>
    <w:rsid w:val="75EE9FBB"/>
    <w:rsid w:val="75F11F73"/>
    <w:rsid w:val="75F15FF2"/>
    <w:rsid w:val="75FC3878"/>
    <w:rsid w:val="76036898"/>
    <w:rsid w:val="760473B9"/>
    <w:rsid w:val="7609F45D"/>
    <w:rsid w:val="760CB9C6"/>
    <w:rsid w:val="7619F48E"/>
    <w:rsid w:val="761FD2F9"/>
    <w:rsid w:val="76235CD8"/>
    <w:rsid w:val="762D25C2"/>
    <w:rsid w:val="76377B16"/>
    <w:rsid w:val="76421329"/>
    <w:rsid w:val="7645E597"/>
    <w:rsid w:val="764ABB0E"/>
    <w:rsid w:val="764E6DB7"/>
    <w:rsid w:val="764F62AA"/>
    <w:rsid w:val="764FAC99"/>
    <w:rsid w:val="765164EE"/>
    <w:rsid w:val="76566C77"/>
    <w:rsid w:val="7664AA15"/>
    <w:rsid w:val="7665D98A"/>
    <w:rsid w:val="766DA18B"/>
    <w:rsid w:val="767921E7"/>
    <w:rsid w:val="7679736F"/>
    <w:rsid w:val="767E56E4"/>
    <w:rsid w:val="767E6778"/>
    <w:rsid w:val="767FB65A"/>
    <w:rsid w:val="76814853"/>
    <w:rsid w:val="76882971"/>
    <w:rsid w:val="7688FAF5"/>
    <w:rsid w:val="7689343A"/>
    <w:rsid w:val="768FB7FF"/>
    <w:rsid w:val="769147E8"/>
    <w:rsid w:val="76965280"/>
    <w:rsid w:val="769A9CC3"/>
    <w:rsid w:val="769B97AA"/>
    <w:rsid w:val="769E2E51"/>
    <w:rsid w:val="769FED4A"/>
    <w:rsid w:val="76A2F888"/>
    <w:rsid w:val="76A3E334"/>
    <w:rsid w:val="76A6A09B"/>
    <w:rsid w:val="76B39E00"/>
    <w:rsid w:val="76B57599"/>
    <w:rsid w:val="76B97F59"/>
    <w:rsid w:val="76BA2263"/>
    <w:rsid w:val="76BDE018"/>
    <w:rsid w:val="76CDC863"/>
    <w:rsid w:val="76D222B4"/>
    <w:rsid w:val="76D8DCDB"/>
    <w:rsid w:val="76DA52DE"/>
    <w:rsid w:val="76E44C10"/>
    <w:rsid w:val="76E9B509"/>
    <w:rsid w:val="76EBE1DC"/>
    <w:rsid w:val="76EC5012"/>
    <w:rsid w:val="76EEB234"/>
    <w:rsid w:val="76EF0CBD"/>
    <w:rsid w:val="76F64C52"/>
    <w:rsid w:val="76F7A095"/>
    <w:rsid w:val="76F7ACEC"/>
    <w:rsid w:val="76FADF94"/>
    <w:rsid w:val="76FBF409"/>
    <w:rsid w:val="77011431"/>
    <w:rsid w:val="7705F0A2"/>
    <w:rsid w:val="77068DFA"/>
    <w:rsid w:val="77084F1D"/>
    <w:rsid w:val="77096D2C"/>
    <w:rsid w:val="770B15E7"/>
    <w:rsid w:val="770B5F65"/>
    <w:rsid w:val="77135867"/>
    <w:rsid w:val="77136829"/>
    <w:rsid w:val="77183446"/>
    <w:rsid w:val="771A4E59"/>
    <w:rsid w:val="772045F3"/>
    <w:rsid w:val="7720B8CA"/>
    <w:rsid w:val="77218BA5"/>
    <w:rsid w:val="7725D63B"/>
    <w:rsid w:val="772B9105"/>
    <w:rsid w:val="772D151E"/>
    <w:rsid w:val="772FDC7A"/>
    <w:rsid w:val="77330840"/>
    <w:rsid w:val="77372D7A"/>
    <w:rsid w:val="774C4B22"/>
    <w:rsid w:val="774C5936"/>
    <w:rsid w:val="7750DC09"/>
    <w:rsid w:val="7752221B"/>
    <w:rsid w:val="7757C014"/>
    <w:rsid w:val="7757E450"/>
    <w:rsid w:val="77592FF0"/>
    <w:rsid w:val="775A32BC"/>
    <w:rsid w:val="775F0AC1"/>
    <w:rsid w:val="775F0DFB"/>
    <w:rsid w:val="7761C2AE"/>
    <w:rsid w:val="77663BE1"/>
    <w:rsid w:val="776B3E10"/>
    <w:rsid w:val="776DA06D"/>
    <w:rsid w:val="77783EEB"/>
    <w:rsid w:val="7779087C"/>
    <w:rsid w:val="777F9104"/>
    <w:rsid w:val="777FE7C9"/>
    <w:rsid w:val="77824047"/>
    <w:rsid w:val="77834056"/>
    <w:rsid w:val="778597AD"/>
    <w:rsid w:val="7785ECB2"/>
    <w:rsid w:val="7787D6D7"/>
    <w:rsid w:val="778A9383"/>
    <w:rsid w:val="7793E8CE"/>
    <w:rsid w:val="77970032"/>
    <w:rsid w:val="7798351D"/>
    <w:rsid w:val="7798B467"/>
    <w:rsid w:val="7798DB79"/>
    <w:rsid w:val="779B2AAE"/>
    <w:rsid w:val="779F6A06"/>
    <w:rsid w:val="779F8DB9"/>
    <w:rsid w:val="77A1AF5F"/>
    <w:rsid w:val="77A45C98"/>
    <w:rsid w:val="77AAF0D5"/>
    <w:rsid w:val="77AC2078"/>
    <w:rsid w:val="77AF8304"/>
    <w:rsid w:val="77B37B12"/>
    <w:rsid w:val="77B73219"/>
    <w:rsid w:val="77BC3355"/>
    <w:rsid w:val="77CC46B9"/>
    <w:rsid w:val="77CC642D"/>
    <w:rsid w:val="77CEFEFB"/>
    <w:rsid w:val="77D04904"/>
    <w:rsid w:val="77D3E91D"/>
    <w:rsid w:val="77D635A5"/>
    <w:rsid w:val="77D6EF5F"/>
    <w:rsid w:val="77D74199"/>
    <w:rsid w:val="77D79145"/>
    <w:rsid w:val="77D8511D"/>
    <w:rsid w:val="77E78708"/>
    <w:rsid w:val="77EA8DC3"/>
    <w:rsid w:val="77EB54D0"/>
    <w:rsid w:val="7800A0DD"/>
    <w:rsid w:val="7800BD3D"/>
    <w:rsid w:val="78016622"/>
    <w:rsid w:val="7802BF70"/>
    <w:rsid w:val="7807642C"/>
    <w:rsid w:val="780971EC"/>
    <w:rsid w:val="780A4941"/>
    <w:rsid w:val="780BF448"/>
    <w:rsid w:val="781FBC85"/>
    <w:rsid w:val="78200D27"/>
    <w:rsid w:val="78271614"/>
    <w:rsid w:val="782F846E"/>
    <w:rsid w:val="782FB404"/>
    <w:rsid w:val="783297F6"/>
    <w:rsid w:val="7834B2FA"/>
    <w:rsid w:val="7834FDFC"/>
    <w:rsid w:val="7839819F"/>
    <w:rsid w:val="78476E4E"/>
    <w:rsid w:val="78533337"/>
    <w:rsid w:val="785564E3"/>
    <w:rsid w:val="7857294C"/>
    <w:rsid w:val="785967FD"/>
    <w:rsid w:val="785B2B69"/>
    <w:rsid w:val="785E46ED"/>
    <w:rsid w:val="786369ED"/>
    <w:rsid w:val="78670968"/>
    <w:rsid w:val="786A7058"/>
    <w:rsid w:val="786B7ECD"/>
    <w:rsid w:val="786C0AB2"/>
    <w:rsid w:val="78735DEF"/>
    <w:rsid w:val="78745B1C"/>
    <w:rsid w:val="787750D3"/>
    <w:rsid w:val="7877E090"/>
    <w:rsid w:val="787A712F"/>
    <w:rsid w:val="787E16F8"/>
    <w:rsid w:val="7885CCD5"/>
    <w:rsid w:val="7887295C"/>
    <w:rsid w:val="7894A6E8"/>
    <w:rsid w:val="7894F546"/>
    <w:rsid w:val="7897039A"/>
    <w:rsid w:val="789711A7"/>
    <w:rsid w:val="789B5D1D"/>
    <w:rsid w:val="789D0C47"/>
    <w:rsid w:val="78A1FB2F"/>
    <w:rsid w:val="78A24DED"/>
    <w:rsid w:val="78AB367A"/>
    <w:rsid w:val="78B08038"/>
    <w:rsid w:val="78B1EB02"/>
    <w:rsid w:val="78B1ED9E"/>
    <w:rsid w:val="78B90ACF"/>
    <w:rsid w:val="78BA1427"/>
    <w:rsid w:val="78C8E59C"/>
    <w:rsid w:val="78C994DD"/>
    <w:rsid w:val="78CD2CF2"/>
    <w:rsid w:val="78E057A1"/>
    <w:rsid w:val="78E8ADDA"/>
    <w:rsid w:val="78F11C96"/>
    <w:rsid w:val="78F33EE5"/>
    <w:rsid w:val="78F45F07"/>
    <w:rsid w:val="78F56C62"/>
    <w:rsid w:val="7900410E"/>
    <w:rsid w:val="79040338"/>
    <w:rsid w:val="79132F95"/>
    <w:rsid w:val="791B8B79"/>
    <w:rsid w:val="791C897E"/>
    <w:rsid w:val="791D2F6C"/>
    <w:rsid w:val="791E10A8"/>
    <w:rsid w:val="791E1FC2"/>
    <w:rsid w:val="791F7EBD"/>
    <w:rsid w:val="7924038A"/>
    <w:rsid w:val="792406CA"/>
    <w:rsid w:val="792936C1"/>
    <w:rsid w:val="79307FDB"/>
    <w:rsid w:val="79309557"/>
    <w:rsid w:val="7930E1E0"/>
    <w:rsid w:val="7933C108"/>
    <w:rsid w:val="79341AD2"/>
    <w:rsid w:val="79393390"/>
    <w:rsid w:val="7939C682"/>
    <w:rsid w:val="793E4643"/>
    <w:rsid w:val="79410F97"/>
    <w:rsid w:val="7941951F"/>
    <w:rsid w:val="7945C1A4"/>
    <w:rsid w:val="794660F0"/>
    <w:rsid w:val="7947414B"/>
    <w:rsid w:val="794A8FAB"/>
    <w:rsid w:val="795E29B8"/>
    <w:rsid w:val="796035C2"/>
    <w:rsid w:val="7969F0BA"/>
    <w:rsid w:val="79728750"/>
    <w:rsid w:val="79749F4A"/>
    <w:rsid w:val="7977F097"/>
    <w:rsid w:val="797A4734"/>
    <w:rsid w:val="797B1597"/>
    <w:rsid w:val="797B4974"/>
    <w:rsid w:val="797FFD22"/>
    <w:rsid w:val="79851547"/>
    <w:rsid w:val="7988479D"/>
    <w:rsid w:val="798F2325"/>
    <w:rsid w:val="7990F351"/>
    <w:rsid w:val="7995EEE4"/>
    <w:rsid w:val="79A3B4D5"/>
    <w:rsid w:val="79A3F373"/>
    <w:rsid w:val="79A459FB"/>
    <w:rsid w:val="79A4CE72"/>
    <w:rsid w:val="79A4CEE7"/>
    <w:rsid w:val="79AD002C"/>
    <w:rsid w:val="79AFF711"/>
    <w:rsid w:val="79B392E1"/>
    <w:rsid w:val="79BA961E"/>
    <w:rsid w:val="79C7D5CC"/>
    <w:rsid w:val="79CBFADF"/>
    <w:rsid w:val="79CE331A"/>
    <w:rsid w:val="79D10706"/>
    <w:rsid w:val="79D56F47"/>
    <w:rsid w:val="79D5FD93"/>
    <w:rsid w:val="79D613EB"/>
    <w:rsid w:val="79DD42B4"/>
    <w:rsid w:val="79DE2818"/>
    <w:rsid w:val="79DE871E"/>
    <w:rsid w:val="79E3C7A6"/>
    <w:rsid w:val="79F290BF"/>
    <w:rsid w:val="7A04452F"/>
    <w:rsid w:val="7A0E72A9"/>
    <w:rsid w:val="7A0FF371"/>
    <w:rsid w:val="7A132184"/>
    <w:rsid w:val="7A1BE2A5"/>
    <w:rsid w:val="7A1FFC4C"/>
    <w:rsid w:val="7A251BE7"/>
    <w:rsid w:val="7A251FB1"/>
    <w:rsid w:val="7A26B875"/>
    <w:rsid w:val="7A2702F3"/>
    <w:rsid w:val="7A2CBD4F"/>
    <w:rsid w:val="7A2F0785"/>
    <w:rsid w:val="7A2FFA4F"/>
    <w:rsid w:val="7A334F40"/>
    <w:rsid w:val="7A33511A"/>
    <w:rsid w:val="7A37A424"/>
    <w:rsid w:val="7A3A5C17"/>
    <w:rsid w:val="7A3AB73D"/>
    <w:rsid w:val="7A3BFE20"/>
    <w:rsid w:val="7A44C813"/>
    <w:rsid w:val="7A45FCD5"/>
    <w:rsid w:val="7A466A4C"/>
    <w:rsid w:val="7A47A564"/>
    <w:rsid w:val="7A4A157D"/>
    <w:rsid w:val="7A6093D2"/>
    <w:rsid w:val="7A618375"/>
    <w:rsid w:val="7A66E215"/>
    <w:rsid w:val="7A69AE02"/>
    <w:rsid w:val="7A6DC994"/>
    <w:rsid w:val="7A6DE323"/>
    <w:rsid w:val="7A72FF2B"/>
    <w:rsid w:val="7A746A09"/>
    <w:rsid w:val="7A761DEA"/>
    <w:rsid w:val="7A7A3E59"/>
    <w:rsid w:val="7A861AC2"/>
    <w:rsid w:val="7A88627D"/>
    <w:rsid w:val="7A8CF7CF"/>
    <w:rsid w:val="7A909990"/>
    <w:rsid w:val="7A91711D"/>
    <w:rsid w:val="7A952693"/>
    <w:rsid w:val="7A95AD55"/>
    <w:rsid w:val="7A9791B0"/>
    <w:rsid w:val="7A98681D"/>
    <w:rsid w:val="7AAAACED"/>
    <w:rsid w:val="7AB36F5F"/>
    <w:rsid w:val="7AB72BEA"/>
    <w:rsid w:val="7ABAAEDF"/>
    <w:rsid w:val="7ABCACE6"/>
    <w:rsid w:val="7ABEF5C5"/>
    <w:rsid w:val="7AC0DA55"/>
    <w:rsid w:val="7AC3234C"/>
    <w:rsid w:val="7AC380CE"/>
    <w:rsid w:val="7AC3B492"/>
    <w:rsid w:val="7AC6E04D"/>
    <w:rsid w:val="7AC97C6B"/>
    <w:rsid w:val="7AD403F1"/>
    <w:rsid w:val="7ADE35D8"/>
    <w:rsid w:val="7ADE918D"/>
    <w:rsid w:val="7AE02AE9"/>
    <w:rsid w:val="7AE309AB"/>
    <w:rsid w:val="7AE47F5C"/>
    <w:rsid w:val="7AE4A141"/>
    <w:rsid w:val="7AE50230"/>
    <w:rsid w:val="7AF10A35"/>
    <w:rsid w:val="7AFC0D1B"/>
    <w:rsid w:val="7B084048"/>
    <w:rsid w:val="7B09F75D"/>
    <w:rsid w:val="7B105240"/>
    <w:rsid w:val="7B11097E"/>
    <w:rsid w:val="7B1272D2"/>
    <w:rsid w:val="7B175C78"/>
    <w:rsid w:val="7B1B2725"/>
    <w:rsid w:val="7B1C1CFB"/>
    <w:rsid w:val="7B202483"/>
    <w:rsid w:val="7B22F592"/>
    <w:rsid w:val="7B279220"/>
    <w:rsid w:val="7B2CE9A5"/>
    <w:rsid w:val="7B2E38A5"/>
    <w:rsid w:val="7B2E6DC0"/>
    <w:rsid w:val="7B317C31"/>
    <w:rsid w:val="7B3CEA4B"/>
    <w:rsid w:val="7B3FF5FB"/>
    <w:rsid w:val="7B519417"/>
    <w:rsid w:val="7B547119"/>
    <w:rsid w:val="7B5A6007"/>
    <w:rsid w:val="7B5C76EA"/>
    <w:rsid w:val="7B5CACE6"/>
    <w:rsid w:val="7B5F3607"/>
    <w:rsid w:val="7B5FBB17"/>
    <w:rsid w:val="7B68BFCB"/>
    <w:rsid w:val="7B6A2CF6"/>
    <w:rsid w:val="7B6BE7EF"/>
    <w:rsid w:val="7B70628E"/>
    <w:rsid w:val="7B767846"/>
    <w:rsid w:val="7B7E9BE8"/>
    <w:rsid w:val="7B845D7D"/>
    <w:rsid w:val="7B853019"/>
    <w:rsid w:val="7B8D2FD8"/>
    <w:rsid w:val="7B918282"/>
    <w:rsid w:val="7BA020B1"/>
    <w:rsid w:val="7BA1D973"/>
    <w:rsid w:val="7BA48EBD"/>
    <w:rsid w:val="7BA94E3A"/>
    <w:rsid w:val="7BABF8EC"/>
    <w:rsid w:val="7BAD54A7"/>
    <w:rsid w:val="7BB458AA"/>
    <w:rsid w:val="7BB4ABA2"/>
    <w:rsid w:val="7BBDAD66"/>
    <w:rsid w:val="7BC3BB0B"/>
    <w:rsid w:val="7BC79ADA"/>
    <w:rsid w:val="7BCFD081"/>
    <w:rsid w:val="7BD132C4"/>
    <w:rsid w:val="7BD21FF4"/>
    <w:rsid w:val="7BD99ECB"/>
    <w:rsid w:val="7BE8B5A7"/>
    <w:rsid w:val="7BF0833E"/>
    <w:rsid w:val="7BF6D213"/>
    <w:rsid w:val="7BF86AEA"/>
    <w:rsid w:val="7BFD6AA7"/>
    <w:rsid w:val="7C02CEB1"/>
    <w:rsid w:val="7C083245"/>
    <w:rsid w:val="7C0CCA29"/>
    <w:rsid w:val="7C16748B"/>
    <w:rsid w:val="7C18806B"/>
    <w:rsid w:val="7C24BACD"/>
    <w:rsid w:val="7C26256B"/>
    <w:rsid w:val="7C2F56FA"/>
    <w:rsid w:val="7C337267"/>
    <w:rsid w:val="7C372368"/>
    <w:rsid w:val="7C396B8A"/>
    <w:rsid w:val="7C3D2B79"/>
    <w:rsid w:val="7C413A98"/>
    <w:rsid w:val="7C43DB4C"/>
    <w:rsid w:val="7C454EFF"/>
    <w:rsid w:val="7C4BE9FD"/>
    <w:rsid w:val="7C4E4EF3"/>
    <w:rsid w:val="7C501763"/>
    <w:rsid w:val="7C5130A1"/>
    <w:rsid w:val="7C51973F"/>
    <w:rsid w:val="7C5C17C6"/>
    <w:rsid w:val="7C606082"/>
    <w:rsid w:val="7C62D658"/>
    <w:rsid w:val="7C639312"/>
    <w:rsid w:val="7C641160"/>
    <w:rsid w:val="7C710278"/>
    <w:rsid w:val="7C73A39C"/>
    <w:rsid w:val="7C741DCC"/>
    <w:rsid w:val="7C76DE78"/>
    <w:rsid w:val="7C81D5BE"/>
    <w:rsid w:val="7C8359E0"/>
    <w:rsid w:val="7C8ECB7C"/>
    <w:rsid w:val="7C8F5969"/>
    <w:rsid w:val="7C8FC4FA"/>
    <w:rsid w:val="7C96929C"/>
    <w:rsid w:val="7C97B29D"/>
    <w:rsid w:val="7CA9153F"/>
    <w:rsid w:val="7CA96D95"/>
    <w:rsid w:val="7CAEA32C"/>
    <w:rsid w:val="7CAFAD28"/>
    <w:rsid w:val="7CB2906A"/>
    <w:rsid w:val="7CBCDD16"/>
    <w:rsid w:val="7CBDC1E3"/>
    <w:rsid w:val="7CC2421E"/>
    <w:rsid w:val="7CC39A08"/>
    <w:rsid w:val="7CC3D264"/>
    <w:rsid w:val="7CCC2D91"/>
    <w:rsid w:val="7CCDED1B"/>
    <w:rsid w:val="7CD0BC3E"/>
    <w:rsid w:val="7CD0E959"/>
    <w:rsid w:val="7CD5B458"/>
    <w:rsid w:val="7CD5E5BA"/>
    <w:rsid w:val="7CE07BF6"/>
    <w:rsid w:val="7CE25956"/>
    <w:rsid w:val="7CEE945F"/>
    <w:rsid w:val="7CF44778"/>
    <w:rsid w:val="7CF6AF25"/>
    <w:rsid w:val="7CFDA6BC"/>
    <w:rsid w:val="7D0BA280"/>
    <w:rsid w:val="7D10AD5E"/>
    <w:rsid w:val="7D1142B7"/>
    <w:rsid w:val="7D118731"/>
    <w:rsid w:val="7D13F1C0"/>
    <w:rsid w:val="7D150D26"/>
    <w:rsid w:val="7D19252E"/>
    <w:rsid w:val="7D195890"/>
    <w:rsid w:val="7D20FD40"/>
    <w:rsid w:val="7D26AC2F"/>
    <w:rsid w:val="7D2A26ED"/>
    <w:rsid w:val="7D372210"/>
    <w:rsid w:val="7D3AE109"/>
    <w:rsid w:val="7D3B6DDC"/>
    <w:rsid w:val="7D40C04D"/>
    <w:rsid w:val="7D45F96E"/>
    <w:rsid w:val="7D460EA3"/>
    <w:rsid w:val="7D4C270A"/>
    <w:rsid w:val="7D4D3FC1"/>
    <w:rsid w:val="7D501A9C"/>
    <w:rsid w:val="7D5290A4"/>
    <w:rsid w:val="7D533275"/>
    <w:rsid w:val="7D59138A"/>
    <w:rsid w:val="7D5949CF"/>
    <w:rsid w:val="7D648CC2"/>
    <w:rsid w:val="7D656B95"/>
    <w:rsid w:val="7D690EC8"/>
    <w:rsid w:val="7D69C65A"/>
    <w:rsid w:val="7D6AF1DC"/>
    <w:rsid w:val="7D6CE00B"/>
    <w:rsid w:val="7D7011A4"/>
    <w:rsid w:val="7D79AC51"/>
    <w:rsid w:val="7D7AADB7"/>
    <w:rsid w:val="7D8120BB"/>
    <w:rsid w:val="7D855A93"/>
    <w:rsid w:val="7D8A1459"/>
    <w:rsid w:val="7D8D0178"/>
    <w:rsid w:val="7D90E5D8"/>
    <w:rsid w:val="7D92CDBE"/>
    <w:rsid w:val="7D9766DC"/>
    <w:rsid w:val="7D993F48"/>
    <w:rsid w:val="7D999550"/>
    <w:rsid w:val="7D9E6062"/>
    <w:rsid w:val="7DA5E218"/>
    <w:rsid w:val="7DB13012"/>
    <w:rsid w:val="7DB27868"/>
    <w:rsid w:val="7DB406B1"/>
    <w:rsid w:val="7DB5A874"/>
    <w:rsid w:val="7DB86E35"/>
    <w:rsid w:val="7DBA7741"/>
    <w:rsid w:val="7DBB6D61"/>
    <w:rsid w:val="7DBBB572"/>
    <w:rsid w:val="7DC46DA7"/>
    <w:rsid w:val="7DC87AAD"/>
    <w:rsid w:val="7DCC6F9F"/>
    <w:rsid w:val="7DCF21A3"/>
    <w:rsid w:val="7DD3AC3B"/>
    <w:rsid w:val="7DD6586C"/>
    <w:rsid w:val="7DE5803D"/>
    <w:rsid w:val="7DE5A763"/>
    <w:rsid w:val="7DE6468E"/>
    <w:rsid w:val="7DE840E7"/>
    <w:rsid w:val="7DEC0646"/>
    <w:rsid w:val="7DEE06DC"/>
    <w:rsid w:val="7DEED288"/>
    <w:rsid w:val="7DF06F27"/>
    <w:rsid w:val="7DF30EF2"/>
    <w:rsid w:val="7DF77780"/>
    <w:rsid w:val="7DFB4A42"/>
    <w:rsid w:val="7DFBDDE5"/>
    <w:rsid w:val="7DFCF560"/>
    <w:rsid w:val="7DFFBEA6"/>
    <w:rsid w:val="7E03F0FE"/>
    <w:rsid w:val="7E093E16"/>
    <w:rsid w:val="7E094402"/>
    <w:rsid w:val="7E09E500"/>
    <w:rsid w:val="7E0A2D32"/>
    <w:rsid w:val="7E0DC954"/>
    <w:rsid w:val="7E0E1FED"/>
    <w:rsid w:val="7E0EA491"/>
    <w:rsid w:val="7E16FB8D"/>
    <w:rsid w:val="7E187680"/>
    <w:rsid w:val="7E214D68"/>
    <w:rsid w:val="7E259D06"/>
    <w:rsid w:val="7E27ADF0"/>
    <w:rsid w:val="7E2FBB2A"/>
    <w:rsid w:val="7E33BD04"/>
    <w:rsid w:val="7E448F69"/>
    <w:rsid w:val="7E450884"/>
    <w:rsid w:val="7E495B7D"/>
    <w:rsid w:val="7E510632"/>
    <w:rsid w:val="7E542A86"/>
    <w:rsid w:val="7E59CC02"/>
    <w:rsid w:val="7E61F17B"/>
    <w:rsid w:val="7E6419AF"/>
    <w:rsid w:val="7E777C4A"/>
    <w:rsid w:val="7E77B785"/>
    <w:rsid w:val="7E808D29"/>
    <w:rsid w:val="7E8800E3"/>
    <w:rsid w:val="7E89388E"/>
    <w:rsid w:val="7E89C093"/>
    <w:rsid w:val="7E8F81EA"/>
    <w:rsid w:val="7E933FB4"/>
    <w:rsid w:val="7E94E6C5"/>
    <w:rsid w:val="7E94EC5D"/>
    <w:rsid w:val="7E9ACFAB"/>
    <w:rsid w:val="7E9DDA20"/>
    <w:rsid w:val="7EA5C948"/>
    <w:rsid w:val="7EAD4698"/>
    <w:rsid w:val="7EAE6B7C"/>
    <w:rsid w:val="7EB0402E"/>
    <w:rsid w:val="7EB9D95D"/>
    <w:rsid w:val="7EC17E8B"/>
    <w:rsid w:val="7EC18065"/>
    <w:rsid w:val="7EC2D381"/>
    <w:rsid w:val="7EC36844"/>
    <w:rsid w:val="7ECEB235"/>
    <w:rsid w:val="7ECED1FD"/>
    <w:rsid w:val="7EDCC33A"/>
    <w:rsid w:val="7EDFD0DF"/>
    <w:rsid w:val="7EF18081"/>
    <w:rsid w:val="7EF4D866"/>
    <w:rsid w:val="7EF4E3EB"/>
    <w:rsid w:val="7EFD48ED"/>
    <w:rsid w:val="7EFE4672"/>
    <w:rsid w:val="7F02EB04"/>
    <w:rsid w:val="7F036876"/>
    <w:rsid w:val="7F046784"/>
    <w:rsid w:val="7F0615C5"/>
    <w:rsid w:val="7F090D3E"/>
    <w:rsid w:val="7F09DD6B"/>
    <w:rsid w:val="7F153EAE"/>
    <w:rsid w:val="7F19BE38"/>
    <w:rsid w:val="7F1DDD30"/>
    <w:rsid w:val="7F1FA8A2"/>
    <w:rsid w:val="7F221D3F"/>
    <w:rsid w:val="7F22BC72"/>
    <w:rsid w:val="7F2419FB"/>
    <w:rsid w:val="7F2572E3"/>
    <w:rsid w:val="7F29C009"/>
    <w:rsid w:val="7F3161DF"/>
    <w:rsid w:val="7F33349B"/>
    <w:rsid w:val="7F380CD6"/>
    <w:rsid w:val="7F3ACFAF"/>
    <w:rsid w:val="7F3C0B61"/>
    <w:rsid w:val="7F454F81"/>
    <w:rsid w:val="7F46AF4C"/>
    <w:rsid w:val="7F4F19C4"/>
    <w:rsid w:val="7F54465B"/>
    <w:rsid w:val="7F57D013"/>
    <w:rsid w:val="7F5EE23E"/>
    <w:rsid w:val="7F677126"/>
    <w:rsid w:val="7F67E998"/>
    <w:rsid w:val="7F691296"/>
    <w:rsid w:val="7F6D02A4"/>
    <w:rsid w:val="7F6EBE49"/>
    <w:rsid w:val="7F6F26D8"/>
    <w:rsid w:val="7F71C95F"/>
    <w:rsid w:val="7F77CCF4"/>
    <w:rsid w:val="7F7B4823"/>
    <w:rsid w:val="7F854D6D"/>
    <w:rsid w:val="7F89D2D6"/>
    <w:rsid w:val="7F8E9F37"/>
    <w:rsid w:val="7F915FC9"/>
    <w:rsid w:val="7F93903E"/>
    <w:rsid w:val="7F96F1F1"/>
    <w:rsid w:val="7FA83EBB"/>
    <w:rsid w:val="7FB09736"/>
    <w:rsid w:val="7FB279EB"/>
    <w:rsid w:val="7FBDDA07"/>
    <w:rsid w:val="7FBF18A8"/>
    <w:rsid w:val="7FC08307"/>
    <w:rsid w:val="7FCEA8B2"/>
    <w:rsid w:val="7FCEF8C5"/>
    <w:rsid w:val="7FD29D6D"/>
    <w:rsid w:val="7FD98E1B"/>
    <w:rsid w:val="7FDD3E58"/>
    <w:rsid w:val="7FDEBF0F"/>
    <w:rsid w:val="7FE00832"/>
    <w:rsid w:val="7FE21A6E"/>
    <w:rsid w:val="7FF47550"/>
    <w:rsid w:val="7FF5EEB5"/>
    <w:rsid w:val="7FF5EEC7"/>
    <w:rsid w:val="7FF8FC81"/>
    <w:rsid w:val="7FFA3769"/>
    <w:rsid w:val="7FFB957D"/>
    <w:rsid w:val="7FFFA5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729C9"/>
  <w15:chartTrackingRefBased/>
  <w15:docId w15:val="{FB365C85-73B1-44D0-9206-63E2435B6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20709B"/>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20709B"/>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20709B"/>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20709B"/>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20709B"/>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20709B"/>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20709B"/>
    <w:pPr>
      <w:keepNext/>
      <w:spacing w:after="200" w:line="240" w:lineRule="auto"/>
    </w:pPr>
    <w:rPr>
      <w:b/>
      <w:iCs/>
      <w:szCs w:val="18"/>
    </w:rPr>
  </w:style>
  <w:style w:type="table" w:customStyle="1" w:styleId="Tableheader">
    <w:name w:val="ŠTable header"/>
    <w:basedOn w:val="TableNormal"/>
    <w:uiPriority w:val="99"/>
    <w:rsid w:val="0020709B"/>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207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20709B"/>
    <w:pPr>
      <w:numPr>
        <w:numId w:val="22"/>
      </w:numPr>
    </w:pPr>
  </w:style>
  <w:style w:type="paragraph" w:styleId="ListNumber2">
    <w:name w:val="List Number 2"/>
    <w:aliases w:val="ŠList Number 2"/>
    <w:basedOn w:val="Normal"/>
    <w:uiPriority w:val="9"/>
    <w:qFormat/>
    <w:rsid w:val="0020709B"/>
    <w:pPr>
      <w:numPr>
        <w:numId w:val="21"/>
      </w:numPr>
    </w:pPr>
  </w:style>
  <w:style w:type="paragraph" w:styleId="ListBullet">
    <w:name w:val="List Bullet"/>
    <w:aliases w:val="ŠList Bullet"/>
    <w:basedOn w:val="Normal"/>
    <w:uiPriority w:val="10"/>
    <w:qFormat/>
    <w:rsid w:val="0020709B"/>
    <w:pPr>
      <w:numPr>
        <w:numId w:val="20"/>
      </w:numPr>
    </w:pPr>
  </w:style>
  <w:style w:type="paragraph" w:styleId="ListBullet2">
    <w:name w:val="List Bullet 2"/>
    <w:aliases w:val="ŠList Bullet 2"/>
    <w:basedOn w:val="Normal"/>
    <w:uiPriority w:val="11"/>
    <w:qFormat/>
    <w:rsid w:val="0020709B"/>
    <w:pPr>
      <w:numPr>
        <w:numId w:val="19"/>
      </w:numPr>
      <w:contextualSpacing/>
    </w:pPr>
  </w:style>
  <w:style w:type="character" w:styleId="SubtleReference">
    <w:name w:val="Subtle Reference"/>
    <w:aliases w:val="ŠSubtle Reference"/>
    <w:uiPriority w:val="31"/>
    <w:qFormat/>
    <w:rsid w:val="0020709B"/>
    <w:rPr>
      <w:rFonts w:ascii="Arial" w:hAnsi="Arial"/>
      <w:sz w:val="22"/>
    </w:rPr>
  </w:style>
  <w:style w:type="paragraph" w:styleId="Quote">
    <w:name w:val="Quote"/>
    <w:aliases w:val="ŠQuote"/>
    <w:basedOn w:val="Normal"/>
    <w:next w:val="Normal"/>
    <w:link w:val="QuoteChar"/>
    <w:uiPriority w:val="29"/>
    <w:qFormat/>
    <w:rsid w:val="0020709B"/>
    <w:pPr>
      <w:keepNext/>
      <w:spacing w:before="200" w:after="200" w:line="240" w:lineRule="atLeast"/>
      <w:ind w:left="567" w:right="567"/>
    </w:pPr>
  </w:style>
  <w:style w:type="paragraph" w:styleId="Date">
    <w:name w:val="Date"/>
    <w:aliases w:val="ŠDate"/>
    <w:basedOn w:val="Normal"/>
    <w:next w:val="Normal"/>
    <w:link w:val="DateChar"/>
    <w:uiPriority w:val="99"/>
    <w:rsid w:val="0020709B"/>
    <w:pPr>
      <w:spacing w:before="0" w:after="0" w:line="720" w:lineRule="atLeast"/>
    </w:pPr>
  </w:style>
  <w:style w:type="character" w:customStyle="1" w:styleId="DateChar">
    <w:name w:val="Date Char"/>
    <w:aliases w:val="ŠDate Char"/>
    <w:basedOn w:val="DefaultParagraphFont"/>
    <w:link w:val="Date"/>
    <w:uiPriority w:val="99"/>
    <w:rsid w:val="0020709B"/>
    <w:rPr>
      <w:rFonts w:ascii="Arial" w:hAnsi="Arial" w:cs="Arial"/>
      <w:sz w:val="24"/>
      <w:szCs w:val="24"/>
    </w:rPr>
  </w:style>
  <w:style w:type="paragraph" w:styleId="Signature">
    <w:name w:val="Signature"/>
    <w:aliases w:val="ŠSignature"/>
    <w:basedOn w:val="Normal"/>
    <w:link w:val="SignatureChar"/>
    <w:uiPriority w:val="99"/>
    <w:rsid w:val="0020709B"/>
    <w:pPr>
      <w:spacing w:before="0" w:after="0" w:line="720" w:lineRule="atLeast"/>
    </w:pPr>
  </w:style>
  <w:style w:type="character" w:customStyle="1" w:styleId="SignatureChar">
    <w:name w:val="Signature Char"/>
    <w:aliases w:val="ŠSignature Char"/>
    <w:basedOn w:val="DefaultParagraphFont"/>
    <w:link w:val="Signature"/>
    <w:uiPriority w:val="99"/>
    <w:rsid w:val="0020709B"/>
    <w:rPr>
      <w:rFonts w:ascii="Arial" w:hAnsi="Arial" w:cs="Arial"/>
      <w:sz w:val="24"/>
      <w:szCs w:val="24"/>
    </w:rPr>
  </w:style>
  <w:style w:type="character" w:styleId="Strong">
    <w:name w:val="Strong"/>
    <w:aliases w:val="ŠStrong"/>
    <w:uiPriority w:val="1"/>
    <w:qFormat/>
    <w:rsid w:val="0020709B"/>
    <w:rPr>
      <w:b/>
    </w:rPr>
  </w:style>
  <w:style w:type="character" w:customStyle="1" w:styleId="QuoteChar">
    <w:name w:val="Quote Char"/>
    <w:aliases w:val="ŠQuote Char"/>
    <w:basedOn w:val="DefaultParagraphFont"/>
    <w:link w:val="Quote"/>
    <w:uiPriority w:val="29"/>
    <w:rsid w:val="0020709B"/>
    <w:rPr>
      <w:rFonts w:ascii="Arial" w:hAnsi="Arial" w:cs="Arial"/>
      <w:sz w:val="24"/>
      <w:szCs w:val="24"/>
    </w:rPr>
  </w:style>
  <w:style w:type="paragraph" w:customStyle="1" w:styleId="FeatureBox2">
    <w:name w:val="ŠFeature Box 2"/>
    <w:basedOn w:val="Normal"/>
    <w:next w:val="Normal"/>
    <w:uiPriority w:val="12"/>
    <w:qFormat/>
    <w:rsid w:val="0020709B"/>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20709B"/>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20709B"/>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20709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0709B"/>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20709B"/>
    <w:rPr>
      <w:color w:val="2F5496" w:themeColor="accent1" w:themeShade="BF"/>
      <w:u w:val="single"/>
    </w:rPr>
  </w:style>
  <w:style w:type="paragraph" w:customStyle="1" w:styleId="Logo">
    <w:name w:val="ŠLogo"/>
    <w:basedOn w:val="Normal"/>
    <w:uiPriority w:val="22"/>
    <w:qFormat/>
    <w:rsid w:val="0020709B"/>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20709B"/>
    <w:pPr>
      <w:tabs>
        <w:tab w:val="right" w:leader="dot" w:pos="14570"/>
      </w:tabs>
      <w:spacing w:before="0" w:after="0"/>
    </w:pPr>
    <w:rPr>
      <w:b/>
      <w:noProof/>
    </w:rPr>
  </w:style>
  <w:style w:type="paragraph" w:styleId="TOC2">
    <w:name w:val="toc 2"/>
    <w:aliases w:val="ŠTOC 2"/>
    <w:basedOn w:val="Normal"/>
    <w:next w:val="Normal"/>
    <w:uiPriority w:val="39"/>
    <w:unhideWhenUsed/>
    <w:rsid w:val="0020709B"/>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20709B"/>
    <w:pPr>
      <w:spacing w:before="0" w:after="0"/>
      <w:ind w:left="482"/>
    </w:pPr>
  </w:style>
  <w:style w:type="paragraph" w:styleId="Title">
    <w:name w:val="Title"/>
    <w:aliases w:val="ŠTitle"/>
    <w:basedOn w:val="Normal"/>
    <w:next w:val="Normal"/>
    <w:link w:val="TitleChar"/>
    <w:uiPriority w:val="2"/>
    <w:qFormat/>
    <w:rsid w:val="0020709B"/>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20709B"/>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20709B"/>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20709B"/>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20709B"/>
    <w:pPr>
      <w:outlineLvl w:val="9"/>
    </w:pPr>
    <w:rPr>
      <w:sz w:val="40"/>
      <w:szCs w:val="40"/>
    </w:rPr>
  </w:style>
  <w:style w:type="paragraph" w:styleId="Footer">
    <w:name w:val="footer"/>
    <w:aliases w:val="ŠFooter"/>
    <w:basedOn w:val="Normal"/>
    <w:link w:val="FooterChar"/>
    <w:uiPriority w:val="99"/>
    <w:rsid w:val="0020709B"/>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20709B"/>
    <w:rPr>
      <w:rFonts w:ascii="Arial" w:hAnsi="Arial" w:cs="Arial"/>
      <w:sz w:val="18"/>
      <w:szCs w:val="18"/>
    </w:rPr>
  </w:style>
  <w:style w:type="paragraph" w:styleId="Header">
    <w:name w:val="header"/>
    <w:aliases w:val="ŠHeader"/>
    <w:basedOn w:val="Normal"/>
    <w:link w:val="HeaderChar"/>
    <w:uiPriority w:val="24"/>
    <w:unhideWhenUsed/>
    <w:rsid w:val="0020709B"/>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20709B"/>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20709B"/>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20709B"/>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20709B"/>
    <w:rPr>
      <w:rFonts w:ascii="Arial" w:hAnsi="Arial" w:cs="Arial"/>
      <w:color w:val="002664"/>
      <w:sz w:val="32"/>
      <w:szCs w:val="32"/>
    </w:rPr>
  </w:style>
  <w:style w:type="character" w:styleId="UnresolvedMention">
    <w:name w:val="Unresolved Mention"/>
    <w:basedOn w:val="DefaultParagraphFont"/>
    <w:uiPriority w:val="99"/>
    <w:semiHidden/>
    <w:unhideWhenUsed/>
    <w:rsid w:val="0020709B"/>
    <w:rPr>
      <w:color w:val="605E5C"/>
      <w:shd w:val="clear" w:color="auto" w:fill="E1DFDD"/>
    </w:rPr>
  </w:style>
  <w:style w:type="character" w:styleId="Emphasis">
    <w:name w:val="Emphasis"/>
    <w:aliases w:val="ŠLanguage or scientific"/>
    <w:uiPriority w:val="20"/>
    <w:qFormat/>
    <w:rsid w:val="0020709B"/>
    <w:rPr>
      <w:i/>
      <w:iCs/>
    </w:rPr>
  </w:style>
  <w:style w:type="character" w:styleId="SubtleEmphasis">
    <w:name w:val="Subtle Emphasis"/>
    <w:basedOn w:val="DefaultParagraphFont"/>
    <w:uiPriority w:val="19"/>
    <w:semiHidden/>
    <w:qFormat/>
    <w:rsid w:val="0020709B"/>
    <w:rPr>
      <w:i/>
      <w:iCs/>
      <w:color w:val="404040" w:themeColor="text1" w:themeTint="BF"/>
    </w:rPr>
  </w:style>
  <w:style w:type="paragraph" w:styleId="TOC4">
    <w:name w:val="toc 4"/>
    <w:aliases w:val="ŠTOC 4"/>
    <w:basedOn w:val="Normal"/>
    <w:next w:val="Normal"/>
    <w:autoRedefine/>
    <w:uiPriority w:val="39"/>
    <w:unhideWhenUsed/>
    <w:rsid w:val="0020709B"/>
    <w:pPr>
      <w:spacing w:before="0" w:after="0"/>
      <w:ind w:left="720"/>
    </w:pPr>
  </w:style>
  <w:style w:type="character" w:styleId="CommentReference">
    <w:name w:val="annotation reference"/>
    <w:basedOn w:val="DefaultParagraphFont"/>
    <w:uiPriority w:val="99"/>
    <w:semiHidden/>
    <w:unhideWhenUsed/>
    <w:rsid w:val="0020709B"/>
    <w:rPr>
      <w:sz w:val="16"/>
      <w:szCs w:val="16"/>
    </w:rPr>
  </w:style>
  <w:style w:type="paragraph" w:styleId="CommentText">
    <w:name w:val="annotation text"/>
    <w:basedOn w:val="Normal"/>
    <w:link w:val="CommentTextChar"/>
    <w:uiPriority w:val="99"/>
    <w:unhideWhenUsed/>
    <w:rsid w:val="0020709B"/>
    <w:pPr>
      <w:spacing w:line="240" w:lineRule="auto"/>
    </w:pPr>
    <w:rPr>
      <w:sz w:val="20"/>
      <w:szCs w:val="20"/>
    </w:rPr>
  </w:style>
  <w:style w:type="character" w:customStyle="1" w:styleId="CommentTextChar">
    <w:name w:val="Comment Text Char"/>
    <w:basedOn w:val="DefaultParagraphFont"/>
    <w:link w:val="CommentText"/>
    <w:uiPriority w:val="99"/>
    <w:rsid w:val="0020709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0709B"/>
    <w:rPr>
      <w:b/>
      <w:bCs/>
    </w:rPr>
  </w:style>
  <w:style w:type="character" w:customStyle="1" w:styleId="CommentSubjectChar">
    <w:name w:val="Comment Subject Char"/>
    <w:basedOn w:val="CommentTextChar"/>
    <w:link w:val="CommentSubject"/>
    <w:uiPriority w:val="99"/>
    <w:semiHidden/>
    <w:rsid w:val="0020709B"/>
    <w:rPr>
      <w:rFonts w:ascii="Arial" w:hAnsi="Arial" w:cs="Arial"/>
      <w:b/>
      <w:bCs/>
      <w:sz w:val="20"/>
      <w:szCs w:val="20"/>
    </w:rPr>
  </w:style>
  <w:style w:type="paragraph" w:styleId="ListParagraph">
    <w:name w:val="List Paragraph"/>
    <w:basedOn w:val="Normal"/>
    <w:uiPriority w:val="34"/>
    <w:unhideWhenUsed/>
    <w:qFormat/>
    <w:rsid w:val="0020709B"/>
    <w:pPr>
      <w:ind w:left="720"/>
      <w:contextualSpacing/>
    </w:pPr>
  </w:style>
  <w:style w:type="character" w:styleId="FollowedHyperlink">
    <w:name w:val="FollowedHyperlink"/>
    <w:basedOn w:val="DefaultParagraphFont"/>
    <w:uiPriority w:val="99"/>
    <w:semiHidden/>
    <w:unhideWhenUsed/>
    <w:rsid w:val="00BE2514"/>
    <w:rPr>
      <w:color w:val="954F72" w:themeColor="followedHyperlink"/>
      <w:u w:val="single"/>
    </w:rPr>
  </w:style>
  <w:style w:type="paragraph" w:styleId="Revision">
    <w:name w:val="Revision"/>
    <w:hidden/>
    <w:uiPriority w:val="99"/>
    <w:semiHidden/>
    <w:rsid w:val="00A304FE"/>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E05A0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A0E"/>
    <w:rPr>
      <w:rFonts w:ascii="Segoe UI" w:hAnsi="Segoe UI" w:cs="Segoe UI"/>
      <w:sz w:val="18"/>
      <w:szCs w:val="18"/>
    </w:rPr>
  </w:style>
  <w:style w:type="character" w:styleId="Mention">
    <w:name w:val="Mention"/>
    <w:basedOn w:val="DefaultParagraphFont"/>
    <w:uiPriority w:val="99"/>
    <w:unhideWhenUsed/>
    <w:rsid w:val="00C4799F"/>
    <w:rPr>
      <w:color w:val="2B579A"/>
      <w:shd w:val="clear" w:color="auto" w:fill="E1DFDD"/>
    </w:rPr>
  </w:style>
  <w:style w:type="paragraph" w:styleId="NormalWeb">
    <w:name w:val="Normal (Web)"/>
    <w:basedOn w:val="Normal"/>
    <w:uiPriority w:val="99"/>
    <w:semiHidden/>
    <w:unhideWhenUsed/>
    <w:rsid w:val="005424DC"/>
    <w:pPr>
      <w:spacing w:beforeAutospacing="1" w:afterAutospacing="1" w:line="240" w:lineRule="auto"/>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9085392">
      <w:bodyDiv w:val="1"/>
      <w:marLeft w:val="0"/>
      <w:marRight w:val="0"/>
      <w:marTop w:val="0"/>
      <w:marBottom w:val="0"/>
      <w:divBdr>
        <w:top w:val="none" w:sz="0" w:space="0" w:color="auto"/>
        <w:left w:val="none" w:sz="0" w:space="0" w:color="auto"/>
        <w:bottom w:val="none" w:sz="0" w:space="0" w:color="auto"/>
        <w:right w:val="none" w:sz="0" w:space="0" w:color="auto"/>
      </w:divBdr>
      <w:divsChild>
        <w:div w:id="1355962686">
          <w:marLeft w:val="0"/>
          <w:marRight w:val="0"/>
          <w:marTop w:val="0"/>
          <w:marBottom w:val="0"/>
          <w:divBdr>
            <w:top w:val="none" w:sz="0" w:space="0" w:color="auto"/>
            <w:left w:val="none" w:sz="0" w:space="0" w:color="auto"/>
            <w:bottom w:val="none" w:sz="0" w:space="0" w:color="auto"/>
            <w:right w:val="none" w:sz="0" w:space="0" w:color="auto"/>
          </w:divBdr>
        </w:div>
      </w:divsChild>
    </w:div>
    <w:div w:id="1066345158">
      <w:bodyDiv w:val="1"/>
      <w:marLeft w:val="0"/>
      <w:marRight w:val="0"/>
      <w:marTop w:val="0"/>
      <w:marBottom w:val="0"/>
      <w:divBdr>
        <w:top w:val="none" w:sz="0" w:space="0" w:color="auto"/>
        <w:left w:val="none" w:sz="0" w:space="0" w:color="auto"/>
        <w:bottom w:val="none" w:sz="0" w:space="0" w:color="auto"/>
        <w:right w:val="none" w:sz="0" w:space="0" w:color="auto"/>
      </w:divBdr>
      <w:divsChild>
        <w:div w:id="895245193">
          <w:marLeft w:val="0"/>
          <w:marRight w:val="0"/>
          <w:marTop w:val="0"/>
          <w:marBottom w:val="0"/>
          <w:divBdr>
            <w:top w:val="none" w:sz="0" w:space="0" w:color="auto"/>
            <w:left w:val="none" w:sz="0" w:space="0" w:color="auto"/>
            <w:bottom w:val="none" w:sz="0" w:space="0" w:color="auto"/>
            <w:right w:val="none" w:sz="0" w:space="0" w:color="auto"/>
          </w:divBdr>
          <w:divsChild>
            <w:div w:id="1237593916">
              <w:marLeft w:val="30"/>
              <w:marRight w:val="30"/>
              <w:marTop w:val="0"/>
              <w:marBottom w:val="0"/>
              <w:divBdr>
                <w:top w:val="none" w:sz="0" w:space="0" w:color="auto"/>
                <w:left w:val="none" w:sz="0" w:space="0" w:color="auto"/>
                <w:bottom w:val="none" w:sz="0" w:space="0" w:color="auto"/>
                <w:right w:val="none" w:sz="0" w:space="0" w:color="auto"/>
              </w:divBdr>
              <w:divsChild>
                <w:div w:id="1735007793">
                  <w:marLeft w:val="180"/>
                  <w:marRight w:val="210"/>
                  <w:marTop w:val="0"/>
                  <w:marBottom w:val="30"/>
                  <w:divBdr>
                    <w:top w:val="none" w:sz="0" w:space="0" w:color="auto"/>
                    <w:left w:val="none" w:sz="0" w:space="0" w:color="auto"/>
                    <w:bottom w:val="none" w:sz="0" w:space="0" w:color="auto"/>
                    <w:right w:val="none" w:sz="0" w:space="0" w:color="auto"/>
                  </w:divBdr>
                  <w:divsChild>
                    <w:div w:id="1519076906">
                      <w:marLeft w:val="0"/>
                      <w:marRight w:val="30"/>
                      <w:marTop w:val="0"/>
                      <w:marBottom w:val="0"/>
                      <w:divBdr>
                        <w:top w:val="none" w:sz="0" w:space="0" w:color="auto"/>
                        <w:left w:val="none" w:sz="0" w:space="0" w:color="auto"/>
                        <w:bottom w:val="none" w:sz="0" w:space="0" w:color="auto"/>
                        <w:right w:val="none" w:sz="0" w:space="0" w:color="auto"/>
                      </w:divBdr>
                      <w:divsChild>
                        <w:div w:id="83889492">
                          <w:marLeft w:val="0"/>
                          <w:marRight w:val="0"/>
                          <w:marTop w:val="0"/>
                          <w:marBottom w:val="0"/>
                          <w:divBdr>
                            <w:top w:val="none" w:sz="0" w:space="0" w:color="auto"/>
                            <w:left w:val="none" w:sz="0" w:space="0" w:color="auto"/>
                            <w:bottom w:val="none" w:sz="0" w:space="0" w:color="auto"/>
                            <w:right w:val="none" w:sz="0" w:space="0" w:color="auto"/>
                          </w:divBdr>
                          <w:divsChild>
                            <w:div w:id="266735363">
                              <w:marLeft w:val="0"/>
                              <w:marRight w:val="0"/>
                              <w:marTop w:val="0"/>
                              <w:marBottom w:val="0"/>
                              <w:divBdr>
                                <w:top w:val="none" w:sz="0" w:space="0" w:color="auto"/>
                                <w:left w:val="none" w:sz="0" w:space="0" w:color="auto"/>
                                <w:bottom w:val="none" w:sz="0" w:space="0" w:color="auto"/>
                                <w:right w:val="none" w:sz="0" w:space="0" w:color="auto"/>
                              </w:divBdr>
                              <w:divsChild>
                                <w:div w:id="181845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927299">
      <w:bodyDiv w:val="1"/>
      <w:marLeft w:val="0"/>
      <w:marRight w:val="0"/>
      <w:marTop w:val="0"/>
      <w:marBottom w:val="0"/>
      <w:divBdr>
        <w:top w:val="none" w:sz="0" w:space="0" w:color="auto"/>
        <w:left w:val="none" w:sz="0" w:space="0" w:color="auto"/>
        <w:bottom w:val="none" w:sz="0" w:space="0" w:color="auto"/>
        <w:right w:val="none" w:sz="0" w:space="0" w:color="auto"/>
      </w:divBdr>
      <w:divsChild>
        <w:div w:id="672536380">
          <w:marLeft w:val="0"/>
          <w:marRight w:val="0"/>
          <w:marTop w:val="0"/>
          <w:marBottom w:val="0"/>
          <w:divBdr>
            <w:top w:val="none" w:sz="0" w:space="0" w:color="auto"/>
            <w:left w:val="none" w:sz="0" w:space="0" w:color="auto"/>
            <w:bottom w:val="none" w:sz="0" w:space="0" w:color="auto"/>
            <w:right w:val="none" w:sz="0" w:space="0" w:color="auto"/>
          </w:divBdr>
          <w:divsChild>
            <w:div w:id="1665620688">
              <w:marLeft w:val="0"/>
              <w:marRight w:val="0"/>
              <w:marTop w:val="0"/>
              <w:marBottom w:val="0"/>
              <w:divBdr>
                <w:top w:val="none" w:sz="0" w:space="0" w:color="auto"/>
                <w:left w:val="none" w:sz="0" w:space="0" w:color="auto"/>
                <w:bottom w:val="none" w:sz="0" w:space="0" w:color="auto"/>
                <w:right w:val="none" w:sz="0" w:space="0" w:color="auto"/>
              </w:divBdr>
            </w:div>
            <w:div w:id="1686244658">
              <w:marLeft w:val="0"/>
              <w:marRight w:val="0"/>
              <w:marTop w:val="0"/>
              <w:marBottom w:val="0"/>
              <w:divBdr>
                <w:top w:val="none" w:sz="0" w:space="0" w:color="auto"/>
                <w:left w:val="none" w:sz="0" w:space="0" w:color="auto"/>
                <w:bottom w:val="none" w:sz="0" w:space="0" w:color="auto"/>
                <w:right w:val="none" w:sz="0" w:space="0" w:color="auto"/>
              </w:divBdr>
            </w:div>
            <w:div w:id="1711419553">
              <w:marLeft w:val="0"/>
              <w:marRight w:val="0"/>
              <w:marTop w:val="0"/>
              <w:marBottom w:val="0"/>
              <w:divBdr>
                <w:top w:val="none" w:sz="0" w:space="0" w:color="auto"/>
                <w:left w:val="none" w:sz="0" w:space="0" w:color="auto"/>
                <w:bottom w:val="none" w:sz="0" w:space="0" w:color="auto"/>
                <w:right w:val="none" w:sz="0" w:space="0" w:color="auto"/>
              </w:divBdr>
            </w:div>
          </w:divsChild>
        </w:div>
        <w:div w:id="195193228">
          <w:marLeft w:val="0"/>
          <w:marRight w:val="0"/>
          <w:marTop w:val="0"/>
          <w:marBottom w:val="0"/>
          <w:divBdr>
            <w:top w:val="none" w:sz="0" w:space="0" w:color="auto"/>
            <w:left w:val="none" w:sz="0" w:space="0" w:color="auto"/>
            <w:bottom w:val="none" w:sz="0" w:space="0" w:color="auto"/>
            <w:right w:val="none" w:sz="0" w:space="0" w:color="auto"/>
          </w:divBdr>
          <w:divsChild>
            <w:div w:id="69469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9578">
      <w:bodyDiv w:val="1"/>
      <w:marLeft w:val="0"/>
      <w:marRight w:val="0"/>
      <w:marTop w:val="0"/>
      <w:marBottom w:val="0"/>
      <w:divBdr>
        <w:top w:val="none" w:sz="0" w:space="0" w:color="auto"/>
        <w:left w:val="none" w:sz="0" w:space="0" w:color="auto"/>
        <w:bottom w:val="none" w:sz="0" w:space="0" w:color="auto"/>
        <w:right w:val="none" w:sz="0" w:space="0" w:color="auto"/>
      </w:divBdr>
      <w:divsChild>
        <w:div w:id="858394498">
          <w:marLeft w:val="0"/>
          <w:marRight w:val="0"/>
          <w:marTop w:val="0"/>
          <w:marBottom w:val="0"/>
          <w:divBdr>
            <w:top w:val="none" w:sz="0" w:space="0" w:color="auto"/>
            <w:left w:val="none" w:sz="0" w:space="0" w:color="auto"/>
            <w:bottom w:val="none" w:sz="0" w:space="0" w:color="auto"/>
            <w:right w:val="none" w:sz="0" w:space="0" w:color="auto"/>
          </w:divBdr>
        </w:div>
        <w:div w:id="1776443094">
          <w:marLeft w:val="0"/>
          <w:marRight w:val="0"/>
          <w:marTop w:val="0"/>
          <w:marBottom w:val="0"/>
          <w:divBdr>
            <w:top w:val="none" w:sz="0" w:space="0" w:color="auto"/>
            <w:left w:val="none" w:sz="0" w:space="0" w:color="auto"/>
            <w:bottom w:val="none" w:sz="0" w:space="0" w:color="auto"/>
            <w:right w:val="none" w:sz="0" w:space="0" w:color="auto"/>
          </w:divBdr>
        </w:div>
      </w:divsChild>
    </w:div>
    <w:div w:id="1330669831">
      <w:bodyDiv w:val="1"/>
      <w:marLeft w:val="0"/>
      <w:marRight w:val="0"/>
      <w:marTop w:val="0"/>
      <w:marBottom w:val="0"/>
      <w:divBdr>
        <w:top w:val="none" w:sz="0" w:space="0" w:color="auto"/>
        <w:left w:val="none" w:sz="0" w:space="0" w:color="auto"/>
        <w:bottom w:val="none" w:sz="0" w:space="0" w:color="auto"/>
        <w:right w:val="none" w:sz="0" w:space="0" w:color="auto"/>
      </w:divBdr>
    </w:div>
    <w:div w:id="1587378917">
      <w:bodyDiv w:val="1"/>
      <w:marLeft w:val="0"/>
      <w:marRight w:val="0"/>
      <w:marTop w:val="0"/>
      <w:marBottom w:val="0"/>
      <w:divBdr>
        <w:top w:val="none" w:sz="0" w:space="0" w:color="auto"/>
        <w:left w:val="none" w:sz="0" w:space="0" w:color="auto"/>
        <w:bottom w:val="none" w:sz="0" w:space="0" w:color="auto"/>
        <w:right w:val="none" w:sz="0" w:space="0" w:color="auto"/>
      </w:divBdr>
      <w:divsChild>
        <w:div w:id="758795774">
          <w:marLeft w:val="0"/>
          <w:marRight w:val="0"/>
          <w:marTop w:val="0"/>
          <w:marBottom w:val="0"/>
          <w:divBdr>
            <w:top w:val="none" w:sz="0" w:space="0" w:color="auto"/>
            <w:left w:val="none" w:sz="0" w:space="0" w:color="auto"/>
            <w:bottom w:val="none" w:sz="0" w:space="0" w:color="auto"/>
            <w:right w:val="none" w:sz="0" w:space="0" w:color="auto"/>
          </w:divBdr>
        </w:div>
      </w:divsChild>
    </w:div>
    <w:div w:id="1990164194">
      <w:bodyDiv w:val="1"/>
      <w:marLeft w:val="0"/>
      <w:marRight w:val="0"/>
      <w:marTop w:val="0"/>
      <w:marBottom w:val="0"/>
      <w:divBdr>
        <w:top w:val="none" w:sz="0" w:space="0" w:color="auto"/>
        <w:left w:val="none" w:sz="0" w:space="0" w:color="auto"/>
        <w:bottom w:val="none" w:sz="0" w:space="0" w:color="auto"/>
        <w:right w:val="none" w:sz="0" w:space="0" w:color="auto"/>
      </w:divBdr>
      <w:divsChild>
        <w:div w:id="1547327701">
          <w:marLeft w:val="0"/>
          <w:marRight w:val="0"/>
          <w:marTop w:val="0"/>
          <w:marBottom w:val="0"/>
          <w:divBdr>
            <w:top w:val="none" w:sz="0" w:space="0" w:color="auto"/>
            <w:left w:val="none" w:sz="0" w:space="0" w:color="auto"/>
            <w:bottom w:val="none" w:sz="0" w:space="0" w:color="auto"/>
            <w:right w:val="none" w:sz="0" w:space="0" w:color="auto"/>
          </w:divBdr>
        </w:div>
      </w:divsChild>
    </w:div>
    <w:div w:id="2106413545">
      <w:bodyDiv w:val="1"/>
      <w:marLeft w:val="0"/>
      <w:marRight w:val="0"/>
      <w:marTop w:val="0"/>
      <w:marBottom w:val="0"/>
      <w:divBdr>
        <w:top w:val="none" w:sz="0" w:space="0" w:color="auto"/>
        <w:left w:val="none" w:sz="0" w:space="0" w:color="auto"/>
        <w:bottom w:val="none" w:sz="0" w:space="0" w:color="auto"/>
        <w:right w:val="none" w:sz="0" w:space="0" w:color="auto"/>
      </w:divBdr>
      <w:divsChild>
        <w:div w:id="1617249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s://nrich.maths.org/163" TargetMode="External"/><Relationship Id="rId21" Type="http://schemas.openxmlformats.org/officeDocument/2006/relationships/hyperlink" Target="https://education.nsw.gov.au/teaching-and-learning/curriculum/mathematics/mathematics-curriculum-resources-k-12/mathematics-k-6-resources/race-to-write" TargetMode="External"/><Relationship Id="rId42" Type="http://schemas.openxmlformats.org/officeDocument/2006/relationships/hyperlink" Target="https://www.canva.com/policies/content-license-agreement/" TargetMode="External"/><Relationship Id="rId47" Type="http://schemas.openxmlformats.org/officeDocument/2006/relationships/image" Target="media/image14.png"/><Relationship Id="rId63" Type="http://schemas.openxmlformats.org/officeDocument/2006/relationships/image" Target="media/image20.png"/><Relationship Id="rId68" Type="http://schemas.openxmlformats.org/officeDocument/2006/relationships/image" Target="media/image23.png"/><Relationship Id="rId84" Type="http://schemas.openxmlformats.org/officeDocument/2006/relationships/hyperlink" Target="https://creativecommons.org/licenses/by-nc/4.0/" TargetMode="External"/><Relationship Id="rId89" Type="http://schemas.openxmlformats.org/officeDocument/2006/relationships/hyperlink" Target="https://educationstandards.nsw.edu.au/wps/portal/nesa/mini-footer/copyright" TargetMode="External"/><Relationship Id="rId112" Type="http://schemas.openxmlformats.org/officeDocument/2006/relationships/hyperlink" Target="https://nrich.maths.org/4789" TargetMode="External"/><Relationship Id="rId16" Type="http://schemas.openxmlformats.org/officeDocument/2006/relationships/hyperlink" Target="https://nrich.maths.org/163" TargetMode="External"/><Relationship Id="rId107" Type="http://schemas.openxmlformats.org/officeDocument/2006/relationships/hyperlink" Target="http://australiancurriculum.edu.au/about-the-australian-curriculum" TargetMode="External"/><Relationship Id="rId11" Type="http://schemas.openxmlformats.org/officeDocument/2006/relationships/hyperlink" Target="https://nrich.maths.org/4789" TargetMode="External"/><Relationship Id="rId32" Type="http://schemas.openxmlformats.org/officeDocument/2006/relationships/hyperlink" Target="https://www.canva.com/" TargetMode="External"/><Relationship Id="rId37" Type="http://schemas.openxmlformats.org/officeDocument/2006/relationships/image" Target="media/image10.jpeg"/><Relationship Id="rId53" Type="http://schemas.openxmlformats.org/officeDocument/2006/relationships/hyperlink" Target="https://nzmaths.co.nz/resource/seesaws" TargetMode="External"/><Relationship Id="rId58" Type="http://schemas.openxmlformats.org/officeDocument/2006/relationships/image" Target="media/image17.jpg"/><Relationship Id="rId74" Type="http://schemas.openxmlformats.org/officeDocument/2006/relationships/hyperlink" Target="https://nrich.maths.org/7128" TargetMode="External"/><Relationship Id="rId79" Type="http://schemas.openxmlformats.org/officeDocument/2006/relationships/image" Target="media/image26.jpeg"/><Relationship Id="rId102" Type="http://schemas.openxmlformats.org/officeDocument/2006/relationships/hyperlink" Target="https://educationstandards.nsw.edu.au/" TargetMode="External"/><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29.png"/><Relationship Id="rId95" Type="http://schemas.openxmlformats.org/officeDocument/2006/relationships/hyperlink" Target="https://www.australiancurriculum.edu.au/resources/national-literacy-and-numeracy-learning-progressions/version-3-of-national-literacy-and-numeracy-learning-progressions/" TargetMode="External"/><Relationship Id="rId22"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27" Type="http://schemas.openxmlformats.org/officeDocument/2006/relationships/image" Target="media/image6.png"/><Relationship Id="rId43" Type="http://schemas.openxmlformats.org/officeDocument/2006/relationships/hyperlink" Target="https://nrich.maths.org/6971" TargetMode="External"/><Relationship Id="rId48" Type="http://schemas.openxmlformats.org/officeDocument/2006/relationships/hyperlink" Target="https://www.canva.com/" TargetMode="External"/><Relationship Id="rId64" Type="http://schemas.openxmlformats.org/officeDocument/2006/relationships/hyperlink" Target="https://www.canva.com/" TargetMode="External"/><Relationship Id="rId69" Type="http://schemas.openxmlformats.org/officeDocument/2006/relationships/hyperlink" Target="https://nrich.maths.org/number-lines" TargetMode="External"/><Relationship Id="rId113" Type="http://schemas.openxmlformats.org/officeDocument/2006/relationships/hyperlink" Target="https://nrich.maths.org/number-lines" TargetMode="External"/><Relationship Id="rId118" Type="http://schemas.openxmlformats.org/officeDocument/2006/relationships/footer" Target="footer1.xml"/><Relationship Id="rId80" Type="http://schemas.openxmlformats.org/officeDocument/2006/relationships/hyperlink" Target="https://creativecommons.org/licenses/by-nc/4.0/" TargetMode="External"/><Relationship Id="rId85" Type="http://schemas.openxmlformats.org/officeDocument/2006/relationships/hyperlink" Target="https://www.australiancurriculum.edu.au/resources/national-literacy-and-numeracy-learning-progressions/version-3-of-national-literacy-and-numeracy-learning-progressions/" TargetMode="External"/><Relationship Id="rId12" Type="http://schemas.openxmlformats.org/officeDocument/2006/relationships/hyperlink" Target="https://nrich.maths.org/" TargetMode="External"/><Relationship Id="rId17" Type="http://schemas.openxmlformats.org/officeDocument/2006/relationships/hyperlink" Target="https://nrich.maths.org" TargetMode="External"/><Relationship Id="rId33" Type="http://schemas.openxmlformats.org/officeDocument/2006/relationships/hyperlink" Target="https://www.canva.com/policies/content-license-agreement/" TargetMode="External"/><Relationship Id="rId38" Type="http://schemas.openxmlformats.org/officeDocument/2006/relationships/image" Target="media/image11.png"/><Relationship Id="rId59" Type="http://schemas.openxmlformats.org/officeDocument/2006/relationships/hyperlink" Target="https://sites.google.com/education.nsw.gov.au/get-mathematical-stage-1/stage-1-home" TargetMode="External"/><Relationship Id="rId103" Type="http://schemas.openxmlformats.org/officeDocument/2006/relationships/hyperlink" Target="https://curriculum.nsw.edu.au/home" TargetMode="External"/><Relationship Id="rId108" Type="http://schemas.openxmlformats.org/officeDocument/2006/relationships/hyperlink" Target="https://www.resolve.edu.au/measurement-jump" TargetMode="External"/><Relationship Id="rId54" Type="http://schemas.openxmlformats.org/officeDocument/2006/relationships/image" Target="media/image15.png"/><Relationship Id="rId70" Type="http://schemas.openxmlformats.org/officeDocument/2006/relationships/hyperlink" Target="https://nrich.maths.org/4911" TargetMode="External"/><Relationship Id="rId75" Type="http://schemas.openxmlformats.org/officeDocument/2006/relationships/image" Target="media/image25.png"/><Relationship Id="rId91" Type="http://schemas.openxmlformats.org/officeDocument/2006/relationships/image" Target="media/image30.png"/><Relationship Id="rId96" Type="http://schemas.openxmlformats.org/officeDocument/2006/relationships/hyperlink" Target="https://education.nsw.gov.au/about-us/copyright"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ducation.nsw.gov.au/teaching-and-learning/curriculum/mathematics/mathematics-curriculum-resources-k-12/mathematics-k-6-resources/race-to-write" TargetMode="External"/><Relationship Id="rId28" Type="http://schemas.openxmlformats.org/officeDocument/2006/relationships/image" Target="media/image7.png"/><Relationship Id="rId49" Type="http://schemas.openxmlformats.org/officeDocument/2006/relationships/hyperlink" Target="https://www.canva.com/policies/content-license-agreement/" TargetMode="External"/><Relationship Id="rId114" Type="http://schemas.openxmlformats.org/officeDocument/2006/relationships/hyperlink" Target="https://nrich.maths.org/14796" TargetMode="External"/><Relationship Id="rId119" Type="http://schemas.openxmlformats.org/officeDocument/2006/relationships/footer" Target="footer2.xml"/><Relationship Id="rId44" Type="http://schemas.openxmlformats.org/officeDocument/2006/relationships/hyperlink" Target="https://nrich.maths.org/" TargetMode="External"/><Relationship Id="rId60" Type="http://schemas.openxmlformats.org/officeDocument/2006/relationships/hyperlink" Target="https://pixabay.com/service/license/" TargetMode="External"/><Relationship Id="rId65" Type="http://schemas.openxmlformats.org/officeDocument/2006/relationships/hyperlink" Target="https://www.canva.com/policies/content-license-agreement/" TargetMode="External"/><Relationship Id="rId81" Type="http://schemas.openxmlformats.org/officeDocument/2006/relationships/hyperlink" Target="https://creativecommons.org/licenses/by-nc/4.0/" TargetMode="External"/><Relationship Id="rId86"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hyperlink" Target="https://www.resolve.edu.au/measurement-jump" TargetMode="External"/><Relationship Id="rId13" Type="http://schemas.openxmlformats.org/officeDocument/2006/relationships/hyperlink" Target="https://nrich.maths.org/14865" TargetMode="External"/><Relationship Id="rId18" Type="http://schemas.openxmlformats.org/officeDocument/2006/relationships/image" Target="media/image2.png"/><Relationship Id="rId39" Type="http://schemas.openxmlformats.org/officeDocument/2006/relationships/image" Target="media/image12.png"/><Relationship Id="rId109" Type="http://schemas.openxmlformats.org/officeDocument/2006/relationships/hyperlink" Target="https://nzmaths.co.nz/resource/seesaws" TargetMode="External"/><Relationship Id="rId34" Type="http://schemas.openxmlformats.org/officeDocument/2006/relationships/image" Target="media/image9.png"/><Relationship Id="rId50" Type="http://schemas.openxmlformats.org/officeDocument/2006/relationships/hyperlink" Target="https://education.nsw.gov.au/teaching-and-learning/curriculum/mathematics/mathematics-curriculum-resources-k-12/mathematics-k-6-resources.main-education--category---catalogue---stage---early-stage-1.nameAsc.1.grid" TargetMode="External"/><Relationship Id="rId55" Type="http://schemas.openxmlformats.org/officeDocument/2006/relationships/hyperlink" Target="https://nrich.maths.org/4734" TargetMode="External"/><Relationship Id="rId76" Type="http://schemas.openxmlformats.org/officeDocument/2006/relationships/hyperlink" Target="https://nrich.maths.org/6971" TargetMode="External"/><Relationship Id="rId97" Type="http://schemas.openxmlformats.org/officeDocument/2006/relationships/hyperlink" Target="https://creativecommons.org/licenses/by/4.0/" TargetMode="External"/><Relationship Id="rId104" Type="http://schemas.openxmlformats.org/officeDocument/2006/relationships/hyperlink" Target="https://www.australiancurriculum.edu.au/resources/national-literacy-and-numeracy-learning-progressions/version-3-of-national-literacy-and-numeracy-learning-progressions/" TargetMode="External"/><Relationship Id="rId120"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https://nrich.maths.org/14865" TargetMode="External"/><Relationship Id="rId92" Type="http://schemas.openxmlformats.org/officeDocument/2006/relationships/hyperlink" Target="https://www.canva.com/" TargetMode="External"/><Relationship Id="rId2" Type="http://schemas.openxmlformats.org/officeDocument/2006/relationships/styles" Target="styles.xml"/><Relationship Id="rId29" Type="http://schemas.openxmlformats.org/officeDocument/2006/relationships/hyperlink" Target="https://www.canva.com/" TargetMode="External"/><Relationship Id="rId24" Type="http://schemas.openxmlformats.org/officeDocument/2006/relationships/image" Target="media/image3.png"/><Relationship Id="rId40" Type="http://schemas.openxmlformats.org/officeDocument/2006/relationships/image" Target="media/image13.png"/><Relationship Id="rId45" Type="http://schemas.openxmlformats.org/officeDocument/2006/relationships/hyperlink" Target="https://education.nsw.gov.au/teaching-and-learning/curriculum/mathematics/mathematics-curriculum-resources-k-12/mathematics-k-6-resources/guess-my-number" TargetMode="External"/><Relationship Id="rId66" Type="http://schemas.openxmlformats.org/officeDocument/2006/relationships/image" Target="media/image21.png"/><Relationship Id="rId87" Type="http://schemas.openxmlformats.org/officeDocument/2006/relationships/hyperlink" Target="https://nrich.maths.org/6971/note" TargetMode="External"/><Relationship Id="rId110" Type="http://schemas.openxmlformats.org/officeDocument/2006/relationships/hyperlink" Target="https://nrich.maths.org/4911" TargetMode="External"/><Relationship Id="rId115" Type="http://schemas.openxmlformats.org/officeDocument/2006/relationships/hyperlink" Target="https://nrich.maths.org/6971" TargetMode="External"/><Relationship Id="rId61" Type="http://schemas.openxmlformats.org/officeDocument/2006/relationships/image" Target="media/image18.png"/><Relationship Id="rId82" Type="http://schemas.openxmlformats.org/officeDocument/2006/relationships/image" Target="media/image27.jpeg"/><Relationship Id="rId19" Type="http://schemas.openxmlformats.org/officeDocument/2006/relationships/hyperlink" Target="https://www.canva.com/" TargetMode="External"/><Relationship Id="rId14" Type="http://schemas.openxmlformats.org/officeDocument/2006/relationships/hyperlink" Target="https://nrich.maths.org" TargetMode="External"/><Relationship Id="rId30" Type="http://schemas.openxmlformats.org/officeDocument/2006/relationships/hyperlink" Target="https://www.canva.com/policies/content-license-agreement/" TargetMode="External"/><Relationship Id="rId35" Type="http://schemas.openxmlformats.org/officeDocument/2006/relationships/hyperlink" Target="https://www.canva.com/" TargetMode="External"/><Relationship Id="rId56" Type="http://schemas.openxmlformats.org/officeDocument/2006/relationships/hyperlink" Target="https://nrich.maths.org/14796" TargetMode="External"/><Relationship Id="rId77" Type="http://schemas.openxmlformats.org/officeDocument/2006/relationships/hyperlink" Target="https://nrich.maths.org/terms" TargetMode="External"/><Relationship Id="rId100" Type="http://schemas.openxmlformats.org/officeDocument/2006/relationships/hyperlink" Target="https://educationstandards.nsw.edu.au/wps/portal/nesa/home" TargetMode="External"/><Relationship Id="rId105" Type="http://schemas.openxmlformats.org/officeDocument/2006/relationships/hyperlink" Target="http://www.australiancurriculum.edu.au/"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education.nsw.gov.au/teaching-and-learning/curriculum/mathematics/mathematics-curriculum-resources-k-12/mathematics-k-6-resources.main-education--category---catalogue---stage---stage-1.nameAsc.1.grid" TargetMode="External"/><Relationship Id="rId72" Type="http://schemas.openxmlformats.org/officeDocument/2006/relationships/image" Target="media/image24.png"/><Relationship Id="rId93" Type="http://schemas.openxmlformats.org/officeDocument/2006/relationships/hyperlink" Target="https://www.canva.com/policies/content-license-agreement/" TargetMode="External"/><Relationship Id="rId98" Type="http://schemas.openxmlformats.org/officeDocument/2006/relationships/image" Target="media/image31.jpeg"/><Relationship Id="rId121" Type="http://schemas.openxmlformats.org/officeDocument/2006/relationships/footer" Target="footer3.xml"/><Relationship Id="rId3" Type="http://schemas.openxmlformats.org/officeDocument/2006/relationships/settings" Target="settings.xml"/><Relationship Id="rId25" Type="http://schemas.openxmlformats.org/officeDocument/2006/relationships/image" Target="media/image4.png"/><Relationship Id="rId46" Type="http://schemas.openxmlformats.org/officeDocument/2006/relationships/hyperlink" Target="https://education.nsw.gov.au/teaching-and-learning/curriculum/mathematics/mathematics-curriculum-resources-k-12/mathematics-k-6-resources/thinking-mathematically-resources" TargetMode="External"/><Relationship Id="rId67" Type="http://schemas.openxmlformats.org/officeDocument/2006/relationships/image" Target="media/image22.png"/><Relationship Id="rId116" Type="http://schemas.openxmlformats.org/officeDocument/2006/relationships/hyperlink" Target="https://nrich.maths.org/7128" TargetMode="External"/><Relationship Id="rId20" Type="http://schemas.openxmlformats.org/officeDocument/2006/relationships/hyperlink" Target="https://www.canva.com/policies/content-license-agreement/" TargetMode="External"/><Relationship Id="rId41" Type="http://schemas.openxmlformats.org/officeDocument/2006/relationships/hyperlink" Target="https://www.canva.com/" TargetMode="External"/><Relationship Id="rId62" Type="http://schemas.openxmlformats.org/officeDocument/2006/relationships/image" Target="media/image19.png"/><Relationship Id="rId83" Type="http://schemas.openxmlformats.org/officeDocument/2006/relationships/hyperlink" Target="https://www.resolve.edu.au/measurement-jump" TargetMode="External"/><Relationship Id="rId88" Type="http://schemas.openxmlformats.org/officeDocument/2006/relationships/hyperlink" Target="https://nrich.maths.org/6971" TargetMode="External"/><Relationship Id="rId111" Type="http://schemas.openxmlformats.org/officeDocument/2006/relationships/hyperlink" Target="https://nrich.maths.org/14865" TargetMode="External"/><Relationship Id="rId15" Type="http://schemas.openxmlformats.org/officeDocument/2006/relationships/hyperlink" Target="https://nrich.maths.org/14865" TargetMode="External"/><Relationship Id="rId36" Type="http://schemas.openxmlformats.org/officeDocument/2006/relationships/hyperlink" Target="https://www.canva.com/policies/content-license-agreement/" TargetMode="External"/><Relationship Id="rId57" Type="http://schemas.openxmlformats.org/officeDocument/2006/relationships/image" Target="media/image16.png"/><Relationship Id="rId106" Type="http://schemas.openxmlformats.org/officeDocument/2006/relationships/hyperlink" Target="https://creativecommons.org/licenses/by/4.0" TargetMode="External"/><Relationship Id="rId10" Type="http://schemas.openxmlformats.org/officeDocument/2006/relationships/hyperlink" Target="https://www.resolve.edu.au" TargetMode="External"/><Relationship Id="rId31" Type="http://schemas.openxmlformats.org/officeDocument/2006/relationships/image" Target="media/image8.png"/><Relationship Id="rId52" Type="http://schemas.openxmlformats.org/officeDocument/2006/relationships/hyperlink" Target="https://resources.education.nsw.gov.au/home" TargetMode="External"/><Relationship Id="rId73" Type="http://schemas.openxmlformats.org/officeDocument/2006/relationships/hyperlink" Target="https://pixabay.com/" TargetMode="External"/><Relationship Id="rId78" Type="http://schemas.openxmlformats.org/officeDocument/2006/relationships/hyperlink" Target="https://creativecommons.org/licenses/by-nc/4.0/" TargetMode="External"/><Relationship Id="rId94" Type="http://schemas.openxmlformats.org/officeDocument/2006/relationships/hyperlink" Target="https://curriculum.nsw.edu.au/learning-areas/mathematics/mathematics-k-10" TargetMode="External"/><Relationship Id="rId99" Type="http://schemas.openxmlformats.org/officeDocument/2006/relationships/hyperlink" Target="https://curriculum.nsw.edu.au/learning-areas/mathematics/mathematics-k-10" TargetMode="External"/><Relationship Id="rId101" Type="http://schemas.openxmlformats.org/officeDocument/2006/relationships/hyperlink" Target="https://educationstandards.nsw.edu.au/wps/portal/nesa/mini-footer/copyright" TargetMode="External"/><Relationship Id="rId1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114</Pages>
  <Words>16794</Words>
  <Characters>95729</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K–2 multi-age – Year A – Unit 14</dc:title>
  <dc:subject/>
  <dc:creator>NSW Department of Education</dc:creator>
  <cp:keywords/>
  <dc:description/>
  <dcterms:created xsi:type="dcterms:W3CDTF">2023-04-04T04:17:00Z</dcterms:created>
  <dcterms:modified xsi:type="dcterms:W3CDTF">2023-04-04T04:17:00Z</dcterms:modified>
</cp:coreProperties>
</file>