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5325C" w14:textId="686AC38B" w:rsidR="005F5053" w:rsidRDefault="000270ED" w:rsidP="00A60849">
      <w:pPr>
        <w:pStyle w:val="Heading1"/>
      </w:pPr>
      <w:r>
        <w:t xml:space="preserve">Mathematics – K-2 multi-age – </w:t>
      </w:r>
      <w:r w:rsidR="00977C3D">
        <w:t xml:space="preserve">Year A – </w:t>
      </w:r>
      <w:r>
        <w:t>Unit</w:t>
      </w:r>
      <w:r w:rsidR="11F5FF83">
        <w:t xml:space="preserve"> 4</w:t>
      </w:r>
    </w:p>
    <w:p w14:paraId="4C770AED" w14:textId="04783DF1" w:rsidR="00772F9B" w:rsidRDefault="000F14F6" w:rsidP="00C26640">
      <w:r>
        <w:rPr>
          <w:noProof/>
        </w:rPr>
        <w:drawing>
          <wp:inline distT="0" distB="0" distL="0" distR="0" wp14:anchorId="7ED7A3B4" wp14:editId="4729A585">
            <wp:extent cx="8235210" cy="4633082"/>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62491" cy="4648430"/>
                    </a:xfrm>
                    <a:prstGeom prst="rect">
                      <a:avLst/>
                    </a:prstGeom>
                    <a:noFill/>
                    <a:ln>
                      <a:noFill/>
                    </a:ln>
                  </pic:spPr>
                </pic:pic>
              </a:graphicData>
            </a:graphic>
          </wp:inline>
        </w:drawing>
      </w:r>
      <w:r w:rsidR="00772F9B">
        <w:br w:type="page"/>
      </w:r>
    </w:p>
    <w:p w14:paraId="0DEB1153" w14:textId="77777777" w:rsidR="00E55F87" w:rsidRDefault="00833833" w:rsidP="00833833">
      <w:pPr>
        <w:pStyle w:val="TOCHeading"/>
        <w:rPr>
          <w:noProof/>
        </w:rPr>
      </w:pPr>
      <w:r w:rsidRPr="3266F725">
        <w:rPr>
          <w:noProof/>
        </w:rPr>
        <w:lastRenderedPageBreak/>
        <w:t>Contents</w:t>
      </w:r>
    </w:p>
    <w:p w14:paraId="140C5BAA" w14:textId="00E2D947" w:rsidR="00E517DB" w:rsidRDefault="005F06BF">
      <w:pPr>
        <w:pStyle w:val="TOC2"/>
        <w:rPr>
          <w:rFonts w:asciiTheme="minorHAnsi" w:eastAsiaTheme="minorEastAsia" w:hAnsiTheme="minorHAnsi" w:cstheme="minorBidi"/>
          <w:sz w:val="22"/>
          <w:szCs w:val="22"/>
          <w:lang w:eastAsia="en-AU"/>
        </w:rPr>
      </w:pPr>
      <w:r>
        <w:fldChar w:fldCharType="begin"/>
      </w:r>
      <w:r>
        <w:instrText xml:space="preserve"> TOC \o "2-3" \h \z \u </w:instrText>
      </w:r>
      <w:r>
        <w:fldChar w:fldCharType="separate"/>
      </w:r>
      <w:hyperlink w:anchor="_Toc130225799" w:history="1">
        <w:r w:rsidR="00E517DB" w:rsidRPr="00045048">
          <w:rPr>
            <w:rStyle w:val="Hyperlink"/>
          </w:rPr>
          <w:t>Unit description and duration</w:t>
        </w:r>
        <w:r w:rsidR="00E517DB">
          <w:rPr>
            <w:webHidden/>
          </w:rPr>
          <w:tab/>
        </w:r>
        <w:r w:rsidR="00E517DB">
          <w:rPr>
            <w:webHidden/>
          </w:rPr>
          <w:fldChar w:fldCharType="begin"/>
        </w:r>
        <w:r w:rsidR="00E517DB">
          <w:rPr>
            <w:webHidden/>
          </w:rPr>
          <w:instrText xml:space="preserve"> PAGEREF _Toc130225799 \h </w:instrText>
        </w:r>
        <w:r w:rsidR="00E517DB">
          <w:rPr>
            <w:webHidden/>
          </w:rPr>
        </w:r>
        <w:r w:rsidR="00E517DB">
          <w:rPr>
            <w:webHidden/>
          </w:rPr>
          <w:fldChar w:fldCharType="separate"/>
        </w:r>
        <w:r w:rsidR="00E517DB">
          <w:rPr>
            <w:webHidden/>
          </w:rPr>
          <w:t>4</w:t>
        </w:r>
        <w:r w:rsidR="00E517DB">
          <w:rPr>
            <w:webHidden/>
          </w:rPr>
          <w:fldChar w:fldCharType="end"/>
        </w:r>
      </w:hyperlink>
    </w:p>
    <w:p w14:paraId="39254D2B" w14:textId="7682A772" w:rsidR="00E517D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800" w:history="1">
        <w:r w:rsidR="00E517DB" w:rsidRPr="00045048">
          <w:rPr>
            <w:rStyle w:val="Hyperlink"/>
            <w:noProof/>
          </w:rPr>
          <w:t>Student prior learning</w:t>
        </w:r>
        <w:r w:rsidR="00E517DB">
          <w:rPr>
            <w:noProof/>
            <w:webHidden/>
          </w:rPr>
          <w:tab/>
        </w:r>
        <w:r w:rsidR="00E517DB">
          <w:rPr>
            <w:noProof/>
            <w:webHidden/>
          </w:rPr>
          <w:fldChar w:fldCharType="begin"/>
        </w:r>
        <w:r w:rsidR="00E517DB">
          <w:rPr>
            <w:noProof/>
            <w:webHidden/>
          </w:rPr>
          <w:instrText xml:space="preserve"> PAGEREF _Toc130225800 \h </w:instrText>
        </w:r>
        <w:r w:rsidR="00E517DB">
          <w:rPr>
            <w:noProof/>
            <w:webHidden/>
          </w:rPr>
        </w:r>
        <w:r w:rsidR="00E517DB">
          <w:rPr>
            <w:noProof/>
            <w:webHidden/>
          </w:rPr>
          <w:fldChar w:fldCharType="separate"/>
        </w:r>
        <w:r w:rsidR="00E517DB">
          <w:rPr>
            <w:noProof/>
            <w:webHidden/>
          </w:rPr>
          <w:t>5</w:t>
        </w:r>
        <w:r w:rsidR="00E517DB">
          <w:rPr>
            <w:noProof/>
            <w:webHidden/>
          </w:rPr>
          <w:fldChar w:fldCharType="end"/>
        </w:r>
      </w:hyperlink>
    </w:p>
    <w:p w14:paraId="670E3E3D" w14:textId="7C5B7FC0" w:rsidR="00E517DB" w:rsidRDefault="00000000">
      <w:pPr>
        <w:pStyle w:val="TOC2"/>
        <w:rPr>
          <w:rFonts w:asciiTheme="minorHAnsi" w:eastAsiaTheme="minorEastAsia" w:hAnsiTheme="minorHAnsi" w:cstheme="minorBidi"/>
          <w:sz w:val="22"/>
          <w:szCs w:val="22"/>
          <w:lang w:eastAsia="en-AU"/>
        </w:rPr>
      </w:pPr>
      <w:hyperlink w:anchor="_Toc130225801" w:history="1">
        <w:r w:rsidR="00E517DB" w:rsidRPr="00045048">
          <w:rPr>
            <w:rStyle w:val="Hyperlink"/>
          </w:rPr>
          <w:t>Lesson overview and resources</w:t>
        </w:r>
        <w:r w:rsidR="00E517DB">
          <w:rPr>
            <w:webHidden/>
          </w:rPr>
          <w:tab/>
        </w:r>
        <w:r w:rsidR="00E517DB">
          <w:rPr>
            <w:webHidden/>
          </w:rPr>
          <w:fldChar w:fldCharType="begin"/>
        </w:r>
        <w:r w:rsidR="00E517DB">
          <w:rPr>
            <w:webHidden/>
          </w:rPr>
          <w:instrText xml:space="preserve"> PAGEREF _Toc130225801 \h </w:instrText>
        </w:r>
        <w:r w:rsidR="00E517DB">
          <w:rPr>
            <w:webHidden/>
          </w:rPr>
        </w:r>
        <w:r w:rsidR="00E517DB">
          <w:rPr>
            <w:webHidden/>
          </w:rPr>
          <w:fldChar w:fldCharType="separate"/>
        </w:r>
        <w:r w:rsidR="00E517DB">
          <w:rPr>
            <w:webHidden/>
          </w:rPr>
          <w:t>6</w:t>
        </w:r>
        <w:r w:rsidR="00E517DB">
          <w:rPr>
            <w:webHidden/>
          </w:rPr>
          <w:fldChar w:fldCharType="end"/>
        </w:r>
      </w:hyperlink>
    </w:p>
    <w:p w14:paraId="28769F46" w14:textId="4FFB4891" w:rsidR="00E517DB" w:rsidRDefault="00000000">
      <w:pPr>
        <w:pStyle w:val="TOC2"/>
        <w:rPr>
          <w:rFonts w:asciiTheme="minorHAnsi" w:eastAsiaTheme="minorEastAsia" w:hAnsiTheme="minorHAnsi" w:cstheme="minorBidi"/>
          <w:sz w:val="22"/>
          <w:szCs w:val="22"/>
          <w:lang w:eastAsia="en-AU"/>
        </w:rPr>
      </w:pPr>
      <w:hyperlink w:anchor="_Toc130225802" w:history="1">
        <w:r w:rsidR="00E517DB" w:rsidRPr="00045048">
          <w:rPr>
            <w:rStyle w:val="Hyperlink"/>
          </w:rPr>
          <w:t>Lesson 1: Counting</w:t>
        </w:r>
        <w:r w:rsidR="00E517DB">
          <w:rPr>
            <w:webHidden/>
          </w:rPr>
          <w:tab/>
        </w:r>
        <w:r w:rsidR="00E517DB">
          <w:rPr>
            <w:webHidden/>
          </w:rPr>
          <w:fldChar w:fldCharType="begin"/>
        </w:r>
        <w:r w:rsidR="00E517DB">
          <w:rPr>
            <w:webHidden/>
          </w:rPr>
          <w:instrText xml:space="preserve"> PAGEREF _Toc130225802 \h </w:instrText>
        </w:r>
        <w:r w:rsidR="00E517DB">
          <w:rPr>
            <w:webHidden/>
          </w:rPr>
        </w:r>
        <w:r w:rsidR="00E517DB">
          <w:rPr>
            <w:webHidden/>
          </w:rPr>
          <w:fldChar w:fldCharType="separate"/>
        </w:r>
        <w:r w:rsidR="00E517DB">
          <w:rPr>
            <w:webHidden/>
          </w:rPr>
          <w:t>15</w:t>
        </w:r>
        <w:r w:rsidR="00E517DB">
          <w:rPr>
            <w:webHidden/>
          </w:rPr>
          <w:fldChar w:fldCharType="end"/>
        </w:r>
      </w:hyperlink>
    </w:p>
    <w:p w14:paraId="69C91698" w14:textId="755FC37A" w:rsidR="00E517D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803" w:history="1">
        <w:r w:rsidR="00E517DB" w:rsidRPr="00045048">
          <w:rPr>
            <w:rStyle w:val="Hyperlink"/>
            <w:noProof/>
          </w:rPr>
          <w:t>Daily number sense: Benchmark numbers – 10 minutes</w:t>
        </w:r>
        <w:r w:rsidR="00E517DB">
          <w:rPr>
            <w:noProof/>
            <w:webHidden/>
          </w:rPr>
          <w:tab/>
        </w:r>
        <w:r w:rsidR="00E517DB">
          <w:rPr>
            <w:noProof/>
            <w:webHidden/>
          </w:rPr>
          <w:fldChar w:fldCharType="begin"/>
        </w:r>
        <w:r w:rsidR="00E517DB">
          <w:rPr>
            <w:noProof/>
            <w:webHidden/>
          </w:rPr>
          <w:instrText xml:space="preserve"> PAGEREF _Toc130225803 \h </w:instrText>
        </w:r>
        <w:r w:rsidR="00E517DB">
          <w:rPr>
            <w:noProof/>
            <w:webHidden/>
          </w:rPr>
        </w:r>
        <w:r w:rsidR="00E517DB">
          <w:rPr>
            <w:noProof/>
            <w:webHidden/>
          </w:rPr>
          <w:fldChar w:fldCharType="separate"/>
        </w:r>
        <w:r w:rsidR="00E517DB">
          <w:rPr>
            <w:noProof/>
            <w:webHidden/>
          </w:rPr>
          <w:t>15</w:t>
        </w:r>
        <w:r w:rsidR="00E517DB">
          <w:rPr>
            <w:noProof/>
            <w:webHidden/>
          </w:rPr>
          <w:fldChar w:fldCharType="end"/>
        </w:r>
      </w:hyperlink>
    </w:p>
    <w:p w14:paraId="6274C113" w14:textId="015EBF93" w:rsidR="00E517D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804" w:history="1">
        <w:r w:rsidR="00E517DB" w:rsidRPr="00045048">
          <w:rPr>
            <w:rStyle w:val="Hyperlink"/>
            <w:rFonts w:eastAsia="Arial"/>
            <w:noProof/>
          </w:rPr>
          <w:t>Forwards and backwards counting – 15 minutes</w:t>
        </w:r>
        <w:r w:rsidR="00E517DB">
          <w:rPr>
            <w:noProof/>
            <w:webHidden/>
          </w:rPr>
          <w:tab/>
        </w:r>
        <w:r w:rsidR="00E517DB">
          <w:rPr>
            <w:noProof/>
            <w:webHidden/>
          </w:rPr>
          <w:fldChar w:fldCharType="begin"/>
        </w:r>
        <w:r w:rsidR="00E517DB">
          <w:rPr>
            <w:noProof/>
            <w:webHidden/>
          </w:rPr>
          <w:instrText xml:space="preserve"> PAGEREF _Toc130225804 \h </w:instrText>
        </w:r>
        <w:r w:rsidR="00E517DB">
          <w:rPr>
            <w:noProof/>
            <w:webHidden/>
          </w:rPr>
        </w:r>
        <w:r w:rsidR="00E517DB">
          <w:rPr>
            <w:noProof/>
            <w:webHidden/>
          </w:rPr>
          <w:fldChar w:fldCharType="separate"/>
        </w:r>
        <w:r w:rsidR="00E517DB">
          <w:rPr>
            <w:noProof/>
            <w:webHidden/>
          </w:rPr>
          <w:t>17</w:t>
        </w:r>
        <w:r w:rsidR="00E517DB">
          <w:rPr>
            <w:noProof/>
            <w:webHidden/>
          </w:rPr>
          <w:fldChar w:fldCharType="end"/>
        </w:r>
      </w:hyperlink>
    </w:p>
    <w:p w14:paraId="341FD968" w14:textId="15E90F1A" w:rsidR="00E517D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805" w:history="1">
        <w:r w:rsidR="00E517DB" w:rsidRPr="00045048">
          <w:rPr>
            <w:rStyle w:val="Hyperlink"/>
            <w:rFonts w:eastAsia="Arial"/>
            <w:noProof/>
          </w:rPr>
          <w:t>Counting – 15 minutes</w:t>
        </w:r>
        <w:r w:rsidR="00E517DB">
          <w:rPr>
            <w:noProof/>
            <w:webHidden/>
          </w:rPr>
          <w:tab/>
        </w:r>
        <w:r w:rsidR="00E517DB">
          <w:rPr>
            <w:noProof/>
            <w:webHidden/>
          </w:rPr>
          <w:fldChar w:fldCharType="begin"/>
        </w:r>
        <w:r w:rsidR="00E517DB">
          <w:rPr>
            <w:noProof/>
            <w:webHidden/>
          </w:rPr>
          <w:instrText xml:space="preserve"> PAGEREF _Toc130225805 \h </w:instrText>
        </w:r>
        <w:r w:rsidR="00E517DB">
          <w:rPr>
            <w:noProof/>
            <w:webHidden/>
          </w:rPr>
        </w:r>
        <w:r w:rsidR="00E517DB">
          <w:rPr>
            <w:noProof/>
            <w:webHidden/>
          </w:rPr>
          <w:fldChar w:fldCharType="separate"/>
        </w:r>
        <w:r w:rsidR="00E517DB">
          <w:rPr>
            <w:noProof/>
            <w:webHidden/>
          </w:rPr>
          <w:t>19</w:t>
        </w:r>
        <w:r w:rsidR="00E517DB">
          <w:rPr>
            <w:noProof/>
            <w:webHidden/>
          </w:rPr>
          <w:fldChar w:fldCharType="end"/>
        </w:r>
      </w:hyperlink>
    </w:p>
    <w:p w14:paraId="44E44D03" w14:textId="64C25A0F" w:rsidR="00E517D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806" w:history="1">
        <w:r w:rsidR="00E517DB" w:rsidRPr="00045048">
          <w:rPr>
            <w:rStyle w:val="Hyperlink"/>
            <w:rFonts w:eastAsia="Arial"/>
            <w:noProof/>
          </w:rPr>
          <w:t>Consolidation and meaningful practice: Real counting – 20 minutes</w:t>
        </w:r>
        <w:r w:rsidR="00E517DB">
          <w:rPr>
            <w:noProof/>
            <w:webHidden/>
          </w:rPr>
          <w:tab/>
        </w:r>
        <w:r w:rsidR="00E517DB">
          <w:rPr>
            <w:noProof/>
            <w:webHidden/>
          </w:rPr>
          <w:fldChar w:fldCharType="begin"/>
        </w:r>
        <w:r w:rsidR="00E517DB">
          <w:rPr>
            <w:noProof/>
            <w:webHidden/>
          </w:rPr>
          <w:instrText xml:space="preserve"> PAGEREF _Toc130225806 \h </w:instrText>
        </w:r>
        <w:r w:rsidR="00E517DB">
          <w:rPr>
            <w:noProof/>
            <w:webHidden/>
          </w:rPr>
        </w:r>
        <w:r w:rsidR="00E517DB">
          <w:rPr>
            <w:noProof/>
            <w:webHidden/>
          </w:rPr>
          <w:fldChar w:fldCharType="separate"/>
        </w:r>
        <w:r w:rsidR="00E517DB">
          <w:rPr>
            <w:noProof/>
            <w:webHidden/>
          </w:rPr>
          <w:t>20</w:t>
        </w:r>
        <w:r w:rsidR="00E517DB">
          <w:rPr>
            <w:noProof/>
            <w:webHidden/>
          </w:rPr>
          <w:fldChar w:fldCharType="end"/>
        </w:r>
      </w:hyperlink>
    </w:p>
    <w:p w14:paraId="056B4AF4" w14:textId="6852BA69" w:rsidR="00E517DB" w:rsidRDefault="00000000">
      <w:pPr>
        <w:pStyle w:val="TOC2"/>
        <w:rPr>
          <w:rFonts w:asciiTheme="minorHAnsi" w:eastAsiaTheme="minorEastAsia" w:hAnsiTheme="minorHAnsi" w:cstheme="minorBidi"/>
          <w:sz w:val="22"/>
          <w:szCs w:val="22"/>
          <w:lang w:eastAsia="en-AU"/>
        </w:rPr>
      </w:pPr>
      <w:hyperlink w:anchor="_Toc130225807" w:history="1">
        <w:r w:rsidR="00E517DB" w:rsidRPr="00045048">
          <w:rPr>
            <w:rStyle w:val="Hyperlink"/>
          </w:rPr>
          <w:t>Lesson 2: Rekenrek numbers</w:t>
        </w:r>
        <w:r w:rsidR="00E517DB">
          <w:rPr>
            <w:webHidden/>
          </w:rPr>
          <w:tab/>
        </w:r>
        <w:r w:rsidR="00E517DB">
          <w:rPr>
            <w:webHidden/>
          </w:rPr>
          <w:fldChar w:fldCharType="begin"/>
        </w:r>
        <w:r w:rsidR="00E517DB">
          <w:rPr>
            <w:webHidden/>
          </w:rPr>
          <w:instrText xml:space="preserve"> PAGEREF _Toc130225807 \h </w:instrText>
        </w:r>
        <w:r w:rsidR="00E517DB">
          <w:rPr>
            <w:webHidden/>
          </w:rPr>
        </w:r>
        <w:r w:rsidR="00E517DB">
          <w:rPr>
            <w:webHidden/>
          </w:rPr>
          <w:fldChar w:fldCharType="separate"/>
        </w:r>
        <w:r w:rsidR="00E517DB">
          <w:rPr>
            <w:webHidden/>
          </w:rPr>
          <w:t>24</w:t>
        </w:r>
        <w:r w:rsidR="00E517DB">
          <w:rPr>
            <w:webHidden/>
          </w:rPr>
          <w:fldChar w:fldCharType="end"/>
        </w:r>
      </w:hyperlink>
    </w:p>
    <w:p w14:paraId="00272479" w14:textId="031330D1" w:rsidR="00E517D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808" w:history="1">
        <w:r w:rsidR="00E517DB" w:rsidRPr="00045048">
          <w:rPr>
            <w:rStyle w:val="Hyperlink"/>
            <w:rFonts w:eastAsia="Arial"/>
            <w:noProof/>
          </w:rPr>
          <w:t>Daily number sense: Ordering numbers – 20 minutes</w:t>
        </w:r>
        <w:r w:rsidR="00E517DB">
          <w:rPr>
            <w:noProof/>
            <w:webHidden/>
          </w:rPr>
          <w:tab/>
        </w:r>
        <w:r w:rsidR="00E517DB">
          <w:rPr>
            <w:noProof/>
            <w:webHidden/>
          </w:rPr>
          <w:fldChar w:fldCharType="begin"/>
        </w:r>
        <w:r w:rsidR="00E517DB">
          <w:rPr>
            <w:noProof/>
            <w:webHidden/>
          </w:rPr>
          <w:instrText xml:space="preserve"> PAGEREF _Toc130225808 \h </w:instrText>
        </w:r>
        <w:r w:rsidR="00E517DB">
          <w:rPr>
            <w:noProof/>
            <w:webHidden/>
          </w:rPr>
        </w:r>
        <w:r w:rsidR="00E517DB">
          <w:rPr>
            <w:noProof/>
            <w:webHidden/>
          </w:rPr>
          <w:fldChar w:fldCharType="separate"/>
        </w:r>
        <w:r w:rsidR="00E517DB">
          <w:rPr>
            <w:noProof/>
            <w:webHidden/>
          </w:rPr>
          <w:t>25</w:t>
        </w:r>
        <w:r w:rsidR="00E517DB">
          <w:rPr>
            <w:noProof/>
            <w:webHidden/>
          </w:rPr>
          <w:fldChar w:fldCharType="end"/>
        </w:r>
      </w:hyperlink>
    </w:p>
    <w:p w14:paraId="78AEE16A" w14:textId="3B1108EA" w:rsidR="00E517D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809" w:history="1">
        <w:r w:rsidR="00E517DB" w:rsidRPr="00045048">
          <w:rPr>
            <w:rStyle w:val="Hyperlink"/>
            <w:rFonts w:eastAsia="Arial"/>
            <w:noProof/>
          </w:rPr>
          <w:t>Rekenreks – 30 minutes</w:t>
        </w:r>
        <w:r w:rsidR="00E517DB">
          <w:rPr>
            <w:noProof/>
            <w:webHidden/>
          </w:rPr>
          <w:tab/>
        </w:r>
        <w:r w:rsidR="00E517DB">
          <w:rPr>
            <w:noProof/>
            <w:webHidden/>
          </w:rPr>
          <w:fldChar w:fldCharType="begin"/>
        </w:r>
        <w:r w:rsidR="00E517DB">
          <w:rPr>
            <w:noProof/>
            <w:webHidden/>
          </w:rPr>
          <w:instrText xml:space="preserve"> PAGEREF _Toc130225809 \h </w:instrText>
        </w:r>
        <w:r w:rsidR="00E517DB">
          <w:rPr>
            <w:noProof/>
            <w:webHidden/>
          </w:rPr>
        </w:r>
        <w:r w:rsidR="00E517DB">
          <w:rPr>
            <w:noProof/>
            <w:webHidden/>
          </w:rPr>
          <w:fldChar w:fldCharType="separate"/>
        </w:r>
        <w:r w:rsidR="00E517DB">
          <w:rPr>
            <w:noProof/>
            <w:webHidden/>
          </w:rPr>
          <w:t>27</w:t>
        </w:r>
        <w:r w:rsidR="00E517DB">
          <w:rPr>
            <w:noProof/>
            <w:webHidden/>
          </w:rPr>
          <w:fldChar w:fldCharType="end"/>
        </w:r>
      </w:hyperlink>
    </w:p>
    <w:p w14:paraId="680A86D5" w14:textId="1B8F7137" w:rsidR="00E517D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810" w:history="1">
        <w:r w:rsidR="00E517DB" w:rsidRPr="00045048">
          <w:rPr>
            <w:rStyle w:val="Hyperlink"/>
            <w:rFonts w:eastAsia="Arial"/>
            <w:noProof/>
          </w:rPr>
          <w:t>Discuss and connect the mathematics – 10 minutes</w:t>
        </w:r>
        <w:r w:rsidR="00E517DB">
          <w:rPr>
            <w:noProof/>
            <w:webHidden/>
          </w:rPr>
          <w:tab/>
        </w:r>
        <w:r w:rsidR="00E517DB">
          <w:rPr>
            <w:noProof/>
            <w:webHidden/>
          </w:rPr>
          <w:fldChar w:fldCharType="begin"/>
        </w:r>
        <w:r w:rsidR="00E517DB">
          <w:rPr>
            <w:noProof/>
            <w:webHidden/>
          </w:rPr>
          <w:instrText xml:space="preserve"> PAGEREF _Toc130225810 \h </w:instrText>
        </w:r>
        <w:r w:rsidR="00E517DB">
          <w:rPr>
            <w:noProof/>
            <w:webHidden/>
          </w:rPr>
        </w:r>
        <w:r w:rsidR="00E517DB">
          <w:rPr>
            <w:noProof/>
            <w:webHidden/>
          </w:rPr>
          <w:fldChar w:fldCharType="separate"/>
        </w:r>
        <w:r w:rsidR="00E517DB">
          <w:rPr>
            <w:noProof/>
            <w:webHidden/>
          </w:rPr>
          <w:t>30</w:t>
        </w:r>
        <w:r w:rsidR="00E517DB">
          <w:rPr>
            <w:noProof/>
            <w:webHidden/>
          </w:rPr>
          <w:fldChar w:fldCharType="end"/>
        </w:r>
      </w:hyperlink>
    </w:p>
    <w:p w14:paraId="76E3942F" w14:textId="52ADDDBB" w:rsidR="00E517DB" w:rsidRDefault="00000000">
      <w:pPr>
        <w:pStyle w:val="TOC2"/>
        <w:rPr>
          <w:rFonts w:asciiTheme="minorHAnsi" w:eastAsiaTheme="minorEastAsia" w:hAnsiTheme="minorHAnsi" w:cstheme="minorBidi"/>
          <w:sz w:val="22"/>
          <w:szCs w:val="22"/>
          <w:lang w:eastAsia="en-AU"/>
        </w:rPr>
      </w:pPr>
      <w:hyperlink w:anchor="_Toc130225811" w:history="1">
        <w:r w:rsidR="00E517DB" w:rsidRPr="00045048">
          <w:rPr>
            <w:rStyle w:val="Hyperlink"/>
          </w:rPr>
          <w:t>Lesson 3: Domino numbers</w:t>
        </w:r>
        <w:r w:rsidR="00E517DB">
          <w:rPr>
            <w:webHidden/>
          </w:rPr>
          <w:tab/>
        </w:r>
        <w:r w:rsidR="00E517DB">
          <w:rPr>
            <w:webHidden/>
          </w:rPr>
          <w:fldChar w:fldCharType="begin"/>
        </w:r>
        <w:r w:rsidR="00E517DB">
          <w:rPr>
            <w:webHidden/>
          </w:rPr>
          <w:instrText xml:space="preserve"> PAGEREF _Toc130225811 \h </w:instrText>
        </w:r>
        <w:r w:rsidR="00E517DB">
          <w:rPr>
            <w:webHidden/>
          </w:rPr>
        </w:r>
        <w:r w:rsidR="00E517DB">
          <w:rPr>
            <w:webHidden/>
          </w:rPr>
          <w:fldChar w:fldCharType="separate"/>
        </w:r>
        <w:r w:rsidR="00E517DB">
          <w:rPr>
            <w:webHidden/>
          </w:rPr>
          <w:t>33</w:t>
        </w:r>
        <w:r w:rsidR="00E517DB">
          <w:rPr>
            <w:webHidden/>
          </w:rPr>
          <w:fldChar w:fldCharType="end"/>
        </w:r>
      </w:hyperlink>
    </w:p>
    <w:p w14:paraId="13B8C41E" w14:textId="6CB940BE" w:rsidR="00E517D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812" w:history="1">
        <w:r w:rsidR="00E517DB" w:rsidRPr="00045048">
          <w:rPr>
            <w:rStyle w:val="Hyperlink"/>
            <w:rFonts w:eastAsia="Arial"/>
            <w:noProof/>
          </w:rPr>
          <w:t>Daily number sense: Rekenrek numbers – 15 minutes</w:t>
        </w:r>
        <w:r w:rsidR="00E517DB">
          <w:rPr>
            <w:noProof/>
            <w:webHidden/>
          </w:rPr>
          <w:tab/>
        </w:r>
        <w:r w:rsidR="00E517DB">
          <w:rPr>
            <w:noProof/>
            <w:webHidden/>
          </w:rPr>
          <w:fldChar w:fldCharType="begin"/>
        </w:r>
        <w:r w:rsidR="00E517DB">
          <w:rPr>
            <w:noProof/>
            <w:webHidden/>
          </w:rPr>
          <w:instrText xml:space="preserve"> PAGEREF _Toc130225812 \h </w:instrText>
        </w:r>
        <w:r w:rsidR="00E517DB">
          <w:rPr>
            <w:noProof/>
            <w:webHidden/>
          </w:rPr>
        </w:r>
        <w:r w:rsidR="00E517DB">
          <w:rPr>
            <w:noProof/>
            <w:webHidden/>
          </w:rPr>
          <w:fldChar w:fldCharType="separate"/>
        </w:r>
        <w:r w:rsidR="00E517DB">
          <w:rPr>
            <w:noProof/>
            <w:webHidden/>
          </w:rPr>
          <w:t>33</w:t>
        </w:r>
        <w:r w:rsidR="00E517DB">
          <w:rPr>
            <w:noProof/>
            <w:webHidden/>
          </w:rPr>
          <w:fldChar w:fldCharType="end"/>
        </w:r>
      </w:hyperlink>
    </w:p>
    <w:p w14:paraId="32485BE3" w14:textId="7FEC9301" w:rsidR="00E517D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813" w:history="1">
        <w:r w:rsidR="00E517DB" w:rsidRPr="00045048">
          <w:rPr>
            <w:rStyle w:val="Hyperlink"/>
            <w:rFonts w:eastAsia="Arial"/>
            <w:noProof/>
          </w:rPr>
          <w:t>Part whole dominoes – 30 minutes</w:t>
        </w:r>
        <w:r w:rsidR="00E517DB">
          <w:rPr>
            <w:noProof/>
            <w:webHidden/>
          </w:rPr>
          <w:tab/>
        </w:r>
        <w:r w:rsidR="00E517DB">
          <w:rPr>
            <w:noProof/>
            <w:webHidden/>
          </w:rPr>
          <w:fldChar w:fldCharType="begin"/>
        </w:r>
        <w:r w:rsidR="00E517DB">
          <w:rPr>
            <w:noProof/>
            <w:webHidden/>
          </w:rPr>
          <w:instrText xml:space="preserve"> PAGEREF _Toc130225813 \h </w:instrText>
        </w:r>
        <w:r w:rsidR="00E517DB">
          <w:rPr>
            <w:noProof/>
            <w:webHidden/>
          </w:rPr>
        </w:r>
        <w:r w:rsidR="00E517DB">
          <w:rPr>
            <w:noProof/>
            <w:webHidden/>
          </w:rPr>
          <w:fldChar w:fldCharType="separate"/>
        </w:r>
        <w:r w:rsidR="00E517DB">
          <w:rPr>
            <w:noProof/>
            <w:webHidden/>
          </w:rPr>
          <w:t>35</w:t>
        </w:r>
        <w:r w:rsidR="00E517DB">
          <w:rPr>
            <w:noProof/>
            <w:webHidden/>
          </w:rPr>
          <w:fldChar w:fldCharType="end"/>
        </w:r>
      </w:hyperlink>
    </w:p>
    <w:p w14:paraId="1CF9D4A8" w14:textId="065E5CF6" w:rsidR="00E517D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814" w:history="1">
        <w:r w:rsidR="00E517DB" w:rsidRPr="00045048">
          <w:rPr>
            <w:rStyle w:val="Hyperlink"/>
            <w:noProof/>
          </w:rPr>
          <w:t>Consolidation and meaningful practice: Number match – 15 minutes</w:t>
        </w:r>
        <w:r w:rsidR="00E517DB">
          <w:rPr>
            <w:noProof/>
            <w:webHidden/>
          </w:rPr>
          <w:tab/>
        </w:r>
        <w:r w:rsidR="00E517DB">
          <w:rPr>
            <w:noProof/>
            <w:webHidden/>
          </w:rPr>
          <w:fldChar w:fldCharType="begin"/>
        </w:r>
        <w:r w:rsidR="00E517DB">
          <w:rPr>
            <w:noProof/>
            <w:webHidden/>
          </w:rPr>
          <w:instrText xml:space="preserve"> PAGEREF _Toc130225814 \h </w:instrText>
        </w:r>
        <w:r w:rsidR="00E517DB">
          <w:rPr>
            <w:noProof/>
            <w:webHidden/>
          </w:rPr>
        </w:r>
        <w:r w:rsidR="00E517DB">
          <w:rPr>
            <w:noProof/>
            <w:webHidden/>
          </w:rPr>
          <w:fldChar w:fldCharType="separate"/>
        </w:r>
        <w:r w:rsidR="00E517DB">
          <w:rPr>
            <w:noProof/>
            <w:webHidden/>
          </w:rPr>
          <w:t>38</w:t>
        </w:r>
        <w:r w:rsidR="00E517DB">
          <w:rPr>
            <w:noProof/>
            <w:webHidden/>
          </w:rPr>
          <w:fldChar w:fldCharType="end"/>
        </w:r>
      </w:hyperlink>
    </w:p>
    <w:p w14:paraId="375FE58F" w14:textId="4DEAC941" w:rsidR="00E517DB" w:rsidRDefault="00000000">
      <w:pPr>
        <w:pStyle w:val="TOC2"/>
        <w:rPr>
          <w:rFonts w:asciiTheme="minorHAnsi" w:eastAsiaTheme="minorEastAsia" w:hAnsiTheme="minorHAnsi" w:cstheme="minorBidi"/>
          <w:sz w:val="22"/>
          <w:szCs w:val="22"/>
          <w:lang w:eastAsia="en-AU"/>
        </w:rPr>
      </w:pPr>
      <w:hyperlink w:anchor="_Toc130225815" w:history="1">
        <w:r w:rsidR="00E517DB" w:rsidRPr="00045048">
          <w:rPr>
            <w:rStyle w:val="Hyperlink"/>
          </w:rPr>
          <w:t>Lesson 4: Bar model</w:t>
        </w:r>
        <w:r w:rsidR="00E517DB">
          <w:rPr>
            <w:webHidden/>
          </w:rPr>
          <w:tab/>
        </w:r>
        <w:r w:rsidR="00E517DB">
          <w:rPr>
            <w:webHidden/>
          </w:rPr>
          <w:fldChar w:fldCharType="begin"/>
        </w:r>
        <w:r w:rsidR="00E517DB">
          <w:rPr>
            <w:webHidden/>
          </w:rPr>
          <w:instrText xml:space="preserve"> PAGEREF _Toc130225815 \h </w:instrText>
        </w:r>
        <w:r w:rsidR="00E517DB">
          <w:rPr>
            <w:webHidden/>
          </w:rPr>
        </w:r>
        <w:r w:rsidR="00E517DB">
          <w:rPr>
            <w:webHidden/>
          </w:rPr>
          <w:fldChar w:fldCharType="separate"/>
        </w:r>
        <w:r w:rsidR="00E517DB">
          <w:rPr>
            <w:webHidden/>
          </w:rPr>
          <w:t>40</w:t>
        </w:r>
        <w:r w:rsidR="00E517DB">
          <w:rPr>
            <w:webHidden/>
          </w:rPr>
          <w:fldChar w:fldCharType="end"/>
        </w:r>
      </w:hyperlink>
    </w:p>
    <w:p w14:paraId="74F65F16" w14:textId="2EE35CD3" w:rsidR="00E517D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816" w:history="1">
        <w:r w:rsidR="00E517DB" w:rsidRPr="00045048">
          <w:rPr>
            <w:rStyle w:val="Hyperlink"/>
            <w:rFonts w:eastAsia="Arial"/>
            <w:noProof/>
          </w:rPr>
          <w:t>Daily number sense: Number patterns – 10 minutes</w:t>
        </w:r>
        <w:r w:rsidR="00E517DB">
          <w:rPr>
            <w:noProof/>
            <w:webHidden/>
          </w:rPr>
          <w:tab/>
        </w:r>
        <w:r w:rsidR="00E517DB">
          <w:rPr>
            <w:noProof/>
            <w:webHidden/>
          </w:rPr>
          <w:fldChar w:fldCharType="begin"/>
        </w:r>
        <w:r w:rsidR="00E517DB">
          <w:rPr>
            <w:noProof/>
            <w:webHidden/>
          </w:rPr>
          <w:instrText xml:space="preserve"> PAGEREF _Toc130225816 \h </w:instrText>
        </w:r>
        <w:r w:rsidR="00E517DB">
          <w:rPr>
            <w:noProof/>
            <w:webHidden/>
          </w:rPr>
        </w:r>
        <w:r w:rsidR="00E517DB">
          <w:rPr>
            <w:noProof/>
            <w:webHidden/>
          </w:rPr>
          <w:fldChar w:fldCharType="separate"/>
        </w:r>
        <w:r w:rsidR="00E517DB">
          <w:rPr>
            <w:noProof/>
            <w:webHidden/>
          </w:rPr>
          <w:t>40</w:t>
        </w:r>
        <w:r w:rsidR="00E517DB">
          <w:rPr>
            <w:noProof/>
            <w:webHidden/>
          </w:rPr>
          <w:fldChar w:fldCharType="end"/>
        </w:r>
      </w:hyperlink>
    </w:p>
    <w:p w14:paraId="2AAABB6A" w14:textId="6A9E2D0B" w:rsidR="00E517D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817" w:history="1">
        <w:r w:rsidR="00E517DB" w:rsidRPr="00045048">
          <w:rPr>
            <w:rStyle w:val="Hyperlink"/>
            <w:rFonts w:eastAsia="Arial"/>
            <w:noProof/>
          </w:rPr>
          <w:t>Building towers – 30 minutes</w:t>
        </w:r>
        <w:r w:rsidR="00E517DB">
          <w:rPr>
            <w:noProof/>
            <w:webHidden/>
          </w:rPr>
          <w:tab/>
        </w:r>
        <w:r w:rsidR="00E517DB">
          <w:rPr>
            <w:noProof/>
            <w:webHidden/>
          </w:rPr>
          <w:fldChar w:fldCharType="begin"/>
        </w:r>
        <w:r w:rsidR="00E517DB">
          <w:rPr>
            <w:noProof/>
            <w:webHidden/>
          </w:rPr>
          <w:instrText xml:space="preserve"> PAGEREF _Toc130225817 \h </w:instrText>
        </w:r>
        <w:r w:rsidR="00E517DB">
          <w:rPr>
            <w:noProof/>
            <w:webHidden/>
          </w:rPr>
        </w:r>
        <w:r w:rsidR="00E517DB">
          <w:rPr>
            <w:noProof/>
            <w:webHidden/>
          </w:rPr>
          <w:fldChar w:fldCharType="separate"/>
        </w:r>
        <w:r w:rsidR="00E517DB">
          <w:rPr>
            <w:noProof/>
            <w:webHidden/>
          </w:rPr>
          <w:t>41</w:t>
        </w:r>
        <w:r w:rsidR="00E517DB">
          <w:rPr>
            <w:noProof/>
            <w:webHidden/>
          </w:rPr>
          <w:fldChar w:fldCharType="end"/>
        </w:r>
      </w:hyperlink>
    </w:p>
    <w:p w14:paraId="72E4A50D" w14:textId="664E061E" w:rsidR="00E517D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818" w:history="1">
        <w:r w:rsidR="00E517DB" w:rsidRPr="00045048">
          <w:rPr>
            <w:rStyle w:val="Hyperlink"/>
            <w:rFonts w:eastAsia="Arial"/>
            <w:noProof/>
          </w:rPr>
          <w:t>Consolidation and meaningful practice: Bar model – 20 minutes</w:t>
        </w:r>
        <w:r w:rsidR="00E517DB">
          <w:rPr>
            <w:noProof/>
            <w:webHidden/>
          </w:rPr>
          <w:tab/>
        </w:r>
        <w:r w:rsidR="00E517DB">
          <w:rPr>
            <w:noProof/>
            <w:webHidden/>
          </w:rPr>
          <w:fldChar w:fldCharType="begin"/>
        </w:r>
        <w:r w:rsidR="00E517DB">
          <w:rPr>
            <w:noProof/>
            <w:webHidden/>
          </w:rPr>
          <w:instrText xml:space="preserve"> PAGEREF _Toc130225818 \h </w:instrText>
        </w:r>
        <w:r w:rsidR="00E517DB">
          <w:rPr>
            <w:noProof/>
            <w:webHidden/>
          </w:rPr>
        </w:r>
        <w:r w:rsidR="00E517DB">
          <w:rPr>
            <w:noProof/>
            <w:webHidden/>
          </w:rPr>
          <w:fldChar w:fldCharType="separate"/>
        </w:r>
        <w:r w:rsidR="00E517DB">
          <w:rPr>
            <w:noProof/>
            <w:webHidden/>
          </w:rPr>
          <w:t>45</w:t>
        </w:r>
        <w:r w:rsidR="00E517DB">
          <w:rPr>
            <w:noProof/>
            <w:webHidden/>
          </w:rPr>
          <w:fldChar w:fldCharType="end"/>
        </w:r>
      </w:hyperlink>
    </w:p>
    <w:p w14:paraId="489CD1DE" w14:textId="4840CB40" w:rsidR="00E517DB" w:rsidRDefault="00000000">
      <w:pPr>
        <w:pStyle w:val="TOC2"/>
        <w:rPr>
          <w:rFonts w:asciiTheme="minorHAnsi" w:eastAsiaTheme="minorEastAsia" w:hAnsiTheme="minorHAnsi" w:cstheme="minorBidi"/>
          <w:sz w:val="22"/>
          <w:szCs w:val="22"/>
          <w:lang w:eastAsia="en-AU"/>
        </w:rPr>
      </w:pPr>
      <w:hyperlink w:anchor="_Toc130225819" w:history="1">
        <w:r w:rsidR="00E517DB" w:rsidRPr="00045048">
          <w:rPr>
            <w:rStyle w:val="Hyperlink"/>
          </w:rPr>
          <w:t>Lesson 5: Domino triangles</w:t>
        </w:r>
        <w:r w:rsidR="00E517DB">
          <w:rPr>
            <w:webHidden/>
          </w:rPr>
          <w:tab/>
        </w:r>
        <w:r w:rsidR="00E517DB">
          <w:rPr>
            <w:webHidden/>
          </w:rPr>
          <w:fldChar w:fldCharType="begin"/>
        </w:r>
        <w:r w:rsidR="00E517DB">
          <w:rPr>
            <w:webHidden/>
          </w:rPr>
          <w:instrText xml:space="preserve"> PAGEREF _Toc130225819 \h </w:instrText>
        </w:r>
        <w:r w:rsidR="00E517DB">
          <w:rPr>
            <w:webHidden/>
          </w:rPr>
        </w:r>
        <w:r w:rsidR="00E517DB">
          <w:rPr>
            <w:webHidden/>
          </w:rPr>
          <w:fldChar w:fldCharType="separate"/>
        </w:r>
        <w:r w:rsidR="00E517DB">
          <w:rPr>
            <w:webHidden/>
          </w:rPr>
          <w:t>46</w:t>
        </w:r>
        <w:r w:rsidR="00E517DB">
          <w:rPr>
            <w:webHidden/>
          </w:rPr>
          <w:fldChar w:fldCharType="end"/>
        </w:r>
      </w:hyperlink>
    </w:p>
    <w:p w14:paraId="432C0C16" w14:textId="4E73D5C3" w:rsidR="00E517D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820" w:history="1">
        <w:r w:rsidR="00E517DB" w:rsidRPr="00045048">
          <w:rPr>
            <w:rStyle w:val="Hyperlink"/>
            <w:noProof/>
          </w:rPr>
          <w:t>Daily number sense: Dot talk 1 – 15 minutes</w:t>
        </w:r>
        <w:r w:rsidR="00E517DB">
          <w:rPr>
            <w:noProof/>
            <w:webHidden/>
          </w:rPr>
          <w:tab/>
        </w:r>
        <w:r w:rsidR="00E517DB">
          <w:rPr>
            <w:noProof/>
            <w:webHidden/>
          </w:rPr>
          <w:fldChar w:fldCharType="begin"/>
        </w:r>
        <w:r w:rsidR="00E517DB">
          <w:rPr>
            <w:noProof/>
            <w:webHidden/>
          </w:rPr>
          <w:instrText xml:space="preserve"> PAGEREF _Toc130225820 \h </w:instrText>
        </w:r>
        <w:r w:rsidR="00E517DB">
          <w:rPr>
            <w:noProof/>
            <w:webHidden/>
          </w:rPr>
        </w:r>
        <w:r w:rsidR="00E517DB">
          <w:rPr>
            <w:noProof/>
            <w:webHidden/>
          </w:rPr>
          <w:fldChar w:fldCharType="separate"/>
        </w:r>
        <w:r w:rsidR="00E517DB">
          <w:rPr>
            <w:noProof/>
            <w:webHidden/>
          </w:rPr>
          <w:t>46</w:t>
        </w:r>
        <w:r w:rsidR="00E517DB">
          <w:rPr>
            <w:noProof/>
            <w:webHidden/>
          </w:rPr>
          <w:fldChar w:fldCharType="end"/>
        </w:r>
      </w:hyperlink>
    </w:p>
    <w:p w14:paraId="0BD88B0D" w14:textId="69C6F38B" w:rsidR="00E517D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821" w:history="1">
        <w:r w:rsidR="00E517DB" w:rsidRPr="00045048">
          <w:rPr>
            <w:rStyle w:val="Hyperlink"/>
            <w:noProof/>
          </w:rPr>
          <w:t>Domino triangles – 35 minutes</w:t>
        </w:r>
        <w:r w:rsidR="00E517DB">
          <w:rPr>
            <w:noProof/>
            <w:webHidden/>
          </w:rPr>
          <w:tab/>
        </w:r>
        <w:r w:rsidR="00E517DB">
          <w:rPr>
            <w:noProof/>
            <w:webHidden/>
          </w:rPr>
          <w:fldChar w:fldCharType="begin"/>
        </w:r>
        <w:r w:rsidR="00E517DB">
          <w:rPr>
            <w:noProof/>
            <w:webHidden/>
          </w:rPr>
          <w:instrText xml:space="preserve"> PAGEREF _Toc130225821 \h </w:instrText>
        </w:r>
        <w:r w:rsidR="00E517DB">
          <w:rPr>
            <w:noProof/>
            <w:webHidden/>
          </w:rPr>
        </w:r>
        <w:r w:rsidR="00E517DB">
          <w:rPr>
            <w:noProof/>
            <w:webHidden/>
          </w:rPr>
          <w:fldChar w:fldCharType="separate"/>
        </w:r>
        <w:r w:rsidR="00E517DB">
          <w:rPr>
            <w:noProof/>
            <w:webHidden/>
          </w:rPr>
          <w:t>48</w:t>
        </w:r>
        <w:r w:rsidR="00E517DB">
          <w:rPr>
            <w:noProof/>
            <w:webHidden/>
          </w:rPr>
          <w:fldChar w:fldCharType="end"/>
        </w:r>
      </w:hyperlink>
    </w:p>
    <w:p w14:paraId="0D5B2A26" w14:textId="0E955798" w:rsidR="00E517D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822" w:history="1">
        <w:r w:rsidR="00E517DB" w:rsidRPr="00045048">
          <w:rPr>
            <w:rStyle w:val="Hyperlink"/>
            <w:rFonts w:eastAsia="Arial"/>
            <w:noProof/>
          </w:rPr>
          <w:t>Discuss and connect the mathematics – 10 minutes</w:t>
        </w:r>
        <w:r w:rsidR="00E517DB">
          <w:rPr>
            <w:noProof/>
            <w:webHidden/>
          </w:rPr>
          <w:tab/>
        </w:r>
        <w:r w:rsidR="00E517DB">
          <w:rPr>
            <w:noProof/>
            <w:webHidden/>
          </w:rPr>
          <w:fldChar w:fldCharType="begin"/>
        </w:r>
        <w:r w:rsidR="00E517DB">
          <w:rPr>
            <w:noProof/>
            <w:webHidden/>
          </w:rPr>
          <w:instrText xml:space="preserve"> PAGEREF _Toc130225822 \h </w:instrText>
        </w:r>
        <w:r w:rsidR="00E517DB">
          <w:rPr>
            <w:noProof/>
            <w:webHidden/>
          </w:rPr>
        </w:r>
        <w:r w:rsidR="00E517DB">
          <w:rPr>
            <w:noProof/>
            <w:webHidden/>
          </w:rPr>
          <w:fldChar w:fldCharType="separate"/>
        </w:r>
        <w:r w:rsidR="00E517DB">
          <w:rPr>
            <w:noProof/>
            <w:webHidden/>
          </w:rPr>
          <w:t>52</w:t>
        </w:r>
        <w:r w:rsidR="00E517DB">
          <w:rPr>
            <w:noProof/>
            <w:webHidden/>
          </w:rPr>
          <w:fldChar w:fldCharType="end"/>
        </w:r>
      </w:hyperlink>
    </w:p>
    <w:p w14:paraId="7D6C9EA9" w14:textId="50077784" w:rsidR="00E517DB" w:rsidRDefault="00000000">
      <w:pPr>
        <w:pStyle w:val="TOC2"/>
        <w:rPr>
          <w:rFonts w:asciiTheme="minorHAnsi" w:eastAsiaTheme="minorEastAsia" w:hAnsiTheme="minorHAnsi" w:cstheme="minorBidi"/>
          <w:sz w:val="22"/>
          <w:szCs w:val="22"/>
          <w:lang w:eastAsia="en-AU"/>
        </w:rPr>
      </w:pPr>
      <w:hyperlink w:anchor="_Toc130225823" w:history="1">
        <w:r w:rsidR="00E517DB" w:rsidRPr="00045048">
          <w:rPr>
            <w:rStyle w:val="Hyperlink"/>
          </w:rPr>
          <w:t>Lesson 6: Number facts</w:t>
        </w:r>
        <w:r w:rsidR="00E517DB">
          <w:rPr>
            <w:webHidden/>
          </w:rPr>
          <w:tab/>
        </w:r>
        <w:r w:rsidR="00E517DB">
          <w:rPr>
            <w:webHidden/>
          </w:rPr>
          <w:fldChar w:fldCharType="begin"/>
        </w:r>
        <w:r w:rsidR="00E517DB">
          <w:rPr>
            <w:webHidden/>
          </w:rPr>
          <w:instrText xml:space="preserve"> PAGEREF _Toc130225823 \h </w:instrText>
        </w:r>
        <w:r w:rsidR="00E517DB">
          <w:rPr>
            <w:webHidden/>
          </w:rPr>
        </w:r>
        <w:r w:rsidR="00E517DB">
          <w:rPr>
            <w:webHidden/>
          </w:rPr>
          <w:fldChar w:fldCharType="separate"/>
        </w:r>
        <w:r w:rsidR="00E517DB">
          <w:rPr>
            <w:webHidden/>
          </w:rPr>
          <w:t>53</w:t>
        </w:r>
        <w:r w:rsidR="00E517DB">
          <w:rPr>
            <w:webHidden/>
          </w:rPr>
          <w:fldChar w:fldCharType="end"/>
        </w:r>
      </w:hyperlink>
    </w:p>
    <w:p w14:paraId="4B0FB5B3" w14:textId="2DD591AD" w:rsidR="00E517D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824" w:history="1">
        <w:r w:rsidR="00E517DB" w:rsidRPr="00045048">
          <w:rPr>
            <w:rStyle w:val="Hyperlink"/>
            <w:noProof/>
          </w:rPr>
          <w:t>Daily number sense: Dot talk 2 – 10 minutes</w:t>
        </w:r>
        <w:r w:rsidR="00E517DB">
          <w:rPr>
            <w:noProof/>
            <w:webHidden/>
          </w:rPr>
          <w:tab/>
        </w:r>
        <w:r w:rsidR="00E517DB">
          <w:rPr>
            <w:noProof/>
            <w:webHidden/>
          </w:rPr>
          <w:fldChar w:fldCharType="begin"/>
        </w:r>
        <w:r w:rsidR="00E517DB">
          <w:rPr>
            <w:noProof/>
            <w:webHidden/>
          </w:rPr>
          <w:instrText xml:space="preserve"> PAGEREF _Toc130225824 \h </w:instrText>
        </w:r>
        <w:r w:rsidR="00E517DB">
          <w:rPr>
            <w:noProof/>
            <w:webHidden/>
          </w:rPr>
        </w:r>
        <w:r w:rsidR="00E517DB">
          <w:rPr>
            <w:noProof/>
            <w:webHidden/>
          </w:rPr>
          <w:fldChar w:fldCharType="separate"/>
        </w:r>
        <w:r w:rsidR="00E517DB">
          <w:rPr>
            <w:noProof/>
            <w:webHidden/>
          </w:rPr>
          <w:t>53</w:t>
        </w:r>
        <w:r w:rsidR="00E517DB">
          <w:rPr>
            <w:noProof/>
            <w:webHidden/>
          </w:rPr>
          <w:fldChar w:fldCharType="end"/>
        </w:r>
      </w:hyperlink>
    </w:p>
    <w:p w14:paraId="34BA7B0E" w14:textId="44870316" w:rsidR="00E517D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825" w:history="1">
        <w:r w:rsidR="00E517DB" w:rsidRPr="00045048">
          <w:rPr>
            <w:rStyle w:val="Hyperlink"/>
            <w:noProof/>
          </w:rPr>
          <w:t>Looking at numbers – 15 minutes</w:t>
        </w:r>
        <w:r w:rsidR="00E517DB">
          <w:rPr>
            <w:noProof/>
            <w:webHidden/>
          </w:rPr>
          <w:tab/>
        </w:r>
        <w:r w:rsidR="00E517DB">
          <w:rPr>
            <w:noProof/>
            <w:webHidden/>
          </w:rPr>
          <w:fldChar w:fldCharType="begin"/>
        </w:r>
        <w:r w:rsidR="00E517DB">
          <w:rPr>
            <w:noProof/>
            <w:webHidden/>
          </w:rPr>
          <w:instrText xml:space="preserve"> PAGEREF _Toc130225825 \h </w:instrText>
        </w:r>
        <w:r w:rsidR="00E517DB">
          <w:rPr>
            <w:noProof/>
            <w:webHidden/>
          </w:rPr>
        </w:r>
        <w:r w:rsidR="00E517DB">
          <w:rPr>
            <w:noProof/>
            <w:webHidden/>
          </w:rPr>
          <w:fldChar w:fldCharType="separate"/>
        </w:r>
        <w:r w:rsidR="00E517DB">
          <w:rPr>
            <w:noProof/>
            <w:webHidden/>
          </w:rPr>
          <w:t>54</w:t>
        </w:r>
        <w:r w:rsidR="00E517DB">
          <w:rPr>
            <w:noProof/>
            <w:webHidden/>
          </w:rPr>
          <w:fldChar w:fldCharType="end"/>
        </w:r>
      </w:hyperlink>
    </w:p>
    <w:p w14:paraId="710F988E" w14:textId="4DDCD818" w:rsidR="00E517D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826" w:history="1">
        <w:r w:rsidR="00E517DB" w:rsidRPr="00045048">
          <w:rPr>
            <w:rStyle w:val="Hyperlink"/>
            <w:noProof/>
          </w:rPr>
          <w:t>Doubles memory – 25 minutes</w:t>
        </w:r>
        <w:r w:rsidR="00E517DB">
          <w:rPr>
            <w:noProof/>
            <w:webHidden/>
          </w:rPr>
          <w:tab/>
        </w:r>
        <w:r w:rsidR="00E517DB">
          <w:rPr>
            <w:noProof/>
            <w:webHidden/>
          </w:rPr>
          <w:fldChar w:fldCharType="begin"/>
        </w:r>
        <w:r w:rsidR="00E517DB">
          <w:rPr>
            <w:noProof/>
            <w:webHidden/>
          </w:rPr>
          <w:instrText xml:space="preserve"> PAGEREF _Toc130225826 \h </w:instrText>
        </w:r>
        <w:r w:rsidR="00E517DB">
          <w:rPr>
            <w:noProof/>
            <w:webHidden/>
          </w:rPr>
        </w:r>
        <w:r w:rsidR="00E517DB">
          <w:rPr>
            <w:noProof/>
            <w:webHidden/>
          </w:rPr>
          <w:fldChar w:fldCharType="separate"/>
        </w:r>
        <w:r w:rsidR="00E517DB">
          <w:rPr>
            <w:noProof/>
            <w:webHidden/>
          </w:rPr>
          <w:t>57</w:t>
        </w:r>
        <w:r w:rsidR="00E517DB">
          <w:rPr>
            <w:noProof/>
            <w:webHidden/>
          </w:rPr>
          <w:fldChar w:fldCharType="end"/>
        </w:r>
      </w:hyperlink>
    </w:p>
    <w:p w14:paraId="7E5C82EF" w14:textId="79E45809" w:rsidR="00E517D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827" w:history="1">
        <w:r w:rsidR="00E517DB" w:rsidRPr="00045048">
          <w:rPr>
            <w:rStyle w:val="Hyperlink"/>
            <w:noProof/>
          </w:rPr>
          <w:t>Discuss and connect the mathematics – 10 minutes</w:t>
        </w:r>
        <w:r w:rsidR="00E517DB">
          <w:rPr>
            <w:noProof/>
            <w:webHidden/>
          </w:rPr>
          <w:tab/>
        </w:r>
        <w:r w:rsidR="00E517DB">
          <w:rPr>
            <w:noProof/>
            <w:webHidden/>
          </w:rPr>
          <w:fldChar w:fldCharType="begin"/>
        </w:r>
        <w:r w:rsidR="00E517DB">
          <w:rPr>
            <w:noProof/>
            <w:webHidden/>
          </w:rPr>
          <w:instrText xml:space="preserve"> PAGEREF _Toc130225827 \h </w:instrText>
        </w:r>
        <w:r w:rsidR="00E517DB">
          <w:rPr>
            <w:noProof/>
            <w:webHidden/>
          </w:rPr>
        </w:r>
        <w:r w:rsidR="00E517DB">
          <w:rPr>
            <w:noProof/>
            <w:webHidden/>
          </w:rPr>
          <w:fldChar w:fldCharType="separate"/>
        </w:r>
        <w:r w:rsidR="00E517DB">
          <w:rPr>
            <w:noProof/>
            <w:webHidden/>
          </w:rPr>
          <w:t>59</w:t>
        </w:r>
        <w:r w:rsidR="00E517DB">
          <w:rPr>
            <w:noProof/>
            <w:webHidden/>
          </w:rPr>
          <w:fldChar w:fldCharType="end"/>
        </w:r>
      </w:hyperlink>
    </w:p>
    <w:p w14:paraId="3E17F4B3" w14:textId="2A9BAA34" w:rsidR="00E517DB" w:rsidRDefault="00000000">
      <w:pPr>
        <w:pStyle w:val="TOC2"/>
        <w:rPr>
          <w:rFonts w:asciiTheme="minorHAnsi" w:eastAsiaTheme="minorEastAsia" w:hAnsiTheme="minorHAnsi" w:cstheme="minorBidi"/>
          <w:sz w:val="22"/>
          <w:szCs w:val="22"/>
          <w:lang w:eastAsia="en-AU"/>
        </w:rPr>
      </w:pPr>
      <w:hyperlink w:anchor="_Toc130225828" w:history="1">
        <w:r w:rsidR="00E517DB" w:rsidRPr="00045048">
          <w:rPr>
            <w:rStyle w:val="Hyperlink"/>
          </w:rPr>
          <w:t>Lesson 7: Exploring numbers</w:t>
        </w:r>
        <w:r w:rsidR="00E517DB">
          <w:rPr>
            <w:webHidden/>
          </w:rPr>
          <w:tab/>
        </w:r>
        <w:r w:rsidR="00E517DB">
          <w:rPr>
            <w:webHidden/>
          </w:rPr>
          <w:fldChar w:fldCharType="begin"/>
        </w:r>
        <w:r w:rsidR="00E517DB">
          <w:rPr>
            <w:webHidden/>
          </w:rPr>
          <w:instrText xml:space="preserve"> PAGEREF _Toc130225828 \h </w:instrText>
        </w:r>
        <w:r w:rsidR="00E517DB">
          <w:rPr>
            <w:webHidden/>
          </w:rPr>
        </w:r>
        <w:r w:rsidR="00E517DB">
          <w:rPr>
            <w:webHidden/>
          </w:rPr>
          <w:fldChar w:fldCharType="separate"/>
        </w:r>
        <w:r w:rsidR="00E517DB">
          <w:rPr>
            <w:webHidden/>
          </w:rPr>
          <w:t>61</w:t>
        </w:r>
        <w:r w:rsidR="00E517DB">
          <w:rPr>
            <w:webHidden/>
          </w:rPr>
          <w:fldChar w:fldCharType="end"/>
        </w:r>
      </w:hyperlink>
    </w:p>
    <w:p w14:paraId="381343D4" w14:textId="1937E874" w:rsidR="00E517D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829" w:history="1">
        <w:r w:rsidR="00E517DB" w:rsidRPr="00045048">
          <w:rPr>
            <w:rStyle w:val="Hyperlink"/>
            <w:rFonts w:eastAsia="Arial"/>
            <w:noProof/>
          </w:rPr>
          <w:t>Daily number sense: Rekenrek number talk – 10 minutes</w:t>
        </w:r>
        <w:r w:rsidR="00E517DB">
          <w:rPr>
            <w:noProof/>
            <w:webHidden/>
          </w:rPr>
          <w:tab/>
        </w:r>
        <w:r w:rsidR="00E517DB">
          <w:rPr>
            <w:noProof/>
            <w:webHidden/>
          </w:rPr>
          <w:fldChar w:fldCharType="begin"/>
        </w:r>
        <w:r w:rsidR="00E517DB">
          <w:rPr>
            <w:noProof/>
            <w:webHidden/>
          </w:rPr>
          <w:instrText xml:space="preserve"> PAGEREF _Toc130225829 \h </w:instrText>
        </w:r>
        <w:r w:rsidR="00E517DB">
          <w:rPr>
            <w:noProof/>
            <w:webHidden/>
          </w:rPr>
        </w:r>
        <w:r w:rsidR="00E517DB">
          <w:rPr>
            <w:noProof/>
            <w:webHidden/>
          </w:rPr>
          <w:fldChar w:fldCharType="separate"/>
        </w:r>
        <w:r w:rsidR="00E517DB">
          <w:rPr>
            <w:noProof/>
            <w:webHidden/>
          </w:rPr>
          <w:t>62</w:t>
        </w:r>
        <w:r w:rsidR="00E517DB">
          <w:rPr>
            <w:noProof/>
            <w:webHidden/>
          </w:rPr>
          <w:fldChar w:fldCharType="end"/>
        </w:r>
      </w:hyperlink>
    </w:p>
    <w:p w14:paraId="561DFCD2" w14:textId="317708DB" w:rsidR="00E517D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830" w:history="1">
        <w:r w:rsidR="00E517DB" w:rsidRPr="00045048">
          <w:rPr>
            <w:rStyle w:val="Hyperlink"/>
            <w:rFonts w:eastAsia="Arial"/>
            <w:noProof/>
          </w:rPr>
          <w:t>Near doubles – 20 minutes</w:t>
        </w:r>
        <w:r w:rsidR="00E517DB">
          <w:rPr>
            <w:noProof/>
            <w:webHidden/>
          </w:rPr>
          <w:tab/>
        </w:r>
        <w:r w:rsidR="00E517DB">
          <w:rPr>
            <w:noProof/>
            <w:webHidden/>
          </w:rPr>
          <w:fldChar w:fldCharType="begin"/>
        </w:r>
        <w:r w:rsidR="00E517DB">
          <w:rPr>
            <w:noProof/>
            <w:webHidden/>
          </w:rPr>
          <w:instrText xml:space="preserve"> PAGEREF _Toc130225830 \h </w:instrText>
        </w:r>
        <w:r w:rsidR="00E517DB">
          <w:rPr>
            <w:noProof/>
            <w:webHidden/>
          </w:rPr>
        </w:r>
        <w:r w:rsidR="00E517DB">
          <w:rPr>
            <w:noProof/>
            <w:webHidden/>
          </w:rPr>
          <w:fldChar w:fldCharType="separate"/>
        </w:r>
        <w:r w:rsidR="00E517DB">
          <w:rPr>
            <w:noProof/>
            <w:webHidden/>
          </w:rPr>
          <w:t>62</w:t>
        </w:r>
        <w:r w:rsidR="00E517DB">
          <w:rPr>
            <w:noProof/>
            <w:webHidden/>
          </w:rPr>
          <w:fldChar w:fldCharType="end"/>
        </w:r>
      </w:hyperlink>
    </w:p>
    <w:p w14:paraId="5778F834" w14:textId="43975983" w:rsidR="00E517D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831" w:history="1">
        <w:r w:rsidR="00E517DB" w:rsidRPr="00045048">
          <w:rPr>
            <w:rStyle w:val="Hyperlink"/>
            <w:noProof/>
          </w:rPr>
          <w:t>Consolidation and meaningful practice: Game play – 35 minutes</w:t>
        </w:r>
        <w:r w:rsidR="00E517DB">
          <w:rPr>
            <w:noProof/>
            <w:webHidden/>
          </w:rPr>
          <w:tab/>
        </w:r>
        <w:r w:rsidR="00E517DB">
          <w:rPr>
            <w:noProof/>
            <w:webHidden/>
          </w:rPr>
          <w:fldChar w:fldCharType="begin"/>
        </w:r>
        <w:r w:rsidR="00E517DB">
          <w:rPr>
            <w:noProof/>
            <w:webHidden/>
          </w:rPr>
          <w:instrText xml:space="preserve"> PAGEREF _Toc130225831 \h </w:instrText>
        </w:r>
        <w:r w:rsidR="00E517DB">
          <w:rPr>
            <w:noProof/>
            <w:webHidden/>
          </w:rPr>
        </w:r>
        <w:r w:rsidR="00E517DB">
          <w:rPr>
            <w:noProof/>
            <w:webHidden/>
          </w:rPr>
          <w:fldChar w:fldCharType="separate"/>
        </w:r>
        <w:r w:rsidR="00E517DB">
          <w:rPr>
            <w:noProof/>
            <w:webHidden/>
          </w:rPr>
          <w:t>64</w:t>
        </w:r>
        <w:r w:rsidR="00E517DB">
          <w:rPr>
            <w:noProof/>
            <w:webHidden/>
          </w:rPr>
          <w:fldChar w:fldCharType="end"/>
        </w:r>
      </w:hyperlink>
    </w:p>
    <w:p w14:paraId="56D6BCA7" w14:textId="5292DFE7" w:rsidR="00E517DB" w:rsidRDefault="00000000">
      <w:pPr>
        <w:pStyle w:val="TOC2"/>
        <w:rPr>
          <w:rFonts w:asciiTheme="minorHAnsi" w:eastAsiaTheme="minorEastAsia" w:hAnsiTheme="minorHAnsi" w:cstheme="minorBidi"/>
          <w:sz w:val="22"/>
          <w:szCs w:val="22"/>
          <w:lang w:eastAsia="en-AU"/>
        </w:rPr>
      </w:pPr>
      <w:hyperlink w:anchor="_Toc130225832" w:history="1">
        <w:r w:rsidR="00E517DB" w:rsidRPr="00045048">
          <w:rPr>
            <w:rStyle w:val="Hyperlink"/>
          </w:rPr>
          <w:t>Lesson 8: Power dot pro</w:t>
        </w:r>
        <w:r w:rsidR="00E517DB">
          <w:rPr>
            <w:webHidden/>
          </w:rPr>
          <w:tab/>
        </w:r>
        <w:r w:rsidR="00E517DB">
          <w:rPr>
            <w:webHidden/>
          </w:rPr>
          <w:fldChar w:fldCharType="begin"/>
        </w:r>
        <w:r w:rsidR="00E517DB">
          <w:rPr>
            <w:webHidden/>
          </w:rPr>
          <w:instrText xml:space="preserve"> PAGEREF _Toc130225832 \h </w:instrText>
        </w:r>
        <w:r w:rsidR="00E517DB">
          <w:rPr>
            <w:webHidden/>
          </w:rPr>
        </w:r>
        <w:r w:rsidR="00E517DB">
          <w:rPr>
            <w:webHidden/>
          </w:rPr>
          <w:fldChar w:fldCharType="separate"/>
        </w:r>
        <w:r w:rsidR="00E517DB">
          <w:rPr>
            <w:webHidden/>
          </w:rPr>
          <w:t>67</w:t>
        </w:r>
        <w:r w:rsidR="00E517DB">
          <w:rPr>
            <w:webHidden/>
          </w:rPr>
          <w:fldChar w:fldCharType="end"/>
        </w:r>
      </w:hyperlink>
    </w:p>
    <w:p w14:paraId="071043BD" w14:textId="65F0FF51" w:rsidR="00E517D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833" w:history="1">
        <w:r w:rsidR="00E517DB" w:rsidRPr="00045048">
          <w:rPr>
            <w:rStyle w:val="Hyperlink"/>
            <w:noProof/>
          </w:rPr>
          <w:t>Daily number sense: Counting strategies – 15 minutes</w:t>
        </w:r>
        <w:r w:rsidR="00E517DB">
          <w:rPr>
            <w:noProof/>
            <w:webHidden/>
          </w:rPr>
          <w:tab/>
        </w:r>
        <w:r w:rsidR="00E517DB">
          <w:rPr>
            <w:noProof/>
            <w:webHidden/>
          </w:rPr>
          <w:fldChar w:fldCharType="begin"/>
        </w:r>
        <w:r w:rsidR="00E517DB">
          <w:rPr>
            <w:noProof/>
            <w:webHidden/>
          </w:rPr>
          <w:instrText xml:space="preserve"> PAGEREF _Toc130225833 \h </w:instrText>
        </w:r>
        <w:r w:rsidR="00E517DB">
          <w:rPr>
            <w:noProof/>
            <w:webHidden/>
          </w:rPr>
        </w:r>
        <w:r w:rsidR="00E517DB">
          <w:rPr>
            <w:noProof/>
            <w:webHidden/>
          </w:rPr>
          <w:fldChar w:fldCharType="separate"/>
        </w:r>
        <w:r w:rsidR="00E517DB">
          <w:rPr>
            <w:noProof/>
            <w:webHidden/>
          </w:rPr>
          <w:t>68</w:t>
        </w:r>
        <w:r w:rsidR="00E517DB">
          <w:rPr>
            <w:noProof/>
            <w:webHidden/>
          </w:rPr>
          <w:fldChar w:fldCharType="end"/>
        </w:r>
      </w:hyperlink>
    </w:p>
    <w:p w14:paraId="160360CF" w14:textId="76456FD8" w:rsidR="00E517D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834" w:history="1">
        <w:r w:rsidR="00E517DB" w:rsidRPr="00045048">
          <w:rPr>
            <w:rStyle w:val="Hyperlink"/>
            <w:noProof/>
          </w:rPr>
          <w:t>Power dot pro – 30 minutes</w:t>
        </w:r>
        <w:r w:rsidR="00E517DB">
          <w:rPr>
            <w:noProof/>
            <w:webHidden/>
          </w:rPr>
          <w:tab/>
        </w:r>
        <w:r w:rsidR="00E517DB">
          <w:rPr>
            <w:noProof/>
            <w:webHidden/>
          </w:rPr>
          <w:fldChar w:fldCharType="begin"/>
        </w:r>
        <w:r w:rsidR="00E517DB">
          <w:rPr>
            <w:noProof/>
            <w:webHidden/>
          </w:rPr>
          <w:instrText xml:space="preserve"> PAGEREF _Toc130225834 \h </w:instrText>
        </w:r>
        <w:r w:rsidR="00E517DB">
          <w:rPr>
            <w:noProof/>
            <w:webHidden/>
          </w:rPr>
        </w:r>
        <w:r w:rsidR="00E517DB">
          <w:rPr>
            <w:noProof/>
            <w:webHidden/>
          </w:rPr>
          <w:fldChar w:fldCharType="separate"/>
        </w:r>
        <w:r w:rsidR="00E517DB">
          <w:rPr>
            <w:noProof/>
            <w:webHidden/>
          </w:rPr>
          <w:t>70</w:t>
        </w:r>
        <w:r w:rsidR="00E517DB">
          <w:rPr>
            <w:noProof/>
            <w:webHidden/>
          </w:rPr>
          <w:fldChar w:fldCharType="end"/>
        </w:r>
      </w:hyperlink>
    </w:p>
    <w:p w14:paraId="1AA5B30D" w14:textId="3B3243A0" w:rsidR="00E517D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835" w:history="1">
        <w:r w:rsidR="00E517DB" w:rsidRPr="00045048">
          <w:rPr>
            <w:rStyle w:val="Hyperlink"/>
            <w:noProof/>
          </w:rPr>
          <w:t>Consolidation and meaningful practice – 15 minutes</w:t>
        </w:r>
        <w:r w:rsidR="00E517DB">
          <w:rPr>
            <w:noProof/>
            <w:webHidden/>
          </w:rPr>
          <w:tab/>
        </w:r>
        <w:r w:rsidR="00E517DB">
          <w:rPr>
            <w:noProof/>
            <w:webHidden/>
          </w:rPr>
          <w:fldChar w:fldCharType="begin"/>
        </w:r>
        <w:r w:rsidR="00E517DB">
          <w:rPr>
            <w:noProof/>
            <w:webHidden/>
          </w:rPr>
          <w:instrText xml:space="preserve"> PAGEREF _Toc130225835 \h </w:instrText>
        </w:r>
        <w:r w:rsidR="00E517DB">
          <w:rPr>
            <w:noProof/>
            <w:webHidden/>
          </w:rPr>
        </w:r>
        <w:r w:rsidR="00E517DB">
          <w:rPr>
            <w:noProof/>
            <w:webHidden/>
          </w:rPr>
          <w:fldChar w:fldCharType="separate"/>
        </w:r>
        <w:r w:rsidR="00E517DB">
          <w:rPr>
            <w:noProof/>
            <w:webHidden/>
          </w:rPr>
          <w:t>72</w:t>
        </w:r>
        <w:r w:rsidR="00E517DB">
          <w:rPr>
            <w:noProof/>
            <w:webHidden/>
          </w:rPr>
          <w:fldChar w:fldCharType="end"/>
        </w:r>
      </w:hyperlink>
    </w:p>
    <w:p w14:paraId="61D2C8FF" w14:textId="44BDE4FE" w:rsidR="00E517DB" w:rsidRDefault="00000000">
      <w:pPr>
        <w:pStyle w:val="TOC2"/>
        <w:rPr>
          <w:rFonts w:asciiTheme="minorHAnsi" w:eastAsiaTheme="minorEastAsia" w:hAnsiTheme="minorHAnsi" w:cstheme="minorBidi"/>
          <w:sz w:val="22"/>
          <w:szCs w:val="22"/>
          <w:lang w:eastAsia="en-AU"/>
        </w:rPr>
      </w:pPr>
      <w:hyperlink w:anchor="_Toc130225836" w:history="1">
        <w:r w:rsidR="00E517DB" w:rsidRPr="00045048">
          <w:rPr>
            <w:rStyle w:val="Hyperlink"/>
            <w:rFonts w:eastAsia="Arial"/>
          </w:rPr>
          <w:t>Resource 1: Number formation</w:t>
        </w:r>
        <w:r w:rsidR="00E517DB">
          <w:rPr>
            <w:webHidden/>
          </w:rPr>
          <w:tab/>
        </w:r>
        <w:r w:rsidR="00E517DB">
          <w:rPr>
            <w:webHidden/>
          </w:rPr>
          <w:fldChar w:fldCharType="begin"/>
        </w:r>
        <w:r w:rsidR="00E517DB">
          <w:rPr>
            <w:webHidden/>
          </w:rPr>
          <w:instrText xml:space="preserve"> PAGEREF _Toc130225836 \h </w:instrText>
        </w:r>
        <w:r w:rsidR="00E517DB">
          <w:rPr>
            <w:webHidden/>
          </w:rPr>
        </w:r>
        <w:r w:rsidR="00E517DB">
          <w:rPr>
            <w:webHidden/>
          </w:rPr>
          <w:fldChar w:fldCharType="separate"/>
        </w:r>
        <w:r w:rsidR="00E517DB">
          <w:rPr>
            <w:webHidden/>
          </w:rPr>
          <w:t>74</w:t>
        </w:r>
        <w:r w:rsidR="00E517DB">
          <w:rPr>
            <w:webHidden/>
          </w:rPr>
          <w:fldChar w:fldCharType="end"/>
        </w:r>
      </w:hyperlink>
    </w:p>
    <w:p w14:paraId="6E75BF37" w14:textId="0081F7C0" w:rsidR="00E517DB" w:rsidRDefault="00000000">
      <w:pPr>
        <w:pStyle w:val="TOC2"/>
        <w:rPr>
          <w:rFonts w:asciiTheme="minorHAnsi" w:eastAsiaTheme="minorEastAsia" w:hAnsiTheme="minorHAnsi" w:cstheme="minorBidi"/>
          <w:sz w:val="22"/>
          <w:szCs w:val="22"/>
          <w:lang w:eastAsia="en-AU"/>
        </w:rPr>
      </w:pPr>
      <w:hyperlink w:anchor="_Toc130225837" w:history="1">
        <w:r w:rsidR="00E517DB" w:rsidRPr="00045048">
          <w:rPr>
            <w:rStyle w:val="Hyperlink"/>
            <w:rFonts w:eastAsia="Arial"/>
          </w:rPr>
          <w:t>Resource 2: Numbers cards 1</w:t>
        </w:r>
        <w:r w:rsidR="00E517DB">
          <w:rPr>
            <w:webHidden/>
          </w:rPr>
          <w:tab/>
        </w:r>
        <w:r w:rsidR="00E517DB">
          <w:rPr>
            <w:webHidden/>
          </w:rPr>
          <w:fldChar w:fldCharType="begin"/>
        </w:r>
        <w:r w:rsidR="00E517DB">
          <w:rPr>
            <w:webHidden/>
          </w:rPr>
          <w:instrText xml:space="preserve"> PAGEREF _Toc130225837 \h </w:instrText>
        </w:r>
        <w:r w:rsidR="00E517DB">
          <w:rPr>
            <w:webHidden/>
          </w:rPr>
        </w:r>
        <w:r w:rsidR="00E517DB">
          <w:rPr>
            <w:webHidden/>
          </w:rPr>
          <w:fldChar w:fldCharType="separate"/>
        </w:r>
        <w:r w:rsidR="00E517DB">
          <w:rPr>
            <w:webHidden/>
          </w:rPr>
          <w:t>75</w:t>
        </w:r>
        <w:r w:rsidR="00E517DB">
          <w:rPr>
            <w:webHidden/>
          </w:rPr>
          <w:fldChar w:fldCharType="end"/>
        </w:r>
      </w:hyperlink>
    </w:p>
    <w:p w14:paraId="3635A65B" w14:textId="04E38DB5" w:rsidR="00E517DB" w:rsidRDefault="00000000">
      <w:pPr>
        <w:pStyle w:val="TOC2"/>
        <w:rPr>
          <w:rFonts w:asciiTheme="minorHAnsi" w:eastAsiaTheme="minorEastAsia" w:hAnsiTheme="minorHAnsi" w:cstheme="minorBidi"/>
          <w:sz w:val="22"/>
          <w:szCs w:val="22"/>
          <w:lang w:eastAsia="en-AU"/>
        </w:rPr>
      </w:pPr>
      <w:hyperlink w:anchor="_Toc130225838" w:history="1">
        <w:r w:rsidR="00E517DB" w:rsidRPr="00045048">
          <w:rPr>
            <w:rStyle w:val="Hyperlink"/>
            <w:rFonts w:eastAsia="Arial"/>
          </w:rPr>
          <w:t>Resource 3: Numbers cards 2</w:t>
        </w:r>
        <w:r w:rsidR="00E517DB">
          <w:rPr>
            <w:webHidden/>
          </w:rPr>
          <w:tab/>
        </w:r>
        <w:r w:rsidR="00E517DB">
          <w:rPr>
            <w:webHidden/>
          </w:rPr>
          <w:fldChar w:fldCharType="begin"/>
        </w:r>
        <w:r w:rsidR="00E517DB">
          <w:rPr>
            <w:webHidden/>
          </w:rPr>
          <w:instrText xml:space="preserve"> PAGEREF _Toc130225838 \h </w:instrText>
        </w:r>
        <w:r w:rsidR="00E517DB">
          <w:rPr>
            <w:webHidden/>
          </w:rPr>
        </w:r>
        <w:r w:rsidR="00E517DB">
          <w:rPr>
            <w:webHidden/>
          </w:rPr>
          <w:fldChar w:fldCharType="separate"/>
        </w:r>
        <w:r w:rsidR="00E517DB">
          <w:rPr>
            <w:webHidden/>
          </w:rPr>
          <w:t>76</w:t>
        </w:r>
        <w:r w:rsidR="00E517DB">
          <w:rPr>
            <w:webHidden/>
          </w:rPr>
          <w:fldChar w:fldCharType="end"/>
        </w:r>
      </w:hyperlink>
    </w:p>
    <w:p w14:paraId="433BB0D3" w14:textId="62667AD0" w:rsidR="00E517DB" w:rsidRDefault="00000000">
      <w:pPr>
        <w:pStyle w:val="TOC2"/>
        <w:rPr>
          <w:rFonts w:asciiTheme="minorHAnsi" w:eastAsiaTheme="minorEastAsia" w:hAnsiTheme="minorHAnsi" w:cstheme="minorBidi"/>
          <w:sz w:val="22"/>
          <w:szCs w:val="22"/>
          <w:lang w:eastAsia="en-AU"/>
        </w:rPr>
      </w:pPr>
      <w:hyperlink w:anchor="_Toc130225839" w:history="1">
        <w:r w:rsidR="00E517DB" w:rsidRPr="00045048">
          <w:rPr>
            <w:rStyle w:val="Hyperlink"/>
            <w:rFonts w:eastAsia="Arial"/>
          </w:rPr>
          <w:t>Resource 4: Early Stage 1 recording sheet</w:t>
        </w:r>
        <w:r w:rsidR="00E517DB">
          <w:rPr>
            <w:webHidden/>
          </w:rPr>
          <w:tab/>
        </w:r>
        <w:r w:rsidR="00E517DB">
          <w:rPr>
            <w:webHidden/>
          </w:rPr>
          <w:fldChar w:fldCharType="begin"/>
        </w:r>
        <w:r w:rsidR="00E517DB">
          <w:rPr>
            <w:webHidden/>
          </w:rPr>
          <w:instrText xml:space="preserve"> PAGEREF _Toc130225839 \h </w:instrText>
        </w:r>
        <w:r w:rsidR="00E517DB">
          <w:rPr>
            <w:webHidden/>
          </w:rPr>
        </w:r>
        <w:r w:rsidR="00E517DB">
          <w:rPr>
            <w:webHidden/>
          </w:rPr>
          <w:fldChar w:fldCharType="separate"/>
        </w:r>
        <w:r w:rsidR="00E517DB">
          <w:rPr>
            <w:webHidden/>
          </w:rPr>
          <w:t>77</w:t>
        </w:r>
        <w:r w:rsidR="00E517DB">
          <w:rPr>
            <w:webHidden/>
          </w:rPr>
          <w:fldChar w:fldCharType="end"/>
        </w:r>
      </w:hyperlink>
    </w:p>
    <w:p w14:paraId="63FB583B" w14:textId="62C029BF" w:rsidR="00E517DB" w:rsidRDefault="00000000">
      <w:pPr>
        <w:pStyle w:val="TOC2"/>
        <w:rPr>
          <w:rFonts w:asciiTheme="minorHAnsi" w:eastAsiaTheme="minorEastAsia" w:hAnsiTheme="minorHAnsi" w:cstheme="minorBidi"/>
          <w:sz w:val="22"/>
          <w:szCs w:val="22"/>
          <w:lang w:eastAsia="en-AU"/>
        </w:rPr>
      </w:pPr>
      <w:hyperlink w:anchor="_Toc130225840" w:history="1">
        <w:r w:rsidR="00E517DB" w:rsidRPr="00045048">
          <w:rPr>
            <w:rStyle w:val="Hyperlink"/>
            <w:rFonts w:eastAsia="Arial"/>
          </w:rPr>
          <w:t>Resource 5: Stage 1 recording sheet</w:t>
        </w:r>
        <w:r w:rsidR="00E517DB">
          <w:rPr>
            <w:webHidden/>
          </w:rPr>
          <w:tab/>
        </w:r>
        <w:r w:rsidR="00E517DB">
          <w:rPr>
            <w:webHidden/>
          </w:rPr>
          <w:fldChar w:fldCharType="begin"/>
        </w:r>
        <w:r w:rsidR="00E517DB">
          <w:rPr>
            <w:webHidden/>
          </w:rPr>
          <w:instrText xml:space="preserve"> PAGEREF _Toc130225840 \h </w:instrText>
        </w:r>
        <w:r w:rsidR="00E517DB">
          <w:rPr>
            <w:webHidden/>
          </w:rPr>
        </w:r>
        <w:r w:rsidR="00E517DB">
          <w:rPr>
            <w:webHidden/>
          </w:rPr>
          <w:fldChar w:fldCharType="separate"/>
        </w:r>
        <w:r w:rsidR="00E517DB">
          <w:rPr>
            <w:webHidden/>
          </w:rPr>
          <w:t>78</w:t>
        </w:r>
        <w:r w:rsidR="00E517DB">
          <w:rPr>
            <w:webHidden/>
          </w:rPr>
          <w:fldChar w:fldCharType="end"/>
        </w:r>
      </w:hyperlink>
    </w:p>
    <w:p w14:paraId="3C74B782" w14:textId="0EA06148" w:rsidR="00E517DB" w:rsidRDefault="00000000">
      <w:pPr>
        <w:pStyle w:val="TOC2"/>
        <w:rPr>
          <w:rFonts w:asciiTheme="minorHAnsi" w:eastAsiaTheme="minorEastAsia" w:hAnsiTheme="minorHAnsi" w:cstheme="minorBidi"/>
          <w:sz w:val="22"/>
          <w:szCs w:val="22"/>
          <w:lang w:eastAsia="en-AU"/>
        </w:rPr>
      </w:pPr>
      <w:hyperlink w:anchor="_Toc130225841" w:history="1">
        <w:r w:rsidR="00E517DB" w:rsidRPr="00045048">
          <w:rPr>
            <w:rStyle w:val="Hyperlink"/>
            <w:rFonts w:eastAsia="Arial"/>
          </w:rPr>
          <w:t>Resource 6: Rekenrek problems</w:t>
        </w:r>
        <w:r w:rsidR="00E517DB">
          <w:rPr>
            <w:webHidden/>
          </w:rPr>
          <w:tab/>
        </w:r>
        <w:r w:rsidR="00E517DB">
          <w:rPr>
            <w:webHidden/>
          </w:rPr>
          <w:fldChar w:fldCharType="begin"/>
        </w:r>
        <w:r w:rsidR="00E517DB">
          <w:rPr>
            <w:webHidden/>
          </w:rPr>
          <w:instrText xml:space="preserve"> PAGEREF _Toc130225841 \h </w:instrText>
        </w:r>
        <w:r w:rsidR="00E517DB">
          <w:rPr>
            <w:webHidden/>
          </w:rPr>
        </w:r>
        <w:r w:rsidR="00E517DB">
          <w:rPr>
            <w:webHidden/>
          </w:rPr>
          <w:fldChar w:fldCharType="separate"/>
        </w:r>
        <w:r w:rsidR="00E517DB">
          <w:rPr>
            <w:webHidden/>
          </w:rPr>
          <w:t>79</w:t>
        </w:r>
        <w:r w:rsidR="00E517DB">
          <w:rPr>
            <w:webHidden/>
          </w:rPr>
          <w:fldChar w:fldCharType="end"/>
        </w:r>
      </w:hyperlink>
    </w:p>
    <w:p w14:paraId="64B0DB87" w14:textId="3BA34B7C" w:rsidR="00E517DB" w:rsidRDefault="00000000">
      <w:pPr>
        <w:pStyle w:val="TOC2"/>
        <w:rPr>
          <w:rFonts w:asciiTheme="minorHAnsi" w:eastAsiaTheme="minorEastAsia" w:hAnsiTheme="minorHAnsi" w:cstheme="minorBidi"/>
          <w:sz w:val="22"/>
          <w:szCs w:val="22"/>
          <w:lang w:eastAsia="en-AU"/>
        </w:rPr>
      </w:pPr>
      <w:hyperlink w:anchor="_Toc130225842" w:history="1">
        <w:r w:rsidR="00E517DB" w:rsidRPr="00045048">
          <w:rPr>
            <w:rStyle w:val="Hyperlink"/>
          </w:rPr>
          <w:t>Resource 7: Numbers cards 3</w:t>
        </w:r>
        <w:r w:rsidR="00E517DB">
          <w:rPr>
            <w:webHidden/>
          </w:rPr>
          <w:tab/>
        </w:r>
        <w:r w:rsidR="00E517DB">
          <w:rPr>
            <w:webHidden/>
          </w:rPr>
          <w:fldChar w:fldCharType="begin"/>
        </w:r>
        <w:r w:rsidR="00E517DB">
          <w:rPr>
            <w:webHidden/>
          </w:rPr>
          <w:instrText xml:space="preserve"> PAGEREF _Toc130225842 \h </w:instrText>
        </w:r>
        <w:r w:rsidR="00E517DB">
          <w:rPr>
            <w:webHidden/>
          </w:rPr>
        </w:r>
        <w:r w:rsidR="00E517DB">
          <w:rPr>
            <w:webHidden/>
          </w:rPr>
          <w:fldChar w:fldCharType="separate"/>
        </w:r>
        <w:r w:rsidR="00E517DB">
          <w:rPr>
            <w:webHidden/>
          </w:rPr>
          <w:t>81</w:t>
        </w:r>
        <w:r w:rsidR="00E517DB">
          <w:rPr>
            <w:webHidden/>
          </w:rPr>
          <w:fldChar w:fldCharType="end"/>
        </w:r>
      </w:hyperlink>
    </w:p>
    <w:p w14:paraId="6FE2BA0F" w14:textId="6B127EE3" w:rsidR="00E517DB" w:rsidRDefault="00000000">
      <w:pPr>
        <w:pStyle w:val="TOC2"/>
        <w:rPr>
          <w:rFonts w:asciiTheme="minorHAnsi" w:eastAsiaTheme="minorEastAsia" w:hAnsiTheme="minorHAnsi" w:cstheme="minorBidi"/>
          <w:sz w:val="22"/>
          <w:szCs w:val="22"/>
          <w:lang w:eastAsia="en-AU"/>
        </w:rPr>
      </w:pPr>
      <w:hyperlink w:anchor="_Toc130225843" w:history="1">
        <w:r w:rsidR="00E517DB" w:rsidRPr="00045048">
          <w:rPr>
            <w:rStyle w:val="Hyperlink"/>
            <w:rFonts w:eastAsia="Arial"/>
          </w:rPr>
          <w:t>Resource 8: Number match</w:t>
        </w:r>
        <w:r w:rsidR="00E517DB">
          <w:rPr>
            <w:webHidden/>
          </w:rPr>
          <w:tab/>
        </w:r>
        <w:r w:rsidR="00E517DB">
          <w:rPr>
            <w:webHidden/>
          </w:rPr>
          <w:fldChar w:fldCharType="begin"/>
        </w:r>
        <w:r w:rsidR="00E517DB">
          <w:rPr>
            <w:webHidden/>
          </w:rPr>
          <w:instrText xml:space="preserve"> PAGEREF _Toc130225843 \h </w:instrText>
        </w:r>
        <w:r w:rsidR="00E517DB">
          <w:rPr>
            <w:webHidden/>
          </w:rPr>
        </w:r>
        <w:r w:rsidR="00E517DB">
          <w:rPr>
            <w:webHidden/>
          </w:rPr>
          <w:fldChar w:fldCharType="separate"/>
        </w:r>
        <w:r w:rsidR="00E517DB">
          <w:rPr>
            <w:webHidden/>
          </w:rPr>
          <w:t>83</w:t>
        </w:r>
        <w:r w:rsidR="00E517DB">
          <w:rPr>
            <w:webHidden/>
          </w:rPr>
          <w:fldChar w:fldCharType="end"/>
        </w:r>
      </w:hyperlink>
    </w:p>
    <w:p w14:paraId="6808C07E" w14:textId="56510646" w:rsidR="00E517DB" w:rsidRDefault="00000000">
      <w:pPr>
        <w:pStyle w:val="TOC2"/>
        <w:rPr>
          <w:rFonts w:asciiTheme="minorHAnsi" w:eastAsiaTheme="minorEastAsia" w:hAnsiTheme="minorHAnsi" w:cstheme="minorBidi"/>
          <w:sz w:val="22"/>
          <w:szCs w:val="22"/>
          <w:lang w:eastAsia="en-AU"/>
        </w:rPr>
      </w:pPr>
      <w:hyperlink w:anchor="_Toc130225844" w:history="1">
        <w:r w:rsidR="00E517DB" w:rsidRPr="00045048">
          <w:rPr>
            <w:rStyle w:val="Hyperlink"/>
            <w:rFonts w:eastAsia="Arial"/>
          </w:rPr>
          <w:t>Resource 9: Bar model</w:t>
        </w:r>
        <w:r w:rsidR="00E517DB">
          <w:rPr>
            <w:webHidden/>
          </w:rPr>
          <w:tab/>
        </w:r>
        <w:r w:rsidR="00E517DB">
          <w:rPr>
            <w:webHidden/>
          </w:rPr>
          <w:fldChar w:fldCharType="begin"/>
        </w:r>
        <w:r w:rsidR="00E517DB">
          <w:rPr>
            <w:webHidden/>
          </w:rPr>
          <w:instrText xml:space="preserve"> PAGEREF _Toc130225844 \h </w:instrText>
        </w:r>
        <w:r w:rsidR="00E517DB">
          <w:rPr>
            <w:webHidden/>
          </w:rPr>
        </w:r>
        <w:r w:rsidR="00E517DB">
          <w:rPr>
            <w:webHidden/>
          </w:rPr>
          <w:fldChar w:fldCharType="separate"/>
        </w:r>
        <w:r w:rsidR="00E517DB">
          <w:rPr>
            <w:webHidden/>
          </w:rPr>
          <w:t>91</w:t>
        </w:r>
        <w:r w:rsidR="00E517DB">
          <w:rPr>
            <w:webHidden/>
          </w:rPr>
          <w:fldChar w:fldCharType="end"/>
        </w:r>
      </w:hyperlink>
    </w:p>
    <w:p w14:paraId="32CD831B" w14:textId="228A8794" w:rsidR="00E517DB" w:rsidRDefault="00000000">
      <w:pPr>
        <w:pStyle w:val="TOC2"/>
        <w:rPr>
          <w:rFonts w:asciiTheme="minorHAnsi" w:eastAsiaTheme="minorEastAsia" w:hAnsiTheme="minorHAnsi" w:cstheme="minorBidi"/>
          <w:sz w:val="22"/>
          <w:szCs w:val="22"/>
          <w:lang w:eastAsia="en-AU"/>
        </w:rPr>
      </w:pPr>
      <w:hyperlink w:anchor="_Toc130225845" w:history="1">
        <w:r w:rsidR="00E517DB" w:rsidRPr="00045048">
          <w:rPr>
            <w:rStyle w:val="Hyperlink"/>
            <w:rFonts w:eastAsia="Arial"/>
          </w:rPr>
          <w:t>Resource 10: Dot talk 1</w:t>
        </w:r>
        <w:r w:rsidR="00E517DB">
          <w:rPr>
            <w:webHidden/>
          </w:rPr>
          <w:tab/>
        </w:r>
        <w:r w:rsidR="00E517DB">
          <w:rPr>
            <w:webHidden/>
          </w:rPr>
          <w:fldChar w:fldCharType="begin"/>
        </w:r>
        <w:r w:rsidR="00E517DB">
          <w:rPr>
            <w:webHidden/>
          </w:rPr>
          <w:instrText xml:space="preserve"> PAGEREF _Toc130225845 \h </w:instrText>
        </w:r>
        <w:r w:rsidR="00E517DB">
          <w:rPr>
            <w:webHidden/>
          </w:rPr>
        </w:r>
        <w:r w:rsidR="00E517DB">
          <w:rPr>
            <w:webHidden/>
          </w:rPr>
          <w:fldChar w:fldCharType="separate"/>
        </w:r>
        <w:r w:rsidR="00E517DB">
          <w:rPr>
            <w:webHidden/>
          </w:rPr>
          <w:t>93</w:t>
        </w:r>
        <w:r w:rsidR="00E517DB">
          <w:rPr>
            <w:webHidden/>
          </w:rPr>
          <w:fldChar w:fldCharType="end"/>
        </w:r>
      </w:hyperlink>
    </w:p>
    <w:p w14:paraId="112B7AC7" w14:textId="24C40BF3" w:rsidR="00E517DB" w:rsidRDefault="00000000">
      <w:pPr>
        <w:pStyle w:val="TOC2"/>
        <w:rPr>
          <w:rFonts w:asciiTheme="minorHAnsi" w:eastAsiaTheme="minorEastAsia" w:hAnsiTheme="minorHAnsi" w:cstheme="minorBidi"/>
          <w:sz w:val="22"/>
          <w:szCs w:val="22"/>
          <w:lang w:eastAsia="en-AU"/>
        </w:rPr>
      </w:pPr>
      <w:hyperlink w:anchor="_Toc130225846" w:history="1">
        <w:r w:rsidR="00E517DB" w:rsidRPr="00045048">
          <w:rPr>
            <w:rStyle w:val="Hyperlink"/>
            <w:rFonts w:eastAsia="Arial"/>
          </w:rPr>
          <w:t>Resource 11: Domino triangles 1</w:t>
        </w:r>
        <w:r w:rsidR="00E517DB">
          <w:rPr>
            <w:webHidden/>
          </w:rPr>
          <w:tab/>
        </w:r>
        <w:r w:rsidR="00E517DB">
          <w:rPr>
            <w:webHidden/>
          </w:rPr>
          <w:fldChar w:fldCharType="begin"/>
        </w:r>
        <w:r w:rsidR="00E517DB">
          <w:rPr>
            <w:webHidden/>
          </w:rPr>
          <w:instrText xml:space="preserve"> PAGEREF _Toc130225846 \h </w:instrText>
        </w:r>
        <w:r w:rsidR="00E517DB">
          <w:rPr>
            <w:webHidden/>
          </w:rPr>
        </w:r>
        <w:r w:rsidR="00E517DB">
          <w:rPr>
            <w:webHidden/>
          </w:rPr>
          <w:fldChar w:fldCharType="separate"/>
        </w:r>
        <w:r w:rsidR="00E517DB">
          <w:rPr>
            <w:webHidden/>
          </w:rPr>
          <w:t>94</w:t>
        </w:r>
        <w:r w:rsidR="00E517DB">
          <w:rPr>
            <w:webHidden/>
          </w:rPr>
          <w:fldChar w:fldCharType="end"/>
        </w:r>
      </w:hyperlink>
    </w:p>
    <w:p w14:paraId="4C11E136" w14:textId="7CF68E3D" w:rsidR="00E517DB" w:rsidRDefault="00000000">
      <w:pPr>
        <w:pStyle w:val="TOC2"/>
        <w:rPr>
          <w:rFonts w:asciiTheme="minorHAnsi" w:eastAsiaTheme="minorEastAsia" w:hAnsiTheme="minorHAnsi" w:cstheme="minorBidi"/>
          <w:sz w:val="22"/>
          <w:szCs w:val="22"/>
          <w:lang w:eastAsia="en-AU"/>
        </w:rPr>
      </w:pPr>
      <w:hyperlink w:anchor="_Toc130225847" w:history="1">
        <w:r w:rsidR="00E517DB" w:rsidRPr="00045048">
          <w:rPr>
            <w:rStyle w:val="Hyperlink"/>
            <w:rFonts w:eastAsia="Arial"/>
          </w:rPr>
          <w:t>Resource 12: Domino triangles 2</w:t>
        </w:r>
        <w:r w:rsidR="00E517DB">
          <w:rPr>
            <w:webHidden/>
          </w:rPr>
          <w:tab/>
        </w:r>
        <w:r w:rsidR="00E517DB">
          <w:rPr>
            <w:webHidden/>
          </w:rPr>
          <w:fldChar w:fldCharType="begin"/>
        </w:r>
        <w:r w:rsidR="00E517DB">
          <w:rPr>
            <w:webHidden/>
          </w:rPr>
          <w:instrText xml:space="preserve"> PAGEREF _Toc130225847 \h </w:instrText>
        </w:r>
        <w:r w:rsidR="00E517DB">
          <w:rPr>
            <w:webHidden/>
          </w:rPr>
        </w:r>
        <w:r w:rsidR="00E517DB">
          <w:rPr>
            <w:webHidden/>
          </w:rPr>
          <w:fldChar w:fldCharType="separate"/>
        </w:r>
        <w:r w:rsidR="00E517DB">
          <w:rPr>
            <w:webHidden/>
          </w:rPr>
          <w:t>95</w:t>
        </w:r>
        <w:r w:rsidR="00E517DB">
          <w:rPr>
            <w:webHidden/>
          </w:rPr>
          <w:fldChar w:fldCharType="end"/>
        </w:r>
      </w:hyperlink>
    </w:p>
    <w:p w14:paraId="64F9A1F1" w14:textId="53AB37DD" w:rsidR="00E517DB" w:rsidRDefault="00000000">
      <w:pPr>
        <w:pStyle w:val="TOC2"/>
        <w:rPr>
          <w:rFonts w:asciiTheme="minorHAnsi" w:eastAsiaTheme="minorEastAsia" w:hAnsiTheme="minorHAnsi" w:cstheme="minorBidi"/>
          <w:sz w:val="22"/>
          <w:szCs w:val="22"/>
          <w:lang w:eastAsia="en-AU"/>
        </w:rPr>
      </w:pPr>
      <w:hyperlink w:anchor="_Toc130225848" w:history="1">
        <w:r w:rsidR="00E517DB" w:rsidRPr="00045048">
          <w:rPr>
            <w:rStyle w:val="Hyperlink"/>
            <w:rFonts w:eastAsia="Arial"/>
          </w:rPr>
          <w:t>Resource 13: Ten-frame</w:t>
        </w:r>
        <w:r w:rsidR="00E517DB">
          <w:rPr>
            <w:webHidden/>
          </w:rPr>
          <w:tab/>
        </w:r>
        <w:r w:rsidR="00E517DB">
          <w:rPr>
            <w:webHidden/>
          </w:rPr>
          <w:fldChar w:fldCharType="begin"/>
        </w:r>
        <w:r w:rsidR="00E517DB">
          <w:rPr>
            <w:webHidden/>
          </w:rPr>
          <w:instrText xml:space="preserve"> PAGEREF _Toc130225848 \h </w:instrText>
        </w:r>
        <w:r w:rsidR="00E517DB">
          <w:rPr>
            <w:webHidden/>
          </w:rPr>
        </w:r>
        <w:r w:rsidR="00E517DB">
          <w:rPr>
            <w:webHidden/>
          </w:rPr>
          <w:fldChar w:fldCharType="separate"/>
        </w:r>
        <w:r w:rsidR="00E517DB">
          <w:rPr>
            <w:webHidden/>
          </w:rPr>
          <w:t>96</w:t>
        </w:r>
        <w:r w:rsidR="00E517DB">
          <w:rPr>
            <w:webHidden/>
          </w:rPr>
          <w:fldChar w:fldCharType="end"/>
        </w:r>
      </w:hyperlink>
    </w:p>
    <w:p w14:paraId="57C685C6" w14:textId="3AFD776F" w:rsidR="00E517DB" w:rsidRDefault="00000000">
      <w:pPr>
        <w:pStyle w:val="TOC2"/>
        <w:rPr>
          <w:rFonts w:asciiTheme="minorHAnsi" w:eastAsiaTheme="minorEastAsia" w:hAnsiTheme="minorHAnsi" w:cstheme="minorBidi"/>
          <w:sz w:val="22"/>
          <w:szCs w:val="22"/>
          <w:lang w:eastAsia="en-AU"/>
        </w:rPr>
      </w:pPr>
      <w:hyperlink w:anchor="_Toc130225849" w:history="1">
        <w:r w:rsidR="00E517DB" w:rsidRPr="00045048">
          <w:rPr>
            <w:rStyle w:val="Hyperlink"/>
            <w:rFonts w:eastAsia="Arial"/>
          </w:rPr>
          <w:t>Resource 14: Dot talk 2</w:t>
        </w:r>
        <w:r w:rsidR="00E517DB">
          <w:rPr>
            <w:webHidden/>
          </w:rPr>
          <w:tab/>
        </w:r>
        <w:r w:rsidR="00E517DB">
          <w:rPr>
            <w:webHidden/>
          </w:rPr>
          <w:fldChar w:fldCharType="begin"/>
        </w:r>
        <w:r w:rsidR="00E517DB">
          <w:rPr>
            <w:webHidden/>
          </w:rPr>
          <w:instrText xml:space="preserve"> PAGEREF _Toc130225849 \h </w:instrText>
        </w:r>
        <w:r w:rsidR="00E517DB">
          <w:rPr>
            <w:webHidden/>
          </w:rPr>
        </w:r>
        <w:r w:rsidR="00E517DB">
          <w:rPr>
            <w:webHidden/>
          </w:rPr>
          <w:fldChar w:fldCharType="separate"/>
        </w:r>
        <w:r w:rsidR="00E517DB">
          <w:rPr>
            <w:webHidden/>
          </w:rPr>
          <w:t>97</w:t>
        </w:r>
        <w:r w:rsidR="00E517DB">
          <w:rPr>
            <w:webHidden/>
          </w:rPr>
          <w:fldChar w:fldCharType="end"/>
        </w:r>
      </w:hyperlink>
    </w:p>
    <w:p w14:paraId="7606D3FE" w14:textId="03D673E0" w:rsidR="00E517DB" w:rsidRDefault="00000000">
      <w:pPr>
        <w:pStyle w:val="TOC2"/>
        <w:rPr>
          <w:rFonts w:asciiTheme="minorHAnsi" w:eastAsiaTheme="minorEastAsia" w:hAnsiTheme="minorHAnsi" w:cstheme="minorBidi"/>
          <w:sz w:val="22"/>
          <w:szCs w:val="22"/>
          <w:lang w:eastAsia="en-AU"/>
        </w:rPr>
      </w:pPr>
      <w:hyperlink w:anchor="_Toc130225850" w:history="1">
        <w:r w:rsidR="00E517DB" w:rsidRPr="00045048">
          <w:rPr>
            <w:rStyle w:val="Hyperlink"/>
            <w:rFonts w:eastAsia="Arial"/>
          </w:rPr>
          <w:t>Resource 15: Early Stage 1 memory</w:t>
        </w:r>
        <w:r w:rsidR="00E517DB">
          <w:rPr>
            <w:webHidden/>
          </w:rPr>
          <w:tab/>
        </w:r>
        <w:r w:rsidR="00E517DB">
          <w:rPr>
            <w:webHidden/>
          </w:rPr>
          <w:fldChar w:fldCharType="begin"/>
        </w:r>
        <w:r w:rsidR="00E517DB">
          <w:rPr>
            <w:webHidden/>
          </w:rPr>
          <w:instrText xml:space="preserve"> PAGEREF _Toc130225850 \h </w:instrText>
        </w:r>
        <w:r w:rsidR="00E517DB">
          <w:rPr>
            <w:webHidden/>
          </w:rPr>
        </w:r>
        <w:r w:rsidR="00E517DB">
          <w:rPr>
            <w:webHidden/>
          </w:rPr>
          <w:fldChar w:fldCharType="separate"/>
        </w:r>
        <w:r w:rsidR="00E517DB">
          <w:rPr>
            <w:webHidden/>
          </w:rPr>
          <w:t>98</w:t>
        </w:r>
        <w:r w:rsidR="00E517DB">
          <w:rPr>
            <w:webHidden/>
          </w:rPr>
          <w:fldChar w:fldCharType="end"/>
        </w:r>
      </w:hyperlink>
    </w:p>
    <w:p w14:paraId="7EFFBA05" w14:textId="4B307124" w:rsidR="00E517DB" w:rsidRDefault="00000000">
      <w:pPr>
        <w:pStyle w:val="TOC2"/>
        <w:rPr>
          <w:rFonts w:asciiTheme="minorHAnsi" w:eastAsiaTheme="minorEastAsia" w:hAnsiTheme="minorHAnsi" w:cstheme="minorBidi"/>
          <w:sz w:val="22"/>
          <w:szCs w:val="22"/>
          <w:lang w:eastAsia="en-AU"/>
        </w:rPr>
      </w:pPr>
      <w:hyperlink w:anchor="_Toc130225851" w:history="1">
        <w:r w:rsidR="00E517DB" w:rsidRPr="00045048">
          <w:rPr>
            <w:rStyle w:val="Hyperlink"/>
            <w:rFonts w:eastAsia="Arial"/>
          </w:rPr>
          <w:t>Resource 16: Doubles memory</w:t>
        </w:r>
        <w:r w:rsidR="00E517DB">
          <w:rPr>
            <w:webHidden/>
          </w:rPr>
          <w:tab/>
        </w:r>
        <w:r w:rsidR="00E517DB">
          <w:rPr>
            <w:webHidden/>
          </w:rPr>
          <w:fldChar w:fldCharType="begin"/>
        </w:r>
        <w:r w:rsidR="00E517DB">
          <w:rPr>
            <w:webHidden/>
          </w:rPr>
          <w:instrText xml:space="preserve"> PAGEREF _Toc130225851 \h </w:instrText>
        </w:r>
        <w:r w:rsidR="00E517DB">
          <w:rPr>
            <w:webHidden/>
          </w:rPr>
        </w:r>
        <w:r w:rsidR="00E517DB">
          <w:rPr>
            <w:webHidden/>
          </w:rPr>
          <w:fldChar w:fldCharType="separate"/>
        </w:r>
        <w:r w:rsidR="00E517DB">
          <w:rPr>
            <w:webHidden/>
          </w:rPr>
          <w:t>99</w:t>
        </w:r>
        <w:r w:rsidR="00E517DB">
          <w:rPr>
            <w:webHidden/>
          </w:rPr>
          <w:fldChar w:fldCharType="end"/>
        </w:r>
      </w:hyperlink>
    </w:p>
    <w:p w14:paraId="339050AC" w14:textId="08C74EE6" w:rsidR="00E517DB" w:rsidRDefault="00000000">
      <w:pPr>
        <w:pStyle w:val="TOC2"/>
        <w:rPr>
          <w:rFonts w:asciiTheme="minorHAnsi" w:eastAsiaTheme="minorEastAsia" w:hAnsiTheme="minorHAnsi" w:cstheme="minorBidi"/>
          <w:sz w:val="22"/>
          <w:szCs w:val="22"/>
          <w:lang w:eastAsia="en-AU"/>
        </w:rPr>
      </w:pPr>
      <w:hyperlink w:anchor="_Toc130225852" w:history="1">
        <w:r w:rsidR="00E517DB" w:rsidRPr="00045048">
          <w:rPr>
            <w:rStyle w:val="Hyperlink"/>
            <w:rFonts w:eastAsia="Arial"/>
          </w:rPr>
          <w:t>Resource 17: Rekenrek number talk</w:t>
        </w:r>
        <w:r w:rsidR="00E517DB">
          <w:rPr>
            <w:webHidden/>
          </w:rPr>
          <w:tab/>
        </w:r>
        <w:r w:rsidR="00E517DB">
          <w:rPr>
            <w:webHidden/>
          </w:rPr>
          <w:fldChar w:fldCharType="begin"/>
        </w:r>
        <w:r w:rsidR="00E517DB">
          <w:rPr>
            <w:webHidden/>
          </w:rPr>
          <w:instrText xml:space="preserve"> PAGEREF _Toc130225852 \h </w:instrText>
        </w:r>
        <w:r w:rsidR="00E517DB">
          <w:rPr>
            <w:webHidden/>
          </w:rPr>
        </w:r>
        <w:r w:rsidR="00E517DB">
          <w:rPr>
            <w:webHidden/>
          </w:rPr>
          <w:fldChar w:fldCharType="separate"/>
        </w:r>
        <w:r w:rsidR="00E517DB">
          <w:rPr>
            <w:webHidden/>
          </w:rPr>
          <w:t>101</w:t>
        </w:r>
        <w:r w:rsidR="00E517DB">
          <w:rPr>
            <w:webHidden/>
          </w:rPr>
          <w:fldChar w:fldCharType="end"/>
        </w:r>
      </w:hyperlink>
    </w:p>
    <w:p w14:paraId="42739DE4" w14:textId="04345C9C" w:rsidR="00E517DB" w:rsidRDefault="00000000">
      <w:pPr>
        <w:pStyle w:val="TOC2"/>
        <w:rPr>
          <w:rFonts w:asciiTheme="minorHAnsi" w:eastAsiaTheme="minorEastAsia" w:hAnsiTheme="minorHAnsi" w:cstheme="minorBidi"/>
          <w:sz w:val="22"/>
          <w:szCs w:val="22"/>
          <w:lang w:eastAsia="en-AU"/>
        </w:rPr>
      </w:pPr>
      <w:hyperlink w:anchor="_Toc130225853" w:history="1">
        <w:r w:rsidR="00E517DB" w:rsidRPr="00045048">
          <w:rPr>
            <w:rStyle w:val="Hyperlink"/>
            <w:rFonts w:eastAsia="Arial"/>
          </w:rPr>
          <w:t>Resource 18: Near doubles 1</w:t>
        </w:r>
        <w:r w:rsidR="00E517DB">
          <w:rPr>
            <w:webHidden/>
          </w:rPr>
          <w:tab/>
        </w:r>
        <w:r w:rsidR="00E517DB">
          <w:rPr>
            <w:webHidden/>
          </w:rPr>
          <w:fldChar w:fldCharType="begin"/>
        </w:r>
        <w:r w:rsidR="00E517DB">
          <w:rPr>
            <w:webHidden/>
          </w:rPr>
          <w:instrText xml:space="preserve"> PAGEREF _Toc130225853 \h </w:instrText>
        </w:r>
        <w:r w:rsidR="00E517DB">
          <w:rPr>
            <w:webHidden/>
          </w:rPr>
        </w:r>
        <w:r w:rsidR="00E517DB">
          <w:rPr>
            <w:webHidden/>
          </w:rPr>
          <w:fldChar w:fldCharType="separate"/>
        </w:r>
        <w:r w:rsidR="00E517DB">
          <w:rPr>
            <w:webHidden/>
          </w:rPr>
          <w:t>102</w:t>
        </w:r>
        <w:r w:rsidR="00E517DB">
          <w:rPr>
            <w:webHidden/>
          </w:rPr>
          <w:fldChar w:fldCharType="end"/>
        </w:r>
      </w:hyperlink>
    </w:p>
    <w:p w14:paraId="687D11A3" w14:textId="1455DDEF" w:rsidR="00E517DB" w:rsidRDefault="00000000">
      <w:pPr>
        <w:pStyle w:val="TOC2"/>
        <w:rPr>
          <w:rFonts w:asciiTheme="minorHAnsi" w:eastAsiaTheme="minorEastAsia" w:hAnsiTheme="minorHAnsi" w:cstheme="minorBidi"/>
          <w:sz w:val="22"/>
          <w:szCs w:val="22"/>
          <w:lang w:eastAsia="en-AU"/>
        </w:rPr>
      </w:pPr>
      <w:hyperlink w:anchor="_Toc130225854" w:history="1">
        <w:r w:rsidR="00E517DB" w:rsidRPr="00045048">
          <w:rPr>
            <w:rStyle w:val="Hyperlink"/>
            <w:rFonts w:eastAsia="Arial"/>
          </w:rPr>
          <w:t>Resource 19: Near doubles 2</w:t>
        </w:r>
        <w:r w:rsidR="00E517DB">
          <w:rPr>
            <w:webHidden/>
          </w:rPr>
          <w:tab/>
        </w:r>
        <w:r w:rsidR="00E517DB">
          <w:rPr>
            <w:webHidden/>
          </w:rPr>
          <w:fldChar w:fldCharType="begin"/>
        </w:r>
        <w:r w:rsidR="00E517DB">
          <w:rPr>
            <w:webHidden/>
          </w:rPr>
          <w:instrText xml:space="preserve"> PAGEREF _Toc130225854 \h </w:instrText>
        </w:r>
        <w:r w:rsidR="00E517DB">
          <w:rPr>
            <w:webHidden/>
          </w:rPr>
        </w:r>
        <w:r w:rsidR="00E517DB">
          <w:rPr>
            <w:webHidden/>
          </w:rPr>
          <w:fldChar w:fldCharType="separate"/>
        </w:r>
        <w:r w:rsidR="00E517DB">
          <w:rPr>
            <w:webHidden/>
          </w:rPr>
          <w:t>103</w:t>
        </w:r>
        <w:r w:rsidR="00E517DB">
          <w:rPr>
            <w:webHidden/>
          </w:rPr>
          <w:fldChar w:fldCharType="end"/>
        </w:r>
      </w:hyperlink>
    </w:p>
    <w:p w14:paraId="211A83F1" w14:textId="0B4A1E47" w:rsidR="00E517DB" w:rsidRDefault="00000000">
      <w:pPr>
        <w:pStyle w:val="TOC2"/>
        <w:rPr>
          <w:rFonts w:asciiTheme="minorHAnsi" w:eastAsiaTheme="minorEastAsia" w:hAnsiTheme="minorHAnsi" w:cstheme="minorBidi"/>
          <w:sz w:val="22"/>
          <w:szCs w:val="22"/>
          <w:lang w:eastAsia="en-AU"/>
        </w:rPr>
      </w:pPr>
      <w:hyperlink w:anchor="_Toc130225855" w:history="1">
        <w:r w:rsidR="00E517DB" w:rsidRPr="00045048">
          <w:rPr>
            <w:rStyle w:val="Hyperlink"/>
            <w:rFonts w:eastAsia="Arial"/>
          </w:rPr>
          <w:t>Resource 20: Recording table</w:t>
        </w:r>
        <w:r w:rsidR="00E517DB">
          <w:rPr>
            <w:webHidden/>
          </w:rPr>
          <w:tab/>
        </w:r>
        <w:r w:rsidR="00E517DB">
          <w:rPr>
            <w:webHidden/>
          </w:rPr>
          <w:fldChar w:fldCharType="begin"/>
        </w:r>
        <w:r w:rsidR="00E517DB">
          <w:rPr>
            <w:webHidden/>
          </w:rPr>
          <w:instrText xml:space="preserve"> PAGEREF _Toc130225855 \h </w:instrText>
        </w:r>
        <w:r w:rsidR="00E517DB">
          <w:rPr>
            <w:webHidden/>
          </w:rPr>
        </w:r>
        <w:r w:rsidR="00E517DB">
          <w:rPr>
            <w:webHidden/>
          </w:rPr>
          <w:fldChar w:fldCharType="separate"/>
        </w:r>
        <w:r w:rsidR="00E517DB">
          <w:rPr>
            <w:webHidden/>
          </w:rPr>
          <w:t>104</w:t>
        </w:r>
        <w:r w:rsidR="00E517DB">
          <w:rPr>
            <w:webHidden/>
          </w:rPr>
          <w:fldChar w:fldCharType="end"/>
        </w:r>
      </w:hyperlink>
    </w:p>
    <w:p w14:paraId="11447358" w14:textId="414EC096" w:rsidR="00E517DB" w:rsidRDefault="00000000">
      <w:pPr>
        <w:pStyle w:val="TOC2"/>
        <w:rPr>
          <w:rFonts w:asciiTheme="minorHAnsi" w:eastAsiaTheme="minorEastAsia" w:hAnsiTheme="minorHAnsi" w:cstheme="minorBidi"/>
          <w:sz w:val="22"/>
          <w:szCs w:val="22"/>
          <w:lang w:eastAsia="en-AU"/>
        </w:rPr>
      </w:pPr>
      <w:hyperlink w:anchor="_Toc130225856" w:history="1">
        <w:r w:rsidR="00E517DB" w:rsidRPr="00045048">
          <w:rPr>
            <w:rStyle w:val="Hyperlink"/>
            <w:rFonts w:eastAsia="Arial"/>
          </w:rPr>
          <w:t>Resource 21: Graphic organiser</w:t>
        </w:r>
        <w:r w:rsidR="00E517DB">
          <w:rPr>
            <w:webHidden/>
          </w:rPr>
          <w:tab/>
        </w:r>
        <w:r w:rsidR="00E517DB">
          <w:rPr>
            <w:webHidden/>
          </w:rPr>
          <w:fldChar w:fldCharType="begin"/>
        </w:r>
        <w:r w:rsidR="00E517DB">
          <w:rPr>
            <w:webHidden/>
          </w:rPr>
          <w:instrText xml:space="preserve"> PAGEREF _Toc130225856 \h </w:instrText>
        </w:r>
        <w:r w:rsidR="00E517DB">
          <w:rPr>
            <w:webHidden/>
          </w:rPr>
        </w:r>
        <w:r w:rsidR="00E517DB">
          <w:rPr>
            <w:webHidden/>
          </w:rPr>
          <w:fldChar w:fldCharType="separate"/>
        </w:r>
        <w:r w:rsidR="00E517DB">
          <w:rPr>
            <w:webHidden/>
          </w:rPr>
          <w:t>105</w:t>
        </w:r>
        <w:r w:rsidR="00E517DB">
          <w:rPr>
            <w:webHidden/>
          </w:rPr>
          <w:fldChar w:fldCharType="end"/>
        </w:r>
      </w:hyperlink>
    </w:p>
    <w:p w14:paraId="0A09B2B1" w14:textId="121B2539" w:rsidR="00E517DB" w:rsidRDefault="00000000">
      <w:pPr>
        <w:pStyle w:val="TOC2"/>
        <w:rPr>
          <w:rFonts w:asciiTheme="minorHAnsi" w:eastAsiaTheme="minorEastAsia" w:hAnsiTheme="minorHAnsi" w:cstheme="minorBidi"/>
          <w:sz w:val="22"/>
          <w:szCs w:val="22"/>
          <w:lang w:eastAsia="en-AU"/>
        </w:rPr>
      </w:pPr>
      <w:hyperlink w:anchor="_Toc130225857" w:history="1">
        <w:r w:rsidR="00E517DB" w:rsidRPr="00045048">
          <w:rPr>
            <w:rStyle w:val="Hyperlink"/>
            <w:rFonts w:eastAsia="Arial"/>
          </w:rPr>
          <w:t>Resource 22: Numbers cards 4</w:t>
        </w:r>
        <w:r w:rsidR="00E517DB">
          <w:rPr>
            <w:webHidden/>
          </w:rPr>
          <w:tab/>
        </w:r>
        <w:r w:rsidR="00E517DB">
          <w:rPr>
            <w:webHidden/>
          </w:rPr>
          <w:fldChar w:fldCharType="begin"/>
        </w:r>
        <w:r w:rsidR="00E517DB">
          <w:rPr>
            <w:webHidden/>
          </w:rPr>
          <w:instrText xml:space="preserve"> PAGEREF _Toc130225857 \h </w:instrText>
        </w:r>
        <w:r w:rsidR="00E517DB">
          <w:rPr>
            <w:webHidden/>
          </w:rPr>
        </w:r>
        <w:r w:rsidR="00E517DB">
          <w:rPr>
            <w:webHidden/>
          </w:rPr>
          <w:fldChar w:fldCharType="separate"/>
        </w:r>
        <w:r w:rsidR="00E517DB">
          <w:rPr>
            <w:webHidden/>
          </w:rPr>
          <w:t>106</w:t>
        </w:r>
        <w:r w:rsidR="00E517DB">
          <w:rPr>
            <w:webHidden/>
          </w:rPr>
          <w:fldChar w:fldCharType="end"/>
        </w:r>
      </w:hyperlink>
    </w:p>
    <w:p w14:paraId="3118DADC" w14:textId="03B6D9C6" w:rsidR="00E517DB" w:rsidRDefault="00000000">
      <w:pPr>
        <w:pStyle w:val="TOC2"/>
        <w:rPr>
          <w:rFonts w:asciiTheme="minorHAnsi" w:eastAsiaTheme="minorEastAsia" w:hAnsiTheme="minorHAnsi" w:cstheme="minorBidi"/>
          <w:sz w:val="22"/>
          <w:szCs w:val="22"/>
          <w:lang w:eastAsia="en-AU"/>
        </w:rPr>
      </w:pPr>
      <w:hyperlink w:anchor="_Toc130225858" w:history="1">
        <w:r w:rsidR="00E517DB" w:rsidRPr="00045048">
          <w:rPr>
            <w:rStyle w:val="Hyperlink"/>
          </w:rPr>
          <w:t>Syllabus outcomes and content</w:t>
        </w:r>
        <w:r w:rsidR="00E517DB">
          <w:rPr>
            <w:webHidden/>
          </w:rPr>
          <w:tab/>
        </w:r>
        <w:r w:rsidR="00E517DB">
          <w:rPr>
            <w:webHidden/>
          </w:rPr>
          <w:fldChar w:fldCharType="begin"/>
        </w:r>
        <w:r w:rsidR="00E517DB">
          <w:rPr>
            <w:webHidden/>
          </w:rPr>
          <w:instrText xml:space="preserve"> PAGEREF _Toc130225858 \h </w:instrText>
        </w:r>
        <w:r w:rsidR="00E517DB">
          <w:rPr>
            <w:webHidden/>
          </w:rPr>
        </w:r>
        <w:r w:rsidR="00E517DB">
          <w:rPr>
            <w:webHidden/>
          </w:rPr>
          <w:fldChar w:fldCharType="separate"/>
        </w:r>
        <w:r w:rsidR="00E517DB">
          <w:rPr>
            <w:webHidden/>
          </w:rPr>
          <w:t>107</w:t>
        </w:r>
        <w:r w:rsidR="00E517DB">
          <w:rPr>
            <w:webHidden/>
          </w:rPr>
          <w:fldChar w:fldCharType="end"/>
        </w:r>
      </w:hyperlink>
    </w:p>
    <w:p w14:paraId="21910A5B" w14:textId="037E9D63" w:rsidR="00E517DB" w:rsidRDefault="00000000">
      <w:pPr>
        <w:pStyle w:val="TOC2"/>
        <w:rPr>
          <w:rFonts w:asciiTheme="minorHAnsi" w:eastAsiaTheme="minorEastAsia" w:hAnsiTheme="minorHAnsi" w:cstheme="minorBidi"/>
          <w:sz w:val="22"/>
          <w:szCs w:val="22"/>
          <w:lang w:eastAsia="en-AU"/>
        </w:rPr>
      </w:pPr>
      <w:hyperlink w:anchor="_Toc130225859" w:history="1">
        <w:r w:rsidR="00E517DB" w:rsidRPr="00045048">
          <w:rPr>
            <w:rStyle w:val="Hyperlink"/>
          </w:rPr>
          <w:t>References</w:t>
        </w:r>
        <w:r w:rsidR="00E517DB">
          <w:rPr>
            <w:webHidden/>
          </w:rPr>
          <w:tab/>
        </w:r>
        <w:r w:rsidR="00E517DB">
          <w:rPr>
            <w:webHidden/>
          </w:rPr>
          <w:fldChar w:fldCharType="begin"/>
        </w:r>
        <w:r w:rsidR="00E517DB">
          <w:rPr>
            <w:webHidden/>
          </w:rPr>
          <w:instrText xml:space="preserve"> PAGEREF _Toc130225859 \h </w:instrText>
        </w:r>
        <w:r w:rsidR="00E517DB">
          <w:rPr>
            <w:webHidden/>
          </w:rPr>
        </w:r>
        <w:r w:rsidR="00E517DB">
          <w:rPr>
            <w:webHidden/>
          </w:rPr>
          <w:fldChar w:fldCharType="separate"/>
        </w:r>
        <w:r w:rsidR="00E517DB">
          <w:rPr>
            <w:webHidden/>
          </w:rPr>
          <w:t>112</w:t>
        </w:r>
        <w:r w:rsidR="00E517DB">
          <w:rPr>
            <w:webHidden/>
          </w:rPr>
          <w:fldChar w:fldCharType="end"/>
        </w:r>
      </w:hyperlink>
    </w:p>
    <w:p w14:paraId="48E8B195" w14:textId="54471621" w:rsidR="007E076A" w:rsidRDefault="005F06BF" w:rsidP="007804E2">
      <w:pPr>
        <w:pStyle w:val="TOC3"/>
        <w:ind w:left="0"/>
      </w:pPr>
      <w:r>
        <w:rPr>
          <w:noProof/>
        </w:rPr>
        <w:fldChar w:fldCharType="end"/>
      </w:r>
      <w:r w:rsidR="00833833">
        <w:br w:type="page"/>
      </w:r>
    </w:p>
    <w:p w14:paraId="441FCE32" w14:textId="74812C2B" w:rsidR="0099704B" w:rsidRPr="000146D7" w:rsidRDefault="0099704B" w:rsidP="00701797">
      <w:pPr>
        <w:pStyle w:val="Heading2"/>
      </w:pPr>
      <w:bookmarkStart w:id="0" w:name="_Toc112318897"/>
      <w:bookmarkStart w:id="1" w:name="_Toc112320547"/>
      <w:bookmarkStart w:id="2" w:name="_Toc112320602"/>
      <w:bookmarkStart w:id="3" w:name="_Toc112320657"/>
      <w:bookmarkStart w:id="4" w:name="_Toc112320711"/>
      <w:bookmarkStart w:id="5" w:name="_Toc130225799"/>
      <w:r w:rsidRPr="003D6C2A">
        <w:lastRenderedPageBreak/>
        <w:t>Unit</w:t>
      </w:r>
      <w:r w:rsidRPr="000146D7">
        <w:t xml:space="preserve"> description and duration</w:t>
      </w:r>
      <w:bookmarkEnd w:id="0"/>
      <w:bookmarkEnd w:id="1"/>
      <w:bookmarkEnd w:id="2"/>
      <w:bookmarkEnd w:id="3"/>
      <w:bookmarkEnd w:id="4"/>
      <w:bookmarkEnd w:id="5"/>
    </w:p>
    <w:p w14:paraId="3F0C7758" w14:textId="1163ACD4" w:rsidR="2E907AA3" w:rsidRDefault="2E907AA3" w:rsidP="713A1613">
      <w:pPr>
        <w:pStyle w:val="ListBullet"/>
        <w:numPr>
          <w:ilvl w:val="0"/>
          <w:numId w:val="0"/>
        </w:numPr>
        <w:rPr>
          <w:rFonts w:eastAsia="Arial"/>
          <w:color w:val="000000" w:themeColor="text1"/>
        </w:rPr>
      </w:pPr>
      <w:r w:rsidRPr="196F20D7">
        <w:rPr>
          <w:rFonts w:eastAsia="Arial"/>
          <w:color w:val="000000" w:themeColor="text1"/>
        </w:rPr>
        <w:t>This two-week unit provides opportunities to further develop student knowledge, understanding and skills of combinations of numbers that add up to a given number. Students are provided opportunities to:</w:t>
      </w:r>
    </w:p>
    <w:p w14:paraId="1E55A36F" w14:textId="227BAE61" w:rsidR="34E01BBD" w:rsidRPr="000F14F6" w:rsidRDefault="34E01BBD" w:rsidP="000F14F6">
      <w:pPr>
        <w:pStyle w:val="ListBullet"/>
      </w:pPr>
      <w:r w:rsidRPr="000F14F6">
        <w:t xml:space="preserve">count out a given number of objects from a larger </w:t>
      </w:r>
      <w:proofErr w:type="gramStart"/>
      <w:r w:rsidRPr="000F14F6">
        <w:t>collection</w:t>
      </w:r>
      <w:proofErr w:type="gramEnd"/>
    </w:p>
    <w:p w14:paraId="2DD31614" w14:textId="7DEC209B" w:rsidR="34E01BBD" w:rsidRPr="000F14F6" w:rsidRDefault="34E01BBD" w:rsidP="000F14F6">
      <w:pPr>
        <w:pStyle w:val="ListBullet"/>
      </w:pPr>
      <w:r w:rsidRPr="000F14F6">
        <w:t xml:space="preserve">represent numbers as quantities using objects and </w:t>
      </w:r>
      <w:proofErr w:type="gramStart"/>
      <w:r w:rsidRPr="000F14F6">
        <w:t>numbers</w:t>
      </w:r>
      <w:proofErr w:type="gramEnd"/>
    </w:p>
    <w:p w14:paraId="6A3401FA" w14:textId="663335C2" w:rsidR="0B54B3C6" w:rsidRPr="000F14F6" w:rsidRDefault="0B54B3C6" w:rsidP="000F14F6">
      <w:pPr>
        <w:pStyle w:val="ListBullet"/>
      </w:pPr>
      <w:r w:rsidRPr="000F14F6">
        <w:t xml:space="preserve">create, model and recognise number combinations for numbers up </w:t>
      </w:r>
      <w:r w:rsidR="00F458C6" w:rsidRPr="000F14F6">
        <w:t xml:space="preserve">to </w:t>
      </w:r>
      <w:proofErr w:type="gramStart"/>
      <w:r w:rsidRPr="000F14F6">
        <w:t>10</w:t>
      </w:r>
      <w:proofErr w:type="gramEnd"/>
    </w:p>
    <w:p w14:paraId="65704FF6" w14:textId="2F936BB4" w:rsidR="2E907AA3" w:rsidRPr="000F14F6" w:rsidRDefault="2E907AA3" w:rsidP="000F14F6">
      <w:pPr>
        <w:pStyle w:val="ListBullet"/>
      </w:pPr>
      <w:r w:rsidRPr="000F14F6">
        <w:t xml:space="preserve">count on from the largest number to find the total of 2 </w:t>
      </w:r>
      <w:proofErr w:type="gramStart"/>
      <w:r w:rsidRPr="000F14F6">
        <w:t>numbers</w:t>
      </w:r>
      <w:proofErr w:type="gramEnd"/>
    </w:p>
    <w:p w14:paraId="4DE89044" w14:textId="3ED2DFAA" w:rsidR="2E907AA3" w:rsidRPr="000F14F6" w:rsidRDefault="2E907AA3" w:rsidP="000F14F6">
      <w:pPr>
        <w:pStyle w:val="ListBullet"/>
      </w:pPr>
      <w:r w:rsidRPr="000F14F6">
        <w:t xml:space="preserve">recognise and recall different combinations of 2 numbers that add up to a given </w:t>
      </w:r>
      <w:proofErr w:type="gramStart"/>
      <w:r w:rsidRPr="000F14F6">
        <w:t>number</w:t>
      </w:r>
      <w:proofErr w:type="gramEnd"/>
    </w:p>
    <w:p w14:paraId="7A6DB361" w14:textId="346EE7E6" w:rsidR="2E907AA3" w:rsidRPr="000F14F6" w:rsidRDefault="2E907AA3" w:rsidP="000F14F6">
      <w:pPr>
        <w:pStyle w:val="ListBullet"/>
      </w:pPr>
      <w:r w:rsidRPr="000F14F6">
        <w:t xml:space="preserve">identify patterns to find all combinations for a given </w:t>
      </w:r>
      <w:proofErr w:type="gramStart"/>
      <w:r w:rsidRPr="000F14F6">
        <w:t>number</w:t>
      </w:r>
      <w:proofErr w:type="gramEnd"/>
    </w:p>
    <w:p w14:paraId="318E168A" w14:textId="73411448" w:rsidR="2E907AA3" w:rsidRPr="000F14F6" w:rsidRDefault="2E907AA3" w:rsidP="000F14F6">
      <w:pPr>
        <w:pStyle w:val="ListBullet"/>
      </w:pPr>
      <w:r w:rsidRPr="000F14F6">
        <w:t xml:space="preserve">use the bar model to represent parts of a </w:t>
      </w:r>
      <w:proofErr w:type="gramStart"/>
      <w:r w:rsidRPr="000F14F6">
        <w:t>number</w:t>
      </w:r>
      <w:proofErr w:type="gramEnd"/>
    </w:p>
    <w:p w14:paraId="2600F2B9" w14:textId="55A242F8" w:rsidR="2E907AA3" w:rsidRPr="000F14F6" w:rsidRDefault="2E907AA3" w:rsidP="000F14F6">
      <w:pPr>
        <w:pStyle w:val="ListBullet"/>
      </w:pPr>
      <w:r w:rsidRPr="000F14F6">
        <w:t>identify and combine numbers which make double</w:t>
      </w:r>
      <w:r w:rsidR="00F458C6" w:rsidRPr="000F14F6">
        <w:t>s</w:t>
      </w:r>
      <w:r w:rsidRPr="000F14F6">
        <w:t xml:space="preserve"> </w:t>
      </w:r>
      <w:proofErr w:type="gramStart"/>
      <w:r w:rsidRPr="000F14F6">
        <w:t>facts</w:t>
      </w:r>
      <w:proofErr w:type="gramEnd"/>
    </w:p>
    <w:p w14:paraId="4A971BCE" w14:textId="5E0E9E07" w:rsidR="2E907AA3" w:rsidRPr="000F14F6" w:rsidRDefault="2E907AA3" w:rsidP="000F14F6">
      <w:pPr>
        <w:pStyle w:val="ListBullet"/>
      </w:pPr>
      <w:r w:rsidRPr="000F14F6">
        <w:t xml:space="preserve">describe combinations for numbers using words such as </w:t>
      </w:r>
      <w:r w:rsidR="00F458C6" w:rsidRPr="000F14F6">
        <w:t>‘</w:t>
      </w:r>
      <w:r w:rsidRPr="000F14F6">
        <w:t>more than</w:t>
      </w:r>
      <w:r w:rsidR="00F458C6" w:rsidRPr="000F14F6">
        <w:t>’</w:t>
      </w:r>
      <w:r w:rsidRPr="000F14F6">
        <w:t xml:space="preserve">, and </w:t>
      </w:r>
      <w:r w:rsidR="00F458C6" w:rsidRPr="000F14F6">
        <w:t>‘</w:t>
      </w:r>
      <w:r w:rsidRPr="000F14F6">
        <w:t>less than</w:t>
      </w:r>
      <w:r w:rsidR="00F458C6" w:rsidRPr="000F14F6">
        <w:t>’,</w:t>
      </w:r>
      <w:r w:rsidRPr="000F14F6">
        <w:t xml:space="preserve"> and </w:t>
      </w:r>
      <w:r w:rsidR="00F458C6" w:rsidRPr="000F14F6">
        <w:t>‘</w:t>
      </w:r>
      <w:proofErr w:type="gramStart"/>
      <w:r w:rsidRPr="000F14F6">
        <w:t>double</w:t>
      </w:r>
      <w:r w:rsidR="00F458C6" w:rsidRPr="000F14F6">
        <w:t>’</w:t>
      </w:r>
      <w:proofErr w:type="gramEnd"/>
    </w:p>
    <w:p w14:paraId="5D883AE2" w14:textId="66CD8BD0" w:rsidR="2E907AA3" w:rsidRPr="000F14F6" w:rsidRDefault="2E907AA3" w:rsidP="000F14F6">
      <w:pPr>
        <w:pStyle w:val="ListBullet"/>
      </w:pPr>
      <w:r w:rsidRPr="000F14F6">
        <w:t xml:space="preserve">find smaller numbers inside larger </w:t>
      </w:r>
      <w:proofErr w:type="gramStart"/>
      <w:r w:rsidRPr="000F14F6">
        <w:t>numbers</w:t>
      </w:r>
      <w:proofErr w:type="gramEnd"/>
    </w:p>
    <w:p w14:paraId="73B3FB1E" w14:textId="64843004" w:rsidR="2E907AA3" w:rsidRPr="000F14F6" w:rsidRDefault="2E907AA3" w:rsidP="000F14F6">
      <w:pPr>
        <w:pStyle w:val="ListBullet"/>
      </w:pPr>
      <w:r w:rsidRPr="000F14F6">
        <w:t xml:space="preserve">identify near doubles by doubling the smaller number and adding one more or doubling the larger number and subtracting one </w:t>
      </w:r>
      <w:proofErr w:type="gramStart"/>
      <w:r w:rsidRPr="000F14F6">
        <w:t>less</w:t>
      </w:r>
      <w:proofErr w:type="gramEnd"/>
    </w:p>
    <w:p w14:paraId="49861D8D" w14:textId="1E4FF219" w:rsidR="2E907AA3" w:rsidRPr="000F14F6" w:rsidRDefault="2E907AA3" w:rsidP="000F14F6">
      <w:pPr>
        <w:pStyle w:val="ListBullet"/>
      </w:pPr>
      <w:r w:rsidRPr="000F14F6">
        <w:t xml:space="preserve">recognise and record numbers in different representations including words, numerals and known structures such as dice, </w:t>
      </w:r>
      <w:proofErr w:type="spellStart"/>
      <w:r w:rsidRPr="000F14F6">
        <w:t>rekenreks</w:t>
      </w:r>
      <w:proofErr w:type="spellEnd"/>
      <w:r w:rsidRPr="000F14F6">
        <w:t xml:space="preserve"> and ten</w:t>
      </w:r>
      <w:r w:rsidR="5FA7F6BA" w:rsidRPr="000F14F6">
        <w:t>-</w:t>
      </w:r>
      <w:r w:rsidRPr="000F14F6">
        <w:t>frames.</w:t>
      </w:r>
    </w:p>
    <w:p w14:paraId="16234FBF" w14:textId="31FE4CED" w:rsidR="0099704B" w:rsidRDefault="00000000" w:rsidP="0099704B">
      <w:pPr>
        <w:pStyle w:val="FeatureBox"/>
      </w:pPr>
      <w:hyperlink r:id="rId8" w:history="1">
        <w:r w:rsidR="000F14F6">
          <w:rPr>
            <w:rStyle w:val="Hyperlink"/>
          </w:rPr>
          <w:t>Mathematics K–10 Syllabus</w:t>
        </w:r>
      </w:hyperlink>
      <w:r w:rsidR="0099704B">
        <w:t xml:space="preserve"> © 202</w:t>
      </w:r>
      <w:r w:rsidR="000F14F6">
        <w:t>2</w:t>
      </w:r>
      <w:r w:rsidR="0099704B">
        <w:t xml:space="preserve"> NSW Education Standards Authority (NESA) for and on behalf of the Crown in right of the State of New South Wales.</w:t>
      </w:r>
    </w:p>
    <w:p w14:paraId="63B6FCF2" w14:textId="77777777" w:rsidR="0099704B" w:rsidRPr="003932C3" w:rsidRDefault="0099704B" w:rsidP="00701797">
      <w:pPr>
        <w:pStyle w:val="Heading3"/>
      </w:pPr>
      <w:bookmarkStart w:id="6" w:name="_Toc112318898"/>
      <w:bookmarkStart w:id="7" w:name="_Toc112320548"/>
      <w:bookmarkStart w:id="8" w:name="_Toc112320603"/>
      <w:bookmarkStart w:id="9" w:name="_Toc112320658"/>
      <w:bookmarkStart w:id="10" w:name="_Toc112320712"/>
      <w:bookmarkStart w:id="11" w:name="_Toc130225800"/>
      <w:r>
        <w:t>Student prior learning</w:t>
      </w:r>
      <w:bookmarkEnd w:id="6"/>
      <w:bookmarkEnd w:id="7"/>
      <w:bookmarkEnd w:id="8"/>
      <w:bookmarkEnd w:id="9"/>
      <w:bookmarkEnd w:id="10"/>
      <w:bookmarkEnd w:id="11"/>
    </w:p>
    <w:p w14:paraId="7E12B058" w14:textId="77777777" w:rsidR="0099704B" w:rsidRDefault="0099704B" w:rsidP="0099704B">
      <w:r>
        <w:t>Before engaging in these teaching and learning activities, students would benefit from prior experience with:</w:t>
      </w:r>
    </w:p>
    <w:p w14:paraId="4FC5122F" w14:textId="4A0D122A" w:rsidR="57C56CA1" w:rsidRDefault="57C56CA1" w:rsidP="003D0C64">
      <w:pPr>
        <w:pStyle w:val="ListBullet"/>
        <w:numPr>
          <w:ilvl w:val="0"/>
          <w:numId w:val="2"/>
        </w:numPr>
        <w:rPr>
          <w:rFonts w:eastAsia="Arial"/>
          <w:color w:val="000000" w:themeColor="text1"/>
        </w:rPr>
      </w:pPr>
      <w:r w:rsidRPr="713A1613">
        <w:rPr>
          <w:rFonts w:eastAsia="Arial"/>
          <w:color w:val="000000" w:themeColor="text1"/>
        </w:rPr>
        <w:t>recognising and representing numerals to 10</w:t>
      </w:r>
    </w:p>
    <w:p w14:paraId="39C2B325" w14:textId="2C6437AA" w:rsidR="57C56CA1" w:rsidRDefault="57C56CA1" w:rsidP="003D0C64">
      <w:pPr>
        <w:pStyle w:val="ListBullet"/>
        <w:numPr>
          <w:ilvl w:val="0"/>
          <w:numId w:val="2"/>
        </w:numPr>
        <w:rPr>
          <w:rFonts w:eastAsia="Arial"/>
          <w:color w:val="000000" w:themeColor="text1"/>
        </w:rPr>
      </w:pPr>
      <w:r w:rsidRPr="713A1613">
        <w:rPr>
          <w:rFonts w:eastAsia="Arial"/>
          <w:color w:val="000000" w:themeColor="text1"/>
        </w:rPr>
        <w:t>counting small collections of objects</w:t>
      </w:r>
    </w:p>
    <w:p w14:paraId="0755EE00" w14:textId="255DE6D0" w:rsidR="111D54FB" w:rsidRDefault="111D54FB" w:rsidP="196F20D7">
      <w:pPr>
        <w:pStyle w:val="ListBullet"/>
        <w:rPr>
          <w:rFonts w:eastAsia="Arial"/>
          <w:color w:val="000000" w:themeColor="text1"/>
        </w:rPr>
      </w:pPr>
      <w:r w:rsidRPr="196F20D7">
        <w:rPr>
          <w:rFonts w:eastAsia="Arial"/>
          <w:color w:val="000000" w:themeColor="text1"/>
        </w:rPr>
        <w:t xml:space="preserve">identifying combinations of 2 numbers that add up to numbers less than </w:t>
      </w:r>
      <w:proofErr w:type="gramStart"/>
      <w:r w:rsidRPr="196F20D7">
        <w:rPr>
          <w:rFonts w:eastAsia="Arial"/>
          <w:color w:val="000000" w:themeColor="text1"/>
        </w:rPr>
        <w:t>10</w:t>
      </w:r>
      <w:proofErr w:type="gramEnd"/>
    </w:p>
    <w:p w14:paraId="2537BE1F" w14:textId="16F5A5CD" w:rsidR="111D54FB" w:rsidRDefault="111D54FB" w:rsidP="196F20D7">
      <w:pPr>
        <w:pStyle w:val="ListBullet"/>
        <w:rPr>
          <w:rFonts w:eastAsia="Arial"/>
          <w:color w:val="000000" w:themeColor="text1"/>
        </w:rPr>
      </w:pPr>
      <w:r w:rsidRPr="196F20D7">
        <w:rPr>
          <w:rFonts w:eastAsia="Arial"/>
          <w:color w:val="000000" w:themeColor="text1"/>
        </w:rPr>
        <w:t xml:space="preserve">representing numbers 0-20 with drawings, numerals, </w:t>
      </w:r>
      <w:r w:rsidR="005F5053" w:rsidRPr="196F20D7">
        <w:rPr>
          <w:rFonts w:eastAsia="Arial"/>
          <w:color w:val="000000" w:themeColor="text1"/>
        </w:rPr>
        <w:t>symbols,</w:t>
      </w:r>
      <w:r w:rsidRPr="196F20D7">
        <w:rPr>
          <w:rFonts w:eastAsia="Arial"/>
          <w:color w:val="000000" w:themeColor="text1"/>
        </w:rPr>
        <w:t xml:space="preserve"> and words</w:t>
      </w:r>
    </w:p>
    <w:p w14:paraId="2A45B846" w14:textId="71D14F14" w:rsidR="111D54FB" w:rsidRDefault="111D54FB" w:rsidP="196F20D7">
      <w:pPr>
        <w:pStyle w:val="ListBullet"/>
        <w:rPr>
          <w:rFonts w:eastAsia="Arial"/>
          <w:color w:val="000000" w:themeColor="text1"/>
        </w:rPr>
      </w:pPr>
      <w:r w:rsidRPr="196F20D7">
        <w:rPr>
          <w:rFonts w:eastAsia="Arial"/>
          <w:color w:val="000000" w:themeColor="text1"/>
          <w:lang w:val="en-US"/>
        </w:rPr>
        <w:t>counting with one-to-one correspondence</w:t>
      </w:r>
      <w:r w:rsidR="00F458C6">
        <w:rPr>
          <w:rFonts w:eastAsia="Arial"/>
          <w:color w:val="000000" w:themeColor="text1"/>
          <w:lang w:val="en-US"/>
        </w:rPr>
        <w:t>,</w:t>
      </w:r>
      <w:r w:rsidRPr="196F20D7">
        <w:rPr>
          <w:rFonts w:eastAsia="Arial"/>
          <w:color w:val="000000" w:themeColor="text1"/>
          <w:lang w:val="en-US"/>
        </w:rPr>
        <w:t xml:space="preserve"> </w:t>
      </w:r>
      <w:proofErr w:type="spellStart"/>
      <w:r w:rsidRPr="196F20D7">
        <w:rPr>
          <w:rFonts w:eastAsia="Arial"/>
          <w:color w:val="000000" w:themeColor="text1"/>
          <w:lang w:val="en-US"/>
        </w:rPr>
        <w:t>recognising</w:t>
      </w:r>
      <w:proofErr w:type="spellEnd"/>
      <w:r w:rsidRPr="196F20D7">
        <w:rPr>
          <w:rFonts w:eastAsia="Arial"/>
          <w:color w:val="000000" w:themeColor="text1"/>
          <w:lang w:val="en-US"/>
        </w:rPr>
        <w:t xml:space="preserve"> that the last number name represents the total number in the </w:t>
      </w:r>
      <w:proofErr w:type="gramStart"/>
      <w:r w:rsidRPr="196F20D7">
        <w:rPr>
          <w:rFonts w:eastAsia="Arial"/>
          <w:color w:val="000000" w:themeColor="text1"/>
          <w:lang w:val="en-US"/>
        </w:rPr>
        <w:t>collection</w:t>
      </w:r>
      <w:proofErr w:type="gramEnd"/>
    </w:p>
    <w:p w14:paraId="0C60E595" w14:textId="4C1912F8" w:rsidR="111D54FB" w:rsidRDefault="111D54FB" w:rsidP="196F20D7">
      <w:pPr>
        <w:pStyle w:val="ListBullet"/>
        <w:rPr>
          <w:rFonts w:eastAsia="Arial"/>
          <w:color w:val="000000" w:themeColor="text1"/>
        </w:rPr>
      </w:pPr>
      <w:r w:rsidRPr="196F20D7">
        <w:rPr>
          <w:rFonts w:eastAsia="Arial"/>
          <w:color w:val="000000" w:themeColor="text1"/>
          <w:lang w:val="en-US"/>
        </w:rPr>
        <w:t>using a ten</w:t>
      </w:r>
      <w:r w:rsidR="20B88CBE" w:rsidRPr="6EA71688">
        <w:rPr>
          <w:rFonts w:eastAsia="Arial"/>
          <w:color w:val="000000" w:themeColor="text1"/>
          <w:lang w:val="en-US"/>
        </w:rPr>
        <w:t>-</w:t>
      </w:r>
      <w:r w:rsidRPr="196F20D7">
        <w:rPr>
          <w:rFonts w:eastAsia="Arial"/>
          <w:color w:val="000000" w:themeColor="text1"/>
          <w:lang w:val="en-US"/>
        </w:rPr>
        <w:t xml:space="preserve">frame to represent smaller parts of a </w:t>
      </w:r>
      <w:proofErr w:type="gramStart"/>
      <w:r w:rsidRPr="196F20D7">
        <w:rPr>
          <w:rFonts w:eastAsia="Arial"/>
          <w:color w:val="000000" w:themeColor="text1"/>
          <w:lang w:val="en-US"/>
        </w:rPr>
        <w:t>number</w:t>
      </w:r>
      <w:proofErr w:type="gramEnd"/>
    </w:p>
    <w:p w14:paraId="628FE141" w14:textId="73713D22" w:rsidR="111D54FB" w:rsidRDefault="111D54FB" w:rsidP="196F20D7">
      <w:pPr>
        <w:pStyle w:val="ListBullet"/>
        <w:rPr>
          <w:rFonts w:eastAsia="Arial"/>
          <w:color w:val="000000" w:themeColor="text1"/>
        </w:rPr>
      </w:pPr>
      <w:r w:rsidRPr="196F20D7">
        <w:rPr>
          <w:rFonts w:eastAsia="Arial"/>
          <w:color w:val="000000" w:themeColor="text1"/>
        </w:rPr>
        <w:t xml:space="preserve">exposure to representing numbers on a </w:t>
      </w:r>
      <w:proofErr w:type="spellStart"/>
      <w:r w:rsidRPr="196F20D7">
        <w:rPr>
          <w:rFonts w:eastAsia="Arial"/>
          <w:color w:val="000000" w:themeColor="text1"/>
        </w:rPr>
        <w:t>rekenrek</w:t>
      </w:r>
      <w:proofErr w:type="spellEnd"/>
      <w:r w:rsidRPr="196F20D7">
        <w:rPr>
          <w:rFonts w:eastAsia="Arial"/>
          <w:color w:val="000000" w:themeColor="text1"/>
        </w:rPr>
        <w:t>.</w:t>
      </w:r>
    </w:p>
    <w:p w14:paraId="3CE99D42" w14:textId="77777777" w:rsidR="00701797" w:rsidRPr="00B5434D" w:rsidRDefault="00701797" w:rsidP="00B5434D">
      <w:bookmarkStart w:id="12" w:name="_Toc112318899"/>
      <w:bookmarkStart w:id="13" w:name="_Toc112320549"/>
      <w:bookmarkStart w:id="14" w:name="_Toc112320604"/>
      <w:bookmarkStart w:id="15" w:name="_Toc112320659"/>
      <w:bookmarkStart w:id="16" w:name="_Toc112320713"/>
      <w:r w:rsidRPr="00B5434D">
        <w:br w:type="page"/>
      </w:r>
    </w:p>
    <w:p w14:paraId="154038AC" w14:textId="476D0870" w:rsidR="00444B2A" w:rsidRPr="000146D7" w:rsidRDefault="00444B2A" w:rsidP="000146D7">
      <w:pPr>
        <w:pStyle w:val="Heading2"/>
      </w:pPr>
      <w:bookmarkStart w:id="17" w:name="_Toc130225801"/>
      <w:r w:rsidRPr="000146D7">
        <w:lastRenderedPageBreak/>
        <w:t>Lesson overview and resources</w:t>
      </w:r>
      <w:bookmarkEnd w:id="12"/>
      <w:bookmarkEnd w:id="13"/>
      <w:bookmarkEnd w:id="14"/>
      <w:bookmarkEnd w:id="15"/>
      <w:bookmarkEnd w:id="16"/>
      <w:bookmarkEnd w:id="17"/>
    </w:p>
    <w:p w14:paraId="5BCADC13" w14:textId="77777777" w:rsidR="00B926B3" w:rsidRDefault="00444B2A" w:rsidP="00444B2A">
      <w:r>
        <w:t>The table below outlines the sequence and approximate timing of lessons; syllabus focus areas and content groups; and resources.</w:t>
      </w:r>
    </w:p>
    <w:tbl>
      <w:tblPr>
        <w:tblStyle w:val="Tableheader"/>
        <w:tblW w:w="14596" w:type="dxa"/>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3823"/>
        <w:gridCol w:w="6237"/>
        <w:gridCol w:w="4536"/>
      </w:tblGrid>
      <w:tr w:rsidR="00444B2A" w14:paraId="73F54558" w14:textId="77777777" w:rsidTr="72CD208C">
        <w:trPr>
          <w:cnfStyle w:val="100000000000" w:firstRow="1" w:lastRow="0" w:firstColumn="0" w:lastColumn="0" w:oddVBand="0" w:evenVBand="0" w:oddHBand="0" w:evenHBand="0" w:firstRowFirstColumn="0" w:firstRowLastColumn="0" w:lastRowFirstColumn="0" w:lastRowLastColumn="0"/>
        </w:trPr>
        <w:tc>
          <w:tcPr>
            <w:tcW w:w="3823" w:type="dxa"/>
          </w:tcPr>
          <w:p w14:paraId="1069AA95" w14:textId="77777777" w:rsidR="00444B2A" w:rsidRDefault="00444B2A" w:rsidP="00444B2A">
            <w:r w:rsidRPr="00515E3E">
              <w:t>Lesson</w:t>
            </w:r>
          </w:p>
        </w:tc>
        <w:tc>
          <w:tcPr>
            <w:tcW w:w="6237" w:type="dxa"/>
          </w:tcPr>
          <w:p w14:paraId="40C1DC43" w14:textId="77777777" w:rsidR="00444B2A" w:rsidRDefault="00444B2A" w:rsidP="00444B2A">
            <w:r w:rsidRPr="00515E3E">
              <w:t>Syllabus focus area and content groups</w:t>
            </w:r>
          </w:p>
        </w:tc>
        <w:tc>
          <w:tcPr>
            <w:tcW w:w="4536" w:type="dxa"/>
          </w:tcPr>
          <w:p w14:paraId="682BD0C7" w14:textId="77777777" w:rsidR="00444B2A" w:rsidRDefault="00444B2A" w:rsidP="00444B2A">
            <w:r>
              <w:t>Resources</w:t>
            </w:r>
          </w:p>
        </w:tc>
      </w:tr>
      <w:tr w:rsidR="00444B2A" w14:paraId="2002A99F" w14:textId="77777777" w:rsidTr="72CD208C">
        <w:trPr>
          <w:cnfStyle w:val="000000100000" w:firstRow="0" w:lastRow="0" w:firstColumn="0" w:lastColumn="0" w:oddVBand="0" w:evenVBand="0" w:oddHBand="1" w:evenHBand="0" w:firstRowFirstColumn="0" w:firstRowLastColumn="0" w:lastRowFirstColumn="0" w:lastRowLastColumn="0"/>
        </w:trPr>
        <w:tc>
          <w:tcPr>
            <w:tcW w:w="3823" w:type="dxa"/>
          </w:tcPr>
          <w:p w14:paraId="2372461E" w14:textId="583C120E" w:rsidR="00444B2A" w:rsidRPr="00444B2A" w:rsidRDefault="00000000" w:rsidP="00444B2A">
            <w:pPr>
              <w:rPr>
                <w:b/>
                <w:bCs/>
              </w:rPr>
            </w:pPr>
            <w:hyperlink w:anchor="_Lesson_1:_Counting_1" w:history="1">
              <w:r w:rsidR="00444B2A" w:rsidRPr="001B2535">
                <w:rPr>
                  <w:rStyle w:val="Hyperlink"/>
                  <w:b/>
                  <w:bCs/>
                </w:rPr>
                <w:t xml:space="preserve">Lesson 1: </w:t>
              </w:r>
              <w:r w:rsidR="2CE4C388" w:rsidRPr="001B2535">
                <w:rPr>
                  <w:rStyle w:val="Hyperlink"/>
                  <w:b/>
                  <w:bCs/>
                </w:rPr>
                <w:t>Counting</w:t>
              </w:r>
            </w:hyperlink>
          </w:p>
          <w:p w14:paraId="71F8BE31" w14:textId="114C8DF1" w:rsidR="00444B2A" w:rsidRDefault="2CE4C388" w:rsidP="00444B2A">
            <w:r>
              <w:t>60</w:t>
            </w:r>
            <w:r w:rsidR="00444B2A">
              <w:t xml:space="preserve"> minutes</w:t>
            </w:r>
          </w:p>
          <w:p w14:paraId="6EA56113" w14:textId="1F251DD7" w:rsidR="00444B2A" w:rsidRDefault="56A0E3D6" w:rsidP="00444B2A">
            <w:r>
              <w:t>Count-by-one strategies help to solve addition problems</w:t>
            </w:r>
            <w:r w:rsidR="00444B2A">
              <w:t>.</w:t>
            </w:r>
          </w:p>
        </w:tc>
        <w:tc>
          <w:tcPr>
            <w:tcW w:w="6237" w:type="dxa"/>
          </w:tcPr>
          <w:p w14:paraId="716DC1EA" w14:textId="77B2254F" w:rsidR="43EF5611" w:rsidRDefault="43EF5611" w:rsidP="6651E44C">
            <w:pPr>
              <w:rPr>
                <w:rFonts w:eastAsia="Arial"/>
                <w:b/>
                <w:bCs/>
              </w:rPr>
            </w:pPr>
            <w:r w:rsidRPr="6651E44C">
              <w:rPr>
                <w:rFonts w:eastAsia="Arial"/>
                <w:b/>
                <w:bCs/>
              </w:rPr>
              <w:t>Representing whole numbers</w:t>
            </w:r>
          </w:p>
          <w:p w14:paraId="1D180E41" w14:textId="77777777" w:rsidR="00114B1A" w:rsidRPr="00D50C71" w:rsidRDefault="23BF8248" w:rsidP="00114B1A">
            <w:pPr>
              <w:rPr>
                <w:b/>
                <w:bCs/>
              </w:rPr>
            </w:pPr>
            <w:r w:rsidRPr="6651E44C">
              <w:rPr>
                <w:b/>
                <w:bCs/>
              </w:rPr>
              <w:t>Early Stage 1</w:t>
            </w:r>
          </w:p>
          <w:p w14:paraId="3BA79BDC" w14:textId="4BB0909B" w:rsidR="79F47105" w:rsidRDefault="2E73A34F" w:rsidP="6651E44C">
            <w:pPr>
              <w:pStyle w:val="ListBullet"/>
            </w:pPr>
            <w:r>
              <w:t xml:space="preserve">Use the counting sequence of ones </w:t>
            </w:r>
            <w:proofErr w:type="gramStart"/>
            <w:r>
              <w:t>flexibly</w:t>
            </w:r>
            <w:proofErr w:type="gramEnd"/>
          </w:p>
          <w:p w14:paraId="6E6F23EC" w14:textId="77777777" w:rsidR="00AD06F5" w:rsidRDefault="2E73A34F" w:rsidP="6651E44C">
            <w:pPr>
              <w:pStyle w:val="ListBullet"/>
            </w:pPr>
            <w:r>
              <w:t xml:space="preserve">Connect counting and numerals to </w:t>
            </w:r>
            <w:proofErr w:type="gramStart"/>
            <w:r>
              <w:t>quantities</w:t>
            </w:r>
            <w:proofErr w:type="gramEnd"/>
          </w:p>
          <w:p w14:paraId="72447552" w14:textId="06B87BB9" w:rsidR="00444B2A" w:rsidRDefault="23BF8248" w:rsidP="6651E44C">
            <w:pPr>
              <w:rPr>
                <w:b/>
                <w:bCs/>
              </w:rPr>
            </w:pPr>
            <w:r w:rsidRPr="6651E44C">
              <w:rPr>
                <w:b/>
                <w:bCs/>
              </w:rPr>
              <w:t xml:space="preserve">Stage 1 – Part </w:t>
            </w:r>
            <w:r w:rsidR="496CDF2F" w:rsidRPr="6651E44C">
              <w:rPr>
                <w:b/>
                <w:bCs/>
              </w:rPr>
              <w:t>A</w:t>
            </w:r>
          </w:p>
          <w:p w14:paraId="7C049AFD" w14:textId="135CB8D5" w:rsidR="00444B2A" w:rsidRDefault="5E00CC0E" w:rsidP="7A75660E">
            <w:pPr>
              <w:pStyle w:val="ListBullet"/>
            </w:pPr>
            <w:r w:rsidRPr="7A75660E">
              <w:t xml:space="preserve">Use counting sequences of ones with two-digit numbers and </w:t>
            </w:r>
            <w:proofErr w:type="gramStart"/>
            <w:r w:rsidRPr="7A75660E">
              <w:t>beyond</w:t>
            </w:r>
            <w:proofErr w:type="gramEnd"/>
          </w:p>
          <w:p w14:paraId="52EF6DFA" w14:textId="0527CC17" w:rsidR="00444B2A" w:rsidRDefault="5E00CC0E" w:rsidP="7A75660E">
            <w:pPr>
              <w:pStyle w:val="ListBullet"/>
            </w:pPr>
            <w:r w:rsidRPr="7A75660E">
              <w:t xml:space="preserve">Represent numbers on a </w:t>
            </w:r>
            <w:proofErr w:type="gramStart"/>
            <w:r w:rsidRPr="7A75660E">
              <w:t>line</w:t>
            </w:r>
            <w:proofErr w:type="gramEnd"/>
          </w:p>
          <w:p w14:paraId="2FA44504" w14:textId="594974B3" w:rsidR="00444B2A" w:rsidRDefault="5E00CC0E" w:rsidP="6651E44C">
            <w:pPr>
              <w:rPr>
                <w:rFonts w:eastAsia="Arial"/>
                <w:b/>
                <w:bCs/>
              </w:rPr>
            </w:pPr>
            <w:r w:rsidRPr="6651E44C">
              <w:rPr>
                <w:rFonts w:eastAsia="Arial"/>
                <w:b/>
                <w:bCs/>
              </w:rPr>
              <w:t>Combining and separating quantities</w:t>
            </w:r>
          </w:p>
          <w:p w14:paraId="137A3D4F" w14:textId="7DCED0F5" w:rsidR="00444B2A" w:rsidRDefault="3BBE8F41" w:rsidP="6651E44C">
            <w:pPr>
              <w:rPr>
                <w:b/>
                <w:bCs/>
              </w:rPr>
            </w:pPr>
            <w:r w:rsidRPr="6651E44C">
              <w:rPr>
                <w:b/>
                <w:bCs/>
              </w:rPr>
              <w:t>Stage 1 – Part A</w:t>
            </w:r>
          </w:p>
          <w:p w14:paraId="3A162FDD" w14:textId="18269CC8" w:rsidR="00444B2A" w:rsidRDefault="5E00CC0E" w:rsidP="7A75660E">
            <w:pPr>
              <w:pStyle w:val="ListBullet"/>
            </w:pPr>
            <w:r w:rsidRPr="7A75660E">
              <w:t xml:space="preserve">Use advanced count-by-one strategies to solve addition and subtraction </w:t>
            </w:r>
            <w:proofErr w:type="gramStart"/>
            <w:r w:rsidRPr="7A75660E">
              <w:t>problems</w:t>
            </w:r>
            <w:proofErr w:type="gramEnd"/>
          </w:p>
          <w:p w14:paraId="7ED7BF4B" w14:textId="41F0D61C" w:rsidR="00444B2A" w:rsidRDefault="5E00CC0E" w:rsidP="7A75660E">
            <w:pPr>
              <w:pStyle w:val="ListBullet"/>
            </w:pPr>
            <w:r w:rsidRPr="7A75660E">
              <w:rPr>
                <w:rFonts w:eastAsia="Arial"/>
              </w:rPr>
              <w:t>Recognise and recall number bonds up to ten</w:t>
            </w:r>
          </w:p>
        </w:tc>
        <w:tc>
          <w:tcPr>
            <w:tcW w:w="4536" w:type="dxa"/>
          </w:tcPr>
          <w:p w14:paraId="51FE4AAF" w14:textId="3FE9C00F" w:rsidR="357D5D67" w:rsidRDefault="00000000" w:rsidP="6651E44C">
            <w:pPr>
              <w:pStyle w:val="ListBullet"/>
            </w:pPr>
            <w:hyperlink w:anchor="_Resource_1:_Number_1" w:history="1">
              <w:r w:rsidR="17DC92BB" w:rsidRPr="001B2535">
                <w:rPr>
                  <w:rStyle w:val="Hyperlink"/>
                </w:rPr>
                <w:t xml:space="preserve">Resource </w:t>
              </w:r>
              <w:r w:rsidR="269F415B" w:rsidRPr="001B2535">
                <w:rPr>
                  <w:rStyle w:val="Hyperlink"/>
                </w:rPr>
                <w:t>1</w:t>
              </w:r>
              <w:r w:rsidR="2838134E" w:rsidRPr="001B2535">
                <w:rPr>
                  <w:rStyle w:val="Hyperlink"/>
                </w:rPr>
                <w:t>: Num</w:t>
              </w:r>
              <w:r w:rsidR="52949582" w:rsidRPr="001B2535">
                <w:rPr>
                  <w:rStyle w:val="Hyperlink"/>
                </w:rPr>
                <w:t>ber</w:t>
              </w:r>
              <w:r w:rsidR="17DC92BB" w:rsidRPr="001B2535">
                <w:rPr>
                  <w:rStyle w:val="Hyperlink"/>
                </w:rPr>
                <w:t xml:space="preserve"> formation</w:t>
              </w:r>
            </w:hyperlink>
          </w:p>
          <w:p w14:paraId="73CA76B0" w14:textId="3F89A58F" w:rsidR="00444B2A" w:rsidRDefault="00000000" w:rsidP="00B562E8">
            <w:pPr>
              <w:pStyle w:val="ListBullet"/>
            </w:pPr>
            <w:hyperlink w:anchor="_Resource_2:_Numbers" w:history="1">
              <w:r w:rsidR="17DC92BB" w:rsidRPr="001B2535">
                <w:rPr>
                  <w:rStyle w:val="Hyperlink"/>
                </w:rPr>
                <w:t xml:space="preserve">Resource </w:t>
              </w:r>
              <w:r w:rsidR="4C2D52F0" w:rsidRPr="001B2535">
                <w:rPr>
                  <w:rStyle w:val="Hyperlink"/>
                </w:rPr>
                <w:t>2</w:t>
              </w:r>
              <w:r w:rsidR="2838134E" w:rsidRPr="001B2535">
                <w:rPr>
                  <w:rStyle w:val="Hyperlink"/>
                </w:rPr>
                <w:t>:</w:t>
              </w:r>
              <w:r w:rsidR="17DC92BB" w:rsidRPr="001B2535">
                <w:rPr>
                  <w:rStyle w:val="Hyperlink"/>
                </w:rPr>
                <w:t xml:space="preserve"> Number</w:t>
              </w:r>
              <w:r w:rsidR="00324866">
                <w:rPr>
                  <w:rStyle w:val="Hyperlink"/>
                </w:rPr>
                <w:t>s</w:t>
              </w:r>
              <w:r w:rsidR="17DC92BB" w:rsidRPr="001B2535">
                <w:rPr>
                  <w:rStyle w:val="Hyperlink"/>
                </w:rPr>
                <w:t xml:space="preserve"> cards 1</w:t>
              </w:r>
            </w:hyperlink>
          </w:p>
          <w:p w14:paraId="21C5A09B" w14:textId="2396E260" w:rsidR="00444B2A" w:rsidRDefault="00000000" w:rsidP="00B562E8">
            <w:pPr>
              <w:pStyle w:val="ListBullet"/>
            </w:pPr>
            <w:hyperlink w:anchor="_Resource_3:_Numbers_1" w:history="1">
              <w:r w:rsidR="17DC92BB" w:rsidRPr="001B2535">
                <w:rPr>
                  <w:rStyle w:val="Hyperlink"/>
                </w:rPr>
                <w:t xml:space="preserve">Resource </w:t>
              </w:r>
              <w:r w:rsidR="195466A1" w:rsidRPr="001B2535">
                <w:rPr>
                  <w:rStyle w:val="Hyperlink"/>
                </w:rPr>
                <w:t>3</w:t>
              </w:r>
              <w:r w:rsidR="2838134E" w:rsidRPr="001B2535">
                <w:rPr>
                  <w:rStyle w:val="Hyperlink"/>
                </w:rPr>
                <w:t>:</w:t>
              </w:r>
              <w:r w:rsidR="17DC92BB" w:rsidRPr="001B2535">
                <w:rPr>
                  <w:rStyle w:val="Hyperlink"/>
                </w:rPr>
                <w:t xml:space="preserve"> Number</w:t>
              </w:r>
              <w:r w:rsidR="00324866">
                <w:rPr>
                  <w:rStyle w:val="Hyperlink"/>
                </w:rPr>
                <w:t>s</w:t>
              </w:r>
              <w:r w:rsidR="17DC92BB" w:rsidRPr="001B2535">
                <w:rPr>
                  <w:rStyle w:val="Hyperlink"/>
                </w:rPr>
                <w:t xml:space="preserve"> cards 2</w:t>
              </w:r>
            </w:hyperlink>
          </w:p>
          <w:p w14:paraId="7D9BE728" w14:textId="5785D744" w:rsidR="00444B2A" w:rsidRDefault="00000000" w:rsidP="00B562E8">
            <w:pPr>
              <w:pStyle w:val="ListBullet"/>
            </w:pPr>
            <w:hyperlink w:anchor="_Resource_4:_Early" w:history="1">
              <w:r w:rsidR="005F492A">
                <w:rPr>
                  <w:rStyle w:val="Hyperlink"/>
                </w:rPr>
                <w:t>Resource 4: Early Stage 1 recording sheet</w:t>
              </w:r>
            </w:hyperlink>
          </w:p>
          <w:p w14:paraId="321E50A0" w14:textId="296C073F" w:rsidR="00444B2A" w:rsidRDefault="00000000" w:rsidP="00B562E8">
            <w:pPr>
              <w:pStyle w:val="ListBullet"/>
            </w:pPr>
            <w:hyperlink w:anchor="_Resource_5:_Stage" w:history="1">
              <w:r w:rsidR="005F492A">
                <w:rPr>
                  <w:rStyle w:val="Hyperlink"/>
                </w:rPr>
                <w:t>Resource 5: Stage 1 recording sheet</w:t>
              </w:r>
            </w:hyperlink>
          </w:p>
          <w:p w14:paraId="6B17575A" w14:textId="77777777" w:rsidR="00CC7A68" w:rsidRDefault="00CC7A68" w:rsidP="00CC7A68">
            <w:pPr>
              <w:pStyle w:val="ListBullet"/>
            </w:pPr>
            <w:r>
              <w:t>Collection of various objects, for example, shells, cars, marbles, pompoms</w:t>
            </w:r>
          </w:p>
          <w:p w14:paraId="1C4434ED" w14:textId="57B9AADA" w:rsidR="00444B2A" w:rsidRDefault="17DC92BB" w:rsidP="00B562E8">
            <w:pPr>
              <w:pStyle w:val="ListBullet"/>
            </w:pPr>
            <w:r>
              <w:t>Counters</w:t>
            </w:r>
          </w:p>
          <w:p w14:paraId="4F4E9A04" w14:textId="58164EA7" w:rsidR="00444B2A" w:rsidRDefault="17DC92BB" w:rsidP="00B562E8">
            <w:pPr>
              <w:pStyle w:val="ListBullet"/>
            </w:pPr>
            <w:r>
              <w:t>Playing cards/</w:t>
            </w:r>
            <w:r w:rsidR="2838134E">
              <w:t>number</w:t>
            </w:r>
            <w:r w:rsidR="22946B22">
              <w:t xml:space="preserve"> cards</w:t>
            </w:r>
            <w:r w:rsidR="3FEA686F">
              <w:t xml:space="preserve"> </w:t>
            </w:r>
            <w:r w:rsidR="00CC7A68">
              <w:t>0-9</w:t>
            </w:r>
          </w:p>
          <w:p w14:paraId="3AAD28CA" w14:textId="0BF83434" w:rsidR="00444B2A" w:rsidRDefault="17DC92BB" w:rsidP="00B562E8">
            <w:pPr>
              <w:pStyle w:val="ListBullet"/>
            </w:pPr>
            <w:r>
              <w:t>Writing materials</w:t>
            </w:r>
          </w:p>
        </w:tc>
      </w:tr>
      <w:tr w:rsidR="00444B2A" w14:paraId="1AA5A07F" w14:textId="77777777" w:rsidTr="72CD208C">
        <w:trPr>
          <w:cnfStyle w:val="000000010000" w:firstRow="0" w:lastRow="0" w:firstColumn="0" w:lastColumn="0" w:oddVBand="0" w:evenVBand="0" w:oddHBand="0" w:evenHBand="1" w:firstRowFirstColumn="0" w:firstRowLastColumn="0" w:lastRowFirstColumn="0" w:lastRowLastColumn="0"/>
        </w:trPr>
        <w:tc>
          <w:tcPr>
            <w:tcW w:w="3823" w:type="dxa"/>
          </w:tcPr>
          <w:p w14:paraId="2132033E" w14:textId="2820EBA9" w:rsidR="00444B2A" w:rsidRPr="00444B2A" w:rsidRDefault="00000000" w:rsidP="00444B2A">
            <w:pPr>
              <w:rPr>
                <w:b/>
                <w:bCs/>
              </w:rPr>
            </w:pPr>
            <w:hyperlink w:anchor="_Lesson_2:_Rekenrek_1" w:history="1">
              <w:r w:rsidR="00444B2A" w:rsidRPr="001B2535">
                <w:rPr>
                  <w:rStyle w:val="Hyperlink"/>
                  <w:b/>
                  <w:bCs/>
                </w:rPr>
                <w:t xml:space="preserve">Lesson 2: </w:t>
              </w:r>
              <w:proofErr w:type="spellStart"/>
              <w:r w:rsidR="6C40024D" w:rsidRPr="001B2535">
                <w:rPr>
                  <w:rStyle w:val="Hyperlink"/>
                  <w:b/>
                  <w:bCs/>
                </w:rPr>
                <w:t>Rekenrek</w:t>
              </w:r>
              <w:proofErr w:type="spellEnd"/>
              <w:r w:rsidR="6C40024D" w:rsidRPr="001B2535">
                <w:rPr>
                  <w:rStyle w:val="Hyperlink"/>
                  <w:b/>
                  <w:bCs/>
                </w:rPr>
                <w:t xml:space="preserve"> numbers</w:t>
              </w:r>
            </w:hyperlink>
          </w:p>
          <w:p w14:paraId="16B32A22" w14:textId="38A805B0" w:rsidR="00444B2A" w:rsidRDefault="6C40024D" w:rsidP="00444B2A">
            <w:r>
              <w:t>60</w:t>
            </w:r>
            <w:r w:rsidR="00444B2A">
              <w:t xml:space="preserve"> minutes</w:t>
            </w:r>
          </w:p>
          <w:p w14:paraId="72640E33" w14:textId="0AC9CC95" w:rsidR="00444B2A" w:rsidRDefault="515D4C11" w:rsidP="00444B2A">
            <w:pPr>
              <w:rPr>
                <w:rFonts w:eastAsia="Arial"/>
              </w:rPr>
            </w:pPr>
            <w:r w:rsidRPr="343CA50D">
              <w:rPr>
                <w:rFonts w:eastAsia="Arial"/>
                <w:color w:val="000000" w:themeColor="text1"/>
              </w:rPr>
              <w:t>Patterns help to identify number combinations.</w:t>
            </w:r>
          </w:p>
        </w:tc>
        <w:tc>
          <w:tcPr>
            <w:tcW w:w="6237" w:type="dxa"/>
          </w:tcPr>
          <w:p w14:paraId="7542998D" w14:textId="296250A6" w:rsidR="2BF1B9AC" w:rsidRDefault="2BF1B9AC" w:rsidP="7A75660E">
            <w:r w:rsidRPr="7A75660E">
              <w:rPr>
                <w:b/>
                <w:bCs/>
              </w:rPr>
              <w:t>Representing whole numbers</w:t>
            </w:r>
          </w:p>
          <w:p w14:paraId="2124FDDB" w14:textId="77777777" w:rsidR="00114B1A" w:rsidRPr="00D50C71" w:rsidRDefault="00114B1A" w:rsidP="00114B1A">
            <w:pPr>
              <w:rPr>
                <w:b/>
                <w:bCs/>
              </w:rPr>
            </w:pPr>
            <w:r w:rsidRPr="7A75660E">
              <w:rPr>
                <w:b/>
                <w:bCs/>
              </w:rPr>
              <w:t>Early Stage 1</w:t>
            </w:r>
          </w:p>
          <w:p w14:paraId="40F3377C" w14:textId="7DD4D97B" w:rsidR="4CE9AF7E" w:rsidRDefault="566CA18D" w:rsidP="7A75660E">
            <w:pPr>
              <w:pStyle w:val="ListBullet"/>
            </w:pPr>
            <w:r>
              <w:t xml:space="preserve">Use the counting sequence of ones </w:t>
            </w:r>
            <w:proofErr w:type="gramStart"/>
            <w:r>
              <w:t>flexibly</w:t>
            </w:r>
            <w:proofErr w:type="gramEnd"/>
          </w:p>
          <w:p w14:paraId="4C7FAF64" w14:textId="616F8C66" w:rsidR="2375C9AD" w:rsidRDefault="2375C9AD" w:rsidP="003D0C64">
            <w:pPr>
              <w:pStyle w:val="ListBullet"/>
              <w:numPr>
                <w:ilvl w:val="0"/>
                <w:numId w:val="2"/>
              </w:numPr>
            </w:pPr>
            <w:r>
              <w:t xml:space="preserve">Connect counting and numerals to </w:t>
            </w:r>
            <w:proofErr w:type="gramStart"/>
            <w:r>
              <w:t>quantities</w:t>
            </w:r>
            <w:proofErr w:type="gramEnd"/>
          </w:p>
          <w:p w14:paraId="597E8383" w14:textId="642DD1C3" w:rsidR="00114B1A" w:rsidRPr="00114B1A" w:rsidRDefault="38F11CF6" w:rsidP="00114B1A">
            <w:pPr>
              <w:rPr>
                <w:b/>
                <w:bCs/>
              </w:rPr>
            </w:pPr>
            <w:r w:rsidRPr="72CD208C">
              <w:rPr>
                <w:b/>
                <w:bCs/>
              </w:rPr>
              <w:t xml:space="preserve">Stage 1 – Part </w:t>
            </w:r>
            <w:r w:rsidR="3CBDF72F" w:rsidRPr="72CD208C">
              <w:rPr>
                <w:b/>
                <w:bCs/>
              </w:rPr>
              <w:t>A</w:t>
            </w:r>
          </w:p>
          <w:p w14:paraId="1E38BC31" w14:textId="452E4749" w:rsidR="00444B2A" w:rsidRDefault="3CBDF72F" w:rsidP="72CD208C">
            <w:pPr>
              <w:pStyle w:val="ListBullet"/>
            </w:pPr>
            <w:r w:rsidRPr="72CD208C">
              <w:t xml:space="preserve">Represent numbers on a </w:t>
            </w:r>
            <w:proofErr w:type="gramStart"/>
            <w:r w:rsidRPr="72CD208C">
              <w:t>line</w:t>
            </w:r>
            <w:proofErr w:type="gramEnd"/>
          </w:p>
          <w:p w14:paraId="267BD355" w14:textId="63442176" w:rsidR="00444B2A" w:rsidRDefault="3CBDF72F" w:rsidP="72CD208C">
            <w:pPr>
              <w:rPr>
                <w:rFonts w:eastAsia="Arial"/>
                <w:b/>
                <w:bCs/>
              </w:rPr>
            </w:pPr>
            <w:r w:rsidRPr="72CD208C">
              <w:rPr>
                <w:rFonts w:eastAsia="Arial"/>
                <w:b/>
                <w:bCs/>
              </w:rPr>
              <w:t>Combining and separating quantities</w:t>
            </w:r>
          </w:p>
          <w:p w14:paraId="646BB867" w14:textId="77777777" w:rsidR="00444B2A" w:rsidRDefault="3CBDF72F" w:rsidP="72CD208C">
            <w:pPr>
              <w:rPr>
                <w:b/>
                <w:bCs/>
              </w:rPr>
            </w:pPr>
            <w:r w:rsidRPr="72CD208C">
              <w:rPr>
                <w:b/>
                <w:bCs/>
              </w:rPr>
              <w:t>Early Stage 1</w:t>
            </w:r>
          </w:p>
          <w:p w14:paraId="7A2D470D" w14:textId="45CF181A" w:rsidR="00444B2A" w:rsidRDefault="391B2B1F" w:rsidP="72CD208C">
            <w:pPr>
              <w:pStyle w:val="ListBullet"/>
            </w:pPr>
            <w:r>
              <w:t xml:space="preserve">Identify part-whole relationships in numbers up to </w:t>
            </w:r>
            <w:proofErr w:type="gramStart"/>
            <w:r>
              <w:t>10</w:t>
            </w:r>
            <w:proofErr w:type="gramEnd"/>
          </w:p>
          <w:p w14:paraId="4D4E733D" w14:textId="1414E9AC" w:rsidR="00444B2A" w:rsidRDefault="3CBDF72F" w:rsidP="72CD208C">
            <w:pPr>
              <w:rPr>
                <w:b/>
                <w:bCs/>
              </w:rPr>
            </w:pPr>
            <w:r w:rsidRPr="72CD208C">
              <w:rPr>
                <w:b/>
                <w:bCs/>
              </w:rPr>
              <w:t>Stage 1 – Part A</w:t>
            </w:r>
          </w:p>
          <w:p w14:paraId="5A82D9D2" w14:textId="001B0440" w:rsidR="00444B2A" w:rsidRDefault="3CBDF72F" w:rsidP="72CD208C">
            <w:pPr>
              <w:pStyle w:val="ListBullet"/>
              <w:rPr>
                <w:rFonts w:eastAsia="Arial"/>
              </w:rPr>
            </w:pPr>
            <w:r w:rsidRPr="72CD208C">
              <w:t xml:space="preserve">Use advanced count-by-one strategies to solve addition and subtraction </w:t>
            </w:r>
            <w:proofErr w:type="gramStart"/>
            <w:r w:rsidRPr="72CD208C">
              <w:t>problems</w:t>
            </w:r>
            <w:proofErr w:type="gramEnd"/>
          </w:p>
          <w:p w14:paraId="6B7E408D" w14:textId="3C4A49BA" w:rsidR="00444B2A" w:rsidRDefault="3CBDF72F" w:rsidP="72CD208C">
            <w:pPr>
              <w:pStyle w:val="ListBullet"/>
              <w:rPr>
                <w:rFonts w:eastAsia="Arial"/>
              </w:rPr>
            </w:pPr>
            <w:r w:rsidRPr="72CD208C">
              <w:rPr>
                <w:rFonts w:eastAsia="Arial"/>
              </w:rPr>
              <w:t xml:space="preserve">Recognise and recall number bonds up to </w:t>
            </w:r>
            <w:proofErr w:type="gramStart"/>
            <w:r w:rsidRPr="72CD208C">
              <w:rPr>
                <w:rFonts w:eastAsia="Arial"/>
              </w:rPr>
              <w:t>ten</w:t>
            </w:r>
            <w:proofErr w:type="gramEnd"/>
          </w:p>
          <w:p w14:paraId="65881101" w14:textId="0BE6C377" w:rsidR="00444B2A" w:rsidRDefault="3CBDF72F" w:rsidP="72CD208C">
            <w:pPr>
              <w:pStyle w:val="ListBullet"/>
              <w:rPr>
                <w:rFonts w:eastAsia="Arial"/>
              </w:rPr>
            </w:pPr>
            <w:r w:rsidRPr="72CD208C">
              <w:rPr>
                <w:rFonts w:eastAsia="Arial"/>
              </w:rPr>
              <w:t>Use flexible strategies to solve addition and subtraction problems</w:t>
            </w:r>
          </w:p>
        </w:tc>
        <w:tc>
          <w:tcPr>
            <w:tcW w:w="4536" w:type="dxa"/>
          </w:tcPr>
          <w:p w14:paraId="76490A69" w14:textId="1D77535B" w:rsidR="00444B2A" w:rsidRDefault="00000000" w:rsidP="72CD208C">
            <w:pPr>
              <w:pStyle w:val="ListBullet"/>
            </w:pPr>
            <w:hyperlink w:anchor="_Resource_6:_Rekenrek_1" w:history="1">
              <w:r w:rsidR="3CBDF72F" w:rsidRPr="0018470D">
                <w:rPr>
                  <w:rStyle w:val="Hyperlink"/>
                </w:rPr>
                <w:t xml:space="preserve">Resource </w:t>
              </w:r>
              <w:r w:rsidR="759C76BD" w:rsidRPr="0018470D">
                <w:rPr>
                  <w:rStyle w:val="Hyperlink"/>
                </w:rPr>
                <w:t>6</w:t>
              </w:r>
              <w:r w:rsidR="3E5603CE" w:rsidRPr="0018470D">
                <w:rPr>
                  <w:rStyle w:val="Hyperlink"/>
                </w:rPr>
                <w:t>:</w:t>
              </w:r>
              <w:r w:rsidR="3CBDF72F" w:rsidRPr="0018470D">
                <w:rPr>
                  <w:rStyle w:val="Hyperlink"/>
                </w:rPr>
                <w:t xml:space="preserve"> </w:t>
              </w:r>
              <w:proofErr w:type="spellStart"/>
              <w:r w:rsidR="3CBDF72F" w:rsidRPr="0018470D">
                <w:rPr>
                  <w:rStyle w:val="Hyperlink"/>
                </w:rPr>
                <w:t>Rekenrek</w:t>
              </w:r>
              <w:proofErr w:type="spellEnd"/>
              <w:r w:rsidR="3CBDF72F" w:rsidRPr="0018470D">
                <w:rPr>
                  <w:rStyle w:val="Hyperlink"/>
                </w:rPr>
                <w:t xml:space="preserve"> problems</w:t>
              </w:r>
            </w:hyperlink>
          </w:p>
          <w:p w14:paraId="22F6A88E" w14:textId="4968BE04" w:rsidR="1232B291" w:rsidRDefault="00000000" w:rsidP="003D0C64">
            <w:pPr>
              <w:pStyle w:val="ListBullet"/>
              <w:numPr>
                <w:ilvl w:val="0"/>
                <w:numId w:val="2"/>
              </w:numPr>
            </w:pPr>
            <w:hyperlink w:anchor="_Resource_7:_Numbers" w:history="1">
              <w:r w:rsidR="1232B291" w:rsidRPr="008C72CC">
                <w:rPr>
                  <w:rStyle w:val="Hyperlink"/>
                </w:rPr>
                <w:t>Resource 7: Number</w:t>
              </w:r>
              <w:r w:rsidR="000F7FAE" w:rsidRPr="008C72CC">
                <w:rPr>
                  <w:rStyle w:val="Hyperlink"/>
                </w:rPr>
                <w:t>s</w:t>
              </w:r>
              <w:r w:rsidR="1232B291" w:rsidRPr="008C72CC">
                <w:rPr>
                  <w:rStyle w:val="Hyperlink"/>
                </w:rPr>
                <w:t xml:space="preserve"> cards</w:t>
              </w:r>
              <w:r w:rsidR="000F7FAE" w:rsidRPr="008C72CC">
                <w:rPr>
                  <w:rStyle w:val="Hyperlink"/>
                </w:rPr>
                <w:t xml:space="preserve"> 3</w:t>
              </w:r>
            </w:hyperlink>
          </w:p>
          <w:p w14:paraId="04FFF16B" w14:textId="713D3C62" w:rsidR="00444B2A" w:rsidRDefault="3CBDF72F" w:rsidP="72CD208C">
            <w:pPr>
              <w:pStyle w:val="ListBullet"/>
            </w:pPr>
            <w:r w:rsidRPr="72CD208C">
              <w:t xml:space="preserve">Class set of </w:t>
            </w:r>
            <w:proofErr w:type="spellStart"/>
            <w:proofErr w:type="gramStart"/>
            <w:r w:rsidRPr="72CD208C">
              <w:t>rekenreks</w:t>
            </w:r>
            <w:proofErr w:type="spellEnd"/>
            <w:proofErr w:type="gramEnd"/>
          </w:p>
          <w:p w14:paraId="3A3B93E6" w14:textId="0F523FBF" w:rsidR="00444B2A" w:rsidRDefault="3CBDF72F" w:rsidP="00DE5256">
            <w:pPr>
              <w:pStyle w:val="ListBullet"/>
            </w:pPr>
            <w:r w:rsidRPr="72CD208C">
              <w:t>Writing materials</w:t>
            </w:r>
          </w:p>
        </w:tc>
      </w:tr>
      <w:tr w:rsidR="00444B2A" w14:paraId="17A1CE50" w14:textId="77777777" w:rsidTr="72CD208C">
        <w:trPr>
          <w:cnfStyle w:val="000000100000" w:firstRow="0" w:lastRow="0" w:firstColumn="0" w:lastColumn="0" w:oddVBand="0" w:evenVBand="0" w:oddHBand="1" w:evenHBand="0" w:firstRowFirstColumn="0" w:firstRowLastColumn="0" w:lastRowFirstColumn="0" w:lastRowLastColumn="0"/>
        </w:trPr>
        <w:tc>
          <w:tcPr>
            <w:tcW w:w="3823" w:type="dxa"/>
          </w:tcPr>
          <w:p w14:paraId="5F0AD59E" w14:textId="2DAB94DE" w:rsidR="00444B2A" w:rsidRPr="00444B2A" w:rsidRDefault="00000000" w:rsidP="00444B2A">
            <w:pPr>
              <w:rPr>
                <w:b/>
                <w:bCs/>
              </w:rPr>
            </w:pPr>
            <w:hyperlink w:anchor="_Lesson_3:_Domino_1" w:history="1">
              <w:r w:rsidR="00444B2A" w:rsidRPr="001B2535">
                <w:rPr>
                  <w:rStyle w:val="Hyperlink"/>
                  <w:b/>
                  <w:bCs/>
                </w:rPr>
                <w:t xml:space="preserve">Lesson 3: </w:t>
              </w:r>
              <w:r w:rsidR="34BD1302" w:rsidRPr="001B2535">
                <w:rPr>
                  <w:rStyle w:val="Hyperlink"/>
                  <w:b/>
                  <w:bCs/>
                </w:rPr>
                <w:t>Domino numbers</w:t>
              </w:r>
            </w:hyperlink>
          </w:p>
          <w:p w14:paraId="3DB1F20E" w14:textId="2BA2A88D" w:rsidR="00444B2A" w:rsidRDefault="34BD1302" w:rsidP="00444B2A">
            <w:r>
              <w:t>60</w:t>
            </w:r>
            <w:r w:rsidR="00444B2A">
              <w:t xml:space="preserve"> minutes</w:t>
            </w:r>
          </w:p>
          <w:p w14:paraId="6E9FCCE3" w14:textId="59CB9DC5" w:rsidR="00444B2A" w:rsidRDefault="2755060A" w:rsidP="00444B2A">
            <w:pPr>
              <w:rPr>
                <w:rFonts w:eastAsia="Arial"/>
              </w:rPr>
            </w:pPr>
            <w:r w:rsidRPr="343CA50D">
              <w:rPr>
                <w:rFonts w:eastAsia="Arial"/>
                <w:color w:val="000000" w:themeColor="text1"/>
              </w:rPr>
              <w:t>Patterns help to identify number combinations.</w:t>
            </w:r>
          </w:p>
        </w:tc>
        <w:tc>
          <w:tcPr>
            <w:tcW w:w="6237" w:type="dxa"/>
          </w:tcPr>
          <w:p w14:paraId="2D3C3E24" w14:textId="296250A6" w:rsidR="3F6502BD" w:rsidRDefault="3F6502BD" w:rsidP="72CD208C">
            <w:r w:rsidRPr="72CD208C">
              <w:rPr>
                <w:b/>
                <w:bCs/>
              </w:rPr>
              <w:t>Representing whole numbers</w:t>
            </w:r>
          </w:p>
          <w:p w14:paraId="66037F69" w14:textId="77777777" w:rsidR="2C48C7E3" w:rsidRDefault="2C48C7E3" w:rsidP="72CD208C">
            <w:pPr>
              <w:rPr>
                <w:b/>
                <w:bCs/>
              </w:rPr>
            </w:pPr>
            <w:r w:rsidRPr="72CD208C">
              <w:rPr>
                <w:b/>
                <w:bCs/>
              </w:rPr>
              <w:t>Early Stage 1</w:t>
            </w:r>
          </w:p>
          <w:p w14:paraId="546381B6" w14:textId="5CE026E9" w:rsidR="2C48C7E3" w:rsidRDefault="2C48C7E3" w:rsidP="72CD208C">
            <w:pPr>
              <w:pStyle w:val="ListBullet"/>
            </w:pPr>
            <w:r w:rsidRPr="72CD208C">
              <w:t xml:space="preserve">Use the counting sequence of ones </w:t>
            </w:r>
            <w:proofErr w:type="gramStart"/>
            <w:r w:rsidRPr="72CD208C">
              <w:t>flexibly</w:t>
            </w:r>
            <w:proofErr w:type="gramEnd"/>
          </w:p>
          <w:p w14:paraId="77CFFADF" w14:textId="1D357307" w:rsidR="7643ACEE" w:rsidRDefault="7643ACEE" w:rsidP="72CD208C">
            <w:pPr>
              <w:pStyle w:val="ListBullet"/>
            </w:pPr>
            <w:r w:rsidRPr="72CD208C">
              <w:t xml:space="preserve">Recognise number </w:t>
            </w:r>
            <w:proofErr w:type="gramStart"/>
            <w:r w:rsidRPr="72CD208C">
              <w:t>patterns</w:t>
            </w:r>
            <w:proofErr w:type="gramEnd"/>
          </w:p>
          <w:p w14:paraId="0BA9DC29" w14:textId="77777777" w:rsidR="00AD06F5" w:rsidRDefault="7643ACEE" w:rsidP="72CD208C">
            <w:pPr>
              <w:pStyle w:val="ListBullet"/>
            </w:pPr>
            <w:r w:rsidRPr="72CD208C">
              <w:t xml:space="preserve">Connect counting and numerals to </w:t>
            </w:r>
            <w:proofErr w:type="gramStart"/>
            <w:r w:rsidRPr="72CD208C">
              <w:t>quantities</w:t>
            </w:r>
            <w:proofErr w:type="gramEnd"/>
          </w:p>
          <w:p w14:paraId="514EEC3B" w14:textId="3C00F453" w:rsidR="0153D5E1" w:rsidRDefault="0153D5E1" w:rsidP="72CD208C">
            <w:r w:rsidRPr="72CD208C">
              <w:rPr>
                <w:rFonts w:eastAsia="Arial"/>
                <w:b/>
                <w:bCs/>
              </w:rPr>
              <w:t>Combining and separating quantities</w:t>
            </w:r>
          </w:p>
          <w:p w14:paraId="7E6A775A" w14:textId="77777777" w:rsidR="00114B1A" w:rsidRPr="00D50C71" w:rsidRDefault="38F11CF6" w:rsidP="00114B1A">
            <w:pPr>
              <w:rPr>
                <w:b/>
                <w:bCs/>
              </w:rPr>
            </w:pPr>
            <w:r w:rsidRPr="72CD208C">
              <w:rPr>
                <w:b/>
                <w:bCs/>
              </w:rPr>
              <w:t>Early Stage 1</w:t>
            </w:r>
          </w:p>
          <w:p w14:paraId="3E02B6E1" w14:textId="652E2843" w:rsidR="44D40A8A" w:rsidRDefault="44D40A8A" w:rsidP="72CD208C">
            <w:pPr>
              <w:pStyle w:val="ListBullet"/>
            </w:pPr>
            <w:r>
              <w:t xml:space="preserve">Identify part-whole relationships in numbers up to </w:t>
            </w:r>
            <w:proofErr w:type="gramStart"/>
            <w:r>
              <w:t>10</w:t>
            </w:r>
            <w:proofErr w:type="gramEnd"/>
          </w:p>
          <w:p w14:paraId="0466FE60" w14:textId="09C20954" w:rsidR="00114B1A" w:rsidRPr="00114B1A" w:rsidRDefault="38F11CF6" w:rsidP="00114B1A">
            <w:pPr>
              <w:rPr>
                <w:b/>
                <w:bCs/>
              </w:rPr>
            </w:pPr>
            <w:r w:rsidRPr="72CD208C">
              <w:rPr>
                <w:b/>
                <w:bCs/>
              </w:rPr>
              <w:t xml:space="preserve">Stage 1 – Part </w:t>
            </w:r>
            <w:r w:rsidR="1A9A6ABF" w:rsidRPr="72CD208C">
              <w:rPr>
                <w:b/>
                <w:bCs/>
              </w:rPr>
              <w:t>A</w:t>
            </w:r>
          </w:p>
          <w:p w14:paraId="773A57B7" w14:textId="629F50A3" w:rsidR="00444B2A" w:rsidRDefault="302B5F5F" w:rsidP="72CD208C">
            <w:pPr>
              <w:pStyle w:val="ListBullet"/>
            </w:pPr>
            <w:r w:rsidRPr="72CD208C">
              <w:t xml:space="preserve">Use advanced count-by-one strategies to solve addition and subtraction </w:t>
            </w:r>
            <w:proofErr w:type="gramStart"/>
            <w:r w:rsidRPr="72CD208C">
              <w:t>problems</w:t>
            </w:r>
            <w:proofErr w:type="gramEnd"/>
          </w:p>
          <w:p w14:paraId="40145ACE" w14:textId="3ABC063B" w:rsidR="00444B2A" w:rsidRDefault="302B5F5F" w:rsidP="00DE5256">
            <w:pPr>
              <w:pStyle w:val="ListBullet"/>
            </w:pPr>
            <w:r w:rsidRPr="72CD208C">
              <w:t xml:space="preserve">Recognise and recall number bonds up to </w:t>
            </w:r>
            <w:proofErr w:type="gramStart"/>
            <w:r w:rsidRPr="72CD208C">
              <w:t>ten</w:t>
            </w:r>
            <w:proofErr w:type="gramEnd"/>
          </w:p>
          <w:p w14:paraId="7E395A2D" w14:textId="614860C5" w:rsidR="00444B2A" w:rsidRDefault="302B5F5F" w:rsidP="00DE5256">
            <w:pPr>
              <w:pStyle w:val="ListBullet"/>
            </w:pPr>
            <w:r w:rsidRPr="72CD208C">
              <w:rPr>
                <w:rFonts w:eastAsia="Arial"/>
              </w:rPr>
              <w:t>Use flexible strategies to solve addition and subtraction problems</w:t>
            </w:r>
          </w:p>
        </w:tc>
        <w:tc>
          <w:tcPr>
            <w:tcW w:w="4536" w:type="dxa"/>
          </w:tcPr>
          <w:p w14:paraId="422A3A2E" w14:textId="2A953848" w:rsidR="00444B2A" w:rsidRDefault="00000000" w:rsidP="72CD208C">
            <w:pPr>
              <w:pStyle w:val="ListBullet"/>
            </w:pPr>
            <w:hyperlink w:anchor="_Resource_7:_Numbers" w:history="1">
              <w:r w:rsidR="6D7F93F1" w:rsidRPr="008C72CC">
                <w:rPr>
                  <w:rStyle w:val="Hyperlink"/>
                </w:rPr>
                <w:t xml:space="preserve">Resource </w:t>
              </w:r>
              <w:r w:rsidR="25EFB06C" w:rsidRPr="008C72CC">
                <w:rPr>
                  <w:rStyle w:val="Hyperlink"/>
                </w:rPr>
                <w:t>7</w:t>
              </w:r>
              <w:r w:rsidR="03CA54CE" w:rsidRPr="008C72CC">
                <w:rPr>
                  <w:rStyle w:val="Hyperlink"/>
                </w:rPr>
                <w:t>:</w:t>
              </w:r>
              <w:r w:rsidR="6D7F93F1" w:rsidRPr="008C72CC">
                <w:rPr>
                  <w:rStyle w:val="Hyperlink"/>
                </w:rPr>
                <w:t xml:space="preserve"> Number</w:t>
              </w:r>
              <w:r w:rsidR="000F7FAE" w:rsidRPr="008C72CC">
                <w:rPr>
                  <w:rStyle w:val="Hyperlink"/>
                </w:rPr>
                <w:t>s</w:t>
              </w:r>
              <w:r w:rsidR="6D7F93F1" w:rsidRPr="008C72CC">
                <w:rPr>
                  <w:rStyle w:val="Hyperlink"/>
                </w:rPr>
                <w:t xml:space="preserve"> cards</w:t>
              </w:r>
              <w:r w:rsidR="000F7FAE" w:rsidRPr="008C72CC">
                <w:rPr>
                  <w:rStyle w:val="Hyperlink"/>
                </w:rPr>
                <w:t xml:space="preserve"> 3</w:t>
              </w:r>
            </w:hyperlink>
          </w:p>
          <w:p w14:paraId="066D6F88" w14:textId="7C8C77F4" w:rsidR="00444B2A" w:rsidRDefault="00000000" w:rsidP="72CD208C">
            <w:pPr>
              <w:pStyle w:val="ListBullet"/>
            </w:pPr>
            <w:hyperlink w:anchor="_Resource_8:_Number_1" w:history="1">
              <w:r w:rsidR="2E604B5D" w:rsidRPr="0018470D">
                <w:rPr>
                  <w:rStyle w:val="Hyperlink"/>
                </w:rPr>
                <w:t xml:space="preserve">Resource </w:t>
              </w:r>
              <w:r w:rsidR="63E49A26" w:rsidRPr="0018470D">
                <w:rPr>
                  <w:rStyle w:val="Hyperlink"/>
                </w:rPr>
                <w:t>8</w:t>
              </w:r>
              <w:r w:rsidR="3C43DE14" w:rsidRPr="0018470D">
                <w:rPr>
                  <w:rStyle w:val="Hyperlink"/>
                </w:rPr>
                <w:t>:</w:t>
              </w:r>
              <w:r w:rsidR="2E604B5D" w:rsidRPr="0018470D">
                <w:rPr>
                  <w:rStyle w:val="Hyperlink"/>
                </w:rPr>
                <w:t xml:space="preserve"> Number match</w:t>
              </w:r>
            </w:hyperlink>
          </w:p>
          <w:p w14:paraId="04FBA0AB" w14:textId="0924D572" w:rsidR="00444B2A" w:rsidRDefault="6D7F93F1" w:rsidP="72CD208C">
            <w:pPr>
              <w:pStyle w:val="ListBullet"/>
            </w:pPr>
            <w:r w:rsidRPr="72CD208C">
              <w:t xml:space="preserve">Class set of </w:t>
            </w:r>
            <w:proofErr w:type="spellStart"/>
            <w:proofErr w:type="gramStart"/>
            <w:r w:rsidRPr="72CD208C">
              <w:t>rekenreks</w:t>
            </w:r>
            <w:proofErr w:type="spellEnd"/>
            <w:proofErr w:type="gramEnd"/>
          </w:p>
          <w:p w14:paraId="56AE324B" w14:textId="77777777" w:rsidR="00731305" w:rsidRDefault="00731305" w:rsidP="00731305">
            <w:pPr>
              <w:pStyle w:val="ListBullet"/>
            </w:pPr>
            <w:r w:rsidRPr="72CD208C">
              <w:t>Counters</w:t>
            </w:r>
          </w:p>
          <w:p w14:paraId="486E22A3" w14:textId="7AA60871" w:rsidR="00444B2A" w:rsidRDefault="6D7F93F1" w:rsidP="00DE5256">
            <w:pPr>
              <w:pStyle w:val="ListBullet"/>
            </w:pPr>
            <w:r w:rsidRPr="72CD208C">
              <w:t>Large collection of dominoes</w:t>
            </w:r>
          </w:p>
          <w:p w14:paraId="13FE236D" w14:textId="27E5F50F" w:rsidR="00444B2A" w:rsidRDefault="6D7F93F1" w:rsidP="00DE5256">
            <w:pPr>
              <w:pStyle w:val="ListBullet"/>
            </w:pPr>
            <w:r w:rsidRPr="72CD208C">
              <w:rPr>
                <w:rFonts w:eastAsia="Arial"/>
              </w:rPr>
              <w:t>Writing materials</w:t>
            </w:r>
          </w:p>
        </w:tc>
      </w:tr>
      <w:tr w:rsidR="00444B2A" w14:paraId="10D876EF" w14:textId="77777777" w:rsidTr="72CD208C">
        <w:trPr>
          <w:cnfStyle w:val="000000010000" w:firstRow="0" w:lastRow="0" w:firstColumn="0" w:lastColumn="0" w:oddVBand="0" w:evenVBand="0" w:oddHBand="0" w:evenHBand="1" w:firstRowFirstColumn="0" w:firstRowLastColumn="0" w:lastRowFirstColumn="0" w:lastRowLastColumn="0"/>
        </w:trPr>
        <w:tc>
          <w:tcPr>
            <w:tcW w:w="3823" w:type="dxa"/>
          </w:tcPr>
          <w:p w14:paraId="35749201" w14:textId="3615243E" w:rsidR="00444B2A" w:rsidRPr="00444B2A" w:rsidRDefault="00000000" w:rsidP="00444B2A">
            <w:pPr>
              <w:rPr>
                <w:b/>
                <w:bCs/>
              </w:rPr>
            </w:pPr>
            <w:hyperlink w:anchor="_Lesson_4:_Bar" w:history="1">
              <w:r w:rsidR="00444B2A" w:rsidRPr="001B2535">
                <w:rPr>
                  <w:rStyle w:val="Hyperlink"/>
                  <w:b/>
                  <w:bCs/>
                </w:rPr>
                <w:t xml:space="preserve">Lesson 4: </w:t>
              </w:r>
              <w:r w:rsidR="006040FD" w:rsidRPr="001B2535">
                <w:rPr>
                  <w:rStyle w:val="Hyperlink"/>
                  <w:b/>
                  <w:bCs/>
                </w:rPr>
                <w:t>Bar model</w:t>
              </w:r>
            </w:hyperlink>
          </w:p>
          <w:p w14:paraId="5411FA04" w14:textId="5B0C4F97" w:rsidR="00444B2A" w:rsidRDefault="006040FD" w:rsidP="00444B2A">
            <w:r>
              <w:lastRenderedPageBreak/>
              <w:t>60</w:t>
            </w:r>
            <w:r w:rsidR="00444B2A">
              <w:t xml:space="preserve"> minutes</w:t>
            </w:r>
          </w:p>
          <w:p w14:paraId="50B15A7F" w14:textId="2AE84705" w:rsidR="00444B2A" w:rsidRDefault="7894980C" w:rsidP="72CD208C">
            <w:r w:rsidRPr="72CD208C">
              <w:rPr>
                <w:rFonts w:eastAsia="Arial"/>
              </w:rPr>
              <w:t>Concrete materials help to represent the smaller numbers which make up larger numbers</w:t>
            </w:r>
            <w:r>
              <w:t>.</w:t>
            </w:r>
          </w:p>
        </w:tc>
        <w:tc>
          <w:tcPr>
            <w:tcW w:w="6237" w:type="dxa"/>
          </w:tcPr>
          <w:p w14:paraId="6A089364" w14:textId="77777777" w:rsidR="00AD06F5" w:rsidRDefault="78DE1F55" w:rsidP="72CD208C">
            <w:pPr>
              <w:pStyle w:val="ListBullet"/>
              <w:numPr>
                <w:ilvl w:val="0"/>
                <w:numId w:val="0"/>
              </w:numPr>
              <w:rPr>
                <w:rFonts w:eastAsia="Arial"/>
                <w:b/>
                <w:bCs/>
              </w:rPr>
            </w:pPr>
            <w:r w:rsidRPr="72CD208C">
              <w:rPr>
                <w:rFonts w:eastAsia="Arial"/>
                <w:b/>
                <w:bCs/>
              </w:rPr>
              <w:lastRenderedPageBreak/>
              <w:t>Representing whole numbers</w:t>
            </w:r>
          </w:p>
          <w:p w14:paraId="689FDE8E" w14:textId="51D4C14D" w:rsidR="00444B2A" w:rsidRDefault="48EEE31E" w:rsidP="72CD208C">
            <w:pPr>
              <w:rPr>
                <w:b/>
                <w:bCs/>
              </w:rPr>
            </w:pPr>
            <w:r w:rsidRPr="72CD208C">
              <w:rPr>
                <w:b/>
                <w:bCs/>
              </w:rPr>
              <w:lastRenderedPageBreak/>
              <w:t>Early Stage 1</w:t>
            </w:r>
          </w:p>
          <w:p w14:paraId="716C08DB" w14:textId="2BBC9953" w:rsidR="00444B2A" w:rsidRDefault="3D465131" w:rsidP="72CD208C">
            <w:pPr>
              <w:pStyle w:val="ListBullet"/>
            </w:pPr>
            <w:r>
              <w:t xml:space="preserve">Use the counting sequence of ones </w:t>
            </w:r>
            <w:proofErr w:type="gramStart"/>
            <w:r>
              <w:t>flexibly</w:t>
            </w:r>
            <w:proofErr w:type="gramEnd"/>
          </w:p>
          <w:p w14:paraId="14FD0A1C" w14:textId="628687AC" w:rsidR="00444B2A" w:rsidRDefault="48EEE31E" w:rsidP="72CD208C">
            <w:pPr>
              <w:rPr>
                <w:b/>
                <w:bCs/>
              </w:rPr>
            </w:pPr>
            <w:r w:rsidRPr="72CD208C">
              <w:rPr>
                <w:b/>
                <w:bCs/>
              </w:rPr>
              <w:t>Stage 1 – Part A</w:t>
            </w:r>
          </w:p>
          <w:p w14:paraId="51D367B0" w14:textId="7212D3E2" w:rsidR="00444B2A" w:rsidRDefault="78DE1F55" w:rsidP="00DE5256">
            <w:pPr>
              <w:pStyle w:val="ListBullet"/>
            </w:pPr>
            <w:r w:rsidRPr="72CD208C">
              <w:t xml:space="preserve">Continue and create </w:t>
            </w:r>
            <w:proofErr w:type="gramStart"/>
            <w:r w:rsidRPr="72CD208C">
              <w:t>patterns</w:t>
            </w:r>
            <w:proofErr w:type="gramEnd"/>
          </w:p>
          <w:p w14:paraId="0AE9CC06" w14:textId="77777777" w:rsidR="00AD06F5" w:rsidRDefault="78DE1F55" w:rsidP="72CD208C">
            <w:pPr>
              <w:rPr>
                <w:rFonts w:eastAsia="Arial"/>
                <w:b/>
                <w:bCs/>
              </w:rPr>
            </w:pPr>
            <w:r w:rsidRPr="72CD208C">
              <w:rPr>
                <w:rFonts w:eastAsia="Arial"/>
                <w:b/>
                <w:bCs/>
              </w:rPr>
              <w:t>Combining and separating quantities</w:t>
            </w:r>
          </w:p>
          <w:p w14:paraId="338A2AD8" w14:textId="2A57F1F3" w:rsidR="00444B2A" w:rsidRDefault="2B1AF249" w:rsidP="72CD208C">
            <w:pPr>
              <w:rPr>
                <w:b/>
                <w:bCs/>
              </w:rPr>
            </w:pPr>
            <w:r w:rsidRPr="72CD208C">
              <w:rPr>
                <w:b/>
                <w:bCs/>
              </w:rPr>
              <w:t>Early Stage 1</w:t>
            </w:r>
          </w:p>
          <w:p w14:paraId="0EFF6DAD" w14:textId="01E0AFC8" w:rsidR="00444B2A" w:rsidRDefault="229A8CEA" w:rsidP="72CD208C">
            <w:pPr>
              <w:pStyle w:val="ListBullet"/>
            </w:pPr>
            <w:r>
              <w:t xml:space="preserve">Model additive relations and compare </w:t>
            </w:r>
            <w:proofErr w:type="gramStart"/>
            <w:r>
              <w:t>quantities</w:t>
            </w:r>
            <w:proofErr w:type="gramEnd"/>
          </w:p>
          <w:p w14:paraId="43E3F35C" w14:textId="4A9C052E" w:rsidR="00444B2A" w:rsidRDefault="229A8CEA" w:rsidP="72CD208C">
            <w:pPr>
              <w:pStyle w:val="ListBullet"/>
            </w:pPr>
            <w:r>
              <w:t>Identify part-wh</w:t>
            </w:r>
            <w:r w:rsidR="30ADF2BF">
              <w:t>o</w:t>
            </w:r>
            <w:r>
              <w:t xml:space="preserve">le relationships in numbers up to </w:t>
            </w:r>
            <w:proofErr w:type="gramStart"/>
            <w:r>
              <w:t>10</w:t>
            </w:r>
            <w:proofErr w:type="gramEnd"/>
          </w:p>
          <w:p w14:paraId="5C61E519" w14:textId="77777777" w:rsidR="00AD06F5" w:rsidRDefault="2B1AF249" w:rsidP="72CD208C">
            <w:pPr>
              <w:rPr>
                <w:rFonts w:eastAsia="Arial"/>
                <w:b/>
                <w:bCs/>
              </w:rPr>
            </w:pPr>
            <w:r w:rsidRPr="72CD208C">
              <w:rPr>
                <w:b/>
                <w:bCs/>
              </w:rPr>
              <w:t>Stage 1 – Part A</w:t>
            </w:r>
          </w:p>
          <w:p w14:paraId="4DBB50C5" w14:textId="1B927367" w:rsidR="00444B2A" w:rsidRDefault="78DE1F55" w:rsidP="00DE5256">
            <w:pPr>
              <w:pStyle w:val="ListBullet"/>
            </w:pPr>
            <w:r w:rsidRPr="72CD208C">
              <w:t xml:space="preserve">Use advanced count-by-one strategies to solve addition and subtraction </w:t>
            </w:r>
            <w:proofErr w:type="gramStart"/>
            <w:r w:rsidRPr="72CD208C">
              <w:t>problems</w:t>
            </w:r>
            <w:proofErr w:type="gramEnd"/>
          </w:p>
          <w:p w14:paraId="797ADE46" w14:textId="69A46169" w:rsidR="00444B2A" w:rsidRDefault="78DE1F55" w:rsidP="00DE5256">
            <w:pPr>
              <w:pStyle w:val="ListBullet"/>
            </w:pPr>
            <w:r w:rsidRPr="72CD208C">
              <w:t xml:space="preserve">Recognise and recall number bonds up to </w:t>
            </w:r>
            <w:proofErr w:type="gramStart"/>
            <w:r w:rsidRPr="72CD208C">
              <w:t>ten</w:t>
            </w:r>
            <w:proofErr w:type="gramEnd"/>
          </w:p>
          <w:p w14:paraId="6D6225F5" w14:textId="69A46169" w:rsidR="00444B2A" w:rsidRDefault="78DE1F55" w:rsidP="00DE5256">
            <w:pPr>
              <w:pStyle w:val="ListBullet"/>
            </w:pPr>
            <w:r w:rsidRPr="72CD208C">
              <w:rPr>
                <w:rFonts w:eastAsia="Arial"/>
              </w:rPr>
              <w:t>Use flexible strategies to solve addition and subtraction problems</w:t>
            </w:r>
          </w:p>
        </w:tc>
        <w:tc>
          <w:tcPr>
            <w:tcW w:w="4536" w:type="dxa"/>
          </w:tcPr>
          <w:p w14:paraId="536A73BD" w14:textId="61FD905E" w:rsidR="1896D162" w:rsidRDefault="00000000" w:rsidP="003D0C64">
            <w:pPr>
              <w:pStyle w:val="ListBullet"/>
              <w:numPr>
                <w:ilvl w:val="0"/>
                <w:numId w:val="2"/>
              </w:numPr>
            </w:pPr>
            <w:hyperlink w:anchor="_Resource_9:_Bar_1" w:history="1">
              <w:r w:rsidR="1896D162" w:rsidRPr="0018470D">
                <w:rPr>
                  <w:rStyle w:val="Hyperlink"/>
                </w:rPr>
                <w:t>Resource 9: Bar model</w:t>
              </w:r>
            </w:hyperlink>
          </w:p>
          <w:p w14:paraId="09CB0654" w14:textId="77777777" w:rsidR="00DB6C5B" w:rsidRDefault="00DB6C5B" w:rsidP="00DB6C5B">
            <w:pPr>
              <w:pStyle w:val="ListBullet"/>
            </w:pPr>
            <w:r>
              <w:lastRenderedPageBreak/>
              <w:t>Dice</w:t>
            </w:r>
          </w:p>
          <w:p w14:paraId="4CBE8C85" w14:textId="77777777" w:rsidR="00DB6C5B" w:rsidRDefault="00DB6C5B" w:rsidP="00DB6C5B">
            <w:pPr>
              <w:pStyle w:val="ListBullet"/>
            </w:pPr>
            <w:r>
              <w:t>Interlocking cubes</w:t>
            </w:r>
          </w:p>
          <w:p w14:paraId="4521B983" w14:textId="77777777" w:rsidR="00DB6C5B" w:rsidRPr="009B1280" w:rsidRDefault="00DB6C5B" w:rsidP="00DB6C5B">
            <w:pPr>
              <w:pStyle w:val="ListBullet"/>
            </w:pPr>
            <w:r>
              <w:t>Sticky notes</w:t>
            </w:r>
          </w:p>
          <w:p w14:paraId="490CF324" w14:textId="39D69F59" w:rsidR="00444B2A" w:rsidRPr="00731305" w:rsidRDefault="00DB6C5B" w:rsidP="00DB6C5B">
            <w:pPr>
              <w:pStyle w:val="ListBullet"/>
            </w:pPr>
            <w:r>
              <w:t>Writing materials</w:t>
            </w:r>
          </w:p>
        </w:tc>
      </w:tr>
      <w:tr w:rsidR="00444B2A" w14:paraId="1F6E2310" w14:textId="77777777" w:rsidTr="72CD208C">
        <w:trPr>
          <w:cnfStyle w:val="000000100000" w:firstRow="0" w:lastRow="0" w:firstColumn="0" w:lastColumn="0" w:oddVBand="0" w:evenVBand="0" w:oddHBand="1" w:evenHBand="0" w:firstRowFirstColumn="0" w:firstRowLastColumn="0" w:lastRowFirstColumn="0" w:lastRowLastColumn="0"/>
        </w:trPr>
        <w:tc>
          <w:tcPr>
            <w:tcW w:w="3823" w:type="dxa"/>
          </w:tcPr>
          <w:p w14:paraId="5B5773E8" w14:textId="73346004" w:rsidR="00444B2A" w:rsidRPr="00444B2A" w:rsidRDefault="00000000" w:rsidP="00444B2A">
            <w:pPr>
              <w:rPr>
                <w:b/>
                <w:bCs/>
              </w:rPr>
            </w:pPr>
            <w:hyperlink w:anchor="_Lesson_5:_Domino" w:history="1">
              <w:r w:rsidR="00444B2A" w:rsidRPr="001B2535">
                <w:rPr>
                  <w:rStyle w:val="Hyperlink"/>
                  <w:b/>
                  <w:bCs/>
                </w:rPr>
                <w:t xml:space="preserve">Lesson 5: </w:t>
              </w:r>
              <w:r w:rsidR="58DD5487" w:rsidRPr="001B2535">
                <w:rPr>
                  <w:rStyle w:val="Hyperlink"/>
                  <w:b/>
                  <w:bCs/>
                </w:rPr>
                <w:t xml:space="preserve">Domino </w:t>
              </w:r>
              <w:r w:rsidR="00CC7A68">
                <w:rPr>
                  <w:rStyle w:val="Hyperlink"/>
                  <w:b/>
                  <w:bCs/>
                </w:rPr>
                <w:t>t</w:t>
              </w:r>
              <w:r w:rsidR="58DD5487" w:rsidRPr="001B2535">
                <w:rPr>
                  <w:rStyle w:val="Hyperlink"/>
                  <w:b/>
                  <w:bCs/>
                </w:rPr>
                <w:t>riangles</w:t>
              </w:r>
            </w:hyperlink>
          </w:p>
          <w:p w14:paraId="45067741" w14:textId="6E5BD82C" w:rsidR="00444B2A" w:rsidRDefault="0BA68FFA" w:rsidP="00444B2A">
            <w:r>
              <w:t>60</w:t>
            </w:r>
            <w:r w:rsidR="00444B2A">
              <w:t xml:space="preserve"> minutes</w:t>
            </w:r>
          </w:p>
          <w:p w14:paraId="2419C8A4" w14:textId="7BEB3E6A" w:rsidR="00444B2A" w:rsidRDefault="0E9EDB5C" w:rsidP="72CD208C">
            <w:r w:rsidRPr="72CD208C">
              <w:lastRenderedPageBreak/>
              <w:t>A quantity can be described by talking about its smaller parts</w:t>
            </w:r>
            <w:r w:rsidR="00444B2A">
              <w:t>.</w:t>
            </w:r>
          </w:p>
        </w:tc>
        <w:tc>
          <w:tcPr>
            <w:tcW w:w="6237" w:type="dxa"/>
          </w:tcPr>
          <w:p w14:paraId="704E88BD" w14:textId="362579FE" w:rsidR="209F05BA" w:rsidRDefault="209F05BA" w:rsidP="72CD208C">
            <w:r w:rsidRPr="72CD208C">
              <w:rPr>
                <w:rFonts w:eastAsia="Arial"/>
                <w:b/>
                <w:bCs/>
              </w:rPr>
              <w:lastRenderedPageBreak/>
              <w:t>Representing whole numbers</w:t>
            </w:r>
          </w:p>
          <w:p w14:paraId="18FE3E47" w14:textId="77777777" w:rsidR="00114B1A" w:rsidRPr="00D50C71" w:rsidRDefault="38F11CF6" w:rsidP="00114B1A">
            <w:pPr>
              <w:rPr>
                <w:b/>
                <w:bCs/>
              </w:rPr>
            </w:pPr>
            <w:r w:rsidRPr="72CD208C">
              <w:rPr>
                <w:b/>
                <w:bCs/>
              </w:rPr>
              <w:t>Early Stage 1</w:t>
            </w:r>
          </w:p>
          <w:p w14:paraId="0ADCC976" w14:textId="0ECAE19E" w:rsidR="6F96E962" w:rsidRDefault="6F96E962" w:rsidP="72CD208C">
            <w:pPr>
              <w:pStyle w:val="ListBullet"/>
            </w:pPr>
            <w:r>
              <w:lastRenderedPageBreak/>
              <w:t>Instantly name the number of objects within small collections</w:t>
            </w:r>
          </w:p>
          <w:p w14:paraId="632317CB" w14:textId="401400AF" w:rsidR="6F96E962" w:rsidRDefault="6F96E962" w:rsidP="72CD208C">
            <w:pPr>
              <w:pStyle w:val="ListBullet"/>
            </w:pPr>
            <w:r>
              <w:t xml:space="preserve">Connect counting and numerals to </w:t>
            </w:r>
            <w:proofErr w:type="gramStart"/>
            <w:r>
              <w:t>quantities</w:t>
            </w:r>
            <w:proofErr w:type="gramEnd"/>
          </w:p>
          <w:p w14:paraId="01479611" w14:textId="70F39CD4" w:rsidR="00114B1A" w:rsidRPr="00114B1A" w:rsidRDefault="38F11CF6" w:rsidP="00114B1A">
            <w:pPr>
              <w:rPr>
                <w:b/>
                <w:bCs/>
              </w:rPr>
            </w:pPr>
            <w:r w:rsidRPr="72CD208C">
              <w:rPr>
                <w:b/>
                <w:bCs/>
              </w:rPr>
              <w:t xml:space="preserve">Stage 1 – Part </w:t>
            </w:r>
            <w:r w:rsidR="69D056EE" w:rsidRPr="72CD208C">
              <w:rPr>
                <w:b/>
                <w:bCs/>
              </w:rPr>
              <w:t>A</w:t>
            </w:r>
          </w:p>
          <w:p w14:paraId="128818FF" w14:textId="3BD021C8" w:rsidR="00444B2A" w:rsidRDefault="69D056EE" w:rsidP="72CD208C">
            <w:pPr>
              <w:pStyle w:val="ListBullet"/>
            </w:pPr>
            <w:r w:rsidRPr="72CD208C">
              <w:t xml:space="preserve">Use counting sequences of ones with two-digit numbers and </w:t>
            </w:r>
            <w:proofErr w:type="gramStart"/>
            <w:r w:rsidRPr="72CD208C">
              <w:t>beyond</w:t>
            </w:r>
            <w:proofErr w:type="gramEnd"/>
          </w:p>
          <w:p w14:paraId="655DE38F" w14:textId="6ED4B3AC" w:rsidR="00444B2A" w:rsidRPr="00DE5256" w:rsidRDefault="69D056EE" w:rsidP="00DE5256">
            <w:pPr>
              <w:pStyle w:val="ListBullet"/>
            </w:pPr>
            <w:r w:rsidRPr="00DE5256">
              <w:t xml:space="preserve">Represent the structure of groups of ten in whole </w:t>
            </w:r>
            <w:proofErr w:type="gramStart"/>
            <w:r w:rsidRPr="00DE5256">
              <w:t>numbers</w:t>
            </w:r>
            <w:proofErr w:type="gramEnd"/>
          </w:p>
          <w:p w14:paraId="7F14727F" w14:textId="362A19E4" w:rsidR="00444B2A" w:rsidRDefault="69D056EE" w:rsidP="72CD208C">
            <w:pPr>
              <w:rPr>
                <w:rFonts w:eastAsia="Arial"/>
                <w:b/>
                <w:bCs/>
              </w:rPr>
            </w:pPr>
            <w:r w:rsidRPr="72CD208C">
              <w:rPr>
                <w:rFonts w:eastAsia="Arial"/>
                <w:b/>
                <w:bCs/>
              </w:rPr>
              <w:t>Combining and separating quantities</w:t>
            </w:r>
          </w:p>
          <w:p w14:paraId="5E90CD9E" w14:textId="5643921C" w:rsidR="00444B2A" w:rsidRDefault="45DAC914" w:rsidP="72CD208C">
            <w:pPr>
              <w:rPr>
                <w:b/>
                <w:bCs/>
              </w:rPr>
            </w:pPr>
            <w:r w:rsidRPr="72CD208C">
              <w:rPr>
                <w:b/>
                <w:bCs/>
              </w:rPr>
              <w:t>Early Stage 1</w:t>
            </w:r>
          </w:p>
          <w:p w14:paraId="7587A948" w14:textId="79492F09" w:rsidR="00444B2A" w:rsidRDefault="45DAC914" w:rsidP="72CD208C">
            <w:pPr>
              <w:pStyle w:val="ListBullet"/>
            </w:pPr>
            <w:r>
              <w:t xml:space="preserve">Model additive relations and compare </w:t>
            </w:r>
            <w:proofErr w:type="gramStart"/>
            <w:r>
              <w:t>quantities</w:t>
            </w:r>
            <w:proofErr w:type="gramEnd"/>
          </w:p>
          <w:p w14:paraId="05D57E9D" w14:textId="195254C2" w:rsidR="00444B2A" w:rsidRDefault="45DAC914" w:rsidP="72CD208C">
            <w:pPr>
              <w:pStyle w:val="ListBullet"/>
            </w:pPr>
            <w:r>
              <w:t xml:space="preserve">Identify part-whole relationships in numbers up to </w:t>
            </w:r>
            <w:proofErr w:type="gramStart"/>
            <w:r>
              <w:t>10</w:t>
            </w:r>
            <w:proofErr w:type="gramEnd"/>
          </w:p>
          <w:p w14:paraId="4B8C8B2A" w14:textId="0438AD87" w:rsidR="00444B2A" w:rsidRDefault="69D056EE" w:rsidP="72CD208C">
            <w:pPr>
              <w:rPr>
                <w:b/>
                <w:bCs/>
              </w:rPr>
            </w:pPr>
            <w:r w:rsidRPr="72CD208C">
              <w:rPr>
                <w:b/>
                <w:bCs/>
              </w:rPr>
              <w:t>Stage 1 – Part A</w:t>
            </w:r>
          </w:p>
          <w:p w14:paraId="33F4BC03" w14:textId="2FD4F085" w:rsidR="00444B2A" w:rsidRDefault="69D056EE" w:rsidP="72CD208C">
            <w:pPr>
              <w:pStyle w:val="ListBullet"/>
              <w:rPr>
                <w:rFonts w:eastAsia="Arial"/>
              </w:rPr>
            </w:pPr>
            <w:r w:rsidRPr="72CD208C">
              <w:t xml:space="preserve">Use advanced count-by-one strategies to solve addition and subtraction </w:t>
            </w:r>
            <w:proofErr w:type="gramStart"/>
            <w:r w:rsidRPr="72CD208C">
              <w:t>problems</w:t>
            </w:r>
            <w:proofErr w:type="gramEnd"/>
          </w:p>
          <w:p w14:paraId="5A0B682E" w14:textId="446A5DD2" w:rsidR="00444B2A" w:rsidRDefault="69D056EE" w:rsidP="72CD208C">
            <w:pPr>
              <w:pStyle w:val="ListBullet"/>
              <w:rPr>
                <w:rFonts w:eastAsia="Arial"/>
              </w:rPr>
            </w:pPr>
            <w:r w:rsidRPr="72CD208C">
              <w:rPr>
                <w:rFonts w:eastAsia="Arial"/>
              </w:rPr>
              <w:t xml:space="preserve">Recognise and recall number bonds up to </w:t>
            </w:r>
            <w:proofErr w:type="gramStart"/>
            <w:r w:rsidRPr="72CD208C">
              <w:rPr>
                <w:rFonts w:eastAsia="Arial"/>
              </w:rPr>
              <w:t>ten</w:t>
            </w:r>
            <w:proofErr w:type="gramEnd"/>
          </w:p>
          <w:p w14:paraId="3254BDA7" w14:textId="665EFB6C" w:rsidR="00444B2A" w:rsidRDefault="69D056EE" w:rsidP="72CD208C">
            <w:pPr>
              <w:pStyle w:val="ListBullet"/>
              <w:rPr>
                <w:rFonts w:eastAsia="Arial"/>
              </w:rPr>
            </w:pPr>
            <w:r w:rsidRPr="72CD208C">
              <w:rPr>
                <w:rFonts w:eastAsia="Arial"/>
              </w:rPr>
              <w:lastRenderedPageBreak/>
              <w:t>Use flexible strategies to solve addition and subtraction problems</w:t>
            </w:r>
          </w:p>
        </w:tc>
        <w:bookmarkStart w:id="18" w:name="_Hlk116479243"/>
        <w:tc>
          <w:tcPr>
            <w:tcW w:w="4536" w:type="dxa"/>
          </w:tcPr>
          <w:p w14:paraId="1EAA9685" w14:textId="57B07947" w:rsidR="00444B2A" w:rsidRPr="0018470D" w:rsidRDefault="00ED7E2C" w:rsidP="72CD208C">
            <w:pPr>
              <w:pStyle w:val="ListBullet"/>
            </w:pPr>
            <w:r>
              <w:lastRenderedPageBreak/>
              <w:fldChar w:fldCharType="begin"/>
            </w:r>
            <w:r w:rsidR="008C72CC">
              <w:instrText>HYPERLINK  \l "_Resource_10:_Dot_1"</w:instrText>
            </w:r>
            <w:r>
              <w:fldChar w:fldCharType="separate"/>
            </w:r>
            <w:r w:rsidR="2C63CE3E" w:rsidRPr="0018470D">
              <w:rPr>
                <w:rStyle w:val="Hyperlink"/>
              </w:rPr>
              <w:t xml:space="preserve">Resource </w:t>
            </w:r>
            <w:r w:rsidR="40FD215C" w:rsidRPr="0018470D">
              <w:rPr>
                <w:rStyle w:val="Hyperlink"/>
              </w:rPr>
              <w:t>10</w:t>
            </w:r>
            <w:r w:rsidR="2C63CE3E" w:rsidRPr="0018470D">
              <w:rPr>
                <w:rStyle w:val="Hyperlink"/>
              </w:rPr>
              <w:t xml:space="preserve">: Dot </w:t>
            </w:r>
            <w:r w:rsidR="00731305">
              <w:rPr>
                <w:rStyle w:val="Hyperlink"/>
              </w:rPr>
              <w:t>t</w:t>
            </w:r>
            <w:r w:rsidR="2C63CE3E" w:rsidRPr="0018470D">
              <w:rPr>
                <w:rStyle w:val="Hyperlink"/>
              </w:rPr>
              <w:t>alk 1</w:t>
            </w:r>
            <w:r>
              <w:rPr>
                <w:rStyle w:val="Hyperlink"/>
              </w:rPr>
              <w:fldChar w:fldCharType="end"/>
            </w:r>
          </w:p>
          <w:p w14:paraId="4EF9519F" w14:textId="0955883E" w:rsidR="00444B2A" w:rsidRPr="0018470D" w:rsidRDefault="00000000" w:rsidP="00DE5256">
            <w:pPr>
              <w:pStyle w:val="ListBullet"/>
            </w:pPr>
            <w:hyperlink w:anchor="_Resource_11:_Domino_1" w:history="1">
              <w:r w:rsidR="2C63CE3E" w:rsidRPr="0018470D">
                <w:rPr>
                  <w:rStyle w:val="Hyperlink"/>
                </w:rPr>
                <w:t xml:space="preserve">Resource </w:t>
              </w:r>
              <w:r w:rsidR="42C8EAB8" w:rsidRPr="0018470D">
                <w:rPr>
                  <w:rStyle w:val="Hyperlink"/>
                </w:rPr>
                <w:t>11</w:t>
              </w:r>
              <w:r w:rsidR="2C63CE3E" w:rsidRPr="0018470D">
                <w:rPr>
                  <w:rStyle w:val="Hyperlink"/>
                </w:rPr>
                <w:t>: Domino triangles 1</w:t>
              </w:r>
            </w:hyperlink>
          </w:p>
          <w:p w14:paraId="763DEC21" w14:textId="7543CCD0" w:rsidR="00444B2A" w:rsidRPr="0018470D" w:rsidRDefault="00000000" w:rsidP="00DE5256">
            <w:pPr>
              <w:pStyle w:val="ListBullet"/>
            </w:pPr>
            <w:hyperlink w:anchor="_Resource_12:_Domino_1" w:history="1">
              <w:r w:rsidR="2C63CE3E" w:rsidRPr="0018470D">
                <w:rPr>
                  <w:rStyle w:val="Hyperlink"/>
                </w:rPr>
                <w:t xml:space="preserve">Resource </w:t>
              </w:r>
              <w:r w:rsidR="7B1CA2FD" w:rsidRPr="0018470D">
                <w:rPr>
                  <w:rStyle w:val="Hyperlink"/>
                </w:rPr>
                <w:t>12</w:t>
              </w:r>
              <w:r w:rsidR="2C63CE3E" w:rsidRPr="0018470D">
                <w:rPr>
                  <w:rStyle w:val="Hyperlink"/>
                </w:rPr>
                <w:t>: Domino triangles 2</w:t>
              </w:r>
            </w:hyperlink>
          </w:p>
          <w:p w14:paraId="032E6C9C" w14:textId="515C83FF" w:rsidR="44C8A1F6" w:rsidRPr="0018470D" w:rsidRDefault="00000000" w:rsidP="003D0C64">
            <w:pPr>
              <w:pStyle w:val="ListBullet"/>
              <w:numPr>
                <w:ilvl w:val="0"/>
                <w:numId w:val="2"/>
              </w:numPr>
            </w:pPr>
            <w:hyperlink w:anchor="_Resource_13:_Ten-frame_1" w:history="1">
              <w:r w:rsidR="44C8A1F6" w:rsidRPr="0018470D">
                <w:rPr>
                  <w:rStyle w:val="Hyperlink"/>
                </w:rPr>
                <w:t>Resource 13: Ten-frame</w:t>
              </w:r>
            </w:hyperlink>
          </w:p>
          <w:p w14:paraId="56A9F1D6" w14:textId="7ED167E5" w:rsidR="00444B2A" w:rsidRDefault="2C63CE3E" w:rsidP="00DE5256">
            <w:pPr>
              <w:pStyle w:val="ListBullet"/>
            </w:pPr>
            <w:r w:rsidRPr="72CD208C">
              <w:t>Dominoes</w:t>
            </w:r>
          </w:p>
          <w:p w14:paraId="62F4933B" w14:textId="2E270C23" w:rsidR="00444B2A" w:rsidRDefault="47D62513" w:rsidP="00B562E8">
            <w:pPr>
              <w:pStyle w:val="ListBullet"/>
            </w:pPr>
            <w:r>
              <w:t>Double</w:t>
            </w:r>
            <w:r w:rsidR="55A17505">
              <w:t>-sided counters</w:t>
            </w:r>
          </w:p>
          <w:p w14:paraId="2C5DA420" w14:textId="254F1B5A" w:rsidR="00444B2A" w:rsidRDefault="55A17505" w:rsidP="00B562E8">
            <w:pPr>
              <w:pStyle w:val="ListBullet"/>
            </w:pPr>
            <w:r>
              <w:t>Writing materials</w:t>
            </w:r>
            <w:bookmarkEnd w:id="18"/>
          </w:p>
        </w:tc>
      </w:tr>
      <w:tr w:rsidR="00444B2A" w14:paraId="5D700D9D" w14:textId="77777777" w:rsidTr="72CD208C">
        <w:trPr>
          <w:cnfStyle w:val="000000010000" w:firstRow="0" w:lastRow="0" w:firstColumn="0" w:lastColumn="0" w:oddVBand="0" w:evenVBand="0" w:oddHBand="0" w:evenHBand="1" w:firstRowFirstColumn="0" w:firstRowLastColumn="0" w:lastRowFirstColumn="0" w:lastRowLastColumn="0"/>
        </w:trPr>
        <w:tc>
          <w:tcPr>
            <w:tcW w:w="3823" w:type="dxa"/>
          </w:tcPr>
          <w:p w14:paraId="5F43E292" w14:textId="2F4C67E4" w:rsidR="00444B2A" w:rsidRPr="00444B2A" w:rsidRDefault="00000000" w:rsidP="00444B2A">
            <w:pPr>
              <w:rPr>
                <w:b/>
                <w:bCs/>
              </w:rPr>
            </w:pPr>
            <w:hyperlink w:anchor="_Lesson_6:_Number" w:history="1">
              <w:r w:rsidR="00444B2A" w:rsidRPr="001B2535">
                <w:rPr>
                  <w:rStyle w:val="Hyperlink"/>
                  <w:b/>
                  <w:bCs/>
                </w:rPr>
                <w:t xml:space="preserve">Lesson 6: </w:t>
              </w:r>
              <w:r w:rsidR="400E68D7" w:rsidRPr="001B2535">
                <w:rPr>
                  <w:rStyle w:val="Hyperlink"/>
                  <w:b/>
                  <w:bCs/>
                </w:rPr>
                <w:t>Number facts</w:t>
              </w:r>
            </w:hyperlink>
          </w:p>
          <w:p w14:paraId="4A57D900" w14:textId="21929411" w:rsidR="00444B2A" w:rsidRDefault="4E40585B" w:rsidP="00444B2A">
            <w:r>
              <w:t>60</w:t>
            </w:r>
            <w:r w:rsidR="00444B2A">
              <w:t xml:space="preserve"> minutes</w:t>
            </w:r>
          </w:p>
          <w:p w14:paraId="272CA64D" w14:textId="4CF008B9" w:rsidR="00444B2A" w:rsidRDefault="3A4A2612" w:rsidP="00444B2A">
            <w:r>
              <w:t>Numbers can bond together to form a larger number. Double</w:t>
            </w:r>
            <w:r w:rsidR="00F458C6">
              <w:t>s</w:t>
            </w:r>
            <w:r>
              <w:t xml:space="preserve"> facts are an efficient way to combine quantities</w:t>
            </w:r>
            <w:r w:rsidR="6A73BF4B">
              <w:t>.</w:t>
            </w:r>
          </w:p>
        </w:tc>
        <w:tc>
          <w:tcPr>
            <w:tcW w:w="6237" w:type="dxa"/>
          </w:tcPr>
          <w:p w14:paraId="76F48E84" w14:textId="3ED49477" w:rsidR="00114B1A" w:rsidRDefault="60241AA0" w:rsidP="00114B1A">
            <w:pPr>
              <w:rPr>
                <w:b/>
                <w:bCs/>
              </w:rPr>
            </w:pPr>
            <w:r w:rsidRPr="72CD208C">
              <w:rPr>
                <w:b/>
                <w:bCs/>
              </w:rPr>
              <w:t>Representing whole numbers</w:t>
            </w:r>
          </w:p>
          <w:p w14:paraId="1F0C6726" w14:textId="77777777" w:rsidR="00114B1A" w:rsidRPr="00D50C71" w:rsidRDefault="38F11CF6" w:rsidP="00114B1A">
            <w:pPr>
              <w:rPr>
                <w:b/>
                <w:bCs/>
              </w:rPr>
            </w:pPr>
            <w:r w:rsidRPr="72CD208C">
              <w:rPr>
                <w:b/>
                <w:bCs/>
              </w:rPr>
              <w:t>Early Stage 1</w:t>
            </w:r>
          </w:p>
          <w:p w14:paraId="077BEA72" w14:textId="5838A178" w:rsidR="75C344D0" w:rsidRDefault="75C344D0" w:rsidP="72CD208C">
            <w:pPr>
              <w:pStyle w:val="ListBullet"/>
            </w:pPr>
            <w:r>
              <w:t>Instantly name the number of objects within small collections</w:t>
            </w:r>
          </w:p>
          <w:p w14:paraId="412C1253" w14:textId="43BC9026" w:rsidR="75C344D0" w:rsidRDefault="75C344D0" w:rsidP="72CD208C">
            <w:pPr>
              <w:pStyle w:val="ListBullet"/>
            </w:pPr>
            <w:r>
              <w:t xml:space="preserve">Connect counting and numerals to </w:t>
            </w:r>
            <w:proofErr w:type="gramStart"/>
            <w:r>
              <w:t>quantities</w:t>
            </w:r>
            <w:proofErr w:type="gramEnd"/>
          </w:p>
          <w:p w14:paraId="10EA8509" w14:textId="06A6B504" w:rsidR="00114B1A" w:rsidRPr="00114B1A" w:rsidRDefault="38F11CF6" w:rsidP="00114B1A">
            <w:pPr>
              <w:rPr>
                <w:b/>
                <w:bCs/>
              </w:rPr>
            </w:pPr>
            <w:r w:rsidRPr="72CD208C">
              <w:rPr>
                <w:b/>
                <w:bCs/>
              </w:rPr>
              <w:t xml:space="preserve">Stage 1 – Part </w:t>
            </w:r>
            <w:r w:rsidR="5B90B89E" w:rsidRPr="72CD208C">
              <w:rPr>
                <w:b/>
                <w:bCs/>
              </w:rPr>
              <w:t>A</w:t>
            </w:r>
          </w:p>
          <w:p w14:paraId="4565EC5E" w14:textId="1863E1CD" w:rsidR="00444B2A" w:rsidRDefault="5B90B89E" w:rsidP="72CD208C">
            <w:pPr>
              <w:pStyle w:val="ListBullet"/>
            </w:pPr>
            <w:r w:rsidRPr="72CD208C">
              <w:t xml:space="preserve">Use counting sequences of ones with two-digit numbers and </w:t>
            </w:r>
            <w:proofErr w:type="gramStart"/>
            <w:r w:rsidRPr="72CD208C">
              <w:t>beyond</w:t>
            </w:r>
            <w:proofErr w:type="gramEnd"/>
          </w:p>
          <w:p w14:paraId="0C5963D5" w14:textId="34A67C6A" w:rsidR="00444B2A" w:rsidRDefault="5B90B89E" w:rsidP="00DE5256">
            <w:pPr>
              <w:pStyle w:val="ListBullet"/>
            </w:pPr>
            <w:r w:rsidRPr="72CD208C">
              <w:t xml:space="preserve">Represent the structure of groups of ten in whole </w:t>
            </w:r>
            <w:proofErr w:type="gramStart"/>
            <w:r w:rsidRPr="72CD208C">
              <w:t>numbers</w:t>
            </w:r>
            <w:proofErr w:type="gramEnd"/>
          </w:p>
          <w:p w14:paraId="396CDD41" w14:textId="2125AB84" w:rsidR="00444B2A" w:rsidRDefault="5B90B89E" w:rsidP="72CD208C">
            <w:r w:rsidRPr="72CD208C">
              <w:rPr>
                <w:rFonts w:eastAsia="Arial"/>
                <w:b/>
                <w:bCs/>
              </w:rPr>
              <w:t>Combining and separating quantities</w:t>
            </w:r>
          </w:p>
          <w:p w14:paraId="79D95743" w14:textId="77777777" w:rsidR="00444B2A" w:rsidRDefault="67471F8E" w:rsidP="72CD208C">
            <w:pPr>
              <w:rPr>
                <w:b/>
                <w:bCs/>
              </w:rPr>
            </w:pPr>
            <w:r w:rsidRPr="72CD208C">
              <w:rPr>
                <w:b/>
                <w:bCs/>
              </w:rPr>
              <w:t>Early Stage 1</w:t>
            </w:r>
          </w:p>
          <w:p w14:paraId="490A674E" w14:textId="609233B6" w:rsidR="00444B2A" w:rsidRDefault="79625B6C" w:rsidP="00114B1A">
            <w:pPr>
              <w:pStyle w:val="ListBullet"/>
            </w:pPr>
            <w:r>
              <w:t xml:space="preserve">Model additive relations and compare </w:t>
            </w:r>
            <w:proofErr w:type="gramStart"/>
            <w:r>
              <w:t>quantities</w:t>
            </w:r>
            <w:proofErr w:type="gramEnd"/>
          </w:p>
          <w:p w14:paraId="29145D15" w14:textId="06CDF332" w:rsidR="00444B2A" w:rsidRDefault="79625B6C" w:rsidP="72CD208C">
            <w:pPr>
              <w:pStyle w:val="ListBullet"/>
            </w:pPr>
            <w:r>
              <w:t xml:space="preserve">Identify part-whole relationships in numbers up to </w:t>
            </w:r>
            <w:proofErr w:type="gramStart"/>
            <w:r>
              <w:t>10</w:t>
            </w:r>
            <w:proofErr w:type="gramEnd"/>
          </w:p>
          <w:p w14:paraId="3FBB2D0D" w14:textId="2B8F1129" w:rsidR="00444B2A" w:rsidRDefault="67471F8E" w:rsidP="72CD208C">
            <w:pPr>
              <w:rPr>
                <w:b/>
                <w:bCs/>
              </w:rPr>
            </w:pPr>
            <w:r w:rsidRPr="72CD208C">
              <w:rPr>
                <w:b/>
                <w:bCs/>
              </w:rPr>
              <w:lastRenderedPageBreak/>
              <w:t>Stage 1 – Part A</w:t>
            </w:r>
          </w:p>
          <w:p w14:paraId="0204FEF4" w14:textId="3AC3775A" w:rsidR="00444B2A" w:rsidRDefault="44D4BF59" w:rsidP="72CD208C">
            <w:pPr>
              <w:pStyle w:val="ListBullet"/>
            </w:pPr>
            <w:r w:rsidRPr="72CD208C">
              <w:t xml:space="preserve">Use advanced count-by-one strategies to solve addition and subtraction </w:t>
            </w:r>
            <w:proofErr w:type="gramStart"/>
            <w:r w:rsidRPr="72CD208C">
              <w:t>problems</w:t>
            </w:r>
            <w:proofErr w:type="gramEnd"/>
          </w:p>
          <w:p w14:paraId="31A7F80E" w14:textId="10C69880" w:rsidR="00444B2A" w:rsidRDefault="44D4BF59" w:rsidP="00DE5256">
            <w:pPr>
              <w:pStyle w:val="ListBullet"/>
            </w:pPr>
            <w:r w:rsidRPr="72CD208C">
              <w:t xml:space="preserve">Recognise and recall number bonds up to </w:t>
            </w:r>
            <w:proofErr w:type="gramStart"/>
            <w:r w:rsidRPr="72CD208C">
              <w:t>ten</w:t>
            </w:r>
            <w:proofErr w:type="gramEnd"/>
          </w:p>
          <w:p w14:paraId="0FFE549B" w14:textId="500AA57B" w:rsidR="00444B2A" w:rsidRDefault="44D4BF59" w:rsidP="00DE5256">
            <w:pPr>
              <w:pStyle w:val="ListBullet"/>
            </w:pPr>
            <w:r w:rsidRPr="72CD208C">
              <w:rPr>
                <w:rFonts w:eastAsia="Arial"/>
              </w:rPr>
              <w:t>Use flexible strategies to solve addition and subtraction problems</w:t>
            </w:r>
          </w:p>
        </w:tc>
        <w:tc>
          <w:tcPr>
            <w:tcW w:w="4536" w:type="dxa"/>
          </w:tcPr>
          <w:p w14:paraId="53E460EE" w14:textId="0588D94D" w:rsidR="00444B2A" w:rsidRPr="0018470D" w:rsidRDefault="00000000" w:rsidP="72CD208C">
            <w:pPr>
              <w:pStyle w:val="ListBullet"/>
            </w:pPr>
            <w:hyperlink w:anchor="_Resource_14:_Dot_1" w:history="1">
              <w:r w:rsidR="33AA9457" w:rsidRPr="0018470D">
                <w:rPr>
                  <w:rStyle w:val="Hyperlink"/>
                </w:rPr>
                <w:t xml:space="preserve">Resource </w:t>
              </w:r>
              <w:r w:rsidR="70A1D272" w:rsidRPr="0018470D">
                <w:rPr>
                  <w:rStyle w:val="Hyperlink"/>
                </w:rPr>
                <w:t>14</w:t>
              </w:r>
              <w:r w:rsidR="33AA9457" w:rsidRPr="0018470D">
                <w:rPr>
                  <w:rStyle w:val="Hyperlink"/>
                </w:rPr>
                <w:t>: Dot talk 2</w:t>
              </w:r>
            </w:hyperlink>
          </w:p>
          <w:p w14:paraId="173C8FE2" w14:textId="36012202" w:rsidR="00444B2A" w:rsidRPr="0018470D" w:rsidRDefault="00000000" w:rsidP="00DE5256">
            <w:pPr>
              <w:pStyle w:val="ListBullet"/>
            </w:pPr>
            <w:hyperlink w:anchor="_Resource_15:_Early" w:history="1">
              <w:r w:rsidR="005F492A">
                <w:rPr>
                  <w:rStyle w:val="Hyperlink"/>
                </w:rPr>
                <w:t>Resource 15: Early Stage 1 memory</w:t>
              </w:r>
            </w:hyperlink>
          </w:p>
          <w:p w14:paraId="704A6F8D" w14:textId="77D1BEEE" w:rsidR="00444B2A" w:rsidRPr="0018470D" w:rsidRDefault="00000000" w:rsidP="00DE5256">
            <w:pPr>
              <w:pStyle w:val="ListBullet"/>
            </w:pPr>
            <w:hyperlink w:anchor="_Resource_16:_Doubles_1" w:history="1">
              <w:r w:rsidR="33AA9457" w:rsidRPr="0018470D">
                <w:rPr>
                  <w:rStyle w:val="Hyperlink"/>
                </w:rPr>
                <w:t xml:space="preserve">Resource </w:t>
              </w:r>
              <w:r w:rsidR="28048CC1" w:rsidRPr="0018470D">
                <w:rPr>
                  <w:rStyle w:val="Hyperlink"/>
                </w:rPr>
                <w:t>16</w:t>
              </w:r>
              <w:r w:rsidR="6D31236F" w:rsidRPr="0018470D">
                <w:rPr>
                  <w:rStyle w:val="Hyperlink"/>
                </w:rPr>
                <w:t>:</w:t>
              </w:r>
              <w:r w:rsidR="33AA9457" w:rsidRPr="0018470D">
                <w:rPr>
                  <w:rStyle w:val="Hyperlink"/>
                </w:rPr>
                <w:t xml:space="preserve"> Doubles memory</w:t>
              </w:r>
            </w:hyperlink>
          </w:p>
          <w:p w14:paraId="05710F99" w14:textId="10B418B7" w:rsidR="00444B2A" w:rsidRDefault="33AA9457" w:rsidP="00DE5256">
            <w:pPr>
              <w:pStyle w:val="ListBullet"/>
            </w:pPr>
            <w:r w:rsidRPr="72CD208C">
              <w:t>Writing materials</w:t>
            </w:r>
          </w:p>
        </w:tc>
      </w:tr>
      <w:tr w:rsidR="00444B2A" w14:paraId="2AE070B2" w14:textId="77777777" w:rsidTr="72CD208C">
        <w:trPr>
          <w:cnfStyle w:val="000000100000" w:firstRow="0" w:lastRow="0" w:firstColumn="0" w:lastColumn="0" w:oddVBand="0" w:evenVBand="0" w:oddHBand="1" w:evenHBand="0" w:firstRowFirstColumn="0" w:firstRowLastColumn="0" w:lastRowFirstColumn="0" w:lastRowLastColumn="0"/>
        </w:trPr>
        <w:tc>
          <w:tcPr>
            <w:tcW w:w="3823" w:type="dxa"/>
          </w:tcPr>
          <w:p w14:paraId="2EC7203F" w14:textId="688EAE3B" w:rsidR="00444B2A" w:rsidRPr="00444B2A" w:rsidRDefault="00000000" w:rsidP="00444B2A">
            <w:pPr>
              <w:rPr>
                <w:b/>
                <w:bCs/>
              </w:rPr>
            </w:pPr>
            <w:hyperlink w:anchor="_Lesson_7:_Exploring" w:history="1">
              <w:r w:rsidR="00444B2A" w:rsidRPr="001B2535">
                <w:rPr>
                  <w:rStyle w:val="Hyperlink"/>
                  <w:b/>
                  <w:bCs/>
                </w:rPr>
                <w:t xml:space="preserve">Lesson 7: </w:t>
              </w:r>
              <w:r w:rsidR="54F72DBA" w:rsidRPr="001B2535">
                <w:rPr>
                  <w:rStyle w:val="Hyperlink"/>
                  <w:b/>
                  <w:bCs/>
                </w:rPr>
                <w:t>Exploring numbers</w:t>
              </w:r>
            </w:hyperlink>
          </w:p>
          <w:p w14:paraId="282CCD0E" w14:textId="32D1D8E9" w:rsidR="00444B2A" w:rsidRDefault="1F6F148A" w:rsidP="00444B2A">
            <w:r>
              <w:t>6</w:t>
            </w:r>
            <w:r w:rsidR="00CC7A68">
              <w:t>5</w:t>
            </w:r>
            <w:r w:rsidR="6A73BF4B">
              <w:t xml:space="preserve"> minutes</w:t>
            </w:r>
          </w:p>
          <w:p w14:paraId="59C36674" w14:textId="4D02393E" w:rsidR="00444B2A" w:rsidRDefault="08E757A3" w:rsidP="00444B2A">
            <w:r>
              <w:t>Numbers can bond together to form a larger number.</w:t>
            </w:r>
            <w:r w:rsidRPr="6EA71688">
              <w:rPr>
                <w:rFonts w:eastAsia="Arial"/>
              </w:rPr>
              <w:t xml:space="preserve"> Near doubles are an efficient way to combine quantities</w:t>
            </w:r>
            <w:r w:rsidR="6A73BF4B">
              <w:t>.</w:t>
            </w:r>
          </w:p>
        </w:tc>
        <w:tc>
          <w:tcPr>
            <w:tcW w:w="6237" w:type="dxa"/>
          </w:tcPr>
          <w:p w14:paraId="5B4DF5C5" w14:textId="6BA32091" w:rsidR="56BA491A" w:rsidRDefault="56BA491A" w:rsidP="72CD208C">
            <w:r w:rsidRPr="72CD208C">
              <w:rPr>
                <w:b/>
                <w:bCs/>
              </w:rPr>
              <w:t>Representing whole numbers</w:t>
            </w:r>
          </w:p>
          <w:p w14:paraId="4BB110F0" w14:textId="68077AEE" w:rsidR="00114B1A" w:rsidRPr="00D50C71" w:rsidRDefault="38F11CF6" w:rsidP="00114B1A">
            <w:pPr>
              <w:rPr>
                <w:b/>
                <w:bCs/>
              </w:rPr>
            </w:pPr>
            <w:r w:rsidRPr="72CD208C">
              <w:rPr>
                <w:b/>
                <w:bCs/>
              </w:rPr>
              <w:t>Early Stage 1</w:t>
            </w:r>
          </w:p>
          <w:p w14:paraId="0E316536" w14:textId="391CAA33" w:rsidR="47C76C8A" w:rsidRDefault="47C76C8A" w:rsidP="003D0C64">
            <w:pPr>
              <w:pStyle w:val="ListBullet"/>
              <w:numPr>
                <w:ilvl w:val="0"/>
                <w:numId w:val="2"/>
              </w:numPr>
            </w:pPr>
            <w:r>
              <w:t xml:space="preserve">Connect counting and numerals to </w:t>
            </w:r>
            <w:proofErr w:type="gramStart"/>
            <w:r>
              <w:t>quantities</w:t>
            </w:r>
            <w:proofErr w:type="gramEnd"/>
          </w:p>
          <w:p w14:paraId="518E5C40" w14:textId="240330D7" w:rsidR="00114B1A" w:rsidRPr="00114B1A" w:rsidRDefault="38F11CF6" w:rsidP="00114B1A">
            <w:pPr>
              <w:rPr>
                <w:b/>
                <w:bCs/>
              </w:rPr>
            </w:pPr>
            <w:r w:rsidRPr="72CD208C">
              <w:rPr>
                <w:b/>
                <w:bCs/>
              </w:rPr>
              <w:t xml:space="preserve">Stage 1 – Part </w:t>
            </w:r>
            <w:r w:rsidR="26E0D51C" w:rsidRPr="72CD208C">
              <w:rPr>
                <w:b/>
                <w:bCs/>
              </w:rPr>
              <w:t>A</w:t>
            </w:r>
          </w:p>
          <w:p w14:paraId="41173550" w14:textId="531998CB" w:rsidR="00444B2A" w:rsidRDefault="26E0D51C" w:rsidP="72CD208C">
            <w:pPr>
              <w:pStyle w:val="ListBullet"/>
            </w:pPr>
            <w:r w:rsidRPr="72CD208C">
              <w:t xml:space="preserve">Use counting sequences of ones with two-digit numbers and </w:t>
            </w:r>
            <w:proofErr w:type="gramStart"/>
            <w:r w:rsidRPr="72CD208C">
              <w:t>beyond</w:t>
            </w:r>
            <w:proofErr w:type="gramEnd"/>
          </w:p>
          <w:p w14:paraId="1A09597F" w14:textId="2125AB84" w:rsidR="00444B2A" w:rsidRDefault="26E0D51C" w:rsidP="72CD208C">
            <w:r w:rsidRPr="72CD208C">
              <w:rPr>
                <w:rFonts w:eastAsia="Arial"/>
                <w:b/>
                <w:bCs/>
              </w:rPr>
              <w:t>Combining and separating quantities</w:t>
            </w:r>
          </w:p>
          <w:p w14:paraId="2DD14C87" w14:textId="77777777" w:rsidR="00444B2A" w:rsidRDefault="26E0D51C" w:rsidP="72CD208C">
            <w:pPr>
              <w:rPr>
                <w:b/>
                <w:bCs/>
              </w:rPr>
            </w:pPr>
            <w:r w:rsidRPr="72CD208C">
              <w:rPr>
                <w:b/>
                <w:bCs/>
              </w:rPr>
              <w:t>Early Stage 1</w:t>
            </w:r>
          </w:p>
          <w:p w14:paraId="70498E09" w14:textId="77777777" w:rsidR="00AD06F5" w:rsidRDefault="2C2E0838" w:rsidP="003D0C64">
            <w:pPr>
              <w:pStyle w:val="ListBullet"/>
              <w:numPr>
                <w:ilvl w:val="0"/>
                <w:numId w:val="2"/>
              </w:numPr>
            </w:pPr>
            <w:r>
              <w:t xml:space="preserve">Model additive relations and compare </w:t>
            </w:r>
            <w:proofErr w:type="gramStart"/>
            <w:r>
              <w:t>quantities</w:t>
            </w:r>
            <w:proofErr w:type="gramEnd"/>
          </w:p>
          <w:p w14:paraId="3D3D658F" w14:textId="537CA818" w:rsidR="00444B2A" w:rsidRDefault="2C2E0838" w:rsidP="72CD208C">
            <w:pPr>
              <w:pStyle w:val="ListBullet"/>
            </w:pPr>
            <w:r>
              <w:t xml:space="preserve">Identify part-whole relationships in numbers up to </w:t>
            </w:r>
            <w:proofErr w:type="gramStart"/>
            <w:r>
              <w:t>10</w:t>
            </w:r>
            <w:proofErr w:type="gramEnd"/>
          </w:p>
          <w:p w14:paraId="377C724D" w14:textId="240330D7" w:rsidR="00444B2A" w:rsidRDefault="26E0D51C" w:rsidP="72CD208C">
            <w:pPr>
              <w:rPr>
                <w:b/>
                <w:bCs/>
              </w:rPr>
            </w:pPr>
            <w:r w:rsidRPr="72CD208C">
              <w:rPr>
                <w:b/>
                <w:bCs/>
              </w:rPr>
              <w:lastRenderedPageBreak/>
              <w:t>Stage 1 – Part A</w:t>
            </w:r>
          </w:p>
          <w:p w14:paraId="10E16355" w14:textId="2E477B62" w:rsidR="00444B2A" w:rsidRPr="00DE5256" w:rsidRDefault="26E0D51C" w:rsidP="00DE5256">
            <w:pPr>
              <w:pStyle w:val="ListBullet"/>
            </w:pPr>
            <w:r w:rsidRPr="00DE5256">
              <w:t xml:space="preserve">Use advanced count-by-one strategies to solve addition and subtraction </w:t>
            </w:r>
            <w:proofErr w:type="gramStart"/>
            <w:r w:rsidRPr="00DE5256">
              <w:t>problems</w:t>
            </w:r>
            <w:proofErr w:type="gramEnd"/>
          </w:p>
          <w:p w14:paraId="1B178E56" w14:textId="5546145A" w:rsidR="00444B2A" w:rsidRPr="00DE5256" w:rsidRDefault="26E0D51C" w:rsidP="00DE5256">
            <w:pPr>
              <w:pStyle w:val="ListBullet"/>
            </w:pPr>
            <w:r w:rsidRPr="00DE5256">
              <w:t xml:space="preserve">Recognise and recall number bonds up to </w:t>
            </w:r>
            <w:proofErr w:type="gramStart"/>
            <w:r w:rsidRPr="00DE5256">
              <w:t>ten</w:t>
            </w:r>
            <w:proofErr w:type="gramEnd"/>
          </w:p>
          <w:p w14:paraId="5D75D73E" w14:textId="7D958E3D" w:rsidR="00444B2A" w:rsidRDefault="26E0D51C" w:rsidP="00DE5256">
            <w:pPr>
              <w:pStyle w:val="ListBullet"/>
            </w:pPr>
            <w:r w:rsidRPr="00DE5256">
              <w:t>Use flexible strategies to solve addition and subtraction problems</w:t>
            </w:r>
          </w:p>
        </w:tc>
        <w:tc>
          <w:tcPr>
            <w:tcW w:w="4536" w:type="dxa"/>
          </w:tcPr>
          <w:p w14:paraId="4DA79461" w14:textId="7765DD3A" w:rsidR="002C4671" w:rsidRDefault="00000000" w:rsidP="002C4671">
            <w:pPr>
              <w:pStyle w:val="ListBullet"/>
              <w:numPr>
                <w:ilvl w:val="0"/>
                <w:numId w:val="2"/>
              </w:numPr>
            </w:pPr>
            <w:hyperlink w:anchor="_Resource_13:_Ten-frame_1" w:history="1">
              <w:r w:rsidR="002C4671" w:rsidRPr="0018470D">
                <w:rPr>
                  <w:rStyle w:val="Hyperlink"/>
                </w:rPr>
                <w:t>Resource 13: Ten-frame</w:t>
              </w:r>
            </w:hyperlink>
          </w:p>
          <w:p w14:paraId="7DA5F744" w14:textId="0A4D8BDF" w:rsidR="255178CC" w:rsidRDefault="00000000" w:rsidP="003D0C64">
            <w:pPr>
              <w:pStyle w:val="ListBullet"/>
              <w:numPr>
                <w:ilvl w:val="0"/>
                <w:numId w:val="2"/>
              </w:numPr>
            </w:pPr>
            <w:hyperlink w:anchor="_Resource_17:_Rekenrek_1" w:history="1">
              <w:r w:rsidR="009EE796" w:rsidRPr="0018470D">
                <w:rPr>
                  <w:rStyle w:val="Hyperlink"/>
                </w:rPr>
                <w:t xml:space="preserve">Resource </w:t>
              </w:r>
              <w:r w:rsidR="4A549660" w:rsidRPr="0018470D">
                <w:rPr>
                  <w:rStyle w:val="Hyperlink"/>
                </w:rPr>
                <w:t>17</w:t>
              </w:r>
              <w:r w:rsidR="009EE796" w:rsidRPr="0018470D">
                <w:rPr>
                  <w:rStyle w:val="Hyperlink"/>
                </w:rPr>
                <w:t xml:space="preserve">: </w:t>
              </w:r>
              <w:proofErr w:type="spellStart"/>
              <w:r w:rsidR="009EE796" w:rsidRPr="0018470D">
                <w:rPr>
                  <w:rStyle w:val="Hyperlink"/>
                </w:rPr>
                <w:t>Rekenrek</w:t>
              </w:r>
              <w:proofErr w:type="spellEnd"/>
              <w:r w:rsidR="009EE796" w:rsidRPr="0018470D">
                <w:rPr>
                  <w:rStyle w:val="Hyperlink"/>
                </w:rPr>
                <w:t xml:space="preserve"> number talk</w:t>
              </w:r>
            </w:hyperlink>
          </w:p>
          <w:p w14:paraId="0E428A66" w14:textId="473C64E7" w:rsidR="255178CC" w:rsidRPr="008C72CC" w:rsidRDefault="00000000" w:rsidP="003D0C64">
            <w:pPr>
              <w:pStyle w:val="ListBullet"/>
              <w:numPr>
                <w:ilvl w:val="0"/>
                <w:numId w:val="2"/>
              </w:numPr>
            </w:pPr>
            <w:hyperlink w:anchor="_Resource_18:_Near" w:history="1">
              <w:r w:rsidR="009EE796" w:rsidRPr="00014238">
                <w:rPr>
                  <w:rStyle w:val="Hyperlink"/>
                </w:rPr>
                <w:t xml:space="preserve">Resource </w:t>
              </w:r>
              <w:r w:rsidR="763FB656" w:rsidRPr="00014238">
                <w:rPr>
                  <w:rStyle w:val="Hyperlink"/>
                </w:rPr>
                <w:t>18</w:t>
              </w:r>
              <w:r w:rsidR="009EE796" w:rsidRPr="00014238">
                <w:rPr>
                  <w:rStyle w:val="Hyperlink"/>
                </w:rPr>
                <w:t>: Near doubles 1</w:t>
              </w:r>
            </w:hyperlink>
          </w:p>
          <w:p w14:paraId="238977CF" w14:textId="586D247A" w:rsidR="255178CC" w:rsidRDefault="00000000" w:rsidP="003D0C64">
            <w:pPr>
              <w:pStyle w:val="ListBullet"/>
              <w:numPr>
                <w:ilvl w:val="0"/>
                <w:numId w:val="2"/>
              </w:numPr>
            </w:pPr>
            <w:hyperlink w:anchor="_Resource_19:_Near_1" w:history="1">
              <w:r w:rsidR="009EE796" w:rsidRPr="0018470D">
                <w:rPr>
                  <w:rStyle w:val="Hyperlink"/>
                </w:rPr>
                <w:t xml:space="preserve">Resource </w:t>
              </w:r>
              <w:r w:rsidR="4FE0CBCB" w:rsidRPr="0018470D">
                <w:rPr>
                  <w:rStyle w:val="Hyperlink"/>
                </w:rPr>
                <w:t>19</w:t>
              </w:r>
              <w:r w:rsidR="009EE796" w:rsidRPr="0018470D">
                <w:rPr>
                  <w:rStyle w:val="Hyperlink"/>
                </w:rPr>
                <w:t>: Near doubles 2</w:t>
              </w:r>
            </w:hyperlink>
          </w:p>
          <w:p w14:paraId="06BB3A71" w14:textId="3933344C" w:rsidR="00444B2A" w:rsidRDefault="00000000" w:rsidP="00DE5256">
            <w:pPr>
              <w:pStyle w:val="ListBullet"/>
            </w:pPr>
            <w:hyperlink w:anchor="_Resource_20:_Recording_1" w:history="1">
              <w:r w:rsidR="009EE796" w:rsidRPr="0018470D">
                <w:rPr>
                  <w:rStyle w:val="Hyperlink"/>
                </w:rPr>
                <w:t xml:space="preserve">Resource </w:t>
              </w:r>
              <w:r w:rsidR="70E4D74F" w:rsidRPr="0018470D">
                <w:rPr>
                  <w:rStyle w:val="Hyperlink"/>
                </w:rPr>
                <w:t>20</w:t>
              </w:r>
              <w:r w:rsidR="009EE796" w:rsidRPr="0018470D">
                <w:rPr>
                  <w:rStyle w:val="Hyperlink"/>
                </w:rPr>
                <w:t xml:space="preserve">: </w:t>
              </w:r>
              <w:r w:rsidR="26E0D51C" w:rsidRPr="0018470D">
                <w:rPr>
                  <w:rStyle w:val="Hyperlink"/>
                </w:rPr>
                <w:t>Recording table</w:t>
              </w:r>
            </w:hyperlink>
          </w:p>
          <w:p w14:paraId="3B052486" w14:textId="65DF6EAF" w:rsidR="0B0A81C9" w:rsidRDefault="0B0A81C9" w:rsidP="003D0C64">
            <w:pPr>
              <w:pStyle w:val="ListBullet"/>
              <w:numPr>
                <w:ilvl w:val="0"/>
                <w:numId w:val="2"/>
              </w:numPr>
            </w:pPr>
            <w:r>
              <w:t>Counters</w:t>
            </w:r>
          </w:p>
          <w:p w14:paraId="29370488" w14:textId="68CA1C1D" w:rsidR="0B0A81C9" w:rsidRDefault="0B0A81C9" w:rsidP="003D0C64">
            <w:pPr>
              <w:pStyle w:val="ListBullet"/>
              <w:numPr>
                <w:ilvl w:val="0"/>
                <w:numId w:val="2"/>
              </w:numPr>
            </w:pPr>
            <w:r>
              <w:t>Dice</w:t>
            </w:r>
          </w:p>
          <w:p w14:paraId="1794846E" w14:textId="77777777" w:rsidR="00731305" w:rsidRDefault="00731305" w:rsidP="00731305">
            <w:pPr>
              <w:pStyle w:val="ListBullet"/>
            </w:pPr>
            <w:r w:rsidRPr="72CD208C">
              <w:t>Playing cards</w:t>
            </w:r>
          </w:p>
          <w:p w14:paraId="0AE9153D" w14:textId="6B4CAB56" w:rsidR="00444B2A" w:rsidRDefault="26E0D51C" w:rsidP="00DE5256">
            <w:pPr>
              <w:pStyle w:val="ListBullet"/>
              <w:rPr>
                <w:rFonts w:eastAsia="Arial"/>
                <w:color w:val="000000" w:themeColor="text1"/>
              </w:rPr>
            </w:pPr>
            <w:r w:rsidRPr="72CD208C">
              <w:rPr>
                <w:rFonts w:eastAsia="Arial"/>
                <w:color w:val="000000" w:themeColor="text1"/>
              </w:rPr>
              <w:t>Writing materials</w:t>
            </w:r>
          </w:p>
        </w:tc>
      </w:tr>
      <w:tr w:rsidR="00444B2A" w14:paraId="51DD34F2" w14:textId="77777777" w:rsidTr="72CD208C">
        <w:trPr>
          <w:cnfStyle w:val="000000010000" w:firstRow="0" w:lastRow="0" w:firstColumn="0" w:lastColumn="0" w:oddVBand="0" w:evenVBand="0" w:oddHBand="0" w:evenHBand="1" w:firstRowFirstColumn="0" w:firstRowLastColumn="0" w:lastRowFirstColumn="0" w:lastRowLastColumn="0"/>
        </w:trPr>
        <w:tc>
          <w:tcPr>
            <w:tcW w:w="3823" w:type="dxa"/>
          </w:tcPr>
          <w:p w14:paraId="7F502497" w14:textId="7AF415D2" w:rsidR="00444B2A" w:rsidRPr="00444B2A" w:rsidRDefault="00000000" w:rsidP="00444B2A">
            <w:pPr>
              <w:rPr>
                <w:b/>
                <w:bCs/>
              </w:rPr>
            </w:pPr>
            <w:hyperlink w:anchor="_Lesson_8:_Power" w:history="1">
              <w:r w:rsidR="00444B2A" w:rsidRPr="001B2535">
                <w:rPr>
                  <w:rStyle w:val="Hyperlink"/>
                  <w:b/>
                  <w:bCs/>
                </w:rPr>
                <w:t xml:space="preserve">Lesson 8: </w:t>
              </w:r>
              <w:r w:rsidR="3E36B05D" w:rsidRPr="001B2535">
                <w:rPr>
                  <w:rStyle w:val="Hyperlink"/>
                  <w:b/>
                  <w:bCs/>
                </w:rPr>
                <w:t xml:space="preserve">Power </w:t>
              </w:r>
              <w:r w:rsidR="00CC7A68">
                <w:rPr>
                  <w:rStyle w:val="Hyperlink"/>
                  <w:b/>
                  <w:bCs/>
                </w:rPr>
                <w:t>d</w:t>
              </w:r>
              <w:r w:rsidR="3E36B05D" w:rsidRPr="001B2535">
                <w:rPr>
                  <w:rStyle w:val="Hyperlink"/>
                  <w:b/>
                  <w:bCs/>
                </w:rPr>
                <w:t xml:space="preserve">ot </w:t>
              </w:r>
              <w:r w:rsidR="00CC7A68">
                <w:rPr>
                  <w:rStyle w:val="Hyperlink"/>
                  <w:b/>
                  <w:bCs/>
                </w:rPr>
                <w:t>p</w:t>
              </w:r>
              <w:r w:rsidR="3E36B05D" w:rsidRPr="001B2535">
                <w:rPr>
                  <w:rStyle w:val="Hyperlink"/>
                  <w:b/>
                  <w:bCs/>
                </w:rPr>
                <w:t>ro</w:t>
              </w:r>
            </w:hyperlink>
          </w:p>
          <w:p w14:paraId="4098C372" w14:textId="5D24B0E0" w:rsidR="00444B2A" w:rsidRDefault="3E36B05D" w:rsidP="00444B2A">
            <w:r>
              <w:t xml:space="preserve">60 </w:t>
            </w:r>
            <w:r w:rsidR="6A73BF4B">
              <w:t>minutes</w:t>
            </w:r>
          </w:p>
          <w:p w14:paraId="3F8EB95E" w14:textId="12B42513" w:rsidR="00444B2A" w:rsidRDefault="6CFCC073" w:rsidP="00444B2A">
            <w:r w:rsidRPr="6EA71688">
              <w:rPr>
                <w:rFonts w:eastAsia="Arial"/>
              </w:rPr>
              <w:t>There are many ways to combine quantities to find a total</w:t>
            </w:r>
            <w:r w:rsidR="6A73BF4B">
              <w:t>.</w:t>
            </w:r>
          </w:p>
        </w:tc>
        <w:tc>
          <w:tcPr>
            <w:tcW w:w="6237" w:type="dxa"/>
          </w:tcPr>
          <w:p w14:paraId="38D1A7C5" w14:textId="7FF6CE4D" w:rsidR="7D7924F9" w:rsidRDefault="7D7924F9" w:rsidP="6EA71688">
            <w:r w:rsidRPr="6EA71688">
              <w:rPr>
                <w:b/>
                <w:bCs/>
              </w:rPr>
              <w:t>Representing whole numbers</w:t>
            </w:r>
          </w:p>
          <w:p w14:paraId="3D7C0DB7" w14:textId="77777777" w:rsidR="00114B1A" w:rsidRPr="00D50C71" w:rsidRDefault="00114B1A" w:rsidP="00D50C71">
            <w:pPr>
              <w:rPr>
                <w:b/>
                <w:bCs/>
              </w:rPr>
            </w:pPr>
            <w:r>
              <w:rPr>
                <w:b/>
                <w:bCs/>
              </w:rPr>
              <w:t>Early Stage 1</w:t>
            </w:r>
          </w:p>
          <w:p w14:paraId="5AF808EC" w14:textId="5DBA2723" w:rsidR="7E82607C" w:rsidRDefault="7E82607C" w:rsidP="003D0C64">
            <w:pPr>
              <w:pStyle w:val="ListBullet"/>
              <w:numPr>
                <w:ilvl w:val="0"/>
                <w:numId w:val="2"/>
              </w:numPr>
            </w:pPr>
            <w:r>
              <w:t>Instantly name the number of objects within small collections</w:t>
            </w:r>
          </w:p>
          <w:p w14:paraId="626BBEDD" w14:textId="16C9D826" w:rsidR="7E82607C" w:rsidRDefault="7E82607C" w:rsidP="003D0C64">
            <w:pPr>
              <w:pStyle w:val="ListBullet"/>
              <w:numPr>
                <w:ilvl w:val="0"/>
                <w:numId w:val="2"/>
              </w:numPr>
            </w:pPr>
            <w:r>
              <w:t xml:space="preserve">Use the counting sequence of ones </w:t>
            </w:r>
            <w:proofErr w:type="gramStart"/>
            <w:r>
              <w:t>flexibly</w:t>
            </w:r>
            <w:proofErr w:type="gramEnd"/>
          </w:p>
          <w:p w14:paraId="75E87650" w14:textId="77777777" w:rsidR="00AD06F5" w:rsidRDefault="7E82607C" w:rsidP="003D0C64">
            <w:pPr>
              <w:pStyle w:val="ListBullet"/>
              <w:numPr>
                <w:ilvl w:val="0"/>
                <w:numId w:val="2"/>
              </w:numPr>
            </w:pPr>
            <w:r>
              <w:t xml:space="preserve">Connect counting and numerals to </w:t>
            </w:r>
            <w:proofErr w:type="gramStart"/>
            <w:r>
              <w:t>quantities</w:t>
            </w:r>
            <w:proofErr w:type="gramEnd"/>
          </w:p>
          <w:p w14:paraId="02379D4D" w14:textId="00C08CDC" w:rsidR="00114B1A" w:rsidRPr="00114B1A" w:rsidRDefault="00114B1A" w:rsidP="00114B1A">
            <w:pPr>
              <w:rPr>
                <w:b/>
                <w:bCs/>
              </w:rPr>
            </w:pPr>
            <w:r w:rsidRPr="00114B1A">
              <w:rPr>
                <w:b/>
                <w:bCs/>
              </w:rPr>
              <w:t>Stage 1</w:t>
            </w:r>
            <w:r>
              <w:rPr>
                <w:b/>
                <w:bCs/>
              </w:rPr>
              <w:t xml:space="preserve"> </w:t>
            </w:r>
            <w:r w:rsidRPr="00114B1A">
              <w:rPr>
                <w:b/>
                <w:bCs/>
              </w:rPr>
              <w:t>– Part A</w:t>
            </w:r>
          </w:p>
          <w:p w14:paraId="335FF92E" w14:textId="58D5A7A3" w:rsidR="00444B2A" w:rsidRDefault="298FB9BB" w:rsidP="003D0C64">
            <w:pPr>
              <w:pStyle w:val="ListBullet"/>
              <w:numPr>
                <w:ilvl w:val="0"/>
                <w:numId w:val="2"/>
              </w:numPr>
            </w:pPr>
            <w:r w:rsidRPr="6EA71688">
              <w:t xml:space="preserve">Use counting sequences of ones with two-digit numbers and </w:t>
            </w:r>
            <w:proofErr w:type="gramStart"/>
            <w:r w:rsidRPr="6EA71688">
              <w:t>beyond</w:t>
            </w:r>
            <w:proofErr w:type="gramEnd"/>
          </w:p>
          <w:p w14:paraId="0784C1BA" w14:textId="2125AB84" w:rsidR="00444B2A" w:rsidRDefault="298FB9BB" w:rsidP="6EA71688">
            <w:r w:rsidRPr="6EA71688">
              <w:rPr>
                <w:rFonts w:eastAsia="Arial"/>
                <w:b/>
                <w:bCs/>
              </w:rPr>
              <w:t>Combining and separating quantities</w:t>
            </w:r>
          </w:p>
          <w:p w14:paraId="095BDD14" w14:textId="77777777" w:rsidR="00444B2A" w:rsidRDefault="298FB9BB" w:rsidP="6EA71688">
            <w:pPr>
              <w:rPr>
                <w:b/>
                <w:bCs/>
              </w:rPr>
            </w:pPr>
            <w:r w:rsidRPr="6EA71688">
              <w:rPr>
                <w:b/>
                <w:bCs/>
              </w:rPr>
              <w:t>Early Stage 1</w:t>
            </w:r>
          </w:p>
          <w:p w14:paraId="4221AFFD" w14:textId="3A5560C6" w:rsidR="00444B2A" w:rsidRDefault="7C66880E" w:rsidP="003D0C64">
            <w:pPr>
              <w:pStyle w:val="ListBullet"/>
              <w:numPr>
                <w:ilvl w:val="0"/>
                <w:numId w:val="2"/>
              </w:numPr>
            </w:pPr>
            <w:r>
              <w:lastRenderedPageBreak/>
              <w:t xml:space="preserve">Model additive relations and compare </w:t>
            </w:r>
            <w:proofErr w:type="gramStart"/>
            <w:r>
              <w:t>quantities</w:t>
            </w:r>
            <w:proofErr w:type="gramEnd"/>
          </w:p>
          <w:p w14:paraId="2E7BBF1D" w14:textId="23148CA1" w:rsidR="00444B2A" w:rsidRDefault="7C66880E" w:rsidP="003D0C64">
            <w:pPr>
              <w:pStyle w:val="ListBullet"/>
              <w:numPr>
                <w:ilvl w:val="0"/>
                <w:numId w:val="2"/>
              </w:numPr>
            </w:pPr>
            <w:r>
              <w:t xml:space="preserve">Identify part-whole relationships in numbers up to </w:t>
            </w:r>
            <w:proofErr w:type="gramStart"/>
            <w:r>
              <w:t>10</w:t>
            </w:r>
            <w:proofErr w:type="gramEnd"/>
          </w:p>
          <w:p w14:paraId="64F17E4A" w14:textId="240330D7" w:rsidR="00444B2A" w:rsidRDefault="298FB9BB" w:rsidP="6EA71688">
            <w:pPr>
              <w:rPr>
                <w:b/>
                <w:bCs/>
              </w:rPr>
            </w:pPr>
            <w:r w:rsidRPr="6EA71688">
              <w:rPr>
                <w:b/>
                <w:bCs/>
              </w:rPr>
              <w:t>Stage 1 – Part A</w:t>
            </w:r>
          </w:p>
          <w:p w14:paraId="4FC63E5C" w14:textId="4ED204BF" w:rsidR="00444B2A" w:rsidRDefault="0F40744D" w:rsidP="003D0C64">
            <w:pPr>
              <w:pStyle w:val="ListBullet"/>
              <w:numPr>
                <w:ilvl w:val="0"/>
                <w:numId w:val="2"/>
              </w:numPr>
            </w:pPr>
            <w:r w:rsidRPr="343CA50D">
              <w:t xml:space="preserve">Use advanced count-by-one strategies to solve addition and subtraction </w:t>
            </w:r>
            <w:proofErr w:type="gramStart"/>
            <w:r w:rsidRPr="343CA50D">
              <w:t>problems</w:t>
            </w:r>
            <w:proofErr w:type="gramEnd"/>
          </w:p>
          <w:p w14:paraId="4DC18B36" w14:textId="3A994032" w:rsidR="00444B2A" w:rsidRDefault="0F40744D" w:rsidP="003D0C64">
            <w:pPr>
              <w:pStyle w:val="ListBullet"/>
              <w:numPr>
                <w:ilvl w:val="0"/>
                <w:numId w:val="2"/>
              </w:numPr>
            </w:pPr>
            <w:r w:rsidRPr="343CA50D">
              <w:t xml:space="preserve">Recognise and recall number bonds up to </w:t>
            </w:r>
            <w:proofErr w:type="gramStart"/>
            <w:r w:rsidRPr="343CA50D">
              <w:t>ten</w:t>
            </w:r>
            <w:proofErr w:type="gramEnd"/>
          </w:p>
          <w:p w14:paraId="2A9A4746" w14:textId="6FBA8880" w:rsidR="00444B2A" w:rsidRDefault="0F40744D" w:rsidP="00114B1A">
            <w:pPr>
              <w:pStyle w:val="ListBullet"/>
            </w:pPr>
            <w:r w:rsidRPr="343CA50D">
              <w:rPr>
                <w:rFonts w:eastAsia="Arial"/>
              </w:rPr>
              <w:t>Use flexible strategies to solve addition and subtraction problems</w:t>
            </w:r>
          </w:p>
        </w:tc>
        <w:bookmarkStart w:id="19" w:name="_Hlk116486615"/>
        <w:tc>
          <w:tcPr>
            <w:tcW w:w="4536" w:type="dxa"/>
          </w:tcPr>
          <w:p w14:paraId="610FA5C7" w14:textId="72660F75" w:rsidR="002C4671" w:rsidRPr="008C72CC" w:rsidRDefault="008C72CC" w:rsidP="002C4671">
            <w:pPr>
              <w:pStyle w:val="ListBullet"/>
              <w:numPr>
                <w:ilvl w:val="0"/>
                <w:numId w:val="2"/>
              </w:numPr>
            </w:pPr>
            <w:r>
              <w:lastRenderedPageBreak/>
              <w:fldChar w:fldCharType="begin"/>
            </w:r>
            <w:r>
              <w:instrText xml:space="preserve"> HYPERLINK  \l "_Resource_7:_Numbers" </w:instrText>
            </w:r>
            <w:r>
              <w:fldChar w:fldCharType="separate"/>
            </w:r>
            <w:r w:rsidR="002C4671" w:rsidRPr="008C72CC">
              <w:rPr>
                <w:rStyle w:val="Hyperlink"/>
              </w:rPr>
              <w:t>Resource 7: Numbers cards 3</w:t>
            </w:r>
            <w:r>
              <w:fldChar w:fldCharType="end"/>
            </w:r>
          </w:p>
          <w:p w14:paraId="609F35F7" w14:textId="7A16F0EE" w:rsidR="00444B2A" w:rsidRPr="0018470D" w:rsidRDefault="00000000" w:rsidP="003D0C64">
            <w:pPr>
              <w:pStyle w:val="ListBullet"/>
              <w:numPr>
                <w:ilvl w:val="0"/>
                <w:numId w:val="2"/>
              </w:numPr>
            </w:pPr>
            <w:hyperlink w:anchor="_Resource_21:_Graphic_1" w:history="1">
              <w:r w:rsidR="0F40744D" w:rsidRPr="0018470D">
                <w:rPr>
                  <w:rStyle w:val="Hyperlink"/>
                </w:rPr>
                <w:t xml:space="preserve">Resource </w:t>
              </w:r>
              <w:r w:rsidR="47012972" w:rsidRPr="0018470D">
                <w:rPr>
                  <w:rStyle w:val="Hyperlink"/>
                </w:rPr>
                <w:t>21</w:t>
              </w:r>
              <w:r w:rsidR="0F40744D" w:rsidRPr="0018470D">
                <w:rPr>
                  <w:rStyle w:val="Hyperlink"/>
                </w:rPr>
                <w:t>: Graphic organiser</w:t>
              </w:r>
            </w:hyperlink>
          </w:p>
          <w:p w14:paraId="0AE219F3" w14:textId="5687B1FB" w:rsidR="4D7690D4" w:rsidRPr="0018470D" w:rsidRDefault="00000000" w:rsidP="003D0C64">
            <w:pPr>
              <w:pStyle w:val="ListBullet"/>
              <w:numPr>
                <w:ilvl w:val="0"/>
                <w:numId w:val="2"/>
              </w:numPr>
            </w:pPr>
            <w:hyperlink w:anchor="_Resource_22:_Numbers_1" w:history="1">
              <w:r w:rsidR="4D7690D4" w:rsidRPr="0018470D">
                <w:rPr>
                  <w:rStyle w:val="Hyperlink"/>
                </w:rPr>
                <w:t>Resource 22: Number</w:t>
              </w:r>
              <w:r w:rsidR="00D0486B">
                <w:rPr>
                  <w:rStyle w:val="Hyperlink"/>
                </w:rPr>
                <w:t>s</w:t>
              </w:r>
              <w:r w:rsidR="4D7690D4" w:rsidRPr="0018470D">
                <w:rPr>
                  <w:rStyle w:val="Hyperlink"/>
                </w:rPr>
                <w:t xml:space="preserve"> cards </w:t>
              </w:r>
              <w:r w:rsidR="00D0486B">
                <w:rPr>
                  <w:rStyle w:val="Hyperlink"/>
                </w:rPr>
                <w:t>4</w:t>
              </w:r>
            </w:hyperlink>
          </w:p>
          <w:p w14:paraId="394DD976" w14:textId="46E81757" w:rsidR="002C4671" w:rsidRPr="009B1280" w:rsidRDefault="002C4671" w:rsidP="002C4671">
            <w:pPr>
              <w:pStyle w:val="ListBullet"/>
            </w:pPr>
            <w:r w:rsidRPr="005A6E1A">
              <w:t xml:space="preserve">Video: </w:t>
            </w:r>
            <w:hyperlink r:id="rId9" w:history="1">
              <w:r w:rsidRPr="00706C26">
                <w:rPr>
                  <w:rStyle w:val="Hyperlink"/>
                </w:rPr>
                <w:t>Power dot pro (6:47)</w:t>
              </w:r>
            </w:hyperlink>
          </w:p>
          <w:p w14:paraId="4EBD5E73" w14:textId="0E8B1CC4" w:rsidR="00444B2A" w:rsidRDefault="00000000" w:rsidP="00B562E8">
            <w:pPr>
              <w:pStyle w:val="ListBullet"/>
            </w:pPr>
            <w:hyperlink r:id="rId10" w:anchor=":~:text=Tiny%20Polka%20Dot%20Starter%20Deck%20for%20free%20download">
              <w:r w:rsidR="005A6E1A">
                <w:rPr>
                  <w:rStyle w:val="Hyperlink"/>
                </w:rPr>
                <w:t>Tiny Polka Dot starter kit</w:t>
              </w:r>
            </w:hyperlink>
            <w:r w:rsidR="2F79F824">
              <w:t xml:space="preserve"> or dominoes</w:t>
            </w:r>
            <w:bookmarkEnd w:id="19"/>
          </w:p>
        </w:tc>
      </w:tr>
    </w:tbl>
    <w:p w14:paraId="2D7CF536" w14:textId="77777777" w:rsidR="00701797" w:rsidRPr="00CC7A68" w:rsidRDefault="00701797" w:rsidP="00CC7A68">
      <w:bookmarkStart w:id="20" w:name="_Lesson_1:_Counting"/>
      <w:bookmarkStart w:id="21" w:name="_Toc112318900"/>
      <w:bookmarkStart w:id="22" w:name="_Toc112320550"/>
      <w:bookmarkStart w:id="23" w:name="_Toc112320605"/>
      <w:bookmarkStart w:id="24" w:name="_Toc112320660"/>
      <w:bookmarkStart w:id="25" w:name="_Toc112320714"/>
      <w:bookmarkEnd w:id="20"/>
      <w:r w:rsidRPr="00CC7A68">
        <w:br w:type="page"/>
      </w:r>
    </w:p>
    <w:p w14:paraId="2BF331A9" w14:textId="09236240" w:rsidR="008711C5" w:rsidRPr="00176300" w:rsidRDefault="008711C5" w:rsidP="00176300">
      <w:pPr>
        <w:pStyle w:val="Heading2"/>
      </w:pPr>
      <w:bookmarkStart w:id="26" w:name="_Lesson_1:_Counting_1"/>
      <w:bookmarkStart w:id="27" w:name="_Toc130225802"/>
      <w:bookmarkEnd w:id="26"/>
      <w:r w:rsidRPr="00176300">
        <w:lastRenderedPageBreak/>
        <w:t xml:space="preserve">Lesson 1: </w:t>
      </w:r>
      <w:r w:rsidR="6B25DF0A" w:rsidRPr="00176300">
        <w:t>Counting</w:t>
      </w:r>
      <w:bookmarkEnd w:id="21"/>
      <w:bookmarkEnd w:id="22"/>
      <w:bookmarkEnd w:id="23"/>
      <w:bookmarkEnd w:id="24"/>
      <w:bookmarkEnd w:id="25"/>
      <w:bookmarkEnd w:id="27"/>
    </w:p>
    <w:p w14:paraId="2BC4F3A4" w14:textId="1EEDD32F" w:rsidR="008711C5" w:rsidRDefault="008711C5" w:rsidP="6651E44C">
      <w:pPr>
        <w:pStyle w:val="Featurepink"/>
      </w:pPr>
      <w:r w:rsidRPr="6651E44C">
        <w:rPr>
          <w:rStyle w:val="Strong"/>
        </w:rPr>
        <w:t>Core concept:</w:t>
      </w:r>
      <w:r>
        <w:t xml:space="preserve"> </w:t>
      </w:r>
      <w:r w:rsidR="23642DD8" w:rsidRPr="6651E44C">
        <w:t>Count-by-one strategies help to solve addition problems.</w:t>
      </w:r>
    </w:p>
    <w:p w14:paraId="3DC3ACDA" w14:textId="77777777" w:rsidR="00444B2A" w:rsidRDefault="008711C5" w:rsidP="008711C5">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711C5" w14:paraId="5B08B536" w14:textId="77777777" w:rsidTr="00701797">
        <w:trPr>
          <w:cnfStyle w:val="100000000000" w:firstRow="1" w:lastRow="0" w:firstColumn="0" w:lastColumn="0" w:oddVBand="0" w:evenVBand="0" w:oddHBand="0" w:evenHBand="0" w:firstRowFirstColumn="0" w:firstRowLastColumn="0" w:lastRowFirstColumn="0" w:lastRowLastColumn="0"/>
        </w:trPr>
        <w:tc>
          <w:tcPr>
            <w:tcW w:w="2500" w:type="pct"/>
          </w:tcPr>
          <w:p w14:paraId="16CAEB9C" w14:textId="77777777" w:rsidR="008711C5" w:rsidRDefault="008711C5" w:rsidP="008711C5">
            <w:r w:rsidRPr="00510F5F">
              <w:t>Learning intentions</w:t>
            </w:r>
          </w:p>
        </w:tc>
        <w:tc>
          <w:tcPr>
            <w:tcW w:w="2500" w:type="pct"/>
          </w:tcPr>
          <w:p w14:paraId="01BD6CEF" w14:textId="77777777" w:rsidR="008711C5" w:rsidRDefault="008711C5" w:rsidP="008711C5">
            <w:r w:rsidRPr="00510F5F">
              <w:t>Success criteria</w:t>
            </w:r>
          </w:p>
        </w:tc>
      </w:tr>
      <w:tr w:rsidR="008711C5" w14:paraId="2B0E7891" w14:textId="77777777" w:rsidTr="00701797">
        <w:trPr>
          <w:cnfStyle w:val="000000100000" w:firstRow="0" w:lastRow="0" w:firstColumn="0" w:lastColumn="0" w:oddVBand="0" w:evenVBand="0" w:oddHBand="1" w:evenHBand="0" w:firstRowFirstColumn="0" w:firstRowLastColumn="0" w:lastRowFirstColumn="0" w:lastRowLastColumn="0"/>
        </w:trPr>
        <w:tc>
          <w:tcPr>
            <w:tcW w:w="2500" w:type="pct"/>
          </w:tcPr>
          <w:p w14:paraId="5E3E96AB" w14:textId="7742FFED" w:rsidR="008711C5" w:rsidRDefault="029F4A61" w:rsidP="00C46EF2">
            <w:r>
              <w:t>All s</w:t>
            </w:r>
            <w:r w:rsidR="008711C5">
              <w:t>tudents are learning that</w:t>
            </w:r>
            <w:r w:rsidR="00C46EF2">
              <w:t xml:space="preserve"> </w:t>
            </w:r>
            <w:r w:rsidR="7442AB0B" w:rsidRPr="6651E44C">
              <w:t>numbers have a sequence from any given number</w:t>
            </w:r>
            <w:r w:rsidR="35FA5F2B" w:rsidRPr="6651E44C">
              <w:t>.</w:t>
            </w:r>
          </w:p>
          <w:p w14:paraId="186EE87D" w14:textId="784A2181" w:rsidR="008711C5" w:rsidRDefault="0B4B4411" w:rsidP="00C46EF2">
            <w:r>
              <w:t>In addition, students working towards Early Stage 1 are learning that</w:t>
            </w:r>
            <w:r w:rsidR="00C46EF2">
              <w:t xml:space="preserve"> </w:t>
            </w:r>
            <w:r w:rsidR="5A63F818">
              <w:t>n</w:t>
            </w:r>
            <w:r w:rsidR="6529D6D9">
              <w:t>u</w:t>
            </w:r>
            <w:r w:rsidR="1504358D">
              <w:t>mbers</w:t>
            </w:r>
            <w:r w:rsidR="01226F61" w:rsidRPr="6651E44C">
              <w:t xml:space="preserve"> can be connected to quantities of objects.</w:t>
            </w:r>
          </w:p>
          <w:p w14:paraId="496CC275" w14:textId="30AC08AB" w:rsidR="008711C5" w:rsidRDefault="21E37614" w:rsidP="00C46EF2">
            <w:pPr>
              <w:pStyle w:val="ListBullet"/>
              <w:numPr>
                <w:ilvl w:val="0"/>
                <w:numId w:val="0"/>
              </w:numPr>
            </w:pPr>
            <w:r>
              <w:t>In addition, students working towards Stage 1 are learning that</w:t>
            </w:r>
            <w:r w:rsidR="00C46EF2">
              <w:t xml:space="preserve"> </w:t>
            </w:r>
            <w:r w:rsidR="7442AB0B" w:rsidRPr="6651E44C">
              <w:t>count-by-one strategies like counting on helps to solve addition problems.</w:t>
            </w:r>
          </w:p>
        </w:tc>
        <w:tc>
          <w:tcPr>
            <w:tcW w:w="2500" w:type="pct"/>
          </w:tcPr>
          <w:p w14:paraId="6EF0602D" w14:textId="7849C738" w:rsidR="546EB8B9" w:rsidRDefault="029F4A61" w:rsidP="00522CC2">
            <w:r>
              <w:t>All s</w:t>
            </w:r>
            <w:r w:rsidR="008711C5">
              <w:t>tudents can</w:t>
            </w:r>
            <w:r w:rsidR="00522CC2">
              <w:t xml:space="preserve"> </w:t>
            </w:r>
            <w:r w:rsidR="546EB8B9" w:rsidRPr="6651E44C">
              <w:t>count forwards and backwards by ones from any given number.</w:t>
            </w:r>
          </w:p>
          <w:p w14:paraId="4962F96E" w14:textId="77777777" w:rsidR="000C7BD6" w:rsidRDefault="029F4A61" w:rsidP="000C7BD6">
            <w:r>
              <w:t>In addition, students working towards Early Stage 1 outcomes can:</w:t>
            </w:r>
          </w:p>
          <w:p w14:paraId="555CE462" w14:textId="57C013BD" w:rsidR="3017FAE9" w:rsidRDefault="3017FAE9" w:rsidP="6651E44C">
            <w:pPr>
              <w:pStyle w:val="ListBullet"/>
            </w:pPr>
            <w:r>
              <w:t xml:space="preserve">count out a given number of objects from a larger </w:t>
            </w:r>
            <w:proofErr w:type="gramStart"/>
            <w:r>
              <w:t>collection</w:t>
            </w:r>
            <w:proofErr w:type="gramEnd"/>
          </w:p>
          <w:p w14:paraId="30C71ABE" w14:textId="1427C31D" w:rsidR="3017FAE9" w:rsidRDefault="3017FAE9" w:rsidP="6651E44C">
            <w:pPr>
              <w:pStyle w:val="ListBullet"/>
              <w:rPr>
                <w:rStyle w:val="Strong"/>
              </w:rPr>
            </w:pPr>
            <w:r>
              <w:t xml:space="preserve">represent numbers as quantities using objects and </w:t>
            </w:r>
            <w:r w:rsidR="1AD34879">
              <w:t>num</w:t>
            </w:r>
            <w:r w:rsidR="08A7E991">
              <w:t>bers</w:t>
            </w:r>
            <w:r w:rsidR="47A8BC4F">
              <w:t>.</w:t>
            </w:r>
          </w:p>
          <w:p w14:paraId="3457E58F" w14:textId="5EE2091D" w:rsidR="000C7BD6" w:rsidRPr="000C7BD6" w:rsidRDefault="029F4A61" w:rsidP="00522CC2">
            <w:r>
              <w:t>In addition, students working towards Stage 1 outcomes can</w:t>
            </w:r>
            <w:r w:rsidR="00522CC2">
              <w:t xml:space="preserve"> </w:t>
            </w:r>
            <w:r w:rsidR="594278D4" w:rsidRPr="6651E44C">
              <w:t>count on from the largest number to find the total of 2 numbers.</w:t>
            </w:r>
          </w:p>
        </w:tc>
      </w:tr>
    </w:tbl>
    <w:p w14:paraId="213EEBEE" w14:textId="78593C8D" w:rsidR="008C209D" w:rsidRPr="00176300" w:rsidRDefault="63F55807" w:rsidP="00176300">
      <w:pPr>
        <w:pStyle w:val="Heading3"/>
      </w:pPr>
      <w:bookmarkStart w:id="28" w:name="_Toc130225803"/>
      <w:r w:rsidRPr="00176300">
        <w:t>Daily number sense: Benchmark numbers – 10 minutes</w:t>
      </w:r>
      <w:bookmarkEnd w:id="28"/>
    </w:p>
    <w:p w14:paraId="6F629010" w14:textId="70BF7691" w:rsidR="008C209D" w:rsidRDefault="63F55807" w:rsidP="002A7EC6">
      <w:pPr>
        <w:pStyle w:val="ListNumber"/>
      </w:pPr>
      <w:r w:rsidRPr="6651E44C">
        <w:t xml:space="preserve">Build student understanding of </w:t>
      </w:r>
      <w:r w:rsidR="18A6E1CD" w:rsidRPr="6651E44C">
        <w:t>number</w:t>
      </w:r>
      <w:r w:rsidRPr="6651E44C">
        <w:t xml:space="preserve"> relationship</w:t>
      </w:r>
      <w:r w:rsidR="3936DA25" w:rsidRPr="6651E44C">
        <w:t>s</w:t>
      </w:r>
      <w:r w:rsidRPr="6651E44C">
        <w:t xml:space="preserve"> by locating the position of them on a number line</w:t>
      </w:r>
      <w:r w:rsidR="165593DB" w:rsidRPr="6651E44C">
        <w:t xml:space="preserve"> or connecting quantities to </w:t>
      </w:r>
      <w:r w:rsidR="165593DB">
        <w:t>num</w:t>
      </w:r>
      <w:r w:rsidR="786C6547">
        <w:t>bers</w:t>
      </w:r>
      <w:r w:rsidRPr="6651E44C">
        <w:t>.</w:t>
      </w:r>
    </w:p>
    <w:p w14:paraId="492871CD" w14:textId="5F7240F3" w:rsidR="008C209D" w:rsidRPr="00AB70C0" w:rsidRDefault="2E7ADF6A" w:rsidP="002A7EC6">
      <w:pPr>
        <w:pStyle w:val="ListNumber"/>
      </w:pPr>
      <w:r w:rsidRPr="72CD208C">
        <w:lastRenderedPageBreak/>
        <w:t xml:space="preserve">Provide Early Stage 1 students with a collection of counters and </w:t>
      </w:r>
      <w:r w:rsidR="0A6933E9" w:rsidRPr="72CD208C">
        <w:t xml:space="preserve">an </w:t>
      </w:r>
      <w:r w:rsidRPr="72CD208C">
        <w:t xml:space="preserve">individual whiteboard. Explicitly model </w:t>
      </w:r>
      <w:r w:rsidR="06BC8F59">
        <w:t>num</w:t>
      </w:r>
      <w:r w:rsidR="349D3DB8">
        <w:t>ber</w:t>
      </w:r>
      <w:r w:rsidR="5E48CD3B">
        <w:t xml:space="preserve"> </w:t>
      </w:r>
      <w:r w:rsidR="30DDD6C6" w:rsidRPr="72CD208C">
        <w:t xml:space="preserve">formation for </w:t>
      </w:r>
      <w:r w:rsidR="000141D4">
        <w:t>0</w:t>
      </w:r>
      <w:r w:rsidR="00AB5128">
        <w:t>-</w:t>
      </w:r>
      <w:r w:rsidR="000141D4">
        <w:t>10</w:t>
      </w:r>
      <w:r w:rsidR="4E048B4C" w:rsidRPr="72CD208C">
        <w:t xml:space="preserve"> and display </w:t>
      </w:r>
      <w:hyperlink w:anchor="_Resource_1:_Number_1" w:history="1">
        <w:r w:rsidR="4E048B4C" w:rsidRPr="00AB70C0">
          <w:rPr>
            <w:rStyle w:val="Hyperlink"/>
          </w:rPr>
          <w:t xml:space="preserve">Resource </w:t>
        </w:r>
        <w:r w:rsidR="4CB636A9" w:rsidRPr="00AB70C0">
          <w:rPr>
            <w:rStyle w:val="Hyperlink"/>
          </w:rPr>
          <w:t>1</w:t>
        </w:r>
        <w:r w:rsidR="0C71624C" w:rsidRPr="00AB70C0">
          <w:rPr>
            <w:rStyle w:val="Hyperlink"/>
          </w:rPr>
          <w:t>: Num</w:t>
        </w:r>
        <w:r w:rsidR="09A1E0FF" w:rsidRPr="00AB70C0">
          <w:rPr>
            <w:rStyle w:val="Hyperlink"/>
          </w:rPr>
          <w:t>ber</w:t>
        </w:r>
        <w:r w:rsidR="4E048B4C" w:rsidRPr="00AB70C0">
          <w:rPr>
            <w:rStyle w:val="Hyperlink"/>
          </w:rPr>
          <w:t xml:space="preserve"> formation</w:t>
        </w:r>
      </w:hyperlink>
      <w:r w:rsidR="40068EEF" w:rsidRPr="00AB70C0">
        <w:t xml:space="preserve"> for students to refer to</w:t>
      </w:r>
      <w:r w:rsidR="4E048B4C" w:rsidRPr="00AB70C0">
        <w:t xml:space="preserve">. Students write </w:t>
      </w:r>
      <w:r w:rsidR="000141D4">
        <w:t>0</w:t>
      </w:r>
      <w:r w:rsidR="00AB5128">
        <w:t>-</w:t>
      </w:r>
      <w:r w:rsidR="000141D4">
        <w:t>10</w:t>
      </w:r>
      <w:r w:rsidR="188183A0" w:rsidRPr="00AB70C0">
        <w:t xml:space="preserve"> on their </w:t>
      </w:r>
      <w:r w:rsidR="3C58CCBE" w:rsidRPr="00AB70C0">
        <w:t>whiteboard</w:t>
      </w:r>
      <w:r w:rsidR="188183A0" w:rsidRPr="00AB70C0">
        <w:t xml:space="preserve"> and collect the corresponding number of counters. </w:t>
      </w:r>
      <w:r w:rsidR="1F590188" w:rsidRPr="00AB70C0">
        <w:t xml:space="preserve">They continue choosing </w:t>
      </w:r>
      <w:r w:rsidR="72BD5FD6" w:rsidRPr="00AB70C0">
        <w:t>num</w:t>
      </w:r>
      <w:r w:rsidR="3A6AE741" w:rsidRPr="00AB70C0">
        <w:t>bers</w:t>
      </w:r>
      <w:r w:rsidR="1F590188" w:rsidRPr="00AB70C0">
        <w:t xml:space="preserve"> in this range in sequence</w:t>
      </w:r>
      <w:r w:rsidR="006F483E">
        <w:t>,</w:t>
      </w:r>
      <w:r w:rsidR="1F590188" w:rsidRPr="00AB70C0">
        <w:t xml:space="preserve"> out of sequence</w:t>
      </w:r>
      <w:r w:rsidR="7E3E1A40" w:rsidRPr="00AB70C0">
        <w:t xml:space="preserve">, </w:t>
      </w:r>
      <w:r w:rsidR="000141D4">
        <w:t xml:space="preserve">in </w:t>
      </w:r>
      <w:r w:rsidR="006F483E">
        <w:t xml:space="preserve">descending order, </w:t>
      </w:r>
      <w:r w:rsidR="11D48B2B" w:rsidRPr="00AB70C0">
        <w:t>writ</w:t>
      </w:r>
      <w:r w:rsidR="0BD65395" w:rsidRPr="00AB70C0">
        <w:t>ing</w:t>
      </w:r>
      <w:r w:rsidR="11D48B2B" w:rsidRPr="00AB70C0">
        <w:t xml:space="preserve"> the </w:t>
      </w:r>
      <w:proofErr w:type="gramStart"/>
      <w:r w:rsidR="11D48B2B" w:rsidRPr="00AB70C0">
        <w:t>num</w:t>
      </w:r>
      <w:r w:rsidR="6217F7E7" w:rsidRPr="00AB70C0">
        <w:t>ber</w:t>
      </w:r>
      <w:proofErr w:type="gramEnd"/>
      <w:r w:rsidR="7E3E1A40" w:rsidRPr="00AB70C0">
        <w:t xml:space="preserve"> and </w:t>
      </w:r>
      <w:r w:rsidR="11D48B2B" w:rsidRPr="00AB70C0">
        <w:t>collect</w:t>
      </w:r>
      <w:r w:rsidR="2070D63E" w:rsidRPr="00AB70C0">
        <w:t>ing</w:t>
      </w:r>
      <w:r w:rsidR="7E3E1A40" w:rsidRPr="00AB70C0">
        <w:t xml:space="preserve"> the corresponding counters</w:t>
      </w:r>
      <w:r w:rsidR="1F590188" w:rsidRPr="00AB70C0">
        <w:t>.</w:t>
      </w:r>
    </w:p>
    <w:p w14:paraId="76C35DBA" w14:textId="77C1A84A" w:rsidR="2882124A" w:rsidRDefault="2882124A" w:rsidP="6EA71688">
      <w:pPr>
        <w:pStyle w:val="FeatureBox"/>
      </w:pPr>
      <w:r w:rsidRPr="00AB70C0">
        <w:rPr>
          <w:rStyle w:val="Strong"/>
        </w:rPr>
        <w:t>Note:</w:t>
      </w:r>
      <w:r w:rsidRPr="00AB70C0">
        <w:t xml:space="preserve"> For additional </w:t>
      </w:r>
      <w:r w:rsidR="2B041254">
        <w:t>practi</w:t>
      </w:r>
      <w:r w:rsidR="000141D4">
        <w:t>c</w:t>
      </w:r>
      <w:r w:rsidR="2B041254">
        <w:t>e</w:t>
      </w:r>
      <w:r w:rsidR="6CD6B6A7" w:rsidRPr="00AB70C0">
        <w:t xml:space="preserve"> print</w:t>
      </w:r>
      <w:r w:rsidRPr="00AB70C0">
        <w:t xml:space="preserve"> </w:t>
      </w:r>
      <w:r w:rsidR="664D0B0D" w:rsidRPr="00AB70C0">
        <w:t xml:space="preserve">and </w:t>
      </w:r>
      <w:r w:rsidRPr="00AB70C0">
        <w:t xml:space="preserve">put </w:t>
      </w:r>
      <w:hyperlink w:anchor="_Resource_1:_Number_1">
        <w:r w:rsidR="2B041254" w:rsidRPr="4F865D3F">
          <w:rPr>
            <w:rStyle w:val="Hyperlink"/>
          </w:rPr>
          <w:t xml:space="preserve">Resource </w:t>
        </w:r>
        <w:r w:rsidR="34575528" w:rsidRPr="4F865D3F">
          <w:rPr>
            <w:rStyle w:val="Hyperlink"/>
          </w:rPr>
          <w:t>1</w:t>
        </w:r>
        <w:r w:rsidR="2B041254" w:rsidRPr="4F865D3F">
          <w:rPr>
            <w:rStyle w:val="Hyperlink"/>
          </w:rPr>
          <w:t>: Num</w:t>
        </w:r>
        <w:r w:rsidR="775AEE19" w:rsidRPr="4F865D3F">
          <w:rPr>
            <w:rStyle w:val="Hyperlink"/>
          </w:rPr>
          <w:t>ber</w:t>
        </w:r>
        <w:r w:rsidR="2B041254" w:rsidRPr="4F865D3F">
          <w:rPr>
            <w:rStyle w:val="Hyperlink"/>
          </w:rPr>
          <w:t xml:space="preserve"> formation</w:t>
        </w:r>
      </w:hyperlink>
      <w:r>
        <w:t xml:space="preserve"> in a reusable sleeve</w:t>
      </w:r>
      <w:r w:rsidR="231855C6">
        <w:t>.</w:t>
      </w:r>
    </w:p>
    <w:p w14:paraId="708A4A96" w14:textId="7E60317C" w:rsidR="008C209D" w:rsidRDefault="4F7BB83A" w:rsidP="002A7EC6">
      <w:pPr>
        <w:pStyle w:val="ListNumber"/>
      </w:pPr>
      <w:r w:rsidRPr="6651E44C">
        <w:t>Stage 1 s</w:t>
      </w:r>
      <w:r w:rsidR="63F55807" w:rsidRPr="6651E44C">
        <w:t>tudents draw a blank number line</w:t>
      </w:r>
      <w:r w:rsidR="4693A30D" w:rsidRPr="6651E44C">
        <w:t xml:space="preserve"> on their individual whiteboard</w:t>
      </w:r>
      <w:r w:rsidR="63F55807" w:rsidRPr="6651E44C">
        <w:t xml:space="preserve"> with the benchmark num</w:t>
      </w:r>
      <w:r w:rsidR="3FF855D5" w:rsidRPr="6651E44C">
        <w:t>bers</w:t>
      </w:r>
      <w:r w:rsidR="63F55807" w:rsidRPr="6651E44C">
        <w:t xml:space="preserve"> 5 and 10 at either end. Ask students to plot the </w:t>
      </w:r>
      <w:r w:rsidR="5CF1F6FE">
        <w:t>num</w:t>
      </w:r>
      <w:r w:rsidR="0E0BE68B">
        <w:t>ber</w:t>
      </w:r>
      <w:r w:rsidR="63F55807" w:rsidRPr="6651E44C">
        <w:t xml:space="preserve"> 7.</w:t>
      </w:r>
      <w:r w:rsidR="172F3053" w:rsidRPr="6651E44C">
        <w:t xml:space="preserve"> </w:t>
      </w:r>
      <w:r w:rsidR="4CB01925" w:rsidRPr="6651E44C">
        <w:t>S</w:t>
      </w:r>
      <w:r w:rsidR="63F55807" w:rsidRPr="6651E44C">
        <w:t xml:space="preserve">tudents share where they plotted the </w:t>
      </w:r>
      <w:r w:rsidR="5CF1F6FE">
        <w:t>nu</w:t>
      </w:r>
      <w:r w:rsidR="43847312">
        <w:t>m</w:t>
      </w:r>
      <w:r w:rsidR="512A83E5">
        <w:t>ber</w:t>
      </w:r>
      <w:r w:rsidR="63F55807" w:rsidRPr="6651E44C">
        <w:t xml:space="preserve"> 7 and justify its placement.</w:t>
      </w:r>
    </w:p>
    <w:p w14:paraId="48D39A9C" w14:textId="51B3294B" w:rsidR="008C209D" w:rsidRDefault="1CC7EC1F" w:rsidP="002A7EC6">
      <w:pPr>
        <w:pStyle w:val="ListNumber"/>
      </w:pPr>
      <w:r w:rsidRPr="6651E44C">
        <w:t>Stage 1 s</w:t>
      </w:r>
      <w:r w:rsidR="63F55807" w:rsidRPr="6651E44C">
        <w:t>tudents then work out how many more from 5</w:t>
      </w:r>
      <w:r w:rsidR="00847691">
        <w:t xml:space="preserve"> to </w:t>
      </w:r>
      <w:r w:rsidR="63F55807" w:rsidRPr="6651E44C">
        <w:t>7 and how many less from 10</w:t>
      </w:r>
      <w:r w:rsidR="00847691">
        <w:t xml:space="preserve"> to </w:t>
      </w:r>
      <w:r w:rsidR="63F55807" w:rsidRPr="6651E44C">
        <w:t>7. Choose students to share their responses and how they worked it out.</w:t>
      </w:r>
    </w:p>
    <w:p w14:paraId="2F4A3665" w14:textId="4B5766BF" w:rsidR="008C209D" w:rsidRDefault="71C04652" w:rsidP="002A7EC6">
      <w:pPr>
        <w:pStyle w:val="ListNumber"/>
      </w:pPr>
      <w:r w:rsidRPr="6651E44C">
        <w:t>Stage 1 students d</w:t>
      </w:r>
      <w:r w:rsidR="63F55807" w:rsidRPr="6651E44C">
        <w:t>raw another blank number line with the benchmark num</w:t>
      </w:r>
      <w:r w:rsidR="7AA76CF2" w:rsidRPr="6651E44C">
        <w:t>bers</w:t>
      </w:r>
      <w:r w:rsidR="63F55807" w:rsidRPr="6651E44C">
        <w:t xml:space="preserve"> 15 and 20 at either end. Ask students to plot the </w:t>
      </w:r>
      <w:r w:rsidR="5CF1F6FE">
        <w:t>num</w:t>
      </w:r>
      <w:r w:rsidR="31E7081B">
        <w:t>ber</w:t>
      </w:r>
      <w:r w:rsidR="63F55807" w:rsidRPr="6651E44C">
        <w:t xml:space="preserve"> 17.</w:t>
      </w:r>
      <w:r w:rsidR="2D95CE2C" w:rsidRPr="6651E44C">
        <w:t xml:space="preserve"> </w:t>
      </w:r>
      <w:r w:rsidR="3A9A23B5" w:rsidRPr="6651E44C">
        <w:t>S</w:t>
      </w:r>
      <w:r w:rsidR="63F55807" w:rsidRPr="6651E44C">
        <w:t xml:space="preserve">tudents share where they plotted the </w:t>
      </w:r>
      <w:r w:rsidR="5CF1F6FE">
        <w:t>num</w:t>
      </w:r>
      <w:r w:rsidR="13AD64DD">
        <w:t>ber</w:t>
      </w:r>
      <w:r w:rsidR="63F55807" w:rsidRPr="6651E44C">
        <w:t xml:space="preserve"> 17 and justify its placement.</w:t>
      </w:r>
    </w:p>
    <w:p w14:paraId="57FC5E6F" w14:textId="59D8E84A" w:rsidR="008C209D" w:rsidRDefault="3D43D650" w:rsidP="002A7EC6">
      <w:pPr>
        <w:pStyle w:val="ListNumber"/>
      </w:pPr>
      <w:r w:rsidRPr="6651E44C">
        <w:t>Stage 1 s</w:t>
      </w:r>
      <w:r w:rsidR="63F55807" w:rsidRPr="6651E44C">
        <w:t>tudents then work out how many more from 15</w:t>
      </w:r>
      <w:r w:rsidR="00BC49C5">
        <w:t xml:space="preserve"> t o</w:t>
      </w:r>
      <w:r w:rsidR="63F55807" w:rsidRPr="6651E44C">
        <w:t>17 and how many less from 20</w:t>
      </w:r>
      <w:r w:rsidR="00BC49C5">
        <w:t xml:space="preserve"> to </w:t>
      </w:r>
      <w:r w:rsidR="63F55807" w:rsidRPr="6651E44C">
        <w:t>17. Choose students to share their responses and if they can draw any links between the 2 number lines</w:t>
      </w:r>
      <w:r w:rsidR="000141D4">
        <w:t xml:space="preserve"> (see</w:t>
      </w:r>
      <w:r w:rsidR="00D56B00">
        <w:t xml:space="preserve"> </w:t>
      </w:r>
      <w:r w:rsidR="00D56B00">
        <w:fldChar w:fldCharType="begin"/>
      </w:r>
      <w:r w:rsidR="00D56B00">
        <w:instrText xml:space="preserve"> REF _Ref115332039 \h </w:instrText>
      </w:r>
      <w:r w:rsidR="002A7EC6">
        <w:instrText xml:space="preserve"> \* MERGEFORMAT </w:instrText>
      </w:r>
      <w:r w:rsidR="00D56B00">
        <w:fldChar w:fldCharType="separate"/>
      </w:r>
      <w:r w:rsidR="00D56B00">
        <w:t xml:space="preserve">Figure </w:t>
      </w:r>
      <w:r w:rsidR="00D56B00">
        <w:rPr>
          <w:noProof/>
        </w:rPr>
        <w:t>1</w:t>
      </w:r>
      <w:r w:rsidR="00D56B00">
        <w:fldChar w:fldCharType="end"/>
      </w:r>
      <w:r w:rsidR="000141D4">
        <w:t>)</w:t>
      </w:r>
      <w:r w:rsidR="63F55807" w:rsidRPr="6651E44C">
        <w:t>.</w:t>
      </w:r>
    </w:p>
    <w:p w14:paraId="6C7C2463" w14:textId="686B1D5C" w:rsidR="00AD764A" w:rsidRDefault="00AD764A" w:rsidP="00AD764A">
      <w:pPr>
        <w:pStyle w:val="Caption"/>
      </w:pPr>
      <w:bookmarkStart w:id="29" w:name="_Ref115332039"/>
      <w:bookmarkStart w:id="30" w:name="_Ref114835881"/>
      <w:r>
        <w:lastRenderedPageBreak/>
        <w:t xml:space="preserve">Figure </w:t>
      </w:r>
      <w:r>
        <w:fldChar w:fldCharType="begin"/>
      </w:r>
      <w:r>
        <w:instrText>SEQ Figure \* ARABIC</w:instrText>
      </w:r>
      <w:r>
        <w:fldChar w:fldCharType="separate"/>
      </w:r>
      <w:r w:rsidR="000651DC">
        <w:rPr>
          <w:noProof/>
        </w:rPr>
        <w:t>1</w:t>
      </w:r>
      <w:r>
        <w:fldChar w:fldCharType="end"/>
      </w:r>
      <w:bookmarkEnd w:id="29"/>
      <w:r>
        <w:t xml:space="preserve"> </w:t>
      </w:r>
      <w:r w:rsidRPr="00B74667">
        <w:t>– Benchmark numbers</w:t>
      </w:r>
      <w:bookmarkEnd w:id="30"/>
    </w:p>
    <w:p w14:paraId="38DCC614" w14:textId="62DE914E" w:rsidR="008C209D" w:rsidRDefault="00176300" w:rsidP="6651E44C">
      <w:r>
        <w:rPr>
          <w:noProof/>
        </w:rPr>
        <w:drawing>
          <wp:inline distT="0" distB="0" distL="0" distR="0" wp14:anchorId="0F795141" wp14:editId="4784B94A">
            <wp:extent cx="6029325" cy="2533124"/>
            <wp:effectExtent l="0" t="0" r="0" b="635"/>
            <wp:docPr id="6" name="Picture 6" descr="Two number lines. First number line has the numbers 5, 7 and 10 with jumps between them. The second number line has the numbers 15, 17 and 20 with jumps between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wo number lines. First number line has the numbers 5, 7 and 10 with jumps between them. The second number line has the numbers 15, 17 and 20 with jumps between them. "/>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6071561" cy="2550869"/>
                    </a:xfrm>
                    <a:prstGeom prst="rect">
                      <a:avLst/>
                    </a:prstGeom>
                    <a:ln>
                      <a:noFill/>
                    </a:ln>
                    <a:extLst>
                      <a:ext uri="{53640926-AAD7-44D8-BBD7-CCE9431645EC}">
                        <a14:shadowObscured xmlns:a14="http://schemas.microsoft.com/office/drawing/2010/main"/>
                      </a:ext>
                    </a:extLst>
                  </pic:spPr>
                </pic:pic>
              </a:graphicData>
            </a:graphic>
          </wp:inline>
        </w:drawing>
      </w:r>
    </w:p>
    <w:p w14:paraId="3E8FBD65" w14:textId="02F1FBBE" w:rsidR="008C209D" w:rsidRDefault="63F55807" w:rsidP="6651E44C">
      <w:pPr>
        <w:pStyle w:val="FeatureBox"/>
      </w:pPr>
      <w:r w:rsidRPr="6651E44C">
        <w:rPr>
          <w:rStyle w:val="Strong"/>
        </w:rPr>
        <w:t>Note:</w:t>
      </w:r>
      <w:r w:rsidRPr="6651E44C">
        <w:t xml:space="preserve"> Highlight to </w:t>
      </w:r>
      <w:r w:rsidR="506FD47A" w:rsidRPr="6651E44C">
        <w:t xml:space="preserve">Stage 1 </w:t>
      </w:r>
      <w:r w:rsidRPr="6651E44C">
        <w:t>students that if it is 2 more from 5</w:t>
      </w:r>
      <w:r w:rsidR="00BC49C5">
        <w:t xml:space="preserve"> to </w:t>
      </w:r>
      <w:r w:rsidRPr="6651E44C">
        <w:t>7, it is also 2 less from 7</w:t>
      </w:r>
      <w:r w:rsidR="00BC49C5">
        <w:t xml:space="preserve"> to </w:t>
      </w:r>
      <w:r w:rsidRPr="6651E44C">
        <w:t>5. Students should start to see the pattern between numbers which end in 7.</w:t>
      </w:r>
    </w:p>
    <w:p w14:paraId="475624A3" w14:textId="62DEAF14" w:rsidR="008C209D" w:rsidRDefault="63F55807" w:rsidP="002A7EC6">
      <w:pPr>
        <w:pStyle w:val="ListNumber"/>
      </w:pPr>
      <w:r w:rsidRPr="6651E44C">
        <w:t xml:space="preserve">Challenge </w:t>
      </w:r>
      <w:r w:rsidR="3DE8F781" w:rsidRPr="6651E44C">
        <w:t xml:space="preserve">Stage 1 </w:t>
      </w:r>
      <w:r w:rsidRPr="6651E44C">
        <w:t xml:space="preserve">students to complete the same activity and plot the </w:t>
      </w:r>
      <w:r w:rsidR="5CF1F6FE">
        <w:t>n</w:t>
      </w:r>
      <w:r w:rsidR="0BA3257B">
        <w:t>um</w:t>
      </w:r>
      <w:r w:rsidR="16ABB0C8">
        <w:t>ber</w:t>
      </w:r>
      <w:r w:rsidRPr="6651E44C">
        <w:t xml:space="preserve"> 37.</w:t>
      </w:r>
    </w:p>
    <w:p w14:paraId="651B5AB3" w14:textId="335EE5EB" w:rsidR="008C209D" w:rsidRDefault="63F55807" w:rsidP="3266F725">
      <w:pPr>
        <w:pStyle w:val="Heading3"/>
        <w:rPr>
          <w:rFonts w:eastAsia="Arial"/>
        </w:rPr>
      </w:pPr>
      <w:bookmarkStart w:id="31" w:name="_Toc130225804"/>
      <w:r w:rsidRPr="3266F725">
        <w:rPr>
          <w:rFonts w:eastAsia="Arial"/>
        </w:rPr>
        <w:t xml:space="preserve">Forwards and backwards counting – 15 </w:t>
      </w:r>
      <w:proofErr w:type="gramStart"/>
      <w:r w:rsidRPr="3266F725">
        <w:rPr>
          <w:rFonts w:eastAsia="Arial"/>
        </w:rPr>
        <w:t>minutes</w:t>
      </w:r>
      <w:bookmarkEnd w:id="31"/>
      <w:proofErr w:type="gramEnd"/>
    </w:p>
    <w:p w14:paraId="168D0558" w14:textId="3303AC51" w:rsidR="008C209D" w:rsidRDefault="13872DEE" w:rsidP="343CA50D">
      <w:pPr>
        <w:pStyle w:val="FeatureBox"/>
      </w:pPr>
      <w:r>
        <w:t>This</w:t>
      </w:r>
      <w:r w:rsidR="00590A66">
        <w:t xml:space="preserve"> activity</w:t>
      </w:r>
      <w:r>
        <w:t xml:space="preserve"> has been a</w:t>
      </w:r>
      <w:r w:rsidR="63F55807">
        <w:t xml:space="preserve">dapted from </w:t>
      </w:r>
      <w:r w:rsidR="63F55807" w:rsidRPr="00E517DB">
        <w:rPr>
          <w:i/>
          <w:iCs/>
        </w:rPr>
        <w:t>Forwards and Backwards Counting</w:t>
      </w:r>
      <w:r w:rsidR="63F55807">
        <w:t xml:space="preserve"> by Van de </w:t>
      </w:r>
      <w:proofErr w:type="spellStart"/>
      <w:r w:rsidR="63F55807">
        <w:t>Walle</w:t>
      </w:r>
      <w:proofErr w:type="spellEnd"/>
      <w:r w:rsidR="63F55807">
        <w:t xml:space="preserve"> et al. (2019)</w:t>
      </w:r>
      <w:r w:rsidR="00590A66">
        <w:t>.</w:t>
      </w:r>
    </w:p>
    <w:p w14:paraId="4DBE3353" w14:textId="6A91C505" w:rsidR="008C209D" w:rsidRDefault="63F55807" w:rsidP="002A7EC6">
      <w:pPr>
        <w:pStyle w:val="ListNumber"/>
      </w:pPr>
      <w:r w:rsidRPr="7A75660E">
        <w:t xml:space="preserve">Stand students in a circle. Choose a target number between </w:t>
      </w:r>
      <w:r w:rsidR="00590A66">
        <w:t>0</w:t>
      </w:r>
      <w:r w:rsidR="00EC4BE6">
        <w:t>-</w:t>
      </w:r>
      <w:r w:rsidR="00590A66">
        <w:t>10</w:t>
      </w:r>
      <w:r w:rsidRPr="7A75660E">
        <w:t>.</w:t>
      </w:r>
    </w:p>
    <w:p w14:paraId="638746C5" w14:textId="228BBC4B" w:rsidR="008C209D" w:rsidRDefault="63F55807" w:rsidP="002A7EC6">
      <w:pPr>
        <w:pStyle w:val="ListNumber"/>
      </w:pPr>
      <w:r w:rsidRPr="7A75660E">
        <w:lastRenderedPageBreak/>
        <w:t xml:space="preserve">Students take turns to count forwards to the target number, sitting down as they say a number. Once the target has been reached, the student who said the target number then stands back up and the count goes back down. Each </w:t>
      </w:r>
      <w:r w:rsidR="71F27769" w:rsidRPr="7A75660E">
        <w:t>student</w:t>
      </w:r>
      <w:r w:rsidRPr="7A75660E">
        <w:t xml:space="preserve"> stands up again as they say a number.</w:t>
      </w:r>
    </w:p>
    <w:p w14:paraId="517EFB57" w14:textId="21B98798" w:rsidR="008C209D" w:rsidRDefault="63F55807" w:rsidP="002A7EC6">
      <w:pPr>
        <w:pStyle w:val="ListNumber"/>
      </w:pPr>
      <w:r w:rsidRPr="6651E44C">
        <w:t>Continue to choose different target numbers and different students to start from within the circle.</w:t>
      </w:r>
    </w:p>
    <w:p w14:paraId="49FA9EC1" w14:textId="4815B5A9" w:rsidR="008C209D" w:rsidRDefault="63F55807" w:rsidP="6651E44C">
      <w:pPr>
        <w:pStyle w:val="FeatureBox"/>
      </w:pPr>
      <w:r w:rsidRPr="7A75660E">
        <w:rPr>
          <w:rStyle w:val="Strong"/>
        </w:rPr>
        <w:t>Note:</w:t>
      </w:r>
      <w:r w:rsidRPr="7A75660E">
        <w:t xml:space="preserve"> </w:t>
      </w:r>
      <w:r w:rsidR="47067F57" w:rsidRPr="7A75660E">
        <w:t xml:space="preserve">Early Stage 1 students focus on counting forwards and backwards from </w:t>
      </w:r>
      <w:r w:rsidR="00590A66">
        <w:t>0</w:t>
      </w:r>
      <w:r w:rsidR="00787786">
        <w:t>-</w:t>
      </w:r>
      <w:r w:rsidR="00590A66">
        <w:t>10</w:t>
      </w:r>
      <w:r w:rsidR="47067F57" w:rsidRPr="7A75660E">
        <w:t xml:space="preserve"> and Stage </w:t>
      </w:r>
      <w:r w:rsidR="2961BF99" w:rsidRPr="7A75660E">
        <w:t>1 students up to 120</w:t>
      </w:r>
      <w:r w:rsidR="47067F57" w:rsidRPr="7A75660E">
        <w:t xml:space="preserve">. </w:t>
      </w:r>
      <w:r w:rsidRPr="7A75660E">
        <w:t>Have students start their count at numbers other than zero.</w:t>
      </w:r>
    </w:p>
    <w:p w14:paraId="6AFB99AF" w14:textId="47E5993E" w:rsidR="008C209D" w:rsidRDefault="63F55807" w:rsidP="6651E44C">
      <w:r w:rsidRPr="6651E44C">
        <w:rPr>
          <w:rFonts w:eastAsia="Arial"/>
        </w:rPr>
        <w:t>The table below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6651E44C" w14:paraId="129B3B58" w14:textId="77777777" w:rsidTr="00176300">
        <w:trPr>
          <w:cnfStyle w:val="100000000000" w:firstRow="1" w:lastRow="0" w:firstColumn="0" w:lastColumn="0" w:oddVBand="0" w:evenVBand="0" w:oddHBand="0" w:evenHBand="0" w:firstRowFirstColumn="0" w:firstRowLastColumn="0" w:lastRowFirstColumn="0" w:lastRowLastColumn="0"/>
        </w:trPr>
        <w:tc>
          <w:tcPr>
            <w:tcW w:w="1667" w:type="pct"/>
          </w:tcPr>
          <w:p w14:paraId="4EF5B5FE" w14:textId="7F5B8B4E" w:rsidR="6651E44C" w:rsidRDefault="6651E44C" w:rsidP="6651E44C">
            <w:r w:rsidRPr="6651E44C">
              <w:rPr>
                <w:rFonts w:eastAsia="Arial"/>
                <w:bCs/>
                <w:color w:val="FFFFFF" w:themeColor="background1"/>
              </w:rPr>
              <w:t>Assessment opportunities</w:t>
            </w:r>
          </w:p>
        </w:tc>
        <w:tc>
          <w:tcPr>
            <w:tcW w:w="1667" w:type="pct"/>
          </w:tcPr>
          <w:p w14:paraId="1A2C302A" w14:textId="253C5AB7" w:rsidR="6651E44C" w:rsidRDefault="6651E44C" w:rsidP="6651E44C">
            <w:r w:rsidRPr="6651E44C">
              <w:rPr>
                <w:rFonts w:eastAsia="Arial"/>
                <w:bCs/>
                <w:color w:val="FFFFFF" w:themeColor="background1"/>
              </w:rPr>
              <w:t>Too hard?</w:t>
            </w:r>
          </w:p>
        </w:tc>
        <w:tc>
          <w:tcPr>
            <w:tcW w:w="1667" w:type="pct"/>
          </w:tcPr>
          <w:p w14:paraId="4F9C2F63" w14:textId="3A541BB9" w:rsidR="6651E44C" w:rsidRDefault="6651E44C" w:rsidP="6651E44C">
            <w:r w:rsidRPr="6651E44C">
              <w:rPr>
                <w:rFonts w:eastAsia="Arial"/>
                <w:bCs/>
                <w:color w:val="FFFFFF" w:themeColor="background1"/>
              </w:rPr>
              <w:t>Too easy?</w:t>
            </w:r>
          </w:p>
        </w:tc>
      </w:tr>
      <w:tr w:rsidR="6651E44C" w14:paraId="654CB760" w14:textId="77777777" w:rsidTr="00176300">
        <w:trPr>
          <w:cnfStyle w:val="000000100000" w:firstRow="0" w:lastRow="0" w:firstColumn="0" w:lastColumn="0" w:oddVBand="0" w:evenVBand="0" w:oddHBand="1" w:evenHBand="0" w:firstRowFirstColumn="0" w:firstRowLastColumn="0" w:lastRowFirstColumn="0" w:lastRowLastColumn="0"/>
        </w:trPr>
        <w:tc>
          <w:tcPr>
            <w:tcW w:w="1667" w:type="pct"/>
          </w:tcPr>
          <w:p w14:paraId="07C01445" w14:textId="77607ED8" w:rsidR="6651E44C" w:rsidRDefault="6651E44C" w:rsidP="6651E44C">
            <w:r w:rsidRPr="6651E44C">
              <w:rPr>
                <w:rFonts w:eastAsia="Arial"/>
                <w:color w:val="000000" w:themeColor="text1"/>
              </w:rPr>
              <w:t>What to look for:</w:t>
            </w:r>
          </w:p>
          <w:p w14:paraId="2EE6601E" w14:textId="73E68AB0" w:rsidR="6651E44C" w:rsidRDefault="0C8ED04E" w:rsidP="72CD208C">
            <w:pPr>
              <w:pStyle w:val="ListBullet"/>
              <w:rPr>
                <w:rStyle w:val="Strong"/>
              </w:rPr>
            </w:pPr>
            <w:r>
              <w:t xml:space="preserve">Are students able to count forwards and backwards by ones from a given number? </w:t>
            </w:r>
            <w:r w:rsidRPr="72CD208C">
              <w:rPr>
                <w:rStyle w:val="Strong"/>
              </w:rPr>
              <w:t>(</w:t>
            </w:r>
            <w:r w:rsidR="5D716581" w:rsidRPr="72CD208C">
              <w:rPr>
                <w:rStyle w:val="Strong"/>
              </w:rPr>
              <w:t xml:space="preserve">MAE-RWN-01, </w:t>
            </w:r>
            <w:r w:rsidRPr="72CD208C">
              <w:rPr>
                <w:rStyle w:val="Strong"/>
              </w:rPr>
              <w:t>MA1-RWN-01)</w:t>
            </w:r>
          </w:p>
          <w:p w14:paraId="585B241A" w14:textId="23266499" w:rsidR="6651E44C" w:rsidRDefault="6651E44C" w:rsidP="6651E44C">
            <w:r w:rsidRPr="6651E44C">
              <w:rPr>
                <w:rFonts w:eastAsia="Arial"/>
                <w:color w:val="000000" w:themeColor="text1"/>
              </w:rPr>
              <w:t>What to collect:</w:t>
            </w:r>
          </w:p>
          <w:p w14:paraId="7E826C0B" w14:textId="3CC205F5" w:rsidR="6651E44C" w:rsidRDefault="6651E44C" w:rsidP="6651E44C">
            <w:pPr>
              <w:pStyle w:val="ListBullet"/>
              <w:rPr>
                <w:b/>
                <w:bCs/>
                <w:color w:val="000000" w:themeColor="text1"/>
              </w:rPr>
            </w:pPr>
            <w:r>
              <w:t>observational data</w:t>
            </w:r>
            <w:r w:rsidR="00623AEC">
              <w:t>.</w:t>
            </w:r>
            <w:r>
              <w:t xml:space="preserve"> </w:t>
            </w:r>
            <w:r w:rsidRPr="6651E44C">
              <w:rPr>
                <w:b/>
                <w:bCs/>
              </w:rPr>
              <w:t>(</w:t>
            </w:r>
            <w:r w:rsidR="670570E4" w:rsidRPr="6651E44C">
              <w:rPr>
                <w:b/>
                <w:bCs/>
              </w:rPr>
              <w:t xml:space="preserve">MAE-RWN-01, </w:t>
            </w:r>
            <w:r w:rsidRPr="6651E44C">
              <w:rPr>
                <w:b/>
                <w:bCs/>
              </w:rPr>
              <w:t>MA1-RWN-01)</w:t>
            </w:r>
          </w:p>
        </w:tc>
        <w:tc>
          <w:tcPr>
            <w:tcW w:w="1667" w:type="pct"/>
          </w:tcPr>
          <w:p w14:paraId="2A1818AF" w14:textId="5ABE830A" w:rsidR="6651E44C" w:rsidRDefault="6651E44C" w:rsidP="6651E44C">
            <w:r w:rsidRPr="6651E44C">
              <w:rPr>
                <w:rFonts w:eastAsia="Arial"/>
                <w:color w:val="000000" w:themeColor="text1"/>
              </w:rPr>
              <w:t>Students are not confident counting forwards or backwards from a given number.</w:t>
            </w:r>
          </w:p>
          <w:p w14:paraId="3FBEFB08" w14:textId="681AE164" w:rsidR="6651E44C" w:rsidRDefault="584C297B" w:rsidP="6651E44C">
            <w:pPr>
              <w:pStyle w:val="ListBullet"/>
              <w:rPr>
                <w:color w:val="000000" w:themeColor="text1"/>
              </w:rPr>
            </w:pPr>
            <w:r>
              <w:t>Display a number chart for students to reference whil</w:t>
            </w:r>
            <w:r w:rsidR="4DE90F02">
              <w:t>e</w:t>
            </w:r>
            <w:r>
              <w:t xml:space="preserve"> counting.</w:t>
            </w:r>
          </w:p>
          <w:p w14:paraId="0F8754FC" w14:textId="06741380" w:rsidR="6651E44C" w:rsidRDefault="6651E44C" w:rsidP="6651E44C">
            <w:pPr>
              <w:pStyle w:val="ListBullet"/>
              <w:rPr>
                <w:color w:val="000000" w:themeColor="text1"/>
              </w:rPr>
            </w:pPr>
            <w:r>
              <w:t>Provide students with number cards to correctly order.</w:t>
            </w:r>
          </w:p>
        </w:tc>
        <w:tc>
          <w:tcPr>
            <w:tcW w:w="1667" w:type="pct"/>
          </w:tcPr>
          <w:p w14:paraId="2AF78DD6" w14:textId="0C93E38D" w:rsidR="6651E44C" w:rsidRDefault="6651E44C" w:rsidP="6651E44C">
            <w:r w:rsidRPr="6651E44C">
              <w:rPr>
                <w:rFonts w:eastAsia="Arial"/>
                <w:color w:val="000000" w:themeColor="text1"/>
              </w:rPr>
              <w:t>Students are confident counting forwards and backwards by ones from a given number.</w:t>
            </w:r>
          </w:p>
          <w:p w14:paraId="41CE1CE6" w14:textId="77777777" w:rsidR="00AD06F5" w:rsidRDefault="1394E42D" w:rsidP="6651E44C">
            <w:pPr>
              <w:pStyle w:val="ListBullet"/>
              <w:rPr>
                <w:color w:val="000000" w:themeColor="text1"/>
              </w:rPr>
            </w:pPr>
            <w:r w:rsidRPr="6651E44C">
              <w:rPr>
                <w:color w:val="000000" w:themeColor="text1"/>
              </w:rPr>
              <w:t xml:space="preserve">Increase the number range for Early Stage 1 </w:t>
            </w:r>
            <w:r w:rsidR="42B45347" w:rsidRPr="343CA50D">
              <w:rPr>
                <w:color w:val="000000" w:themeColor="text1"/>
              </w:rPr>
              <w:t>students</w:t>
            </w:r>
            <w:r w:rsidR="5E58B1D8" w:rsidRPr="343CA50D">
              <w:rPr>
                <w:color w:val="000000" w:themeColor="text1"/>
              </w:rPr>
              <w:t xml:space="preserve"> </w:t>
            </w:r>
            <w:r w:rsidRPr="6651E44C">
              <w:rPr>
                <w:color w:val="000000" w:themeColor="text1"/>
              </w:rPr>
              <w:t>to at least 30.</w:t>
            </w:r>
          </w:p>
          <w:p w14:paraId="108B5D12" w14:textId="54865DED" w:rsidR="6651E44C" w:rsidRDefault="6651E44C" w:rsidP="6651E44C">
            <w:pPr>
              <w:pStyle w:val="ListBullet"/>
              <w:rPr>
                <w:color w:val="000000" w:themeColor="text1"/>
              </w:rPr>
            </w:pPr>
            <w:r>
              <w:t>Challenge students to count by twos from a given number.</w:t>
            </w:r>
          </w:p>
          <w:p w14:paraId="3F8C45B1" w14:textId="48D08E40" w:rsidR="6651E44C" w:rsidRDefault="6651E44C" w:rsidP="6651E44C">
            <w:pPr>
              <w:pStyle w:val="ListBullet"/>
              <w:rPr>
                <w:color w:val="000000" w:themeColor="text1"/>
              </w:rPr>
            </w:pPr>
            <w:r>
              <w:t>Provide opportunity for students to count forwards and backwards by ones from a given three-digit number.</w:t>
            </w:r>
          </w:p>
          <w:p w14:paraId="620D14FA" w14:textId="1E2BF22C" w:rsidR="6651E44C" w:rsidRDefault="6651E44C" w:rsidP="6651E44C">
            <w:pPr>
              <w:pStyle w:val="ListBullet"/>
              <w:rPr>
                <w:color w:val="000000" w:themeColor="text1"/>
              </w:rPr>
            </w:pPr>
            <w:r>
              <w:lastRenderedPageBreak/>
              <w:t>Students count forwards and backwards by tens on and off the decade.</w:t>
            </w:r>
          </w:p>
        </w:tc>
      </w:tr>
    </w:tbl>
    <w:p w14:paraId="6F79BADE" w14:textId="2798D01C" w:rsidR="008C209D" w:rsidRDefault="63F55807" w:rsidP="3266F725">
      <w:pPr>
        <w:pStyle w:val="Heading3"/>
        <w:rPr>
          <w:rFonts w:eastAsia="Arial"/>
        </w:rPr>
      </w:pPr>
      <w:bookmarkStart w:id="32" w:name="_Toc130225805"/>
      <w:r w:rsidRPr="3266F725">
        <w:rPr>
          <w:rFonts w:eastAsia="Arial"/>
        </w:rPr>
        <w:lastRenderedPageBreak/>
        <w:t>Counting – 15 minutes</w:t>
      </w:r>
      <w:bookmarkEnd w:id="32"/>
    </w:p>
    <w:p w14:paraId="068F4679" w14:textId="5ABE2AAE" w:rsidR="008C209D" w:rsidRPr="006F483E" w:rsidRDefault="1F7E4469" w:rsidP="002A7EC6">
      <w:pPr>
        <w:pStyle w:val="ListNumber"/>
      </w:pPr>
      <w:r w:rsidRPr="6651E44C">
        <w:t>Provide Early Stage 1 students with a collection of counters</w:t>
      </w:r>
      <w:r w:rsidR="2B796196" w:rsidRPr="6651E44C">
        <w:t>/objects</w:t>
      </w:r>
      <w:r w:rsidRPr="6651E44C">
        <w:t xml:space="preserve"> and d</w:t>
      </w:r>
      <w:r w:rsidR="63F55807" w:rsidRPr="6651E44C">
        <w:t>isplay</w:t>
      </w:r>
      <w:r w:rsidR="4CDDA3B6" w:rsidRPr="6651E44C">
        <w:t xml:space="preserve"> for the wh</w:t>
      </w:r>
      <w:r w:rsidR="4CDDA3B6" w:rsidRPr="006F483E">
        <w:t>ole class,</w:t>
      </w:r>
      <w:r w:rsidR="63F55807" w:rsidRPr="006F483E">
        <w:t xml:space="preserve"> </w:t>
      </w:r>
      <w:hyperlink w:anchor="_Resource_2:_Numbers" w:history="1">
        <w:r w:rsidR="63F55807" w:rsidRPr="006F483E">
          <w:rPr>
            <w:rStyle w:val="Hyperlink"/>
          </w:rPr>
          <w:t xml:space="preserve">Resource </w:t>
        </w:r>
        <w:r w:rsidR="6D4AD237" w:rsidRPr="006F483E">
          <w:rPr>
            <w:rStyle w:val="Hyperlink"/>
          </w:rPr>
          <w:t>2</w:t>
        </w:r>
        <w:r w:rsidR="63F55807" w:rsidRPr="006F483E">
          <w:rPr>
            <w:rStyle w:val="Hyperlink"/>
          </w:rPr>
          <w:t>: Number</w:t>
        </w:r>
        <w:r w:rsidR="00324866">
          <w:rPr>
            <w:rStyle w:val="Hyperlink"/>
          </w:rPr>
          <w:t>s</w:t>
        </w:r>
        <w:r w:rsidR="63F55807" w:rsidRPr="006F483E">
          <w:rPr>
            <w:rStyle w:val="Hyperlink"/>
          </w:rPr>
          <w:t xml:space="preserve"> cards 1</w:t>
        </w:r>
      </w:hyperlink>
      <w:r w:rsidR="63F55807" w:rsidRPr="006F483E">
        <w:t>.</w:t>
      </w:r>
    </w:p>
    <w:p w14:paraId="78CC766E" w14:textId="66C8B4E4" w:rsidR="008C209D" w:rsidRPr="006F483E" w:rsidRDefault="0183E7D8" w:rsidP="002A7EC6">
      <w:pPr>
        <w:pStyle w:val="ListNumber"/>
      </w:pPr>
      <w:r w:rsidRPr="006F483E">
        <w:t xml:space="preserve">Ask Early Stage 1 </w:t>
      </w:r>
      <w:r w:rsidR="3BFE998D" w:rsidRPr="006F483E">
        <w:t xml:space="preserve">students </w:t>
      </w:r>
      <w:r w:rsidRPr="006F483E">
        <w:t>to co</w:t>
      </w:r>
      <w:r w:rsidR="740DF633" w:rsidRPr="006F483E">
        <w:t xml:space="preserve">unt out </w:t>
      </w:r>
      <w:r w:rsidR="50343A27" w:rsidRPr="006F483E">
        <w:t>counters</w:t>
      </w:r>
      <w:r w:rsidR="047AA743" w:rsidRPr="006F483E">
        <w:t>/objects</w:t>
      </w:r>
      <w:r w:rsidRPr="006F483E">
        <w:t xml:space="preserve"> </w:t>
      </w:r>
      <w:r w:rsidR="38953FA7" w:rsidRPr="006F483E">
        <w:t>from their larger collection for the amount</w:t>
      </w:r>
      <w:r w:rsidR="14BAB1D4" w:rsidRPr="006F483E">
        <w:t>s</w:t>
      </w:r>
      <w:r w:rsidR="37B7C381" w:rsidRPr="006F483E">
        <w:t xml:space="preserve"> </w:t>
      </w:r>
      <w:r w:rsidRPr="006F483E">
        <w:t xml:space="preserve">represented </w:t>
      </w:r>
      <w:r w:rsidR="5CED176A" w:rsidRPr="006F483E">
        <w:t xml:space="preserve">by the </w:t>
      </w:r>
      <w:r w:rsidR="1D8E1449" w:rsidRPr="006F483E">
        <w:t>num</w:t>
      </w:r>
      <w:r w:rsidR="428500D6" w:rsidRPr="006F483E">
        <w:t>bers</w:t>
      </w:r>
      <w:r w:rsidR="5CED176A" w:rsidRPr="006F483E">
        <w:t xml:space="preserve"> in</w:t>
      </w:r>
      <w:r w:rsidRPr="006F483E">
        <w:t xml:space="preserve"> </w:t>
      </w:r>
      <w:hyperlink w:anchor="_Resource_2:_Numbers" w:history="1">
        <w:r w:rsidRPr="006F483E">
          <w:rPr>
            <w:rStyle w:val="Hyperlink"/>
          </w:rPr>
          <w:t xml:space="preserve">Resource </w:t>
        </w:r>
        <w:r w:rsidR="560B064B" w:rsidRPr="006F483E">
          <w:rPr>
            <w:rStyle w:val="Hyperlink"/>
          </w:rPr>
          <w:t>2</w:t>
        </w:r>
        <w:r w:rsidRPr="006F483E">
          <w:rPr>
            <w:rStyle w:val="Hyperlink"/>
          </w:rPr>
          <w:t>: N</w:t>
        </w:r>
        <w:r w:rsidR="1A0AA8D1" w:rsidRPr="006F483E">
          <w:rPr>
            <w:rStyle w:val="Hyperlink"/>
          </w:rPr>
          <w:t>umber</w:t>
        </w:r>
        <w:r w:rsidR="00324866">
          <w:rPr>
            <w:rStyle w:val="Hyperlink"/>
          </w:rPr>
          <w:t>s</w:t>
        </w:r>
        <w:r w:rsidR="1A0AA8D1" w:rsidRPr="006F483E">
          <w:rPr>
            <w:rStyle w:val="Hyperlink"/>
          </w:rPr>
          <w:t xml:space="preserve"> cards</w:t>
        </w:r>
        <w:r w:rsidR="35DF0A0A" w:rsidRPr="006F483E">
          <w:rPr>
            <w:rStyle w:val="Hyperlink"/>
          </w:rPr>
          <w:t xml:space="preserve"> 1</w:t>
        </w:r>
      </w:hyperlink>
      <w:r w:rsidR="52F493F3" w:rsidRPr="006F483E">
        <w:t>.</w:t>
      </w:r>
      <w:r w:rsidR="08BA7593" w:rsidRPr="006F483E">
        <w:t xml:space="preserve"> </w:t>
      </w:r>
      <w:r w:rsidR="6359C439" w:rsidRPr="006F483E">
        <w:t>Challenge</w:t>
      </w:r>
      <w:r w:rsidR="08BA7593" w:rsidRPr="006F483E">
        <w:t xml:space="preserve"> students to identify the larger number.</w:t>
      </w:r>
    </w:p>
    <w:p w14:paraId="5CB1D3BC" w14:textId="2E7C3F08" w:rsidR="008C209D" w:rsidRDefault="63F55807" w:rsidP="002A7EC6">
      <w:pPr>
        <w:pStyle w:val="ListNumber"/>
      </w:pPr>
      <w:r w:rsidRPr="006F483E">
        <w:t xml:space="preserve">Ask </w:t>
      </w:r>
      <w:r w:rsidR="1C82FC7D" w:rsidRPr="006F483E">
        <w:t xml:space="preserve">Stage 1 </w:t>
      </w:r>
      <w:r w:rsidRPr="006F483E">
        <w:t>students how they would work out the total</w:t>
      </w:r>
      <w:r w:rsidR="49771D53" w:rsidRPr="006F483E">
        <w:t xml:space="preserve"> </w:t>
      </w:r>
      <w:r w:rsidR="7999D405" w:rsidRPr="006F483E">
        <w:t>for</w:t>
      </w:r>
      <w:r w:rsidR="49771D53" w:rsidRPr="006F483E">
        <w:t xml:space="preserve"> </w:t>
      </w:r>
      <w:hyperlink w:anchor="_Resource_2:_Numbers" w:history="1">
        <w:r w:rsidR="49771D53" w:rsidRPr="006F483E">
          <w:rPr>
            <w:rStyle w:val="Hyperlink"/>
          </w:rPr>
          <w:t>Resource 2: Number</w:t>
        </w:r>
        <w:r w:rsidR="00324866">
          <w:rPr>
            <w:rStyle w:val="Hyperlink"/>
          </w:rPr>
          <w:t>s</w:t>
        </w:r>
        <w:r w:rsidR="49771D53" w:rsidRPr="006F483E">
          <w:rPr>
            <w:rStyle w:val="Hyperlink"/>
          </w:rPr>
          <w:t xml:space="preserve"> cards 1</w:t>
        </w:r>
      </w:hyperlink>
      <w:r w:rsidR="5CF1F6FE">
        <w:t>.</w:t>
      </w:r>
      <w:r w:rsidRPr="6651E44C">
        <w:t xml:space="preserve"> Provide thinking time and then students </w:t>
      </w:r>
      <w:hyperlink r:id="rId12">
        <w:r w:rsidRPr="6651E44C">
          <w:rPr>
            <w:rStyle w:val="Hyperlink"/>
          </w:rPr>
          <w:t>turn and talk</w:t>
        </w:r>
      </w:hyperlink>
      <w:r w:rsidRPr="6651E44C">
        <w:t xml:space="preserve"> to discuss their strategy.</w:t>
      </w:r>
    </w:p>
    <w:p w14:paraId="2A466311" w14:textId="285B00BD" w:rsidR="008C209D" w:rsidRDefault="63F55807" w:rsidP="002A7EC6">
      <w:pPr>
        <w:pStyle w:val="ListNumber"/>
      </w:pPr>
      <w:r w:rsidRPr="6651E44C">
        <w:t xml:space="preserve">Select </w:t>
      </w:r>
      <w:r w:rsidR="7500F0FF" w:rsidRPr="6651E44C">
        <w:t xml:space="preserve">Stage 1 </w:t>
      </w:r>
      <w:r w:rsidRPr="6651E44C">
        <w:t>students to share and model their strategy.</w:t>
      </w:r>
    </w:p>
    <w:p w14:paraId="2DAC390A" w14:textId="73870F39" w:rsidR="008C209D" w:rsidRDefault="63F55807" w:rsidP="002A7EC6">
      <w:pPr>
        <w:pStyle w:val="ListNumber"/>
      </w:pPr>
      <w:r w:rsidRPr="6651E44C">
        <w:t>If a</w:t>
      </w:r>
      <w:r w:rsidR="5CF1F6FE">
        <w:t xml:space="preserve"> </w:t>
      </w:r>
      <w:r w:rsidR="12EDD03D">
        <w:t>Stage 1</w:t>
      </w:r>
      <w:r w:rsidRPr="6651E44C">
        <w:t xml:space="preserve"> student models counting on from the largest number, focus on this strategy and the explicit steps they undertook. If a student does not model this, explicitly demonstrate counting on.</w:t>
      </w:r>
    </w:p>
    <w:p w14:paraId="721DDEB6" w14:textId="066DE164" w:rsidR="008C209D" w:rsidRDefault="63F55807" w:rsidP="6651E44C">
      <w:pPr>
        <w:pStyle w:val="FeatureBox2"/>
      </w:pPr>
      <w:r w:rsidRPr="6651E44C">
        <w:rPr>
          <w:rStyle w:val="Strong"/>
        </w:rPr>
        <w:t>Counting on:</w:t>
      </w:r>
      <w:r w:rsidRPr="6651E44C">
        <w:t xml:space="preserve"> </w:t>
      </w:r>
      <w:r w:rsidR="00324866">
        <w:t>C</w:t>
      </w:r>
      <w:r w:rsidRPr="6651E44C">
        <w:t>ounts on from the larger number to find the total of 2 numbers.</w:t>
      </w:r>
    </w:p>
    <w:p w14:paraId="678A3711" w14:textId="406C623D" w:rsidR="008C209D" w:rsidRDefault="63F55807" w:rsidP="6651E44C">
      <w:pPr>
        <w:pStyle w:val="FeatureBox"/>
      </w:pPr>
      <w:r w:rsidRPr="6651E44C">
        <w:rPr>
          <w:rStyle w:val="Strong"/>
        </w:rPr>
        <w:t>Note:</w:t>
      </w:r>
      <w:r w:rsidRPr="6651E44C">
        <w:t xml:space="preserve"> The first advanced count-by-one strategies students use for addition and subtraction are counting on and counting back.</w:t>
      </w:r>
    </w:p>
    <w:p w14:paraId="291BED31" w14:textId="252CFF5F" w:rsidR="00AD06F5" w:rsidRDefault="63F55807" w:rsidP="002A7EC6">
      <w:pPr>
        <w:pStyle w:val="ListNumber"/>
      </w:pPr>
      <w:r w:rsidRPr="6651E44C">
        <w:t xml:space="preserve">Display </w:t>
      </w:r>
      <w:r w:rsidR="04D88F5D">
        <w:t>for the whole class</w:t>
      </w:r>
      <w:r w:rsidR="5CF1F6FE">
        <w:t xml:space="preserve"> </w:t>
      </w:r>
      <w:hyperlink w:anchor="_Resource_3:_Numbers_1" w:history="1">
        <w:r w:rsidRPr="006F483E">
          <w:rPr>
            <w:rStyle w:val="Hyperlink"/>
          </w:rPr>
          <w:t xml:space="preserve">Resource </w:t>
        </w:r>
        <w:r w:rsidR="5AAD78CF" w:rsidRPr="006F483E">
          <w:rPr>
            <w:rStyle w:val="Hyperlink"/>
          </w:rPr>
          <w:t>3</w:t>
        </w:r>
        <w:r w:rsidRPr="006F483E">
          <w:rPr>
            <w:rStyle w:val="Hyperlink"/>
          </w:rPr>
          <w:t>: Number</w:t>
        </w:r>
        <w:r w:rsidR="00324866">
          <w:rPr>
            <w:rStyle w:val="Hyperlink"/>
          </w:rPr>
          <w:t>s</w:t>
        </w:r>
        <w:r w:rsidRPr="006F483E">
          <w:rPr>
            <w:rStyle w:val="Hyperlink"/>
          </w:rPr>
          <w:t xml:space="preserve"> cards 2</w:t>
        </w:r>
      </w:hyperlink>
      <w:r w:rsidRPr="006F483E">
        <w:t>.</w:t>
      </w:r>
    </w:p>
    <w:p w14:paraId="5AE7DA51" w14:textId="320A36C4" w:rsidR="008C209D" w:rsidRPr="006F483E" w:rsidRDefault="5DBB9FB5" w:rsidP="002A7EC6">
      <w:pPr>
        <w:pStyle w:val="ListNumber"/>
      </w:pPr>
      <w:r w:rsidRPr="006F483E">
        <w:lastRenderedPageBreak/>
        <w:t xml:space="preserve">Ask Early Stage 1 </w:t>
      </w:r>
      <w:r w:rsidR="05F97E99" w:rsidRPr="006F483E">
        <w:t xml:space="preserve">students </w:t>
      </w:r>
      <w:r w:rsidRPr="006F483E">
        <w:t>to count out counters</w:t>
      </w:r>
      <w:r w:rsidR="08AD40A4" w:rsidRPr="006F483E">
        <w:t>/objects</w:t>
      </w:r>
      <w:r w:rsidRPr="006F483E">
        <w:t xml:space="preserve"> from their larger collection for the amount</w:t>
      </w:r>
      <w:r w:rsidR="226901C2" w:rsidRPr="006F483E">
        <w:t>s</w:t>
      </w:r>
      <w:r w:rsidRPr="006F483E">
        <w:t xml:space="preserve"> represented by the </w:t>
      </w:r>
      <w:r w:rsidR="4A9646EB" w:rsidRPr="006F483E">
        <w:t>num</w:t>
      </w:r>
      <w:r w:rsidR="43BD1593" w:rsidRPr="006F483E">
        <w:t>bers</w:t>
      </w:r>
      <w:r w:rsidRPr="006F483E">
        <w:t xml:space="preserve"> in </w:t>
      </w:r>
      <w:hyperlink w:anchor="_Resource_3:_Numbers_1" w:history="1">
        <w:r w:rsidRPr="006F483E">
          <w:rPr>
            <w:rStyle w:val="Hyperlink"/>
          </w:rPr>
          <w:t xml:space="preserve">Resource </w:t>
        </w:r>
        <w:r w:rsidR="766DA560" w:rsidRPr="006F483E">
          <w:rPr>
            <w:rStyle w:val="Hyperlink"/>
          </w:rPr>
          <w:t>3</w:t>
        </w:r>
        <w:r w:rsidRPr="006F483E">
          <w:rPr>
            <w:rStyle w:val="Hyperlink"/>
          </w:rPr>
          <w:t>: Number</w:t>
        </w:r>
        <w:r w:rsidR="00324866">
          <w:rPr>
            <w:rStyle w:val="Hyperlink"/>
          </w:rPr>
          <w:t>s</w:t>
        </w:r>
        <w:r w:rsidRPr="006F483E">
          <w:rPr>
            <w:rStyle w:val="Hyperlink"/>
          </w:rPr>
          <w:t xml:space="preserve"> cards</w:t>
        </w:r>
        <w:r w:rsidR="6CA51F08" w:rsidRPr="006F483E">
          <w:rPr>
            <w:rStyle w:val="Hyperlink"/>
          </w:rPr>
          <w:t xml:space="preserve"> 2</w:t>
        </w:r>
      </w:hyperlink>
      <w:r w:rsidRPr="006F483E">
        <w:t>.</w:t>
      </w:r>
      <w:r w:rsidR="1C2F4E94" w:rsidRPr="006F483E">
        <w:t xml:space="preserve"> Challenge students to identify the larger number.</w:t>
      </w:r>
    </w:p>
    <w:p w14:paraId="69622D6C" w14:textId="6ABC4537" w:rsidR="008C209D" w:rsidRDefault="63F55807" w:rsidP="002A7EC6">
      <w:pPr>
        <w:pStyle w:val="ListNumber"/>
      </w:pPr>
      <w:r w:rsidRPr="006F483E">
        <w:t xml:space="preserve">Ask </w:t>
      </w:r>
      <w:r w:rsidR="62D59217" w:rsidRPr="006F483E">
        <w:t xml:space="preserve">Stage 1 </w:t>
      </w:r>
      <w:r w:rsidRPr="006F483E">
        <w:t xml:space="preserve">students to use counting on to </w:t>
      </w:r>
      <w:r w:rsidR="14487A0C" w:rsidRPr="006F483E">
        <w:t>work out</w:t>
      </w:r>
      <w:r w:rsidRPr="006F483E">
        <w:t xml:space="preserve"> the </w:t>
      </w:r>
      <w:r w:rsidR="14487A0C" w:rsidRPr="006F483E">
        <w:t>total for</w:t>
      </w:r>
      <w:r w:rsidR="4C9084B4" w:rsidRPr="006F483E">
        <w:t xml:space="preserve"> </w:t>
      </w:r>
      <w:hyperlink w:anchor="_Resource_3:_Numbers_1" w:history="1">
        <w:r w:rsidR="4C9084B4" w:rsidRPr="006F483E">
          <w:rPr>
            <w:rStyle w:val="Hyperlink"/>
          </w:rPr>
          <w:t>Resource 3: Number</w:t>
        </w:r>
        <w:r w:rsidR="00324866">
          <w:rPr>
            <w:rStyle w:val="Hyperlink"/>
          </w:rPr>
          <w:t>s</w:t>
        </w:r>
        <w:r w:rsidR="4C9084B4" w:rsidRPr="006F483E">
          <w:rPr>
            <w:rStyle w:val="Hyperlink"/>
          </w:rPr>
          <w:t xml:space="preserve"> cards 2</w:t>
        </w:r>
      </w:hyperlink>
      <w:r w:rsidR="5CF1F6FE">
        <w:t>.</w:t>
      </w:r>
      <w:r w:rsidRPr="6651E44C">
        <w:t xml:space="preserve"> Students may use fingers, </w:t>
      </w:r>
      <w:proofErr w:type="gramStart"/>
      <w:r w:rsidRPr="6651E44C">
        <w:t>counters</w:t>
      </w:r>
      <w:proofErr w:type="gramEnd"/>
      <w:r w:rsidRPr="6651E44C">
        <w:t xml:space="preserve"> or an individual whiteboard to keep track when counting on.</w:t>
      </w:r>
    </w:p>
    <w:p w14:paraId="3CB9E92D" w14:textId="447CF664" w:rsidR="008C209D" w:rsidRDefault="63F55807" w:rsidP="002A7EC6">
      <w:pPr>
        <w:pStyle w:val="ListNumber"/>
      </w:pPr>
      <w:r w:rsidRPr="7A75660E">
        <w:t xml:space="preserve">Choose a </w:t>
      </w:r>
      <w:r w:rsidR="4F467768" w:rsidRPr="7A75660E">
        <w:t xml:space="preserve">Stage 1 </w:t>
      </w:r>
      <w:r w:rsidRPr="7A75660E">
        <w:t xml:space="preserve">student to model how they </w:t>
      </w:r>
      <w:r w:rsidR="4EDC7FD1">
        <w:t>found</w:t>
      </w:r>
      <w:r w:rsidRPr="7A75660E">
        <w:t xml:space="preserve"> the </w:t>
      </w:r>
      <w:r w:rsidR="4EDC7FD1">
        <w:t>total</w:t>
      </w:r>
      <w:r w:rsidRPr="7A75660E">
        <w:t>, highlighting the counting on strateg</w:t>
      </w:r>
      <w:r w:rsidR="4FF463A4" w:rsidRPr="7A75660E">
        <w:t>y</w:t>
      </w:r>
      <w:r w:rsidR="2C024DD8">
        <w:t xml:space="preserve"> and correcting any misconceptions</w:t>
      </w:r>
      <w:r w:rsidRPr="7A75660E">
        <w:t>.</w:t>
      </w:r>
    </w:p>
    <w:p w14:paraId="4E5F0E37" w14:textId="60F8B18D" w:rsidR="008C209D" w:rsidRDefault="63F55807" w:rsidP="6651E44C">
      <w:pPr>
        <w:pStyle w:val="Heading3"/>
        <w:rPr>
          <w:rFonts w:eastAsia="Arial"/>
        </w:rPr>
      </w:pPr>
      <w:bookmarkStart w:id="33" w:name="_Consolidation_and_meaningful"/>
      <w:bookmarkStart w:id="34" w:name="_Toc130225806"/>
      <w:r w:rsidRPr="3266F725">
        <w:rPr>
          <w:rFonts w:eastAsia="Arial"/>
        </w:rPr>
        <w:t>Consolidation and meaningful practice: Real counting – 20 minutes</w:t>
      </w:r>
      <w:bookmarkEnd w:id="33"/>
      <w:bookmarkEnd w:id="34"/>
    </w:p>
    <w:p w14:paraId="4977740C" w14:textId="5E99FA2C" w:rsidR="008C209D" w:rsidRDefault="00324866" w:rsidP="343CA50D">
      <w:pPr>
        <w:pStyle w:val="FeatureBox"/>
      </w:pPr>
      <w:r>
        <w:t>This activity has been a</w:t>
      </w:r>
      <w:r w:rsidR="63F55807">
        <w:t xml:space="preserve">dapted from Real Counting </w:t>
      </w:r>
      <w:proofErr w:type="gramStart"/>
      <w:r w:rsidR="63F55807">
        <w:t>On</w:t>
      </w:r>
      <w:proofErr w:type="gramEnd"/>
      <w:r w:rsidR="63F55807">
        <w:t xml:space="preserve"> by Van de </w:t>
      </w:r>
      <w:proofErr w:type="spellStart"/>
      <w:r w:rsidR="63F55807">
        <w:t>Walle</w:t>
      </w:r>
      <w:proofErr w:type="spellEnd"/>
      <w:r w:rsidR="63F55807">
        <w:t xml:space="preserve"> et al. (2019)</w:t>
      </w:r>
      <w:r>
        <w:t>.</w:t>
      </w:r>
    </w:p>
    <w:p w14:paraId="1A742FD7" w14:textId="02B07B6C" w:rsidR="008C209D" w:rsidRDefault="63F55807" w:rsidP="002A7EC6">
      <w:pPr>
        <w:pStyle w:val="ListNumber"/>
      </w:pPr>
      <w:r w:rsidRPr="7A75660E">
        <w:t>Have a deck of cards (</w:t>
      </w:r>
      <w:r w:rsidR="00324866">
        <w:t>0-9</w:t>
      </w:r>
      <w:r w:rsidRPr="7A75660E">
        <w:t>),</w:t>
      </w:r>
      <w:r w:rsidR="40D9B37A" w:rsidRPr="7A75660E">
        <w:t xml:space="preserve"> </w:t>
      </w:r>
      <w:hyperlink w:anchor="_Resource_4:_ES1" w:history="1">
        <w:r w:rsidR="00B06A17">
          <w:rPr>
            <w:rStyle w:val="Hyperlink"/>
          </w:rPr>
          <w:t>Resource 4: Early Stage 1 recording sheet</w:t>
        </w:r>
      </w:hyperlink>
      <w:r w:rsidR="40D9B37A" w:rsidRPr="006F483E">
        <w:t xml:space="preserve"> and</w:t>
      </w:r>
      <w:r w:rsidRPr="006F483E">
        <w:t xml:space="preserve"> </w:t>
      </w:r>
      <w:hyperlink w:anchor="_Resource_5:_S1" w:history="1">
        <w:r w:rsidR="00B06A17">
          <w:rPr>
            <w:rStyle w:val="Hyperlink"/>
          </w:rPr>
          <w:t>Resource 5: Stage 1 recording sheet</w:t>
        </w:r>
      </w:hyperlink>
      <w:r w:rsidRPr="7A75660E">
        <w:t xml:space="preserve"> and counters</w:t>
      </w:r>
      <w:r w:rsidR="6A6AAAB4" w:rsidRPr="7A75660E">
        <w:t>/objects</w:t>
      </w:r>
      <w:r w:rsidRPr="7A75660E">
        <w:t>. Sitting in a circle, choose</w:t>
      </w:r>
      <w:r w:rsidR="4F62C223" w:rsidRPr="7A75660E">
        <w:t xml:space="preserve"> </w:t>
      </w:r>
      <w:r w:rsidR="4CA90D8C" w:rsidRPr="7A75660E">
        <w:t xml:space="preserve">Early Stage 1 and Stage 1 </w:t>
      </w:r>
      <w:r w:rsidRPr="7A75660E">
        <w:t>students to play against.</w:t>
      </w:r>
    </w:p>
    <w:p w14:paraId="45FCEA53" w14:textId="73FB8DB8" w:rsidR="008C209D" w:rsidRDefault="63F55807" w:rsidP="002A7EC6">
      <w:pPr>
        <w:pStyle w:val="ListNumber"/>
      </w:pPr>
      <w:r w:rsidRPr="6651E44C">
        <w:t>Turn over a card and place the indicated number of counters</w:t>
      </w:r>
      <w:r w:rsidR="15A4D245" w:rsidRPr="6651E44C">
        <w:t>/objects</w:t>
      </w:r>
      <w:r w:rsidRPr="6651E44C">
        <w:t xml:space="preserve"> in the red circle and place the card above the circle. T</w:t>
      </w:r>
      <w:r w:rsidR="73F2A094" w:rsidRPr="6651E44C">
        <w:t>hen t</w:t>
      </w:r>
      <w:r w:rsidRPr="6651E44C">
        <w:t>he student turns over a card and places the indicated number of counters</w:t>
      </w:r>
      <w:r w:rsidR="7A3E298B" w:rsidRPr="6651E44C">
        <w:t>/objects</w:t>
      </w:r>
      <w:r w:rsidRPr="6651E44C">
        <w:t xml:space="preserve"> in the blue circle and place</w:t>
      </w:r>
      <w:r w:rsidR="04CEDBE5" w:rsidRPr="6651E44C">
        <w:t>s</w:t>
      </w:r>
      <w:r w:rsidRPr="6651E44C">
        <w:t xml:space="preserve"> the card above.</w:t>
      </w:r>
    </w:p>
    <w:p w14:paraId="6B66D9F5" w14:textId="382D7A69" w:rsidR="008C209D" w:rsidRDefault="63F55807" w:rsidP="002A7EC6">
      <w:pPr>
        <w:pStyle w:val="ListNumber"/>
      </w:pPr>
      <w:r w:rsidRPr="6651E44C">
        <w:t>Together, determine which number is the largest.</w:t>
      </w:r>
    </w:p>
    <w:p w14:paraId="761183FC" w14:textId="2622B0B9" w:rsidR="008C209D" w:rsidRDefault="00FDA226" w:rsidP="002A7EC6">
      <w:pPr>
        <w:pStyle w:val="ListNumber"/>
      </w:pPr>
      <w:r w:rsidRPr="7A75660E">
        <w:t>Early Stage 1</w:t>
      </w:r>
      <w:r w:rsidR="0F71C8A6" w:rsidRPr="7A75660E">
        <w:t xml:space="preserve"> students</w:t>
      </w:r>
      <w:r w:rsidRPr="7A75660E">
        <w:t xml:space="preserve"> record the numeral before </w:t>
      </w:r>
      <w:r w:rsidR="5E16E0E5" w:rsidRPr="7A75660E">
        <w:t>clearing</w:t>
      </w:r>
      <w:r w:rsidRPr="7A75660E">
        <w:t xml:space="preserve"> the board and playing again</w:t>
      </w:r>
      <w:r w:rsidR="00324866">
        <w:t xml:space="preserve"> (see</w:t>
      </w:r>
      <w:r w:rsidR="00D56B00">
        <w:t xml:space="preserve"> </w:t>
      </w:r>
      <w:r w:rsidR="00D56B00">
        <w:fldChar w:fldCharType="begin"/>
      </w:r>
      <w:r w:rsidR="00D56B00">
        <w:instrText xml:space="preserve"> REF _Ref115332059 \h </w:instrText>
      </w:r>
      <w:r w:rsidR="002A7EC6">
        <w:instrText xml:space="preserve"> \* MERGEFORMAT </w:instrText>
      </w:r>
      <w:r w:rsidR="00D56B00">
        <w:fldChar w:fldCharType="separate"/>
      </w:r>
      <w:r w:rsidR="00D56B00">
        <w:t xml:space="preserve">Figure </w:t>
      </w:r>
      <w:r w:rsidR="00D56B00">
        <w:rPr>
          <w:noProof/>
        </w:rPr>
        <w:t>2</w:t>
      </w:r>
      <w:r w:rsidR="00D56B00">
        <w:fldChar w:fldCharType="end"/>
      </w:r>
      <w:r w:rsidR="00324866">
        <w:t>)</w:t>
      </w:r>
      <w:r w:rsidR="4F98289F" w:rsidRPr="7A75660E">
        <w:t>.</w:t>
      </w:r>
    </w:p>
    <w:p w14:paraId="111BB402" w14:textId="23FA9CEE" w:rsidR="008C209D" w:rsidRDefault="4F98289F" w:rsidP="002A7EC6">
      <w:pPr>
        <w:pStyle w:val="ListNumber"/>
      </w:pPr>
      <w:r w:rsidRPr="7A75660E">
        <w:t>Stage 1</w:t>
      </w:r>
      <w:r w:rsidR="00FDA226" w:rsidRPr="7A75660E">
        <w:t xml:space="preserve"> </w:t>
      </w:r>
      <w:r w:rsidR="2AADA71C" w:rsidRPr="7A75660E">
        <w:t>s</w:t>
      </w:r>
      <w:r w:rsidR="63F55807" w:rsidRPr="7A75660E">
        <w:t xml:space="preserve">tudents count on from the larger number and </w:t>
      </w:r>
      <w:r w:rsidR="71FEA2FD" w:rsidRPr="7A75660E">
        <w:t xml:space="preserve">calculate and </w:t>
      </w:r>
      <w:r w:rsidR="63F55807" w:rsidRPr="7A75660E">
        <w:t>record the total</w:t>
      </w:r>
      <w:r w:rsidR="00324866">
        <w:t xml:space="preserve"> (see</w:t>
      </w:r>
      <w:r w:rsidR="00D56B00">
        <w:t xml:space="preserve"> </w:t>
      </w:r>
      <w:r w:rsidR="00D56B00">
        <w:fldChar w:fldCharType="begin"/>
      </w:r>
      <w:r w:rsidR="00D56B00">
        <w:instrText xml:space="preserve"> REF _Ref115332059 \h </w:instrText>
      </w:r>
      <w:r w:rsidR="002A7EC6">
        <w:instrText xml:space="preserve"> \* MERGEFORMAT </w:instrText>
      </w:r>
      <w:r w:rsidR="00D56B00">
        <w:fldChar w:fldCharType="separate"/>
      </w:r>
      <w:r w:rsidR="00D56B00">
        <w:t xml:space="preserve">Figure </w:t>
      </w:r>
      <w:r w:rsidR="00D56B00">
        <w:rPr>
          <w:noProof/>
        </w:rPr>
        <w:t>2</w:t>
      </w:r>
      <w:r w:rsidR="00D56B00">
        <w:fldChar w:fldCharType="end"/>
      </w:r>
      <w:r w:rsidR="00324866">
        <w:t>)</w:t>
      </w:r>
      <w:r w:rsidR="63F55807" w:rsidRPr="7A75660E">
        <w:t>.</w:t>
      </w:r>
      <w:r w:rsidR="63872677" w:rsidRPr="7A75660E">
        <w:t xml:space="preserve"> Then</w:t>
      </w:r>
      <w:r w:rsidR="6EDEB13F">
        <w:t xml:space="preserve"> </w:t>
      </w:r>
      <w:r w:rsidR="4C264A34">
        <w:t>they</w:t>
      </w:r>
      <w:r w:rsidR="63872677" w:rsidRPr="7A75660E">
        <w:t xml:space="preserve"> clear the board</w:t>
      </w:r>
      <w:r w:rsidR="5F4F11F3" w:rsidRPr="7A75660E">
        <w:t xml:space="preserve"> and turn over new cards.</w:t>
      </w:r>
    </w:p>
    <w:p w14:paraId="32C87BAA" w14:textId="0E3248CA" w:rsidR="00097F4F" w:rsidRDefault="00AD764A" w:rsidP="00097F4F">
      <w:pPr>
        <w:pStyle w:val="Caption"/>
      </w:pPr>
      <w:bookmarkStart w:id="35" w:name="_Ref115332059"/>
      <w:bookmarkStart w:id="36" w:name="_Ref114835918"/>
      <w:r>
        <w:lastRenderedPageBreak/>
        <w:t xml:space="preserve">Figure </w:t>
      </w:r>
      <w:r>
        <w:fldChar w:fldCharType="begin"/>
      </w:r>
      <w:r>
        <w:instrText>SEQ Figure \* ARABIC</w:instrText>
      </w:r>
      <w:r>
        <w:fldChar w:fldCharType="separate"/>
      </w:r>
      <w:r w:rsidR="000651DC">
        <w:rPr>
          <w:noProof/>
        </w:rPr>
        <w:t>2</w:t>
      </w:r>
      <w:r>
        <w:fldChar w:fldCharType="end"/>
      </w:r>
      <w:bookmarkEnd w:id="35"/>
      <w:r>
        <w:t xml:space="preserve"> </w:t>
      </w:r>
      <w:r w:rsidRPr="00B53530">
        <w:t>– Game play</w:t>
      </w:r>
      <w:bookmarkEnd w:id="36"/>
    </w:p>
    <w:p w14:paraId="7580C796" w14:textId="64049E3F" w:rsidR="008C209D" w:rsidRDefault="00097F4F" w:rsidP="6651E44C">
      <w:r>
        <w:rPr>
          <w:noProof/>
        </w:rPr>
        <w:drawing>
          <wp:inline distT="0" distB="0" distL="0" distR="0" wp14:anchorId="6C06F34E" wp14:editId="63E6844C">
            <wp:extent cx="7425847" cy="4676775"/>
            <wp:effectExtent l="0" t="0" r="3810" b="0"/>
            <wp:docPr id="23" name="Picture 23" descr="Title Early Stage 1. Playing card 5 with 5 shells in a red circle and 5 in a square. Playing card 3 with 3 cars in a blue circle and 3 in a square. Title Stage 1. Playing card 5 with 5 counters in a red circle. Playing card 6 with 6 counters in a blue circle. Total 11. Text states: Player 1 turned over a 5. Player 2 turned over a 6. Players identify the largest number and count on from this number. Record the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itle Early Stage 1. Playing card 5 with 5 shells in a red circle and 5 in a square. Playing card 3 with 3 cars in a blue circle and 3 in a square. Title Stage 1. Playing card 5 with 5 counters in a red circle. Playing card 6 with 6 counters in a blue circle. Total 11. Text states: Player 1 turned over a 5. Player 2 turned over a 6. Players identify the largest number and count on from this number. Record the total."/>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7435491" cy="4682849"/>
                    </a:xfrm>
                    <a:prstGeom prst="rect">
                      <a:avLst/>
                    </a:prstGeom>
                    <a:noFill/>
                    <a:ln>
                      <a:noFill/>
                    </a:ln>
                    <a:extLst>
                      <a:ext uri="{53640926-AAD7-44D8-BBD7-CCE9431645EC}">
                        <a14:shadowObscured xmlns:a14="http://schemas.microsoft.com/office/drawing/2010/main"/>
                      </a:ext>
                    </a:extLst>
                  </pic:spPr>
                </pic:pic>
              </a:graphicData>
            </a:graphic>
          </wp:inline>
        </w:drawing>
      </w:r>
    </w:p>
    <w:p w14:paraId="2037B4B3" w14:textId="475AF5DF" w:rsidR="00616F40" w:rsidRPr="00616F40" w:rsidRDefault="00616F40" w:rsidP="6651E44C">
      <w:pPr>
        <w:rPr>
          <w:sz w:val="22"/>
          <w:szCs w:val="22"/>
        </w:rPr>
      </w:pPr>
      <w:r w:rsidRPr="00B9626E">
        <w:rPr>
          <w:rStyle w:val="ui-provider"/>
          <w:sz w:val="22"/>
          <w:szCs w:val="22"/>
        </w:rPr>
        <w:t xml:space="preserve">Images from </w:t>
      </w:r>
      <w:hyperlink r:id="rId14" w:tgtFrame="_blank" w:tooltip="https://www.canva.com/" w:history="1">
        <w:r w:rsidRPr="00B9626E">
          <w:rPr>
            <w:rStyle w:val="Hyperlink"/>
            <w:sz w:val="22"/>
            <w:szCs w:val="22"/>
          </w:rPr>
          <w:t>Canva</w:t>
        </w:r>
      </w:hyperlink>
      <w:r w:rsidRPr="00B9626E">
        <w:rPr>
          <w:rStyle w:val="ui-provider"/>
          <w:sz w:val="22"/>
          <w:szCs w:val="22"/>
        </w:rPr>
        <w:t xml:space="preserve"> are licensed under </w:t>
      </w:r>
      <w:hyperlink r:id="rId15" w:tgtFrame="_blank" w:tooltip="https://www.canva.com/policies/content-license-agreement/" w:history="1">
        <w:r w:rsidRPr="00B9626E">
          <w:rPr>
            <w:rStyle w:val="Hyperlink"/>
            <w:sz w:val="22"/>
            <w:szCs w:val="22"/>
          </w:rPr>
          <w:t>Canva Content License Agreement</w:t>
        </w:r>
      </w:hyperlink>
      <w:r w:rsidRPr="00B9626E">
        <w:rPr>
          <w:rStyle w:val="ui-provider"/>
          <w:sz w:val="22"/>
          <w:szCs w:val="22"/>
        </w:rPr>
        <w:t>.</w:t>
      </w:r>
    </w:p>
    <w:p w14:paraId="36187535" w14:textId="79F0648A" w:rsidR="008C209D" w:rsidRPr="006F483E" w:rsidRDefault="63F55807" w:rsidP="002A7EC6">
      <w:pPr>
        <w:pStyle w:val="ListNumber"/>
      </w:pPr>
      <w:r w:rsidRPr="7A75660E">
        <w:lastRenderedPageBreak/>
        <w:t>Once students are confident with the activity, provide pairs of students with a deck of cards (</w:t>
      </w:r>
      <w:r w:rsidR="006527A0">
        <w:t>0-9</w:t>
      </w:r>
      <w:r w:rsidRPr="7A75660E">
        <w:t xml:space="preserve">), </w:t>
      </w:r>
      <w:r w:rsidR="46091DBB" w:rsidRPr="7A75660E">
        <w:t xml:space="preserve">Early </w:t>
      </w:r>
      <w:r w:rsidR="2D83AB89" w:rsidRPr="7A75660E">
        <w:t>Stage 1</w:t>
      </w:r>
      <w:r w:rsidR="62F5B1C4" w:rsidRPr="7A75660E">
        <w:t xml:space="preserve"> students</w:t>
      </w:r>
      <w:r w:rsidR="2D83AB89" w:rsidRPr="7A75660E">
        <w:t xml:space="preserve"> with </w:t>
      </w:r>
      <w:hyperlink w:anchor="_Resource_4:_ES1" w:history="1">
        <w:r w:rsidR="00B06A17">
          <w:rPr>
            <w:rStyle w:val="Hyperlink"/>
          </w:rPr>
          <w:t>Resource 4: Early Stage 1 recording sheet</w:t>
        </w:r>
      </w:hyperlink>
      <w:r w:rsidR="24CF1B74" w:rsidRPr="006F483E">
        <w:t xml:space="preserve">, Stage 1 </w:t>
      </w:r>
      <w:r w:rsidR="4E24E6F1" w:rsidRPr="006F483E">
        <w:t xml:space="preserve">students </w:t>
      </w:r>
      <w:r w:rsidR="24CF1B74" w:rsidRPr="006F483E">
        <w:t xml:space="preserve">with </w:t>
      </w:r>
      <w:hyperlink w:anchor="_Resource_5:_S1" w:history="1">
        <w:r w:rsidR="00B06A17">
          <w:rPr>
            <w:rStyle w:val="Hyperlink"/>
          </w:rPr>
          <w:t>Resource 5: Stage 1 recording sheet</w:t>
        </w:r>
      </w:hyperlink>
      <w:r w:rsidR="24CF1B74" w:rsidRPr="006F483E">
        <w:t xml:space="preserve"> </w:t>
      </w:r>
      <w:r w:rsidRPr="006F483E">
        <w:t>and counters</w:t>
      </w:r>
      <w:r w:rsidR="307BC735" w:rsidRPr="006F483E">
        <w:t>/objects</w:t>
      </w:r>
      <w:r w:rsidRPr="006F483E">
        <w:t>. Students play with their partner.</w:t>
      </w:r>
    </w:p>
    <w:p w14:paraId="2D3DA46D" w14:textId="0D94671F" w:rsidR="008C209D" w:rsidRDefault="63F55807" w:rsidP="6651E44C">
      <w:pPr>
        <w:pStyle w:val="FeatureBox"/>
      </w:pPr>
      <w:r w:rsidRPr="006F483E">
        <w:rPr>
          <w:rStyle w:val="Strong"/>
        </w:rPr>
        <w:t>Note:</w:t>
      </w:r>
      <w:r w:rsidRPr="006F483E">
        <w:t xml:space="preserve"> Using a reusable sleeve with </w:t>
      </w:r>
      <w:hyperlink w:anchor="_Resource_4:_ES1" w:history="1">
        <w:r w:rsidR="00B06A17">
          <w:rPr>
            <w:rStyle w:val="Hyperlink"/>
          </w:rPr>
          <w:t>Resource 4: Early Stage 1 recording sheet</w:t>
        </w:r>
      </w:hyperlink>
      <w:r w:rsidR="75081976" w:rsidRPr="006F483E">
        <w:t xml:space="preserve"> and </w:t>
      </w:r>
      <w:hyperlink w:anchor="_Resource_5:_S1" w:history="1">
        <w:r w:rsidR="00B06A17">
          <w:rPr>
            <w:rStyle w:val="Hyperlink"/>
          </w:rPr>
          <w:t>Resource 5: Stage 1 recording sheet</w:t>
        </w:r>
      </w:hyperlink>
      <w:r w:rsidRPr="7A75660E">
        <w:t xml:space="preserve"> will allow for continual use. An ace can represent </w:t>
      </w:r>
      <w:r w:rsidR="77FF3DFA">
        <w:t>a</w:t>
      </w:r>
      <w:r>
        <w:t xml:space="preserve"> </w:t>
      </w:r>
      <w:r w:rsidRPr="7A75660E">
        <w:t>zero.</w:t>
      </w:r>
    </w:p>
    <w:p w14:paraId="75A350CC" w14:textId="03F855DA" w:rsidR="008C209D" w:rsidRDefault="63F55807" w:rsidP="002A7EC6">
      <w:pPr>
        <w:pStyle w:val="ListNumber"/>
      </w:pPr>
      <w:r w:rsidRPr="7A75660E">
        <w:t>While students are playing, ask:</w:t>
      </w:r>
    </w:p>
    <w:p w14:paraId="500253F7" w14:textId="2410E22D" w:rsidR="008C209D" w:rsidRDefault="63F55807" w:rsidP="00BC1C63">
      <w:pPr>
        <w:pStyle w:val="ListBullet"/>
        <w:ind w:left="1134"/>
      </w:pPr>
      <w:r w:rsidRPr="7A75660E">
        <w:t xml:space="preserve">How are you </w:t>
      </w:r>
      <w:r w:rsidR="3AEF2013" w:rsidRPr="7A75660E">
        <w:t>calculating</w:t>
      </w:r>
      <w:r w:rsidRPr="7A75660E">
        <w:t xml:space="preserve"> the total?</w:t>
      </w:r>
    </w:p>
    <w:p w14:paraId="3AF6CDBC" w14:textId="60CFEFDB" w:rsidR="008C209D" w:rsidRDefault="63F55807" w:rsidP="00BC1C63">
      <w:pPr>
        <w:pStyle w:val="ListBullet"/>
        <w:ind w:left="1134"/>
      </w:pPr>
      <w:r w:rsidRPr="6651E44C">
        <w:t>How do you know your total is correct?</w:t>
      </w:r>
    </w:p>
    <w:p w14:paraId="089747A0" w14:textId="11544194" w:rsidR="008C209D" w:rsidRDefault="63F55807" w:rsidP="00BC1C63">
      <w:pPr>
        <w:pStyle w:val="ListBullet"/>
        <w:ind w:left="1134"/>
      </w:pPr>
      <w:r w:rsidRPr="7A75660E">
        <w:t>Wh</w:t>
      </w:r>
      <w:r w:rsidR="393C220E" w:rsidRPr="7A75660E">
        <w:t>at</w:t>
      </w:r>
      <w:r w:rsidRPr="7A75660E">
        <w:t xml:space="preserve"> number are you counting on from?</w:t>
      </w:r>
    </w:p>
    <w:p w14:paraId="5B588EFB" w14:textId="1D87BDA6" w:rsidR="008C209D" w:rsidRDefault="5ACE4661" w:rsidP="00BC1C63">
      <w:pPr>
        <w:pStyle w:val="ListBullet"/>
        <w:ind w:left="1134"/>
      </w:pPr>
      <w:r w:rsidRPr="6651E44C">
        <w:t>How do you know it is the larger number?</w:t>
      </w:r>
    </w:p>
    <w:p w14:paraId="2C04019C" w14:textId="1062FA8B" w:rsidR="008C209D" w:rsidRDefault="5ACE4661" w:rsidP="00BC1C63">
      <w:pPr>
        <w:pStyle w:val="ListBullet"/>
        <w:ind w:left="1134"/>
      </w:pPr>
      <w:r w:rsidRPr="6651E44C">
        <w:t>How do you know it is the smaller number?</w:t>
      </w:r>
    </w:p>
    <w:p w14:paraId="702186F2" w14:textId="417CD762" w:rsidR="008C209D" w:rsidRDefault="5ACE4661" w:rsidP="00BC1C63">
      <w:pPr>
        <w:pStyle w:val="ListBullet"/>
        <w:ind w:left="1134"/>
      </w:pPr>
      <w:r w:rsidRPr="6651E44C">
        <w:t>Do you use any strategies when counting objects?</w:t>
      </w:r>
    </w:p>
    <w:p w14:paraId="7F4D6D8A" w14:textId="74744154" w:rsidR="008C209D" w:rsidRDefault="63F55807" w:rsidP="6651E44C">
      <w:r w:rsidRPr="6651E44C">
        <w:rPr>
          <w:rFonts w:eastAsia="Arial"/>
        </w:rPr>
        <w:t>The table below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531"/>
        <w:gridCol w:w="5178"/>
        <w:gridCol w:w="4851"/>
      </w:tblGrid>
      <w:tr w:rsidR="6651E44C" w14:paraId="45410C01" w14:textId="77777777" w:rsidTr="001866FF">
        <w:trPr>
          <w:cnfStyle w:val="100000000000" w:firstRow="1" w:lastRow="0" w:firstColumn="0" w:lastColumn="0" w:oddVBand="0" w:evenVBand="0" w:oddHBand="0" w:evenHBand="0" w:firstRowFirstColumn="0" w:firstRowLastColumn="0" w:lastRowFirstColumn="0" w:lastRowLastColumn="0"/>
        </w:trPr>
        <w:tc>
          <w:tcPr>
            <w:tcW w:w="1556" w:type="pct"/>
          </w:tcPr>
          <w:p w14:paraId="21318F14" w14:textId="600CA963" w:rsidR="6651E44C" w:rsidRDefault="6651E44C" w:rsidP="6651E44C">
            <w:r w:rsidRPr="6651E44C">
              <w:rPr>
                <w:rFonts w:eastAsia="Arial"/>
                <w:bCs/>
                <w:color w:val="FFFFFF" w:themeColor="background1"/>
              </w:rPr>
              <w:t>Assessment opportunities</w:t>
            </w:r>
          </w:p>
        </w:tc>
        <w:tc>
          <w:tcPr>
            <w:tcW w:w="1778" w:type="pct"/>
          </w:tcPr>
          <w:p w14:paraId="1E7734DC" w14:textId="5B6867DF" w:rsidR="6651E44C" w:rsidRDefault="6651E44C" w:rsidP="6651E44C">
            <w:r w:rsidRPr="6651E44C">
              <w:rPr>
                <w:rFonts w:eastAsia="Arial"/>
                <w:bCs/>
                <w:color w:val="FFFFFF" w:themeColor="background1"/>
              </w:rPr>
              <w:t>Too hard?</w:t>
            </w:r>
          </w:p>
        </w:tc>
        <w:tc>
          <w:tcPr>
            <w:tcW w:w="1666" w:type="pct"/>
          </w:tcPr>
          <w:p w14:paraId="7557D7E7" w14:textId="16FB8CC8" w:rsidR="6651E44C" w:rsidRDefault="6651E44C" w:rsidP="6651E44C">
            <w:r w:rsidRPr="6651E44C">
              <w:rPr>
                <w:rFonts w:eastAsia="Arial"/>
                <w:bCs/>
                <w:color w:val="FFFFFF" w:themeColor="background1"/>
              </w:rPr>
              <w:t>Too easy?</w:t>
            </w:r>
          </w:p>
        </w:tc>
      </w:tr>
      <w:tr w:rsidR="6651E44C" w14:paraId="02AE6A68" w14:textId="77777777" w:rsidTr="001866FF">
        <w:trPr>
          <w:cnfStyle w:val="000000100000" w:firstRow="0" w:lastRow="0" w:firstColumn="0" w:lastColumn="0" w:oddVBand="0" w:evenVBand="0" w:oddHBand="1" w:evenHBand="0" w:firstRowFirstColumn="0" w:firstRowLastColumn="0" w:lastRowFirstColumn="0" w:lastRowLastColumn="0"/>
        </w:trPr>
        <w:tc>
          <w:tcPr>
            <w:tcW w:w="1556" w:type="pct"/>
          </w:tcPr>
          <w:p w14:paraId="6D9520FF" w14:textId="6B5110B7" w:rsidR="6651E44C" w:rsidRPr="006F483E" w:rsidRDefault="6651E44C" w:rsidP="6651E44C">
            <w:r w:rsidRPr="006F483E">
              <w:rPr>
                <w:rFonts w:eastAsia="Arial"/>
                <w:color w:val="000000" w:themeColor="text1"/>
              </w:rPr>
              <w:t>What to look for:</w:t>
            </w:r>
          </w:p>
          <w:p w14:paraId="094F0B7C" w14:textId="0E702257" w:rsidR="2BB3ED9E" w:rsidRPr="006F483E" w:rsidRDefault="2BB3ED9E" w:rsidP="6651E44C">
            <w:pPr>
              <w:pStyle w:val="ListBullet"/>
              <w:rPr>
                <w:b/>
                <w:bCs/>
                <w:color w:val="000000" w:themeColor="text1"/>
              </w:rPr>
            </w:pPr>
            <w:r w:rsidRPr="006F483E">
              <w:t xml:space="preserve">Can students count out a given number of objects from a larger </w:t>
            </w:r>
            <w:r w:rsidRPr="006F483E">
              <w:lastRenderedPageBreak/>
              <w:t>collection</w:t>
            </w:r>
            <w:r w:rsidR="116CF69B" w:rsidRPr="006F483E">
              <w:t xml:space="preserve">? </w:t>
            </w:r>
            <w:r w:rsidR="116CF69B" w:rsidRPr="006F483E">
              <w:rPr>
                <w:rStyle w:val="Strong"/>
              </w:rPr>
              <w:t>(MAE-RWN-02)</w:t>
            </w:r>
          </w:p>
          <w:p w14:paraId="6FAF587B" w14:textId="65ED995F" w:rsidR="4E6022D6" w:rsidRPr="006F483E" w:rsidRDefault="4E6022D6" w:rsidP="6651E44C">
            <w:pPr>
              <w:pStyle w:val="ListBullet"/>
              <w:rPr>
                <w:b/>
                <w:bCs/>
                <w:color w:val="000000" w:themeColor="text1"/>
              </w:rPr>
            </w:pPr>
            <w:r w:rsidRPr="006F483E">
              <w:t xml:space="preserve">Can students represent </w:t>
            </w:r>
            <w:r w:rsidR="285E10AF" w:rsidRPr="006F483E">
              <w:t xml:space="preserve">numbers as </w:t>
            </w:r>
            <w:r w:rsidRPr="006F483E">
              <w:t>quantities using</w:t>
            </w:r>
            <w:r w:rsidR="3D4F01D6" w:rsidRPr="006F483E">
              <w:t xml:space="preserve"> objects</w:t>
            </w:r>
            <w:r w:rsidR="2A3596A7" w:rsidRPr="006F483E">
              <w:t xml:space="preserve"> and numerals</w:t>
            </w:r>
            <w:r w:rsidR="6EC7B641" w:rsidRPr="006F483E">
              <w:t xml:space="preserve">? </w:t>
            </w:r>
            <w:r w:rsidR="6EC7B641" w:rsidRPr="006F483E">
              <w:rPr>
                <w:rStyle w:val="Strong"/>
              </w:rPr>
              <w:t>(MAE-RWN-0</w:t>
            </w:r>
            <w:r w:rsidR="7B5DDB41" w:rsidRPr="006F483E">
              <w:rPr>
                <w:rStyle w:val="Strong"/>
              </w:rPr>
              <w:t>2</w:t>
            </w:r>
            <w:r w:rsidR="6EC7B641" w:rsidRPr="006F483E">
              <w:rPr>
                <w:rStyle w:val="Strong"/>
              </w:rPr>
              <w:t>)</w:t>
            </w:r>
          </w:p>
          <w:p w14:paraId="0009F834" w14:textId="34AB2A76" w:rsidR="6651E44C" w:rsidRPr="006F483E" w:rsidRDefault="6651E44C" w:rsidP="6651E44C">
            <w:pPr>
              <w:pStyle w:val="ListBullet"/>
              <w:rPr>
                <w:b/>
                <w:bCs/>
                <w:color w:val="000000" w:themeColor="text1"/>
              </w:rPr>
            </w:pPr>
            <w:r w:rsidRPr="006F483E">
              <w:t xml:space="preserve">Can students identify the largest number between 2 given numbers? </w:t>
            </w:r>
            <w:r w:rsidRPr="006F483E">
              <w:rPr>
                <w:rStyle w:val="Strong"/>
              </w:rPr>
              <w:t>(MA1-RWN-01)</w:t>
            </w:r>
          </w:p>
          <w:p w14:paraId="57E8E849" w14:textId="4FD67C3C" w:rsidR="6651E44C" w:rsidRPr="006F483E" w:rsidRDefault="6651E44C" w:rsidP="6651E44C">
            <w:pPr>
              <w:pStyle w:val="ListBullet"/>
              <w:rPr>
                <w:b/>
                <w:bCs/>
                <w:color w:val="000000" w:themeColor="text1"/>
              </w:rPr>
            </w:pPr>
            <w:r w:rsidRPr="006F483E">
              <w:t xml:space="preserve">Are students able to count on from the largest number to find the total? </w:t>
            </w:r>
            <w:r w:rsidRPr="006F483E">
              <w:rPr>
                <w:rStyle w:val="Strong"/>
              </w:rPr>
              <w:t>(MA1-CSQ-01)</w:t>
            </w:r>
          </w:p>
          <w:p w14:paraId="4D4D9612" w14:textId="218992E0" w:rsidR="6651E44C" w:rsidRPr="006F483E" w:rsidRDefault="6651E44C" w:rsidP="6651E44C">
            <w:r w:rsidRPr="006F483E">
              <w:rPr>
                <w:rFonts w:eastAsia="Arial"/>
                <w:color w:val="000000" w:themeColor="text1"/>
              </w:rPr>
              <w:t>What to collect:</w:t>
            </w:r>
          </w:p>
          <w:p w14:paraId="089B3F16" w14:textId="2CB5C01F" w:rsidR="6651E44C" w:rsidRPr="006F483E" w:rsidRDefault="6651E44C" w:rsidP="6651E44C">
            <w:pPr>
              <w:pStyle w:val="ListBullet"/>
              <w:rPr>
                <w:b/>
                <w:bCs/>
                <w:color w:val="000000" w:themeColor="text1"/>
              </w:rPr>
            </w:pPr>
            <w:r w:rsidRPr="006F483E">
              <w:t xml:space="preserve">observational data </w:t>
            </w:r>
            <w:r w:rsidRPr="006F483E">
              <w:rPr>
                <w:rStyle w:val="Strong"/>
              </w:rPr>
              <w:t>(</w:t>
            </w:r>
            <w:r w:rsidR="00C13AC2">
              <w:rPr>
                <w:rStyle w:val="Strong"/>
              </w:rPr>
              <w:t>MAO-WM-01</w:t>
            </w:r>
            <w:r w:rsidR="7FBE9976" w:rsidRPr="006F483E">
              <w:rPr>
                <w:rStyle w:val="Strong"/>
              </w:rPr>
              <w:t xml:space="preserve">, </w:t>
            </w:r>
            <w:r w:rsidR="41A85F86" w:rsidRPr="006F483E">
              <w:rPr>
                <w:rStyle w:val="Strong"/>
              </w:rPr>
              <w:t>MAE</w:t>
            </w:r>
            <w:r w:rsidR="4E5C79B9" w:rsidRPr="006F483E">
              <w:rPr>
                <w:rStyle w:val="Strong"/>
              </w:rPr>
              <w:t>-</w:t>
            </w:r>
            <w:r w:rsidR="41A85F86" w:rsidRPr="006F483E">
              <w:rPr>
                <w:rStyle w:val="Strong"/>
              </w:rPr>
              <w:t>RWN-01,</w:t>
            </w:r>
            <w:r w:rsidRPr="006F483E">
              <w:rPr>
                <w:rStyle w:val="Strong"/>
              </w:rPr>
              <w:t xml:space="preserve"> MA1-RWN-01, MA1-CSQ-01)</w:t>
            </w:r>
          </w:p>
        </w:tc>
        <w:tc>
          <w:tcPr>
            <w:tcW w:w="1778" w:type="pct"/>
          </w:tcPr>
          <w:p w14:paraId="55AE09EA" w14:textId="36875CB9" w:rsidR="67BCE77F" w:rsidRPr="006F483E" w:rsidRDefault="67BCE77F" w:rsidP="6651E44C">
            <w:pPr>
              <w:rPr>
                <w:rFonts w:eastAsia="Arial"/>
                <w:color w:val="000000" w:themeColor="text1"/>
              </w:rPr>
            </w:pPr>
            <w:r w:rsidRPr="006F483E">
              <w:rPr>
                <w:rFonts w:eastAsia="Arial"/>
                <w:color w:val="000000" w:themeColor="text1"/>
              </w:rPr>
              <w:lastRenderedPageBreak/>
              <w:t>Students are not confident counting</w:t>
            </w:r>
            <w:r w:rsidR="24109507" w:rsidRPr="006F483E">
              <w:rPr>
                <w:rFonts w:eastAsia="Arial"/>
                <w:color w:val="000000" w:themeColor="text1"/>
              </w:rPr>
              <w:t xml:space="preserve"> out a specific number of objects</w:t>
            </w:r>
            <w:r w:rsidRPr="006F483E">
              <w:rPr>
                <w:rFonts w:eastAsia="Arial"/>
                <w:color w:val="000000" w:themeColor="text1"/>
              </w:rPr>
              <w:t xml:space="preserve"> from a larger collection</w:t>
            </w:r>
            <w:r w:rsidR="1E2E30C5" w:rsidRPr="006F483E">
              <w:rPr>
                <w:rFonts w:eastAsia="Arial"/>
                <w:color w:val="000000" w:themeColor="text1"/>
              </w:rPr>
              <w:t>.</w:t>
            </w:r>
          </w:p>
          <w:p w14:paraId="13F05494" w14:textId="7BDA5790" w:rsidR="67BCE77F" w:rsidRPr="006F483E" w:rsidRDefault="67BCE77F" w:rsidP="6651E44C">
            <w:pPr>
              <w:pStyle w:val="ListBullet"/>
            </w:pPr>
            <w:r w:rsidRPr="006F483E">
              <w:lastRenderedPageBreak/>
              <w:t xml:space="preserve">Provide students with the </w:t>
            </w:r>
            <w:r w:rsidR="6813AC58" w:rsidRPr="006F483E">
              <w:t xml:space="preserve">same </w:t>
            </w:r>
            <w:r w:rsidR="1AF3C906" w:rsidRPr="006F483E">
              <w:t>number</w:t>
            </w:r>
            <w:r w:rsidRPr="006F483E">
              <w:t xml:space="preserve"> of counters </w:t>
            </w:r>
            <w:r w:rsidR="5DDC7C7F" w:rsidRPr="006F483E">
              <w:t xml:space="preserve">represented </w:t>
            </w:r>
            <w:r w:rsidRPr="006F483E">
              <w:t xml:space="preserve">in </w:t>
            </w:r>
            <w:hyperlink w:anchor="_Resource_2:_Numbers" w:history="1">
              <w:r w:rsidRPr="006F483E">
                <w:rPr>
                  <w:rStyle w:val="Hyperlink"/>
                </w:rPr>
                <w:t xml:space="preserve">Resource </w:t>
              </w:r>
              <w:r w:rsidR="78B4A203" w:rsidRPr="006F483E">
                <w:rPr>
                  <w:rStyle w:val="Hyperlink"/>
                </w:rPr>
                <w:t>2</w:t>
              </w:r>
              <w:r w:rsidRPr="006F483E">
                <w:rPr>
                  <w:rStyle w:val="Hyperlink"/>
                </w:rPr>
                <w:t>: Number</w:t>
              </w:r>
              <w:r w:rsidR="00324866">
                <w:rPr>
                  <w:rStyle w:val="Hyperlink"/>
                </w:rPr>
                <w:t>s</w:t>
              </w:r>
              <w:r w:rsidRPr="006F483E">
                <w:rPr>
                  <w:rStyle w:val="Hyperlink"/>
                </w:rPr>
                <w:t xml:space="preserve"> cards 1</w:t>
              </w:r>
            </w:hyperlink>
            <w:r w:rsidR="439C8786" w:rsidRPr="006F483E">
              <w:t xml:space="preserve"> for them to count with one-to-one correspondence.</w:t>
            </w:r>
          </w:p>
          <w:p w14:paraId="79DC06E7" w14:textId="14DC6CE6" w:rsidR="5EE50715" w:rsidRPr="006F483E" w:rsidRDefault="3474EF60" w:rsidP="6651E44C">
            <w:pPr>
              <w:pStyle w:val="ListBullet"/>
            </w:pPr>
            <w:r>
              <w:t>Provide students with cards</w:t>
            </w:r>
            <w:r w:rsidR="7A7B9B05">
              <w:t xml:space="preserve"> </w:t>
            </w:r>
            <w:r>
              <w:t>with</w:t>
            </w:r>
            <w:r w:rsidR="3D73498D">
              <w:t>in</w:t>
            </w:r>
            <w:r>
              <w:t xml:space="preserve"> </w:t>
            </w:r>
            <w:r w:rsidR="6605BF95">
              <w:t>the</w:t>
            </w:r>
            <w:r>
              <w:t xml:space="preserve"> range </w:t>
            </w:r>
            <w:r w:rsidR="4D077218">
              <w:t>of</w:t>
            </w:r>
            <w:r>
              <w:t xml:space="preserve"> </w:t>
            </w:r>
            <w:r w:rsidR="00550A51">
              <w:t>1</w:t>
            </w:r>
            <w:r w:rsidR="001866FF">
              <w:t>-</w:t>
            </w:r>
            <w:r w:rsidR="00550A51">
              <w:t>5</w:t>
            </w:r>
            <w:r w:rsidR="2D3630A1">
              <w:t xml:space="preserve"> to</w:t>
            </w:r>
            <w:r w:rsidR="45CD67E1">
              <w:t xml:space="preserve"> reduce the number of items being </w:t>
            </w:r>
            <w:r w:rsidR="11E07E99">
              <w:t xml:space="preserve">counted and </w:t>
            </w:r>
            <w:r w:rsidR="45CD67E1">
              <w:t>collected.</w:t>
            </w:r>
          </w:p>
          <w:p w14:paraId="0B8964AB" w14:textId="2058666D" w:rsidR="6651E44C" w:rsidRPr="006F483E" w:rsidRDefault="6651E44C" w:rsidP="6651E44C">
            <w:r w:rsidRPr="006F483E">
              <w:rPr>
                <w:rFonts w:eastAsia="Arial"/>
                <w:color w:val="000000" w:themeColor="text1"/>
              </w:rPr>
              <w:t>Students are not confident counting on from the largest number.</w:t>
            </w:r>
          </w:p>
          <w:p w14:paraId="013594E4" w14:textId="71C2B3AA" w:rsidR="6651E44C" w:rsidRPr="006F483E" w:rsidRDefault="691365B7" w:rsidP="6651E44C">
            <w:pPr>
              <w:pStyle w:val="ListBullet"/>
              <w:rPr>
                <w:color w:val="000000" w:themeColor="text1"/>
              </w:rPr>
            </w:pPr>
            <w:r w:rsidRPr="006F483E">
              <w:t>Work with students to arrange</w:t>
            </w:r>
            <w:r w:rsidR="29C6F8C3" w:rsidRPr="006F483E">
              <w:t xml:space="preserve"> the cards on</w:t>
            </w:r>
            <w:r w:rsidRPr="006F483E">
              <w:t xml:space="preserve"> </w:t>
            </w:r>
            <w:hyperlink w:anchor="_Resource_5:_S1" w:history="1">
              <w:r w:rsidR="0015218A">
                <w:rPr>
                  <w:rStyle w:val="Hyperlink"/>
                </w:rPr>
                <w:t>Resource 5: Stage 1 recording sheet</w:t>
              </w:r>
            </w:hyperlink>
            <w:r w:rsidRPr="006F483E">
              <w:t xml:space="preserve"> so that the largest number is first. Model putting the largest number in your head and then touching each counter in the second circle as you count on.</w:t>
            </w:r>
          </w:p>
          <w:p w14:paraId="117438AB" w14:textId="0B90863A" w:rsidR="6651E44C" w:rsidRPr="006F483E" w:rsidRDefault="6651E44C" w:rsidP="6651E44C">
            <w:pPr>
              <w:pStyle w:val="ListBullet"/>
              <w:rPr>
                <w:color w:val="000000" w:themeColor="text1"/>
              </w:rPr>
            </w:pPr>
            <w:r w:rsidRPr="006F483E">
              <w:t>Students continue to develop their confidence by counting from one to find the total.</w:t>
            </w:r>
          </w:p>
        </w:tc>
        <w:tc>
          <w:tcPr>
            <w:tcW w:w="1666" w:type="pct"/>
          </w:tcPr>
          <w:p w14:paraId="025ECBD2" w14:textId="18472EAE" w:rsidR="683841B3" w:rsidRDefault="683841B3" w:rsidP="6651E44C">
            <w:pPr>
              <w:rPr>
                <w:rFonts w:eastAsia="Arial"/>
                <w:color w:val="000000" w:themeColor="text1"/>
              </w:rPr>
            </w:pPr>
            <w:r w:rsidRPr="6651E44C">
              <w:rPr>
                <w:rFonts w:eastAsia="Arial"/>
                <w:color w:val="000000" w:themeColor="text1"/>
              </w:rPr>
              <w:lastRenderedPageBreak/>
              <w:t>Students are</w:t>
            </w:r>
            <w:r w:rsidR="5179DAAF" w:rsidRPr="6651E44C">
              <w:rPr>
                <w:rFonts w:eastAsia="Arial"/>
                <w:color w:val="000000" w:themeColor="text1"/>
              </w:rPr>
              <w:t xml:space="preserve"> </w:t>
            </w:r>
            <w:r w:rsidRPr="6651E44C">
              <w:rPr>
                <w:rFonts w:eastAsia="Arial"/>
                <w:color w:val="000000" w:themeColor="text1"/>
              </w:rPr>
              <w:t>confident counting out a specific number of objects from a larger collection</w:t>
            </w:r>
            <w:r w:rsidR="3ECBE04E" w:rsidRPr="343CA50D">
              <w:rPr>
                <w:rFonts w:eastAsia="Arial"/>
                <w:color w:val="000000" w:themeColor="text1"/>
              </w:rPr>
              <w:t xml:space="preserve"> to match the given number</w:t>
            </w:r>
            <w:r w:rsidRPr="6651E44C">
              <w:rPr>
                <w:rFonts w:eastAsia="Arial"/>
                <w:color w:val="000000" w:themeColor="text1"/>
              </w:rPr>
              <w:t>.</w:t>
            </w:r>
          </w:p>
          <w:p w14:paraId="10B62DA3" w14:textId="43BDCD16" w:rsidR="00ACD203" w:rsidRDefault="104A3CF1" w:rsidP="6651E44C">
            <w:pPr>
              <w:pStyle w:val="ListBullet"/>
            </w:pPr>
            <w:r>
              <w:lastRenderedPageBreak/>
              <w:t xml:space="preserve">Students count the number of objects and then combine the 2 groups counting with one-to-one </w:t>
            </w:r>
            <w:r w:rsidR="32D3C6BC">
              <w:t>correspondence</w:t>
            </w:r>
            <w:r w:rsidR="2C045285">
              <w:t xml:space="preserve"> to find the total.</w:t>
            </w:r>
          </w:p>
          <w:p w14:paraId="6F809BBE" w14:textId="20893251" w:rsidR="156000B6" w:rsidRDefault="2B9AEC1E" w:rsidP="6651E44C">
            <w:pPr>
              <w:pStyle w:val="ListBullet"/>
            </w:pPr>
            <w:r>
              <w:t>Prov</w:t>
            </w:r>
            <w:r w:rsidR="750DB2B6">
              <w:t>ide</w:t>
            </w:r>
            <w:r>
              <w:t xml:space="preserve"> students with number cards from </w:t>
            </w:r>
            <w:r w:rsidR="00550A51">
              <w:t>0</w:t>
            </w:r>
            <w:r w:rsidR="001866FF">
              <w:t>-</w:t>
            </w:r>
            <w:r w:rsidR="00550A51">
              <w:t>20</w:t>
            </w:r>
            <w:r>
              <w:t xml:space="preserve"> to provide opportunity to count a larger collection of items.</w:t>
            </w:r>
          </w:p>
          <w:p w14:paraId="4CAE9192" w14:textId="798D3901" w:rsidR="6651E44C" w:rsidRDefault="6651E44C" w:rsidP="6651E44C">
            <w:r w:rsidRPr="6651E44C">
              <w:rPr>
                <w:rFonts w:eastAsia="Arial"/>
                <w:color w:val="000000" w:themeColor="text1"/>
              </w:rPr>
              <w:t>Students are confident counting on from the largest number.</w:t>
            </w:r>
          </w:p>
          <w:p w14:paraId="39783A6D" w14:textId="12C7428A" w:rsidR="6651E44C" w:rsidRDefault="6651E44C" w:rsidP="6651E44C">
            <w:pPr>
              <w:pStyle w:val="ListBullet"/>
              <w:rPr>
                <w:color w:val="000000" w:themeColor="text1"/>
              </w:rPr>
            </w:pPr>
            <w:r>
              <w:t>Provide opportunities for students to count on with a one-digit number from a two-digit number.</w:t>
            </w:r>
          </w:p>
          <w:p w14:paraId="77E91A8A" w14:textId="34D5306A" w:rsidR="6651E44C" w:rsidRDefault="6651E44C" w:rsidP="6651E44C">
            <w:pPr>
              <w:pStyle w:val="ListBullet"/>
            </w:pPr>
            <w:r>
              <w:t xml:space="preserve">Students use strategies to bridge to 10 to solve problems. </w:t>
            </w:r>
            <w:r w:rsidR="00550A51">
              <w:t>Students</w:t>
            </w:r>
            <w:r>
              <w:t xml:space="preserve"> use their counters to demonstrate the partitioning of numbers.</w:t>
            </w:r>
          </w:p>
        </w:tc>
      </w:tr>
    </w:tbl>
    <w:p w14:paraId="714F06D4" w14:textId="77777777" w:rsidR="00550A51" w:rsidRPr="00550A51" w:rsidRDefault="00550A51" w:rsidP="00550A51">
      <w:bookmarkStart w:id="37" w:name="_Lesson_2:_Rekenrek"/>
      <w:bookmarkEnd w:id="37"/>
      <w:r>
        <w:lastRenderedPageBreak/>
        <w:br w:type="page"/>
      </w:r>
    </w:p>
    <w:p w14:paraId="3BA312CA" w14:textId="3806A0AE" w:rsidR="008C209D" w:rsidRDefault="7A1E0691" w:rsidP="008C209D">
      <w:pPr>
        <w:pStyle w:val="Heading2"/>
      </w:pPr>
      <w:bookmarkStart w:id="38" w:name="_Lesson_2:_Rekenrek_1"/>
      <w:bookmarkStart w:id="39" w:name="_Toc130225807"/>
      <w:bookmarkEnd w:id="38"/>
      <w:r>
        <w:lastRenderedPageBreak/>
        <w:t xml:space="preserve">Lesson </w:t>
      </w:r>
      <w:r w:rsidR="131EC488">
        <w:t>2</w:t>
      </w:r>
      <w:r>
        <w:t xml:space="preserve">: </w:t>
      </w:r>
      <w:proofErr w:type="spellStart"/>
      <w:r w:rsidR="2C06C5A7">
        <w:t>Rekenrek</w:t>
      </w:r>
      <w:proofErr w:type="spellEnd"/>
      <w:r w:rsidR="2C06C5A7">
        <w:t xml:space="preserve"> numbers</w:t>
      </w:r>
      <w:bookmarkEnd w:id="39"/>
    </w:p>
    <w:p w14:paraId="2844EFB8" w14:textId="348A9B97" w:rsidR="008C209D" w:rsidRDefault="7A1E0691" w:rsidP="6651E44C">
      <w:pPr>
        <w:pStyle w:val="Featurepink"/>
      </w:pPr>
      <w:r w:rsidRPr="4B736DC6">
        <w:rPr>
          <w:rStyle w:val="Strong"/>
        </w:rPr>
        <w:t>Core concept:</w:t>
      </w:r>
      <w:r>
        <w:t xml:space="preserve"> </w:t>
      </w:r>
      <w:r w:rsidR="757A02C3">
        <w:t>Patterns help to identify number combinations.</w:t>
      </w:r>
    </w:p>
    <w:p w14:paraId="5A27C172" w14:textId="77777777" w:rsidR="008C209D" w:rsidRDefault="757A02C3" w:rsidP="6651E44C">
      <w:r>
        <w:t>The table below contains suggested learning intentions and success criteria. These are best co-constructed with students.</w:t>
      </w:r>
    </w:p>
    <w:tbl>
      <w:tblPr>
        <w:tblStyle w:val="Tableheader"/>
        <w:tblW w:w="5001" w:type="pct"/>
        <w:tblLayout w:type="fixed"/>
        <w:tblLook w:val="0420" w:firstRow="1" w:lastRow="0" w:firstColumn="0" w:lastColumn="0" w:noHBand="0" w:noVBand="1"/>
        <w:tblDescription w:val="Learning intentions and success criteria for students."/>
      </w:tblPr>
      <w:tblGrid>
        <w:gridCol w:w="6801"/>
        <w:gridCol w:w="7762"/>
      </w:tblGrid>
      <w:tr w:rsidR="6651E44C" w14:paraId="5E60725D" w14:textId="77777777" w:rsidTr="00D3091A">
        <w:trPr>
          <w:cnfStyle w:val="100000000000" w:firstRow="1" w:lastRow="0" w:firstColumn="0" w:lastColumn="0" w:oddVBand="0" w:evenVBand="0" w:oddHBand="0" w:evenHBand="0" w:firstRowFirstColumn="0" w:firstRowLastColumn="0" w:lastRowFirstColumn="0" w:lastRowLastColumn="0"/>
          <w:trHeight w:val="300"/>
        </w:trPr>
        <w:tc>
          <w:tcPr>
            <w:tcW w:w="2335" w:type="pct"/>
          </w:tcPr>
          <w:p w14:paraId="24DA8AC4" w14:textId="77777777" w:rsidR="6651E44C" w:rsidRDefault="6651E44C">
            <w:r>
              <w:t>Learning intentions</w:t>
            </w:r>
          </w:p>
        </w:tc>
        <w:tc>
          <w:tcPr>
            <w:tcW w:w="2665" w:type="pct"/>
          </w:tcPr>
          <w:p w14:paraId="2C329380" w14:textId="77777777" w:rsidR="6651E44C" w:rsidRDefault="6651E44C">
            <w:r>
              <w:t>Success criteria</w:t>
            </w:r>
          </w:p>
        </w:tc>
      </w:tr>
      <w:tr w:rsidR="6651E44C" w14:paraId="46D9EB40" w14:textId="77777777" w:rsidTr="00D3091A">
        <w:trPr>
          <w:cnfStyle w:val="000000100000" w:firstRow="0" w:lastRow="0" w:firstColumn="0" w:lastColumn="0" w:oddVBand="0" w:evenVBand="0" w:oddHBand="1" w:evenHBand="0" w:firstRowFirstColumn="0" w:firstRowLastColumn="0" w:lastRowFirstColumn="0" w:lastRowLastColumn="0"/>
          <w:trHeight w:val="300"/>
        </w:trPr>
        <w:tc>
          <w:tcPr>
            <w:tcW w:w="2335" w:type="pct"/>
          </w:tcPr>
          <w:p w14:paraId="3FA4C322" w14:textId="5571FC70" w:rsidR="6651E44C" w:rsidRDefault="6651E44C">
            <w:r>
              <w:t>All students are learning that:</w:t>
            </w:r>
          </w:p>
          <w:p w14:paraId="53B118C4" w14:textId="064C9293" w:rsidR="2AAF85EE" w:rsidRDefault="16E768CB" w:rsidP="7A75660E">
            <w:pPr>
              <w:pStyle w:val="ListBullet"/>
            </w:pPr>
            <w:r w:rsidRPr="7A75660E">
              <w:t xml:space="preserve">numbers have a sequence based on their </w:t>
            </w:r>
            <w:proofErr w:type="gramStart"/>
            <w:r w:rsidRPr="7A75660E">
              <w:t>value</w:t>
            </w:r>
            <w:proofErr w:type="gramEnd"/>
          </w:p>
          <w:p w14:paraId="3D44E355" w14:textId="16A76BFB" w:rsidR="2AAF85EE" w:rsidRDefault="16E768CB" w:rsidP="7A75660E">
            <w:pPr>
              <w:pStyle w:val="ListBullet"/>
            </w:pPr>
            <w:r w:rsidRPr="7A75660E">
              <w:t xml:space="preserve">different combinations of numbers can add up or bond to </w:t>
            </w:r>
            <w:r w:rsidR="60229C80" w:rsidRPr="7A75660E">
              <w:t>represent</w:t>
            </w:r>
            <w:r w:rsidRPr="7A75660E">
              <w:t xml:space="preserve"> a given number</w:t>
            </w:r>
            <w:r w:rsidR="007A61AE">
              <w:t>.</w:t>
            </w:r>
          </w:p>
          <w:p w14:paraId="454F11CD" w14:textId="7EA2C473" w:rsidR="2AAF85EE" w:rsidRDefault="0ED86E58" w:rsidP="00DE57BD">
            <w:pPr>
              <w:pStyle w:val="ListBullet"/>
              <w:numPr>
                <w:ilvl w:val="0"/>
                <w:numId w:val="0"/>
              </w:numPr>
            </w:pPr>
            <w:r w:rsidRPr="7A75660E">
              <w:t>In addition, Stage 1 students are learning that</w:t>
            </w:r>
            <w:r w:rsidR="00DE57BD">
              <w:t xml:space="preserve"> </w:t>
            </w:r>
            <w:r w:rsidR="16E768CB" w:rsidRPr="7A75660E">
              <w:rPr>
                <w:rFonts w:eastAsia="Arial"/>
              </w:rPr>
              <w:t>there are ways to model and record patterns when identifying number combinations for a given number.</w:t>
            </w:r>
          </w:p>
        </w:tc>
        <w:tc>
          <w:tcPr>
            <w:tcW w:w="2665" w:type="pct"/>
          </w:tcPr>
          <w:p w14:paraId="5C9B6D05" w14:textId="4813A32D" w:rsidR="6651E44C" w:rsidRDefault="57B27B1A">
            <w:r>
              <w:t>S</w:t>
            </w:r>
            <w:r w:rsidR="691365B7">
              <w:t>tudents working towards Early Stage 1 outcomes can:</w:t>
            </w:r>
          </w:p>
          <w:p w14:paraId="7708CD73" w14:textId="1F8E2316" w:rsidR="394C5AA6" w:rsidRDefault="0C9066F4" w:rsidP="7A75660E">
            <w:pPr>
              <w:pStyle w:val="ListBullet"/>
            </w:pPr>
            <w:r>
              <w:t>order</w:t>
            </w:r>
            <w:r w:rsidR="32F71F75">
              <w:t xml:space="preserve"> numbers from </w:t>
            </w:r>
            <w:r w:rsidR="00C331A3">
              <w:t>0</w:t>
            </w:r>
            <w:r w:rsidR="00EE4CA3">
              <w:t>-</w:t>
            </w:r>
            <w:r w:rsidR="00C331A3">
              <w:t>5</w:t>
            </w:r>
          </w:p>
          <w:p w14:paraId="553F5C53" w14:textId="39A6C7E4" w:rsidR="6651E44C" w:rsidRDefault="38115831" w:rsidP="6651E44C">
            <w:pPr>
              <w:pStyle w:val="ListBullet"/>
            </w:pPr>
            <w:r>
              <w:t xml:space="preserve">represent </w:t>
            </w:r>
            <w:r w:rsidR="537A7EBF">
              <w:t>a given number by using concrete materials to show the different parts.</w:t>
            </w:r>
          </w:p>
          <w:p w14:paraId="0922EBCD" w14:textId="354BC813" w:rsidR="6651E44C" w:rsidRDefault="664BBA01">
            <w:r>
              <w:t>S</w:t>
            </w:r>
            <w:r w:rsidR="691365B7">
              <w:t>tudents working towards Stage 1 outcomes can:</w:t>
            </w:r>
          </w:p>
          <w:p w14:paraId="2E4D4B6F" w14:textId="63005A85" w:rsidR="48938B97" w:rsidRDefault="6252A3B0" w:rsidP="7A75660E">
            <w:pPr>
              <w:pStyle w:val="ListBullet"/>
            </w:pPr>
            <w:r w:rsidRPr="7A75660E">
              <w:t xml:space="preserve">sequence given numbers and </w:t>
            </w:r>
            <w:bookmarkStart w:id="40" w:name="_Int_TNG41fKD"/>
            <w:proofErr w:type="gramStart"/>
            <w:r w:rsidRPr="7A75660E">
              <w:t>identify</w:t>
            </w:r>
            <w:bookmarkEnd w:id="40"/>
            <w:proofErr w:type="gramEnd"/>
            <w:r w:rsidRPr="7A75660E">
              <w:t xml:space="preserve"> missing numbers on a number line</w:t>
            </w:r>
          </w:p>
          <w:p w14:paraId="12ED88C8" w14:textId="3C96924A" w:rsidR="48938B97" w:rsidRDefault="6252A3B0" w:rsidP="7A75660E">
            <w:pPr>
              <w:pStyle w:val="ListBullet"/>
            </w:pPr>
            <w:r w:rsidRPr="7A75660E">
              <w:t xml:space="preserve">model and record number sentences using words and </w:t>
            </w:r>
            <w:proofErr w:type="gramStart"/>
            <w:r w:rsidRPr="7A75660E">
              <w:t>drawings</w:t>
            </w:r>
            <w:proofErr w:type="gramEnd"/>
          </w:p>
          <w:p w14:paraId="3566B9E4" w14:textId="0AAD9DBE" w:rsidR="48938B97" w:rsidRDefault="6252A3B0" w:rsidP="7A75660E">
            <w:pPr>
              <w:pStyle w:val="ListBullet"/>
            </w:pPr>
            <w:r w:rsidRPr="7A75660E">
              <w:t xml:space="preserve">create and recall combinations of 2 numbers that add up to numbers less than </w:t>
            </w:r>
            <w:proofErr w:type="gramStart"/>
            <w:r w:rsidRPr="7A75660E">
              <w:t>10</w:t>
            </w:r>
            <w:proofErr w:type="gramEnd"/>
          </w:p>
          <w:p w14:paraId="5248AEA2" w14:textId="7CE7BB77" w:rsidR="48938B97" w:rsidRDefault="48938B97" w:rsidP="6651E44C">
            <w:pPr>
              <w:pStyle w:val="ListBullet"/>
            </w:pPr>
            <w:r w:rsidRPr="6651E44C">
              <w:t>identify patterns for numbers up to 10 by making all possible combinations.</w:t>
            </w:r>
          </w:p>
        </w:tc>
      </w:tr>
    </w:tbl>
    <w:p w14:paraId="4E1F49E1" w14:textId="3C383FE6" w:rsidR="008C209D" w:rsidRDefault="06DCFA40" w:rsidP="3266F725">
      <w:pPr>
        <w:pStyle w:val="Heading3"/>
        <w:rPr>
          <w:rFonts w:eastAsia="Arial"/>
        </w:rPr>
      </w:pPr>
      <w:bookmarkStart w:id="41" w:name="_Toc130225808"/>
      <w:r w:rsidRPr="3266F725">
        <w:rPr>
          <w:rFonts w:eastAsia="Arial"/>
        </w:rPr>
        <w:lastRenderedPageBreak/>
        <w:t xml:space="preserve">Daily number sense: </w:t>
      </w:r>
      <w:r w:rsidR="5DD1465B" w:rsidRPr="3266F725">
        <w:rPr>
          <w:rFonts w:eastAsia="Arial"/>
        </w:rPr>
        <w:t>Ordering numbers</w:t>
      </w:r>
      <w:r w:rsidRPr="3266F725">
        <w:rPr>
          <w:rFonts w:eastAsia="Arial"/>
        </w:rPr>
        <w:t xml:space="preserve"> – 20 minutes</w:t>
      </w:r>
      <w:bookmarkEnd w:id="41"/>
    </w:p>
    <w:p w14:paraId="60B22A2A" w14:textId="6DD68552" w:rsidR="008C209D" w:rsidRDefault="06DCFA40" w:rsidP="003D0C64">
      <w:pPr>
        <w:pStyle w:val="ListNumber"/>
        <w:numPr>
          <w:ilvl w:val="0"/>
          <w:numId w:val="3"/>
        </w:numPr>
      </w:pPr>
      <w:r w:rsidRPr="7A75660E">
        <w:t>Build student understanding of numeral identification and order by correctly sequencing numbers.</w:t>
      </w:r>
    </w:p>
    <w:p w14:paraId="520669CD" w14:textId="3FB331EE" w:rsidR="008C209D" w:rsidRDefault="127C244F" w:rsidP="003D0C64">
      <w:pPr>
        <w:pStyle w:val="ListNumber"/>
        <w:numPr>
          <w:ilvl w:val="0"/>
          <w:numId w:val="3"/>
        </w:numPr>
      </w:pPr>
      <w:r>
        <w:t>For Early Stage 1 students, w</w:t>
      </w:r>
      <w:r w:rsidR="124B3D96">
        <w:t xml:space="preserve">rite </w:t>
      </w:r>
      <w:r w:rsidR="28BF2633">
        <w:t xml:space="preserve">on the board </w:t>
      </w:r>
      <w:r w:rsidR="00C331A3">
        <w:t>0</w:t>
      </w:r>
      <w:r w:rsidR="00EE4CA3">
        <w:t>-</w:t>
      </w:r>
      <w:r w:rsidR="00C331A3">
        <w:t>5</w:t>
      </w:r>
      <w:r w:rsidR="124B3D96">
        <w:t xml:space="preserve"> in a random order. </w:t>
      </w:r>
      <w:r w:rsidR="6437DCBF">
        <w:t>Using their individual whiteboards, ask students to order these numbers from smallest to largest.</w:t>
      </w:r>
    </w:p>
    <w:p w14:paraId="06D18584" w14:textId="20E70D0C" w:rsidR="008C209D" w:rsidRDefault="09DC5A12" w:rsidP="003D0C64">
      <w:pPr>
        <w:pStyle w:val="ListNumber"/>
        <w:numPr>
          <w:ilvl w:val="0"/>
          <w:numId w:val="3"/>
        </w:numPr>
      </w:pPr>
      <w:r w:rsidRPr="7A75660E">
        <w:t>For Stage 1 students, w</w:t>
      </w:r>
      <w:r w:rsidR="06DCFA40" w:rsidRPr="7A75660E">
        <w:t>rite</w:t>
      </w:r>
      <w:r w:rsidR="50FD2AF3" w:rsidRPr="7A75660E">
        <w:t xml:space="preserve"> on the board</w:t>
      </w:r>
      <w:r w:rsidR="27883723" w:rsidRPr="7A75660E">
        <w:t xml:space="preserve"> </w:t>
      </w:r>
      <w:r w:rsidR="06DCFA40" w:rsidRPr="7A75660E">
        <w:t xml:space="preserve">9, 11, 15, 17 and 20 in </w:t>
      </w:r>
      <w:r w:rsidR="793153EE">
        <w:t xml:space="preserve">a </w:t>
      </w:r>
      <w:r w:rsidR="06DCFA40" w:rsidRPr="7A75660E">
        <w:t>random order. Using their individual whiteboards, ask students to order these numbers from smallest to largest on a blank number line.</w:t>
      </w:r>
    </w:p>
    <w:p w14:paraId="1B0A6967" w14:textId="36FA62C1" w:rsidR="008C209D" w:rsidRDefault="06DCFA40" w:rsidP="002A7EC6">
      <w:pPr>
        <w:pStyle w:val="ListNumber"/>
      </w:pPr>
      <w:r w:rsidRPr="7A75660E">
        <w:t>Choose students to share</w:t>
      </w:r>
      <w:r w:rsidR="1D1C8D95" w:rsidRPr="7A75660E">
        <w:t xml:space="preserve"> how they ordered or</w:t>
      </w:r>
      <w:r w:rsidRPr="7A75660E">
        <w:t xml:space="preserve"> where they placed</w:t>
      </w:r>
      <w:r w:rsidR="60822C5F" w:rsidRPr="7A75660E">
        <w:t xml:space="preserve"> </w:t>
      </w:r>
      <w:r w:rsidRPr="7A75660E">
        <w:t>their numbers and justify the position of their placement.</w:t>
      </w:r>
    </w:p>
    <w:p w14:paraId="555805C0" w14:textId="789ED705" w:rsidR="008C209D" w:rsidRDefault="06DCFA40" w:rsidP="6651E44C">
      <w:pPr>
        <w:pStyle w:val="FeatureBox"/>
      </w:pPr>
      <w:r w:rsidRPr="7A75660E">
        <w:rPr>
          <w:rStyle w:val="Strong"/>
        </w:rPr>
        <w:t>Note:</w:t>
      </w:r>
      <w:r w:rsidRPr="7A75660E">
        <w:t xml:space="preserve"> </w:t>
      </w:r>
      <w:r w:rsidR="7F035BFB" w:rsidRPr="7A75660E">
        <w:t>For Stage 1 students, i</w:t>
      </w:r>
      <w:r w:rsidRPr="7A75660E">
        <w:t>t is important to look at the placement of numbers on the number line. Check if students have considered the missing numbers or placed all the numbers together.</w:t>
      </w:r>
    </w:p>
    <w:p w14:paraId="1112AADF" w14:textId="41F4986B" w:rsidR="008C209D" w:rsidRDefault="06DCFA40" w:rsidP="002A7EC6">
      <w:pPr>
        <w:pStyle w:val="ListNumber"/>
      </w:pPr>
      <w:r w:rsidRPr="7A75660E">
        <w:t xml:space="preserve">Ask </w:t>
      </w:r>
      <w:r w:rsidR="6615E5A7" w:rsidRPr="7A75660E">
        <w:t xml:space="preserve">Stage 1 </w:t>
      </w:r>
      <w:r w:rsidRPr="7A75660E">
        <w:t>students to identify and add the missing numbers.</w:t>
      </w:r>
    </w:p>
    <w:p w14:paraId="558D761E" w14:textId="70C189C3" w:rsidR="008C209D" w:rsidRDefault="06DCFA40" w:rsidP="002A7EC6">
      <w:pPr>
        <w:pStyle w:val="ListNumber"/>
      </w:pPr>
      <w:r w:rsidRPr="72CD208C">
        <w:t>Repeat the above steps for</w:t>
      </w:r>
      <w:r w:rsidR="2E3317E2" w:rsidRPr="72CD208C">
        <w:t xml:space="preserve"> Early Stage 1 </w:t>
      </w:r>
      <w:r w:rsidR="6705F506">
        <w:t>students</w:t>
      </w:r>
      <w:r w:rsidR="2E3317E2">
        <w:t xml:space="preserve"> </w:t>
      </w:r>
      <w:r w:rsidR="2E3317E2" w:rsidRPr="72CD208C">
        <w:t>with numbers</w:t>
      </w:r>
      <w:r w:rsidR="18A67323" w:rsidRPr="72CD208C">
        <w:t xml:space="preserve"> </w:t>
      </w:r>
      <w:r w:rsidR="7F873819" w:rsidRPr="72CD208C">
        <w:t xml:space="preserve">of a </w:t>
      </w:r>
      <w:r w:rsidR="18A67323" w:rsidRPr="72CD208C">
        <w:t>different range in both ascending and</w:t>
      </w:r>
      <w:r w:rsidR="2E3317E2" w:rsidRPr="72CD208C">
        <w:t xml:space="preserve"> </w:t>
      </w:r>
      <w:r w:rsidR="7BD72D56" w:rsidRPr="72CD208C">
        <w:t>descending</w:t>
      </w:r>
      <w:r w:rsidR="2E3317E2" w:rsidRPr="72CD208C">
        <w:t xml:space="preserve"> order and a</w:t>
      </w:r>
      <w:r w:rsidRPr="72CD208C">
        <w:t xml:space="preserve"> different collection of numbers</w:t>
      </w:r>
      <w:r w:rsidR="34157C24" w:rsidRPr="72CD208C">
        <w:t xml:space="preserve"> for Stage 1 students</w:t>
      </w:r>
      <w:r w:rsidRPr="72CD208C">
        <w:t>.</w:t>
      </w:r>
    </w:p>
    <w:p w14:paraId="2D7D2626" w14:textId="05463D95" w:rsidR="008C209D" w:rsidRDefault="06DCFA40" w:rsidP="6651E44C">
      <w:r w:rsidRPr="6651E44C">
        <w:rPr>
          <w:rFonts w:eastAsia="Arial"/>
        </w:rPr>
        <w:t>The table below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6651E44C" w14:paraId="3B82437F" w14:textId="77777777" w:rsidTr="00176300">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5563BB40" w14:textId="1F7D3A5D" w:rsidR="6651E44C" w:rsidRDefault="6651E44C" w:rsidP="6651E44C">
            <w:r w:rsidRPr="6651E44C">
              <w:rPr>
                <w:rFonts w:eastAsia="Arial"/>
                <w:bCs/>
                <w:color w:val="FFFFFF" w:themeColor="background1"/>
              </w:rPr>
              <w:t>Assessment opportunities</w:t>
            </w:r>
          </w:p>
        </w:tc>
        <w:tc>
          <w:tcPr>
            <w:tcW w:w="1667" w:type="pct"/>
          </w:tcPr>
          <w:p w14:paraId="6B7D4253" w14:textId="3725D424" w:rsidR="6651E44C" w:rsidRDefault="6651E44C" w:rsidP="6651E44C">
            <w:r w:rsidRPr="6651E44C">
              <w:rPr>
                <w:rFonts w:eastAsia="Arial"/>
                <w:bCs/>
                <w:color w:val="FFFFFF" w:themeColor="background1"/>
              </w:rPr>
              <w:t>Too hard?</w:t>
            </w:r>
          </w:p>
        </w:tc>
        <w:tc>
          <w:tcPr>
            <w:tcW w:w="1667" w:type="pct"/>
          </w:tcPr>
          <w:p w14:paraId="6A50C47A" w14:textId="5A18D5C6" w:rsidR="6651E44C" w:rsidRDefault="6651E44C" w:rsidP="6651E44C">
            <w:r w:rsidRPr="6651E44C">
              <w:rPr>
                <w:rFonts w:eastAsia="Arial"/>
                <w:bCs/>
                <w:color w:val="FFFFFF" w:themeColor="background1"/>
              </w:rPr>
              <w:t>Too easy?</w:t>
            </w:r>
          </w:p>
        </w:tc>
      </w:tr>
      <w:tr w:rsidR="6651E44C" w14:paraId="6228B7BA" w14:textId="77777777" w:rsidTr="00176300">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56EA9F16" w14:textId="389E9192" w:rsidR="6651E44C" w:rsidRDefault="691365B7" w:rsidP="6651E44C">
            <w:r w:rsidRPr="7A75660E">
              <w:rPr>
                <w:rFonts w:eastAsia="Arial"/>
                <w:color w:val="000000" w:themeColor="text1"/>
              </w:rPr>
              <w:t>What to look for:</w:t>
            </w:r>
          </w:p>
          <w:p w14:paraId="46B482D2" w14:textId="0E133804" w:rsidR="5B6EE0B3" w:rsidRDefault="5B6EE0B3" w:rsidP="7A75660E">
            <w:pPr>
              <w:pStyle w:val="ListBullet"/>
              <w:rPr>
                <w:b/>
                <w:bCs/>
              </w:rPr>
            </w:pPr>
            <w:r>
              <w:t xml:space="preserve">Are students able to order numbers from </w:t>
            </w:r>
            <w:r w:rsidR="00C331A3">
              <w:t>0</w:t>
            </w:r>
            <w:r w:rsidR="004919F6">
              <w:t>-</w:t>
            </w:r>
            <w:r w:rsidR="00C331A3">
              <w:t>5</w:t>
            </w:r>
            <w:r>
              <w:t xml:space="preserve">? </w:t>
            </w:r>
            <w:r w:rsidRPr="7A75660E">
              <w:rPr>
                <w:b/>
                <w:bCs/>
              </w:rPr>
              <w:t>(MAE-RWN-</w:t>
            </w:r>
            <w:r w:rsidR="6D182C53" w:rsidRPr="7A75660E">
              <w:rPr>
                <w:b/>
                <w:bCs/>
              </w:rPr>
              <w:t>01, MAE-</w:t>
            </w:r>
            <w:r w:rsidR="6D182C53" w:rsidRPr="7A75660E">
              <w:rPr>
                <w:b/>
                <w:bCs/>
              </w:rPr>
              <w:lastRenderedPageBreak/>
              <w:t>RWN-02)</w:t>
            </w:r>
          </w:p>
          <w:p w14:paraId="674DE083" w14:textId="2AF8D121" w:rsidR="6651E44C" w:rsidRDefault="691365B7" w:rsidP="6651E44C">
            <w:pPr>
              <w:pStyle w:val="ListBullet"/>
              <w:rPr>
                <w:b/>
                <w:bCs/>
                <w:color w:val="000000" w:themeColor="text1"/>
              </w:rPr>
            </w:pPr>
            <w:r>
              <w:t xml:space="preserve">Can students sequence given numbers and arrange them on a number line? </w:t>
            </w:r>
            <w:r w:rsidRPr="7A75660E">
              <w:rPr>
                <w:b/>
                <w:bCs/>
              </w:rPr>
              <w:t>(</w:t>
            </w:r>
            <w:r w:rsidR="5A689B49" w:rsidRPr="7A75660E">
              <w:rPr>
                <w:b/>
                <w:bCs/>
              </w:rPr>
              <w:t>MA1-RWN-01</w:t>
            </w:r>
            <w:r w:rsidRPr="7A75660E">
              <w:rPr>
                <w:b/>
                <w:bCs/>
              </w:rPr>
              <w:t>)</w:t>
            </w:r>
          </w:p>
          <w:p w14:paraId="79A08E2D" w14:textId="29DFC564" w:rsidR="6651E44C" w:rsidRDefault="6651E44C" w:rsidP="6651E44C">
            <w:r w:rsidRPr="6651E44C">
              <w:rPr>
                <w:rFonts w:eastAsia="Arial"/>
                <w:color w:val="000000" w:themeColor="text1"/>
              </w:rPr>
              <w:t>What to collect:</w:t>
            </w:r>
          </w:p>
          <w:p w14:paraId="285E4D50" w14:textId="1B4A3036" w:rsidR="6651E44C" w:rsidRDefault="691365B7" w:rsidP="00C331A3">
            <w:pPr>
              <w:pStyle w:val="ListBullet"/>
            </w:pPr>
            <w:r>
              <w:t>observational data</w:t>
            </w:r>
            <w:r w:rsidR="00C13AC2">
              <w:t>.</w:t>
            </w:r>
            <w:r>
              <w:t xml:space="preserve"> </w:t>
            </w:r>
            <w:r w:rsidRPr="7A75660E">
              <w:rPr>
                <w:b/>
                <w:bCs/>
              </w:rPr>
              <w:t>(</w:t>
            </w:r>
            <w:r w:rsidR="00C13AC2">
              <w:rPr>
                <w:b/>
                <w:bCs/>
              </w:rPr>
              <w:t>MAO-WM-01</w:t>
            </w:r>
            <w:r w:rsidR="30E7C059" w:rsidRPr="7A75660E">
              <w:rPr>
                <w:b/>
                <w:bCs/>
              </w:rPr>
              <w:t>, MAE-RWN-01, MAE-RWN-02</w:t>
            </w:r>
            <w:r w:rsidRPr="7A75660E">
              <w:rPr>
                <w:b/>
                <w:bCs/>
              </w:rPr>
              <w:t>, MA1-RWN-01)</w:t>
            </w:r>
          </w:p>
        </w:tc>
        <w:tc>
          <w:tcPr>
            <w:tcW w:w="1667" w:type="pct"/>
          </w:tcPr>
          <w:p w14:paraId="1A5B7875" w14:textId="24D063F5" w:rsidR="00AD06F5" w:rsidRDefault="2D95528F" w:rsidP="7A75660E">
            <w:pPr>
              <w:rPr>
                <w:rFonts w:eastAsia="Arial"/>
                <w:color w:val="000000" w:themeColor="text1"/>
              </w:rPr>
            </w:pPr>
            <w:r w:rsidRPr="7A75660E">
              <w:rPr>
                <w:rFonts w:eastAsia="Arial"/>
                <w:color w:val="000000" w:themeColor="text1"/>
              </w:rPr>
              <w:lastRenderedPageBreak/>
              <w:t xml:space="preserve">Students are not confident writing and ordering numbers from </w:t>
            </w:r>
            <w:r w:rsidR="00C331A3">
              <w:rPr>
                <w:rFonts w:eastAsia="Arial"/>
                <w:color w:val="000000" w:themeColor="text1"/>
              </w:rPr>
              <w:t>0</w:t>
            </w:r>
            <w:r w:rsidR="00E52FCB">
              <w:rPr>
                <w:rFonts w:eastAsia="Arial"/>
                <w:color w:val="000000" w:themeColor="text1"/>
              </w:rPr>
              <w:t>-</w:t>
            </w:r>
            <w:r w:rsidR="00C331A3">
              <w:rPr>
                <w:rFonts w:eastAsia="Arial"/>
                <w:color w:val="000000" w:themeColor="text1"/>
              </w:rPr>
              <w:t>5</w:t>
            </w:r>
            <w:r w:rsidRPr="7A75660E">
              <w:rPr>
                <w:rFonts w:eastAsia="Arial"/>
                <w:color w:val="000000" w:themeColor="text1"/>
              </w:rPr>
              <w:t>.</w:t>
            </w:r>
          </w:p>
          <w:p w14:paraId="4A905F9C" w14:textId="36B9A9E0" w:rsidR="2D95528F" w:rsidRDefault="3E067812" w:rsidP="7A75660E">
            <w:pPr>
              <w:pStyle w:val="ListBullet"/>
            </w:pPr>
            <w:r>
              <w:t xml:space="preserve">Provide students with </w:t>
            </w:r>
            <w:hyperlink w:anchor="_Resource_7:_Numbers" w:history="1">
              <w:r w:rsidR="5C66FDC8" w:rsidRPr="009C39CA">
                <w:rPr>
                  <w:rStyle w:val="Hyperlink"/>
                </w:rPr>
                <w:t xml:space="preserve">Resource 7: </w:t>
              </w:r>
              <w:r w:rsidR="5C66FDC8" w:rsidRPr="009C39CA">
                <w:rPr>
                  <w:rStyle w:val="Hyperlink"/>
                </w:rPr>
                <w:lastRenderedPageBreak/>
                <w:t>Number</w:t>
              </w:r>
              <w:r w:rsidR="000F7FAE" w:rsidRPr="009C39CA">
                <w:rPr>
                  <w:rStyle w:val="Hyperlink"/>
                </w:rPr>
                <w:t>s</w:t>
              </w:r>
              <w:r w:rsidR="5C66FDC8" w:rsidRPr="009C39CA">
                <w:rPr>
                  <w:rStyle w:val="Hyperlink"/>
                </w:rPr>
                <w:t xml:space="preserve"> cards</w:t>
              </w:r>
              <w:r w:rsidR="000F7FAE" w:rsidRPr="009C39CA">
                <w:rPr>
                  <w:rStyle w:val="Hyperlink"/>
                </w:rPr>
                <w:t xml:space="preserve"> 3</w:t>
              </w:r>
            </w:hyperlink>
            <w:r w:rsidR="5C66FDC8">
              <w:t>, choosing only</w:t>
            </w:r>
            <w:r w:rsidR="395058B8">
              <w:t xml:space="preserve"> </w:t>
            </w:r>
            <w:r w:rsidR="00C331A3">
              <w:t>0</w:t>
            </w:r>
            <w:r w:rsidR="00C042DF">
              <w:t>-</w:t>
            </w:r>
            <w:r w:rsidR="00C331A3">
              <w:t>5</w:t>
            </w:r>
            <w:r>
              <w:t xml:space="preserve"> </w:t>
            </w:r>
            <w:r w:rsidR="03314DA9">
              <w:t>for students</w:t>
            </w:r>
            <w:r>
              <w:t xml:space="preserve"> to physically move and order.</w:t>
            </w:r>
          </w:p>
          <w:p w14:paraId="5765ECFF" w14:textId="2B83064B" w:rsidR="2D95528F" w:rsidRDefault="3E067812" w:rsidP="7A75660E">
            <w:pPr>
              <w:pStyle w:val="ListBullet"/>
            </w:pPr>
            <w:r>
              <w:t>Provide students with a number c</w:t>
            </w:r>
            <w:r w:rsidR="02E5DC02">
              <w:t>h</w:t>
            </w:r>
            <w:r>
              <w:t>art to reference when ordering numbers.</w:t>
            </w:r>
          </w:p>
          <w:p w14:paraId="04ACD2ED" w14:textId="5D1D2C27" w:rsidR="6651E44C" w:rsidRDefault="6651E44C" w:rsidP="6651E44C">
            <w:r w:rsidRPr="6651E44C">
              <w:rPr>
                <w:rFonts w:eastAsia="Arial"/>
                <w:color w:val="000000" w:themeColor="text1"/>
              </w:rPr>
              <w:t>Students are not confident ordering numbers on a number line.</w:t>
            </w:r>
          </w:p>
          <w:p w14:paraId="2F9C37BD" w14:textId="0695D2BC" w:rsidR="6651E44C" w:rsidRDefault="691365B7" w:rsidP="6651E44C">
            <w:pPr>
              <w:pStyle w:val="ListBullet"/>
              <w:rPr>
                <w:color w:val="000000" w:themeColor="text1"/>
              </w:rPr>
            </w:pPr>
            <w:r>
              <w:t xml:space="preserve">Provide students with </w:t>
            </w:r>
            <w:hyperlink w:anchor="_Resource_7:_Numbers" w:history="1">
              <w:r w:rsidR="4818FF0A" w:rsidRPr="009C39CA">
                <w:rPr>
                  <w:rStyle w:val="Hyperlink"/>
                </w:rPr>
                <w:t>Resource 7: Number</w:t>
              </w:r>
              <w:r w:rsidR="000F7FAE" w:rsidRPr="009C39CA">
                <w:rPr>
                  <w:rStyle w:val="Hyperlink"/>
                </w:rPr>
                <w:t>s</w:t>
              </w:r>
              <w:r w:rsidRPr="009C39CA">
                <w:rPr>
                  <w:rStyle w:val="Hyperlink"/>
                </w:rPr>
                <w:t xml:space="preserve"> cards</w:t>
              </w:r>
              <w:r w:rsidR="000F7FAE" w:rsidRPr="009C39CA">
                <w:rPr>
                  <w:rStyle w:val="Hyperlink"/>
                </w:rPr>
                <w:t xml:space="preserve"> 3</w:t>
              </w:r>
            </w:hyperlink>
            <w:r>
              <w:t xml:space="preserve"> to sequence in ascending and descending order.</w:t>
            </w:r>
          </w:p>
          <w:p w14:paraId="1136A580" w14:textId="3C21FD58" w:rsidR="6651E44C" w:rsidRDefault="187C303C" w:rsidP="7A75660E">
            <w:pPr>
              <w:pStyle w:val="ListBullet"/>
            </w:pPr>
            <w:r>
              <w:t xml:space="preserve">Provide students with </w:t>
            </w:r>
            <w:r w:rsidR="00BB0466">
              <w:t>0</w:t>
            </w:r>
            <w:r w:rsidR="00C042DF">
              <w:t>-</w:t>
            </w:r>
            <w:r w:rsidR="00BB0466">
              <w:t>10</w:t>
            </w:r>
            <w:r>
              <w:t xml:space="preserve"> number cards with 2 or 3 cards missing. Students order the cards in ascending and descending order and identify the missing cards.</w:t>
            </w:r>
          </w:p>
          <w:p w14:paraId="04CDC8B0" w14:textId="0EB65C65" w:rsidR="6651E44C" w:rsidRDefault="6651E44C" w:rsidP="6651E44C">
            <w:pPr>
              <w:pStyle w:val="ListBullet"/>
              <w:rPr>
                <w:color w:val="000000" w:themeColor="text1"/>
              </w:rPr>
            </w:pPr>
            <w:r>
              <w:t>Provide benchmark numbers to assist students in ordering the placement of numbers on a number line.</w:t>
            </w:r>
          </w:p>
        </w:tc>
        <w:tc>
          <w:tcPr>
            <w:tcW w:w="1667" w:type="pct"/>
          </w:tcPr>
          <w:p w14:paraId="698FD103" w14:textId="776DE46E" w:rsidR="30CFBA4E" w:rsidRDefault="30CFBA4E" w:rsidP="7A75660E">
            <w:pPr>
              <w:rPr>
                <w:rFonts w:eastAsia="Arial"/>
                <w:color w:val="000000" w:themeColor="text1"/>
              </w:rPr>
            </w:pPr>
            <w:r w:rsidRPr="7A75660E">
              <w:rPr>
                <w:rFonts w:eastAsia="Arial"/>
                <w:color w:val="000000" w:themeColor="text1"/>
              </w:rPr>
              <w:lastRenderedPageBreak/>
              <w:t xml:space="preserve">Students are confident writing and ordering numbers from </w:t>
            </w:r>
            <w:r w:rsidR="00BB0466">
              <w:rPr>
                <w:rFonts w:eastAsia="Arial"/>
                <w:color w:val="000000" w:themeColor="text1"/>
              </w:rPr>
              <w:t>0</w:t>
            </w:r>
            <w:r w:rsidR="00C042DF">
              <w:rPr>
                <w:rFonts w:eastAsia="Arial"/>
                <w:color w:val="000000" w:themeColor="text1"/>
              </w:rPr>
              <w:t>-</w:t>
            </w:r>
            <w:r w:rsidR="00BB0466">
              <w:rPr>
                <w:rFonts w:eastAsia="Arial"/>
                <w:color w:val="000000" w:themeColor="text1"/>
              </w:rPr>
              <w:t>5</w:t>
            </w:r>
            <w:r w:rsidRPr="7A75660E">
              <w:rPr>
                <w:rFonts w:eastAsia="Arial"/>
                <w:color w:val="000000" w:themeColor="text1"/>
              </w:rPr>
              <w:t>.</w:t>
            </w:r>
          </w:p>
          <w:p w14:paraId="272DA42E" w14:textId="7FABCBDF" w:rsidR="30CFBA4E" w:rsidRDefault="0EF0489B" w:rsidP="7A75660E">
            <w:pPr>
              <w:pStyle w:val="ListBullet"/>
            </w:pPr>
            <w:r>
              <w:t xml:space="preserve">Provide students with a number range </w:t>
            </w:r>
            <w:r>
              <w:lastRenderedPageBreak/>
              <w:t xml:space="preserve">between </w:t>
            </w:r>
            <w:r w:rsidR="00BB0466">
              <w:t>0</w:t>
            </w:r>
            <w:r w:rsidR="00C042DF">
              <w:t>-</w:t>
            </w:r>
            <w:r w:rsidR="00BB0466">
              <w:t>20</w:t>
            </w:r>
            <w:r>
              <w:t xml:space="preserve"> to write and order.</w:t>
            </w:r>
          </w:p>
          <w:p w14:paraId="52097920" w14:textId="3227D5C9" w:rsidR="30CFBA4E" w:rsidRDefault="0EF0489B" w:rsidP="7A75660E">
            <w:pPr>
              <w:pStyle w:val="ListBullet"/>
            </w:pPr>
            <w:r>
              <w:t xml:space="preserve">Provide students with a collection of numbers between </w:t>
            </w:r>
            <w:r w:rsidR="00BB0466">
              <w:t>0</w:t>
            </w:r>
            <w:r w:rsidR="00C042DF">
              <w:t>-</w:t>
            </w:r>
            <w:r w:rsidR="00BB0466">
              <w:t>20</w:t>
            </w:r>
            <w:r>
              <w:t xml:space="preserve"> to order and identify missing numbers.</w:t>
            </w:r>
          </w:p>
          <w:p w14:paraId="7C4DE420" w14:textId="10CB056C" w:rsidR="6651E44C" w:rsidRDefault="6651E44C" w:rsidP="6651E44C">
            <w:r w:rsidRPr="6651E44C">
              <w:rPr>
                <w:rFonts w:eastAsia="Arial"/>
                <w:color w:val="000000" w:themeColor="text1"/>
              </w:rPr>
              <w:t>Students are confident ordering a collection of numbers on a number line.</w:t>
            </w:r>
          </w:p>
          <w:p w14:paraId="5EB0C934" w14:textId="783B9AC1" w:rsidR="6651E44C" w:rsidRDefault="6651E44C" w:rsidP="003D0C64">
            <w:pPr>
              <w:pStyle w:val="ListBullet"/>
              <w:numPr>
                <w:ilvl w:val="0"/>
                <w:numId w:val="2"/>
              </w:numPr>
              <w:rPr>
                <w:color w:val="000000" w:themeColor="text1"/>
              </w:rPr>
            </w:pPr>
            <w:r>
              <w:t>Provide students with a blank number line with 47 and 67 at either end. Have students determine the placement of 52. Choose different number ranges.</w:t>
            </w:r>
          </w:p>
          <w:p w14:paraId="11188D77" w14:textId="03062B74" w:rsidR="6651E44C" w:rsidRDefault="241AA5C1" w:rsidP="6651E44C">
            <w:pPr>
              <w:pStyle w:val="ListBullet"/>
              <w:rPr>
                <w:color w:val="000000" w:themeColor="text1"/>
              </w:rPr>
            </w:pPr>
            <w:r w:rsidRPr="343CA50D">
              <w:rPr>
                <w:color w:val="000000" w:themeColor="text1"/>
              </w:rPr>
              <w:t>Challenge students with different three-digit number ranges.</w:t>
            </w:r>
          </w:p>
        </w:tc>
      </w:tr>
    </w:tbl>
    <w:p w14:paraId="5C1380E9" w14:textId="084D2A30" w:rsidR="008C209D" w:rsidRDefault="06DCFA40" w:rsidP="6651E44C">
      <w:pPr>
        <w:pStyle w:val="Heading3"/>
        <w:rPr>
          <w:rFonts w:eastAsia="Arial"/>
        </w:rPr>
      </w:pPr>
      <w:bookmarkStart w:id="42" w:name="_Rekenreks_–_30"/>
      <w:bookmarkStart w:id="43" w:name="_Toc130225809"/>
      <w:bookmarkEnd w:id="42"/>
      <w:proofErr w:type="spellStart"/>
      <w:r w:rsidRPr="3266F725">
        <w:rPr>
          <w:rFonts w:eastAsia="Arial"/>
        </w:rPr>
        <w:lastRenderedPageBreak/>
        <w:t>Rekenreks</w:t>
      </w:r>
      <w:proofErr w:type="spellEnd"/>
      <w:r w:rsidRPr="3266F725">
        <w:rPr>
          <w:rFonts w:eastAsia="Arial"/>
        </w:rPr>
        <w:t xml:space="preserve"> – 30 minutes</w:t>
      </w:r>
      <w:bookmarkEnd w:id="43"/>
    </w:p>
    <w:p w14:paraId="13CE198E" w14:textId="1EFA4FB1" w:rsidR="00C533A0" w:rsidRDefault="00C533A0" w:rsidP="00C533A0">
      <w:pPr>
        <w:pStyle w:val="FeatureBox"/>
      </w:pPr>
      <w:r>
        <w:t xml:space="preserve">This activity has been adapted from </w:t>
      </w:r>
      <w:hyperlink r:id="rId16">
        <w:r>
          <w:rPr>
            <w:rStyle w:val="Hyperlink"/>
          </w:rPr>
          <w:t xml:space="preserve">Introducing </w:t>
        </w:r>
        <w:proofErr w:type="spellStart"/>
        <w:r>
          <w:rPr>
            <w:rStyle w:val="Hyperlink"/>
          </w:rPr>
          <w:t>rekenreks</w:t>
        </w:r>
        <w:proofErr w:type="spellEnd"/>
        <w:r>
          <w:rPr>
            <w:rStyle w:val="Hyperlink"/>
          </w:rPr>
          <w:t xml:space="preserve"> (11:53)</w:t>
        </w:r>
      </w:hyperlink>
      <w:r w:rsidR="06DCFA40">
        <w:t xml:space="preserve"> </w:t>
      </w:r>
      <w:r w:rsidR="0874E803">
        <w:t xml:space="preserve">and </w:t>
      </w:r>
      <w:hyperlink r:id="rId17">
        <w:proofErr w:type="spellStart"/>
        <w:r w:rsidR="008378C4">
          <w:rPr>
            <w:rStyle w:val="Hyperlink"/>
          </w:rPr>
          <w:t>Rekenrek</w:t>
        </w:r>
        <w:proofErr w:type="spellEnd"/>
        <w:r w:rsidR="008378C4">
          <w:rPr>
            <w:rStyle w:val="Hyperlink"/>
          </w:rPr>
          <w:t xml:space="preserve"> duel level 1 (4:23)</w:t>
        </w:r>
      </w:hyperlink>
      <w:r w:rsidR="0874E803" w:rsidRPr="7A75660E">
        <w:t xml:space="preserve"> </w:t>
      </w:r>
      <w:r w:rsidR="06DCFA40">
        <w:t xml:space="preserve">from </w:t>
      </w:r>
      <w:hyperlink r:id="rId18" w:anchor="catalogue_auto">
        <w:r w:rsidR="06DCFA40" w:rsidRPr="343CA50D">
          <w:rPr>
            <w:rStyle w:val="Hyperlink"/>
          </w:rPr>
          <w:t>Thinking Mathematically</w:t>
        </w:r>
      </w:hyperlink>
      <w:r w:rsidR="06DCFA40">
        <w:t xml:space="preserve">. </w:t>
      </w:r>
      <w:r>
        <w:t xml:space="preserve">Watch </w:t>
      </w:r>
      <w:hyperlink r:id="rId19">
        <w:r>
          <w:rPr>
            <w:rStyle w:val="Hyperlink"/>
          </w:rPr>
          <w:t xml:space="preserve">Introducing </w:t>
        </w:r>
        <w:proofErr w:type="spellStart"/>
        <w:r>
          <w:rPr>
            <w:rStyle w:val="Hyperlink"/>
          </w:rPr>
          <w:t>rekenreks</w:t>
        </w:r>
        <w:proofErr w:type="spellEnd"/>
        <w:r>
          <w:rPr>
            <w:rStyle w:val="Hyperlink"/>
          </w:rPr>
          <w:t xml:space="preserve"> (11:53)</w:t>
        </w:r>
      </w:hyperlink>
      <w:r>
        <w:t xml:space="preserve"> prior to teaching this lesson.</w:t>
      </w:r>
    </w:p>
    <w:p w14:paraId="42A1BB4D" w14:textId="19C0166E" w:rsidR="008C209D" w:rsidRDefault="06DCFA40" w:rsidP="002A7EC6">
      <w:pPr>
        <w:pStyle w:val="ListNumber"/>
      </w:pPr>
      <w:r w:rsidRPr="7A75660E">
        <w:t xml:space="preserve">Display a </w:t>
      </w:r>
      <w:hyperlink r:id="rId20">
        <w:r w:rsidRPr="7A75660E">
          <w:rPr>
            <w:rStyle w:val="Hyperlink"/>
          </w:rPr>
          <w:t>2</w:t>
        </w:r>
        <w:r w:rsidR="00C533A0">
          <w:rPr>
            <w:rStyle w:val="Hyperlink"/>
          </w:rPr>
          <w:t>0-B</w:t>
        </w:r>
        <w:r w:rsidRPr="7A75660E">
          <w:rPr>
            <w:rStyle w:val="Hyperlink"/>
          </w:rPr>
          <w:t xml:space="preserve">ead </w:t>
        </w:r>
        <w:proofErr w:type="spellStart"/>
        <w:r w:rsidRPr="7A75660E">
          <w:rPr>
            <w:rStyle w:val="Hyperlink"/>
          </w:rPr>
          <w:t>rekenrek</w:t>
        </w:r>
        <w:proofErr w:type="spellEnd"/>
      </w:hyperlink>
      <w:r w:rsidRPr="7A75660E">
        <w:t xml:space="preserve"> and ask students what they notice.</w:t>
      </w:r>
    </w:p>
    <w:p w14:paraId="29796CAD" w14:textId="323A7911" w:rsidR="008C209D" w:rsidRDefault="06DCFA40" w:rsidP="6651E44C">
      <w:r w:rsidRPr="6651E44C">
        <w:rPr>
          <w:rFonts w:eastAsia="Arial"/>
        </w:rPr>
        <w:t>The table below outlines prompts to generate conversation about the topic, along with anticipated responses from students.</w:t>
      </w:r>
    </w:p>
    <w:tbl>
      <w:tblPr>
        <w:tblStyle w:val="Tableheader"/>
        <w:tblW w:w="5000" w:type="pct"/>
        <w:tblLook w:val="0420" w:firstRow="1" w:lastRow="0" w:firstColumn="0" w:lastColumn="0" w:noHBand="0" w:noVBand="1"/>
        <w:tblDescription w:val="Stimulus prompts to generate conversation on topic together with anticipated student responses."/>
      </w:tblPr>
      <w:tblGrid>
        <w:gridCol w:w="7280"/>
        <w:gridCol w:w="7280"/>
      </w:tblGrid>
      <w:tr w:rsidR="6651E44C" w14:paraId="251A0667" w14:textId="77777777" w:rsidTr="00176300">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78E7933B" w14:textId="75D53A59" w:rsidR="6651E44C" w:rsidRDefault="6651E44C" w:rsidP="6651E44C">
            <w:r w:rsidRPr="6651E44C">
              <w:rPr>
                <w:rFonts w:eastAsia="Arial"/>
                <w:bCs/>
                <w:color w:val="FFFFFF" w:themeColor="background1"/>
              </w:rPr>
              <w:t>Prompts</w:t>
            </w:r>
          </w:p>
        </w:tc>
        <w:tc>
          <w:tcPr>
            <w:tcW w:w="2500" w:type="pct"/>
          </w:tcPr>
          <w:p w14:paraId="7E7AE03E" w14:textId="1A3510EF" w:rsidR="6651E44C" w:rsidRDefault="6651E44C" w:rsidP="6651E44C">
            <w:r w:rsidRPr="6651E44C">
              <w:rPr>
                <w:rFonts w:eastAsia="Arial"/>
                <w:bCs/>
                <w:color w:val="FFFFFF" w:themeColor="background1"/>
              </w:rPr>
              <w:t>Anticipated student responses</w:t>
            </w:r>
          </w:p>
        </w:tc>
      </w:tr>
      <w:tr w:rsidR="6651E44C" w14:paraId="35372C44" w14:textId="77777777" w:rsidTr="00176300">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70033F28" w14:textId="1B04DBC7" w:rsidR="6651E44C" w:rsidRDefault="6651E44C" w:rsidP="004919F6">
            <w:pPr>
              <w:rPr>
                <w:color w:val="000000" w:themeColor="text1"/>
              </w:rPr>
            </w:pPr>
            <w:r>
              <w:t xml:space="preserve">What do you notice about the </w:t>
            </w:r>
            <w:proofErr w:type="spellStart"/>
            <w:r>
              <w:t>rekenrek</w:t>
            </w:r>
            <w:proofErr w:type="spellEnd"/>
            <w:r>
              <w:t>?</w:t>
            </w:r>
          </w:p>
        </w:tc>
        <w:tc>
          <w:tcPr>
            <w:tcW w:w="2500" w:type="pct"/>
          </w:tcPr>
          <w:p w14:paraId="1984DFD2" w14:textId="4660F5E6" w:rsidR="6651E44C" w:rsidRDefault="6651E44C" w:rsidP="6651E44C">
            <w:pPr>
              <w:pStyle w:val="ListBullet"/>
              <w:rPr>
                <w:color w:val="000000" w:themeColor="text1"/>
              </w:rPr>
            </w:pPr>
            <w:r>
              <w:t>Different coloured beads.</w:t>
            </w:r>
          </w:p>
          <w:p w14:paraId="00C980B0" w14:textId="705D388C" w:rsidR="6651E44C" w:rsidRDefault="6651E44C" w:rsidP="6651E44C">
            <w:pPr>
              <w:pStyle w:val="ListBullet"/>
              <w:rPr>
                <w:color w:val="000000" w:themeColor="text1"/>
              </w:rPr>
            </w:pPr>
            <w:r>
              <w:t>Each colour represents a collection of 5.</w:t>
            </w:r>
          </w:p>
          <w:p w14:paraId="4E71D89C" w14:textId="11B1E502" w:rsidR="6651E44C" w:rsidRDefault="6651E44C" w:rsidP="6651E44C">
            <w:pPr>
              <w:pStyle w:val="ListBullet"/>
              <w:rPr>
                <w:color w:val="000000" w:themeColor="text1"/>
              </w:rPr>
            </w:pPr>
            <w:r>
              <w:t>2 fives on the top row and 2 fives on the bottom row.</w:t>
            </w:r>
          </w:p>
          <w:p w14:paraId="7FFAC20A" w14:textId="006A2755" w:rsidR="6651E44C" w:rsidRDefault="6651E44C" w:rsidP="6651E44C">
            <w:pPr>
              <w:pStyle w:val="ListBullet"/>
              <w:rPr>
                <w:color w:val="000000" w:themeColor="text1"/>
              </w:rPr>
            </w:pPr>
            <w:r>
              <w:t>10 on the top row and 10 on the bottom row.</w:t>
            </w:r>
          </w:p>
          <w:p w14:paraId="7F06A327" w14:textId="0FE2CAE3" w:rsidR="6651E44C" w:rsidRDefault="6651E44C" w:rsidP="6651E44C">
            <w:pPr>
              <w:pStyle w:val="ListBullet"/>
              <w:rPr>
                <w:color w:val="000000" w:themeColor="text1"/>
              </w:rPr>
            </w:pPr>
            <w:r>
              <w:t>20 beads in total.</w:t>
            </w:r>
          </w:p>
        </w:tc>
      </w:tr>
    </w:tbl>
    <w:p w14:paraId="6E601AC2" w14:textId="2A931C0F" w:rsidR="008C209D" w:rsidRDefault="06DCFA40" w:rsidP="002A7EC6">
      <w:pPr>
        <w:pStyle w:val="ListNumber"/>
      </w:pPr>
      <w:r w:rsidRPr="72CD208C">
        <w:t>Provide pairs with a 20</w:t>
      </w:r>
      <w:r w:rsidR="00C533A0">
        <w:t>-</w:t>
      </w:r>
      <w:r w:rsidRPr="72CD208C">
        <w:t xml:space="preserve">bead </w:t>
      </w:r>
      <w:proofErr w:type="spellStart"/>
      <w:r w:rsidRPr="72CD208C">
        <w:t>rekenrek</w:t>
      </w:r>
      <w:proofErr w:type="spellEnd"/>
      <w:r w:rsidRPr="72CD208C">
        <w:t>. Explain that beads are moved across to represent quantities.</w:t>
      </w:r>
    </w:p>
    <w:p w14:paraId="2E6FC4AA" w14:textId="6C4012B7" w:rsidR="008C209D" w:rsidRDefault="06DCFA40" w:rsidP="6651E44C">
      <w:pPr>
        <w:pStyle w:val="FeatureBox"/>
      </w:pPr>
      <w:r w:rsidRPr="6651E44C">
        <w:rPr>
          <w:rStyle w:val="Strong"/>
        </w:rPr>
        <w:t>Note:</w:t>
      </w:r>
      <w:r w:rsidRPr="6651E44C">
        <w:t xml:space="preserve"> </w:t>
      </w:r>
      <w:r w:rsidR="00C533A0">
        <w:t xml:space="preserve">Find out </w:t>
      </w:r>
      <w:hyperlink r:id="rId21">
        <w:r w:rsidR="00C533A0">
          <w:rPr>
            <w:rStyle w:val="Hyperlink"/>
          </w:rPr>
          <w:t xml:space="preserve">How to make a </w:t>
        </w:r>
        <w:proofErr w:type="spellStart"/>
        <w:r w:rsidR="00C533A0">
          <w:rPr>
            <w:rStyle w:val="Hyperlink"/>
          </w:rPr>
          <w:t>rekenrek</w:t>
        </w:r>
        <w:proofErr w:type="spellEnd"/>
        <w:r w:rsidR="00C533A0">
          <w:rPr>
            <w:rStyle w:val="Hyperlink"/>
          </w:rPr>
          <w:t xml:space="preserve"> (5:29)</w:t>
        </w:r>
      </w:hyperlink>
      <w:r w:rsidRPr="6651E44C">
        <w:t xml:space="preserve"> or access a </w:t>
      </w:r>
      <w:hyperlink r:id="rId22">
        <w:r w:rsidRPr="6651E44C">
          <w:rPr>
            <w:rStyle w:val="Hyperlink"/>
          </w:rPr>
          <w:t xml:space="preserve">digital </w:t>
        </w:r>
        <w:proofErr w:type="spellStart"/>
        <w:r w:rsidRPr="6651E44C">
          <w:rPr>
            <w:rStyle w:val="Hyperlink"/>
          </w:rPr>
          <w:t>rekenrek</w:t>
        </w:r>
        <w:proofErr w:type="spellEnd"/>
      </w:hyperlink>
      <w:r w:rsidRPr="6651E44C">
        <w:t>.</w:t>
      </w:r>
    </w:p>
    <w:p w14:paraId="5491E5F9" w14:textId="24F4A6E4" w:rsidR="008C209D" w:rsidRDefault="06DCFA40" w:rsidP="002A7EC6">
      <w:pPr>
        <w:pStyle w:val="ListNumber"/>
      </w:pPr>
      <w:r w:rsidRPr="7A75660E">
        <w:t xml:space="preserve">Challenge students to represent 4 on their </w:t>
      </w:r>
      <w:proofErr w:type="spellStart"/>
      <w:r w:rsidRPr="7A75660E">
        <w:t>rekenrek</w:t>
      </w:r>
      <w:proofErr w:type="spellEnd"/>
      <w:r w:rsidRPr="7A75660E">
        <w:t xml:space="preserve">. Look for different representations and choose </w:t>
      </w:r>
      <w:r w:rsidR="7CCBD189" w:rsidRPr="7A75660E">
        <w:t>students</w:t>
      </w:r>
      <w:r w:rsidRPr="7A75660E">
        <w:t xml:space="preserve"> to explain how they represented 4. Record the different representations and draw attention to the pattern of the numbers</w:t>
      </w:r>
      <w:r w:rsidR="00C533A0">
        <w:t xml:space="preserve"> (see</w:t>
      </w:r>
      <w:r w:rsidR="00AD764A">
        <w:t xml:space="preserve"> </w:t>
      </w:r>
      <w:r w:rsidR="00D56B00">
        <w:fldChar w:fldCharType="begin"/>
      </w:r>
      <w:r w:rsidR="00D56B00">
        <w:instrText xml:space="preserve"> REF _Ref115332100 \h </w:instrText>
      </w:r>
      <w:r w:rsidR="00D56B00">
        <w:fldChar w:fldCharType="separate"/>
      </w:r>
      <w:r w:rsidR="00D56B00">
        <w:t xml:space="preserve">Figure </w:t>
      </w:r>
      <w:r w:rsidR="00D56B00">
        <w:rPr>
          <w:noProof/>
        </w:rPr>
        <w:t>3</w:t>
      </w:r>
      <w:r w:rsidR="00D56B00">
        <w:fldChar w:fldCharType="end"/>
      </w:r>
      <w:r w:rsidR="00C533A0">
        <w:t>)</w:t>
      </w:r>
      <w:r w:rsidR="00AD764A">
        <w:fldChar w:fldCharType="begin"/>
      </w:r>
      <w:r w:rsidR="00AD764A">
        <w:instrText xml:space="preserve"> REF _Ref114835977 \h </w:instrText>
      </w:r>
      <w:r w:rsidR="00AD764A">
        <w:fldChar w:fldCharType="end"/>
      </w:r>
      <w:r w:rsidRPr="7A75660E">
        <w:t>.</w:t>
      </w:r>
    </w:p>
    <w:p w14:paraId="5A1F3D28" w14:textId="259796F1" w:rsidR="00AD764A" w:rsidRDefault="00AD764A" w:rsidP="00AD764A">
      <w:pPr>
        <w:pStyle w:val="Caption"/>
      </w:pPr>
      <w:bookmarkStart w:id="44" w:name="_Ref115332100"/>
      <w:bookmarkStart w:id="45" w:name="_Ref114835977"/>
      <w:r>
        <w:lastRenderedPageBreak/>
        <w:t xml:space="preserve">Figure </w:t>
      </w:r>
      <w:r>
        <w:fldChar w:fldCharType="begin"/>
      </w:r>
      <w:r>
        <w:instrText>SEQ Figure \* ARABIC</w:instrText>
      </w:r>
      <w:r>
        <w:fldChar w:fldCharType="separate"/>
      </w:r>
      <w:r w:rsidR="000651DC">
        <w:rPr>
          <w:noProof/>
        </w:rPr>
        <w:t>3</w:t>
      </w:r>
      <w:r>
        <w:fldChar w:fldCharType="end"/>
      </w:r>
      <w:bookmarkEnd w:id="44"/>
      <w:r>
        <w:t xml:space="preserve"> </w:t>
      </w:r>
      <w:r w:rsidRPr="00895DA8">
        <w:t xml:space="preserve">– </w:t>
      </w:r>
      <w:proofErr w:type="spellStart"/>
      <w:r w:rsidRPr="00895DA8">
        <w:t>Rekenrek</w:t>
      </w:r>
      <w:proofErr w:type="spellEnd"/>
      <w:r w:rsidRPr="00895DA8">
        <w:t xml:space="preserve"> pattern</w:t>
      </w:r>
      <w:bookmarkEnd w:id="45"/>
    </w:p>
    <w:p w14:paraId="3D18D470" w14:textId="2842151B" w:rsidR="008C209D" w:rsidRDefault="00176300" w:rsidP="6651E44C">
      <w:r>
        <w:rPr>
          <w:noProof/>
        </w:rPr>
        <w:drawing>
          <wp:inline distT="0" distB="0" distL="0" distR="0" wp14:anchorId="0A3063A9" wp14:editId="7D6BFC5E">
            <wp:extent cx="3100743" cy="2886075"/>
            <wp:effectExtent l="0" t="0" r="4445" b="0"/>
            <wp:docPr id="2018918732" name="Picture 2018918732" descr="5 rekenreks with each one displaying the representation of 4 with text explaining the combination. The combinations are 4 and 0, 3 and 1, 2 and 2, 1 and 3, 0 and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918732" name="Picture 2018918732" descr="5 rekenreks with each one displaying the representation of 4 with text explaining the combination. The combinations are 4 and 0, 3 and 1, 2 and 2, 1 and 3, 0 and 4. "/>
                    <pic:cNvPicPr/>
                  </pic:nvPicPr>
                  <pic:blipFill>
                    <a:blip r:embed="rId23">
                      <a:extLst>
                        <a:ext uri="{28A0092B-C50C-407E-A947-70E740481C1C}">
                          <a14:useLocalDpi xmlns:a14="http://schemas.microsoft.com/office/drawing/2010/main" val="0"/>
                        </a:ext>
                      </a:extLst>
                    </a:blip>
                    <a:stretch>
                      <a:fillRect/>
                    </a:stretch>
                  </pic:blipFill>
                  <pic:spPr>
                    <a:xfrm>
                      <a:off x="0" y="0"/>
                      <a:ext cx="3126084" cy="2909662"/>
                    </a:xfrm>
                    <a:prstGeom prst="rect">
                      <a:avLst/>
                    </a:prstGeom>
                  </pic:spPr>
                </pic:pic>
              </a:graphicData>
            </a:graphic>
          </wp:inline>
        </w:drawing>
      </w:r>
    </w:p>
    <w:p w14:paraId="703DDF39" w14:textId="77777777" w:rsidR="002D7CCF" w:rsidRPr="00AD0A01" w:rsidRDefault="002D7CCF" w:rsidP="002D7CCF">
      <w:pPr>
        <w:pStyle w:val="ListNumber"/>
        <w:numPr>
          <w:ilvl w:val="0"/>
          <w:numId w:val="0"/>
        </w:numPr>
        <w:ind w:left="567" w:hanging="567"/>
        <w:rPr>
          <w:sz w:val="22"/>
          <w:szCs w:val="22"/>
        </w:rPr>
      </w:pPr>
      <w:r w:rsidRPr="00AD0A01">
        <w:rPr>
          <w:rStyle w:val="ui-provider"/>
          <w:sz w:val="22"/>
          <w:szCs w:val="22"/>
        </w:rPr>
        <w:t xml:space="preserve">Images from </w:t>
      </w:r>
      <w:hyperlink r:id="rId24" w:tgtFrame="_blank" w:tooltip="https://www.canva.com/" w:history="1">
        <w:r w:rsidRPr="00AD0A01">
          <w:rPr>
            <w:rStyle w:val="Hyperlink"/>
            <w:sz w:val="22"/>
            <w:szCs w:val="22"/>
          </w:rPr>
          <w:t>Canva</w:t>
        </w:r>
      </w:hyperlink>
      <w:r w:rsidRPr="00AD0A01">
        <w:rPr>
          <w:rStyle w:val="ui-provider"/>
          <w:sz w:val="22"/>
          <w:szCs w:val="22"/>
        </w:rPr>
        <w:t xml:space="preserve"> are licensed under </w:t>
      </w:r>
      <w:hyperlink r:id="rId25" w:tgtFrame="_blank" w:tooltip="https://www.canva.com/policies/content-license-agreement/" w:history="1">
        <w:r w:rsidRPr="00AD0A01">
          <w:rPr>
            <w:rStyle w:val="Hyperlink"/>
            <w:sz w:val="22"/>
            <w:szCs w:val="22"/>
          </w:rPr>
          <w:t>Canva Content License Agreement</w:t>
        </w:r>
      </w:hyperlink>
      <w:r w:rsidRPr="00AD0A01">
        <w:rPr>
          <w:rStyle w:val="ui-provider"/>
          <w:sz w:val="22"/>
          <w:szCs w:val="22"/>
        </w:rPr>
        <w:t>.</w:t>
      </w:r>
    </w:p>
    <w:p w14:paraId="18282E03" w14:textId="11D307F7" w:rsidR="008C209D" w:rsidRDefault="06DCFA40" w:rsidP="002A7EC6">
      <w:pPr>
        <w:pStyle w:val="ListNumber"/>
      </w:pPr>
      <w:r w:rsidRPr="7A75660E">
        <w:t>Choose different numbers for students to represent and share with the class. Continue to record and look for patterns.</w:t>
      </w:r>
    </w:p>
    <w:p w14:paraId="44B97E80" w14:textId="266EE8A7" w:rsidR="6863EFB2" w:rsidRDefault="6863EFB2" w:rsidP="7A75660E">
      <w:pPr>
        <w:pStyle w:val="FeatureBox"/>
      </w:pPr>
      <w:r w:rsidRPr="4B736DC6">
        <w:rPr>
          <w:rStyle w:val="Strong"/>
        </w:rPr>
        <w:t>Note:</w:t>
      </w:r>
      <w:r>
        <w:t xml:space="preserve"> The focus for Early Stage 1 </w:t>
      </w:r>
      <w:r w:rsidR="28B2C788">
        <w:t>students</w:t>
      </w:r>
      <w:r w:rsidR="7C42BA8A">
        <w:t xml:space="preserve"> </w:t>
      </w:r>
      <w:r>
        <w:t>is to use</w:t>
      </w:r>
      <w:r w:rsidR="0C2F72A5">
        <w:t xml:space="preserve"> the</w:t>
      </w:r>
      <w:r>
        <w:t xml:space="preserve"> visual representation</w:t>
      </w:r>
      <w:r w:rsidR="7092E5DC">
        <w:t xml:space="preserve"> of a </w:t>
      </w:r>
      <w:proofErr w:type="spellStart"/>
      <w:r w:rsidR="7092E5DC">
        <w:t>rekenrek</w:t>
      </w:r>
      <w:proofErr w:type="spellEnd"/>
      <w:r w:rsidR="41BE9491">
        <w:t xml:space="preserve"> to represent numbers and identify the relationship between the parts of the number and the whole. </w:t>
      </w:r>
      <w:r w:rsidR="4611C0CE">
        <w:t>Students</w:t>
      </w:r>
      <w:r w:rsidR="006379C3">
        <w:t xml:space="preserve"> may be exposed to </w:t>
      </w:r>
      <w:r w:rsidR="00C533A0">
        <w:t xml:space="preserve">the </w:t>
      </w:r>
      <w:r w:rsidR="72657D65">
        <w:t>concept of patterns within number combinations.</w:t>
      </w:r>
    </w:p>
    <w:p w14:paraId="666E9F6F" w14:textId="1FAF569A" w:rsidR="008C209D" w:rsidRDefault="06DCFA40" w:rsidP="002A7EC6">
      <w:pPr>
        <w:pStyle w:val="ListNumber"/>
      </w:pPr>
      <w:r w:rsidRPr="72CD208C">
        <w:t xml:space="preserve">Display and read </w:t>
      </w:r>
      <w:hyperlink w:anchor="_Resource_6:_Rekenrek_1" w:history="1">
        <w:r w:rsidRPr="00652DF9">
          <w:rPr>
            <w:rStyle w:val="Hyperlink"/>
          </w:rPr>
          <w:t xml:space="preserve">Resource </w:t>
        </w:r>
        <w:r w:rsidR="70DCE493" w:rsidRPr="00652DF9">
          <w:rPr>
            <w:rStyle w:val="Hyperlink"/>
          </w:rPr>
          <w:t>6</w:t>
        </w:r>
        <w:r w:rsidRPr="00652DF9">
          <w:rPr>
            <w:rStyle w:val="Hyperlink"/>
          </w:rPr>
          <w:t xml:space="preserve">: </w:t>
        </w:r>
        <w:proofErr w:type="spellStart"/>
        <w:r w:rsidRPr="00652DF9">
          <w:rPr>
            <w:rStyle w:val="Hyperlink"/>
          </w:rPr>
          <w:t>Rekenrek</w:t>
        </w:r>
        <w:proofErr w:type="spellEnd"/>
        <w:r w:rsidRPr="00652DF9">
          <w:rPr>
            <w:rStyle w:val="Hyperlink"/>
          </w:rPr>
          <w:t xml:space="preserve"> </w:t>
        </w:r>
        <w:r w:rsidR="074BC2EA" w:rsidRPr="00652DF9">
          <w:rPr>
            <w:rStyle w:val="Hyperlink"/>
          </w:rPr>
          <w:t>problems.</w:t>
        </w:r>
      </w:hyperlink>
      <w:r w:rsidRPr="72CD208C">
        <w:t xml:space="preserve"> </w:t>
      </w:r>
      <w:r w:rsidR="70E18A09" w:rsidRPr="72CD208C">
        <w:t>Stage 1 s</w:t>
      </w:r>
      <w:r w:rsidRPr="72CD208C">
        <w:t xml:space="preserve">tudents work in pairs to find as many solutions as possible using their </w:t>
      </w:r>
      <w:proofErr w:type="spellStart"/>
      <w:r w:rsidRPr="72CD208C">
        <w:t>rekenrek</w:t>
      </w:r>
      <w:proofErr w:type="spellEnd"/>
      <w:r w:rsidRPr="72CD208C">
        <w:t xml:space="preserve"> for both problems. Students record </w:t>
      </w:r>
      <w:r w:rsidR="7B01665A" w:rsidRPr="72CD208C">
        <w:t xml:space="preserve">all their </w:t>
      </w:r>
      <w:r w:rsidR="5362C7DA" w:rsidRPr="72CD208C">
        <w:t>solutions</w:t>
      </w:r>
      <w:r w:rsidR="00C533A0">
        <w:t xml:space="preserve"> (see</w:t>
      </w:r>
      <w:r w:rsidR="00EB5D84">
        <w:t xml:space="preserve"> </w:t>
      </w:r>
      <w:r w:rsidR="00EB5D84">
        <w:fldChar w:fldCharType="begin"/>
      </w:r>
      <w:r w:rsidR="00EB5D84">
        <w:instrText xml:space="preserve"> REF _Ref115332123 \h </w:instrText>
      </w:r>
      <w:r w:rsidR="00EB5D84">
        <w:fldChar w:fldCharType="separate"/>
      </w:r>
      <w:r w:rsidR="00EB5D84">
        <w:t xml:space="preserve">Figure </w:t>
      </w:r>
      <w:r w:rsidR="00EB5D84">
        <w:rPr>
          <w:noProof/>
        </w:rPr>
        <w:t>4</w:t>
      </w:r>
      <w:r w:rsidR="00EB5D84">
        <w:fldChar w:fldCharType="end"/>
      </w:r>
      <w:r w:rsidR="00C533A0">
        <w:t>)</w:t>
      </w:r>
      <w:r w:rsidRPr="72CD208C">
        <w:t>.</w:t>
      </w:r>
    </w:p>
    <w:p w14:paraId="28C16740" w14:textId="08C03D56" w:rsidR="00AD764A" w:rsidRDefault="00AD764A" w:rsidP="00AD764A">
      <w:pPr>
        <w:pStyle w:val="Caption"/>
      </w:pPr>
      <w:bookmarkStart w:id="46" w:name="_Ref115332123"/>
      <w:bookmarkStart w:id="47" w:name="_Ref114836006"/>
      <w:r>
        <w:lastRenderedPageBreak/>
        <w:t xml:space="preserve">Figure </w:t>
      </w:r>
      <w:r>
        <w:fldChar w:fldCharType="begin"/>
      </w:r>
      <w:r>
        <w:instrText>SEQ Figure \* ARABIC</w:instrText>
      </w:r>
      <w:r>
        <w:fldChar w:fldCharType="separate"/>
      </w:r>
      <w:r w:rsidR="000651DC">
        <w:rPr>
          <w:noProof/>
        </w:rPr>
        <w:t>4</w:t>
      </w:r>
      <w:r>
        <w:fldChar w:fldCharType="end"/>
      </w:r>
      <w:bookmarkEnd w:id="46"/>
      <w:r>
        <w:t xml:space="preserve"> </w:t>
      </w:r>
      <w:r w:rsidRPr="001F2F94">
        <w:t>– S</w:t>
      </w:r>
      <w:r w:rsidR="00A0098A">
        <w:t xml:space="preserve">tage </w:t>
      </w:r>
      <w:r w:rsidRPr="001F2F94">
        <w:t xml:space="preserve">1 </w:t>
      </w:r>
      <w:proofErr w:type="spellStart"/>
      <w:r w:rsidRPr="001F2F94">
        <w:t>rekenrek</w:t>
      </w:r>
      <w:proofErr w:type="spellEnd"/>
      <w:r w:rsidRPr="001F2F94">
        <w:t xml:space="preserve"> student working</w:t>
      </w:r>
      <w:bookmarkEnd w:id="47"/>
    </w:p>
    <w:p w14:paraId="35D02F76" w14:textId="228BF6F6" w:rsidR="008C209D" w:rsidRDefault="000A5677" w:rsidP="6651E44C">
      <w:r>
        <w:rPr>
          <w:noProof/>
        </w:rPr>
        <w:drawing>
          <wp:inline distT="0" distB="0" distL="0" distR="0" wp14:anchorId="7E8E9761" wp14:editId="30AAD529">
            <wp:extent cx="3088734" cy="3486150"/>
            <wp:effectExtent l="0" t="0" r="0" b="0"/>
            <wp:docPr id="16" name="Picture 16" descr="Rekenrek problem: Sadit baked some muffins. He baked 8 in total. Some muffins were for his friend Thea and some were for himself.  There is a student drawing of a rekenrek representing 8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Rekenrek problem: Sadit baked some muffins. He baked 8 in total. Some muffins were for his friend Thea and some were for himself.  There is a student drawing of a rekenrek representing 8 below. "/>
                    <pic:cNvPicPr/>
                  </pic:nvPicPr>
                  <pic:blipFill rotWithShape="1">
                    <a:blip r:embed="rId26" cstate="print">
                      <a:extLst>
                        <a:ext uri="{28A0092B-C50C-407E-A947-70E740481C1C}">
                          <a14:useLocalDpi xmlns:a14="http://schemas.microsoft.com/office/drawing/2010/main" val="0"/>
                        </a:ext>
                      </a:extLst>
                    </a:blip>
                    <a:srcRect l="16925" r="33237"/>
                    <a:stretch/>
                  </pic:blipFill>
                  <pic:spPr bwMode="auto">
                    <a:xfrm>
                      <a:off x="0" y="0"/>
                      <a:ext cx="3120324" cy="3521805"/>
                    </a:xfrm>
                    <a:prstGeom prst="rect">
                      <a:avLst/>
                    </a:prstGeom>
                    <a:ln>
                      <a:noFill/>
                    </a:ln>
                    <a:extLst>
                      <a:ext uri="{53640926-AAD7-44D8-BBD7-CCE9431645EC}">
                        <a14:shadowObscured xmlns:a14="http://schemas.microsoft.com/office/drawing/2010/main"/>
                      </a:ext>
                    </a:extLst>
                  </pic:spPr>
                </pic:pic>
              </a:graphicData>
            </a:graphic>
          </wp:inline>
        </w:drawing>
      </w:r>
    </w:p>
    <w:p w14:paraId="6E8DF8E1" w14:textId="3A3D8744" w:rsidR="002D7CCF" w:rsidRPr="002D7CCF" w:rsidRDefault="002D7CCF" w:rsidP="6651E44C">
      <w:pPr>
        <w:rPr>
          <w:sz w:val="22"/>
          <w:szCs w:val="22"/>
        </w:rPr>
      </w:pPr>
      <w:r w:rsidRPr="00AD0A01">
        <w:rPr>
          <w:rStyle w:val="ui-provider"/>
          <w:sz w:val="22"/>
          <w:szCs w:val="22"/>
        </w:rPr>
        <w:t xml:space="preserve">Images from </w:t>
      </w:r>
      <w:hyperlink r:id="rId27" w:tgtFrame="_blank" w:tooltip="https://www.canva.com/" w:history="1">
        <w:r w:rsidRPr="00AD0A01">
          <w:rPr>
            <w:rStyle w:val="Hyperlink"/>
            <w:sz w:val="22"/>
            <w:szCs w:val="22"/>
          </w:rPr>
          <w:t>Canva</w:t>
        </w:r>
      </w:hyperlink>
      <w:r w:rsidRPr="00AD0A01">
        <w:rPr>
          <w:rStyle w:val="ui-provider"/>
          <w:sz w:val="22"/>
          <w:szCs w:val="22"/>
        </w:rPr>
        <w:t xml:space="preserve"> are licensed under </w:t>
      </w:r>
      <w:hyperlink r:id="rId28" w:tgtFrame="_blank" w:tooltip="https://www.canva.com/policies/content-license-agreement/" w:history="1">
        <w:r w:rsidRPr="00AD0A01">
          <w:rPr>
            <w:rStyle w:val="Hyperlink"/>
            <w:sz w:val="22"/>
            <w:szCs w:val="22"/>
          </w:rPr>
          <w:t>Canva Content License Agreement</w:t>
        </w:r>
      </w:hyperlink>
      <w:r w:rsidRPr="00AD0A01">
        <w:rPr>
          <w:rStyle w:val="ui-provider"/>
          <w:sz w:val="22"/>
          <w:szCs w:val="22"/>
        </w:rPr>
        <w:t>.</w:t>
      </w:r>
    </w:p>
    <w:p w14:paraId="7F63586D" w14:textId="468C870B" w:rsidR="715052B3" w:rsidRPr="00B225B3" w:rsidRDefault="715052B3" w:rsidP="00B225B3">
      <w:pPr>
        <w:pStyle w:val="ListNumber"/>
      </w:pPr>
      <w:r w:rsidRPr="00B225B3">
        <w:t>Whil</w:t>
      </w:r>
      <w:r w:rsidR="009332C3">
        <w:t>e</w:t>
      </w:r>
      <w:r w:rsidRPr="00B225B3">
        <w:t xml:space="preserve"> Stage 1 students are solving their</w:t>
      </w:r>
      <w:r w:rsidR="38C740E9" w:rsidRPr="00B225B3">
        <w:t xml:space="preserve"> </w:t>
      </w:r>
      <w:proofErr w:type="spellStart"/>
      <w:r w:rsidR="38C740E9" w:rsidRPr="00B225B3">
        <w:t>rekenrek</w:t>
      </w:r>
      <w:proofErr w:type="spellEnd"/>
      <w:r w:rsidRPr="00B225B3">
        <w:t xml:space="preserve"> problems, provide instru</w:t>
      </w:r>
      <w:r w:rsidR="35D79C27" w:rsidRPr="00B225B3">
        <w:t>ction to</w:t>
      </w:r>
      <w:r w:rsidRPr="00B225B3">
        <w:t xml:space="preserve"> Early Stage 1</w:t>
      </w:r>
      <w:r w:rsidR="7FC3D3E6" w:rsidRPr="00B225B3">
        <w:t xml:space="preserve"> </w:t>
      </w:r>
      <w:r w:rsidR="009332C3">
        <w:t xml:space="preserve">students </w:t>
      </w:r>
      <w:r w:rsidR="7FC3D3E6" w:rsidRPr="00B225B3">
        <w:t>on</w:t>
      </w:r>
      <w:r w:rsidRPr="00B225B3">
        <w:t xml:space="preserve"> how to play </w:t>
      </w:r>
      <w:proofErr w:type="spellStart"/>
      <w:r w:rsidRPr="00B225B3">
        <w:t>rekenrek</w:t>
      </w:r>
      <w:proofErr w:type="spellEnd"/>
      <w:r w:rsidRPr="00B225B3">
        <w:t xml:space="preserve"> duel.</w:t>
      </w:r>
    </w:p>
    <w:p w14:paraId="54E2CBDF" w14:textId="3393B610" w:rsidR="6E15EAF4" w:rsidRPr="00B225B3" w:rsidRDefault="73FF7F94" w:rsidP="00B225B3">
      <w:pPr>
        <w:pStyle w:val="ListNumber"/>
      </w:pPr>
      <w:r w:rsidRPr="00B225B3">
        <w:t xml:space="preserve">Provide Early Stage 1 pairs with a </w:t>
      </w:r>
      <w:proofErr w:type="spellStart"/>
      <w:r w:rsidRPr="00B225B3">
        <w:t>rekenrek</w:t>
      </w:r>
      <w:proofErr w:type="spellEnd"/>
      <w:r w:rsidRPr="00B225B3">
        <w:t xml:space="preserve"> each and </w:t>
      </w:r>
      <w:hyperlink w:anchor="_Resource_7:_Numbers" w:history="1">
        <w:r w:rsidRPr="00CA4632">
          <w:rPr>
            <w:rStyle w:val="Hyperlink"/>
          </w:rPr>
          <w:t xml:space="preserve">Resource </w:t>
        </w:r>
        <w:r w:rsidR="3D5E27F0" w:rsidRPr="00CA4632">
          <w:rPr>
            <w:rStyle w:val="Hyperlink"/>
          </w:rPr>
          <w:t>7</w:t>
        </w:r>
        <w:r w:rsidRPr="00CA4632">
          <w:rPr>
            <w:rStyle w:val="Hyperlink"/>
          </w:rPr>
          <w:t xml:space="preserve">: </w:t>
        </w:r>
        <w:r w:rsidR="5479F377" w:rsidRPr="00CA4632">
          <w:rPr>
            <w:rStyle w:val="Hyperlink"/>
          </w:rPr>
          <w:t>Number</w:t>
        </w:r>
        <w:r w:rsidR="000F7FAE" w:rsidRPr="00CA4632">
          <w:rPr>
            <w:rStyle w:val="Hyperlink"/>
          </w:rPr>
          <w:t>s</w:t>
        </w:r>
        <w:r w:rsidRPr="00CA4632">
          <w:rPr>
            <w:rStyle w:val="Hyperlink"/>
          </w:rPr>
          <w:t xml:space="preserve"> cards</w:t>
        </w:r>
        <w:r w:rsidR="000F7FAE" w:rsidRPr="00CA4632">
          <w:rPr>
            <w:rStyle w:val="Hyperlink"/>
          </w:rPr>
          <w:t xml:space="preserve"> 3</w:t>
        </w:r>
      </w:hyperlink>
      <w:r w:rsidRPr="00B225B3">
        <w:t>. Students turn over a card to see the number represented.</w:t>
      </w:r>
    </w:p>
    <w:p w14:paraId="6D34E5EB" w14:textId="793208FD" w:rsidR="73FF7F94" w:rsidRPr="00B225B3" w:rsidRDefault="73FF7F94" w:rsidP="00B225B3">
      <w:pPr>
        <w:pStyle w:val="ListNumber"/>
      </w:pPr>
      <w:r w:rsidRPr="00B225B3">
        <w:t xml:space="preserve">Students turn </w:t>
      </w:r>
      <w:r w:rsidR="565F1F33" w:rsidRPr="00B225B3">
        <w:t>back-to-back</w:t>
      </w:r>
      <w:r w:rsidRPr="00B225B3">
        <w:t xml:space="preserve"> and create the number they saw using one </w:t>
      </w:r>
      <w:r w:rsidR="6AF38940" w:rsidRPr="00B225B3">
        <w:t xml:space="preserve">or both </w:t>
      </w:r>
      <w:r w:rsidR="1C215D94" w:rsidRPr="00B225B3">
        <w:t>lines on</w:t>
      </w:r>
      <w:r w:rsidRPr="00B225B3">
        <w:t xml:space="preserve"> the </w:t>
      </w:r>
      <w:proofErr w:type="spellStart"/>
      <w:r w:rsidRPr="00B225B3">
        <w:t>rekenrek</w:t>
      </w:r>
      <w:proofErr w:type="spellEnd"/>
      <w:r w:rsidRPr="00B225B3">
        <w:t>.</w:t>
      </w:r>
    </w:p>
    <w:p w14:paraId="2368C05C" w14:textId="56DE77E5" w:rsidR="3BD936D2" w:rsidRPr="00B225B3" w:rsidRDefault="73FF7F94" w:rsidP="00B225B3">
      <w:pPr>
        <w:pStyle w:val="ListNumber"/>
      </w:pPr>
      <w:r w:rsidRPr="00B225B3">
        <w:lastRenderedPageBreak/>
        <w:t xml:space="preserve">Students face each other and show the </w:t>
      </w:r>
      <w:r w:rsidR="3CC8BF27" w:rsidRPr="00B225B3">
        <w:t xml:space="preserve">number </w:t>
      </w:r>
      <w:r w:rsidRPr="00B225B3">
        <w:t>representation they have made</w:t>
      </w:r>
      <w:r w:rsidR="1FDC3490" w:rsidRPr="00B225B3">
        <w:t>. Then they</w:t>
      </w:r>
      <w:r w:rsidRPr="00B225B3">
        <w:t xml:space="preserve"> share one thing they notice about the way their partner represented the given number.</w:t>
      </w:r>
    </w:p>
    <w:p w14:paraId="7CF2448D" w14:textId="1B889A6F" w:rsidR="3BD936D2" w:rsidRPr="00B225B3" w:rsidRDefault="3BD936D2" w:rsidP="00B225B3">
      <w:pPr>
        <w:pStyle w:val="ListNumber"/>
      </w:pPr>
      <w:r w:rsidRPr="00B225B3">
        <w:t xml:space="preserve">Play continues as Early Stage 1 students turn over </w:t>
      </w:r>
      <w:proofErr w:type="gramStart"/>
      <w:r w:rsidRPr="00B225B3">
        <w:t>duel</w:t>
      </w:r>
      <w:proofErr w:type="gramEnd"/>
      <w:r w:rsidRPr="00B225B3">
        <w:t xml:space="preserve"> cards and represent different numbers.</w:t>
      </w:r>
    </w:p>
    <w:p w14:paraId="3F1BC433" w14:textId="506F4FCF" w:rsidR="008C209D" w:rsidRDefault="06DCFA40" w:rsidP="3266F725">
      <w:pPr>
        <w:pStyle w:val="Heading3"/>
        <w:rPr>
          <w:rFonts w:eastAsia="Arial"/>
        </w:rPr>
      </w:pPr>
      <w:bookmarkStart w:id="48" w:name="_Toc130225810"/>
      <w:r w:rsidRPr="3266F725">
        <w:rPr>
          <w:rFonts w:eastAsia="Arial"/>
        </w:rPr>
        <w:t xml:space="preserve">Discuss and connect the mathematics – 10 </w:t>
      </w:r>
      <w:proofErr w:type="gramStart"/>
      <w:r w:rsidRPr="3266F725">
        <w:rPr>
          <w:rFonts w:eastAsia="Arial"/>
        </w:rPr>
        <w:t>minutes</w:t>
      </w:r>
      <w:bookmarkEnd w:id="48"/>
      <w:proofErr w:type="gramEnd"/>
    </w:p>
    <w:p w14:paraId="471219E3" w14:textId="66A87442" w:rsidR="008C209D" w:rsidRDefault="06DCFA40" w:rsidP="002A7EC6">
      <w:pPr>
        <w:pStyle w:val="ListNumber"/>
      </w:pPr>
      <w:r w:rsidRPr="00B225B3">
        <w:t>Summarise the lesson together, drawing out some key mathematical ideas</w:t>
      </w:r>
      <w:r w:rsidR="5A0D0516" w:rsidRPr="00B225B3">
        <w:t>. A</w:t>
      </w:r>
      <w:r w:rsidRPr="00B225B3">
        <w:t>sk</w:t>
      </w:r>
      <w:r w:rsidR="00486B60">
        <w:t xml:space="preserve"> students</w:t>
      </w:r>
      <w:r w:rsidRPr="72CD208C">
        <w:t>:</w:t>
      </w:r>
    </w:p>
    <w:p w14:paraId="0A05C481" w14:textId="045F868B" w:rsidR="1DBFA573" w:rsidRDefault="1DBFA573" w:rsidP="000A5677">
      <w:pPr>
        <w:pStyle w:val="ListBullet"/>
        <w:ind w:left="1134"/>
      </w:pPr>
      <w:r w:rsidRPr="7A75660E">
        <w:t xml:space="preserve">How did the </w:t>
      </w:r>
      <w:proofErr w:type="spellStart"/>
      <w:r w:rsidRPr="7A75660E">
        <w:t>rekenrek</w:t>
      </w:r>
      <w:proofErr w:type="spellEnd"/>
      <w:r w:rsidRPr="7A75660E">
        <w:t xml:space="preserve"> help you to represent a number?</w:t>
      </w:r>
    </w:p>
    <w:p w14:paraId="1D05DA78" w14:textId="46D3A566" w:rsidR="1DBFA573" w:rsidRDefault="1DBFA573" w:rsidP="000A5677">
      <w:pPr>
        <w:pStyle w:val="ListBullet"/>
        <w:ind w:left="1134"/>
      </w:pPr>
      <w:r w:rsidRPr="7A75660E">
        <w:t>Can a number be represented in different ways? If so, how?</w:t>
      </w:r>
    </w:p>
    <w:p w14:paraId="6CBDFFA7" w14:textId="11963330" w:rsidR="008C209D" w:rsidRDefault="06DCFA40" w:rsidP="000A5677">
      <w:pPr>
        <w:pStyle w:val="ListBullet"/>
        <w:ind w:left="1134"/>
      </w:pPr>
      <w:r w:rsidRPr="6651E44C">
        <w:t xml:space="preserve">How did the </w:t>
      </w:r>
      <w:proofErr w:type="spellStart"/>
      <w:r w:rsidRPr="6651E44C">
        <w:t>rekenrek</w:t>
      </w:r>
      <w:proofErr w:type="spellEnd"/>
      <w:r w:rsidRPr="6651E44C">
        <w:t xml:space="preserve"> help to solve the problem?</w:t>
      </w:r>
    </w:p>
    <w:p w14:paraId="7A4A6887" w14:textId="2EB7A001" w:rsidR="008C209D" w:rsidRDefault="06DCFA40" w:rsidP="000A5677">
      <w:pPr>
        <w:pStyle w:val="ListBullet"/>
        <w:ind w:left="1134"/>
      </w:pPr>
      <w:r w:rsidRPr="6651E44C">
        <w:t>How do you know you have all the solutions?</w:t>
      </w:r>
    </w:p>
    <w:p w14:paraId="4C320AAB" w14:textId="02C4291F" w:rsidR="008C209D" w:rsidRDefault="06DCFA40" w:rsidP="000A5677">
      <w:pPr>
        <w:pStyle w:val="ListBullet"/>
        <w:ind w:left="1134"/>
      </w:pPr>
      <w:r w:rsidRPr="6651E44C">
        <w:t>How do patterns help to solve problems?</w:t>
      </w:r>
    </w:p>
    <w:p w14:paraId="0A3B6A1C" w14:textId="22C628F9" w:rsidR="008C209D" w:rsidRDefault="06DCFA40" w:rsidP="000A5677">
      <w:pPr>
        <w:pStyle w:val="ListBullet"/>
        <w:ind w:left="1134"/>
      </w:pPr>
      <w:r w:rsidRPr="6651E44C">
        <w:t>How did you work like a mathematician today?</w:t>
      </w:r>
    </w:p>
    <w:p w14:paraId="718641CB" w14:textId="2BAD3E2C" w:rsidR="008C209D" w:rsidRDefault="06DCFA40" w:rsidP="7A75660E">
      <w:pPr>
        <w:pStyle w:val="FeatureBox"/>
      </w:pPr>
      <w:r w:rsidRPr="7A75660E">
        <w:rPr>
          <w:rStyle w:val="Strong"/>
        </w:rPr>
        <w:t>Note:</w:t>
      </w:r>
      <w:r w:rsidRPr="7A75660E">
        <w:t xml:space="preserve"> When discussing</w:t>
      </w:r>
      <w:r w:rsidR="328A18A1" w:rsidRPr="7A75660E">
        <w:t xml:space="preserve"> whether</w:t>
      </w:r>
      <w:r w:rsidRPr="7A75660E">
        <w:t xml:space="preserve"> </w:t>
      </w:r>
      <w:r w:rsidR="760B78B4" w:rsidRPr="7A75660E">
        <w:t xml:space="preserve">Stage 1 </w:t>
      </w:r>
      <w:r w:rsidRPr="7A75660E">
        <w:t xml:space="preserve">students have represented all the solutions, focus on the structure of the pattern. The pattern and order of combinations might not come naturally. Support </w:t>
      </w:r>
      <w:r w:rsidR="4C9E5AF8" w:rsidRPr="7A75660E">
        <w:t xml:space="preserve">Stage 1 </w:t>
      </w:r>
      <w:r w:rsidRPr="7A75660E">
        <w:t>students to understand where to start and end.</w:t>
      </w:r>
    </w:p>
    <w:p w14:paraId="51388B62" w14:textId="7FF847BD" w:rsidR="008C209D" w:rsidRDefault="06DCFA40" w:rsidP="6651E44C">
      <w:r w:rsidRPr="6651E44C">
        <w:rPr>
          <w:rFonts w:eastAsia="Arial"/>
        </w:rPr>
        <w:t>The table below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6651E44C" w14:paraId="5C68D536" w14:textId="77777777" w:rsidTr="000A5677">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69371872" w14:textId="247B17C9" w:rsidR="6651E44C" w:rsidRDefault="6651E44C" w:rsidP="6651E44C">
            <w:r w:rsidRPr="6651E44C">
              <w:rPr>
                <w:rFonts w:eastAsia="Arial"/>
                <w:bCs/>
                <w:color w:val="FFFFFF" w:themeColor="background1"/>
              </w:rPr>
              <w:t>Assessment opportunities</w:t>
            </w:r>
          </w:p>
        </w:tc>
        <w:tc>
          <w:tcPr>
            <w:tcW w:w="1667" w:type="pct"/>
          </w:tcPr>
          <w:p w14:paraId="39D7A33D" w14:textId="151B9964" w:rsidR="6651E44C" w:rsidRDefault="6651E44C" w:rsidP="6651E44C">
            <w:r w:rsidRPr="6651E44C">
              <w:rPr>
                <w:rFonts w:eastAsia="Arial"/>
                <w:bCs/>
                <w:color w:val="FFFFFF" w:themeColor="background1"/>
              </w:rPr>
              <w:t>Too hard?</w:t>
            </w:r>
          </w:p>
        </w:tc>
        <w:tc>
          <w:tcPr>
            <w:tcW w:w="1667" w:type="pct"/>
          </w:tcPr>
          <w:p w14:paraId="6615B770" w14:textId="26B0C268" w:rsidR="6651E44C" w:rsidRDefault="6651E44C" w:rsidP="6651E44C">
            <w:r w:rsidRPr="6651E44C">
              <w:rPr>
                <w:rFonts w:eastAsia="Arial"/>
                <w:bCs/>
                <w:color w:val="FFFFFF" w:themeColor="background1"/>
              </w:rPr>
              <w:t>Too easy?</w:t>
            </w:r>
          </w:p>
        </w:tc>
      </w:tr>
      <w:tr w:rsidR="6651E44C" w14:paraId="635FD481" w14:textId="77777777" w:rsidTr="000A5677">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248D2717" w14:textId="0477BB37" w:rsidR="6651E44C" w:rsidRDefault="691365B7" w:rsidP="6651E44C">
            <w:r w:rsidRPr="7A75660E">
              <w:rPr>
                <w:rFonts w:eastAsia="Arial"/>
                <w:color w:val="000000" w:themeColor="text1"/>
              </w:rPr>
              <w:t>What to look for:</w:t>
            </w:r>
          </w:p>
          <w:p w14:paraId="5655D7AD" w14:textId="5548776B" w:rsidR="31571C2A" w:rsidRDefault="31571C2A" w:rsidP="7A75660E">
            <w:pPr>
              <w:pStyle w:val="ListBullet"/>
              <w:rPr>
                <w:b/>
                <w:bCs/>
              </w:rPr>
            </w:pPr>
            <w:r>
              <w:lastRenderedPageBreak/>
              <w:t xml:space="preserve">Are students able to represent a given number by using concrete materials to show the different parts? </w:t>
            </w:r>
            <w:r w:rsidR="35B32266" w:rsidRPr="343CA50D">
              <w:rPr>
                <w:b/>
                <w:bCs/>
              </w:rPr>
              <w:t>(</w:t>
            </w:r>
            <w:r w:rsidR="0FABFE1F" w:rsidRPr="343CA50D">
              <w:rPr>
                <w:b/>
                <w:bCs/>
              </w:rPr>
              <w:t xml:space="preserve">MAE-RWN-01, MAE-RWN-02, </w:t>
            </w:r>
            <w:r w:rsidRPr="7A75660E">
              <w:rPr>
                <w:b/>
                <w:bCs/>
              </w:rPr>
              <w:t>MAE-CSQ-01, MAE-CSQ</w:t>
            </w:r>
            <w:r w:rsidR="1AB95590" w:rsidRPr="7A75660E">
              <w:rPr>
                <w:b/>
                <w:bCs/>
              </w:rPr>
              <w:t>-02)</w:t>
            </w:r>
          </w:p>
          <w:p w14:paraId="60D79C5E" w14:textId="65647D78" w:rsidR="6651E44C" w:rsidRDefault="691365B7" w:rsidP="6651E44C">
            <w:pPr>
              <w:pStyle w:val="ListBullet"/>
              <w:rPr>
                <w:b/>
                <w:bCs/>
                <w:color w:val="000000" w:themeColor="text1"/>
              </w:rPr>
            </w:pPr>
            <w:r>
              <w:t xml:space="preserve">Can students create and recall combinations of 2 numbers that add up to numbers less than 10? </w:t>
            </w:r>
            <w:r w:rsidRPr="7A75660E">
              <w:rPr>
                <w:b/>
                <w:bCs/>
              </w:rPr>
              <w:t>(MA1-CSQ-01)</w:t>
            </w:r>
          </w:p>
          <w:p w14:paraId="5954230E" w14:textId="0EF25088" w:rsidR="6651E44C" w:rsidRDefault="691365B7" w:rsidP="6651E44C">
            <w:pPr>
              <w:pStyle w:val="ListBullet"/>
              <w:rPr>
                <w:b/>
                <w:bCs/>
                <w:color w:val="000000" w:themeColor="text1"/>
              </w:rPr>
            </w:pPr>
            <w:r>
              <w:t xml:space="preserve">Are students able to model and record number sentences using words and drawings? </w:t>
            </w:r>
            <w:r w:rsidRPr="7A75660E">
              <w:rPr>
                <w:b/>
                <w:bCs/>
              </w:rPr>
              <w:t>(</w:t>
            </w:r>
            <w:r w:rsidR="00C13AC2">
              <w:rPr>
                <w:b/>
                <w:bCs/>
              </w:rPr>
              <w:t>MAO-WM-01</w:t>
            </w:r>
            <w:r w:rsidRPr="7A75660E">
              <w:rPr>
                <w:b/>
                <w:bCs/>
              </w:rPr>
              <w:t>, MA1-CSQ-01)</w:t>
            </w:r>
          </w:p>
          <w:p w14:paraId="14583075" w14:textId="44B05FEB" w:rsidR="6651E44C" w:rsidRDefault="691365B7" w:rsidP="6651E44C">
            <w:pPr>
              <w:pStyle w:val="ListBullet"/>
              <w:rPr>
                <w:b/>
                <w:bCs/>
                <w:color w:val="000000" w:themeColor="text1"/>
              </w:rPr>
            </w:pPr>
            <w:r>
              <w:t xml:space="preserve">Can students identify patterns for numbers up to 10 by making all possible whole-number combinations? </w:t>
            </w:r>
            <w:r w:rsidRPr="7A75660E">
              <w:rPr>
                <w:b/>
                <w:bCs/>
              </w:rPr>
              <w:t>(MA1-CSQ-01)</w:t>
            </w:r>
          </w:p>
          <w:p w14:paraId="16BEDB5A" w14:textId="6B47F0A2" w:rsidR="6651E44C" w:rsidRDefault="6651E44C" w:rsidP="6651E44C">
            <w:r w:rsidRPr="6651E44C">
              <w:rPr>
                <w:rFonts w:eastAsia="Arial"/>
                <w:color w:val="000000" w:themeColor="text1"/>
              </w:rPr>
              <w:t>What to collect:</w:t>
            </w:r>
          </w:p>
          <w:p w14:paraId="6A91D7A2" w14:textId="3082F374" w:rsidR="6651E44C" w:rsidRDefault="691365B7" w:rsidP="6651E44C">
            <w:pPr>
              <w:pStyle w:val="ListBullet"/>
              <w:rPr>
                <w:b/>
                <w:bCs/>
                <w:color w:val="000000" w:themeColor="text1"/>
              </w:rPr>
            </w:pPr>
            <w:r>
              <w:t xml:space="preserve">student work samples </w:t>
            </w:r>
            <w:r w:rsidRPr="7A75660E">
              <w:rPr>
                <w:b/>
                <w:bCs/>
              </w:rPr>
              <w:t>(</w:t>
            </w:r>
            <w:r w:rsidR="00C13AC2">
              <w:rPr>
                <w:b/>
                <w:bCs/>
              </w:rPr>
              <w:t>MAO-WM-01</w:t>
            </w:r>
            <w:r w:rsidRPr="7A75660E">
              <w:rPr>
                <w:b/>
                <w:bCs/>
              </w:rPr>
              <w:t xml:space="preserve">, </w:t>
            </w:r>
            <w:r w:rsidRPr="7A75660E">
              <w:rPr>
                <w:b/>
                <w:bCs/>
              </w:rPr>
              <w:lastRenderedPageBreak/>
              <w:t>MA1-CSQ-01)</w:t>
            </w:r>
          </w:p>
          <w:p w14:paraId="10DC3808" w14:textId="7852F2E4" w:rsidR="6651E44C" w:rsidRDefault="5B976E9A" w:rsidP="7A75660E">
            <w:pPr>
              <w:pStyle w:val="ListBullet"/>
              <w:rPr>
                <w:b/>
                <w:bCs/>
                <w:color w:val="000000" w:themeColor="text1"/>
              </w:rPr>
            </w:pPr>
            <w:r>
              <w:t>observational data</w:t>
            </w:r>
            <w:r w:rsidR="005A1634">
              <w:t>.</w:t>
            </w:r>
            <w:r>
              <w:t xml:space="preserve"> </w:t>
            </w:r>
            <w:r w:rsidRPr="7A75660E">
              <w:rPr>
                <w:b/>
                <w:bCs/>
              </w:rPr>
              <w:t>(</w:t>
            </w:r>
            <w:r w:rsidR="00C13AC2">
              <w:rPr>
                <w:b/>
                <w:bCs/>
              </w:rPr>
              <w:t>MAO-WM-01</w:t>
            </w:r>
            <w:r w:rsidRPr="7A75660E">
              <w:rPr>
                <w:b/>
                <w:bCs/>
              </w:rPr>
              <w:t>, MAE-</w:t>
            </w:r>
            <w:r w:rsidR="24073E60" w:rsidRPr="343CA50D">
              <w:rPr>
                <w:b/>
                <w:bCs/>
              </w:rPr>
              <w:t>RWN-01, MAE-RWN-02,</w:t>
            </w:r>
            <w:r w:rsidR="18CA6927" w:rsidRPr="343CA50D">
              <w:rPr>
                <w:b/>
                <w:bCs/>
              </w:rPr>
              <w:t xml:space="preserve"> MAE-</w:t>
            </w:r>
            <w:r w:rsidRPr="7A75660E">
              <w:rPr>
                <w:b/>
                <w:bCs/>
              </w:rPr>
              <w:t>CSQ-01, MAE-CSQ-02</w:t>
            </w:r>
            <w:r w:rsidR="002D7CCF">
              <w:rPr>
                <w:b/>
                <w:bCs/>
              </w:rPr>
              <w:t xml:space="preserve">, </w:t>
            </w:r>
            <w:r w:rsidRPr="7A75660E">
              <w:rPr>
                <w:b/>
                <w:bCs/>
              </w:rPr>
              <w:t>MA1-CSQ-01)</w:t>
            </w:r>
          </w:p>
        </w:tc>
        <w:tc>
          <w:tcPr>
            <w:tcW w:w="1667" w:type="pct"/>
          </w:tcPr>
          <w:p w14:paraId="1775418B" w14:textId="1EAD7AF5" w:rsidR="6651E44C" w:rsidRDefault="6651E44C" w:rsidP="6651E44C">
            <w:r w:rsidRPr="6651E44C">
              <w:rPr>
                <w:rFonts w:eastAsia="Arial"/>
                <w:color w:val="000000" w:themeColor="text1"/>
              </w:rPr>
              <w:lastRenderedPageBreak/>
              <w:t xml:space="preserve">Students are not confident identifying </w:t>
            </w:r>
            <w:r w:rsidRPr="6651E44C">
              <w:rPr>
                <w:rFonts w:eastAsia="Arial"/>
                <w:color w:val="000000" w:themeColor="text1"/>
              </w:rPr>
              <w:lastRenderedPageBreak/>
              <w:t>patterns or creating combinations of 2 numbers</w:t>
            </w:r>
            <w:r w:rsidR="14D4C79C" w:rsidRPr="343CA50D">
              <w:rPr>
                <w:rFonts w:eastAsia="Arial"/>
                <w:color w:val="000000" w:themeColor="text1"/>
              </w:rPr>
              <w:t xml:space="preserve"> that add up to less than 10</w:t>
            </w:r>
            <w:r w:rsidRPr="6651E44C">
              <w:rPr>
                <w:rFonts w:eastAsia="Arial"/>
                <w:color w:val="000000" w:themeColor="text1"/>
              </w:rPr>
              <w:t>.</w:t>
            </w:r>
          </w:p>
          <w:p w14:paraId="30BC8058" w14:textId="205B8496" w:rsidR="6651E44C" w:rsidRDefault="6651E44C" w:rsidP="6651E44C">
            <w:pPr>
              <w:pStyle w:val="ListBullet"/>
              <w:rPr>
                <w:color w:val="000000" w:themeColor="text1"/>
              </w:rPr>
            </w:pPr>
            <w:r>
              <w:t>Provide students with interlocking cubes to model the pattern using different</w:t>
            </w:r>
            <w:r w:rsidR="009332C3">
              <w:t xml:space="preserve"> </w:t>
            </w:r>
            <w:r>
              <w:t>coloured cubes for the 2 parts of the whole</w:t>
            </w:r>
            <w:r w:rsidR="36068725">
              <w:t xml:space="preserve"> </w:t>
            </w:r>
            <w:r>
              <w:t>number.</w:t>
            </w:r>
          </w:p>
          <w:p w14:paraId="0668F8DE" w14:textId="71FA3D3D" w:rsidR="6651E44C" w:rsidRDefault="0A5DA070" w:rsidP="6651E44C">
            <w:pPr>
              <w:pStyle w:val="ListBullet"/>
              <w:rPr>
                <w:color w:val="000000" w:themeColor="text1"/>
              </w:rPr>
            </w:pPr>
            <w:r>
              <w:t xml:space="preserve">Provide opportunities for students to count </w:t>
            </w:r>
            <w:r w:rsidR="119E387E">
              <w:t>small</w:t>
            </w:r>
            <w:r w:rsidR="09093933">
              <w:t>er</w:t>
            </w:r>
            <w:r>
              <w:t xml:space="preserve"> collections of objects</w:t>
            </w:r>
            <w:r w:rsidR="51877F1A">
              <w:t>. Students</w:t>
            </w:r>
            <w:r w:rsidR="119E387E">
              <w:t xml:space="preserve"> </w:t>
            </w:r>
            <w:r w:rsidR="6FB75770">
              <w:t>share</w:t>
            </w:r>
            <w:r>
              <w:t xml:space="preserve"> them into different </w:t>
            </w:r>
            <w:r w:rsidR="3E2A64E0">
              <w:t>sized</w:t>
            </w:r>
            <w:r w:rsidR="119E387E">
              <w:t xml:space="preserve"> </w:t>
            </w:r>
            <w:r>
              <w:t xml:space="preserve">groups and count </w:t>
            </w:r>
            <w:r w:rsidR="66FBF2FF">
              <w:t>the groups</w:t>
            </w:r>
            <w:r>
              <w:t xml:space="preserve"> again. This </w:t>
            </w:r>
            <w:r w:rsidR="14229532">
              <w:t>helps</w:t>
            </w:r>
            <w:r>
              <w:t xml:space="preserve"> students </w:t>
            </w:r>
            <w:r w:rsidR="6E026EE1">
              <w:t xml:space="preserve">to </w:t>
            </w:r>
            <w:r>
              <w:t>understand the conservation principle that a set of objects remains the same</w:t>
            </w:r>
            <w:r w:rsidR="009332C3">
              <w:t>,</w:t>
            </w:r>
            <w:r>
              <w:t xml:space="preserve"> no matter if they are spread out or close together.</w:t>
            </w:r>
          </w:p>
        </w:tc>
        <w:tc>
          <w:tcPr>
            <w:tcW w:w="1667" w:type="pct"/>
          </w:tcPr>
          <w:p w14:paraId="6A4CF5DB" w14:textId="3B6468E6" w:rsidR="6651E44C" w:rsidRDefault="6651E44C" w:rsidP="6651E44C">
            <w:r w:rsidRPr="6651E44C">
              <w:rPr>
                <w:rFonts w:eastAsia="Arial"/>
                <w:color w:val="000000" w:themeColor="text1"/>
              </w:rPr>
              <w:lastRenderedPageBreak/>
              <w:t xml:space="preserve">Students are confident identifying patterns </w:t>
            </w:r>
            <w:r w:rsidRPr="6651E44C">
              <w:rPr>
                <w:rFonts w:eastAsia="Arial"/>
                <w:color w:val="000000" w:themeColor="text1"/>
              </w:rPr>
              <w:lastRenderedPageBreak/>
              <w:t>and combining 2 numbers that add up to a number less than 10.</w:t>
            </w:r>
          </w:p>
          <w:p w14:paraId="5EF2A791" w14:textId="41D0B3BB" w:rsidR="6651E44C" w:rsidRDefault="187C303C" w:rsidP="7A75660E">
            <w:pPr>
              <w:pStyle w:val="ListBullet"/>
            </w:pPr>
            <w:r>
              <w:t xml:space="preserve">Provide students with a target number to make on the </w:t>
            </w:r>
            <w:proofErr w:type="spellStart"/>
            <w:r>
              <w:t>rekenrek</w:t>
            </w:r>
            <w:proofErr w:type="spellEnd"/>
            <w:r>
              <w:t xml:space="preserve">. Students need to create that number </w:t>
            </w:r>
            <w:r w:rsidR="1870F8E9">
              <w:t>with</w:t>
            </w:r>
            <w:r>
              <w:t xml:space="preserve">in a set </w:t>
            </w:r>
            <w:bookmarkStart w:id="49" w:name="_Int_J3RuhVtg"/>
            <w:proofErr w:type="gramStart"/>
            <w:r w:rsidR="26F3791B">
              <w:t>amount</w:t>
            </w:r>
            <w:bookmarkEnd w:id="49"/>
            <w:proofErr w:type="gramEnd"/>
            <w:r>
              <w:t xml:space="preserve"> of moves. For example, the target number is 17 and students have 3 moves. Students might move 10, 5 and 2 beads to represent 17. Students record their working.</w:t>
            </w:r>
          </w:p>
          <w:p w14:paraId="09AD5903" w14:textId="46FF427C" w:rsidR="6651E44C" w:rsidRDefault="6651E44C" w:rsidP="6651E44C">
            <w:pPr>
              <w:pStyle w:val="ListBullet"/>
              <w:rPr>
                <w:color w:val="000000" w:themeColor="text1"/>
              </w:rPr>
            </w:pPr>
            <w:r>
              <w:t>Provide students with a target number and they must use at least one combination to 10. For example, the target number is 17 and students have 3 moves. Students might move 6, 4 and 7 beads to represent 17. Students record their working.</w:t>
            </w:r>
          </w:p>
        </w:tc>
      </w:tr>
    </w:tbl>
    <w:p w14:paraId="1573E06A" w14:textId="77777777" w:rsidR="009332C3" w:rsidRPr="009332C3" w:rsidRDefault="009332C3" w:rsidP="009332C3">
      <w:bookmarkStart w:id="50" w:name="_Lesson_3:_Domino"/>
      <w:bookmarkStart w:id="51" w:name="_Toc112318905"/>
      <w:bookmarkStart w:id="52" w:name="_Toc112320555"/>
      <w:bookmarkStart w:id="53" w:name="_Toc112320610"/>
      <w:bookmarkStart w:id="54" w:name="_Toc112320665"/>
      <w:bookmarkStart w:id="55" w:name="_Toc112320719"/>
      <w:bookmarkEnd w:id="50"/>
      <w:r w:rsidRPr="009332C3">
        <w:lastRenderedPageBreak/>
        <w:br w:type="page"/>
      </w:r>
    </w:p>
    <w:p w14:paraId="4CA40DCF" w14:textId="4A896EFE" w:rsidR="008C209D" w:rsidRDefault="008C209D" w:rsidP="008C209D">
      <w:pPr>
        <w:pStyle w:val="Heading2"/>
      </w:pPr>
      <w:bookmarkStart w:id="56" w:name="_Lesson_3:_Domino_1"/>
      <w:bookmarkStart w:id="57" w:name="_Toc130225811"/>
      <w:bookmarkEnd w:id="56"/>
      <w:r>
        <w:lastRenderedPageBreak/>
        <w:t xml:space="preserve">Lesson </w:t>
      </w:r>
      <w:r w:rsidR="37758258">
        <w:t>3</w:t>
      </w:r>
      <w:r>
        <w:t xml:space="preserve">: </w:t>
      </w:r>
      <w:r w:rsidR="2C656A8F">
        <w:t>Domino numbers</w:t>
      </w:r>
      <w:bookmarkEnd w:id="51"/>
      <w:bookmarkEnd w:id="52"/>
      <w:bookmarkEnd w:id="53"/>
      <w:bookmarkEnd w:id="54"/>
      <w:bookmarkEnd w:id="55"/>
      <w:bookmarkEnd w:id="57"/>
    </w:p>
    <w:p w14:paraId="577B7F89" w14:textId="7987FB5A" w:rsidR="008C209D" w:rsidRDefault="008C209D" w:rsidP="6651E44C">
      <w:pPr>
        <w:pStyle w:val="Featurepink"/>
      </w:pPr>
      <w:r w:rsidRPr="4B736DC6">
        <w:rPr>
          <w:rStyle w:val="Strong"/>
        </w:rPr>
        <w:t>Core concept:</w:t>
      </w:r>
      <w:r w:rsidR="3450AECA">
        <w:t xml:space="preserve"> Patterns help to identify number combinations.</w:t>
      </w:r>
    </w:p>
    <w:p w14:paraId="79C79194"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675B7D31" w14:textId="77777777" w:rsidTr="000A5677">
        <w:trPr>
          <w:cnfStyle w:val="100000000000" w:firstRow="1" w:lastRow="0" w:firstColumn="0" w:lastColumn="0" w:oddVBand="0" w:evenVBand="0" w:oddHBand="0" w:evenHBand="0" w:firstRowFirstColumn="0" w:firstRowLastColumn="0" w:lastRowFirstColumn="0" w:lastRowLastColumn="0"/>
        </w:trPr>
        <w:tc>
          <w:tcPr>
            <w:tcW w:w="2500" w:type="pct"/>
          </w:tcPr>
          <w:p w14:paraId="7828D5B8" w14:textId="77777777" w:rsidR="00FD36EC" w:rsidRDefault="00FD36EC" w:rsidP="002A7EC6">
            <w:r w:rsidRPr="00510F5F">
              <w:t>Learning intentions</w:t>
            </w:r>
          </w:p>
        </w:tc>
        <w:tc>
          <w:tcPr>
            <w:tcW w:w="2500" w:type="pct"/>
          </w:tcPr>
          <w:p w14:paraId="519BF6E5" w14:textId="77777777" w:rsidR="00FD36EC" w:rsidRDefault="00FD36EC" w:rsidP="002A7EC6">
            <w:r w:rsidRPr="00510F5F">
              <w:t>Success criteria</w:t>
            </w:r>
          </w:p>
        </w:tc>
      </w:tr>
      <w:tr w:rsidR="00FD36EC" w14:paraId="24539A0C" w14:textId="77777777" w:rsidTr="000A5677">
        <w:trPr>
          <w:cnfStyle w:val="000000100000" w:firstRow="0" w:lastRow="0" w:firstColumn="0" w:lastColumn="0" w:oddVBand="0" w:evenVBand="0" w:oddHBand="1" w:evenHBand="0" w:firstRowFirstColumn="0" w:firstRowLastColumn="0" w:lastRowFirstColumn="0" w:lastRowLastColumn="0"/>
        </w:trPr>
        <w:tc>
          <w:tcPr>
            <w:tcW w:w="2500" w:type="pct"/>
          </w:tcPr>
          <w:p w14:paraId="3BDE9E03" w14:textId="77777777" w:rsidR="00FD36EC" w:rsidRDefault="6A45EFE6" w:rsidP="002A7EC6">
            <w:r>
              <w:t>All students are learning that:</w:t>
            </w:r>
          </w:p>
          <w:p w14:paraId="47651469" w14:textId="61A02A99" w:rsidR="00FD36EC" w:rsidRDefault="3545B003" w:rsidP="72CD208C">
            <w:pPr>
              <w:pStyle w:val="ListBullet"/>
            </w:pPr>
            <w:r w:rsidRPr="72CD208C">
              <w:t xml:space="preserve">different combinations of numbers can add up or bond to form a given </w:t>
            </w:r>
            <w:proofErr w:type="gramStart"/>
            <w:r w:rsidRPr="72CD208C">
              <w:t>number</w:t>
            </w:r>
            <w:proofErr w:type="gramEnd"/>
          </w:p>
          <w:p w14:paraId="23EC79EE" w14:textId="70C8B2AF" w:rsidR="00FD36EC" w:rsidRDefault="3545B003" w:rsidP="72CD208C">
            <w:pPr>
              <w:pStyle w:val="ListBullet"/>
              <w:rPr>
                <w:rFonts w:eastAsia="Arial"/>
              </w:rPr>
            </w:pPr>
            <w:r w:rsidRPr="72CD208C">
              <w:rPr>
                <w:rFonts w:eastAsia="Arial"/>
              </w:rPr>
              <w:t>there are ways to model and record patterns when identifying number combinations for a given number.</w:t>
            </w:r>
          </w:p>
        </w:tc>
        <w:tc>
          <w:tcPr>
            <w:tcW w:w="2500" w:type="pct"/>
          </w:tcPr>
          <w:p w14:paraId="420E6632" w14:textId="77777777" w:rsidR="00FD36EC" w:rsidRDefault="7B64D742" w:rsidP="002A7EC6">
            <w:r>
              <w:t>All students can:</w:t>
            </w:r>
          </w:p>
          <w:p w14:paraId="24A08380" w14:textId="773E8A24" w:rsidR="717AB716" w:rsidRDefault="717AB716" w:rsidP="72CD208C">
            <w:pPr>
              <w:pStyle w:val="ListBullet"/>
            </w:pPr>
            <w:r w:rsidRPr="72CD208C">
              <w:t xml:space="preserve">recognise different combinations of 2 numbers that add up to a given </w:t>
            </w:r>
            <w:proofErr w:type="gramStart"/>
            <w:r w:rsidRPr="72CD208C">
              <w:t>number</w:t>
            </w:r>
            <w:proofErr w:type="gramEnd"/>
          </w:p>
          <w:p w14:paraId="0C0F2937" w14:textId="5C073BE6" w:rsidR="00FD36EC" w:rsidRDefault="5D7103D6" w:rsidP="002A7EC6">
            <w:pPr>
              <w:pStyle w:val="ListBullet"/>
            </w:pPr>
            <w:r w:rsidRPr="72CD208C">
              <w:t>record number sentences using words</w:t>
            </w:r>
            <w:r w:rsidR="735D4DAF">
              <w:t xml:space="preserve">, </w:t>
            </w:r>
            <w:proofErr w:type="gramStart"/>
            <w:r w:rsidR="735D4DAF">
              <w:t>pictures</w:t>
            </w:r>
            <w:proofErr w:type="gramEnd"/>
            <w:r w:rsidR="735D4DAF">
              <w:t xml:space="preserve"> or</w:t>
            </w:r>
            <w:r w:rsidRPr="72CD208C">
              <w:t xml:space="preserve"> numbers</w:t>
            </w:r>
            <w:r w:rsidR="1941EF64">
              <w:t>.</w:t>
            </w:r>
          </w:p>
          <w:p w14:paraId="07502827" w14:textId="1A9EF95C" w:rsidR="00FD36EC" w:rsidRDefault="7B64D742" w:rsidP="00ED4F76">
            <w:r>
              <w:t>In addition, students working towards Early Stage 1 outcomes can</w:t>
            </w:r>
            <w:r w:rsidR="00ED4F76">
              <w:t xml:space="preserve"> </w:t>
            </w:r>
            <w:r w:rsidR="221D5507">
              <w:t>recognis</w:t>
            </w:r>
            <w:r w:rsidR="2BC95346">
              <w:t>e</w:t>
            </w:r>
            <w:r w:rsidR="51B7D69B">
              <w:t xml:space="preserve"> domino patterns</w:t>
            </w:r>
            <w:r w:rsidR="1941EF64">
              <w:t>.</w:t>
            </w:r>
          </w:p>
          <w:p w14:paraId="69BA1F67" w14:textId="7CBE46C6" w:rsidR="00FD36EC" w:rsidRPr="000C7BD6" w:rsidRDefault="1941EF64" w:rsidP="00ED4F76">
            <w:r>
              <w:t>In addition, students working towards Stage 1 outcomes can</w:t>
            </w:r>
            <w:r w:rsidR="00ED4F76">
              <w:t xml:space="preserve"> </w:t>
            </w:r>
            <w:r w:rsidR="6CDA71B7" w:rsidRPr="72CD208C">
              <w:rPr>
                <w:rFonts w:eastAsia="Arial"/>
              </w:rPr>
              <w:t>identify patterns to find all combinations for a given number.</w:t>
            </w:r>
          </w:p>
        </w:tc>
      </w:tr>
    </w:tbl>
    <w:p w14:paraId="095F7107" w14:textId="187BA01E" w:rsidR="53951DA4" w:rsidRDefault="53951DA4" w:rsidP="3266F725">
      <w:pPr>
        <w:pStyle w:val="Heading3"/>
        <w:rPr>
          <w:rFonts w:eastAsia="Arial"/>
        </w:rPr>
      </w:pPr>
      <w:bookmarkStart w:id="58" w:name="_Toc130225812"/>
      <w:r w:rsidRPr="3266F725">
        <w:rPr>
          <w:rFonts w:eastAsia="Arial"/>
        </w:rPr>
        <w:t xml:space="preserve">Daily number sense: </w:t>
      </w:r>
      <w:proofErr w:type="spellStart"/>
      <w:r w:rsidRPr="3266F725">
        <w:rPr>
          <w:rFonts w:eastAsia="Arial"/>
        </w:rPr>
        <w:t>Rekenrek</w:t>
      </w:r>
      <w:proofErr w:type="spellEnd"/>
      <w:r w:rsidRPr="3266F725">
        <w:rPr>
          <w:rFonts w:eastAsia="Arial"/>
        </w:rPr>
        <w:t xml:space="preserve"> </w:t>
      </w:r>
      <w:r w:rsidR="3FE3E9AA" w:rsidRPr="3266F725">
        <w:rPr>
          <w:rFonts w:eastAsia="Arial"/>
        </w:rPr>
        <w:t>numbers</w:t>
      </w:r>
      <w:r w:rsidRPr="3266F725">
        <w:rPr>
          <w:rFonts w:eastAsia="Arial"/>
        </w:rPr>
        <w:t xml:space="preserve"> – 15 minutes</w:t>
      </w:r>
      <w:bookmarkEnd w:id="58"/>
    </w:p>
    <w:p w14:paraId="125D3E3E" w14:textId="5F53374D" w:rsidR="53951DA4" w:rsidRDefault="18202ADC" w:rsidP="343CA50D">
      <w:pPr>
        <w:pStyle w:val="FeatureBox"/>
      </w:pPr>
      <w:r>
        <w:t xml:space="preserve">This </w:t>
      </w:r>
      <w:r w:rsidR="0086619E">
        <w:t>activity</w:t>
      </w:r>
      <w:r>
        <w:t xml:space="preserve"> has been a</w:t>
      </w:r>
      <w:r w:rsidR="53951DA4">
        <w:t xml:space="preserve">dapted from Doubling from </w:t>
      </w:r>
      <w:proofErr w:type="spellStart"/>
      <w:r w:rsidR="53951DA4" w:rsidRPr="0086619E">
        <w:rPr>
          <w:rStyle w:val="Emphasis"/>
        </w:rPr>
        <w:t>Beadstring</w:t>
      </w:r>
      <w:proofErr w:type="spellEnd"/>
      <w:r w:rsidR="53951DA4" w:rsidRPr="0086619E">
        <w:rPr>
          <w:rStyle w:val="Emphasis"/>
        </w:rPr>
        <w:t xml:space="preserve"> Mathematics</w:t>
      </w:r>
      <w:r w:rsidR="53951DA4">
        <w:t xml:space="preserve"> by Swan (2020)</w:t>
      </w:r>
    </w:p>
    <w:p w14:paraId="404F3E32" w14:textId="6866B5F2" w:rsidR="53951DA4" w:rsidRDefault="53951DA4" w:rsidP="003D0C64">
      <w:pPr>
        <w:pStyle w:val="ListNumber"/>
        <w:numPr>
          <w:ilvl w:val="0"/>
          <w:numId w:val="4"/>
        </w:numPr>
      </w:pPr>
      <w:r w:rsidRPr="72CD208C">
        <w:lastRenderedPageBreak/>
        <w:t xml:space="preserve">Build student understanding of </w:t>
      </w:r>
      <w:r w:rsidR="1CFD286A" w:rsidRPr="72CD208C">
        <w:t xml:space="preserve">parts of a number or </w:t>
      </w:r>
      <w:r w:rsidRPr="72CD208C">
        <w:t xml:space="preserve">doubles by representing numbers on a </w:t>
      </w:r>
      <w:proofErr w:type="spellStart"/>
      <w:r w:rsidRPr="72CD208C">
        <w:t>rekenrek</w:t>
      </w:r>
      <w:proofErr w:type="spellEnd"/>
      <w:r w:rsidRPr="72CD208C">
        <w:t>.</w:t>
      </w:r>
    </w:p>
    <w:p w14:paraId="59A5742E" w14:textId="10CE7E6F" w:rsidR="53951DA4" w:rsidRDefault="53951DA4" w:rsidP="003D0C64">
      <w:pPr>
        <w:pStyle w:val="ListNumber"/>
        <w:numPr>
          <w:ilvl w:val="0"/>
          <w:numId w:val="4"/>
        </w:numPr>
      </w:pPr>
      <w:r w:rsidRPr="72CD208C">
        <w:t xml:space="preserve">Provide each student with a </w:t>
      </w:r>
      <w:hyperlink r:id="rId29">
        <w:proofErr w:type="spellStart"/>
        <w:r w:rsidRPr="72CD208C">
          <w:rPr>
            <w:rStyle w:val="Hyperlink"/>
          </w:rPr>
          <w:t>rekenrek</w:t>
        </w:r>
        <w:proofErr w:type="spellEnd"/>
      </w:hyperlink>
      <w:r w:rsidRPr="72CD208C">
        <w:t xml:space="preserve"> and ask</w:t>
      </w:r>
      <w:r w:rsidR="3B5079CE" w:rsidRPr="72CD208C">
        <w:t xml:space="preserve"> Early Stage 1 students to represent 8 and Stage 1</w:t>
      </w:r>
      <w:r w:rsidRPr="72CD208C">
        <w:t xml:space="preserve"> students to represent double 4.</w:t>
      </w:r>
    </w:p>
    <w:p w14:paraId="16DA08CA" w14:textId="37486D33" w:rsidR="53951DA4" w:rsidRDefault="53951DA4" w:rsidP="003D0C64">
      <w:pPr>
        <w:pStyle w:val="ListNumber"/>
        <w:numPr>
          <w:ilvl w:val="0"/>
          <w:numId w:val="4"/>
        </w:numPr>
      </w:pPr>
      <w:r w:rsidRPr="72CD208C">
        <w:t xml:space="preserve">Students share their representation and explain how they see </w:t>
      </w:r>
      <w:r w:rsidR="618471DD" w:rsidRPr="72CD208C">
        <w:t>the number</w:t>
      </w:r>
      <w:r w:rsidRPr="72CD208C">
        <w:t>. Record student responses</w:t>
      </w:r>
      <w:r w:rsidR="0086619E">
        <w:t xml:space="preserve"> (see</w:t>
      </w:r>
      <w:r w:rsidR="00EB5D84">
        <w:t xml:space="preserve"> </w:t>
      </w:r>
      <w:r w:rsidR="00EB5D84">
        <w:fldChar w:fldCharType="begin"/>
      </w:r>
      <w:r w:rsidR="00EB5D84">
        <w:instrText xml:space="preserve"> REF _Ref115332143 \h </w:instrText>
      </w:r>
      <w:r w:rsidR="00282EA8">
        <w:instrText xml:space="preserve"> \* MERGEFORMAT </w:instrText>
      </w:r>
      <w:r w:rsidR="00EB5D84">
        <w:fldChar w:fldCharType="separate"/>
      </w:r>
      <w:r w:rsidR="00EB5D84">
        <w:t xml:space="preserve">Figure </w:t>
      </w:r>
      <w:r w:rsidR="00EB5D84">
        <w:rPr>
          <w:noProof/>
        </w:rPr>
        <w:t>5</w:t>
      </w:r>
      <w:r w:rsidR="00EB5D84">
        <w:fldChar w:fldCharType="end"/>
      </w:r>
      <w:r w:rsidR="0086619E">
        <w:t>)</w:t>
      </w:r>
      <w:r w:rsidRPr="72CD208C">
        <w:t>.</w:t>
      </w:r>
    </w:p>
    <w:p w14:paraId="2B09B9CB" w14:textId="6357AB1B" w:rsidR="53951DA4" w:rsidRDefault="00383E1D" w:rsidP="00D710A1">
      <w:pPr>
        <w:pStyle w:val="Caption"/>
      </w:pPr>
      <w:bookmarkStart w:id="59" w:name="_Ref115332143"/>
      <w:bookmarkStart w:id="60" w:name="_Ref114836029"/>
      <w:r>
        <w:t xml:space="preserve">Figure </w:t>
      </w:r>
      <w:r>
        <w:fldChar w:fldCharType="begin"/>
      </w:r>
      <w:r>
        <w:instrText>SEQ Figure \* ARABIC</w:instrText>
      </w:r>
      <w:r>
        <w:fldChar w:fldCharType="separate"/>
      </w:r>
      <w:r w:rsidR="000651DC">
        <w:rPr>
          <w:noProof/>
        </w:rPr>
        <w:t>5</w:t>
      </w:r>
      <w:r>
        <w:fldChar w:fldCharType="end"/>
      </w:r>
      <w:bookmarkEnd w:id="59"/>
      <w:r>
        <w:t xml:space="preserve"> </w:t>
      </w:r>
      <w:r w:rsidRPr="001C3974">
        <w:t>– Student working</w:t>
      </w:r>
      <w:bookmarkEnd w:id="60"/>
    </w:p>
    <w:p w14:paraId="57DDA484" w14:textId="716762A5" w:rsidR="00321285" w:rsidRDefault="009E7C8E" w:rsidP="6651E44C">
      <w:r>
        <w:rPr>
          <w:noProof/>
        </w:rPr>
        <w:drawing>
          <wp:inline distT="0" distB="0" distL="0" distR="0" wp14:anchorId="1CD890DB" wp14:editId="6F09E347">
            <wp:extent cx="4646645" cy="2614495"/>
            <wp:effectExtent l="0" t="0" r="1905" b="0"/>
            <wp:docPr id="25" name="Picture 25" descr="Title Early Stage 1. Multiple rekenreks representing 8. 3 and 5 is 8, 2 and 6 is 8, 7 and 1 is 8. Title Stage 1. Rekenrek representing 4 on top and bottom line. 4 and 4 is two less than 5 and 5 or 10, Double 4 is 8, 4 and 4, 2 and 2 and 2 and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itle Early Stage 1. Multiple rekenreks representing 8. 3 and 5 is 8, 2 and 6 is 8, 7 and 1 is 8. Title Stage 1. Rekenrek representing 4 on top and bottom line. 4 and 4 is two less than 5 and 5 or 10, Double 4 is 8, 4 and 4, 2 and 2 and 2 and 2.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69682" cy="2627457"/>
                    </a:xfrm>
                    <a:prstGeom prst="rect">
                      <a:avLst/>
                    </a:prstGeom>
                    <a:noFill/>
                    <a:ln>
                      <a:noFill/>
                    </a:ln>
                  </pic:spPr>
                </pic:pic>
              </a:graphicData>
            </a:graphic>
          </wp:inline>
        </w:drawing>
      </w:r>
    </w:p>
    <w:p w14:paraId="1781E6C4" w14:textId="4E4B0E24" w:rsidR="000A5677" w:rsidRPr="00F04FEA" w:rsidRDefault="000A5677" w:rsidP="000A5677">
      <w:pPr>
        <w:rPr>
          <w:rStyle w:val="SubtleReference"/>
        </w:rPr>
      </w:pPr>
      <w:r w:rsidRPr="00F479C1">
        <w:rPr>
          <w:rStyle w:val="SubtleReference"/>
        </w:rPr>
        <w:t xml:space="preserve">Images sourced from </w:t>
      </w:r>
      <w:hyperlink r:id="rId31" w:history="1">
        <w:r w:rsidRPr="00F479C1">
          <w:rPr>
            <w:rStyle w:val="Hyperlink"/>
            <w:sz w:val="22"/>
          </w:rPr>
          <w:t>Canva</w:t>
        </w:r>
      </w:hyperlink>
      <w:r w:rsidRPr="00F479C1">
        <w:rPr>
          <w:rStyle w:val="SubtleReference"/>
        </w:rPr>
        <w:t xml:space="preserve"> and used in accordance with the </w:t>
      </w:r>
      <w:hyperlink r:id="rId32" w:history="1">
        <w:r w:rsidR="00E517DB">
          <w:rPr>
            <w:rStyle w:val="Hyperlink"/>
            <w:sz w:val="22"/>
          </w:rPr>
          <w:t>Canva Content License Agreement</w:t>
        </w:r>
      </w:hyperlink>
      <w:r w:rsidRPr="00A01D5B">
        <w:t>.</w:t>
      </w:r>
    </w:p>
    <w:p w14:paraId="35E01660" w14:textId="30B7E31E" w:rsidR="53951DA4" w:rsidRDefault="53951DA4" w:rsidP="00282EA8">
      <w:pPr>
        <w:pStyle w:val="ListNumber"/>
      </w:pPr>
      <w:r w:rsidRPr="72CD208C">
        <w:t xml:space="preserve">Provide other numbers under 10 for </w:t>
      </w:r>
      <w:r w:rsidR="6ACA1B88" w:rsidRPr="72CD208C">
        <w:t xml:space="preserve">Early Stage 1 </w:t>
      </w:r>
      <w:r w:rsidR="2883EB6B">
        <w:t xml:space="preserve">students </w:t>
      </w:r>
      <w:r w:rsidR="6ACA1B88" w:rsidRPr="72CD208C">
        <w:t xml:space="preserve">to represent the parts of the number and Stage 1 </w:t>
      </w:r>
      <w:r w:rsidRPr="72CD208C">
        <w:t>students to represent as doubles.</w:t>
      </w:r>
    </w:p>
    <w:p w14:paraId="5D077A9F" w14:textId="58E55209" w:rsidR="53951DA4" w:rsidRDefault="53951DA4" w:rsidP="3266F725">
      <w:pPr>
        <w:pStyle w:val="Heading3"/>
        <w:rPr>
          <w:rFonts w:eastAsia="Arial"/>
        </w:rPr>
      </w:pPr>
      <w:bookmarkStart w:id="61" w:name="_Toc130225813"/>
      <w:r w:rsidRPr="3266F725">
        <w:rPr>
          <w:rFonts w:eastAsia="Arial"/>
        </w:rPr>
        <w:lastRenderedPageBreak/>
        <w:t>Part whole domino</w:t>
      </w:r>
      <w:r w:rsidR="4A97DBCB" w:rsidRPr="3266F725">
        <w:rPr>
          <w:rFonts w:eastAsia="Arial"/>
        </w:rPr>
        <w:t>e</w:t>
      </w:r>
      <w:r w:rsidRPr="3266F725">
        <w:rPr>
          <w:rFonts w:eastAsia="Arial"/>
        </w:rPr>
        <w:t>s – 30 minutes</w:t>
      </w:r>
      <w:bookmarkEnd w:id="61"/>
    </w:p>
    <w:p w14:paraId="707956AD" w14:textId="794CAB85" w:rsidR="53951DA4" w:rsidRDefault="0086619E" w:rsidP="343CA50D">
      <w:pPr>
        <w:pStyle w:val="FeatureBox"/>
      </w:pPr>
      <w:r>
        <w:t xml:space="preserve">This activity has been adapted from </w:t>
      </w:r>
      <w:hyperlink r:id="rId33">
        <w:r w:rsidRPr="2F9A9ED2">
          <w:rPr>
            <w:rStyle w:val="Hyperlink"/>
          </w:rPr>
          <w:t>Representing part whole with domino</w:t>
        </w:r>
        <w:r>
          <w:rPr>
            <w:rStyle w:val="Hyperlink"/>
          </w:rPr>
          <w:t>e</w:t>
        </w:r>
        <w:r w:rsidRPr="2F9A9ED2">
          <w:rPr>
            <w:rStyle w:val="Hyperlink"/>
          </w:rPr>
          <w:t>s</w:t>
        </w:r>
      </w:hyperlink>
      <w:r>
        <w:t>.</w:t>
      </w:r>
    </w:p>
    <w:p w14:paraId="5D1E1975" w14:textId="7F9CBE55" w:rsidR="06E402FC" w:rsidRDefault="576FBF2C" w:rsidP="00282EA8">
      <w:pPr>
        <w:pStyle w:val="ListNumber"/>
      </w:pPr>
      <w:r w:rsidRPr="72CD208C">
        <w:t xml:space="preserve">Provide Early Stage 1 </w:t>
      </w:r>
      <w:r w:rsidR="6131B6C7" w:rsidRPr="72CD208C">
        <w:t xml:space="preserve">pairs with </w:t>
      </w:r>
      <w:hyperlink w:anchor="_Resource_7:_Numbers" w:history="1">
        <w:r w:rsidR="6131B6C7" w:rsidRPr="00B33DFD">
          <w:rPr>
            <w:rStyle w:val="Hyperlink"/>
          </w:rPr>
          <w:t xml:space="preserve">Resource </w:t>
        </w:r>
        <w:r w:rsidR="6AD20105" w:rsidRPr="00B33DFD">
          <w:rPr>
            <w:rStyle w:val="Hyperlink"/>
          </w:rPr>
          <w:t>7</w:t>
        </w:r>
        <w:r w:rsidR="6131B6C7" w:rsidRPr="00B33DFD">
          <w:rPr>
            <w:rStyle w:val="Hyperlink"/>
          </w:rPr>
          <w:t>: Number</w:t>
        </w:r>
        <w:r w:rsidR="000F7FAE" w:rsidRPr="00B33DFD">
          <w:rPr>
            <w:rStyle w:val="Hyperlink"/>
          </w:rPr>
          <w:t>s</w:t>
        </w:r>
        <w:r w:rsidR="6131B6C7" w:rsidRPr="00B33DFD">
          <w:rPr>
            <w:rStyle w:val="Hyperlink"/>
          </w:rPr>
          <w:t xml:space="preserve"> cards</w:t>
        </w:r>
        <w:r w:rsidR="000F7FAE" w:rsidRPr="00B33DFD">
          <w:rPr>
            <w:rStyle w:val="Hyperlink"/>
          </w:rPr>
          <w:t xml:space="preserve"> 3</w:t>
        </w:r>
      </w:hyperlink>
      <w:r w:rsidR="6131B6C7" w:rsidRPr="72CD208C">
        <w:t xml:space="preserve"> and</w:t>
      </w:r>
      <w:r w:rsidR="53951DA4" w:rsidRPr="72CD208C">
        <w:t xml:space="preserve"> a large collection of domino</w:t>
      </w:r>
      <w:r w:rsidR="06109258" w:rsidRPr="72CD208C">
        <w:t>e</w:t>
      </w:r>
      <w:r w:rsidR="53951DA4" w:rsidRPr="72CD208C">
        <w:t xml:space="preserve">s, </w:t>
      </w:r>
      <w:r w:rsidR="7E30FB6E" w:rsidRPr="72CD208C">
        <w:t>around</w:t>
      </w:r>
      <w:r w:rsidR="53951DA4" w:rsidRPr="72CD208C">
        <w:t xml:space="preserve"> 20.</w:t>
      </w:r>
      <w:r w:rsidR="6EBBD223" w:rsidRPr="72CD208C">
        <w:t xml:space="preserve"> Students arrange </w:t>
      </w:r>
      <w:hyperlink w:anchor="_Resource_7:_Numbers" w:history="1">
        <w:r w:rsidR="6EBBD223" w:rsidRPr="00B33DFD">
          <w:rPr>
            <w:rStyle w:val="Hyperlink"/>
          </w:rPr>
          <w:t xml:space="preserve">Resource </w:t>
        </w:r>
        <w:r w:rsidR="1EAC780B" w:rsidRPr="00B33DFD">
          <w:rPr>
            <w:rStyle w:val="Hyperlink"/>
          </w:rPr>
          <w:t>7</w:t>
        </w:r>
        <w:r w:rsidR="6EBBD223" w:rsidRPr="00B33DFD">
          <w:rPr>
            <w:rStyle w:val="Hyperlink"/>
          </w:rPr>
          <w:t>: Number</w:t>
        </w:r>
        <w:r w:rsidR="000F7FAE" w:rsidRPr="00B33DFD">
          <w:rPr>
            <w:rStyle w:val="Hyperlink"/>
          </w:rPr>
          <w:t>s</w:t>
        </w:r>
        <w:r w:rsidR="6EBBD223" w:rsidRPr="00B33DFD">
          <w:rPr>
            <w:rStyle w:val="Hyperlink"/>
          </w:rPr>
          <w:t xml:space="preserve"> cards</w:t>
        </w:r>
        <w:r w:rsidR="000F7FAE" w:rsidRPr="00B33DFD">
          <w:rPr>
            <w:rStyle w:val="Hyperlink"/>
          </w:rPr>
          <w:t xml:space="preserve"> 3</w:t>
        </w:r>
      </w:hyperlink>
      <w:r w:rsidR="6EBBD223" w:rsidRPr="72CD208C">
        <w:t xml:space="preserve"> from </w:t>
      </w:r>
      <w:r w:rsidR="0086619E">
        <w:t>0</w:t>
      </w:r>
      <w:r w:rsidR="00F32236">
        <w:t>-</w:t>
      </w:r>
      <w:r w:rsidR="0086619E">
        <w:t>10</w:t>
      </w:r>
      <w:r w:rsidR="2FE28E1F">
        <w:t>.</w:t>
      </w:r>
      <w:r w:rsidR="6EBBD223">
        <w:t xml:space="preserve"> </w:t>
      </w:r>
      <w:r w:rsidR="7233526A">
        <w:t>T</w:t>
      </w:r>
      <w:r w:rsidR="6EBBD223">
        <w:t>hen</w:t>
      </w:r>
      <w:r w:rsidR="019764F7">
        <w:t xml:space="preserve"> </w:t>
      </w:r>
      <w:r w:rsidR="0086619E">
        <w:t>students</w:t>
      </w:r>
      <w:r w:rsidR="6EBBD223" w:rsidRPr="72CD208C">
        <w:t xml:space="preserve"> work together to </w:t>
      </w:r>
      <w:r w:rsidR="482BE07A" w:rsidRPr="72CD208C">
        <w:t xml:space="preserve">find dominoes </w:t>
      </w:r>
      <w:r w:rsidR="55F06C80">
        <w:t xml:space="preserve">with a total </w:t>
      </w:r>
      <w:r w:rsidR="482BE07A" w:rsidRPr="72CD208C">
        <w:t xml:space="preserve">that </w:t>
      </w:r>
      <w:r w:rsidR="6A54FF41">
        <w:t>matches</w:t>
      </w:r>
      <w:r w:rsidR="5ADFD5F6">
        <w:t xml:space="preserve"> the number cards</w:t>
      </w:r>
      <w:r w:rsidR="52C43DDB">
        <w:t>.</w:t>
      </w:r>
      <w:r w:rsidR="482BE07A" w:rsidRPr="72CD208C">
        <w:t xml:space="preserve"> Students arrange the dominoes below </w:t>
      </w:r>
      <w:r w:rsidR="174B874F">
        <w:t>the</w:t>
      </w:r>
      <w:r w:rsidR="107030CA">
        <w:t xml:space="preserve"> cards.</w:t>
      </w:r>
    </w:p>
    <w:p w14:paraId="4B661A9F" w14:textId="0053C396" w:rsidR="06E402FC" w:rsidRDefault="6EBBD223" w:rsidP="00282EA8">
      <w:pPr>
        <w:pStyle w:val="ListNumber"/>
      </w:pPr>
      <w:r w:rsidRPr="72CD208C">
        <w:t>Provide Stage 1 pairs with a large collection of dominoes, more than 20.</w:t>
      </w:r>
      <w:r w:rsidR="5FBCA1E0" w:rsidRPr="72CD208C">
        <w:t xml:space="preserve"> </w:t>
      </w:r>
      <w:r w:rsidR="53951DA4" w:rsidRPr="72CD208C">
        <w:t>Students work together to organise their collection to find domino</w:t>
      </w:r>
      <w:r w:rsidR="1C9B7B16" w:rsidRPr="72CD208C">
        <w:t>e</w:t>
      </w:r>
      <w:r w:rsidR="53951DA4" w:rsidRPr="72CD208C">
        <w:t xml:space="preserve">s that form combinations for </w:t>
      </w:r>
      <w:r w:rsidR="0086619E">
        <w:t>a</w:t>
      </w:r>
      <w:r w:rsidR="53951DA4" w:rsidRPr="72CD208C">
        <w:t xml:space="preserve"> given number.</w:t>
      </w:r>
    </w:p>
    <w:p w14:paraId="34401821" w14:textId="2D240387" w:rsidR="0E418B55" w:rsidRDefault="0E418B55" w:rsidP="72CD208C">
      <w:pPr>
        <w:pStyle w:val="FeatureBox"/>
      </w:pPr>
      <w:r w:rsidRPr="72CD208C">
        <w:rPr>
          <w:rStyle w:val="Strong"/>
        </w:rPr>
        <w:t>Note:</w:t>
      </w:r>
      <w:r w:rsidRPr="72CD208C">
        <w:t xml:space="preserve"> Explain to students they may not have all combinations for numbers </w:t>
      </w:r>
      <w:r w:rsidR="0086619E">
        <w:t>0</w:t>
      </w:r>
      <w:r w:rsidR="005A1B1C">
        <w:t>-</w:t>
      </w:r>
      <w:r w:rsidR="0086619E">
        <w:t>10</w:t>
      </w:r>
      <w:r w:rsidR="62D6CCC2">
        <w:t>,</w:t>
      </w:r>
      <w:r w:rsidRPr="72CD208C">
        <w:t xml:space="preserve"> </w:t>
      </w:r>
      <w:r w:rsidR="1E618712" w:rsidRPr="72CD208C">
        <w:t>or they may have repeated dominoes due to</w:t>
      </w:r>
      <w:r w:rsidRPr="72CD208C">
        <w:t xml:space="preserve"> the random </w:t>
      </w:r>
      <w:r w:rsidR="13474D44" w:rsidRPr="72CD208C">
        <w:t>selection</w:t>
      </w:r>
      <w:r>
        <w:t>.</w:t>
      </w:r>
      <w:r w:rsidR="098B03EF">
        <w:t xml:space="preserve"> The</w:t>
      </w:r>
      <w:r w:rsidR="0086619E">
        <w:t xml:space="preserve">re may also </w:t>
      </w:r>
      <w:r w:rsidR="098B03EF">
        <w:t>be</w:t>
      </w:r>
      <w:r w:rsidRPr="72CD208C">
        <w:t xml:space="preserve"> dominoes</w:t>
      </w:r>
      <w:r w:rsidR="098B03EF">
        <w:t xml:space="preserve"> over 10</w:t>
      </w:r>
      <w:r w:rsidR="0086619E">
        <w:t>. S</w:t>
      </w:r>
      <w:r w:rsidR="098B03EF">
        <w:t>tudents may order these or put them in a discard pile</w:t>
      </w:r>
      <w:r w:rsidRPr="72CD208C">
        <w:t>.</w:t>
      </w:r>
    </w:p>
    <w:p w14:paraId="431D10E5" w14:textId="467F8FEC" w:rsidR="2536E620" w:rsidRDefault="2536E620" w:rsidP="00282EA8">
      <w:pPr>
        <w:pStyle w:val="ListNumber"/>
      </w:pPr>
      <w:r w:rsidRPr="72CD208C">
        <w:t>When</w:t>
      </w:r>
      <w:r>
        <w:t xml:space="preserve"> </w:t>
      </w:r>
      <w:r w:rsidR="47734F85">
        <w:t>the</w:t>
      </w:r>
      <w:r w:rsidRPr="72CD208C">
        <w:t xml:space="preserve"> dominoes have been organised, Early Stage 1 students </w:t>
      </w:r>
      <w:r w:rsidR="54642D15" w:rsidRPr="72CD208C">
        <w:t xml:space="preserve">choose one number and </w:t>
      </w:r>
      <w:r w:rsidR="162EFDCA">
        <w:t xml:space="preserve">the matching dominoes to focus on. In </w:t>
      </w:r>
      <w:r w:rsidR="1302CF25">
        <w:t>their workbook,</w:t>
      </w:r>
      <w:r w:rsidR="15FEA653">
        <w:t xml:space="preserve"> </w:t>
      </w:r>
      <w:r w:rsidR="6A858C29">
        <w:t xml:space="preserve">students </w:t>
      </w:r>
      <w:r w:rsidR="54642D15" w:rsidRPr="72CD208C">
        <w:t xml:space="preserve">record </w:t>
      </w:r>
      <w:r w:rsidR="3F57B76A">
        <w:t xml:space="preserve">all </w:t>
      </w:r>
      <w:r w:rsidR="54642D15">
        <w:t>the</w:t>
      </w:r>
      <w:r w:rsidR="54642D15" w:rsidRPr="72CD208C">
        <w:t xml:space="preserve"> combinations </w:t>
      </w:r>
      <w:r w:rsidR="693875BC">
        <w:t>they</w:t>
      </w:r>
      <w:r w:rsidR="7C6E28B3">
        <w:t xml:space="preserve"> </w:t>
      </w:r>
      <w:r w:rsidR="5D72BFFC" w:rsidRPr="72CD208C">
        <w:t xml:space="preserve">found </w:t>
      </w:r>
      <w:r w:rsidR="7BE806C6">
        <w:t>for that number,</w:t>
      </w:r>
      <w:r w:rsidR="5D72BFFC">
        <w:t xml:space="preserve"> </w:t>
      </w:r>
      <w:r w:rsidR="54642D15" w:rsidRPr="72CD208C">
        <w:t>using words</w:t>
      </w:r>
      <w:r w:rsidR="5F0410EB">
        <w:t xml:space="preserve">, </w:t>
      </w:r>
      <w:proofErr w:type="gramStart"/>
      <w:r w:rsidR="5F0410EB">
        <w:t>pictures</w:t>
      </w:r>
      <w:proofErr w:type="gramEnd"/>
      <w:r w:rsidR="54642D15">
        <w:t xml:space="preserve"> </w:t>
      </w:r>
      <w:r w:rsidR="2B4CDE39">
        <w:t>or</w:t>
      </w:r>
      <w:r w:rsidR="54642D15">
        <w:t xml:space="preserve"> num</w:t>
      </w:r>
      <w:r w:rsidR="44166B36">
        <w:t>bers</w:t>
      </w:r>
      <w:r w:rsidR="0086619E">
        <w:t xml:space="preserve"> (see</w:t>
      </w:r>
      <w:r w:rsidR="00EB5D84">
        <w:t xml:space="preserve"> </w:t>
      </w:r>
      <w:r w:rsidR="00EB5D84">
        <w:fldChar w:fldCharType="begin"/>
      </w:r>
      <w:r w:rsidR="00EB5D84">
        <w:instrText xml:space="preserve"> REF _Ref115332164 \h </w:instrText>
      </w:r>
      <w:r w:rsidR="00282EA8">
        <w:instrText xml:space="preserve"> \* MERGEFORMAT </w:instrText>
      </w:r>
      <w:r w:rsidR="00EB5D84">
        <w:fldChar w:fldCharType="separate"/>
      </w:r>
      <w:r w:rsidR="00EB5D84">
        <w:t xml:space="preserve">Figure </w:t>
      </w:r>
      <w:r w:rsidR="00EB5D84">
        <w:rPr>
          <w:noProof/>
        </w:rPr>
        <w:t>6</w:t>
      </w:r>
      <w:r w:rsidR="00EB5D84">
        <w:fldChar w:fldCharType="end"/>
      </w:r>
      <w:r w:rsidR="0086619E">
        <w:t>)</w:t>
      </w:r>
      <w:r w:rsidR="00A0389B">
        <w:t>.</w:t>
      </w:r>
    </w:p>
    <w:p w14:paraId="52039928" w14:textId="285074B2" w:rsidR="53951DA4" w:rsidRDefault="53951DA4" w:rsidP="00282EA8">
      <w:pPr>
        <w:pStyle w:val="ListNumber"/>
      </w:pPr>
      <w:r w:rsidRPr="72CD208C">
        <w:t xml:space="preserve">When </w:t>
      </w:r>
      <w:r w:rsidR="62E8D085" w:rsidRPr="72CD208C">
        <w:t xml:space="preserve">Stage 1 </w:t>
      </w:r>
      <w:r w:rsidRPr="72CD208C">
        <w:t xml:space="preserve">students </w:t>
      </w:r>
      <w:r>
        <w:t>have organised</w:t>
      </w:r>
      <w:r w:rsidR="7F19D10C">
        <w:t xml:space="preserve"> their dominoes</w:t>
      </w:r>
      <w:r>
        <w:t xml:space="preserve">, students </w:t>
      </w:r>
      <w:r w:rsidRPr="72CD208C">
        <w:t xml:space="preserve">select one number and write </w:t>
      </w:r>
      <w:r w:rsidR="53090355">
        <w:t xml:space="preserve">in their workbook </w:t>
      </w:r>
      <w:r w:rsidRPr="72CD208C">
        <w:t xml:space="preserve">all the </w:t>
      </w:r>
      <w:r w:rsidR="015AB523" w:rsidRPr="72CD208C">
        <w:t xml:space="preserve">possible </w:t>
      </w:r>
      <w:r w:rsidRPr="72CD208C">
        <w:t>combinations</w:t>
      </w:r>
      <w:r w:rsidR="19DF5E91">
        <w:t xml:space="preserve"> including the ones they found and any missing ones</w:t>
      </w:r>
      <w:r w:rsidRPr="72CD208C">
        <w:t>,</w:t>
      </w:r>
      <w:r w:rsidR="00EB5D84">
        <w:t xml:space="preserve"> </w:t>
      </w:r>
      <w:r w:rsidR="00EB5D84">
        <w:fldChar w:fldCharType="begin"/>
      </w:r>
      <w:r w:rsidR="00EB5D84">
        <w:instrText xml:space="preserve"> REF _Ref115332164 \h </w:instrText>
      </w:r>
      <w:r w:rsidR="00282EA8">
        <w:instrText xml:space="preserve"> \* MERGEFORMAT </w:instrText>
      </w:r>
      <w:r w:rsidR="00EB5D84">
        <w:fldChar w:fldCharType="separate"/>
      </w:r>
      <w:r w:rsidR="00EB5D84">
        <w:t xml:space="preserve">Figure </w:t>
      </w:r>
      <w:r w:rsidR="00EB5D84">
        <w:rPr>
          <w:noProof/>
        </w:rPr>
        <w:t>6</w:t>
      </w:r>
      <w:r w:rsidR="00EB5D84">
        <w:fldChar w:fldCharType="end"/>
      </w:r>
      <w:r w:rsidR="00A826E7">
        <w:t>.</w:t>
      </w:r>
    </w:p>
    <w:p w14:paraId="46B7B415" w14:textId="51A5DCF0" w:rsidR="000B4E9F" w:rsidRDefault="000B4E9F" w:rsidP="000B4E9F">
      <w:pPr>
        <w:pStyle w:val="Caption"/>
      </w:pPr>
      <w:bookmarkStart w:id="62" w:name="_Ref115332164"/>
      <w:bookmarkStart w:id="63" w:name="_Ref114836080"/>
      <w:r>
        <w:lastRenderedPageBreak/>
        <w:t xml:space="preserve">Figure </w:t>
      </w:r>
      <w:r>
        <w:fldChar w:fldCharType="begin"/>
      </w:r>
      <w:r>
        <w:instrText>SEQ Figure \* ARABIC</w:instrText>
      </w:r>
      <w:r>
        <w:fldChar w:fldCharType="separate"/>
      </w:r>
      <w:r w:rsidR="000651DC">
        <w:rPr>
          <w:noProof/>
        </w:rPr>
        <w:t>6</w:t>
      </w:r>
      <w:r>
        <w:fldChar w:fldCharType="end"/>
      </w:r>
      <w:bookmarkEnd w:id="62"/>
      <w:r>
        <w:t xml:space="preserve"> </w:t>
      </w:r>
      <w:r w:rsidRPr="00585EDF">
        <w:t>– Domino patterns</w:t>
      </w:r>
      <w:bookmarkEnd w:id="63"/>
    </w:p>
    <w:p w14:paraId="55A1AD03" w14:textId="08AD3038" w:rsidR="53951DA4" w:rsidRDefault="00D73CA4" w:rsidP="6651E44C">
      <w:r>
        <w:rPr>
          <w:noProof/>
        </w:rPr>
        <w:drawing>
          <wp:inline distT="0" distB="0" distL="0" distR="0" wp14:anchorId="0290DBE4" wp14:editId="05803C5D">
            <wp:extent cx="6229350" cy="3503608"/>
            <wp:effectExtent l="0" t="0" r="0" b="1905"/>
            <wp:docPr id="26" name="Picture 26" descr="Title Early Stage 1. 5 represented by 5 fingers, dominoes, suns and hearts. Title Stage 1. A collection of dominoes representing the numbers 5, 10 and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itle Early Stage 1. 5 represented by 5 fingers, dominoes, suns and hearts. Title Stage 1. A collection of dominoes representing the numbers 5, 10 and 6.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31153" cy="3504622"/>
                    </a:xfrm>
                    <a:prstGeom prst="rect">
                      <a:avLst/>
                    </a:prstGeom>
                    <a:noFill/>
                    <a:ln>
                      <a:noFill/>
                    </a:ln>
                  </pic:spPr>
                </pic:pic>
              </a:graphicData>
            </a:graphic>
          </wp:inline>
        </w:drawing>
      </w:r>
    </w:p>
    <w:p w14:paraId="771F9B99" w14:textId="55FC8F3A" w:rsidR="00807065" w:rsidRPr="00387140" w:rsidRDefault="00807065" w:rsidP="6651E44C">
      <w:pPr>
        <w:rPr>
          <w:sz w:val="22"/>
          <w:szCs w:val="22"/>
        </w:rPr>
      </w:pPr>
      <w:r w:rsidRPr="00AD0A01">
        <w:rPr>
          <w:rStyle w:val="ui-provider"/>
          <w:sz w:val="22"/>
          <w:szCs w:val="22"/>
        </w:rPr>
        <w:t xml:space="preserve">Images from </w:t>
      </w:r>
      <w:hyperlink r:id="rId35" w:tgtFrame="_blank" w:tooltip="https://www.canva.com/" w:history="1">
        <w:r w:rsidRPr="00AD0A01">
          <w:rPr>
            <w:rStyle w:val="Hyperlink"/>
            <w:sz w:val="22"/>
            <w:szCs w:val="22"/>
          </w:rPr>
          <w:t>Canva</w:t>
        </w:r>
      </w:hyperlink>
      <w:r w:rsidRPr="00AD0A01">
        <w:rPr>
          <w:rStyle w:val="ui-provider"/>
          <w:sz w:val="22"/>
          <w:szCs w:val="22"/>
        </w:rPr>
        <w:t xml:space="preserve"> are licensed under </w:t>
      </w:r>
      <w:hyperlink r:id="rId36" w:tgtFrame="_blank" w:tooltip="https://www.canva.com/policies/content-license-agreement/" w:history="1">
        <w:r w:rsidRPr="00AD0A01">
          <w:rPr>
            <w:rStyle w:val="Hyperlink"/>
            <w:sz w:val="22"/>
            <w:szCs w:val="22"/>
          </w:rPr>
          <w:t>Canva Content License Agreement</w:t>
        </w:r>
      </w:hyperlink>
      <w:r w:rsidRPr="00AD0A01">
        <w:rPr>
          <w:rStyle w:val="ui-provider"/>
          <w:sz w:val="22"/>
          <w:szCs w:val="22"/>
        </w:rPr>
        <w:t>.</w:t>
      </w:r>
    </w:p>
    <w:p w14:paraId="69D3B544" w14:textId="7A82C526" w:rsidR="53951DA4" w:rsidRDefault="53951DA4" w:rsidP="72CD208C">
      <w:pPr>
        <w:pStyle w:val="FeatureBox"/>
      </w:pPr>
      <w:r w:rsidRPr="72CD208C">
        <w:rPr>
          <w:rStyle w:val="Strong"/>
        </w:rPr>
        <w:t>Note:</w:t>
      </w:r>
      <w:r w:rsidRPr="72CD208C">
        <w:t xml:space="preserve"> In </w:t>
      </w:r>
      <w:hyperlink w:anchor="_Lesson_2:_Rekenrek_1">
        <w:r w:rsidRPr="343CA50D">
          <w:rPr>
            <w:rStyle w:val="Hyperlink"/>
          </w:rPr>
          <w:t>Lesson 2</w:t>
        </w:r>
      </w:hyperlink>
      <w:r>
        <w:t xml:space="preserve"> </w:t>
      </w:r>
      <w:r w:rsidR="0A50C9B7">
        <w:t>Stage 1</w:t>
      </w:r>
      <w:r w:rsidRPr="72CD208C">
        <w:t xml:space="preserve"> students were exposed to the concept of a pattern to represent all combinations. </w:t>
      </w:r>
      <w:r w:rsidR="089A26DF">
        <w:t>Stage 1 s</w:t>
      </w:r>
      <w:r>
        <w:t>tudents</w:t>
      </w:r>
      <w:r w:rsidRPr="72CD208C">
        <w:t xml:space="preserve"> may naturally organise their thinking using a systematic pattern, however, do not prompt students to do this at this stage of the lesson.</w:t>
      </w:r>
    </w:p>
    <w:p w14:paraId="76581C5B" w14:textId="2C0B1E66" w:rsidR="53951DA4" w:rsidRDefault="63DCC00D" w:rsidP="00282EA8">
      <w:pPr>
        <w:pStyle w:val="ListNumber"/>
      </w:pPr>
      <w:r>
        <w:t>All s</w:t>
      </w:r>
      <w:r w:rsidR="53951DA4">
        <w:t>tudents</w:t>
      </w:r>
      <w:r w:rsidR="53951DA4" w:rsidRPr="72CD208C">
        <w:t xml:space="preserve"> display their work and go on a </w:t>
      </w:r>
      <w:hyperlink r:id="rId37">
        <w:r w:rsidR="53951DA4" w:rsidRPr="72CD208C">
          <w:rPr>
            <w:rStyle w:val="Hyperlink"/>
          </w:rPr>
          <w:t>gallery walk</w:t>
        </w:r>
      </w:hyperlink>
      <w:r w:rsidR="53951DA4" w:rsidRPr="72CD208C">
        <w:t xml:space="preserve"> to look at how others have structured their combinations. Ask </w:t>
      </w:r>
      <w:r w:rsidR="0F7D5C21" w:rsidRPr="72CD208C">
        <w:t xml:space="preserve">Stage 1 </w:t>
      </w:r>
      <w:r w:rsidR="53951DA4" w:rsidRPr="72CD208C">
        <w:t>students how they can be confident that they have all the combinations.</w:t>
      </w:r>
    </w:p>
    <w:p w14:paraId="6FEB11B1" w14:textId="1D62B0CD" w:rsidR="53951DA4" w:rsidRDefault="53951DA4" w:rsidP="72CD208C">
      <w:pPr>
        <w:pStyle w:val="FeatureBox"/>
      </w:pPr>
      <w:r w:rsidRPr="72CD208C">
        <w:rPr>
          <w:rStyle w:val="Strong"/>
        </w:rPr>
        <w:lastRenderedPageBreak/>
        <w:t xml:space="preserve">Note: </w:t>
      </w:r>
      <w:r w:rsidRPr="72CD208C">
        <w:t xml:space="preserve">Through class discussion, students consider the idea of </w:t>
      </w:r>
      <w:r w:rsidR="62A48C77">
        <w:t>a</w:t>
      </w:r>
      <w:r w:rsidRPr="72CD208C">
        <w:t xml:space="preserve"> pattern and reflect on their work to see if they have applied this. Being able to flexibly partition numbers is critical for building number sense. Combining numbers in set patterns helps with the recall of mental calculations.</w:t>
      </w:r>
    </w:p>
    <w:p w14:paraId="40ED90FC" w14:textId="65ED95A3" w:rsidR="53951DA4" w:rsidRDefault="40E64BE0" w:rsidP="00282EA8">
      <w:pPr>
        <w:pStyle w:val="ListNumber"/>
      </w:pPr>
      <w:r w:rsidRPr="72CD208C">
        <w:t>Stage 1 s</w:t>
      </w:r>
      <w:r w:rsidR="53951DA4" w:rsidRPr="72CD208C">
        <w:t>tudents reflect on their working and make changes to reflect the pattern. Students share their working with the class.</w:t>
      </w:r>
    </w:p>
    <w:p w14:paraId="2D82193D" w14:textId="6A959321" w:rsidR="602D187E" w:rsidRDefault="602D187E" w:rsidP="00282EA8">
      <w:pPr>
        <w:pStyle w:val="ListNumber"/>
      </w:pPr>
      <w:r w:rsidRPr="72CD208C">
        <w:t xml:space="preserve">While Stage 1 students are completing this, Early Stage 1 students revise recognising </w:t>
      </w:r>
      <w:r w:rsidR="08A7FD13" w:rsidRPr="72CD208C">
        <w:t xml:space="preserve">domino patterns. In their pairs, </w:t>
      </w:r>
      <w:r w:rsidR="33A413D7">
        <w:t>the first</w:t>
      </w:r>
      <w:r w:rsidR="08A7FD13" w:rsidRPr="72CD208C">
        <w:t xml:space="preserve"> student holds up a domino and shows </w:t>
      </w:r>
      <w:r w:rsidR="0D3542A7">
        <w:t>their partner</w:t>
      </w:r>
      <w:r w:rsidR="08A7FD13">
        <w:t xml:space="preserve"> </w:t>
      </w:r>
      <w:r w:rsidR="08A7FD13" w:rsidRPr="72CD208C">
        <w:t>the top formation of</w:t>
      </w:r>
      <w:r w:rsidR="64CE4106" w:rsidRPr="72CD208C">
        <w:t xml:space="preserve"> dots for 2-3 seconds. Then they hide the domino</w:t>
      </w:r>
      <w:r w:rsidR="64CE4106">
        <w:t>. The</w:t>
      </w:r>
      <w:r w:rsidR="4C5AFFD5">
        <w:t>ir</w:t>
      </w:r>
      <w:r w:rsidR="64CE4106" w:rsidRPr="72CD208C">
        <w:t xml:space="preserve"> partner recalls the number of dots they </w:t>
      </w:r>
      <w:r w:rsidR="31EE2459" w:rsidRPr="72CD208C">
        <w:t>saw</w:t>
      </w:r>
      <w:r w:rsidR="453B7A5D">
        <w:t>.</w:t>
      </w:r>
      <w:r w:rsidR="40F484FA">
        <w:t xml:space="preserve"> </w:t>
      </w:r>
      <w:r w:rsidR="138CDFA4">
        <w:t>The</w:t>
      </w:r>
      <w:r w:rsidR="004057EE">
        <w:t xml:space="preserve"> first student </w:t>
      </w:r>
      <w:r w:rsidR="138CDFA4">
        <w:t>confirm</w:t>
      </w:r>
      <w:r w:rsidR="004057EE">
        <w:t>s</w:t>
      </w:r>
      <w:r w:rsidR="138CDFA4">
        <w:t xml:space="preserve"> if </w:t>
      </w:r>
      <w:r w:rsidR="40F484FA" w:rsidRPr="72CD208C">
        <w:t xml:space="preserve">their partner </w:t>
      </w:r>
      <w:r w:rsidR="666D39E6">
        <w:t>is</w:t>
      </w:r>
      <w:r w:rsidR="40F484FA" w:rsidRPr="72CD208C">
        <w:t xml:space="preserve"> correct. Stu</w:t>
      </w:r>
      <w:r w:rsidR="64CE4106" w:rsidRPr="72CD208C">
        <w:t>dents take turns</w:t>
      </w:r>
      <w:r w:rsidR="21DE784A" w:rsidRPr="72CD208C">
        <w:t xml:space="preserve"> with different dominoes.</w:t>
      </w:r>
    </w:p>
    <w:p w14:paraId="226B9AB3"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37940C55" w14:textId="77777777" w:rsidTr="000A5677">
        <w:trPr>
          <w:cnfStyle w:val="100000000000" w:firstRow="1" w:lastRow="0" w:firstColumn="0" w:lastColumn="0" w:oddVBand="0" w:evenVBand="0" w:oddHBand="0" w:evenHBand="0" w:firstRowFirstColumn="0" w:firstRowLastColumn="0" w:lastRowFirstColumn="0" w:lastRowLastColumn="0"/>
        </w:trPr>
        <w:tc>
          <w:tcPr>
            <w:tcW w:w="1667" w:type="pct"/>
          </w:tcPr>
          <w:p w14:paraId="151A83AC" w14:textId="77777777" w:rsidR="008C209D" w:rsidRDefault="008C209D" w:rsidP="002A7EC6">
            <w:r w:rsidRPr="00470C15">
              <w:t>Assessment opportunities</w:t>
            </w:r>
          </w:p>
        </w:tc>
        <w:tc>
          <w:tcPr>
            <w:tcW w:w="1667" w:type="pct"/>
          </w:tcPr>
          <w:p w14:paraId="353A0B44" w14:textId="77777777" w:rsidR="008C209D" w:rsidRDefault="008C209D" w:rsidP="002A7EC6">
            <w:r w:rsidRPr="00470C15">
              <w:t>Too hard?</w:t>
            </w:r>
          </w:p>
        </w:tc>
        <w:tc>
          <w:tcPr>
            <w:tcW w:w="1667" w:type="pct"/>
          </w:tcPr>
          <w:p w14:paraId="0ECF08DF" w14:textId="77777777" w:rsidR="008C209D" w:rsidRDefault="008C209D" w:rsidP="002A7EC6">
            <w:r w:rsidRPr="00470C15">
              <w:t>Too easy?</w:t>
            </w:r>
          </w:p>
        </w:tc>
      </w:tr>
      <w:tr w:rsidR="008C209D" w14:paraId="34AB0B88" w14:textId="77777777" w:rsidTr="000A5677">
        <w:trPr>
          <w:cnfStyle w:val="000000100000" w:firstRow="0" w:lastRow="0" w:firstColumn="0" w:lastColumn="0" w:oddVBand="0" w:evenVBand="0" w:oddHBand="1" w:evenHBand="0" w:firstRowFirstColumn="0" w:firstRowLastColumn="0" w:lastRowFirstColumn="0" w:lastRowLastColumn="0"/>
        </w:trPr>
        <w:tc>
          <w:tcPr>
            <w:tcW w:w="1667" w:type="pct"/>
          </w:tcPr>
          <w:p w14:paraId="00D1FFD9" w14:textId="178F9AD6" w:rsidR="008C209D" w:rsidRDefault="125C04A9" w:rsidP="6651E44C">
            <w:pPr>
              <w:pStyle w:val="ListBullet"/>
              <w:numPr>
                <w:ilvl w:val="0"/>
                <w:numId w:val="0"/>
              </w:numPr>
              <w:rPr>
                <w:rFonts w:eastAsia="Arial"/>
              </w:rPr>
            </w:pPr>
            <w:r w:rsidRPr="6651E44C">
              <w:rPr>
                <w:rFonts w:eastAsia="Arial"/>
              </w:rPr>
              <w:t>What to look for:</w:t>
            </w:r>
          </w:p>
          <w:p w14:paraId="140433E0" w14:textId="2E619F3C" w:rsidR="008C209D" w:rsidRDefault="642E896A" w:rsidP="72CD208C">
            <w:pPr>
              <w:pStyle w:val="ListBullet"/>
            </w:pPr>
            <w:r w:rsidRPr="72CD208C">
              <w:t>Are students able to recognise</w:t>
            </w:r>
            <w:r w:rsidR="17F6BF97" w:rsidRPr="72CD208C">
              <w:t xml:space="preserve"> </w:t>
            </w:r>
            <w:r w:rsidRPr="72CD208C">
              <w:t xml:space="preserve">different combinations of 2 numbers that add up to a given number? </w:t>
            </w:r>
            <w:r w:rsidRPr="72CD208C">
              <w:rPr>
                <w:b/>
                <w:bCs/>
              </w:rPr>
              <w:t>(</w:t>
            </w:r>
            <w:r w:rsidR="0D1DC181" w:rsidRPr="72CD208C">
              <w:rPr>
                <w:b/>
                <w:bCs/>
              </w:rPr>
              <w:t>MAE-CSQ-01, MAE-CSQ-0</w:t>
            </w:r>
            <w:r w:rsidR="2FFD5263" w:rsidRPr="72CD208C">
              <w:rPr>
                <w:b/>
                <w:bCs/>
              </w:rPr>
              <w:t>2</w:t>
            </w:r>
            <w:r w:rsidR="0D1DC181" w:rsidRPr="72CD208C">
              <w:rPr>
                <w:b/>
                <w:bCs/>
              </w:rPr>
              <w:t xml:space="preserve">, </w:t>
            </w:r>
            <w:r w:rsidRPr="72CD208C">
              <w:rPr>
                <w:b/>
                <w:bCs/>
              </w:rPr>
              <w:t>MA1-CSQ-01)</w:t>
            </w:r>
          </w:p>
          <w:p w14:paraId="06102BDF" w14:textId="33B2F5B8" w:rsidR="008C209D" w:rsidRDefault="047DF744" w:rsidP="72CD208C">
            <w:pPr>
              <w:pStyle w:val="ListBullet"/>
            </w:pPr>
            <w:r w:rsidRPr="72CD208C">
              <w:t>Are students able to record number sentences using words</w:t>
            </w:r>
            <w:r w:rsidR="36B9588F">
              <w:t xml:space="preserve">, </w:t>
            </w:r>
            <w:proofErr w:type="gramStart"/>
            <w:r w:rsidR="36B9588F">
              <w:t>pictures</w:t>
            </w:r>
            <w:proofErr w:type="gramEnd"/>
            <w:r w:rsidR="06331C93">
              <w:t xml:space="preserve"> </w:t>
            </w:r>
            <w:r w:rsidR="0E406C74">
              <w:t>or</w:t>
            </w:r>
            <w:r w:rsidRPr="72CD208C">
              <w:t xml:space="preserve"> </w:t>
            </w:r>
            <w:r w:rsidRPr="72CD208C">
              <w:lastRenderedPageBreak/>
              <w:t xml:space="preserve">numbers? </w:t>
            </w:r>
            <w:r w:rsidRPr="72CD208C">
              <w:rPr>
                <w:b/>
                <w:bCs/>
              </w:rPr>
              <w:t>(MAE-CSQ-01, MAE-CSQ-0</w:t>
            </w:r>
            <w:r w:rsidR="0DCE825F" w:rsidRPr="72CD208C">
              <w:rPr>
                <w:b/>
                <w:bCs/>
              </w:rPr>
              <w:t>2</w:t>
            </w:r>
            <w:r w:rsidRPr="72CD208C">
              <w:rPr>
                <w:b/>
                <w:bCs/>
              </w:rPr>
              <w:t>, MA1-CSQ-01)</w:t>
            </w:r>
          </w:p>
          <w:p w14:paraId="5280DB7F" w14:textId="07D307FB" w:rsidR="008C209D" w:rsidRDefault="047DF744" w:rsidP="72CD208C">
            <w:pPr>
              <w:pStyle w:val="ListBullet"/>
              <w:rPr>
                <w:b/>
                <w:bCs/>
              </w:rPr>
            </w:pPr>
            <w:r>
              <w:t xml:space="preserve">Are students able to recognise domino patterns? </w:t>
            </w:r>
            <w:r w:rsidRPr="72CD208C">
              <w:rPr>
                <w:b/>
                <w:bCs/>
              </w:rPr>
              <w:t>(MAE-RWN-0</w:t>
            </w:r>
            <w:r w:rsidR="0151C89F" w:rsidRPr="72CD208C">
              <w:rPr>
                <w:b/>
                <w:bCs/>
              </w:rPr>
              <w:t>1, MAE-RWN-02</w:t>
            </w:r>
            <w:r w:rsidRPr="72CD208C">
              <w:rPr>
                <w:b/>
                <w:bCs/>
              </w:rPr>
              <w:t>)</w:t>
            </w:r>
          </w:p>
          <w:p w14:paraId="6819E65C" w14:textId="14D037CB" w:rsidR="008C209D" w:rsidRDefault="642E896A" w:rsidP="72CD208C">
            <w:pPr>
              <w:pStyle w:val="ListBullet"/>
              <w:rPr>
                <w:b/>
                <w:bCs/>
              </w:rPr>
            </w:pPr>
            <w:r w:rsidRPr="72CD208C">
              <w:t xml:space="preserve">Can students identify and use a systematic pattern to find all combinations for a given number? </w:t>
            </w:r>
            <w:r w:rsidRPr="72CD208C">
              <w:rPr>
                <w:b/>
                <w:bCs/>
              </w:rPr>
              <w:t>(</w:t>
            </w:r>
            <w:r w:rsidR="00C13AC2">
              <w:rPr>
                <w:b/>
                <w:bCs/>
              </w:rPr>
              <w:t>MAO-WM-01</w:t>
            </w:r>
            <w:r w:rsidRPr="72CD208C">
              <w:rPr>
                <w:b/>
                <w:bCs/>
              </w:rPr>
              <w:t>, MA1-CSQ-01)</w:t>
            </w:r>
          </w:p>
          <w:p w14:paraId="6FB77818" w14:textId="178F9AD6" w:rsidR="008C209D" w:rsidRDefault="125C04A9" w:rsidP="6651E44C">
            <w:pPr>
              <w:rPr>
                <w:rFonts w:eastAsia="Arial"/>
              </w:rPr>
            </w:pPr>
            <w:r w:rsidRPr="6651E44C">
              <w:rPr>
                <w:rFonts w:eastAsia="Arial"/>
              </w:rPr>
              <w:t>What to collect:</w:t>
            </w:r>
          </w:p>
          <w:p w14:paraId="59EB8487" w14:textId="550F9297" w:rsidR="008C209D" w:rsidRDefault="642E896A" w:rsidP="72CD208C">
            <w:pPr>
              <w:pStyle w:val="ListBullet"/>
            </w:pPr>
            <w:r w:rsidRPr="72CD208C">
              <w:t xml:space="preserve">student work samples </w:t>
            </w:r>
            <w:r w:rsidRPr="72CD208C">
              <w:rPr>
                <w:b/>
                <w:bCs/>
              </w:rPr>
              <w:t>(</w:t>
            </w:r>
            <w:r w:rsidR="00C13AC2">
              <w:rPr>
                <w:b/>
                <w:bCs/>
              </w:rPr>
              <w:t>MAO-WM-01</w:t>
            </w:r>
            <w:r w:rsidR="2A1AEE21" w:rsidRPr="72CD208C">
              <w:rPr>
                <w:b/>
                <w:bCs/>
              </w:rPr>
              <w:t>, MAE-CSQ-01, MAE-CSQ-02</w:t>
            </w:r>
            <w:r w:rsidRPr="72CD208C">
              <w:rPr>
                <w:b/>
                <w:bCs/>
              </w:rPr>
              <w:t>, MA1-CSQ-01)</w:t>
            </w:r>
          </w:p>
        </w:tc>
        <w:tc>
          <w:tcPr>
            <w:tcW w:w="1667" w:type="pct"/>
          </w:tcPr>
          <w:p w14:paraId="469B54E1" w14:textId="4DF06EAA" w:rsidR="50AADFCA" w:rsidRDefault="50AADFCA" w:rsidP="72CD208C">
            <w:pPr>
              <w:pStyle w:val="ListBullet"/>
              <w:numPr>
                <w:ilvl w:val="0"/>
                <w:numId w:val="0"/>
              </w:numPr>
              <w:rPr>
                <w:rFonts w:eastAsia="Arial"/>
              </w:rPr>
            </w:pPr>
            <w:r w:rsidRPr="72CD208C">
              <w:rPr>
                <w:rFonts w:eastAsia="Arial"/>
              </w:rPr>
              <w:lastRenderedPageBreak/>
              <w:t>Students are not confident combining domino patter</w:t>
            </w:r>
            <w:r w:rsidR="21895CFE" w:rsidRPr="72CD208C">
              <w:rPr>
                <w:rFonts w:eastAsia="Arial"/>
              </w:rPr>
              <w:t>n</w:t>
            </w:r>
            <w:r w:rsidRPr="72CD208C">
              <w:rPr>
                <w:rFonts w:eastAsia="Arial"/>
              </w:rPr>
              <w:t>s to identify the total.</w:t>
            </w:r>
          </w:p>
          <w:p w14:paraId="6B4D14A2" w14:textId="1BD23D50" w:rsidR="50AADFCA" w:rsidRDefault="50AADFCA" w:rsidP="72CD208C">
            <w:pPr>
              <w:pStyle w:val="ListBullet"/>
              <w:rPr>
                <w:rFonts w:eastAsia="Arial"/>
              </w:rPr>
            </w:pPr>
            <w:r w:rsidRPr="72CD208C">
              <w:rPr>
                <w:rFonts w:eastAsia="Arial"/>
              </w:rPr>
              <w:t>Students count with one-to-one correspondence and collect a counter each time they say a number out loud. Students then count the tota</w:t>
            </w:r>
            <w:r w:rsidR="1205FA99" w:rsidRPr="72CD208C">
              <w:rPr>
                <w:rFonts w:eastAsia="Arial"/>
              </w:rPr>
              <w:t>l.</w:t>
            </w:r>
          </w:p>
          <w:p w14:paraId="7113DE37" w14:textId="0F4DF5AF" w:rsidR="1205FA99" w:rsidRDefault="1205FA99" w:rsidP="72CD208C">
            <w:pPr>
              <w:pStyle w:val="ListBullet"/>
              <w:rPr>
                <w:rFonts w:eastAsia="Arial"/>
              </w:rPr>
            </w:pPr>
            <w:r w:rsidRPr="72CD208C">
              <w:rPr>
                <w:rFonts w:eastAsia="Arial"/>
              </w:rPr>
              <w:t xml:space="preserve">Students order </w:t>
            </w:r>
            <w:hyperlink w:anchor="_Resource_7:_Numbers" w:history="1">
              <w:r w:rsidRPr="00B33DFD">
                <w:rPr>
                  <w:rStyle w:val="Hyperlink"/>
                  <w:rFonts w:eastAsia="Arial"/>
                </w:rPr>
                <w:t xml:space="preserve">Resource </w:t>
              </w:r>
              <w:r w:rsidR="5B44D4FB" w:rsidRPr="00B33DFD">
                <w:rPr>
                  <w:rStyle w:val="Hyperlink"/>
                  <w:rFonts w:eastAsia="Arial"/>
                </w:rPr>
                <w:t>7</w:t>
              </w:r>
              <w:r w:rsidR="755E310F" w:rsidRPr="00B33DFD">
                <w:rPr>
                  <w:rStyle w:val="Hyperlink"/>
                  <w:rFonts w:eastAsia="Arial"/>
                </w:rPr>
                <w:t>:</w:t>
              </w:r>
              <w:r w:rsidRPr="00B33DFD">
                <w:rPr>
                  <w:rStyle w:val="Hyperlink"/>
                  <w:rFonts w:eastAsia="Arial"/>
                </w:rPr>
                <w:t xml:space="preserve"> Number</w:t>
              </w:r>
              <w:r w:rsidR="000F7FAE" w:rsidRPr="00B33DFD">
                <w:rPr>
                  <w:rStyle w:val="Hyperlink"/>
                  <w:rFonts w:eastAsia="Arial"/>
                </w:rPr>
                <w:t>s</w:t>
              </w:r>
              <w:r w:rsidRPr="00B33DFD">
                <w:rPr>
                  <w:rStyle w:val="Hyperlink"/>
                  <w:rFonts w:eastAsia="Arial"/>
                </w:rPr>
                <w:t xml:space="preserve"> cards</w:t>
              </w:r>
              <w:r w:rsidR="000F7FAE" w:rsidRPr="00B33DFD">
                <w:rPr>
                  <w:rStyle w:val="Hyperlink"/>
                  <w:rFonts w:eastAsia="Arial"/>
                </w:rPr>
                <w:t xml:space="preserve"> 3</w:t>
              </w:r>
            </w:hyperlink>
            <w:r w:rsidRPr="00677686">
              <w:rPr>
                <w:rFonts w:eastAsia="Arial"/>
              </w:rPr>
              <w:t xml:space="preserve"> and</w:t>
            </w:r>
            <w:r w:rsidRPr="72CD208C">
              <w:rPr>
                <w:rFonts w:eastAsia="Arial"/>
              </w:rPr>
              <w:t xml:space="preserve"> collect counters to </w:t>
            </w:r>
            <w:r w:rsidRPr="72CD208C">
              <w:rPr>
                <w:rFonts w:eastAsia="Arial"/>
              </w:rPr>
              <w:lastRenderedPageBreak/>
              <w:t>represent each number</w:t>
            </w:r>
            <w:r w:rsidR="004057EE">
              <w:rPr>
                <w:rFonts w:eastAsia="Arial"/>
              </w:rPr>
              <w:t>,</w:t>
            </w:r>
            <w:r w:rsidRPr="72CD208C">
              <w:rPr>
                <w:rFonts w:eastAsia="Arial"/>
              </w:rPr>
              <w:t xml:space="preserve"> strengthening their understanding</w:t>
            </w:r>
            <w:r w:rsidR="12321593" w:rsidRPr="72CD208C">
              <w:rPr>
                <w:rFonts w:eastAsia="Arial"/>
              </w:rPr>
              <w:t xml:space="preserve"> </w:t>
            </w:r>
            <w:r w:rsidRPr="72CD208C">
              <w:rPr>
                <w:rFonts w:eastAsia="Arial"/>
              </w:rPr>
              <w:t>that the last number name re</w:t>
            </w:r>
            <w:r w:rsidR="53F42F66" w:rsidRPr="72CD208C">
              <w:rPr>
                <w:rFonts w:eastAsia="Arial"/>
              </w:rPr>
              <w:t>presents the total number in the collection.</w:t>
            </w:r>
          </w:p>
          <w:p w14:paraId="7EBEC3B5" w14:textId="2446D0AF" w:rsidR="008C209D" w:rsidRDefault="125C04A9" w:rsidP="6651E44C">
            <w:pPr>
              <w:pStyle w:val="ListBullet"/>
              <w:numPr>
                <w:ilvl w:val="0"/>
                <w:numId w:val="0"/>
              </w:numPr>
              <w:rPr>
                <w:rFonts w:eastAsia="Arial"/>
              </w:rPr>
            </w:pPr>
            <w:r w:rsidRPr="6651E44C">
              <w:rPr>
                <w:rFonts w:eastAsia="Arial"/>
              </w:rPr>
              <w:t>Students are not confident identifying and using a systematic pattern to combine numbers to represent a given number.</w:t>
            </w:r>
          </w:p>
          <w:p w14:paraId="0CBDA489" w14:textId="6E435E1A" w:rsidR="008C209D" w:rsidRDefault="642E896A" w:rsidP="72CD208C">
            <w:pPr>
              <w:pStyle w:val="ListBullet"/>
            </w:pPr>
            <w:r w:rsidRPr="72CD208C">
              <w:t>Provide students with a collection of dominoes that have all the combinations for a given number under 5. Students order these to reflect the systematic pattern.</w:t>
            </w:r>
          </w:p>
          <w:p w14:paraId="185F5545" w14:textId="11CF325D" w:rsidR="008C209D" w:rsidRDefault="642E896A" w:rsidP="72CD208C">
            <w:pPr>
              <w:pStyle w:val="ListBullet"/>
            </w:pPr>
            <w:r w:rsidRPr="72CD208C">
              <w:rPr>
                <w:rFonts w:eastAsia="Arial"/>
              </w:rPr>
              <w:t>Provide students with interlocking cubes to model the pattern</w:t>
            </w:r>
            <w:r w:rsidR="004057EE">
              <w:rPr>
                <w:rFonts w:eastAsia="Arial"/>
              </w:rPr>
              <w:t>,</w:t>
            </w:r>
            <w:r w:rsidRPr="72CD208C">
              <w:rPr>
                <w:rFonts w:eastAsia="Arial"/>
              </w:rPr>
              <w:t xml:space="preserve"> using different coloured cubes for the 2 parts of the given number.</w:t>
            </w:r>
          </w:p>
        </w:tc>
        <w:tc>
          <w:tcPr>
            <w:tcW w:w="1667" w:type="pct"/>
          </w:tcPr>
          <w:p w14:paraId="4EE4CCF7" w14:textId="4F125708" w:rsidR="008C209D" w:rsidRDefault="00579D75" w:rsidP="6651E44C">
            <w:pPr>
              <w:pStyle w:val="ListBullet"/>
              <w:numPr>
                <w:ilvl w:val="0"/>
                <w:numId w:val="0"/>
              </w:numPr>
              <w:rPr>
                <w:rFonts w:eastAsia="Arial"/>
              </w:rPr>
            </w:pPr>
            <w:r w:rsidRPr="72CD208C">
              <w:rPr>
                <w:rFonts w:eastAsia="Arial"/>
              </w:rPr>
              <w:lastRenderedPageBreak/>
              <w:t xml:space="preserve"> </w:t>
            </w:r>
            <w:r w:rsidR="642E896A" w:rsidRPr="72CD208C">
              <w:rPr>
                <w:rFonts w:eastAsia="Arial"/>
              </w:rPr>
              <w:t xml:space="preserve">Students are confident identifying and using a systematic pattern </w:t>
            </w:r>
            <w:r w:rsidR="58D4B0FF" w:rsidRPr="72CD208C">
              <w:rPr>
                <w:rFonts w:eastAsia="Arial"/>
              </w:rPr>
              <w:t>or</w:t>
            </w:r>
            <w:r w:rsidR="642E896A" w:rsidRPr="72CD208C">
              <w:rPr>
                <w:rFonts w:eastAsia="Arial"/>
              </w:rPr>
              <w:t xml:space="preserve"> combining 2 numbers to create a given number.</w:t>
            </w:r>
          </w:p>
          <w:p w14:paraId="74604407" w14:textId="272200BD" w:rsidR="008C209D" w:rsidRDefault="642E896A" w:rsidP="72CD208C">
            <w:pPr>
              <w:pStyle w:val="ListBullet"/>
            </w:pPr>
            <w:r w:rsidRPr="72CD208C">
              <w:t>Challenge students to combine 3 numbers to make the total of the given number.</w:t>
            </w:r>
          </w:p>
          <w:p w14:paraId="2855B896" w14:textId="2C3CBF13" w:rsidR="008C209D" w:rsidRDefault="68C6DC0E" w:rsidP="003D0C64">
            <w:pPr>
              <w:pStyle w:val="ListBullet"/>
              <w:numPr>
                <w:ilvl w:val="0"/>
                <w:numId w:val="2"/>
              </w:numPr>
              <w:rPr>
                <w:rFonts w:eastAsia="Arial"/>
              </w:rPr>
            </w:pPr>
            <w:r w:rsidRPr="72CD208C">
              <w:rPr>
                <w:rFonts w:eastAsia="Arial"/>
              </w:rPr>
              <w:t xml:space="preserve">Students identify any missing combinations for the given </w:t>
            </w:r>
            <w:r w:rsidR="332AAB68" w:rsidRPr="343CA50D">
              <w:rPr>
                <w:rFonts w:eastAsia="Arial"/>
              </w:rPr>
              <w:t>number</w:t>
            </w:r>
            <w:r w:rsidR="7808EDD0" w:rsidRPr="343CA50D">
              <w:rPr>
                <w:rFonts w:eastAsia="Arial"/>
              </w:rPr>
              <w:t>s</w:t>
            </w:r>
            <w:r w:rsidR="332AAB68" w:rsidRPr="343CA50D">
              <w:rPr>
                <w:rFonts w:eastAsia="Arial"/>
              </w:rPr>
              <w:t xml:space="preserve"> </w:t>
            </w:r>
            <w:r w:rsidRPr="72CD208C">
              <w:rPr>
                <w:rFonts w:eastAsia="Arial"/>
              </w:rPr>
              <w:lastRenderedPageBreak/>
              <w:t xml:space="preserve">and record </w:t>
            </w:r>
            <w:r w:rsidR="332AAB68" w:rsidRPr="343CA50D">
              <w:rPr>
                <w:rFonts w:eastAsia="Arial"/>
              </w:rPr>
              <w:t>th</w:t>
            </w:r>
            <w:r w:rsidR="4808A698" w:rsidRPr="343CA50D">
              <w:rPr>
                <w:rFonts w:eastAsia="Arial"/>
              </w:rPr>
              <w:t>em</w:t>
            </w:r>
            <w:r w:rsidR="332AAB68" w:rsidRPr="343CA50D">
              <w:rPr>
                <w:rFonts w:eastAsia="Arial"/>
              </w:rPr>
              <w:t>.</w:t>
            </w:r>
          </w:p>
          <w:p w14:paraId="4AEB01A6" w14:textId="6E933FF6" w:rsidR="008C209D" w:rsidRDefault="3652F497" w:rsidP="004057EE">
            <w:pPr>
              <w:pStyle w:val="ListBullet"/>
              <w:numPr>
                <w:ilvl w:val="0"/>
                <w:numId w:val="2"/>
              </w:numPr>
            </w:pPr>
            <w:r>
              <w:t xml:space="preserve">In pairs, the first student calls out a number between </w:t>
            </w:r>
            <w:r w:rsidR="004057EE">
              <w:t>1 and 12</w:t>
            </w:r>
            <w:r>
              <w:t xml:space="preserve">, and </w:t>
            </w:r>
            <w:r w:rsidR="25AA0D12">
              <w:t xml:space="preserve">the </w:t>
            </w:r>
            <w:r>
              <w:t>second student identifies 3 numbers that combine to make that number</w:t>
            </w:r>
            <w:r w:rsidR="569A4440">
              <w:t>.</w:t>
            </w:r>
          </w:p>
        </w:tc>
      </w:tr>
    </w:tbl>
    <w:p w14:paraId="20E62C29" w14:textId="44DAFFAB" w:rsidR="008C209D" w:rsidRDefault="008C209D" w:rsidP="008C209D">
      <w:pPr>
        <w:pStyle w:val="Heading3"/>
      </w:pPr>
      <w:bookmarkStart w:id="64" w:name="_Toc112318909"/>
      <w:bookmarkStart w:id="65" w:name="_Toc112320559"/>
      <w:bookmarkStart w:id="66" w:name="_Toc112320614"/>
      <w:bookmarkStart w:id="67" w:name="_Toc112320669"/>
      <w:bookmarkStart w:id="68" w:name="_Toc112320723"/>
      <w:bookmarkStart w:id="69" w:name="_Toc130225814"/>
      <w:r>
        <w:lastRenderedPageBreak/>
        <w:t xml:space="preserve">Consolidation and meaningful practice: </w:t>
      </w:r>
      <w:r w:rsidR="02D2B724">
        <w:t>Number match</w:t>
      </w:r>
      <w:r>
        <w:t xml:space="preserve"> – </w:t>
      </w:r>
      <w:r w:rsidR="2A747D5D">
        <w:t>15</w:t>
      </w:r>
      <w:r>
        <w:t xml:space="preserve"> minutes</w:t>
      </w:r>
      <w:bookmarkEnd w:id="64"/>
      <w:bookmarkEnd w:id="65"/>
      <w:bookmarkEnd w:id="66"/>
      <w:bookmarkEnd w:id="67"/>
      <w:bookmarkEnd w:id="68"/>
      <w:bookmarkEnd w:id="69"/>
    </w:p>
    <w:p w14:paraId="72FF927F" w14:textId="669BC278" w:rsidR="14ADBA24" w:rsidRDefault="14ADBA24" w:rsidP="00282EA8">
      <w:pPr>
        <w:pStyle w:val="ListNumber"/>
      </w:pPr>
      <w:r w:rsidRPr="00282EA8">
        <w:t>Provide</w:t>
      </w:r>
      <w:r>
        <w:t xml:space="preserve"> each student with a gameboard fro</w:t>
      </w:r>
      <w:r w:rsidRPr="00677686">
        <w:t xml:space="preserve">m </w:t>
      </w:r>
      <w:hyperlink w:anchor="_Resource_8:_Number_1">
        <w:r w:rsidR="75034288" w:rsidRPr="4F865D3F">
          <w:rPr>
            <w:rStyle w:val="Hyperlink"/>
          </w:rPr>
          <w:t xml:space="preserve">Resource </w:t>
        </w:r>
        <w:r w:rsidR="64CD2A60" w:rsidRPr="4F865D3F">
          <w:rPr>
            <w:rStyle w:val="Hyperlink"/>
          </w:rPr>
          <w:t>8</w:t>
        </w:r>
        <w:r w:rsidR="75034288" w:rsidRPr="4F865D3F">
          <w:rPr>
            <w:rStyle w:val="Hyperlink"/>
          </w:rPr>
          <w:t>: Number match</w:t>
        </w:r>
      </w:hyperlink>
      <w:r w:rsidR="5E8A326D">
        <w:t xml:space="preserve"> and a collection of counters</w:t>
      </w:r>
      <w:r>
        <w:t xml:space="preserve">. Allow time for students to look carefully at their gameboard and identify all the number </w:t>
      </w:r>
      <w:r w:rsidR="2F5A7687">
        <w:t>representations.</w:t>
      </w:r>
    </w:p>
    <w:p w14:paraId="6BC9F8A4" w14:textId="433A800B" w:rsidR="0E11DC29" w:rsidRDefault="0E11DC29" w:rsidP="4F865D3F">
      <w:pPr>
        <w:pStyle w:val="FeatureBox"/>
      </w:pPr>
      <w:r w:rsidRPr="4BE73B47">
        <w:rPr>
          <w:rStyle w:val="Strong"/>
        </w:rPr>
        <w:lastRenderedPageBreak/>
        <w:t>Note:</w:t>
      </w:r>
      <w:r>
        <w:t xml:space="preserve"> </w:t>
      </w:r>
      <w:r w:rsidR="2C81DE7F">
        <w:t>La</w:t>
      </w:r>
      <w:r w:rsidR="41DC11B0">
        <w:t xml:space="preserve">minating </w:t>
      </w:r>
      <w:hyperlink w:anchor="_Resource_8:_Number_1">
        <w:r w:rsidRPr="4BE73B47">
          <w:rPr>
            <w:rStyle w:val="Hyperlink"/>
          </w:rPr>
          <w:t>Resource 8: Number match</w:t>
        </w:r>
      </w:hyperlink>
      <w:r>
        <w:t xml:space="preserve"> </w:t>
      </w:r>
      <w:r w:rsidR="005BB4BD">
        <w:t xml:space="preserve">or placing it in </w:t>
      </w:r>
      <w:r w:rsidR="36C46EB7">
        <w:t xml:space="preserve">a </w:t>
      </w:r>
      <w:r w:rsidR="005BB4BD">
        <w:t xml:space="preserve">reusable sleeve </w:t>
      </w:r>
      <w:r>
        <w:t xml:space="preserve">will </w:t>
      </w:r>
      <w:r w:rsidR="6702C423">
        <w:t>allow for</w:t>
      </w:r>
      <w:r w:rsidR="615422C4">
        <w:t xml:space="preserve"> it </w:t>
      </w:r>
      <w:r w:rsidR="005B0B95">
        <w:t xml:space="preserve">to </w:t>
      </w:r>
      <w:r>
        <w:t>be used in subsequent units</w:t>
      </w:r>
      <w:r w:rsidR="24F4FB32">
        <w:t>.</w:t>
      </w:r>
    </w:p>
    <w:p w14:paraId="5AFCB90F" w14:textId="27B63DF0" w:rsidR="2F5A7687" w:rsidRPr="00282EA8" w:rsidRDefault="2F5A7687" w:rsidP="00282EA8">
      <w:pPr>
        <w:pStyle w:val="ListNumber"/>
      </w:pPr>
      <w:r w:rsidRPr="00282EA8">
        <w:t xml:space="preserve">Call out </w:t>
      </w:r>
      <w:r w:rsidR="56007513" w:rsidRPr="00282EA8">
        <w:t xml:space="preserve">a </w:t>
      </w:r>
      <w:r w:rsidRPr="00282EA8">
        <w:t xml:space="preserve">number </w:t>
      </w:r>
      <w:r w:rsidR="41170CC5" w:rsidRPr="00282EA8">
        <w:t>between</w:t>
      </w:r>
      <w:r w:rsidRPr="00282EA8">
        <w:t xml:space="preserve"> </w:t>
      </w:r>
      <w:r w:rsidR="00C144C6">
        <w:t>0</w:t>
      </w:r>
      <w:r w:rsidR="004057EE">
        <w:t xml:space="preserve"> and 20</w:t>
      </w:r>
      <w:r w:rsidR="0ED9F469" w:rsidRPr="00282EA8">
        <w:t xml:space="preserve"> and record </w:t>
      </w:r>
      <w:r w:rsidR="7FDE6201" w:rsidRPr="00282EA8">
        <w:t xml:space="preserve">it </w:t>
      </w:r>
      <w:r w:rsidR="0ED9F469" w:rsidRPr="00282EA8">
        <w:t>on the board</w:t>
      </w:r>
      <w:r w:rsidRPr="00282EA8">
        <w:t>. If a student has the corresponding</w:t>
      </w:r>
      <w:r w:rsidR="01E3DECF" w:rsidRPr="00282EA8">
        <w:t xml:space="preserve"> number on their gameboard they place a counter </w:t>
      </w:r>
      <w:proofErr w:type="gramStart"/>
      <w:r w:rsidR="01E3DECF" w:rsidRPr="00282EA8">
        <w:t>over</w:t>
      </w:r>
      <w:proofErr w:type="gramEnd"/>
      <w:r w:rsidR="01E3DECF" w:rsidRPr="00282EA8">
        <w:t xml:space="preserve"> </w:t>
      </w:r>
      <w:r w:rsidR="0E36F018" w:rsidRPr="00282EA8">
        <w:t>it.</w:t>
      </w:r>
    </w:p>
    <w:p w14:paraId="08C7704A" w14:textId="27B7601C" w:rsidR="01E3DECF" w:rsidRPr="00282EA8" w:rsidRDefault="01E3DECF" w:rsidP="00282EA8">
      <w:pPr>
        <w:pStyle w:val="ListNumber"/>
      </w:pPr>
      <w:r w:rsidRPr="00282EA8">
        <w:t>Continue to call</w:t>
      </w:r>
      <w:r w:rsidR="5F07A7F4" w:rsidRPr="00282EA8">
        <w:t xml:space="preserve"> out</w:t>
      </w:r>
      <w:r w:rsidRPr="00282EA8">
        <w:t xml:space="preserve"> </w:t>
      </w:r>
      <w:r w:rsidR="1B9650AD" w:rsidRPr="00282EA8">
        <w:t>and record</w:t>
      </w:r>
      <w:r w:rsidR="5F07A7F4" w:rsidRPr="00282EA8">
        <w:t xml:space="preserve"> </w:t>
      </w:r>
      <w:r w:rsidRPr="00282EA8">
        <w:t xml:space="preserve">numbers between </w:t>
      </w:r>
      <w:r w:rsidR="004057EE">
        <w:t>0 and 20</w:t>
      </w:r>
      <w:r w:rsidRPr="00282EA8">
        <w:t xml:space="preserve">. When a student covers all their number representations, they call out </w:t>
      </w:r>
      <w:r w:rsidR="004057EE">
        <w:t>‘n</w:t>
      </w:r>
      <w:r w:rsidRPr="00282EA8">
        <w:t xml:space="preserve">umber </w:t>
      </w:r>
      <w:r w:rsidR="004057EE">
        <w:t>m</w:t>
      </w:r>
      <w:r w:rsidRPr="00282EA8">
        <w:t>atch</w:t>
      </w:r>
      <w:r w:rsidR="004057EE">
        <w:t>’</w:t>
      </w:r>
      <w:r w:rsidRPr="00282EA8">
        <w:t>.</w:t>
      </w:r>
    </w:p>
    <w:p w14:paraId="731AD622" w14:textId="11A6BF10" w:rsidR="01E3DECF" w:rsidRPr="00282EA8" w:rsidRDefault="01E3DECF" w:rsidP="00282EA8">
      <w:pPr>
        <w:pStyle w:val="ListNumber"/>
      </w:pPr>
      <w:r w:rsidRPr="00282EA8">
        <w:t>Students can play again with a different gameboard.</w:t>
      </w:r>
    </w:p>
    <w:p w14:paraId="3FABF5AC" w14:textId="257DF174" w:rsidR="523A0769" w:rsidRDefault="523A0769" w:rsidP="72CD208C">
      <w:pPr>
        <w:pStyle w:val="FeatureBox"/>
      </w:pPr>
      <w:r w:rsidRPr="72CD208C">
        <w:rPr>
          <w:rStyle w:val="Strong"/>
        </w:rPr>
        <w:t>Note:</w:t>
      </w:r>
      <w:r>
        <w:t xml:space="preserve"> Provide Stage 1 students with the gameboards with a range to 20.</w:t>
      </w:r>
    </w:p>
    <w:p w14:paraId="4F60A526" w14:textId="77777777" w:rsidR="00E517DB" w:rsidRDefault="00E517DB" w:rsidP="008C209D">
      <w:pPr>
        <w:pStyle w:val="Heading2"/>
      </w:pPr>
      <w:bookmarkStart w:id="70" w:name="_Lesson_4:_Bar"/>
      <w:bookmarkStart w:id="71" w:name="_Toc112318915"/>
      <w:bookmarkStart w:id="72" w:name="_Toc112320565"/>
      <w:bookmarkStart w:id="73" w:name="_Toc112320620"/>
      <w:bookmarkStart w:id="74" w:name="_Toc112320675"/>
      <w:bookmarkStart w:id="75" w:name="_Toc112320729"/>
      <w:bookmarkEnd w:id="70"/>
      <w:r>
        <w:br w:type="page"/>
      </w:r>
    </w:p>
    <w:p w14:paraId="6F54279C" w14:textId="3ED3689A" w:rsidR="008C209D" w:rsidRDefault="008C209D" w:rsidP="008C209D">
      <w:pPr>
        <w:pStyle w:val="Heading2"/>
      </w:pPr>
      <w:bookmarkStart w:id="76" w:name="_Toc130225815"/>
      <w:r>
        <w:lastRenderedPageBreak/>
        <w:t xml:space="preserve">Lesson 4: </w:t>
      </w:r>
      <w:r w:rsidR="09EBFD4A">
        <w:t>Bar model</w:t>
      </w:r>
      <w:bookmarkEnd w:id="71"/>
      <w:bookmarkEnd w:id="72"/>
      <w:bookmarkEnd w:id="73"/>
      <w:bookmarkEnd w:id="74"/>
      <w:bookmarkEnd w:id="75"/>
      <w:bookmarkEnd w:id="76"/>
    </w:p>
    <w:p w14:paraId="0A808429" w14:textId="162ED985" w:rsidR="008C209D" w:rsidRDefault="008C209D" w:rsidP="008C209D">
      <w:pPr>
        <w:pStyle w:val="Featurepink"/>
      </w:pPr>
      <w:r w:rsidRPr="72CD208C">
        <w:rPr>
          <w:b/>
          <w:bCs/>
        </w:rPr>
        <w:t>Core concept</w:t>
      </w:r>
      <w:r>
        <w:t xml:space="preserve">: </w:t>
      </w:r>
      <w:r w:rsidR="08F3B620" w:rsidRPr="72CD208C">
        <w:rPr>
          <w:rFonts w:eastAsia="Arial"/>
        </w:rPr>
        <w:t>Concrete materials help to represent the smaller numbers which make up larger numbers</w:t>
      </w:r>
      <w:r>
        <w:t>.</w:t>
      </w:r>
    </w:p>
    <w:p w14:paraId="7F5ACF5D"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2CDCB94F" w14:textId="77777777" w:rsidTr="00A77975">
        <w:trPr>
          <w:cnfStyle w:val="100000000000" w:firstRow="1" w:lastRow="0" w:firstColumn="0" w:lastColumn="0" w:oddVBand="0" w:evenVBand="0" w:oddHBand="0" w:evenHBand="0" w:firstRowFirstColumn="0" w:firstRowLastColumn="0" w:lastRowFirstColumn="0" w:lastRowLastColumn="0"/>
        </w:trPr>
        <w:tc>
          <w:tcPr>
            <w:tcW w:w="2500" w:type="pct"/>
          </w:tcPr>
          <w:p w14:paraId="59D22502" w14:textId="77777777" w:rsidR="00FD36EC" w:rsidRDefault="00FD36EC" w:rsidP="002A7EC6">
            <w:r w:rsidRPr="00510F5F">
              <w:t>Learning intentions</w:t>
            </w:r>
          </w:p>
        </w:tc>
        <w:tc>
          <w:tcPr>
            <w:tcW w:w="2500" w:type="pct"/>
          </w:tcPr>
          <w:p w14:paraId="6DE2B23D" w14:textId="77777777" w:rsidR="00FD36EC" w:rsidRDefault="00FD36EC" w:rsidP="002A7EC6">
            <w:r w:rsidRPr="00510F5F">
              <w:t>Success criteria</w:t>
            </w:r>
          </w:p>
        </w:tc>
      </w:tr>
      <w:tr w:rsidR="00FD36EC" w14:paraId="5CB1A4CF" w14:textId="77777777" w:rsidTr="00A77975">
        <w:trPr>
          <w:cnfStyle w:val="000000100000" w:firstRow="0" w:lastRow="0" w:firstColumn="0" w:lastColumn="0" w:oddVBand="0" w:evenVBand="0" w:oddHBand="1" w:evenHBand="0" w:firstRowFirstColumn="0" w:firstRowLastColumn="0" w:lastRowFirstColumn="0" w:lastRowLastColumn="0"/>
        </w:trPr>
        <w:tc>
          <w:tcPr>
            <w:tcW w:w="2500" w:type="pct"/>
          </w:tcPr>
          <w:p w14:paraId="2ABDDBF3" w14:textId="77777777" w:rsidR="00FD36EC" w:rsidRDefault="7B64D742" w:rsidP="002A7EC6">
            <w:r>
              <w:t>All students are learning that:</w:t>
            </w:r>
          </w:p>
          <w:p w14:paraId="42282223" w14:textId="207CEE4C" w:rsidR="00FD36EC" w:rsidRDefault="2A998AB1" w:rsidP="72CD208C">
            <w:pPr>
              <w:pStyle w:val="ListBullet"/>
            </w:pPr>
            <w:r w:rsidRPr="72CD208C">
              <w:t xml:space="preserve">different combinations of numbers can add up or bond to form a given </w:t>
            </w:r>
            <w:proofErr w:type="gramStart"/>
            <w:r w:rsidRPr="72CD208C">
              <w:t>number</w:t>
            </w:r>
            <w:proofErr w:type="gramEnd"/>
          </w:p>
          <w:p w14:paraId="09CC6D58" w14:textId="478F233F" w:rsidR="00FD36EC" w:rsidRDefault="2A998AB1" w:rsidP="343CA50D">
            <w:pPr>
              <w:pStyle w:val="ListBullet"/>
            </w:pPr>
            <w:r w:rsidRPr="72CD208C">
              <w:rPr>
                <w:rFonts w:eastAsia="Arial"/>
              </w:rPr>
              <w:t>structured materials help to represent and solve number problems.</w:t>
            </w:r>
          </w:p>
        </w:tc>
        <w:tc>
          <w:tcPr>
            <w:tcW w:w="2500" w:type="pct"/>
          </w:tcPr>
          <w:p w14:paraId="4C833892" w14:textId="57583715" w:rsidR="00FD36EC" w:rsidRDefault="6782F0CE" w:rsidP="002A7EC6">
            <w:r>
              <w:t>S</w:t>
            </w:r>
            <w:r w:rsidR="7B64D742">
              <w:t>tudents working towards Early Stage 1 outcomes can:</w:t>
            </w:r>
          </w:p>
          <w:p w14:paraId="702F5996" w14:textId="3279EB88" w:rsidR="3B7F638D" w:rsidRDefault="3B7F638D" w:rsidP="72CD208C">
            <w:pPr>
              <w:pStyle w:val="ListBullet"/>
            </w:pPr>
            <w:r>
              <w:t xml:space="preserve">use objects to </w:t>
            </w:r>
            <w:r w:rsidR="5E6624CD">
              <w:t xml:space="preserve">create combinations of numbers to represent a given </w:t>
            </w:r>
            <w:proofErr w:type="gramStart"/>
            <w:r w:rsidR="5E6624CD">
              <w:t>number</w:t>
            </w:r>
            <w:proofErr w:type="gramEnd"/>
          </w:p>
          <w:p w14:paraId="5C1A18A3" w14:textId="4CA7C9A5" w:rsidR="00FD36EC" w:rsidRDefault="5E6624CD" w:rsidP="002A7EC6">
            <w:pPr>
              <w:pStyle w:val="ListBullet"/>
            </w:pPr>
            <w:r>
              <w:t>count by ones to find the total</w:t>
            </w:r>
            <w:r w:rsidR="1941EF64">
              <w:t>.</w:t>
            </w:r>
          </w:p>
          <w:p w14:paraId="70301BE6" w14:textId="2ADE23BC" w:rsidR="00FD36EC" w:rsidRDefault="4244762D" w:rsidP="002A7EC6">
            <w:r>
              <w:t>S</w:t>
            </w:r>
            <w:r w:rsidR="7B64D742">
              <w:t>tudents working towards Stage 1 outcomes can:</w:t>
            </w:r>
          </w:p>
          <w:p w14:paraId="0093C0B9" w14:textId="7371F580" w:rsidR="00FD36EC" w:rsidRPr="000C7BD6" w:rsidRDefault="4670D528" w:rsidP="72CD208C">
            <w:pPr>
              <w:pStyle w:val="ListBullet"/>
            </w:pPr>
            <w:r w:rsidRPr="72CD208C">
              <w:t xml:space="preserve">recognise and recall different combinations of numbers to identify how many more to build a given </w:t>
            </w:r>
            <w:proofErr w:type="gramStart"/>
            <w:r w:rsidRPr="72CD208C">
              <w:t>number</w:t>
            </w:r>
            <w:proofErr w:type="gramEnd"/>
          </w:p>
          <w:p w14:paraId="442864D9" w14:textId="33C4F889" w:rsidR="00FD36EC" w:rsidRPr="000C7BD6" w:rsidRDefault="4670D528" w:rsidP="343CA50D">
            <w:pPr>
              <w:pStyle w:val="ListBullet"/>
            </w:pPr>
            <w:r w:rsidRPr="72CD208C">
              <w:rPr>
                <w:rFonts w:eastAsia="Arial"/>
              </w:rPr>
              <w:t>use the bar model to represent parts of a number.</w:t>
            </w:r>
          </w:p>
        </w:tc>
      </w:tr>
    </w:tbl>
    <w:p w14:paraId="158C4A20" w14:textId="4DE2D78C" w:rsidR="44E081B4" w:rsidRDefault="44E081B4" w:rsidP="3266F725">
      <w:pPr>
        <w:pStyle w:val="Heading3"/>
        <w:rPr>
          <w:rFonts w:eastAsia="Arial"/>
        </w:rPr>
      </w:pPr>
      <w:bookmarkStart w:id="77" w:name="_Toc130225816"/>
      <w:r w:rsidRPr="3266F725">
        <w:rPr>
          <w:rFonts w:eastAsia="Arial"/>
        </w:rPr>
        <w:t xml:space="preserve">Daily number sense: </w:t>
      </w:r>
      <w:r w:rsidR="0A6A9307" w:rsidRPr="3266F725">
        <w:rPr>
          <w:rFonts w:eastAsia="Arial"/>
        </w:rPr>
        <w:t>Number patterns</w:t>
      </w:r>
      <w:r w:rsidRPr="3266F725">
        <w:rPr>
          <w:rFonts w:eastAsia="Arial"/>
        </w:rPr>
        <w:t xml:space="preserve"> – 10 minutes</w:t>
      </w:r>
      <w:bookmarkEnd w:id="77"/>
    </w:p>
    <w:p w14:paraId="10369EAD" w14:textId="404E7388" w:rsidR="44E081B4" w:rsidRDefault="5B944D00" w:rsidP="343CA50D">
      <w:pPr>
        <w:pStyle w:val="FeatureBox"/>
      </w:pPr>
      <w:r>
        <w:t>This lesson has been a</w:t>
      </w:r>
      <w:r w:rsidR="44E081B4">
        <w:t xml:space="preserve">dapted from </w:t>
      </w:r>
      <w:r w:rsidR="44E081B4" w:rsidRPr="009A7962">
        <w:rPr>
          <w:rStyle w:val="Emphasis"/>
        </w:rPr>
        <w:t>Open-Ended Maths Activities</w:t>
      </w:r>
      <w:r w:rsidR="44E081B4">
        <w:t xml:space="preserve"> by Sullivan </w:t>
      </w:r>
      <w:r w:rsidR="0036436F">
        <w:t xml:space="preserve">and </w:t>
      </w:r>
      <w:r w:rsidR="0036436F" w:rsidRPr="0036436F">
        <w:t>Lilburn</w:t>
      </w:r>
      <w:r w:rsidR="44E081B4">
        <w:t xml:space="preserve"> (2017)</w:t>
      </w:r>
      <w:r w:rsidR="009A7962">
        <w:t>.</w:t>
      </w:r>
    </w:p>
    <w:p w14:paraId="37365BAA" w14:textId="3B8FDAC2" w:rsidR="44E081B4" w:rsidRDefault="44E081B4" w:rsidP="003D0C64">
      <w:pPr>
        <w:pStyle w:val="ListNumber"/>
        <w:numPr>
          <w:ilvl w:val="0"/>
          <w:numId w:val="5"/>
        </w:numPr>
      </w:pPr>
      <w:r w:rsidRPr="72CD208C">
        <w:lastRenderedPageBreak/>
        <w:t xml:space="preserve">Build student understanding of numbers by identifying </w:t>
      </w:r>
      <w:r w:rsidR="4FE4D746" w:rsidRPr="72CD208C">
        <w:t>patterns</w:t>
      </w:r>
      <w:r w:rsidRPr="72CD208C">
        <w:t>.</w:t>
      </w:r>
    </w:p>
    <w:p w14:paraId="402BA8F1" w14:textId="7F5F7563" w:rsidR="138E8F66" w:rsidRDefault="138E8F66" w:rsidP="003D0C64">
      <w:pPr>
        <w:pStyle w:val="ListNumber"/>
        <w:numPr>
          <w:ilvl w:val="0"/>
          <w:numId w:val="5"/>
        </w:numPr>
      </w:pPr>
      <w:r w:rsidRPr="72CD208C">
        <w:t xml:space="preserve">Tell Early Stage 1 students you are thinking of all the numbers between </w:t>
      </w:r>
      <w:r w:rsidR="009A7962">
        <w:t>0 and 5</w:t>
      </w:r>
      <w:r w:rsidRPr="72CD208C">
        <w:t xml:space="preserve">. Students record the numbers between </w:t>
      </w:r>
      <w:r w:rsidR="009A7962">
        <w:t>0 and 5</w:t>
      </w:r>
      <w:r w:rsidRPr="72CD208C">
        <w:t xml:space="preserve"> on their </w:t>
      </w:r>
      <w:r w:rsidR="555872DE" w:rsidRPr="72CD208C">
        <w:t>individual</w:t>
      </w:r>
      <w:r w:rsidRPr="72CD208C">
        <w:t xml:space="preserve"> whiteboard.</w:t>
      </w:r>
    </w:p>
    <w:p w14:paraId="5E88C258" w14:textId="7A1F7EB4" w:rsidR="44E081B4" w:rsidRDefault="44E081B4" w:rsidP="003D0C64">
      <w:pPr>
        <w:pStyle w:val="ListNumber"/>
        <w:numPr>
          <w:ilvl w:val="0"/>
          <w:numId w:val="5"/>
        </w:numPr>
      </w:pPr>
      <w:r w:rsidRPr="72CD208C">
        <w:t xml:space="preserve">Tell </w:t>
      </w:r>
      <w:r w:rsidR="7C1C236D" w:rsidRPr="72CD208C">
        <w:t xml:space="preserve">Stage 1 </w:t>
      </w:r>
      <w:r w:rsidRPr="72CD208C">
        <w:t>students you are thinking of a number between 20 and 30. It is even. Students record any possible responses on their individual whiteboards.</w:t>
      </w:r>
    </w:p>
    <w:p w14:paraId="7F089F27" w14:textId="5DF5366E" w:rsidR="44E081B4" w:rsidRDefault="44E081B4" w:rsidP="003D0C64">
      <w:pPr>
        <w:pStyle w:val="ListNumber"/>
        <w:numPr>
          <w:ilvl w:val="0"/>
          <w:numId w:val="5"/>
        </w:numPr>
      </w:pPr>
      <w:r w:rsidRPr="72CD208C">
        <w:t>Students share their responses.</w:t>
      </w:r>
    </w:p>
    <w:p w14:paraId="321A502E" w14:textId="7484F07C" w:rsidR="44E081B4" w:rsidRDefault="44E081B4" w:rsidP="72CD208C">
      <w:pPr>
        <w:pStyle w:val="FeatureBox"/>
        <w:rPr>
          <w:rFonts w:eastAsia="Arial"/>
        </w:rPr>
      </w:pPr>
      <w:r w:rsidRPr="72CD208C">
        <w:rPr>
          <w:rStyle w:val="Strong"/>
        </w:rPr>
        <w:t xml:space="preserve">Note: </w:t>
      </w:r>
      <w:r w:rsidRPr="72CD208C">
        <w:t xml:space="preserve">Look at how </w:t>
      </w:r>
      <w:r w:rsidR="42A8E1D4" w:rsidRPr="72CD208C">
        <w:t xml:space="preserve">Stage 1 </w:t>
      </w:r>
      <w:r w:rsidRPr="72CD208C">
        <w:t>students record numbers, haphazardly or using a systematic pattern.</w:t>
      </w:r>
    </w:p>
    <w:p w14:paraId="1D1D3992" w14:textId="716EC170" w:rsidR="44E081B4" w:rsidRDefault="6600DF5A" w:rsidP="00282EA8">
      <w:pPr>
        <w:pStyle w:val="ListNumber"/>
      </w:pPr>
      <w:r>
        <w:t>For Early Stage 1 students, r</w:t>
      </w:r>
      <w:r w:rsidR="44E081B4">
        <w:t xml:space="preserve">epeat </w:t>
      </w:r>
      <w:r w:rsidR="390A574D">
        <w:t>with</w:t>
      </w:r>
      <w:r w:rsidR="44E081B4" w:rsidRPr="72CD208C">
        <w:t xml:space="preserve"> other number ranges</w:t>
      </w:r>
      <w:r w:rsidR="599981FF" w:rsidRPr="72CD208C">
        <w:t xml:space="preserve"> </w:t>
      </w:r>
      <w:r w:rsidR="7B30E6AC" w:rsidRPr="72CD208C">
        <w:t>up to 20</w:t>
      </w:r>
      <w:r w:rsidR="05A3CEB9">
        <w:t>. For Stage 1 students, repeat with numbers</w:t>
      </w:r>
      <w:r w:rsidR="44E081B4">
        <w:t xml:space="preserve"> </w:t>
      </w:r>
      <w:r w:rsidR="44E081B4" w:rsidRPr="72CD208C">
        <w:t xml:space="preserve">on and off the decade </w:t>
      </w:r>
      <w:r w:rsidR="24A5C48C">
        <w:t>as well as</w:t>
      </w:r>
      <w:r w:rsidR="44E081B4">
        <w:t xml:space="preserve"> </w:t>
      </w:r>
      <w:r w:rsidR="44E081B4" w:rsidRPr="72CD208C">
        <w:t>odd numbers.</w:t>
      </w:r>
    </w:p>
    <w:p w14:paraId="4CFBC3B5" w14:textId="6AF2D647" w:rsidR="44E081B4" w:rsidRDefault="44E081B4" w:rsidP="3266F725">
      <w:pPr>
        <w:pStyle w:val="Heading3"/>
        <w:rPr>
          <w:rFonts w:eastAsia="Arial"/>
        </w:rPr>
      </w:pPr>
      <w:bookmarkStart w:id="78" w:name="_Toc130225817"/>
      <w:r w:rsidRPr="3266F725">
        <w:rPr>
          <w:rFonts w:eastAsia="Arial"/>
        </w:rPr>
        <w:t>Building towers – 30 minutes</w:t>
      </w:r>
      <w:bookmarkEnd w:id="78"/>
    </w:p>
    <w:p w14:paraId="5D8ECD5D" w14:textId="55652E9B" w:rsidR="00AD06F5" w:rsidRDefault="0DDD1A0A" w:rsidP="343CA50D">
      <w:pPr>
        <w:pStyle w:val="FeatureBox"/>
      </w:pPr>
      <w:r>
        <w:t xml:space="preserve">This </w:t>
      </w:r>
      <w:r w:rsidR="00CB3BB0">
        <w:t>activity</w:t>
      </w:r>
      <w:r>
        <w:t xml:space="preserve"> has been a</w:t>
      </w:r>
      <w:r w:rsidR="44E081B4">
        <w:t xml:space="preserve">dapted from </w:t>
      </w:r>
      <w:hyperlink r:id="rId38">
        <w:r w:rsidR="009A7962">
          <w:rPr>
            <w:rStyle w:val="Hyperlink"/>
          </w:rPr>
          <w:t>Building towers (7:22)</w:t>
        </w:r>
      </w:hyperlink>
      <w:r w:rsidR="44E081B4">
        <w:t xml:space="preserve"> from </w:t>
      </w:r>
      <w:hyperlink r:id="rId39" w:anchor="catalogue_auto">
        <w:r w:rsidR="00BD7BA5">
          <w:rPr>
            <w:rStyle w:val="Hyperlink"/>
          </w:rPr>
          <w:t>Thinking mathematically</w:t>
        </w:r>
      </w:hyperlink>
      <w:r w:rsidR="00AA2908" w:rsidRPr="00297CAA">
        <w:t>.</w:t>
      </w:r>
    </w:p>
    <w:p w14:paraId="78D313C2" w14:textId="77777777" w:rsidR="009A7962" w:rsidRDefault="009A7962" w:rsidP="009A7962">
      <w:pPr>
        <w:pStyle w:val="ListNumber"/>
      </w:pPr>
      <w:r>
        <w:t>On 4 sticky notes, have the numbers 5, 3, 11, and 7 written on a set for the class and on another set to model playing against the class.</w:t>
      </w:r>
    </w:p>
    <w:p w14:paraId="3BF04648" w14:textId="56D41E7A" w:rsidR="44E081B4" w:rsidRDefault="44E081B4" w:rsidP="72CD208C">
      <w:pPr>
        <w:pStyle w:val="FeatureBox"/>
      </w:pPr>
      <w:r w:rsidRPr="72CD208C">
        <w:rPr>
          <w:rStyle w:val="Strong"/>
        </w:rPr>
        <w:t>Note:</w:t>
      </w:r>
      <w:r w:rsidRPr="72CD208C">
        <w:t xml:space="preserve"> Watch </w:t>
      </w:r>
      <w:hyperlink r:id="rId40">
        <w:r w:rsidR="009A7962">
          <w:rPr>
            <w:rStyle w:val="Hyperlink"/>
          </w:rPr>
          <w:t>Building towers (7:22)</w:t>
        </w:r>
      </w:hyperlink>
      <w:r w:rsidRPr="72CD208C">
        <w:t xml:space="preserve"> for an example of how to play the game.</w:t>
      </w:r>
    </w:p>
    <w:p w14:paraId="7052F1E4" w14:textId="76B80C36" w:rsidR="44E081B4" w:rsidRDefault="44E081B4" w:rsidP="00282EA8">
      <w:pPr>
        <w:pStyle w:val="ListNumber"/>
      </w:pPr>
      <w:r w:rsidRPr="72CD208C">
        <w:lastRenderedPageBreak/>
        <w:t xml:space="preserve">Take turns with students rolling the die and taking the corresponding number of interlocking cubes. Consider where to place the interlocking cubes to build a tower. The aim is for every number on the sticky note to have a tower made up of the same number of interlocking cubes. Model thinking aloud with students about how to separate </w:t>
      </w:r>
      <w:r w:rsidR="250872F6">
        <w:t>the number rolled</w:t>
      </w:r>
      <w:r>
        <w:t xml:space="preserve"> </w:t>
      </w:r>
      <w:r w:rsidRPr="72CD208C">
        <w:t xml:space="preserve">to create the given </w:t>
      </w:r>
      <w:r>
        <w:t>number</w:t>
      </w:r>
      <w:r w:rsidR="77366EA3">
        <w:t>s on the sticky notes</w:t>
      </w:r>
      <w:r w:rsidR="37B9FC8D">
        <w:t>.</w:t>
      </w:r>
      <w:r w:rsidR="37B9FC8D" w:rsidRPr="72CD208C">
        <w:t xml:space="preserve"> Have Stage 1 students consider </w:t>
      </w:r>
      <w:r w:rsidRPr="72CD208C">
        <w:t>how many more are needed to get to the target number.</w:t>
      </w:r>
    </w:p>
    <w:p w14:paraId="51AC0B34" w14:textId="2C664F34" w:rsidR="44E081B4" w:rsidRDefault="44E081B4" w:rsidP="00282EA8">
      <w:pPr>
        <w:pStyle w:val="ListNumber"/>
      </w:pPr>
      <w:r w:rsidRPr="72CD208C">
        <w:t>When towers have been completed, reflect on the combinations of interlocking cubes used to build the tower and record.</w:t>
      </w:r>
    </w:p>
    <w:p w14:paraId="44ED1166" w14:textId="58EEE0F8" w:rsidR="44E081B4" w:rsidRDefault="44E081B4" w:rsidP="00282EA8">
      <w:pPr>
        <w:pStyle w:val="ListNumber"/>
      </w:pPr>
      <w:r w:rsidRPr="72CD208C">
        <w:t xml:space="preserve">Once students are confident with the understanding of the game, put students with a partner. Students divide their individual whiteboard into quarters and write the same 4 numbers as their partner. Guide </w:t>
      </w:r>
      <w:r w:rsidR="7DA30976" w:rsidRPr="72CD208C">
        <w:t xml:space="preserve">Early Stage 1 </w:t>
      </w:r>
      <w:r w:rsidRPr="72CD208C">
        <w:t>students to choose 4 numbers under 1</w:t>
      </w:r>
      <w:r w:rsidR="1FFE450C" w:rsidRPr="72CD208C">
        <w:t>0 and Stage 1 to choose 4 numbers under 15</w:t>
      </w:r>
      <w:r w:rsidRPr="72CD208C">
        <w:t>.</w:t>
      </w:r>
    </w:p>
    <w:p w14:paraId="4F585224" w14:textId="4CA8A15A" w:rsidR="44E081B4" w:rsidRDefault="44E081B4" w:rsidP="00282EA8">
      <w:pPr>
        <w:pStyle w:val="ListNumber"/>
      </w:pPr>
      <w:r w:rsidRPr="72CD208C">
        <w:t>Provide students with a collection of interlocking cubes and a die. Students take turns to play the game.</w:t>
      </w:r>
    </w:p>
    <w:p w14:paraId="4D34B4D9" w14:textId="0642BC57" w:rsidR="44E081B4" w:rsidRDefault="44E081B4" w:rsidP="00282EA8">
      <w:pPr>
        <w:pStyle w:val="ListNumber"/>
      </w:pPr>
      <w:r w:rsidRPr="72CD208C">
        <w:t>Students reflect and record the combination of numbers in each tower</w:t>
      </w:r>
      <w:r w:rsidR="009A7962">
        <w:t xml:space="preserve"> (see</w:t>
      </w:r>
      <w:r w:rsidR="000337EF">
        <w:t xml:space="preserve"> </w:t>
      </w:r>
      <w:r w:rsidR="000337EF">
        <w:fldChar w:fldCharType="begin"/>
      </w:r>
      <w:r w:rsidR="000337EF">
        <w:instrText xml:space="preserve"> REF _Ref115332204 \h </w:instrText>
      </w:r>
      <w:r w:rsidR="00282EA8">
        <w:instrText xml:space="preserve"> \* MERGEFORMAT </w:instrText>
      </w:r>
      <w:r w:rsidR="000337EF">
        <w:fldChar w:fldCharType="separate"/>
      </w:r>
      <w:r w:rsidR="000337EF">
        <w:t xml:space="preserve">Figure </w:t>
      </w:r>
      <w:r w:rsidR="000337EF">
        <w:rPr>
          <w:noProof/>
        </w:rPr>
        <w:t>7</w:t>
      </w:r>
      <w:r w:rsidR="000337EF">
        <w:fldChar w:fldCharType="end"/>
      </w:r>
      <w:r w:rsidR="009A7962">
        <w:t>)</w:t>
      </w:r>
      <w:r w:rsidRPr="72CD208C">
        <w:t>.</w:t>
      </w:r>
    </w:p>
    <w:p w14:paraId="4246E349" w14:textId="1012C9FA" w:rsidR="00A826E7" w:rsidRDefault="00A826E7" w:rsidP="00A826E7">
      <w:pPr>
        <w:pStyle w:val="Caption"/>
      </w:pPr>
      <w:bookmarkStart w:id="79" w:name="_Ref115332204"/>
      <w:bookmarkStart w:id="80" w:name="_Ref114836141"/>
      <w:r>
        <w:lastRenderedPageBreak/>
        <w:t xml:space="preserve">Figure </w:t>
      </w:r>
      <w:r>
        <w:fldChar w:fldCharType="begin"/>
      </w:r>
      <w:r>
        <w:instrText>SEQ Figure \* ARABIC</w:instrText>
      </w:r>
      <w:r>
        <w:fldChar w:fldCharType="separate"/>
      </w:r>
      <w:r w:rsidR="000651DC">
        <w:rPr>
          <w:noProof/>
        </w:rPr>
        <w:t>7</w:t>
      </w:r>
      <w:r>
        <w:fldChar w:fldCharType="end"/>
      </w:r>
      <w:bookmarkEnd w:id="79"/>
      <w:r>
        <w:t xml:space="preserve"> </w:t>
      </w:r>
      <w:r w:rsidRPr="003F79E9">
        <w:t>– Student towers and recording</w:t>
      </w:r>
      <w:bookmarkEnd w:id="80"/>
    </w:p>
    <w:p w14:paraId="1775A0CC" w14:textId="4E6D0E38" w:rsidR="44E081B4" w:rsidRDefault="00ED5380" w:rsidP="72CD208C">
      <w:r>
        <w:rPr>
          <w:noProof/>
        </w:rPr>
        <w:drawing>
          <wp:inline distT="0" distB="0" distL="0" distR="0" wp14:anchorId="48C75442" wp14:editId="16B1996C">
            <wp:extent cx="2754798" cy="2714625"/>
            <wp:effectExtent l="0" t="0" r="7620" b="0"/>
            <wp:docPr id="1798291860" name="Picture 1798291860" descr="Student example of recording chart. 5 interlocking cubes of 1 and 4, 8 interlocking cubes of 4 and 4, 12 interlocking cubes of 4 and 2 and 3 and 3, and 3 interlocking cubes of 2 an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91860" name="Picture 1798291860" descr="Student example of recording chart. 5 interlocking cubes of 1 and 4, 8 interlocking cubes of 4 and 4, 12 interlocking cubes of 4 and 2 and 3 and 3, and 3 interlocking cubes of 2 and 1."/>
                    <pic:cNvPicPr/>
                  </pic:nvPicPr>
                  <pic:blipFill>
                    <a:blip r:embed="rId41">
                      <a:extLst>
                        <a:ext uri="{BEBA8EAE-BF5A-486C-A8C5-ECC9F3942E4B}">
                          <a14:imgProps xmlns:a14="http://schemas.microsoft.com/office/drawing/2010/main">
                            <a14:imgLayer r:embed="rId42">
                              <a14:imgEffect>
                                <a14:brightnessContrast bright="20000" contrast="17000"/>
                              </a14:imgEffect>
                            </a14:imgLayer>
                          </a14:imgProps>
                        </a:ext>
                        <a:ext uri="{28A0092B-C50C-407E-A947-70E740481C1C}">
                          <a14:useLocalDpi xmlns:a14="http://schemas.microsoft.com/office/drawing/2010/main" val="0"/>
                        </a:ext>
                      </a:extLst>
                    </a:blip>
                    <a:stretch>
                      <a:fillRect/>
                    </a:stretch>
                  </pic:blipFill>
                  <pic:spPr>
                    <a:xfrm>
                      <a:off x="0" y="0"/>
                      <a:ext cx="2769213" cy="2728830"/>
                    </a:xfrm>
                    <a:prstGeom prst="rect">
                      <a:avLst/>
                    </a:prstGeom>
                  </pic:spPr>
                </pic:pic>
              </a:graphicData>
            </a:graphic>
          </wp:inline>
        </w:drawing>
      </w:r>
    </w:p>
    <w:p w14:paraId="05FCA4ED" w14:textId="568F4404" w:rsidR="44E081B4" w:rsidRDefault="44E081B4" w:rsidP="00282EA8">
      <w:pPr>
        <w:pStyle w:val="ListNumber"/>
      </w:pPr>
      <w:r w:rsidRPr="72CD208C">
        <w:t>Regroup as a class. Students should keep their whiteboard and one of their towers. Ask students to turn their tower on the side and create a bar model representation</w:t>
      </w:r>
      <w:r w:rsidR="00DB6C5B">
        <w:t xml:space="preserve"> (see</w:t>
      </w:r>
      <w:r w:rsidR="000337EF">
        <w:t xml:space="preserve"> </w:t>
      </w:r>
      <w:r w:rsidR="000337EF">
        <w:fldChar w:fldCharType="begin"/>
      </w:r>
      <w:r w:rsidR="000337EF">
        <w:instrText xml:space="preserve"> REF _Ref115332214 \h </w:instrText>
      </w:r>
      <w:r w:rsidR="000337EF">
        <w:fldChar w:fldCharType="separate"/>
      </w:r>
      <w:r w:rsidR="000337EF">
        <w:t xml:space="preserve">Figure </w:t>
      </w:r>
      <w:r w:rsidR="000337EF">
        <w:rPr>
          <w:noProof/>
        </w:rPr>
        <w:t>8</w:t>
      </w:r>
      <w:r w:rsidR="000337EF">
        <w:fldChar w:fldCharType="end"/>
      </w:r>
      <w:r w:rsidR="00DB6C5B">
        <w:t>)</w:t>
      </w:r>
      <w:r w:rsidRPr="72CD208C">
        <w:t>.</w:t>
      </w:r>
    </w:p>
    <w:p w14:paraId="50AAFDBD" w14:textId="0CCF44D8" w:rsidR="00A826E7" w:rsidRDefault="00A826E7" w:rsidP="00A826E7">
      <w:pPr>
        <w:pStyle w:val="Caption"/>
      </w:pPr>
      <w:bookmarkStart w:id="81" w:name="_Ref115332214"/>
      <w:bookmarkStart w:id="82" w:name="_Ref114836158"/>
      <w:r>
        <w:t xml:space="preserve">Figure </w:t>
      </w:r>
      <w:r>
        <w:fldChar w:fldCharType="begin"/>
      </w:r>
      <w:r>
        <w:instrText>SEQ Figure \* ARABIC</w:instrText>
      </w:r>
      <w:r>
        <w:fldChar w:fldCharType="separate"/>
      </w:r>
      <w:r w:rsidR="000651DC">
        <w:rPr>
          <w:noProof/>
        </w:rPr>
        <w:t>8</w:t>
      </w:r>
      <w:r>
        <w:fldChar w:fldCharType="end"/>
      </w:r>
      <w:bookmarkEnd w:id="81"/>
      <w:r>
        <w:t xml:space="preserve"> </w:t>
      </w:r>
      <w:r w:rsidRPr="00ED790A">
        <w:t>– Student bar model</w:t>
      </w:r>
      <w:bookmarkEnd w:id="82"/>
    </w:p>
    <w:p w14:paraId="21C2BAFC" w14:textId="5A6DC8F8" w:rsidR="44E081B4" w:rsidRDefault="00ED5380" w:rsidP="72CD208C">
      <w:r>
        <w:rPr>
          <w:noProof/>
        </w:rPr>
        <w:drawing>
          <wp:inline distT="0" distB="0" distL="0" distR="0" wp14:anchorId="40C3B5D3" wp14:editId="2F23306D">
            <wp:extent cx="2951448" cy="1795463"/>
            <wp:effectExtent l="0" t="0" r="1905" b="0"/>
            <wp:docPr id="673648171" name="Picture 673648171" descr="8 interlocking cubes broken into 4 and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648171" name="Picture 673648171" descr="8 interlocking cubes broken into 4 and 4. "/>
                    <pic:cNvPicPr/>
                  </pic:nvPicPr>
                  <pic:blipFill>
                    <a:blip r:embed="rId43">
                      <a:extLst>
                        <a:ext uri="{BEBA8EAE-BF5A-486C-A8C5-ECC9F3942E4B}">
                          <a14:imgProps xmlns:a14="http://schemas.microsoft.com/office/drawing/2010/main">
                            <a14:imgLayer r:embed="rId44">
                              <a14:imgEffect>
                                <a14:brightnessContrast bright="38000" contrast="6000"/>
                              </a14:imgEffect>
                            </a14:imgLayer>
                          </a14:imgProps>
                        </a:ext>
                        <a:ext uri="{28A0092B-C50C-407E-A947-70E740481C1C}">
                          <a14:useLocalDpi xmlns:a14="http://schemas.microsoft.com/office/drawing/2010/main" val="0"/>
                        </a:ext>
                      </a:extLst>
                    </a:blip>
                    <a:stretch>
                      <a:fillRect/>
                    </a:stretch>
                  </pic:blipFill>
                  <pic:spPr>
                    <a:xfrm>
                      <a:off x="0" y="0"/>
                      <a:ext cx="2965605" cy="1804075"/>
                    </a:xfrm>
                    <a:prstGeom prst="rect">
                      <a:avLst/>
                    </a:prstGeom>
                  </pic:spPr>
                </pic:pic>
              </a:graphicData>
            </a:graphic>
          </wp:inline>
        </w:drawing>
      </w:r>
    </w:p>
    <w:p w14:paraId="10FA5AF3" w14:textId="2E5A80D5" w:rsidR="44E081B4" w:rsidRDefault="44E081B4" w:rsidP="72CD208C">
      <w:pPr>
        <w:pStyle w:val="FeatureBox"/>
      </w:pPr>
      <w:r w:rsidRPr="72CD208C">
        <w:rPr>
          <w:rStyle w:val="Strong"/>
        </w:rPr>
        <w:lastRenderedPageBreak/>
        <w:t xml:space="preserve">Note: </w:t>
      </w:r>
      <w:r w:rsidR="00ED5380">
        <w:t xml:space="preserve">Part-whole </w:t>
      </w:r>
      <w:hyperlink r:id="rId45" w:history="1">
        <w:r w:rsidR="00ED5380" w:rsidRPr="00B172E4">
          <w:rPr>
            <w:rStyle w:val="Hyperlink"/>
          </w:rPr>
          <w:t>bar model</w:t>
        </w:r>
      </w:hyperlink>
      <w:r w:rsidR="00ED5380">
        <w:t xml:space="preserve"> involves one whole divided into 2 or more parts using bars to represent part or whole numbers.</w:t>
      </w:r>
    </w:p>
    <w:p w14:paraId="33661566" w14:textId="4487E97D" w:rsidR="44E081B4" w:rsidRPr="00282EA8" w:rsidRDefault="44E081B4" w:rsidP="00282EA8">
      <w:pPr>
        <w:pStyle w:val="ListNumber"/>
      </w:pPr>
      <w:r w:rsidRPr="00282EA8">
        <w:t xml:space="preserve">Students share examples of their bar model. Ask students what the bar model might remind them of. Students </w:t>
      </w:r>
      <w:hyperlink r:id="rId46">
        <w:hyperlink r:id="rId47" w:history="1">
          <w:r w:rsidR="00DB35B6" w:rsidRPr="001D7102">
            <w:rPr>
              <w:rStyle w:val="Hyperlink"/>
            </w:rPr>
            <w:t>Think-Pair-Share</w:t>
          </w:r>
        </w:hyperlink>
        <w:r w:rsidRPr="00282EA8">
          <w:rPr>
            <w:rStyle w:val="Hyperlink"/>
            <w:color w:val="auto"/>
            <w:u w:val="none"/>
          </w:rPr>
          <w:t>.</w:t>
        </w:r>
      </w:hyperlink>
    </w:p>
    <w:p w14:paraId="754A969D" w14:textId="418981BE" w:rsidR="44E081B4" w:rsidRDefault="44E081B4" w:rsidP="72CD208C">
      <w:pPr>
        <w:pStyle w:val="FeatureBox"/>
      </w:pPr>
      <w:r w:rsidRPr="72CD208C">
        <w:rPr>
          <w:rStyle w:val="Strong"/>
        </w:rPr>
        <w:t>Note:</w:t>
      </w:r>
      <w:r w:rsidRPr="72CD208C">
        <w:t xml:space="preserve"> Through discussion, draw the link between the bar model and a number line.</w:t>
      </w:r>
    </w:p>
    <w:p w14:paraId="087BE1EE" w14:textId="258F0184" w:rsidR="44E081B4" w:rsidRDefault="44E081B4" w:rsidP="72CD208C">
      <w:r w:rsidRPr="72CD208C">
        <w:rPr>
          <w:rFonts w:eastAsia="Arial"/>
        </w:rPr>
        <w:t>The table below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72CD208C" w14:paraId="58FB7103" w14:textId="77777777" w:rsidTr="00ED5380">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3903CD8A" w14:textId="56E2353F" w:rsidR="72CD208C" w:rsidRDefault="72CD208C" w:rsidP="72CD208C">
            <w:r w:rsidRPr="72CD208C">
              <w:rPr>
                <w:rFonts w:eastAsia="Arial"/>
                <w:bCs/>
                <w:color w:val="FFFFFF" w:themeColor="background1"/>
              </w:rPr>
              <w:t>Assessment opportunities</w:t>
            </w:r>
          </w:p>
        </w:tc>
        <w:tc>
          <w:tcPr>
            <w:tcW w:w="1667" w:type="pct"/>
          </w:tcPr>
          <w:p w14:paraId="664BC755" w14:textId="39CE5E25" w:rsidR="72CD208C" w:rsidRDefault="72CD208C" w:rsidP="72CD208C">
            <w:r w:rsidRPr="72CD208C">
              <w:rPr>
                <w:rFonts w:eastAsia="Arial"/>
                <w:bCs/>
                <w:color w:val="FFFFFF" w:themeColor="background1"/>
              </w:rPr>
              <w:t>Too hard?</w:t>
            </w:r>
          </w:p>
        </w:tc>
        <w:tc>
          <w:tcPr>
            <w:tcW w:w="1667" w:type="pct"/>
          </w:tcPr>
          <w:p w14:paraId="3038A4E8" w14:textId="082EFCAD" w:rsidR="72CD208C" w:rsidRDefault="72CD208C" w:rsidP="72CD208C">
            <w:r w:rsidRPr="72CD208C">
              <w:rPr>
                <w:rFonts w:eastAsia="Arial"/>
                <w:bCs/>
                <w:color w:val="FFFFFF" w:themeColor="background1"/>
              </w:rPr>
              <w:t>Too easy?</w:t>
            </w:r>
          </w:p>
        </w:tc>
      </w:tr>
      <w:tr w:rsidR="72CD208C" w14:paraId="7EC28F07" w14:textId="77777777" w:rsidTr="00ED5380">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6718F744" w14:textId="623BD7E4" w:rsidR="72CD208C" w:rsidRDefault="72CD208C" w:rsidP="72CD208C">
            <w:r w:rsidRPr="72CD208C">
              <w:rPr>
                <w:rFonts w:eastAsia="Arial"/>
                <w:color w:val="000000" w:themeColor="text1"/>
              </w:rPr>
              <w:t>What to look for:</w:t>
            </w:r>
          </w:p>
          <w:p w14:paraId="2CF6EAEB" w14:textId="0709B0A8" w:rsidR="18C8F67D" w:rsidRDefault="18C8F67D" w:rsidP="003D0C64">
            <w:pPr>
              <w:pStyle w:val="ListBullet"/>
              <w:numPr>
                <w:ilvl w:val="0"/>
                <w:numId w:val="2"/>
              </w:numPr>
              <w:rPr>
                <w:b/>
                <w:bCs/>
                <w:color w:val="000000" w:themeColor="text1"/>
              </w:rPr>
            </w:pPr>
            <w:r>
              <w:t xml:space="preserve">Can students use objects to create combinations of numbers to represent a given number? </w:t>
            </w:r>
            <w:r w:rsidRPr="343CA50D">
              <w:rPr>
                <w:rStyle w:val="Strong"/>
              </w:rPr>
              <w:t>(</w:t>
            </w:r>
            <w:r w:rsidR="00C13AC2">
              <w:rPr>
                <w:rStyle w:val="Strong"/>
              </w:rPr>
              <w:t>MAO-WM-01</w:t>
            </w:r>
            <w:r w:rsidRPr="343CA50D">
              <w:rPr>
                <w:rStyle w:val="Strong"/>
              </w:rPr>
              <w:t>,</w:t>
            </w:r>
            <w:r w:rsidR="2EDA7F74" w:rsidRPr="343CA50D">
              <w:rPr>
                <w:rStyle w:val="Strong"/>
              </w:rPr>
              <w:t xml:space="preserve"> MAE-RWN-01, MAE-RWN-02,</w:t>
            </w:r>
            <w:r w:rsidRPr="343CA50D">
              <w:rPr>
                <w:rStyle w:val="Strong"/>
              </w:rPr>
              <w:t xml:space="preserve"> MAE-CSQ-02)</w:t>
            </w:r>
          </w:p>
          <w:p w14:paraId="272732ED" w14:textId="06260B2F" w:rsidR="18C8F67D" w:rsidRDefault="18C8F67D" w:rsidP="003D0C64">
            <w:pPr>
              <w:pStyle w:val="ListBullet"/>
              <w:numPr>
                <w:ilvl w:val="0"/>
                <w:numId w:val="2"/>
              </w:numPr>
              <w:rPr>
                <w:rStyle w:val="Strong"/>
              </w:rPr>
            </w:pPr>
            <w:r>
              <w:t xml:space="preserve">Are students able to count by ones to find the total? </w:t>
            </w:r>
            <w:r w:rsidRPr="343CA50D">
              <w:rPr>
                <w:rStyle w:val="Strong"/>
              </w:rPr>
              <w:t>(MAE-RWN-01, MAE-CSQ-01)</w:t>
            </w:r>
          </w:p>
          <w:p w14:paraId="78C9E139" w14:textId="036C1573" w:rsidR="72CD208C" w:rsidRDefault="72CD208C" w:rsidP="72CD208C">
            <w:pPr>
              <w:pStyle w:val="ListBullet"/>
              <w:rPr>
                <w:b/>
                <w:bCs/>
                <w:color w:val="000000" w:themeColor="text1"/>
              </w:rPr>
            </w:pPr>
            <w:r>
              <w:t xml:space="preserve">Are students able to identify parts of a number and identify how many more to form a given number? </w:t>
            </w:r>
            <w:r w:rsidRPr="72CD208C">
              <w:rPr>
                <w:b/>
                <w:bCs/>
              </w:rPr>
              <w:t>(</w:t>
            </w:r>
            <w:r w:rsidR="00C13AC2">
              <w:rPr>
                <w:b/>
                <w:bCs/>
              </w:rPr>
              <w:t>MAO-WM-</w:t>
            </w:r>
            <w:r w:rsidR="00C13AC2">
              <w:rPr>
                <w:b/>
                <w:bCs/>
              </w:rPr>
              <w:lastRenderedPageBreak/>
              <w:t>01</w:t>
            </w:r>
            <w:r w:rsidRPr="72CD208C">
              <w:rPr>
                <w:b/>
                <w:bCs/>
              </w:rPr>
              <w:t>, MA1-CSQ-01)</w:t>
            </w:r>
          </w:p>
          <w:p w14:paraId="5846A009" w14:textId="1BE27AEB" w:rsidR="72CD208C" w:rsidRDefault="72CD208C" w:rsidP="72CD208C">
            <w:pPr>
              <w:pStyle w:val="ListBullet"/>
              <w:rPr>
                <w:b/>
                <w:bCs/>
                <w:color w:val="000000" w:themeColor="text1"/>
              </w:rPr>
            </w:pPr>
            <w:r w:rsidRPr="72CD208C">
              <w:rPr>
                <w:color w:val="000000" w:themeColor="text1"/>
              </w:rPr>
              <w:t xml:space="preserve">Can students use the bar model to identify and represent parts of a number? </w:t>
            </w:r>
            <w:r w:rsidRPr="72CD208C">
              <w:rPr>
                <w:b/>
                <w:bCs/>
                <w:color w:val="000000" w:themeColor="text1"/>
              </w:rPr>
              <w:t>(MA1-CSQ-01)</w:t>
            </w:r>
          </w:p>
          <w:p w14:paraId="102B10D7" w14:textId="338D3780" w:rsidR="72CD208C" w:rsidRDefault="72CD208C" w:rsidP="72CD208C">
            <w:r w:rsidRPr="72CD208C">
              <w:rPr>
                <w:rFonts w:eastAsia="Arial"/>
                <w:color w:val="000000" w:themeColor="text1"/>
              </w:rPr>
              <w:t>What to collect:</w:t>
            </w:r>
          </w:p>
          <w:p w14:paraId="04696BE6" w14:textId="20002DDB" w:rsidR="72CD208C" w:rsidRDefault="72CD208C" w:rsidP="72CD208C">
            <w:pPr>
              <w:pStyle w:val="ListBullet"/>
              <w:rPr>
                <w:b/>
                <w:bCs/>
                <w:color w:val="000000" w:themeColor="text1"/>
              </w:rPr>
            </w:pPr>
            <w:r>
              <w:t xml:space="preserve">observational data </w:t>
            </w:r>
            <w:r w:rsidRPr="72CD208C">
              <w:rPr>
                <w:rStyle w:val="Strong"/>
              </w:rPr>
              <w:t>(</w:t>
            </w:r>
            <w:r w:rsidR="00C13AC2">
              <w:rPr>
                <w:rStyle w:val="Strong"/>
              </w:rPr>
              <w:t>MAO-WM-01</w:t>
            </w:r>
            <w:r w:rsidR="56E6D735" w:rsidRPr="72CD208C">
              <w:rPr>
                <w:rStyle w:val="Strong"/>
              </w:rPr>
              <w:t xml:space="preserve">, </w:t>
            </w:r>
            <w:r w:rsidR="7AB650BB" w:rsidRPr="72CD208C">
              <w:rPr>
                <w:rStyle w:val="Strong"/>
              </w:rPr>
              <w:t xml:space="preserve">MAE-RWN-01, </w:t>
            </w:r>
            <w:r w:rsidR="56E6D735" w:rsidRPr="72CD208C">
              <w:rPr>
                <w:rStyle w:val="Strong"/>
              </w:rPr>
              <w:t>MAE-</w:t>
            </w:r>
            <w:r w:rsidR="0C14C97D" w:rsidRPr="343CA50D">
              <w:rPr>
                <w:rStyle w:val="Strong"/>
              </w:rPr>
              <w:t>RWN-02,</w:t>
            </w:r>
            <w:r w:rsidR="6054E41B" w:rsidRPr="343CA50D">
              <w:rPr>
                <w:rStyle w:val="Strong"/>
              </w:rPr>
              <w:t xml:space="preserve"> </w:t>
            </w:r>
            <w:r w:rsidR="5BD56A5D" w:rsidRPr="343CA50D">
              <w:rPr>
                <w:rStyle w:val="Strong"/>
              </w:rPr>
              <w:t>MAE-</w:t>
            </w:r>
            <w:r w:rsidR="56E6D735" w:rsidRPr="72CD208C">
              <w:rPr>
                <w:rStyle w:val="Strong"/>
              </w:rPr>
              <w:t>CSQ-01</w:t>
            </w:r>
            <w:r w:rsidR="5D432B13" w:rsidRPr="72CD208C">
              <w:rPr>
                <w:rStyle w:val="Strong"/>
              </w:rPr>
              <w:t>, MAE-CSQ-02</w:t>
            </w:r>
            <w:r w:rsidR="56E6D735" w:rsidRPr="72CD208C">
              <w:rPr>
                <w:rStyle w:val="Strong"/>
              </w:rPr>
              <w:t>,</w:t>
            </w:r>
            <w:r w:rsidRPr="72CD208C">
              <w:rPr>
                <w:rStyle w:val="Strong"/>
              </w:rPr>
              <w:t xml:space="preserve"> MA1-CS</w:t>
            </w:r>
            <w:r w:rsidR="7F91636B" w:rsidRPr="72CD208C">
              <w:rPr>
                <w:rStyle w:val="Strong"/>
              </w:rPr>
              <w:t>Q</w:t>
            </w:r>
            <w:r w:rsidRPr="72CD208C">
              <w:rPr>
                <w:rStyle w:val="Strong"/>
              </w:rPr>
              <w:t>-01)</w:t>
            </w:r>
          </w:p>
        </w:tc>
        <w:tc>
          <w:tcPr>
            <w:tcW w:w="1667" w:type="pct"/>
          </w:tcPr>
          <w:p w14:paraId="1D9729B2" w14:textId="1EAB482A" w:rsidR="72CD208C" w:rsidRDefault="72CD208C" w:rsidP="72CD208C">
            <w:r w:rsidRPr="72CD208C">
              <w:rPr>
                <w:rFonts w:eastAsia="Arial"/>
                <w:color w:val="000000" w:themeColor="text1"/>
              </w:rPr>
              <w:lastRenderedPageBreak/>
              <w:t xml:space="preserve">Students are not confident </w:t>
            </w:r>
            <w:r w:rsidR="6B5690E8" w:rsidRPr="72CD208C">
              <w:rPr>
                <w:rFonts w:eastAsia="Arial"/>
                <w:color w:val="000000" w:themeColor="text1"/>
              </w:rPr>
              <w:t xml:space="preserve">creating combinations to </w:t>
            </w:r>
            <w:r w:rsidRPr="72CD208C">
              <w:rPr>
                <w:rFonts w:eastAsia="Arial"/>
                <w:color w:val="000000" w:themeColor="text1"/>
              </w:rPr>
              <w:t>form a given number.</w:t>
            </w:r>
          </w:p>
          <w:p w14:paraId="02535A21" w14:textId="67426C93" w:rsidR="72CD208C" w:rsidRDefault="72CD208C" w:rsidP="72CD208C">
            <w:pPr>
              <w:pStyle w:val="ListBullet"/>
              <w:rPr>
                <w:color w:val="000000" w:themeColor="text1"/>
              </w:rPr>
            </w:pPr>
            <w:r>
              <w:t>Provide students with a number range of 5 and under.</w:t>
            </w:r>
          </w:p>
          <w:p w14:paraId="51732386" w14:textId="0E3BAD1F" w:rsidR="72CD208C" w:rsidRDefault="72CD208C" w:rsidP="72CD208C">
            <w:pPr>
              <w:pStyle w:val="ListBullet"/>
              <w:rPr>
                <w:color w:val="000000" w:themeColor="text1"/>
              </w:rPr>
            </w:pPr>
            <w:r>
              <w:t>Build towers of the identified numbers so that students can use the concrete representation of the number to assist them with identifying how many more.</w:t>
            </w:r>
          </w:p>
        </w:tc>
        <w:tc>
          <w:tcPr>
            <w:tcW w:w="1667" w:type="pct"/>
          </w:tcPr>
          <w:p w14:paraId="1239157A" w14:textId="3CB1AD5D" w:rsidR="72CD208C" w:rsidRDefault="72CD208C" w:rsidP="72CD208C">
            <w:r w:rsidRPr="72CD208C">
              <w:rPr>
                <w:rFonts w:eastAsia="Arial"/>
                <w:color w:val="000000" w:themeColor="text1"/>
              </w:rPr>
              <w:t>Students are confident identifying how many more to form a given number.</w:t>
            </w:r>
          </w:p>
          <w:p w14:paraId="1B607FB5" w14:textId="01010A99" w:rsidR="72CD208C" w:rsidRDefault="72CD208C" w:rsidP="72CD208C">
            <w:pPr>
              <w:pStyle w:val="ListBullet"/>
              <w:rPr>
                <w:color w:val="000000" w:themeColor="text1"/>
              </w:rPr>
            </w:pPr>
            <w:r>
              <w:t xml:space="preserve">When playing </w:t>
            </w:r>
            <w:hyperlink r:id="rId48">
              <w:r w:rsidR="00DB35B6">
                <w:rPr>
                  <w:rStyle w:val="Hyperlink"/>
                </w:rPr>
                <w:t>Building towers (7:22)</w:t>
              </w:r>
            </w:hyperlink>
            <w:r>
              <w:t>, challenge students to build towers with only 2 or 3 number combinations.</w:t>
            </w:r>
          </w:p>
          <w:p w14:paraId="06E391D9" w14:textId="79AE8136" w:rsidR="72CD208C" w:rsidRDefault="72CD208C" w:rsidP="72CD208C">
            <w:pPr>
              <w:pStyle w:val="ListBullet"/>
              <w:rPr>
                <w:color w:val="000000" w:themeColor="text1"/>
              </w:rPr>
            </w:pPr>
            <w:r>
              <w:t xml:space="preserve">Provide students </w:t>
            </w:r>
            <w:r w:rsidR="00DB35B6">
              <w:t xml:space="preserve">with </w:t>
            </w:r>
            <w:r>
              <w:t>two-digit numbers, for example</w:t>
            </w:r>
            <w:r w:rsidR="00DB35B6">
              <w:t>,</w:t>
            </w:r>
            <w:r>
              <w:t xml:space="preserve"> 23, 17, 34, 39. Challenge students to use bridging to 10 when making combinations. </w:t>
            </w:r>
          </w:p>
        </w:tc>
      </w:tr>
    </w:tbl>
    <w:p w14:paraId="56DF92E0" w14:textId="6BC6E579" w:rsidR="44E081B4" w:rsidRDefault="44E081B4" w:rsidP="3266F725">
      <w:pPr>
        <w:pStyle w:val="Heading3"/>
        <w:rPr>
          <w:rFonts w:eastAsia="Arial"/>
        </w:rPr>
      </w:pPr>
      <w:bookmarkStart w:id="83" w:name="_Toc130225818"/>
      <w:r w:rsidRPr="3266F725">
        <w:rPr>
          <w:rFonts w:eastAsia="Arial"/>
        </w:rPr>
        <w:t>Consolidation and meaningful practice: Bar model – 20 minutes</w:t>
      </w:r>
      <w:bookmarkEnd w:id="83"/>
    </w:p>
    <w:p w14:paraId="32B958AE" w14:textId="31D32C94" w:rsidR="44E081B4" w:rsidRDefault="44E081B4" w:rsidP="00282EA8">
      <w:pPr>
        <w:pStyle w:val="ListNumber"/>
      </w:pPr>
      <w:r w:rsidRPr="72CD208C">
        <w:t xml:space="preserve">Display the first task card </w:t>
      </w:r>
      <w:r w:rsidR="6E567EF1">
        <w:t xml:space="preserve">for Stage 1 students </w:t>
      </w:r>
      <w:r w:rsidRPr="72CD208C">
        <w:t xml:space="preserve">from </w:t>
      </w:r>
      <w:hyperlink w:anchor="_Resource_9:_Bar_1" w:history="1">
        <w:r w:rsidRPr="00677686">
          <w:rPr>
            <w:rStyle w:val="Hyperlink"/>
          </w:rPr>
          <w:t xml:space="preserve">Resource </w:t>
        </w:r>
        <w:r w:rsidR="3F675BAC" w:rsidRPr="00677686">
          <w:rPr>
            <w:rStyle w:val="Hyperlink"/>
          </w:rPr>
          <w:t>9</w:t>
        </w:r>
        <w:r w:rsidRPr="00677686">
          <w:rPr>
            <w:rStyle w:val="Hyperlink"/>
          </w:rPr>
          <w:t>: Bar model</w:t>
        </w:r>
      </w:hyperlink>
      <w:r w:rsidRPr="72CD208C">
        <w:t xml:space="preserve"> and ask students to represent 9 using interlocking cubes and their whiteboard</w:t>
      </w:r>
      <w:r w:rsidR="00DB35B6">
        <w:t xml:space="preserve"> (see</w:t>
      </w:r>
      <w:r w:rsidR="000337EF">
        <w:t xml:space="preserve"> </w:t>
      </w:r>
      <w:r w:rsidR="000337EF">
        <w:fldChar w:fldCharType="begin"/>
      </w:r>
      <w:r w:rsidR="000337EF">
        <w:instrText xml:space="preserve"> REF _Ref115332214 \h </w:instrText>
      </w:r>
      <w:r w:rsidR="00282EA8">
        <w:instrText xml:space="preserve"> \* MERGEFORMAT </w:instrText>
      </w:r>
      <w:r w:rsidR="000337EF">
        <w:fldChar w:fldCharType="separate"/>
      </w:r>
      <w:r w:rsidR="000337EF">
        <w:t xml:space="preserve">Figure </w:t>
      </w:r>
      <w:r w:rsidR="000337EF">
        <w:rPr>
          <w:noProof/>
        </w:rPr>
        <w:t>8</w:t>
      </w:r>
      <w:r w:rsidR="000337EF">
        <w:fldChar w:fldCharType="end"/>
      </w:r>
      <w:r w:rsidR="00DB35B6">
        <w:t>)</w:t>
      </w:r>
      <w:r w:rsidRPr="72CD208C">
        <w:t xml:space="preserve">. </w:t>
      </w:r>
      <w:r>
        <w:t>S</w:t>
      </w:r>
      <w:r w:rsidR="033F43D5">
        <w:t>tage 1 s</w:t>
      </w:r>
      <w:r>
        <w:t>tudents</w:t>
      </w:r>
      <w:r w:rsidRPr="72CD208C">
        <w:t xml:space="preserve"> share their representation of 9 and discuss how they have represented it using the bar model.</w:t>
      </w:r>
    </w:p>
    <w:p w14:paraId="655596E3" w14:textId="18BA48EE" w:rsidR="44E081B4" w:rsidRDefault="44E081B4" w:rsidP="00282EA8">
      <w:pPr>
        <w:pStyle w:val="ListNumber"/>
      </w:pPr>
      <w:r w:rsidRPr="72CD208C">
        <w:t xml:space="preserve">Display other tasks cards </w:t>
      </w:r>
      <w:r w:rsidR="51064AAD" w:rsidRPr="72CD208C">
        <w:t xml:space="preserve">for Stage 1 </w:t>
      </w:r>
      <w:r w:rsidR="7D469CF6">
        <w:t>students</w:t>
      </w:r>
      <w:r w:rsidR="51064AAD">
        <w:t xml:space="preserve"> </w:t>
      </w:r>
      <w:r w:rsidRPr="72CD208C">
        <w:t xml:space="preserve">from </w:t>
      </w:r>
      <w:hyperlink w:anchor="_Resource_9:_Bar_1" w:history="1">
        <w:r w:rsidRPr="00677686">
          <w:rPr>
            <w:rStyle w:val="Hyperlink"/>
          </w:rPr>
          <w:t xml:space="preserve">Resource </w:t>
        </w:r>
        <w:r w:rsidR="065E171D" w:rsidRPr="00677686">
          <w:rPr>
            <w:rStyle w:val="Hyperlink"/>
          </w:rPr>
          <w:t>9</w:t>
        </w:r>
        <w:r w:rsidRPr="00677686">
          <w:rPr>
            <w:rStyle w:val="Hyperlink"/>
          </w:rPr>
          <w:t>: Bar model</w:t>
        </w:r>
      </w:hyperlink>
      <w:r>
        <w:t>.</w:t>
      </w:r>
      <w:r w:rsidRPr="72CD208C">
        <w:t xml:space="preserve"> </w:t>
      </w:r>
      <w:r w:rsidR="55E60B43" w:rsidRPr="72CD208C">
        <w:t>Stage 1 s</w:t>
      </w:r>
      <w:r w:rsidRPr="72CD208C">
        <w:t>tudents complete these using interlocking cubes to represent the bar model and then draw their working</w:t>
      </w:r>
      <w:r w:rsidR="6590468A">
        <w:t xml:space="preserve"> in their workbook</w:t>
      </w:r>
      <w:r>
        <w:t>.</w:t>
      </w:r>
    </w:p>
    <w:p w14:paraId="0BF793DB" w14:textId="45AEA922" w:rsidR="6D53F8BC" w:rsidRDefault="6D53F8BC" w:rsidP="00282EA8">
      <w:pPr>
        <w:pStyle w:val="ListNumber"/>
      </w:pPr>
      <w:r w:rsidRPr="72CD208C">
        <w:t>Whil</w:t>
      </w:r>
      <w:r w:rsidR="00DB35B6">
        <w:t>e</w:t>
      </w:r>
      <w:r w:rsidRPr="72CD208C">
        <w:t xml:space="preserve"> Stage 1 </w:t>
      </w:r>
      <w:r w:rsidR="7CA0AA87">
        <w:t>students</w:t>
      </w:r>
      <w:r>
        <w:t xml:space="preserve"> </w:t>
      </w:r>
      <w:r w:rsidRPr="72CD208C">
        <w:t xml:space="preserve">are working through their problems, Early Stage 1 </w:t>
      </w:r>
      <w:r w:rsidR="65F4A73A">
        <w:t xml:space="preserve">students </w:t>
      </w:r>
      <w:r w:rsidR="736D177F" w:rsidRPr="72CD208C">
        <w:t>play</w:t>
      </w:r>
      <w:r w:rsidR="2E99B301" w:rsidRPr="72CD208C">
        <w:t xml:space="preserve"> Real </w:t>
      </w:r>
      <w:r w:rsidR="14696ED7">
        <w:t>C</w:t>
      </w:r>
      <w:r w:rsidR="2E99B301">
        <w:t>ounting</w:t>
      </w:r>
      <w:r w:rsidR="2E99B301" w:rsidRPr="72CD208C">
        <w:t xml:space="preserve"> from </w:t>
      </w:r>
      <w:hyperlink w:anchor="_Lesson_1:_Counting_1">
        <w:r w:rsidR="2E99B301" w:rsidRPr="343CA50D">
          <w:rPr>
            <w:rStyle w:val="Hyperlink"/>
          </w:rPr>
          <w:t>Lesson 1</w:t>
        </w:r>
      </w:hyperlink>
      <w:r w:rsidR="2E99B301" w:rsidRPr="00A826E7">
        <w:t xml:space="preserve"> or</w:t>
      </w:r>
      <w:r w:rsidR="736D177F" w:rsidRPr="00A826E7">
        <w:t xml:space="preserve"> </w:t>
      </w:r>
      <w:proofErr w:type="spellStart"/>
      <w:r w:rsidR="00DB35B6">
        <w:t>r</w:t>
      </w:r>
      <w:r w:rsidR="736D177F" w:rsidRPr="00A826E7">
        <w:t>ekenrek</w:t>
      </w:r>
      <w:proofErr w:type="spellEnd"/>
      <w:r w:rsidR="736D177F" w:rsidRPr="00A826E7">
        <w:t xml:space="preserve"> </w:t>
      </w:r>
      <w:r w:rsidR="00DB35B6">
        <w:t>d</w:t>
      </w:r>
      <w:r w:rsidR="736D177F">
        <w:t>uel</w:t>
      </w:r>
      <w:r w:rsidR="736D177F" w:rsidRPr="00A826E7">
        <w:t xml:space="preserve"> from </w:t>
      </w:r>
      <w:hyperlink w:anchor="_Rekenreks_–_30" w:history="1">
        <w:r w:rsidR="736D177F" w:rsidRPr="00DB35B6">
          <w:rPr>
            <w:rStyle w:val="Hyperlink"/>
          </w:rPr>
          <w:t>Lesson 2</w:t>
        </w:r>
      </w:hyperlink>
      <w:r w:rsidR="736D177F">
        <w:t>.</w:t>
      </w:r>
      <w:r w:rsidR="736D177F" w:rsidRPr="00A826E7">
        <w:t xml:space="preserve"> Revise the rules of the game.</w:t>
      </w:r>
    </w:p>
    <w:p w14:paraId="275B58BB" w14:textId="413CBD23" w:rsidR="008C209D" w:rsidRDefault="008C209D" w:rsidP="008C209D">
      <w:pPr>
        <w:pStyle w:val="Heading2"/>
      </w:pPr>
      <w:bookmarkStart w:id="84" w:name="_Lesson_5:_Domino"/>
      <w:bookmarkStart w:id="85" w:name="_Toc112318920"/>
      <w:bookmarkStart w:id="86" w:name="_Toc112320570"/>
      <w:bookmarkStart w:id="87" w:name="_Toc112320625"/>
      <w:bookmarkStart w:id="88" w:name="_Toc112320680"/>
      <w:bookmarkStart w:id="89" w:name="_Toc112320734"/>
      <w:bookmarkStart w:id="90" w:name="_Toc130225819"/>
      <w:bookmarkEnd w:id="84"/>
      <w:r>
        <w:lastRenderedPageBreak/>
        <w:t xml:space="preserve">Lesson 5: </w:t>
      </w:r>
      <w:bookmarkEnd w:id="85"/>
      <w:bookmarkEnd w:id="86"/>
      <w:bookmarkEnd w:id="87"/>
      <w:bookmarkEnd w:id="88"/>
      <w:bookmarkEnd w:id="89"/>
      <w:r w:rsidR="58F2173A">
        <w:t xml:space="preserve">Domino </w:t>
      </w:r>
      <w:r w:rsidR="00ED5380">
        <w:t>t</w:t>
      </w:r>
      <w:r w:rsidR="58F2173A">
        <w:t>riangles</w:t>
      </w:r>
      <w:bookmarkEnd w:id="90"/>
    </w:p>
    <w:p w14:paraId="7667C4BD" w14:textId="52E70286" w:rsidR="008C209D" w:rsidRDefault="008C209D" w:rsidP="72CD208C">
      <w:pPr>
        <w:pStyle w:val="Featurepink"/>
      </w:pPr>
      <w:r w:rsidRPr="343CA50D">
        <w:rPr>
          <w:rStyle w:val="Strong"/>
        </w:rPr>
        <w:t>Core concept:</w:t>
      </w:r>
      <w:r>
        <w:t xml:space="preserve"> </w:t>
      </w:r>
      <w:r w:rsidR="18D68A47" w:rsidRPr="72CD208C">
        <w:t>A quantity can be described by talking about its smaller parts.</w:t>
      </w:r>
    </w:p>
    <w:p w14:paraId="05F37974"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6B16719E" w14:textId="77777777" w:rsidTr="00ED5380">
        <w:trPr>
          <w:cnfStyle w:val="100000000000" w:firstRow="1" w:lastRow="0" w:firstColumn="0" w:lastColumn="0" w:oddVBand="0" w:evenVBand="0" w:oddHBand="0" w:evenHBand="0" w:firstRowFirstColumn="0" w:firstRowLastColumn="0" w:lastRowFirstColumn="0" w:lastRowLastColumn="0"/>
        </w:trPr>
        <w:tc>
          <w:tcPr>
            <w:tcW w:w="2500" w:type="pct"/>
          </w:tcPr>
          <w:p w14:paraId="6887151B" w14:textId="7EA65F53" w:rsidR="00FD36EC" w:rsidRDefault="00FD36EC" w:rsidP="002A7EC6">
            <w:r w:rsidRPr="00510F5F">
              <w:t>Learning intention</w:t>
            </w:r>
          </w:p>
        </w:tc>
        <w:tc>
          <w:tcPr>
            <w:tcW w:w="2500" w:type="pct"/>
          </w:tcPr>
          <w:p w14:paraId="21418EF8" w14:textId="77777777" w:rsidR="00FD36EC" w:rsidRDefault="00FD36EC" w:rsidP="002A7EC6">
            <w:r w:rsidRPr="00510F5F">
              <w:t>Success criteria</w:t>
            </w:r>
          </w:p>
        </w:tc>
      </w:tr>
      <w:tr w:rsidR="00FD36EC" w14:paraId="0DADCBBC" w14:textId="77777777" w:rsidTr="00ED5380">
        <w:trPr>
          <w:cnfStyle w:val="000000100000" w:firstRow="0" w:lastRow="0" w:firstColumn="0" w:lastColumn="0" w:oddVBand="0" w:evenVBand="0" w:oddHBand="1" w:evenHBand="0" w:firstRowFirstColumn="0" w:firstRowLastColumn="0" w:lastRowFirstColumn="0" w:lastRowLastColumn="0"/>
        </w:trPr>
        <w:tc>
          <w:tcPr>
            <w:tcW w:w="2500" w:type="pct"/>
          </w:tcPr>
          <w:p w14:paraId="5512874C" w14:textId="78891551" w:rsidR="00FD36EC" w:rsidRDefault="7B64D742" w:rsidP="00746AC0">
            <w:r>
              <w:t>All students are learning that</w:t>
            </w:r>
            <w:r w:rsidR="00746AC0">
              <w:t xml:space="preserve"> </w:t>
            </w:r>
            <w:r w:rsidR="25342833" w:rsidRPr="72CD208C">
              <w:t xml:space="preserve">they can recognise, </w:t>
            </w:r>
            <w:proofErr w:type="gramStart"/>
            <w:r w:rsidR="25342833" w:rsidRPr="72CD208C">
              <w:t>recall</w:t>
            </w:r>
            <w:proofErr w:type="gramEnd"/>
            <w:r w:rsidR="25342833" w:rsidRPr="72CD208C">
              <w:t xml:space="preserve"> and record combinations of numbers that add up or bond to form a given number.</w:t>
            </w:r>
          </w:p>
        </w:tc>
        <w:tc>
          <w:tcPr>
            <w:tcW w:w="2500" w:type="pct"/>
          </w:tcPr>
          <w:p w14:paraId="23951957" w14:textId="5A5D4C02" w:rsidR="26F5DD9B" w:rsidRDefault="7B64D742" w:rsidP="001D1C19">
            <w:r>
              <w:t>All students can</w:t>
            </w:r>
            <w:r w:rsidR="001D1C19">
              <w:t xml:space="preserve"> </w:t>
            </w:r>
            <w:r w:rsidR="26F5DD9B" w:rsidRPr="72CD208C">
              <w:t>find smaller numbers inside larger numbers</w:t>
            </w:r>
            <w:r w:rsidR="115DA4B3">
              <w:t>.</w:t>
            </w:r>
          </w:p>
          <w:p w14:paraId="1A053D90" w14:textId="23871424" w:rsidR="00FD36EC" w:rsidRDefault="7B64D742" w:rsidP="001D1C19">
            <w:r>
              <w:t>In addition, students working towards Early Stage 1 outcomes can</w:t>
            </w:r>
            <w:r w:rsidR="001D1C19">
              <w:t xml:space="preserve"> </w:t>
            </w:r>
            <w:r w:rsidR="71DC8D14">
              <w:t>c</w:t>
            </w:r>
            <w:r w:rsidR="5A3D9294">
              <w:t>reate</w:t>
            </w:r>
            <w:r w:rsidR="3119935D">
              <w:t xml:space="preserve">, </w:t>
            </w:r>
            <w:proofErr w:type="gramStart"/>
            <w:r w:rsidR="3119935D">
              <w:t>model</w:t>
            </w:r>
            <w:proofErr w:type="gramEnd"/>
            <w:r w:rsidR="3119935D">
              <w:t xml:space="preserve"> </w:t>
            </w:r>
            <w:r w:rsidR="26A18198">
              <w:t xml:space="preserve">and recognise </w:t>
            </w:r>
            <w:r w:rsidR="5A3D9294">
              <w:t xml:space="preserve">number </w:t>
            </w:r>
            <w:r w:rsidR="0F4FB2BD">
              <w:t>combinations</w:t>
            </w:r>
            <w:r w:rsidR="0EB30DA2">
              <w:t xml:space="preserve"> for numbers up </w:t>
            </w:r>
            <w:r w:rsidR="00DB6C5B">
              <w:t xml:space="preserve">to </w:t>
            </w:r>
            <w:r w:rsidR="0EB30DA2">
              <w:t>10</w:t>
            </w:r>
            <w:r w:rsidR="4337A1B7">
              <w:t>.</w:t>
            </w:r>
          </w:p>
          <w:p w14:paraId="56177B34" w14:textId="77777777" w:rsidR="00FD36EC" w:rsidRDefault="7B64D742" w:rsidP="002A7EC6">
            <w:r>
              <w:t>In addition, students working towards Stage 1 outcomes can:</w:t>
            </w:r>
          </w:p>
          <w:p w14:paraId="550C3751" w14:textId="6F445115" w:rsidR="00FD36EC" w:rsidRPr="000C7BD6" w:rsidRDefault="2A1361AF" w:rsidP="72CD208C">
            <w:pPr>
              <w:pStyle w:val="ListBullet"/>
            </w:pPr>
            <w:r w:rsidRPr="72CD208C">
              <w:t xml:space="preserve">create number combinations </w:t>
            </w:r>
            <w:r w:rsidR="6BC62E87">
              <w:t>of</w:t>
            </w:r>
            <w:r w:rsidRPr="72CD208C">
              <w:t xml:space="preserve"> dominoes that make a given </w:t>
            </w:r>
            <w:proofErr w:type="gramStart"/>
            <w:r w:rsidRPr="72CD208C">
              <w:t>number</w:t>
            </w:r>
            <w:proofErr w:type="gramEnd"/>
          </w:p>
          <w:p w14:paraId="3572BC47" w14:textId="4DDF575F" w:rsidR="00FD36EC" w:rsidRPr="000C7BD6" w:rsidRDefault="2A1361AF" w:rsidP="72CD208C">
            <w:pPr>
              <w:pStyle w:val="ListBullet"/>
            </w:pPr>
            <w:r w:rsidRPr="72CD208C">
              <w:t xml:space="preserve">describe combinations for numbers using words such as </w:t>
            </w:r>
            <w:r w:rsidR="00DB6C5B">
              <w:t>‘</w:t>
            </w:r>
            <w:r w:rsidRPr="72CD208C">
              <w:t>more than</w:t>
            </w:r>
            <w:r w:rsidR="00DB6C5B">
              <w:t>’</w:t>
            </w:r>
            <w:r w:rsidRPr="72CD208C">
              <w:t xml:space="preserve"> and </w:t>
            </w:r>
            <w:r w:rsidR="00DB6C5B">
              <w:t>‘</w:t>
            </w:r>
            <w:r w:rsidRPr="72CD208C">
              <w:t>less than</w:t>
            </w:r>
            <w:r w:rsidR="00DB6C5B">
              <w:t>’</w:t>
            </w:r>
            <w:r w:rsidRPr="72CD208C">
              <w:t>.</w:t>
            </w:r>
          </w:p>
        </w:tc>
      </w:tr>
    </w:tbl>
    <w:p w14:paraId="5F6D99E7" w14:textId="73A4E2C2" w:rsidR="008C209D" w:rsidRDefault="008C209D" w:rsidP="008C209D">
      <w:pPr>
        <w:pStyle w:val="Heading3"/>
      </w:pPr>
      <w:bookmarkStart w:id="91" w:name="_Toc112318921"/>
      <w:bookmarkStart w:id="92" w:name="_Toc112320571"/>
      <w:bookmarkStart w:id="93" w:name="_Toc112320626"/>
      <w:bookmarkStart w:id="94" w:name="_Toc112320681"/>
      <w:bookmarkStart w:id="95" w:name="_Toc112320735"/>
      <w:bookmarkStart w:id="96" w:name="_Toc130225820"/>
      <w:r>
        <w:t xml:space="preserve">Daily number sense: </w:t>
      </w:r>
      <w:r w:rsidR="01C934D1">
        <w:t xml:space="preserve">Dot </w:t>
      </w:r>
      <w:r w:rsidR="00DB6C5B">
        <w:t>t</w:t>
      </w:r>
      <w:r w:rsidR="01C934D1">
        <w:t>alk 1</w:t>
      </w:r>
      <w:r>
        <w:t xml:space="preserve"> – </w:t>
      </w:r>
      <w:r w:rsidR="047BEB8A">
        <w:t>15</w:t>
      </w:r>
      <w:r>
        <w:t xml:space="preserve"> minutes</w:t>
      </w:r>
      <w:bookmarkEnd w:id="91"/>
      <w:bookmarkEnd w:id="92"/>
      <w:bookmarkEnd w:id="93"/>
      <w:bookmarkEnd w:id="94"/>
      <w:bookmarkEnd w:id="95"/>
      <w:bookmarkEnd w:id="96"/>
    </w:p>
    <w:p w14:paraId="58AC66A6" w14:textId="29D83DE5" w:rsidR="1E5EC925" w:rsidRDefault="459AE50B" w:rsidP="343CA50D">
      <w:pPr>
        <w:pStyle w:val="FeatureBox"/>
      </w:pPr>
      <w:r>
        <w:t xml:space="preserve">This </w:t>
      </w:r>
      <w:r w:rsidR="00DB6C5B">
        <w:t>activity</w:t>
      </w:r>
      <w:r>
        <w:t xml:space="preserve"> has been a</w:t>
      </w:r>
      <w:r w:rsidR="1E5EC925">
        <w:t xml:space="preserve">dapted from Seeing spots by </w:t>
      </w:r>
      <w:proofErr w:type="spellStart"/>
      <w:r w:rsidR="1E5EC925">
        <w:t>Boaler</w:t>
      </w:r>
      <w:proofErr w:type="spellEnd"/>
      <w:r w:rsidR="1E5EC925">
        <w:t xml:space="preserve"> et al. (202</w:t>
      </w:r>
      <w:r w:rsidR="00131AC0">
        <w:t>0</w:t>
      </w:r>
      <w:r w:rsidR="1E5EC925">
        <w:t>)</w:t>
      </w:r>
      <w:r w:rsidR="2258B695">
        <w:t>.</w:t>
      </w:r>
    </w:p>
    <w:p w14:paraId="02D6F399" w14:textId="0AFF4A4B" w:rsidR="1E5EC925" w:rsidRDefault="1E5EC925" w:rsidP="003D0C64">
      <w:pPr>
        <w:pStyle w:val="ListNumber"/>
        <w:numPr>
          <w:ilvl w:val="0"/>
          <w:numId w:val="6"/>
        </w:numPr>
      </w:pPr>
      <w:r w:rsidRPr="72CD208C">
        <w:lastRenderedPageBreak/>
        <w:t>Build student understanding of subitising, composing and decomposing numbers by engaging in a dot talk.</w:t>
      </w:r>
    </w:p>
    <w:p w14:paraId="3CA6538B" w14:textId="3E0E30FD" w:rsidR="1E5EC925" w:rsidRDefault="1E5EC925" w:rsidP="003D0C64">
      <w:pPr>
        <w:pStyle w:val="ListNumber"/>
        <w:numPr>
          <w:ilvl w:val="0"/>
          <w:numId w:val="6"/>
        </w:numPr>
      </w:pPr>
      <w:r w:rsidRPr="72CD208C">
        <w:t xml:space="preserve">Display </w:t>
      </w:r>
      <w:hyperlink w:anchor="_Resource_10:_Dot_1" w:history="1">
        <w:r w:rsidRPr="00282EA8">
          <w:rPr>
            <w:rStyle w:val="Hyperlink"/>
            <w:rFonts w:eastAsia="Arial"/>
          </w:rPr>
          <w:t xml:space="preserve">Resource </w:t>
        </w:r>
        <w:r w:rsidR="67484AEA" w:rsidRPr="00282EA8">
          <w:rPr>
            <w:rStyle w:val="Hyperlink"/>
            <w:rFonts w:eastAsia="Arial"/>
          </w:rPr>
          <w:t>10</w:t>
        </w:r>
        <w:r w:rsidRPr="00282EA8">
          <w:rPr>
            <w:rStyle w:val="Hyperlink"/>
            <w:rFonts w:eastAsia="Arial"/>
          </w:rPr>
          <w:t>: Dot talk 1</w:t>
        </w:r>
      </w:hyperlink>
      <w:r w:rsidRPr="72CD208C">
        <w:t xml:space="preserve"> for a few seconds. Ask students how many dots they saw. Students </w:t>
      </w:r>
      <w:hyperlink r:id="rId49">
        <w:r w:rsidRPr="00282EA8">
          <w:rPr>
            <w:rStyle w:val="Hyperlink"/>
            <w:rFonts w:eastAsia="Arial"/>
          </w:rPr>
          <w:t>turn and talk</w:t>
        </w:r>
      </w:hyperlink>
      <w:r w:rsidRPr="72CD208C">
        <w:t xml:space="preserve"> to a partner about how they saw the dots.</w:t>
      </w:r>
    </w:p>
    <w:p w14:paraId="3F149944" w14:textId="5D6DE96A" w:rsidR="1E5EC925" w:rsidRDefault="1E5EC925" w:rsidP="003D0C64">
      <w:pPr>
        <w:pStyle w:val="ListNumber"/>
        <w:numPr>
          <w:ilvl w:val="0"/>
          <w:numId w:val="6"/>
        </w:numPr>
      </w:pPr>
      <w:r w:rsidRPr="72CD208C">
        <w:t>Students share their thinking by showing or describing the different clusters they saw. Colour code the different groups to help others see their thinking</w:t>
      </w:r>
      <w:r w:rsidR="002D2FB6">
        <w:t xml:space="preserve"> (see</w:t>
      </w:r>
      <w:r w:rsidR="000337EF">
        <w:t xml:space="preserve"> </w:t>
      </w:r>
      <w:r w:rsidR="000337EF">
        <w:fldChar w:fldCharType="begin"/>
      </w:r>
      <w:r w:rsidR="000337EF">
        <w:instrText xml:space="preserve"> REF _Ref115332246 \h </w:instrText>
      </w:r>
      <w:r w:rsidR="00282EA8">
        <w:instrText xml:space="preserve"> \* MERGEFORMAT </w:instrText>
      </w:r>
      <w:r w:rsidR="000337EF">
        <w:fldChar w:fldCharType="separate"/>
      </w:r>
      <w:r w:rsidR="000337EF">
        <w:t xml:space="preserve">Figure </w:t>
      </w:r>
      <w:r w:rsidR="000337EF">
        <w:rPr>
          <w:noProof/>
        </w:rPr>
        <w:t>9</w:t>
      </w:r>
      <w:r w:rsidR="000337EF">
        <w:fldChar w:fldCharType="end"/>
      </w:r>
      <w:r w:rsidR="002D2FB6">
        <w:t>)</w:t>
      </w:r>
      <w:r w:rsidRPr="72CD208C">
        <w:t>.</w:t>
      </w:r>
    </w:p>
    <w:p w14:paraId="7E2C8751" w14:textId="5CA065EB" w:rsidR="00A826E7" w:rsidRDefault="00A826E7" w:rsidP="00A826E7">
      <w:pPr>
        <w:pStyle w:val="Caption"/>
      </w:pPr>
      <w:bookmarkStart w:id="97" w:name="_Ref115332246"/>
      <w:bookmarkStart w:id="98" w:name="_Ref114836209"/>
      <w:r>
        <w:t xml:space="preserve">Figure </w:t>
      </w:r>
      <w:r>
        <w:fldChar w:fldCharType="begin"/>
      </w:r>
      <w:r>
        <w:instrText>SEQ Figure \* ARABIC</w:instrText>
      </w:r>
      <w:r>
        <w:fldChar w:fldCharType="separate"/>
      </w:r>
      <w:r w:rsidR="000651DC">
        <w:rPr>
          <w:noProof/>
        </w:rPr>
        <w:t>9</w:t>
      </w:r>
      <w:r>
        <w:fldChar w:fldCharType="end"/>
      </w:r>
      <w:bookmarkEnd w:id="97"/>
      <w:r>
        <w:t xml:space="preserve"> </w:t>
      </w:r>
      <w:r w:rsidRPr="003C61C7">
        <w:t xml:space="preserve">– Recording dot </w:t>
      </w:r>
      <w:proofErr w:type="gramStart"/>
      <w:r w:rsidRPr="003C61C7">
        <w:t>talk</w:t>
      </w:r>
      <w:bookmarkEnd w:id="98"/>
      <w:proofErr w:type="gramEnd"/>
    </w:p>
    <w:p w14:paraId="0757BD47" w14:textId="3633DDE1" w:rsidR="00ED5380" w:rsidRPr="00DC6389" w:rsidRDefault="00AB08A3" w:rsidP="00ED5380">
      <w:pPr>
        <w:rPr>
          <w:rStyle w:val="SubtleReference"/>
          <w:sz w:val="24"/>
        </w:rPr>
      </w:pPr>
      <w:r w:rsidRPr="00DC6389">
        <w:rPr>
          <w:noProof/>
        </w:rPr>
        <w:drawing>
          <wp:inline distT="0" distB="0" distL="0" distR="0" wp14:anchorId="5F6017ED" wp14:editId="43D09CA1">
            <wp:extent cx="5838825" cy="2472584"/>
            <wp:effectExtent l="0" t="0" r="0" b="4445"/>
            <wp:docPr id="18" name="Picture 18" descr="Group 1: 5 blue dots, Group 2: 4 orange dots and 1 blue dot, Group 3: 1 blue dot, 2 green dots, 2 pink dots, Group 4: 3 orange dots and 2 light blue do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oup 1: 5 blue dots, Group 2: 4 orange dots and 1 blue dot, Group 3: 1 blue dot, 2 green dots, 2 pink dots, Group 4: 3 orange dots and 2 light blue dots.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47959" cy="2476452"/>
                    </a:xfrm>
                    <a:prstGeom prst="rect">
                      <a:avLst/>
                    </a:prstGeom>
                    <a:noFill/>
                    <a:ln>
                      <a:noFill/>
                    </a:ln>
                  </pic:spPr>
                </pic:pic>
              </a:graphicData>
            </a:graphic>
          </wp:inline>
        </w:drawing>
      </w:r>
    </w:p>
    <w:p w14:paraId="6853E188" w14:textId="6735316B" w:rsidR="1E5EC925" w:rsidRDefault="1E5EC925" w:rsidP="72CD208C">
      <w:pPr>
        <w:pStyle w:val="FeatureBox"/>
      </w:pPr>
      <w:r w:rsidRPr="72CD208C">
        <w:rPr>
          <w:rStyle w:val="Strong"/>
        </w:rPr>
        <w:t xml:space="preserve">Note: </w:t>
      </w:r>
      <w:r w:rsidRPr="72CD208C">
        <w:t>Students may use the symmetry of the dots, their knowledge of dice patterns, decompose in rows</w:t>
      </w:r>
      <w:r w:rsidR="002D2FB6">
        <w:t>,</w:t>
      </w:r>
      <w:r w:rsidRPr="72CD208C">
        <w:t xml:space="preserve"> or other strategies. These connections support students thinking visually about number and making the connection between the physical objects and the number used to represent them.</w:t>
      </w:r>
    </w:p>
    <w:p w14:paraId="0EE519D8" w14:textId="59D1B2DA" w:rsidR="008C209D" w:rsidRDefault="1E5EC925" w:rsidP="008C209D">
      <w:pPr>
        <w:pStyle w:val="Heading3"/>
      </w:pPr>
      <w:bookmarkStart w:id="99" w:name="_Toc112318923"/>
      <w:bookmarkStart w:id="100" w:name="_Toc112320573"/>
      <w:bookmarkStart w:id="101" w:name="_Toc112320628"/>
      <w:bookmarkStart w:id="102" w:name="_Toc112320683"/>
      <w:bookmarkStart w:id="103" w:name="_Toc112320737"/>
      <w:bookmarkStart w:id="104" w:name="_Toc130225821"/>
      <w:r>
        <w:lastRenderedPageBreak/>
        <w:t xml:space="preserve">Domino </w:t>
      </w:r>
      <w:r w:rsidR="00ED5380">
        <w:t>t</w:t>
      </w:r>
      <w:r>
        <w:t>riangles</w:t>
      </w:r>
      <w:r w:rsidR="008C209D">
        <w:t xml:space="preserve"> – </w:t>
      </w:r>
      <w:r w:rsidR="030F6DDE">
        <w:t xml:space="preserve">35 </w:t>
      </w:r>
      <w:r w:rsidR="008C209D">
        <w:t>minutes</w:t>
      </w:r>
      <w:bookmarkEnd w:id="99"/>
      <w:bookmarkEnd w:id="100"/>
      <w:bookmarkEnd w:id="101"/>
      <w:bookmarkEnd w:id="102"/>
      <w:bookmarkEnd w:id="103"/>
      <w:bookmarkEnd w:id="104"/>
    </w:p>
    <w:p w14:paraId="0199B3BB" w14:textId="677B79B6" w:rsidR="008C209D" w:rsidRDefault="4D1F24B3" w:rsidP="343CA50D">
      <w:pPr>
        <w:pStyle w:val="FeatureBox"/>
        <w:rPr>
          <w:rFonts w:eastAsia="Arial"/>
        </w:rPr>
      </w:pPr>
      <w:r>
        <w:t xml:space="preserve">This </w:t>
      </w:r>
      <w:r w:rsidR="002D2FB6">
        <w:t>activity</w:t>
      </w:r>
      <w:r>
        <w:t xml:space="preserve"> has been a</w:t>
      </w:r>
      <w:r w:rsidR="3E88246A">
        <w:t xml:space="preserve">dapted from Domino Squares </w:t>
      </w:r>
      <w:r w:rsidR="006C0F82">
        <w:t xml:space="preserve">from </w:t>
      </w:r>
      <w:r w:rsidR="006C0F82" w:rsidRPr="006C0F82">
        <w:rPr>
          <w:rStyle w:val="Emphasis"/>
        </w:rPr>
        <w:t>Domino Deductions: Developing Mathematics from Dominoes</w:t>
      </w:r>
      <w:r w:rsidR="006C0F82" w:rsidRPr="006C0F82">
        <w:t xml:space="preserve"> </w:t>
      </w:r>
      <w:r w:rsidR="3E88246A">
        <w:t>by Swan (2001).</w:t>
      </w:r>
    </w:p>
    <w:p w14:paraId="669A1FA8" w14:textId="56F4CF53" w:rsidR="008C209D" w:rsidRDefault="3E88246A" w:rsidP="00282EA8">
      <w:pPr>
        <w:pStyle w:val="ListNumber"/>
      </w:pPr>
      <w:r w:rsidRPr="72CD208C">
        <w:t xml:space="preserve">Display </w:t>
      </w:r>
      <w:hyperlink w:anchor="_Resource_11:_Domino_1" w:history="1">
        <w:r w:rsidRPr="00F70BE4">
          <w:rPr>
            <w:rStyle w:val="Hyperlink"/>
          </w:rPr>
          <w:t xml:space="preserve">Resource </w:t>
        </w:r>
        <w:r w:rsidR="724566DC" w:rsidRPr="00F70BE4">
          <w:rPr>
            <w:rStyle w:val="Hyperlink"/>
          </w:rPr>
          <w:t>11</w:t>
        </w:r>
        <w:r w:rsidRPr="00F70BE4">
          <w:rPr>
            <w:rStyle w:val="Hyperlink"/>
          </w:rPr>
          <w:t>: Domino triangles 1</w:t>
        </w:r>
      </w:hyperlink>
      <w:r w:rsidRPr="72CD208C">
        <w:t>. Explain to students that the 3 dominoes must add up to the number in the middle, for example</w:t>
      </w:r>
      <w:r w:rsidR="002D2FB6">
        <w:t>,</w:t>
      </w:r>
      <w:r w:rsidRPr="72CD208C">
        <w:t xml:space="preserve"> 8.</w:t>
      </w:r>
    </w:p>
    <w:p w14:paraId="69DE3B59" w14:textId="1C11E432" w:rsidR="008C209D" w:rsidRDefault="3E88246A" w:rsidP="00282EA8">
      <w:pPr>
        <w:pStyle w:val="ListNumber"/>
      </w:pPr>
      <w:r w:rsidRPr="72CD208C">
        <w:t>Allow students thinking time to work out possible solutions using their individual whiteboards. Students share how they have represented the number 8. If needed, model some additional solutions</w:t>
      </w:r>
      <w:r w:rsidR="009F0328">
        <w:t xml:space="preserve"> (see</w:t>
      </w:r>
      <w:r w:rsidR="00A826E7">
        <w:t xml:space="preserve"> </w:t>
      </w:r>
      <w:r w:rsidR="000337EF">
        <w:fldChar w:fldCharType="begin"/>
      </w:r>
      <w:r w:rsidR="000337EF">
        <w:instrText xml:space="preserve"> REF _Ref115332255 \h </w:instrText>
      </w:r>
      <w:r w:rsidR="00282EA8">
        <w:instrText xml:space="preserve"> \* MERGEFORMAT </w:instrText>
      </w:r>
      <w:r w:rsidR="000337EF">
        <w:fldChar w:fldCharType="separate"/>
      </w:r>
      <w:r w:rsidR="000337EF">
        <w:t xml:space="preserve">Figure </w:t>
      </w:r>
      <w:r w:rsidR="000337EF">
        <w:rPr>
          <w:noProof/>
        </w:rPr>
        <w:t>10</w:t>
      </w:r>
      <w:r w:rsidR="000337EF">
        <w:fldChar w:fldCharType="end"/>
      </w:r>
      <w:r w:rsidR="009F0328">
        <w:t>)</w:t>
      </w:r>
      <w:r w:rsidR="00282EA8">
        <w:t>.</w:t>
      </w:r>
    </w:p>
    <w:p w14:paraId="4977C7AC" w14:textId="4F803FAA" w:rsidR="00A826E7" w:rsidRDefault="00A826E7" w:rsidP="00A826E7">
      <w:pPr>
        <w:pStyle w:val="Caption"/>
      </w:pPr>
      <w:bookmarkStart w:id="105" w:name="_Ref115332255"/>
      <w:bookmarkStart w:id="106" w:name="_Ref114836230"/>
      <w:r>
        <w:t xml:space="preserve">Figure </w:t>
      </w:r>
      <w:r>
        <w:fldChar w:fldCharType="begin"/>
      </w:r>
      <w:r>
        <w:instrText>SEQ Figure \* ARABIC</w:instrText>
      </w:r>
      <w:r>
        <w:fldChar w:fldCharType="separate"/>
      </w:r>
      <w:r w:rsidR="000651DC">
        <w:rPr>
          <w:noProof/>
        </w:rPr>
        <w:t>10</w:t>
      </w:r>
      <w:r>
        <w:fldChar w:fldCharType="end"/>
      </w:r>
      <w:bookmarkEnd w:id="105"/>
      <w:r>
        <w:t xml:space="preserve"> </w:t>
      </w:r>
      <w:r w:rsidRPr="00FB765E">
        <w:t>– Representing 8</w:t>
      </w:r>
      <w:bookmarkEnd w:id="106"/>
    </w:p>
    <w:p w14:paraId="7241797F" w14:textId="0BD33111" w:rsidR="008C209D" w:rsidRDefault="3E88246A" w:rsidP="72CD208C">
      <w:r>
        <w:rPr>
          <w:noProof/>
        </w:rPr>
        <w:drawing>
          <wp:inline distT="0" distB="0" distL="0" distR="0" wp14:anchorId="417CAD0F" wp14:editId="194A6221">
            <wp:extent cx="1964418" cy="2178844"/>
            <wp:effectExtent l="0" t="0" r="0" b="0"/>
            <wp:docPr id="492926344" name="Picture 492926344" descr="3 dominoes with 8 in the midd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26344" name="Picture 492926344" descr="3 dominoes with 8 in the middle. "/>
                    <pic:cNvPicPr/>
                  </pic:nvPicPr>
                  <pic:blipFill>
                    <a:blip r:embed="rId51">
                      <a:extLst>
                        <a:ext uri="{28A0092B-C50C-407E-A947-70E740481C1C}">
                          <a14:useLocalDpi xmlns:a14="http://schemas.microsoft.com/office/drawing/2010/main" val="0"/>
                        </a:ext>
                      </a:extLst>
                    </a:blip>
                    <a:stretch>
                      <a:fillRect/>
                    </a:stretch>
                  </pic:blipFill>
                  <pic:spPr>
                    <a:xfrm>
                      <a:off x="0" y="0"/>
                      <a:ext cx="1964418" cy="2178844"/>
                    </a:xfrm>
                    <a:prstGeom prst="rect">
                      <a:avLst/>
                    </a:prstGeom>
                  </pic:spPr>
                </pic:pic>
              </a:graphicData>
            </a:graphic>
          </wp:inline>
        </w:drawing>
      </w:r>
    </w:p>
    <w:p w14:paraId="6914B305" w14:textId="0414BF32" w:rsidR="008C209D" w:rsidRDefault="3E88246A" w:rsidP="00282EA8">
      <w:pPr>
        <w:pStyle w:val="ListNumber"/>
        <w:rPr>
          <w:rFonts w:eastAsia="Arial"/>
        </w:rPr>
      </w:pPr>
      <w:r w:rsidRPr="72CD208C">
        <w:t>Remind students that all numbers are composed of smaller numbers and smaller numbers make up larger numbers.</w:t>
      </w:r>
    </w:p>
    <w:p w14:paraId="3B252584" w14:textId="52DBE515" w:rsidR="008C209D" w:rsidRDefault="6CD784DE" w:rsidP="72CD208C">
      <w:pPr>
        <w:pStyle w:val="FeatureBox"/>
      </w:pPr>
      <w:r w:rsidRPr="72CD208C">
        <w:rPr>
          <w:rStyle w:val="Strong"/>
        </w:rPr>
        <w:lastRenderedPageBreak/>
        <w:t>Note:</w:t>
      </w:r>
      <w:r w:rsidRPr="72CD208C">
        <w:t xml:space="preserve"> </w:t>
      </w:r>
      <w:r w:rsidR="3E88246A" w:rsidRPr="72CD208C">
        <w:t xml:space="preserve">Encourage </w:t>
      </w:r>
      <w:r w:rsidR="2244887C" w:rsidRPr="009F0328">
        <w:t xml:space="preserve">Early Stage 1 students </w:t>
      </w:r>
      <w:r w:rsidR="009F0328" w:rsidRPr="009F0328">
        <w:t xml:space="preserve">to </w:t>
      </w:r>
      <w:r w:rsidR="2244887C" w:rsidRPr="009F0328">
        <w:t xml:space="preserve">use the language of </w:t>
      </w:r>
      <w:r w:rsidR="009F0328" w:rsidRPr="009F0328">
        <w:t>‘</w:t>
      </w:r>
      <w:r w:rsidR="2244887C" w:rsidRPr="009F0328">
        <w:t>makes</w:t>
      </w:r>
      <w:r w:rsidR="009F0328" w:rsidRPr="009F0328">
        <w:t>’</w:t>
      </w:r>
      <w:r w:rsidR="2244887C" w:rsidRPr="009F0328">
        <w:t xml:space="preserve">, </w:t>
      </w:r>
      <w:r w:rsidR="009F0328" w:rsidRPr="009F0328">
        <w:t>‘</w:t>
      </w:r>
      <w:r w:rsidR="2244887C" w:rsidRPr="009F0328">
        <w:t>joins</w:t>
      </w:r>
      <w:r w:rsidR="009F0328" w:rsidRPr="009F0328">
        <w:t>’</w:t>
      </w:r>
      <w:r w:rsidR="4EF5968C" w:rsidRPr="009F0328">
        <w:t xml:space="preserve">, </w:t>
      </w:r>
      <w:r w:rsidR="009F0328" w:rsidRPr="009F0328">
        <w:t>‘</w:t>
      </w:r>
      <w:r w:rsidR="4EF5968C" w:rsidRPr="009F0328">
        <w:t>combines with</w:t>
      </w:r>
      <w:r w:rsidR="009F0328" w:rsidRPr="009F0328">
        <w:t>’</w:t>
      </w:r>
      <w:r w:rsidR="4EF5968C" w:rsidRPr="009F0328">
        <w:t xml:space="preserve"> or </w:t>
      </w:r>
      <w:r w:rsidR="009F0328" w:rsidRPr="009F0328">
        <w:t>‘</w:t>
      </w:r>
      <w:r w:rsidR="4EF5968C" w:rsidRPr="009F0328">
        <w:t>altogether</w:t>
      </w:r>
      <w:r w:rsidR="009F0328" w:rsidRPr="009F0328">
        <w:t>’</w:t>
      </w:r>
      <w:r w:rsidR="4EF5968C" w:rsidRPr="009F0328">
        <w:t>.</w:t>
      </w:r>
      <w:r w:rsidR="012E9B10" w:rsidRPr="009F0328">
        <w:t xml:space="preserve"> </w:t>
      </w:r>
      <w:r w:rsidR="1CB124C3" w:rsidRPr="009F0328">
        <w:t xml:space="preserve">Stage 1 </w:t>
      </w:r>
      <w:r w:rsidR="012E9B10" w:rsidRPr="009F0328">
        <w:t xml:space="preserve">students use the language of </w:t>
      </w:r>
      <w:r w:rsidR="009F0328" w:rsidRPr="009F0328">
        <w:t>‘</w:t>
      </w:r>
      <w:r w:rsidR="012E9B10" w:rsidRPr="009F0328">
        <w:t>more than</w:t>
      </w:r>
      <w:r w:rsidR="009F0328" w:rsidRPr="009F0328">
        <w:t>’</w:t>
      </w:r>
      <w:r w:rsidR="012E9B10" w:rsidRPr="009F0328">
        <w:t xml:space="preserve"> or </w:t>
      </w:r>
      <w:r w:rsidR="009F0328" w:rsidRPr="009F0328">
        <w:t>‘</w:t>
      </w:r>
      <w:r w:rsidR="012E9B10" w:rsidRPr="009F0328">
        <w:t>less than</w:t>
      </w:r>
      <w:r w:rsidR="009F0328" w:rsidRPr="009F0328">
        <w:t>’</w:t>
      </w:r>
      <w:r w:rsidR="012E9B10" w:rsidRPr="009F0328">
        <w:t>.</w:t>
      </w:r>
      <w:r w:rsidR="012E9B10">
        <w:t xml:space="preserve"> For example, 10 is 2 more than 8 or 9 is one less than</w:t>
      </w:r>
      <w:r w:rsidR="03B2D22B">
        <w:t xml:space="preserve"> 10</w:t>
      </w:r>
      <w:r w:rsidR="06DFC8B4">
        <w:t>.</w:t>
      </w:r>
    </w:p>
    <w:p w14:paraId="311F5EC9" w14:textId="68525847" w:rsidR="065C92B4" w:rsidRPr="00282EA8" w:rsidRDefault="012E9B10" w:rsidP="00282EA8">
      <w:pPr>
        <w:pStyle w:val="ListNumber"/>
      </w:pPr>
      <w:r w:rsidRPr="00282EA8">
        <w:t>Discuss, when a ten</w:t>
      </w:r>
      <w:r w:rsidR="7CEE10E9" w:rsidRPr="00282EA8">
        <w:t>-</w:t>
      </w:r>
      <w:r w:rsidRPr="00282EA8">
        <w:t xml:space="preserve">frame is full, the total is always 10. Fill the </w:t>
      </w:r>
      <w:hyperlink r:id="rId52">
        <w:r w:rsidRPr="008D5588">
          <w:rPr>
            <w:rStyle w:val="Hyperlink"/>
          </w:rPr>
          <w:t>digital ten</w:t>
        </w:r>
        <w:r w:rsidR="4842E712" w:rsidRPr="008D5588">
          <w:rPr>
            <w:rStyle w:val="Hyperlink"/>
          </w:rPr>
          <w:t>-</w:t>
        </w:r>
        <w:r w:rsidRPr="008D5588">
          <w:rPr>
            <w:rStyle w:val="Hyperlink"/>
          </w:rPr>
          <w:t>frame</w:t>
        </w:r>
      </w:hyperlink>
      <w:r w:rsidRPr="00282EA8">
        <w:t xml:space="preserve"> with red counters and change one of the counters to yellow. Ask the students what the total is, how many red and how many yellow. Continue this a few times</w:t>
      </w:r>
      <w:r w:rsidR="0623BCC5" w:rsidRPr="00282EA8">
        <w:t xml:space="preserve"> changing the counters and discussing the combinations.</w:t>
      </w:r>
    </w:p>
    <w:p w14:paraId="082E0FEC" w14:textId="21C16B76" w:rsidR="0099026C" w:rsidRPr="00282EA8" w:rsidRDefault="065C92B4" w:rsidP="00282EA8">
      <w:pPr>
        <w:pStyle w:val="ListNumber"/>
      </w:pPr>
      <w:r w:rsidRPr="00282EA8">
        <w:t xml:space="preserve">Provide Stage 1 students with dominoes and </w:t>
      </w:r>
      <w:hyperlink w:anchor="_Resource_12:_Domino_1" w:history="1">
        <w:r w:rsidRPr="00837E80">
          <w:rPr>
            <w:rStyle w:val="Hyperlink"/>
          </w:rPr>
          <w:t xml:space="preserve">Resource </w:t>
        </w:r>
        <w:r w:rsidR="1D7F321C" w:rsidRPr="00837E80">
          <w:rPr>
            <w:rStyle w:val="Hyperlink"/>
          </w:rPr>
          <w:t>12</w:t>
        </w:r>
        <w:r w:rsidRPr="00837E80">
          <w:rPr>
            <w:rStyle w:val="Hyperlink"/>
          </w:rPr>
          <w:t>: Domino triangles 2</w:t>
        </w:r>
      </w:hyperlink>
      <w:r w:rsidRPr="00282EA8">
        <w:t>. These may be cut into 3 separate strips of single dominoes, double dominoes, and triple dominoes.</w:t>
      </w:r>
    </w:p>
    <w:p w14:paraId="4E511B4E" w14:textId="2384CAA6" w:rsidR="065C92B4" w:rsidRPr="00282EA8" w:rsidRDefault="065C92B4" w:rsidP="00282EA8">
      <w:pPr>
        <w:pStyle w:val="ListNumber"/>
      </w:pPr>
      <w:r w:rsidRPr="00282EA8">
        <w:t>Stage 1 students use their understanding of combinations of numbers that add up to 10 and record different solutions</w:t>
      </w:r>
      <w:r w:rsidR="008D5588">
        <w:t xml:space="preserve"> (see</w:t>
      </w:r>
      <w:r w:rsidR="000337EF" w:rsidRPr="00282EA8">
        <w:t xml:space="preserve"> </w:t>
      </w:r>
      <w:r w:rsidR="000337EF" w:rsidRPr="00282EA8">
        <w:fldChar w:fldCharType="begin"/>
      </w:r>
      <w:r w:rsidR="000337EF" w:rsidRPr="00282EA8">
        <w:instrText xml:space="preserve"> REF _Ref115332272 \h </w:instrText>
      </w:r>
      <w:r w:rsidR="00282EA8">
        <w:instrText xml:space="preserve"> \* MERGEFORMAT </w:instrText>
      </w:r>
      <w:r w:rsidR="000337EF" w:rsidRPr="00282EA8">
        <w:fldChar w:fldCharType="separate"/>
      </w:r>
      <w:r w:rsidR="000337EF" w:rsidRPr="00282EA8">
        <w:t>Figure 11</w:t>
      </w:r>
      <w:r w:rsidR="000337EF" w:rsidRPr="00282EA8">
        <w:fldChar w:fldCharType="end"/>
      </w:r>
      <w:r w:rsidR="008D5588">
        <w:t>)</w:t>
      </w:r>
      <w:r w:rsidRPr="00282EA8">
        <w:t>.</w:t>
      </w:r>
    </w:p>
    <w:p w14:paraId="2753D688" w14:textId="038C4CAA" w:rsidR="065C92B4" w:rsidRDefault="00A826E7" w:rsidP="6EA71688">
      <w:pPr>
        <w:pStyle w:val="Caption"/>
      </w:pPr>
      <w:bookmarkStart w:id="107" w:name="_Ref115332272"/>
      <w:r>
        <w:t xml:space="preserve">Figure </w:t>
      </w:r>
      <w:r>
        <w:fldChar w:fldCharType="begin"/>
      </w:r>
      <w:r>
        <w:instrText>SEQ Figure \* ARABIC</w:instrText>
      </w:r>
      <w:r>
        <w:fldChar w:fldCharType="separate"/>
      </w:r>
      <w:r w:rsidR="000651DC">
        <w:rPr>
          <w:noProof/>
        </w:rPr>
        <w:t>11</w:t>
      </w:r>
      <w:r>
        <w:fldChar w:fldCharType="end"/>
      </w:r>
      <w:bookmarkEnd w:id="107"/>
      <w:r w:rsidR="065C92B4">
        <w:t xml:space="preserve"> – Dominoes</w:t>
      </w:r>
    </w:p>
    <w:p w14:paraId="5304E514" w14:textId="5EA48D2C" w:rsidR="065C92B4" w:rsidRDefault="00E82435" w:rsidP="6EA71688">
      <w:r>
        <w:rPr>
          <w:noProof/>
        </w:rPr>
        <w:drawing>
          <wp:inline distT="0" distB="0" distL="0" distR="0" wp14:anchorId="69C8AA4C" wp14:editId="523A133B">
            <wp:extent cx="5637604" cy="1343025"/>
            <wp:effectExtent l="0" t="0" r="1270" b="0"/>
            <wp:docPr id="22" name="Picture 22" descr="Student work making 10 on 1 domino, 2 dominoes and 3 domino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tudent work making 10 on 1 domino, 2 dominoes and 3 dominoes. "/>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5688642" cy="1355184"/>
                    </a:xfrm>
                    <a:prstGeom prst="rect">
                      <a:avLst/>
                    </a:prstGeom>
                    <a:ln>
                      <a:noFill/>
                    </a:ln>
                    <a:extLst>
                      <a:ext uri="{53640926-AAD7-44D8-BBD7-CCE9431645EC}">
                        <a14:shadowObscured xmlns:a14="http://schemas.microsoft.com/office/drawing/2010/main"/>
                      </a:ext>
                    </a:extLst>
                  </pic:spPr>
                </pic:pic>
              </a:graphicData>
            </a:graphic>
          </wp:inline>
        </w:drawing>
      </w:r>
    </w:p>
    <w:p w14:paraId="3FF08819" w14:textId="2192240E" w:rsidR="008C209D" w:rsidRDefault="20CB3A8B" w:rsidP="00282EA8">
      <w:pPr>
        <w:pStyle w:val="ListNumber"/>
        <w:rPr>
          <w:rFonts w:eastAsia="Arial"/>
        </w:rPr>
      </w:pPr>
      <w:r>
        <w:t>Demonstrate to Early Stage 1 students</w:t>
      </w:r>
      <w:r w:rsidR="065C92B4">
        <w:t xml:space="preserve"> with</w:t>
      </w:r>
      <w:r w:rsidR="79743B8A">
        <w:t xml:space="preserve"> </w:t>
      </w:r>
      <w:hyperlink w:anchor="_Resource_13:_Ten-frame_1">
        <w:r w:rsidR="7C5BC5B0" w:rsidRPr="4F865D3F">
          <w:rPr>
            <w:rStyle w:val="Hyperlink"/>
          </w:rPr>
          <w:t xml:space="preserve">Resource </w:t>
        </w:r>
        <w:r w:rsidR="2CC965DC" w:rsidRPr="4F865D3F">
          <w:rPr>
            <w:rStyle w:val="Hyperlink"/>
          </w:rPr>
          <w:t>13</w:t>
        </w:r>
        <w:r w:rsidR="7C5BC5B0" w:rsidRPr="4F865D3F">
          <w:rPr>
            <w:rStyle w:val="Hyperlink"/>
          </w:rPr>
          <w:t>:</w:t>
        </w:r>
        <w:r w:rsidR="1BEB93F8" w:rsidRPr="4F865D3F">
          <w:rPr>
            <w:rStyle w:val="Hyperlink"/>
          </w:rPr>
          <w:t xml:space="preserve"> T</w:t>
        </w:r>
        <w:r w:rsidR="7D743415" w:rsidRPr="4F865D3F">
          <w:rPr>
            <w:rStyle w:val="Hyperlink"/>
          </w:rPr>
          <w:t>en</w:t>
        </w:r>
        <w:r w:rsidR="3B67B21F" w:rsidRPr="4F865D3F">
          <w:rPr>
            <w:rStyle w:val="Hyperlink"/>
          </w:rPr>
          <w:t>-</w:t>
        </w:r>
        <w:r w:rsidR="5DA60E99" w:rsidRPr="4F865D3F">
          <w:rPr>
            <w:rStyle w:val="Hyperlink"/>
          </w:rPr>
          <w:t>frame</w:t>
        </w:r>
      </w:hyperlink>
      <w:r w:rsidR="472FB1A3">
        <w:t xml:space="preserve"> and 10 </w:t>
      </w:r>
      <w:r w:rsidR="686E4902">
        <w:t>d</w:t>
      </w:r>
      <w:r w:rsidR="79743B8A">
        <w:t>o</w:t>
      </w:r>
      <w:r w:rsidR="686E4902">
        <w:t>uble</w:t>
      </w:r>
      <w:r w:rsidR="472FB1A3">
        <w:t>-sided counter</w:t>
      </w:r>
      <w:r w:rsidR="6920B3E2">
        <w:t>s</w:t>
      </w:r>
      <w:r w:rsidR="79743B8A">
        <w:t xml:space="preserve"> </w:t>
      </w:r>
      <w:r w:rsidR="472FB1A3">
        <w:t>how to play shake, rattle</w:t>
      </w:r>
      <w:r w:rsidR="65A40B31">
        <w:t>, drop.</w:t>
      </w:r>
    </w:p>
    <w:p w14:paraId="5292CE63" w14:textId="55BA0A5B" w:rsidR="008C209D" w:rsidRDefault="1C7BA60A" w:rsidP="00282EA8">
      <w:pPr>
        <w:pStyle w:val="ListNumber"/>
        <w:rPr>
          <w:rFonts w:eastAsia="Arial"/>
        </w:rPr>
      </w:pPr>
      <w:r w:rsidRPr="72CD208C">
        <w:rPr>
          <w:rFonts w:eastAsia="Arial"/>
        </w:rPr>
        <w:t xml:space="preserve">Shake the counters and drop them on the floor. Separate </w:t>
      </w:r>
      <w:r w:rsidR="62E6FD28" w:rsidRPr="72CD208C">
        <w:rPr>
          <w:rFonts w:eastAsia="Arial"/>
        </w:rPr>
        <w:t>the</w:t>
      </w:r>
      <w:r w:rsidR="0F7BF57E" w:rsidRPr="72CD208C">
        <w:rPr>
          <w:rFonts w:eastAsia="Arial"/>
        </w:rPr>
        <w:t>m</w:t>
      </w:r>
      <w:r w:rsidRPr="72CD208C">
        <w:rPr>
          <w:rFonts w:eastAsia="Arial"/>
        </w:rPr>
        <w:t xml:space="preserve"> into a red and yellow pile</w:t>
      </w:r>
      <w:r w:rsidR="1AB69790" w:rsidRPr="72CD208C">
        <w:rPr>
          <w:rFonts w:eastAsia="Arial"/>
        </w:rPr>
        <w:t>. Place the red counters into the ten</w:t>
      </w:r>
      <w:r w:rsidR="2854F83A" w:rsidRPr="72CD208C">
        <w:rPr>
          <w:rFonts w:eastAsia="Arial"/>
        </w:rPr>
        <w:t>-</w:t>
      </w:r>
      <w:r w:rsidR="1AB69790" w:rsidRPr="72CD208C">
        <w:rPr>
          <w:rFonts w:eastAsia="Arial"/>
        </w:rPr>
        <w:t>frame first and then the yellow counters</w:t>
      </w:r>
      <w:r w:rsidR="420891C0" w:rsidRPr="72CD208C">
        <w:rPr>
          <w:rFonts w:eastAsia="Arial"/>
        </w:rPr>
        <w:t xml:space="preserve">, counting each group and discussing the parts </w:t>
      </w:r>
      <w:r w:rsidR="420891C0" w:rsidRPr="00DA2EAC">
        <w:rPr>
          <w:rFonts w:eastAsia="Arial"/>
        </w:rPr>
        <w:t>that make up 10</w:t>
      </w:r>
      <w:r w:rsidR="008D5588">
        <w:rPr>
          <w:rFonts w:eastAsia="Arial"/>
        </w:rPr>
        <w:t xml:space="preserve"> (see</w:t>
      </w:r>
      <w:r w:rsidR="4FEB6130" w:rsidRPr="00DA2EAC">
        <w:rPr>
          <w:rFonts w:eastAsia="Arial"/>
        </w:rPr>
        <w:t xml:space="preserve"> </w:t>
      </w:r>
      <w:r w:rsidR="00DA2EAC" w:rsidRPr="00DA2EAC">
        <w:rPr>
          <w:rFonts w:eastAsia="Arial"/>
        </w:rPr>
        <w:fldChar w:fldCharType="begin"/>
      </w:r>
      <w:r w:rsidR="00DA2EAC" w:rsidRPr="00DA2EAC">
        <w:rPr>
          <w:rFonts w:eastAsia="Arial"/>
        </w:rPr>
        <w:instrText xml:space="preserve"> REF _Ref115332288 \h </w:instrText>
      </w:r>
      <w:r w:rsidR="00DA2EAC">
        <w:rPr>
          <w:rFonts w:eastAsia="Arial"/>
        </w:rPr>
        <w:instrText xml:space="preserve"> \* MERGEFORMAT </w:instrText>
      </w:r>
      <w:r w:rsidR="00DA2EAC" w:rsidRPr="00DA2EAC">
        <w:rPr>
          <w:rFonts w:eastAsia="Arial"/>
        </w:rPr>
      </w:r>
      <w:r w:rsidR="00DA2EAC" w:rsidRPr="00DA2EAC">
        <w:rPr>
          <w:rFonts w:eastAsia="Arial"/>
        </w:rPr>
        <w:fldChar w:fldCharType="separate"/>
      </w:r>
      <w:r w:rsidR="4FEB6130" w:rsidRPr="00DA2EAC">
        <w:t xml:space="preserve">Figure </w:t>
      </w:r>
      <w:r w:rsidR="4FEB6130" w:rsidRPr="00DA2EAC">
        <w:rPr>
          <w:noProof/>
        </w:rPr>
        <w:t>12</w:t>
      </w:r>
      <w:r w:rsidR="00DA2EAC" w:rsidRPr="00DA2EAC">
        <w:rPr>
          <w:rFonts w:eastAsia="Arial"/>
        </w:rPr>
        <w:fldChar w:fldCharType="end"/>
      </w:r>
      <w:r w:rsidR="008D5588">
        <w:rPr>
          <w:rFonts w:eastAsia="Arial"/>
        </w:rPr>
        <w:t>)</w:t>
      </w:r>
      <w:r w:rsidR="1472AE5E">
        <w:rPr>
          <w:rFonts w:eastAsia="Arial"/>
        </w:rPr>
        <w:t>.</w:t>
      </w:r>
    </w:p>
    <w:p w14:paraId="5F7DEC1D" w14:textId="60D11BB1" w:rsidR="008C209D" w:rsidRDefault="2DEB52E3" w:rsidP="00282EA8">
      <w:pPr>
        <w:pStyle w:val="ListNumber"/>
      </w:pPr>
      <w:r w:rsidRPr="72CD208C">
        <w:lastRenderedPageBreak/>
        <w:t xml:space="preserve">Model </w:t>
      </w:r>
      <w:r w:rsidR="2FFD6A49" w:rsidRPr="72CD208C">
        <w:t xml:space="preserve">to Early Stage 1 students </w:t>
      </w:r>
      <w:r w:rsidRPr="72CD208C">
        <w:t>how to record the part-whole relationships created</w:t>
      </w:r>
      <w:r w:rsidR="00A2E618" w:rsidRPr="72CD208C">
        <w:t xml:space="preserve"> using </w:t>
      </w:r>
      <w:r w:rsidR="4401E8AA" w:rsidRPr="72CD208C">
        <w:t>num</w:t>
      </w:r>
      <w:r w:rsidR="63CD0C49" w:rsidRPr="72CD208C">
        <w:t xml:space="preserve">bers, </w:t>
      </w:r>
      <w:proofErr w:type="gramStart"/>
      <w:r w:rsidR="63CD0C49" w:rsidRPr="72CD208C">
        <w:t>pictures</w:t>
      </w:r>
      <w:proofErr w:type="gramEnd"/>
      <w:r w:rsidR="4401E8AA" w:rsidRPr="72CD208C">
        <w:t xml:space="preserve"> </w:t>
      </w:r>
      <w:r w:rsidR="19B83872" w:rsidRPr="72CD208C">
        <w:t>or</w:t>
      </w:r>
      <w:r w:rsidR="00A2E618" w:rsidRPr="72CD208C">
        <w:t xml:space="preserve"> words</w:t>
      </w:r>
      <w:r w:rsidR="00CC1E15">
        <w:t xml:space="preserve"> (see</w:t>
      </w:r>
      <w:r w:rsidR="00A2E618" w:rsidRPr="72CD208C">
        <w:t xml:space="preserve"> </w:t>
      </w:r>
      <w:r w:rsidR="000337EF">
        <w:rPr>
          <w:highlight w:val="yellow"/>
        </w:rPr>
        <w:fldChar w:fldCharType="begin"/>
      </w:r>
      <w:r w:rsidR="000337EF">
        <w:instrText xml:space="preserve"> REF _Ref115332288 \h </w:instrText>
      </w:r>
      <w:r w:rsidR="000337EF">
        <w:rPr>
          <w:highlight w:val="yellow"/>
        </w:rPr>
      </w:r>
      <w:r w:rsidR="000337EF">
        <w:rPr>
          <w:highlight w:val="yellow"/>
        </w:rPr>
        <w:fldChar w:fldCharType="separate"/>
      </w:r>
      <w:r w:rsidR="000337EF">
        <w:t xml:space="preserve">Figure </w:t>
      </w:r>
      <w:r w:rsidR="000337EF">
        <w:rPr>
          <w:noProof/>
        </w:rPr>
        <w:t>12</w:t>
      </w:r>
      <w:r w:rsidR="000337EF">
        <w:rPr>
          <w:highlight w:val="yellow"/>
        </w:rPr>
        <w:fldChar w:fldCharType="end"/>
      </w:r>
      <w:r w:rsidR="00CC1E15">
        <w:t>).</w:t>
      </w:r>
    </w:p>
    <w:p w14:paraId="37923E13" w14:textId="50AF25A1" w:rsidR="00E63D08" w:rsidRDefault="00E63D08" w:rsidP="00E63D08">
      <w:pPr>
        <w:pStyle w:val="Caption"/>
      </w:pPr>
      <w:bookmarkStart w:id="108" w:name="_Ref115332288"/>
      <w:bookmarkStart w:id="109" w:name="_Ref114836380"/>
      <w:r>
        <w:t xml:space="preserve">Figure </w:t>
      </w:r>
      <w:r>
        <w:fldChar w:fldCharType="begin"/>
      </w:r>
      <w:r>
        <w:instrText>SEQ Figure \* ARABIC</w:instrText>
      </w:r>
      <w:r>
        <w:fldChar w:fldCharType="separate"/>
      </w:r>
      <w:r w:rsidR="000651DC">
        <w:rPr>
          <w:noProof/>
        </w:rPr>
        <w:t>12</w:t>
      </w:r>
      <w:r>
        <w:fldChar w:fldCharType="end"/>
      </w:r>
      <w:bookmarkEnd w:id="108"/>
      <w:r>
        <w:t xml:space="preserve"> </w:t>
      </w:r>
      <w:r w:rsidRPr="005E3F53">
        <w:t xml:space="preserve">– </w:t>
      </w:r>
      <w:r>
        <w:t xml:space="preserve">Shake, rattle, </w:t>
      </w:r>
      <w:proofErr w:type="gramStart"/>
      <w:r>
        <w:t>drop</w:t>
      </w:r>
      <w:bookmarkEnd w:id="109"/>
      <w:proofErr w:type="gramEnd"/>
    </w:p>
    <w:p w14:paraId="6A43724B" w14:textId="41846537" w:rsidR="00CC1E15" w:rsidRPr="00CC1E15" w:rsidRDefault="00CC1E15" w:rsidP="00CC1E15">
      <w:r>
        <w:rPr>
          <w:noProof/>
        </w:rPr>
        <w:drawing>
          <wp:inline distT="0" distB="0" distL="0" distR="0" wp14:anchorId="5E7BF797" wp14:editId="3FCBF296">
            <wp:extent cx="8305800" cy="2480909"/>
            <wp:effectExtent l="0" t="0" r="0" b="0"/>
            <wp:docPr id="20" name="Picture 20" descr="Game of shake, rattle. drop. 6 red counters and 4 yellow counters dropped randomly. Next, counters separated into red group and yellow group. Next, counters placed in ten-frame. Finally part-whole relationship is recorded as 6 and 4 is 10. Text reads: Drop the counters, separate the counters into 2 groups, arrange the counters in the ten-frame and record the part-whole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ame of shake, rattle. drop. 6 red counters and 4 yellow counters dropped randomly. Next, counters separated into red group and yellow group. Next, counters placed in ten-frame. Finally part-whole relationship is recorded as 6 and 4 is 10. Text reads: Drop the counters, separate the counters into 2 groups, arrange the counters in the ten-frame and record the part-whole relationshi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335781" cy="2489864"/>
                    </a:xfrm>
                    <a:prstGeom prst="rect">
                      <a:avLst/>
                    </a:prstGeom>
                    <a:noFill/>
                    <a:ln>
                      <a:noFill/>
                    </a:ln>
                  </pic:spPr>
                </pic:pic>
              </a:graphicData>
            </a:graphic>
          </wp:inline>
        </w:drawing>
      </w:r>
    </w:p>
    <w:p w14:paraId="0EAB9A91" w14:textId="5A385687" w:rsidR="008C209D" w:rsidRDefault="0BF4BF3B" w:rsidP="00282EA8">
      <w:pPr>
        <w:pStyle w:val="ListNumber"/>
      </w:pPr>
      <w:r w:rsidRPr="3AC32DB5">
        <w:t xml:space="preserve">Once </w:t>
      </w:r>
      <w:r w:rsidR="3D42378A" w:rsidRPr="3AC32DB5">
        <w:t xml:space="preserve">Early Stage 1 </w:t>
      </w:r>
      <w:r w:rsidRPr="3AC32DB5">
        <w:t>students are confident with the activity, p</w:t>
      </w:r>
      <w:r w:rsidR="76C5595E" w:rsidRPr="3AC32DB5">
        <w:t>rovide students with a blank ten</w:t>
      </w:r>
      <w:r w:rsidR="1F82FC09" w:rsidRPr="3AC32DB5">
        <w:t>-</w:t>
      </w:r>
      <w:r w:rsidR="76C5595E" w:rsidRPr="3AC32DB5">
        <w:t xml:space="preserve">frame and 10 </w:t>
      </w:r>
      <w:r w:rsidR="3B57E8DB" w:rsidRPr="3AC32DB5">
        <w:t>d</w:t>
      </w:r>
      <w:r w:rsidR="3A935121" w:rsidRPr="3AC32DB5">
        <w:t>o</w:t>
      </w:r>
      <w:r w:rsidR="3B57E8DB" w:rsidRPr="3AC32DB5">
        <w:t>uble</w:t>
      </w:r>
      <w:r w:rsidR="76C5595E" w:rsidRPr="3AC32DB5">
        <w:t>-sided counters.</w:t>
      </w:r>
      <w:r w:rsidR="28F27166" w:rsidRPr="3AC32DB5">
        <w:t xml:space="preserve"> Students play independently</w:t>
      </w:r>
      <w:r w:rsidR="29A477DD" w:rsidRPr="3AC32DB5">
        <w:t>,</w:t>
      </w:r>
      <w:r w:rsidR="28F27166" w:rsidRPr="3AC32DB5">
        <w:t xml:space="preserve"> recording</w:t>
      </w:r>
      <w:r w:rsidR="47269BF8" w:rsidRPr="3AC32DB5">
        <w:t xml:space="preserve"> the part-whole relationships</w:t>
      </w:r>
      <w:r w:rsidR="28F27166" w:rsidRPr="3AC32DB5">
        <w:t xml:space="preserve"> in their </w:t>
      </w:r>
      <w:r w:rsidR="7A50EF10" w:rsidRPr="3AC32DB5">
        <w:t>workbooks</w:t>
      </w:r>
      <w:r w:rsidR="48ADFC95" w:rsidRPr="3AC32DB5">
        <w:t>.</w:t>
      </w:r>
    </w:p>
    <w:p w14:paraId="40E0EECA" w14:textId="71A2ABC8"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27FB7DE2" w14:textId="77777777" w:rsidTr="00E82435">
        <w:trPr>
          <w:cnfStyle w:val="100000000000" w:firstRow="1" w:lastRow="0" w:firstColumn="0" w:lastColumn="0" w:oddVBand="0" w:evenVBand="0" w:oddHBand="0" w:evenHBand="0" w:firstRowFirstColumn="0" w:firstRowLastColumn="0" w:lastRowFirstColumn="0" w:lastRowLastColumn="0"/>
        </w:trPr>
        <w:tc>
          <w:tcPr>
            <w:tcW w:w="1667" w:type="pct"/>
          </w:tcPr>
          <w:p w14:paraId="10358976" w14:textId="77777777" w:rsidR="008C209D" w:rsidRDefault="008C209D" w:rsidP="002A7EC6">
            <w:r w:rsidRPr="00470C15">
              <w:t>Assessment opportunities</w:t>
            </w:r>
          </w:p>
        </w:tc>
        <w:tc>
          <w:tcPr>
            <w:tcW w:w="1667" w:type="pct"/>
          </w:tcPr>
          <w:p w14:paraId="70E731AE" w14:textId="77777777" w:rsidR="008C209D" w:rsidRDefault="008C209D" w:rsidP="002A7EC6">
            <w:r w:rsidRPr="00470C15">
              <w:t>Too hard?</w:t>
            </w:r>
          </w:p>
        </w:tc>
        <w:tc>
          <w:tcPr>
            <w:tcW w:w="1667" w:type="pct"/>
          </w:tcPr>
          <w:p w14:paraId="7069DACA" w14:textId="77777777" w:rsidR="008C209D" w:rsidRDefault="008C209D" w:rsidP="002A7EC6">
            <w:r w:rsidRPr="00470C15">
              <w:t>Too easy?</w:t>
            </w:r>
          </w:p>
        </w:tc>
      </w:tr>
      <w:tr w:rsidR="008C209D" w14:paraId="143DEC89" w14:textId="77777777" w:rsidTr="00E82435">
        <w:trPr>
          <w:cnfStyle w:val="000000100000" w:firstRow="0" w:lastRow="0" w:firstColumn="0" w:lastColumn="0" w:oddVBand="0" w:evenVBand="0" w:oddHBand="1" w:evenHBand="0" w:firstRowFirstColumn="0" w:firstRowLastColumn="0" w:lastRowFirstColumn="0" w:lastRowLastColumn="0"/>
        </w:trPr>
        <w:tc>
          <w:tcPr>
            <w:tcW w:w="1667" w:type="pct"/>
          </w:tcPr>
          <w:p w14:paraId="43E0F54A" w14:textId="017C2CAD" w:rsidR="008C209D" w:rsidRDefault="119FD577" w:rsidP="72CD208C">
            <w:r w:rsidRPr="72CD208C">
              <w:rPr>
                <w:rFonts w:eastAsia="Arial"/>
              </w:rPr>
              <w:t>What to look for:</w:t>
            </w:r>
          </w:p>
          <w:p w14:paraId="2E72C3B3" w14:textId="29E45351" w:rsidR="008C209D" w:rsidRDefault="119FD577" w:rsidP="72CD208C">
            <w:pPr>
              <w:pStyle w:val="ListBullet"/>
              <w:rPr>
                <w:rFonts w:eastAsia="Arial"/>
                <w:b/>
                <w:bCs/>
              </w:rPr>
            </w:pPr>
            <w:r w:rsidRPr="72CD208C">
              <w:t xml:space="preserve">Are students able to find smaller numbers inside larger numbers? </w:t>
            </w:r>
            <w:r w:rsidRPr="72CD208C">
              <w:rPr>
                <w:rStyle w:val="Strong"/>
              </w:rPr>
              <w:lastRenderedPageBreak/>
              <w:t>(</w:t>
            </w:r>
            <w:r w:rsidR="00C13AC2">
              <w:rPr>
                <w:rStyle w:val="Strong"/>
              </w:rPr>
              <w:t>MAO-WM-01</w:t>
            </w:r>
            <w:r w:rsidR="4E18B839" w:rsidRPr="72CD208C">
              <w:rPr>
                <w:rStyle w:val="Strong"/>
              </w:rPr>
              <w:t xml:space="preserve">, </w:t>
            </w:r>
            <w:r w:rsidR="18E277C6" w:rsidRPr="72CD208C">
              <w:rPr>
                <w:rStyle w:val="Strong"/>
              </w:rPr>
              <w:t>MAE-CSQ-</w:t>
            </w:r>
            <w:r w:rsidR="03B21FED" w:rsidRPr="6EA71688">
              <w:rPr>
                <w:rStyle w:val="Strong"/>
              </w:rPr>
              <w:t xml:space="preserve">01, </w:t>
            </w:r>
            <w:r w:rsidR="77588848" w:rsidRPr="6EA71688">
              <w:rPr>
                <w:rStyle w:val="Strong"/>
              </w:rPr>
              <w:t>MAE-CSQ-</w:t>
            </w:r>
            <w:r w:rsidR="18E277C6" w:rsidRPr="72CD208C">
              <w:rPr>
                <w:rStyle w:val="Strong"/>
              </w:rPr>
              <w:t xml:space="preserve">02, </w:t>
            </w:r>
            <w:r w:rsidRPr="72CD208C">
              <w:rPr>
                <w:rStyle w:val="Strong"/>
              </w:rPr>
              <w:t>MA1-RWN-01, MA1-CSQ-01)</w:t>
            </w:r>
          </w:p>
          <w:p w14:paraId="6D9D3F7F" w14:textId="18E41E84" w:rsidR="008C209D" w:rsidRDefault="0C238418" w:rsidP="72CD208C">
            <w:pPr>
              <w:pStyle w:val="ListBullet"/>
            </w:pPr>
            <w:r>
              <w:t xml:space="preserve">Can students create, </w:t>
            </w:r>
            <w:proofErr w:type="gramStart"/>
            <w:r>
              <w:t>model</w:t>
            </w:r>
            <w:proofErr w:type="gramEnd"/>
            <w:r>
              <w:t xml:space="preserve"> and recognise number combinations for numbers up</w:t>
            </w:r>
            <w:r w:rsidR="00147E9D">
              <w:t xml:space="preserve"> to</w:t>
            </w:r>
            <w:r>
              <w:t xml:space="preserve"> 10? </w:t>
            </w:r>
            <w:r w:rsidRPr="72CD208C">
              <w:rPr>
                <w:rStyle w:val="Strong"/>
              </w:rPr>
              <w:t>(</w:t>
            </w:r>
            <w:r w:rsidR="00C13AC2">
              <w:rPr>
                <w:rStyle w:val="Strong"/>
              </w:rPr>
              <w:t>MAO-WM-01</w:t>
            </w:r>
            <w:r w:rsidRPr="72CD208C">
              <w:rPr>
                <w:rStyle w:val="Strong"/>
              </w:rPr>
              <w:t>, MAE-RWN-02, MAE-CSQ-</w:t>
            </w:r>
            <w:r w:rsidR="059DABA5" w:rsidRPr="343CA50D">
              <w:rPr>
                <w:rStyle w:val="Strong"/>
              </w:rPr>
              <w:t xml:space="preserve">01, </w:t>
            </w:r>
            <w:r w:rsidR="02501CAB" w:rsidRPr="343CA50D">
              <w:rPr>
                <w:rStyle w:val="Strong"/>
              </w:rPr>
              <w:t>MAE-CSQ-</w:t>
            </w:r>
            <w:r w:rsidRPr="72CD208C">
              <w:rPr>
                <w:rStyle w:val="Strong"/>
              </w:rPr>
              <w:t>02</w:t>
            </w:r>
            <w:r w:rsidR="1878FE96" w:rsidRPr="343CA50D">
              <w:rPr>
                <w:rStyle w:val="Strong"/>
              </w:rPr>
              <w:t>, MA1-RWN-01, MA1-CSQ-01</w:t>
            </w:r>
            <w:r w:rsidRPr="72CD208C">
              <w:rPr>
                <w:rStyle w:val="Strong"/>
              </w:rPr>
              <w:t>)</w:t>
            </w:r>
          </w:p>
          <w:p w14:paraId="24C29764" w14:textId="782E0DBE" w:rsidR="008C209D" w:rsidRDefault="119FD577" w:rsidP="72CD208C">
            <w:pPr>
              <w:pStyle w:val="ListBullet"/>
              <w:rPr>
                <w:rFonts w:eastAsia="Arial"/>
                <w:b/>
                <w:bCs/>
              </w:rPr>
            </w:pPr>
            <w:r w:rsidRPr="72CD208C">
              <w:t xml:space="preserve">Do students describe combinations for numbers using words such as more than or less than? </w:t>
            </w:r>
            <w:r w:rsidRPr="72CD208C">
              <w:rPr>
                <w:rStyle w:val="Strong"/>
              </w:rPr>
              <w:t>(MA1-CSQ-01)</w:t>
            </w:r>
          </w:p>
          <w:p w14:paraId="4262D0E7" w14:textId="705D2CA6" w:rsidR="008C209D" w:rsidRDefault="119FD577" w:rsidP="72CD208C">
            <w:r w:rsidRPr="72CD208C">
              <w:rPr>
                <w:rFonts w:eastAsia="Arial"/>
              </w:rPr>
              <w:t>What to collect:</w:t>
            </w:r>
          </w:p>
          <w:p w14:paraId="6F970519" w14:textId="6938A777" w:rsidR="008C209D" w:rsidRDefault="7F2D5A4A" w:rsidP="72CD208C">
            <w:pPr>
              <w:pStyle w:val="ListBullet"/>
              <w:rPr>
                <w:rFonts w:eastAsia="Arial"/>
              </w:rPr>
            </w:pPr>
            <w:r w:rsidRPr="72CD208C">
              <w:rPr>
                <w:rFonts w:eastAsia="Arial"/>
              </w:rPr>
              <w:t>student work samples</w:t>
            </w:r>
            <w:r w:rsidR="0035245B">
              <w:rPr>
                <w:rFonts w:eastAsia="Arial"/>
              </w:rPr>
              <w:t>.</w:t>
            </w:r>
            <w:r w:rsidRPr="72CD208C">
              <w:rPr>
                <w:rFonts w:eastAsia="Arial"/>
              </w:rPr>
              <w:t xml:space="preserve"> </w:t>
            </w:r>
            <w:r w:rsidRPr="72CD208C">
              <w:rPr>
                <w:rStyle w:val="Strong"/>
              </w:rPr>
              <w:t>(</w:t>
            </w:r>
            <w:r w:rsidR="00C13AC2">
              <w:rPr>
                <w:rStyle w:val="Strong"/>
              </w:rPr>
              <w:t>MAO-WM-01</w:t>
            </w:r>
            <w:r w:rsidR="21A6624E" w:rsidRPr="72CD208C">
              <w:rPr>
                <w:rStyle w:val="Strong"/>
              </w:rPr>
              <w:t>, MAE-RWN-0</w:t>
            </w:r>
            <w:r w:rsidR="742BA81E" w:rsidRPr="72CD208C">
              <w:rPr>
                <w:rStyle w:val="Strong"/>
              </w:rPr>
              <w:t>2, MAE-CSQ-</w:t>
            </w:r>
            <w:r w:rsidR="3851C64D" w:rsidRPr="6EA71688">
              <w:rPr>
                <w:rStyle w:val="Strong"/>
              </w:rPr>
              <w:t xml:space="preserve">01, </w:t>
            </w:r>
            <w:r w:rsidR="1D40411F" w:rsidRPr="6EA71688">
              <w:rPr>
                <w:rStyle w:val="Strong"/>
              </w:rPr>
              <w:t>MAE-CSQ-</w:t>
            </w:r>
            <w:r w:rsidR="742BA81E" w:rsidRPr="72CD208C">
              <w:rPr>
                <w:rStyle w:val="Strong"/>
              </w:rPr>
              <w:t>02</w:t>
            </w:r>
            <w:r w:rsidR="516F5372" w:rsidRPr="6EA71688">
              <w:rPr>
                <w:rStyle w:val="Strong"/>
              </w:rPr>
              <w:t xml:space="preserve">, </w:t>
            </w:r>
            <w:r w:rsidR="119FD577" w:rsidRPr="72CD208C">
              <w:rPr>
                <w:rStyle w:val="Strong"/>
              </w:rPr>
              <w:t>MA1-RWN-01, MA1-CSQ-01)</w:t>
            </w:r>
          </w:p>
        </w:tc>
        <w:tc>
          <w:tcPr>
            <w:tcW w:w="1667" w:type="pct"/>
          </w:tcPr>
          <w:p w14:paraId="6DC74B0B" w14:textId="15443F6D" w:rsidR="008C209D" w:rsidRDefault="2FB7B01C" w:rsidP="72CD208C">
            <w:pPr>
              <w:pStyle w:val="ListBullet"/>
              <w:numPr>
                <w:ilvl w:val="0"/>
                <w:numId w:val="0"/>
              </w:numPr>
              <w:rPr>
                <w:rFonts w:eastAsia="Arial"/>
              </w:rPr>
            </w:pPr>
            <w:r w:rsidRPr="72CD208C">
              <w:rPr>
                <w:rFonts w:eastAsia="Arial"/>
              </w:rPr>
              <w:lastRenderedPageBreak/>
              <w:t>Students are not confident creating and recording number combinations to 10</w:t>
            </w:r>
            <w:r w:rsidR="6D804AD9" w:rsidRPr="343CA50D">
              <w:rPr>
                <w:rFonts w:eastAsia="Arial"/>
              </w:rPr>
              <w:t>.</w:t>
            </w:r>
          </w:p>
          <w:p w14:paraId="508E1251" w14:textId="31FDE02B" w:rsidR="008C209D" w:rsidRDefault="2FB7B01C" w:rsidP="72CD208C">
            <w:pPr>
              <w:pStyle w:val="ListBullet"/>
              <w:rPr>
                <w:rFonts w:eastAsia="Arial"/>
              </w:rPr>
            </w:pPr>
            <w:r w:rsidRPr="72CD208C">
              <w:rPr>
                <w:rFonts w:eastAsia="Arial"/>
              </w:rPr>
              <w:t>Provide students with a five</w:t>
            </w:r>
            <w:r w:rsidR="00EC2308">
              <w:rPr>
                <w:rFonts w:eastAsia="Arial"/>
              </w:rPr>
              <w:t>-</w:t>
            </w:r>
            <w:r w:rsidRPr="72CD208C">
              <w:rPr>
                <w:rFonts w:eastAsia="Arial"/>
              </w:rPr>
              <w:t xml:space="preserve">frame </w:t>
            </w:r>
            <w:r w:rsidRPr="72CD208C">
              <w:rPr>
                <w:rFonts w:eastAsia="Arial"/>
              </w:rPr>
              <w:lastRenderedPageBreak/>
              <w:t xml:space="preserve">and 5 </w:t>
            </w:r>
            <w:r w:rsidR="3376798C" w:rsidRPr="343CA50D">
              <w:rPr>
                <w:rFonts w:eastAsia="Arial"/>
              </w:rPr>
              <w:t>double</w:t>
            </w:r>
            <w:r w:rsidRPr="72CD208C">
              <w:rPr>
                <w:rFonts w:eastAsia="Arial"/>
              </w:rPr>
              <w:t xml:space="preserve">-sided counters. Students </w:t>
            </w:r>
            <w:r w:rsidR="469B1464" w:rsidRPr="72CD208C">
              <w:rPr>
                <w:rFonts w:eastAsia="Arial"/>
              </w:rPr>
              <w:t>strengthen their understanding of</w:t>
            </w:r>
            <w:r w:rsidRPr="72CD208C">
              <w:rPr>
                <w:rFonts w:eastAsia="Arial"/>
              </w:rPr>
              <w:t xml:space="preserve"> combinations to 5</w:t>
            </w:r>
            <w:r w:rsidR="5E9D3C76" w:rsidRPr="72CD208C">
              <w:rPr>
                <w:rFonts w:eastAsia="Arial"/>
              </w:rPr>
              <w:t>.</w:t>
            </w:r>
          </w:p>
          <w:p w14:paraId="0111518B" w14:textId="279B7680" w:rsidR="008C209D" w:rsidRDefault="3F8017A8" w:rsidP="72CD208C">
            <w:pPr>
              <w:pStyle w:val="ListBullet"/>
              <w:rPr>
                <w:rFonts w:eastAsia="Arial"/>
              </w:rPr>
            </w:pPr>
            <w:r w:rsidRPr="72CD208C">
              <w:rPr>
                <w:rFonts w:eastAsia="Arial"/>
              </w:rPr>
              <w:t xml:space="preserve">Support students </w:t>
            </w:r>
            <w:r w:rsidR="24084C88" w:rsidRPr="6EA71688">
              <w:rPr>
                <w:rFonts w:eastAsia="Arial"/>
              </w:rPr>
              <w:t>reco</w:t>
            </w:r>
            <w:r w:rsidR="2903B07D" w:rsidRPr="6EA71688">
              <w:rPr>
                <w:rFonts w:eastAsia="Arial"/>
              </w:rPr>
              <w:t>r</w:t>
            </w:r>
            <w:r w:rsidR="24084C88" w:rsidRPr="6EA71688">
              <w:rPr>
                <w:rFonts w:eastAsia="Arial"/>
              </w:rPr>
              <w:t>ding</w:t>
            </w:r>
            <w:r w:rsidRPr="72CD208C">
              <w:rPr>
                <w:rFonts w:eastAsia="Arial"/>
              </w:rPr>
              <w:t xml:space="preserve"> number combinations by providing a device to photograph combinations created.</w:t>
            </w:r>
          </w:p>
          <w:p w14:paraId="5ED5F001" w14:textId="1536303B" w:rsidR="008C209D" w:rsidRDefault="119FD577" w:rsidP="72CD208C">
            <w:pPr>
              <w:pStyle w:val="ListBullet"/>
              <w:numPr>
                <w:ilvl w:val="0"/>
                <w:numId w:val="0"/>
              </w:numPr>
              <w:rPr>
                <w:rFonts w:eastAsia="Arial"/>
              </w:rPr>
            </w:pPr>
            <w:r w:rsidRPr="72CD208C">
              <w:rPr>
                <w:rFonts w:eastAsia="Arial"/>
              </w:rPr>
              <w:t>Students are not confident with recalling and recording number combinations to 10</w:t>
            </w:r>
            <w:r w:rsidR="57E12F96" w:rsidRPr="72CD208C">
              <w:rPr>
                <w:rFonts w:eastAsia="Arial"/>
              </w:rPr>
              <w:t xml:space="preserve"> with dominoes</w:t>
            </w:r>
            <w:r w:rsidRPr="72CD208C">
              <w:rPr>
                <w:rFonts w:eastAsia="Arial"/>
              </w:rPr>
              <w:t>.</w:t>
            </w:r>
          </w:p>
          <w:p w14:paraId="1BCC98D1" w14:textId="1C2AF420" w:rsidR="008C209D" w:rsidRDefault="0E23BF9B" w:rsidP="72CD208C">
            <w:pPr>
              <w:pStyle w:val="ListBullet"/>
            </w:pPr>
            <w:r>
              <w:t>Support students by providing a ten</w:t>
            </w:r>
            <w:r w:rsidR="00EC2308">
              <w:t>-</w:t>
            </w:r>
            <w:r>
              <w:t>frame and a collection of double-sided counters to create combinations to 10.</w:t>
            </w:r>
          </w:p>
          <w:p w14:paraId="45DB8D68" w14:textId="0FB8C293" w:rsidR="008C209D" w:rsidRDefault="119FD577" w:rsidP="72CD208C">
            <w:pPr>
              <w:pStyle w:val="ListBullet"/>
            </w:pPr>
            <w:r w:rsidRPr="72CD208C">
              <w:t>Provide students with a small collection of dominoes. Students use count-by-one strategies to find a collection of dominoes which adds up to 10.</w:t>
            </w:r>
          </w:p>
        </w:tc>
        <w:tc>
          <w:tcPr>
            <w:tcW w:w="1667" w:type="pct"/>
          </w:tcPr>
          <w:p w14:paraId="19F3CB97" w14:textId="760DB495" w:rsidR="008C209D" w:rsidRDefault="119FD577" w:rsidP="72CD208C">
            <w:r w:rsidRPr="72CD208C">
              <w:rPr>
                <w:rFonts w:eastAsia="Arial"/>
              </w:rPr>
              <w:lastRenderedPageBreak/>
              <w:t>Students are confident with recalling and recording number combinations to 10.</w:t>
            </w:r>
          </w:p>
          <w:p w14:paraId="2CD44962" w14:textId="79456374" w:rsidR="008C209D" w:rsidRDefault="119FD577" w:rsidP="72CD208C">
            <w:pPr>
              <w:pStyle w:val="ListBullet"/>
              <w:rPr>
                <w:rFonts w:eastAsia="Arial"/>
              </w:rPr>
            </w:pPr>
            <w:r w:rsidRPr="72CD208C">
              <w:t xml:space="preserve">Ask students to identify number </w:t>
            </w:r>
            <w:r w:rsidRPr="72CD208C">
              <w:lastRenderedPageBreak/>
              <w:t>combinations up to 20 and have them explain the pattern in relation to combinations to 10.</w:t>
            </w:r>
          </w:p>
          <w:p w14:paraId="0680BF77" w14:textId="6FB54850" w:rsidR="008C209D" w:rsidRDefault="119FD577" w:rsidP="72CD208C">
            <w:pPr>
              <w:pStyle w:val="ListBullet"/>
              <w:rPr>
                <w:rFonts w:eastAsia="Arial"/>
              </w:rPr>
            </w:pPr>
            <w:r w:rsidRPr="72CD208C">
              <w:rPr>
                <w:rFonts w:eastAsia="Arial"/>
              </w:rPr>
              <w:t>Challenge students to represent 20 on 4 dominoes.</w:t>
            </w:r>
          </w:p>
        </w:tc>
      </w:tr>
    </w:tbl>
    <w:p w14:paraId="522F417D" w14:textId="64BABD41" w:rsidR="008C209D" w:rsidRDefault="119FD577" w:rsidP="3266F725">
      <w:pPr>
        <w:pStyle w:val="Heading3"/>
        <w:rPr>
          <w:rFonts w:eastAsia="Arial"/>
        </w:rPr>
      </w:pPr>
      <w:bookmarkStart w:id="110" w:name="_Toc130225822"/>
      <w:r w:rsidRPr="3266F725">
        <w:rPr>
          <w:rFonts w:eastAsia="Arial"/>
        </w:rPr>
        <w:lastRenderedPageBreak/>
        <w:t xml:space="preserve">Discuss and connect the mathematics – 10 </w:t>
      </w:r>
      <w:proofErr w:type="gramStart"/>
      <w:r w:rsidRPr="3266F725">
        <w:rPr>
          <w:rFonts w:eastAsia="Arial"/>
        </w:rPr>
        <w:t>minutes</w:t>
      </w:r>
      <w:bookmarkEnd w:id="110"/>
      <w:proofErr w:type="gramEnd"/>
    </w:p>
    <w:p w14:paraId="7C2492A5" w14:textId="079E47FA" w:rsidR="008C209D" w:rsidRDefault="684810F8" w:rsidP="00282EA8">
      <w:pPr>
        <w:pStyle w:val="ListNumber"/>
      </w:pPr>
      <w:r>
        <w:t xml:space="preserve">Summarise the lesson together, drawing out some key mathematical ideas. </w:t>
      </w:r>
      <w:r w:rsidR="119FD577" w:rsidRPr="72CD208C">
        <w:t xml:space="preserve">Students share and explain their </w:t>
      </w:r>
      <w:r w:rsidR="26F8E1D0">
        <w:t>work.</w:t>
      </w:r>
      <w:r w:rsidR="119FD577" w:rsidRPr="72CD208C">
        <w:t xml:space="preserve"> Ask:</w:t>
      </w:r>
    </w:p>
    <w:p w14:paraId="4E85A313" w14:textId="61CAC2C8" w:rsidR="008C209D" w:rsidRDefault="27EF5642" w:rsidP="00837E80">
      <w:pPr>
        <w:pStyle w:val="ListBullet"/>
        <w:ind w:left="1134"/>
      </w:pPr>
      <w:r w:rsidRPr="72CD208C">
        <w:t>Did you create and record all combinations to 10? How do you know?</w:t>
      </w:r>
    </w:p>
    <w:p w14:paraId="5552F26D" w14:textId="64BABD41" w:rsidR="008C209D" w:rsidRDefault="119FD577" w:rsidP="00837E80">
      <w:pPr>
        <w:pStyle w:val="ListBullet"/>
        <w:ind w:left="1134"/>
      </w:pPr>
      <w:r w:rsidRPr="72CD208C">
        <w:t>Did you check your solution? How?</w:t>
      </w:r>
    </w:p>
    <w:p w14:paraId="09507B29" w14:textId="64BABD41" w:rsidR="008C209D" w:rsidRDefault="119FD577" w:rsidP="00837E80">
      <w:pPr>
        <w:pStyle w:val="ListBullet"/>
        <w:ind w:left="1134"/>
      </w:pPr>
      <w:r w:rsidRPr="72CD208C">
        <w:t>How many possible solutions did you find?</w:t>
      </w:r>
    </w:p>
    <w:p w14:paraId="56E4EC75" w14:textId="643D821C" w:rsidR="008C209D" w:rsidRDefault="119FD577" w:rsidP="00837E80">
      <w:pPr>
        <w:pStyle w:val="ListBullet"/>
        <w:ind w:left="1134"/>
      </w:pPr>
      <w:r w:rsidRPr="72CD208C">
        <w:t>Could there be any other solutions? How do you know?</w:t>
      </w:r>
    </w:p>
    <w:p w14:paraId="55934383" w14:textId="77777777" w:rsidR="00E517DB" w:rsidRDefault="00E517DB" w:rsidP="72CD208C">
      <w:pPr>
        <w:pStyle w:val="Heading2"/>
      </w:pPr>
      <w:bookmarkStart w:id="111" w:name="_Lesson_6:_Number"/>
      <w:bookmarkStart w:id="112" w:name="_Toc112318925"/>
      <w:bookmarkStart w:id="113" w:name="_Toc112320575"/>
      <w:bookmarkStart w:id="114" w:name="_Toc112320630"/>
      <w:bookmarkStart w:id="115" w:name="_Toc112320685"/>
      <w:bookmarkStart w:id="116" w:name="_Toc112320739"/>
      <w:bookmarkEnd w:id="111"/>
      <w:r>
        <w:br w:type="page"/>
      </w:r>
    </w:p>
    <w:p w14:paraId="6EBCE03E" w14:textId="7BDFD8F6" w:rsidR="00AD06F5" w:rsidRDefault="008C209D" w:rsidP="72CD208C">
      <w:pPr>
        <w:pStyle w:val="Heading2"/>
      </w:pPr>
      <w:bookmarkStart w:id="117" w:name="_Toc130225823"/>
      <w:r>
        <w:lastRenderedPageBreak/>
        <w:t xml:space="preserve">Lesson 6: </w:t>
      </w:r>
      <w:r w:rsidR="04B316E0">
        <w:t>Number facts</w:t>
      </w:r>
      <w:bookmarkEnd w:id="112"/>
      <w:bookmarkEnd w:id="113"/>
      <w:bookmarkEnd w:id="114"/>
      <w:bookmarkEnd w:id="115"/>
      <w:bookmarkEnd w:id="116"/>
      <w:bookmarkEnd w:id="117"/>
    </w:p>
    <w:p w14:paraId="756F9B54" w14:textId="2F8B78E0" w:rsidR="008C209D" w:rsidRDefault="008C209D" w:rsidP="72CD208C">
      <w:pPr>
        <w:pStyle w:val="Featurepink"/>
      </w:pPr>
      <w:r w:rsidRPr="72CD208C">
        <w:rPr>
          <w:rStyle w:val="Strong"/>
        </w:rPr>
        <w:t>Core concept:</w:t>
      </w:r>
      <w:r>
        <w:t xml:space="preserve"> </w:t>
      </w:r>
      <w:r w:rsidR="2C0504DE">
        <w:t xml:space="preserve">Numbers can bond together to form a larger number. </w:t>
      </w:r>
      <w:r w:rsidR="054AED4B">
        <w:t>Double</w:t>
      </w:r>
      <w:r w:rsidR="00F458C6">
        <w:t>s</w:t>
      </w:r>
      <w:r w:rsidR="054AED4B">
        <w:t xml:space="preserve"> facts are an efficient way to combine quantities</w:t>
      </w:r>
      <w:r w:rsidR="4CB29245">
        <w:t>.</w:t>
      </w:r>
    </w:p>
    <w:p w14:paraId="55A6EAF6"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31B3D048" w14:textId="77777777" w:rsidTr="00E82435">
        <w:trPr>
          <w:cnfStyle w:val="100000000000" w:firstRow="1" w:lastRow="0" w:firstColumn="0" w:lastColumn="0" w:oddVBand="0" w:evenVBand="0" w:oddHBand="0" w:evenHBand="0" w:firstRowFirstColumn="0" w:firstRowLastColumn="0" w:lastRowFirstColumn="0" w:lastRowLastColumn="0"/>
        </w:trPr>
        <w:tc>
          <w:tcPr>
            <w:tcW w:w="2500" w:type="pct"/>
          </w:tcPr>
          <w:p w14:paraId="7F90CC89" w14:textId="77777777" w:rsidR="00FD36EC" w:rsidRDefault="00FD36EC" w:rsidP="002A7EC6">
            <w:r w:rsidRPr="00510F5F">
              <w:t>Learning intentions</w:t>
            </w:r>
          </w:p>
        </w:tc>
        <w:tc>
          <w:tcPr>
            <w:tcW w:w="2500" w:type="pct"/>
          </w:tcPr>
          <w:p w14:paraId="7103968F" w14:textId="77777777" w:rsidR="00FD36EC" w:rsidRDefault="00FD36EC" w:rsidP="002A7EC6">
            <w:r w:rsidRPr="00510F5F">
              <w:t>Success criteria</w:t>
            </w:r>
          </w:p>
        </w:tc>
      </w:tr>
      <w:tr w:rsidR="00FD36EC" w14:paraId="4D78C2DC" w14:textId="77777777" w:rsidTr="00E82435">
        <w:trPr>
          <w:cnfStyle w:val="000000100000" w:firstRow="0" w:lastRow="0" w:firstColumn="0" w:lastColumn="0" w:oddVBand="0" w:evenVBand="0" w:oddHBand="1" w:evenHBand="0" w:firstRowFirstColumn="0" w:firstRowLastColumn="0" w:lastRowFirstColumn="0" w:lastRowLastColumn="0"/>
        </w:trPr>
        <w:tc>
          <w:tcPr>
            <w:tcW w:w="2500" w:type="pct"/>
          </w:tcPr>
          <w:p w14:paraId="0D222F97" w14:textId="3500500D" w:rsidR="00FD36EC" w:rsidRDefault="142B677C" w:rsidP="00E66C7E">
            <w:r>
              <w:t>Early Stage 1 s</w:t>
            </w:r>
            <w:r w:rsidR="7B64D742">
              <w:t>tudents are learning that</w:t>
            </w:r>
            <w:r w:rsidR="00E66C7E">
              <w:t xml:space="preserve"> </w:t>
            </w:r>
            <w:r w:rsidR="5CA29D70" w:rsidRPr="72CD208C">
              <w:t xml:space="preserve">they can recognise, </w:t>
            </w:r>
            <w:proofErr w:type="gramStart"/>
            <w:r w:rsidR="5CA29D70" w:rsidRPr="72CD208C">
              <w:t>recall</w:t>
            </w:r>
            <w:proofErr w:type="gramEnd"/>
            <w:r w:rsidR="5CA29D70" w:rsidRPr="72CD208C">
              <w:t xml:space="preserve"> and record combinations of numbers that add up or bond to form a given number.</w:t>
            </w:r>
          </w:p>
          <w:p w14:paraId="3A2F267A" w14:textId="24F06CED" w:rsidR="00FD36EC" w:rsidRDefault="1137BBD5" w:rsidP="00E66C7E">
            <w:pPr>
              <w:pStyle w:val="ListBullet"/>
              <w:numPr>
                <w:ilvl w:val="0"/>
                <w:numId w:val="0"/>
              </w:numPr>
            </w:pPr>
            <w:r w:rsidRPr="72CD208C">
              <w:t>Stage 1 students are learning that</w:t>
            </w:r>
            <w:r w:rsidR="00E66C7E">
              <w:t xml:space="preserve"> </w:t>
            </w:r>
            <w:r w:rsidR="7924E726" w:rsidRPr="72CD208C">
              <w:t>doubles facts are an efficient way to combine quantities</w:t>
            </w:r>
            <w:r w:rsidR="7924E726" w:rsidRPr="72CD208C">
              <w:rPr>
                <w:rFonts w:eastAsia="Arial"/>
              </w:rPr>
              <w:t>.</w:t>
            </w:r>
          </w:p>
        </w:tc>
        <w:tc>
          <w:tcPr>
            <w:tcW w:w="2500" w:type="pct"/>
          </w:tcPr>
          <w:p w14:paraId="47A2A3CA" w14:textId="5523419C" w:rsidR="362EB3E9" w:rsidRDefault="7B64D742" w:rsidP="00E66C7E">
            <w:r>
              <w:t>All students can</w:t>
            </w:r>
            <w:r w:rsidR="00E66C7E">
              <w:t xml:space="preserve"> </w:t>
            </w:r>
            <w:r w:rsidR="362EB3E9" w:rsidRPr="72CD208C">
              <w:t xml:space="preserve">find </w:t>
            </w:r>
            <w:r w:rsidR="73EDB5CC">
              <w:t xml:space="preserve">and represent </w:t>
            </w:r>
            <w:r w:rsidR="362EB3E9" w:rsidRPr="72CD208C">
              <w:t>smaller numbers inside larger numbers</w:t>
            </w:r>
            <w:r w:rsidR="00BD0B78">
              <w:t>.</w:t>
            </w:r>
          </w:p>
          <w:p w14:paraId="4DFEA206" w14:textId="12C447E6" w:rsidR="00FD36EC" w:rsidRDefault="7B64D742" w:rsidP="00E66C7E">
            <w:r>
              <w:t>In addition, students working towards Early Stage 1 outcomes can</w:t>
            </w:r>
            <w:r w:rsidR="00E66C7E">
              <w:t xml:space="preserve"> </w:t>
            </w:r>
            <w:r w:rsidR="7F7DF859">
              <w:t xml:space="preserve">create, </w:t>
            </w:r>
            <w:proofErr w:type="gramStart"/>
            <w:r w:rsidR="7F7DF859">
              <w:t>model</w:t>
            </w:r>
            <w:proofErr w:type="gramEnd"/>
            <w:r w:rsidR="7F7DF859">
              <w:t xml:space="preserve"> and recognise number combinations for numbers up</w:t>
            </w:r>
            <w:r w:rsidR="00D15500">
              <w:t xml:space="preserve"> to</w:t>
            </w:r>
            <w:r w:rsidR="7F7DF859">
              <w:t xml:space="preserve"> 10</w:t>
            </w:r>
            <w:r w:rsidR="00BD0B78">
              <w:t>.</w:t>
            </w:r>
          </w:p>
          <w:p w14:paraId="3C9A98F8" w14:textId="75AB7FBE" w:rsidR="00FD36EC" w:rsidRDefault="7B64D742" w:rsidP="002A7EC6">
            <w:r>
              <w:t>In addition, students working towards Stage 1 outcomes can:</w:t>
            </w:r>
          </w:p>
          <w:p w14:paraId="487DC765" w14:textId="14A8F0C9" w:rsidR="00FD36EC" w:rsidRPr="000C7BD6" w:rsidRDefault="2F23E0DB" w:rsidP="00BD0B78">
            <w:pPr>
              <w:pStyle w:val="ListBullet"/>
            </w:pPr>
            <w:r w:rsidRPr="72CD208C">
              <w:t>identify and combine numbers which make double</w:t>
            </w:r>
            <w:r w:rsidR="00F458C6">
              <w:t>s</w:t>
            </w:r>
            <w:r w:rsidRPr="72CD208C">
              <w:t xml:space="preserve"> </w:t>
            </w:r>
            <w:proofErr w:type="gramStart"/>
            <w:r w:rsidRPr="72CD208C">
              <w:t>facts</w:t>
            </w:r>
            <w:proofErr w:type="gramEnd"/>
          </w:p>
          <w:p w14:paraId="09CE6155" w14:textId="4BC0FCC5" w:rsidR="00FD36EC" w:rsidRPr="000C7BD6" w:rsidRDefault="2F23E0DB" w:rsidP="00BD0B78">
            <w:pPr>
              <w:pStyle w:val="ListBullet"/>
            </w:pPr>
            <w:r w:rsidRPr="72CD208C">
              <w:rPr>
                <w:rFonts w:eastAsia="Arial"/>
              </w:rPr>
              <w:t xml:space="preserve">describe combinations of numbers using the word </w:t>
            </w:r>
            <w:r w:rsidR="00D15500">
              <w:rPr>
                <w:rFonts w:eastAsia="Arial"/>
              </w:rPr>
              <w:t>‘</w:t>
            </w:r>
            <w:r w:rsidRPr="72CD208C">
              <w:rPr>
                <w:rFonts w:eastAsia="Arial"/>
              </w:rPr>
              <w:t>double</w:t>
            </w:r>
            <w:r w:rsidR="00D15500">
              <w:rPr>
                <w:rFonts w:eastAsia="Arial"/>
              </w:rPr>
              <w:t>’</w:t>
            </w:r>
            <w:r w:rsidRPr="72CD208C">
              <w:rPr>
                <w:rFonts w:eastAsia="Arial"/>
              </w:rPr>
              <w:t>.</w:t>
            </w:r>
          </w:p>
        </w:tc>
      </w:tr>
    </w:tbl>
    <w:p w14:paraId="2CD8489E" w14:textId="3ACB365C" w:rsidR="008C209D" w:rsidRDefault="008C209D" w:rsidP="008C209D">
      <w:pPr>
        <w:pStyle w:val="Heading3"/>
      </w:pPr>
      <w:bookmarkStart w:id="118" w:name="_Toc112318926"/>
      <w:bookmarkStart w:id="119" w:name="_Toc112320576"/>
      <w:bookmarkStart w:id="120" w:name="_Toc112320631"/>
      <w:bookmarkStart w:id="121" w:name="_Toc112320686"/>
      <w:bookmarkStart w:id="122" w:name="_Toc112320740"/>
      <w:bookmarkStart w:id="123" w:name="_Toc130225824"/>
      <w:r>
        <w:t xml:space="preserve">Daily number sense: </w:t>
      </w:r>
      <w:r w:rsidR="6FD61260">
        <w:t xml:space="preserve">Dot </w:t>
      </w:r>
      <w:r w:rsidR="00D15500">
        <w:t>t</w:t>
      </w:r>
      <w:r w:rsidR="6FD61260">
        <w:t>alk 2</w:t>
      </w:r>
      <w:r>
        <w:t xml:space="preserve"> – </w:t>
      </w:r>
      <w:r w:rsidR="148A7126">
        <w:t>10</w:t>
      </w:r>
      <w:r>
        <w:t xml:space="preserve"> minutes</w:t>
      </w:r>
      <w:bookmarkEnd w:id="118"/>
      <w:bookmarkEnd w:id="119"/>
      <w:bookmarkEnd w:id="120"/>
      <w:bookmarkEnd w:id="121"/>
      <w:bookmarkEnd w:id="122"/>
      <w:bookmarkEnd w:id="123"/>
    </w:p>
    <w:p w14:paraId="271B4A80" w14:textId="4A4EA02C" w:rsidR="20A78D27" w:rsidRDefault="37877F36" w:rsidP="343CA50D">
      <w:pPr>
        <w:pStyle w:val="FeatureBox"/>
      </w:pPr>
      <w:r>
        <w:t xml:space="preserve">This </w:t>
      </w:r>
      <w:r w:rsidR="00D8394A">
        <w:t>activity</w:t>
      </w:r>
      <w:r>
        <w:t xml:space="preserve"> has been a</w:t>
      </w:r>
      <w:r w:rsidR="20A78D27">
        <w:t xml:space="preserve">dapted from Dot talks </w:t>
      </w:r>
      <w:r w:rsidR="00B93E65">
        <w:t>by</w:t>
      </w:r>
      <w:r w:rsidR="20A78D27">
        <w:t xml:space="preserve"> </w:t>
      </w:r>
      <w:proofErr w:type="spellStart"/>
      <w:r w:rsidR="20A78D27">
        <w:t>Boaler</w:t>
      </w:r>
      <w:proofErr w:type="spellEnd"/>
      <w:r w:rsidR="20A78D27">
        <w:t xml:space="preserve"> et al. (202</w:t>
      </w:r>
      <w:r w:rsidR="00D8394A">
        <w:t>0</w:t>
      </w:r>
      <w:r w:rsidR="20A78D27">
        <w:t>)</w:t>
      </w:r>
      <w:r w:rsidR="00D15500">
        <w:t>.</w:t>
      </w:r>
    </w:p>
    <w:p w14:paraId="324A3542" w14:textId="779B2A73" w:rsidR="20A78D27" w:rsidRDefault="20A78D27" w:rsidP="003D0C64">
      <w:pPr>
        <w:pStyle w:val="ListNumber"/>
        <w:numPr>
          <w:ilvl w:val="0"/>
          <w:numId w:val="7"/>
        </w:numPr>
      </w:pPr>
      <w:r w:rsidRPr="72CD208C">
        <w:lastRenderedPageBreak/>
        <w:t>Build student understanding of subitising, composing and decomposing numbers by engaging in a dot talk.</w:t>
      </w:r>
    </w:p>
    <w:p w14:paraId="1EE2BD4C" w14:textId="720C3D02" w:rsidR="20A78D27" w:rsidRDefault="20A78D27" w:rsidP="003D0C64">
      <w:pPr>
        <w:pStyle w:val="ListNumber"/>
        <w:numPr>
          <w:ilvl w:val="0"/>
          <w:numId w:val="7"/>
        </w:numPr>
      </w:pPr>
      <w:r w:rsidRPr="72CD208C">
        <w:t xml:space="preserve">Display </w:t>
      </w:r>
      <w:hyperlink w:anchor="_Resource_14:_Dot_1" w:history="1">
        <w:r w:rsidRPr="00282EA8">
          <w:rPr>
            <w:rStyle w:val="Hyperlink"/>
            <w:rFonts w:eastAsia="Arial"/>
          </w:rPr>
          <w:t xml:space="preserve">Resource </w:t>
        </w:r>
        <w:r w:rsidR="75DBF87F" w:rsidRPr="00282EA8">
          <w:rPr>
            <w:rStyle w:val="Hyperlink"/>
            <w:rFonts w:eastAsia="Arial"/>
          </w:rPr>
          <w:t>14</w:t>
        </w:r>
        <w:r w:rsidRPr="00282EA8">
          <w:rPr>
            <w:rStyle w:val="Hyperlink"/>
            <w:rFonts w:eastAsia="Arial"/>
          </w:rPr>
          <w:t>: Dot talk 2</w:t>
        </w:r>
      </w:hyperlink>
      <w:r w:rsidRPr="72CD208C">
        <w:t xml:space="preserve"> for a few seconds. Ask students how many dots they saw. Students </w:t>
      </w:r>
      <w:hyperlink r:id="rId55">
        <w:r w:rsidRPr="00282EA8">
          <w:rPr>
            <w:rStyle w:val="Hyperlink"/>
            <w:rFonts w:eastAsia="Arial"/>
          </w:rPr>
          <w:t>turn and talk</w:t>
        </w:r>
      </w:hyperlink>
      <w:r w:rsidRPr="72CD208C">
        <w:t xml:space="preserve"> to a partner about how they saw the dots.</w:t>
      </w:r>
    </w:p>
    <w:p w14:paraId="00A3B139" w14:textId="466D92F8" w:rsidR="20A78D27" w:rsidRDefault="20A78D27" w:rsidP="003D0C64">
      <w:pPr>
        <w:pStyle w:val="ListNumber"/>
        <w:numPr>
          <w:ilvl w:val="0"/>
          <w:numId w:val="7"/>
        </w:numPr>
      </w:pPr>
      <w:r w:rsidRPr="72CD208C">
        <w:t xml:space="preserve">Students share their thinking by showing or describing the different clusters they saw. </w:t>
      </w:r>
      <w:r w:rsidR="00596FBE">
        <w:t>Students c</w:t>
      </w:r>
      <w:r w:rsidR="00596FBE" w:rsidRPr="72CD208C">
        <w:t xml:space="preserve">olour </w:t>
      </w:r>
      <w:r w:rsidRPr="72CD208C">
        <w:t xml:space="preserve">code the different groups </w:t>
      </w:r>
      <w:r w:rsidR="00596FBE">
        <w:t xml:space="preserve">they saw </w:t>
      </w:r>
      <w:r w:rsidRPr="72CD208C">
        <w:t>to help others see their thinking.</w:t>
      </w:r>
    </w:p>
    <w:p w14:paraId="570D4928" w14:textId="1FAA8357" w:rsidR="20A78D27" w:rsidRDefault="66545327" w:rsidP="72CD208C">
      <w:pPr>
        <w:pStyle w:val="FeatureBox"/>
      </w:pPr>
      <w:r w:rsidRPr="3AC32DB5">
        <w:rPr>
          <w:rStyle w:val="Strong"/>
        </w:rPr>
        <w:t>Note:</w:t>
      </w:r>
      <w:r>
        <w:t xml:space="preserve"> Students may use the symmetry of the dots, their knowledge of dice patterns, decompose in rows</w:t>
      </w:r>
      <w:r w:rsidR="00596FBE">
        <w:t>,</w:t>
      </w:r>
      <w:r>
        <w:t xml:space="preserve"> or other strategies. These connections support students </w:t>
      </w:r>
      <w:r w:rsidR="15E51485">
        <w:t>to</w:t>
      </w:r>
      <w:r w:rsidR="6F843E30">
        <w:t xml:space="preserve"> </w:t>
      </w:r>
      <w:r>
        <w:t>think visually about number</w:t>
      </w:r>
      <w:r w:rsidR="2A84041D">
        <w:t>s</w:t>
      </w:r>
      <w:r>
        <w:t xml:space="preserve"> and mak</w:t>
      </w:r>
      <w:r w:rsidR="651C9851">
        <w:t>e</w:t>
      </w:r>
      <w:r>
        <w:t xml:space="preserve"> th</w:t>
      </w:r>
      <w:r w:rsidR="44F671E9">
        <w:t>e</w:t>
      </w:r>
      <w:r>
        <w:t xml:space="preserve"> connection between the physical objects and the number use</w:t>
      </w:r>
      <w:r w:rsidR="3390BD21">
        <w:t>d</w:t>
      </w:r>
      <w:r>
        <w:t xml:space="preserve"> to represent them.</w:t>
      </w:r>
    </w:p>
    <w:p w14:paraId="0AEDCE39" w14:textId="2807A18B" w:rsidR="008C209D" w:rsidRDefault="2542D1B8" w:rsidP="008C209D">
      <w:pPr>
        <w:pStyle w:val="Heading3"/>
      </w:pPr>
      <w:bookmarkStart w:id="124" w:name="_Toc112318928"/>
      <w:bookmarkStart w:id="125" w:name="_Toc112320578"/>
      <w:bookmarkStart w:id="126" w:name="_Toc112320633"/>
      <w:bookmarkStart w:id="127" w:name="_Toc112320688"/>
      <w:bookmarkStart w:id="128" w:name="_Toc112320742"/>
      <w:bookmarkStart w:id="129" w:name="_Toc130225825"/>
      <w:r>
        <w:t>Looking at numbers</w:t>
      </w:r>
      <w:r w:rsidR="3FF2AAF4">
        <w:t xml:space="preserve"> – </w:t>
      </w:r>
      <w:r w:rsidR="17999A19">
        <w:t>15 m</w:t>
      </w:r>
      <w:r w:rsidR="3FF2AAF4">
        <w:t>inutes</w:t>
      </w:r>
      <w:bookmarkEnd w:id="124"/>
      <w:bookmarkEnd w:id="125"/>
      <w:bookmarkEnd w:id="126"/>
      <w:bookmarkEnd w:id="127"/>
      <w:bookmarkEnd w:id="128"/>
      <w:bookmarkEnd w:id="129"/>
    </w:p>
    <w:p w14:paraId="3E1763C9" w14:textId="5AA268BC" w:rsidR="008C209D" w:rsidRDefault="00E82435" w:rsidP="343CA50D">
      <w:pPr>
        <w:pStyle w:val="FeatureBox"/>
      </w:pPr>
      <w:r>
        <w:t xml:space="preserve">This activity has been adapted from </w:t>
      </w:r>
      <w:hyperlink r:id="rId56" w:history="1">
        <w:r w:rsidR="0001614A">
          <w:rPr>
            <w:rStyle w:val="Hyperlink"/>
          </w:rPr>
          <w:t>Concentration (doubles facts)</w:t>
        </w:r>
      </w:hyperlink>
      <w:r>
        <w:t>.</w:t>
      </w:r>
    </w:p>
    <w:p w14:paraId="3F079FF2" w14:textId="06C4B6D3" w:rsidR="008C209D" w:rsidRPr="000651DC" w:rsidRDefault="0D628071" w:rsidP="00282EA8">
      <w:pPr>
        <w:pStyle w:val="ListNumber"/>
      </w:pPr>
      <w:r w:rsidRPr="000651DC">
        <w:t>Ask Early Stage 1 students to create a poster</w:t>
      </w:r>
      <w:r w:rsidR="3AB870C9" w:rsidRPr="000651DC">
        <w:t xml:space="preserve"> </w:t>
      </w:r>
      <w:r w:rsidR="581A9F47" w:rsidRPr="000651DC">
        <w:t>in their workbooks</w:t>
      </w:r>
      <w:r w:rsidRPr="000651DC">
        <w:t xml:space="preserve"> about all the different ways that 7 can be represented. Explain that they can draw</w:t>
      </w:r>
      <w:r w:rsidR="461DD102" w:rsidRPr="000651DC">
        <w:t xml:space="preserve"> or write</w:t>
      </w:r>
      <w:r w:rsidR="73D8AD49" w:rsidRPr="000651DC">
        <w:t xml:space="preserve"> </w:t>
      </w:r>
      <w:r w:rsidR="304A9D42" w:rsidRPr="000651DC">
        <w:t>their representations</w:t>
      </w:r>
      <w:r w:rsidR="00596FBE">
        <w:t xml:space="preserve"> (see</w:t>
      </w:r>
      <w:r w:rsidR="6F959F25" w:rsidRPr="000651DC">
        <w:t xml:space="preserve"> </w:t>
      </w:r>
      <w:r w:rsidR="000651DC" w:rsidRPr="000651DC">
        <w:fldChar w:fldCharType="begin"/>
      </w:r>
      <w:r w:rsidR="000651DC" w:rsidRPr="000651DC">
        <w:instrText xml:space="preserve"> REF _Ref115330902 \h </w:instrText>
      </w:r>
      <w:r w:rsidR="000651DC">
        <w:instrText xml:space="preserve"> \* MERGEFORMAT </w:instrText>
      </w:r>
      <w:r w:rsidR="000651DC" w:rsidRPr="000651DC">
        <w:fldChar w:fldCharType="separate"/>
      </w:r>
      <w:r w:rsidR="000651DC" w:rsidRPr="000651DC">
        <w:t xml:space="preserve">Figure </w:t>
      </w:r>
      <w:r w:rsidR="000651DC" w:rsidRPr="000651DC">
        <w:rPr>
          <w:noProof/>
        </w:rPr>
        <w:t>13</w:t>
      </w:r>
      <w:r w:rsidR="000651DC" w:rsidRPr="000651DC">
        <w:fldChar w:fldCharType="end"/>
      </w:r>
      <w:r w:rsidR="00596FBE">
        <w:t>).</w:t>
      </w:r>
    </w:p>
    <w:p w14:paraId="16E98284" w14:textId="2769A02E" w:rsidR="000651DC" w:rsidRDefault="000651DC" w:rsidP="000651DC">
      <w:pPr>
        <w:pStyle w:val="Caption"/>
      </w:pPr>
      <w:bookmarkStart w:id="130" w:name="_Ref115330902"/>
      <w:r>
        <w:lastRenderedPageBreak/>
        <w:t xml:space="preserve">Figure </w:t>
      </w:r>
      <w:r>
        <w:fldChar w:fldCharType="begin"/>
      </w:r>
      <w:r>
        <w:instrText>SEQ Figure \* ARABIC</w:instrText>
      </w:r>
      <w:r>
        <w:fldChar w:fldCharType="separate"/>
      </w:r>
      <w:r>
        <w:rPr>
          <w:noProof/>
        </w:rPr>
        <w:t>13</w:t>
      </w:r>
      <w:r>
        <w:fldChar w:fldCharType="end"/>
      </w:r>
      <w:bookmarkEnd w:id="130"/>
      <w:r>
        <w:t xml:space="preserve"> </w:t>
      </w:r>
      <w:r w:rsidRPr="00B0022A">
        <w:t>– S</w:t>
      </w:r>
      <w:r>
        <w:t>tudent poster</w:t>
      </w:r>
    </w:p>
    <w:p w14:paraId="75C0E939" w14:textId="77777777" w:rsidR="000651DC" w:rsidRDefault="51622280" w:rsidP="000651DC">
      <w:pPr>
        <w:keepNext/>
      </w:pPr>
      <w:r>
        <w:rPr>
          <w:noProof/>
        </w:rPr>
        <w:drawing>
          <wp:inline distT="0" distB="0" distL="0" distR="0" wp14:anchorId="5EF606BF" wp14:editId="3A851CDC">
            <wp:extent cx="2434276" cy="3524250"/>
            <wp:effectExtent l="0" t="0" r="4445" b="0"/>
            <wp:docPr id="1750531160" name="Picture 1750531160" descr="Student poster representing 7 in different 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531160" name="Picture 1750531160" descr="Student poster representing 7 in different ways."/>
                    <pic:cNvPicPr/>
                  </pic:nvPicPr>
                  <pic:blipFill>
                    <a:blip r:embed="rId57">
                      <a:extLst>
                        <a:ext uri="{28A0092B-C50C-407E-A947-70E740481C1C}">
                          <a14:useLocalDpi xmlns:a14="http://schemas.microsoft.com/office/drawing/2010/main" val="0"/>
                        </a:ext>
                      </a:extLst>
                    </a:blip>
                    <a:stretch>
                      <a:fillRect/>
                    </a:stretch>
                  </pic:blipFill>
                  <pic:spPr>
                    <a:xfrm>
                      <a:off x="0" y="0"/>
                      <a:ext cx="2438906" cy="3530953"/>
                    </a:xfrm>
                    <a:prstGeom prst="rect">
                      <a:avLst/>
                    </a:prstGeom>
                  </pic:spPr>
                </pic:pic>
              </a:graphicData>
            </a:graphic>
          </wp:inline>
        </w:drawing>
      </w:r>
    </w:p>
    <w:p w14:paraId="5EF28B8F" w14:textId="77777777" w:rsidR="00BB2BEB" w:rsidRPr="00AD0A01" w:rsidRDefault="00BB2BEB" w:rsidP="00BB2BEB">
      <w:pPr>
        <w:rPr>
          <w:sz w:val="22"/>
          <w:szCs w:val="22"/>
        </w:rPr>
      </w:pPr>
      <w:r w:rsidRPr="00AD0A01">
        <w:rPr>
          <w:rStyle w:val="ui-provider"/>
          <w:sz w:val="22"/>
          <w:szCs w:val="22"/>
        </w:rPr>
        <w:t xml:space="preserve">Images from </w:t>
      </w:r>
      <w:hyperlink r:id="rId58" w:tgtFrame="_blank" w:tooltip="https://www.canva.com/" w:history="1">
        <w:r w:rsidRPr="00AD0A01">
          <w:rPr>
            <w:rStyle w:val="Hyperlink"/>
            <w:sz w:val="22"/>
            <w:szCs w:val="22"/>
          </w:rPr>
          <w:t>Canva</w:t>
        </w:r>
      </w:hyperlink>
      <w:r w:rsidRPr="00AD0A01">
        <w:rPr>
          <w:rStyle w:val="ui-provider"/>
          <w:sz w:val="22"/>
          <w:szCs w:val="22"/>
        </w:rPr>
        <w:t xml:space="preserve"> are licensed under </w:t>
      </w:r>
      <w:hyperlink r:id="rId59" w:tgtFrame="_blank" w:tooltip="https://www.canva.com/policies/content-license-agreement/" w:history="1">
        <w:r w:rsidRPr="00AD0A01">
          <w:rPr>
            <w:rStyle w:val="Hyperlink"/>
            <w:sz w:val="22"/>
            <w:szCs w:val="22"/>
          </w:rPr>
          <w:t>Canva Content License Agreement</w:t>
        </w:r>
      </w:hyperlink>
      <w:r w:rsidRPr="00AD0A01">
        <w:rPr>
          <w:rStyle w:val="ui-provider"/>
          <w:sz w:val="22"/>
          <w:szCs w:val="22"/>
        </w:rPr>
        <w:t>.</w:t>
      </w:r>
    </w:p>
    <w:p w14:paraId="52139232" w14:textId="17C1FD03" w:rsidR="008C209D" w:rsidRDefault="73D8AD49" w:rsidP="72CD208C">
      <w:pPr>
        <w:pStyle w:val="FeatureBox"/>
        <w:rPr>
          <w:rFonts w:eastAsia="Arial"/>
        </w:rPr>
      </w:pPr>
      <w:r w:rsidRPr="72CD208C">
        <w:rPr>
          <w:rStyle w:val="Strong"/>
        </w:rPr>
        <w:t>Note:</w:t>
      </w:r>
      <w:r w:rsidRPr="72CD208C">
        <w:t xml:space="preserve"> </w:t>
      </w:r>
      <w:r w:rsidR="3FD482FB">
        <w:t>R</w:t>
      </w:r>
      <w:r w:rsidR="7C952AC7">
        <w:t>emind</w:t>
      </w:r>
      <w:r w:rsidRPr="72CD208C">
        <w:t xml:space="preserve"> Early Stage 1 students </w:t>
      </w:r>
      <w:r w:rsidR="7C952AC7">
        <w:t xml:space="preserve">the </w:t>
      </w:r>
      <w:r w:rsidR="1D7E2F3D">
        <w:t xml:space="preserve">different </w:t>
      </w:r>
      <w:r w:rsidRPr="72CD208C">
        <w:t>ways numbers have been represented in the pr</w:t>
      </w:r>
      <w:r w:rsidR="1A8C7F3A" w:rsidRPr="72CD208C">
        <w:t>evious lessons.</w:t>
      </w:r>
    </w:p>
    <w:p w14:paraId="08FA9E02" w14:textId="32A1B95D" w:rsidR="008C209D" w:rsidRDefault="6A6A3787" w:rsidP="00282EA8">
      <w:pPr>
        <w:pStyle w:val="ListNumber"/>
        <w:rPr>
          <w:rFonts w:eastAsia="Arial"/>
        </w:rPr>
      </w:pPr>
      <w:r w:rsidRPr="00282EA8">
        <w:t>Whil</w:t>
      </w:r>
      <w:r w:rsidR="3FD97D7E" w:rsidRPr="00282EA8">
        <w:t>e</w:t>
      </w:r>
      <w:r w:rsidRPr="72CD208C">
        <w:t xml:space="preserve"> Early Stage 1 students are creating their </w:t>
      </w:r>
      <w:r w:rsidR="2CF5018E" w:rsidRPr="72CD208C">
        <w:t>poster</w:t>
      </w:r>
      <w:r w:rsidR="5DFFF4FB" w:rsidRPr="72CD208C">
        <w:t>s</w:t>
      </w:r>
      <w:r w:rsidRPr="72CD208C">
        <w:t xml:space="preserve">, </w:t>
      </w:r>
      <w:r w:rsidR="5A8C4C64" w:rsidRPr="72CD208C">
        <w:t>u</w:t>
      </w:r>
      <w:r w:rsidR="5689CA17" w:rsidRPr="72CD208C">
        <w:rPr>
          <w:rFonts w:eastAsia="Arial"/>
        </w:rPr>
        <w:t>s</w:t>
      </w:r>
      <w:r w:rsidR="3250DA88" w:rsidRPr="72CD208C">
        <w:rPr>
          <w:rFonts w:eastAsia="Arial"/>
        </w:rPr>
        <w:t>e</w:t>
      </w:r>
      <w:r w:rsidR="5689CA17" w:rsidRPr="72CD208C">
        <w:rPr>
          <w:rFonts w:eastAsia="Arial"/>
        </w:rPr>
        <w:t xml:space="preserve"> 2 </w:t>
      </w:r>
      <w:hyperlink r:id="rId60">
        <w:r w:rsidR="5689CA17" w:rsidRPr="72CD208C">
          <w:rPr>
            <w:rStyle w:val="Hyperlink"/>
            <w:rFonts w:eastAsia="Arial"/>
          </w:rPr>
          <w:t>digital ten</w:t>
        </w:r>
        <w:r w:rsidR="6D6CD615" w:rsidRPr="72CD208C">
          <w:rPr>
            <w:rStyle w:val="Hyperlink"/>
            <w:rFonts w:eastAsia="Arial"/>
          </w:rPr>
          <w:t>-</w:t>
        </w:r>
        <w:r w:rsidR="5689CA17" w:rsidRPr="72CD208C">
          <w:rPr>
            <w:rStyle w:val="Hyperlink"/>
            <w:rFonts w:eastAsia="Arial"/>
          </w:rPr>
          <w:t>frames</w:t>
        </w:r>
      </w:hyperlink>
      <w:r w:rsidR="5689CA17" w:rsidRPr="72CD208C">
        <w:rPr>
          <w:rFonts w:eastAsia="Arial"/>
        </w:rPr>
        <w:t xml:space="preserve">, </w:t>
      </w:r>
      <w:r w:rsidR="3BEA94CE" w:rsidRPr="72CD208C">
        <w:rPr>
          <w:rFonts w:eastAsia="Arial"/>
        </w:rPr>
        <w:t xml:space="preserve">to </w:t>
      </w:r>
      <w:r w:rsidR="5689CA17" w:rsidRPr="72CD208C">
        <w:rPr>
          <w:rFonts w:eastAsia="Arial"/>
        </w:rPr>
        <w:t>demonstrate</w:t>
      </w:r>
      <w:r w:rsidR="03C4D621" w:rsidRPr="72CD208C">
        <w:rPr>
          <w:rFonts w:eastAsia="Arial"/>
        </w:rPr>
        <w:t xml:space="preserve"> to Stage 1 students</w:t>
      </w:r>
      <w:r w:rsidR="5689CA17" w:rsidRPr="72CD208C">
        <w:rPr>
          <w:rFonts w:eastAsia="Arial"/>
        </w:rPr>
        <w:t xml:space="preserve"> doubles facts from </w:t>
      </w:r>
      <w:r w:rsidR="00596FBE">
        <w:rPr>
          <w:rFonts w:eastAsia="Arial"/>
        </w:rPr>
        <w:t>0</w:t>
      </w:r>
      <w:r w:rsidR="001C3A29">
        <w:rPr>
          <w:rFonts w:eastAsia="Arial"/>
        </w:rPr>
        <w:t>-</w:t>
      </w:r>
      <w:r w:rsidR="00596FBE">
        <w:rPr>
          <w:rFonts w:eastAsia="Arial"/>
        </w:rPr>
        <w:t>9 (see</w:t>
      </w:r>
      <w:r w:rsidR="716103FE">
        <w:rPr>
          <w:rFonts w:eastAsia="Arial"/>
        </w:rPr>
        <w:t xml:space="preserve"> </w:t>
      </w:r>
      <w:r w:rsidR="000651DC">
        <w:rPr>
          <w:rFonts w:eastAsia="Arial"/>
          <w:highlight w:val="yellow"/>
        </w:rPr>
        <w:fldChar w:fldCharType="begin"/>
      </w:r>
      <w:r w:rsidR="000651DC">
        <w:rPr>
          <w:rFonts w:eastAsia="Arial"/>
        </w:rPr>
        <w:instrText xml:space="preserve"> REF _Ref115330934 \h </w:instrText>
      </w:r>
      <w:r w:rsidR="000651DC">
        <w:rPr>
          <w:rFonts w:eastAsia="Arial"/>
          <w:highlight w:val="yellow"/>
        </w:rPr>
      </w:r>
      <w:r w:rsidR="000651DC">
        <w:rPr>
          <w:rFonts w:eastAsia="Arial"/>
          <w:highlight w:val="yellow"/>
        </w:rPr>
        <w:fldChar w:fldCharType="separate"/>
      </w:r>
      <w:r w:rsidR="716103FE">
        <w:t xml:space="preserve">Figure </w:t>
      </w:r>
      <w:r w:rsidR="716103FE">
        <w:rPr>
          <w:noProof/>
        </w:rPr>
        <w:t>14</w:t>
      </w:r>
      <w:r w:rsidR="000651DC">
        <w:rPr>
          <w:rFonts w:eastAsia="Arial"/>
          <w:highlight w:val="yellow"/>
        </w:rPr>
        <w:fldChar w:fldCharType="end"/>
      </w:r>
      <w:r w:rsidR="00596FBE">
        <w:rPr>
          <w:rFonts w:eastAsia="Arial"/>
        </w:rPr>
        <w:t>)</w:t>
      </w:r>
      <w:r w:rsidR="72B294B9" w:rsidRPr="72CD208C">
        <w:rPr>
          <w:rFonts w:eastAsia="Arial"/>
        </w:rPr>
        <w:t>.</w:t>
      </w:r>
    </w:p>
    <w:p w14:paraId="754BE40F" w14:textId="775BDEE2" w:rsidR="00F75504" w:rsidRDefault="00F75504" w:rsidP="00F75504">
      <w:pPr>
        <w:pStyle w:val="Caption"/>
      </w:pPr>
      <w:bookmarkStart w:id="131" w:name="_Ref115330934"/>
      <w:bookmarkStart w:id="132" w:name="_Ref114836503"/>
      <w:r>
        <w:lastRenderedPageBreak/>
        <w:t xml:space="preserve">Figure </w:t>
      </w:r>
      <w:r>
        <w:fldChar w:fldCharType="begin"/>
      </w:r>
      <w:r>
        <w:instrText>SEQ Figure \* ARABIC</w:instrText>
      </w:r>
      <w:r>
        <w:fldChar w:fldCharType="separate"/>
      </w:r>
      <w:r w:rsidR="000651DC">
        <w:rPr>
          <w:noProof/>
        </w:rPr>
        <w:t>14</w:t>
      </w:r>
      <w:r>
        <w:fldChar w:fldCharType="end"/>
      </w:r>
      <w:bookmarkEnd w:id="131"/>
      <w:r>
        <w:t xml:space="preserve"> </w:t>
      </w:r>
      <w:r w:rsidRPr="00312CF9">
        <w:t>– Doubles ten</w:t>
      </w:r>
      <w:r w:rsidR="16A00C7B">
        <w:t>-</w:t>
      </w:r>
      <w:r w:rsidRPr="00312CF9">
        <w:t>frames</w:t>
      </w:r>
      <w:bookmarkEnd w:id="132"/>
    </w:p>
    <w:p w14:paraId="41F358D2" w14:textId="73E04D2B" w:rsidR="008C209D" w:rsidRDefault="416B1F52" w:rsidP="72CD208C">
      <w:r>
        <w:rPr>
          <w:noProof/>
        </w:rPr>
        <w:drawing>
          <wp:inline distT="0" distB="0" distL="0" distR="0" wp14:anchorId="2B608059" wp14:editId="4D1E8C7B">
            <wp:extent cx="1691409" cy="1472935"/>
            <wp:effectExtent l="0" t="0" r="0" b="0"/>
            <wp:docPr id="612416765" name="Picture 612416765" descr="Two ten-frames with 8 red counters in e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16765" name="Picture 612416765" descr="Two ten-frames with 8 red counters in each. "/>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91409" cy="1472935"/>
                    </a:xfrm>
                    <a:prstGeom prst="rect">
                      <a:avLst/>
                    </a:prstGeom>
                  </pic:spPr>
                </pic:pic>
              </a:graphicData>
            </a:graphic>
          </wp:inline>
        </w:drawing>
      </w:r>
    </w:p>
    <w:p w14:paraId="346BC6BC" w14:textId="76570AE8" w:rsidR="008C209D" w:rsidRDefault="2CB79599" w:rsidP="00282EA8">
      <w:pPr>
        <w:pStyle w:val="ListNumber"/>
      </w:pPr>
      <w:r w:rsidRPr="343CA50D">
        <w:t xml:space="preserve">For each of the </w:t>
      </w:r>
      <w:r w:rsidR="0159BDD2" w:rsidRPr="343CA50D">
        <w:t>representations</w:t>
      </w:r>
      <w:r w:rsidR="1B31EC2B" w:rsidRPr="343CA50D">
        <w:t xml:space="preserve"> displayed,</w:t>
      </w:r>
      <w:r w:rsidRPr="343CA50D">
        <w:t xml:space="preserve"> </w:t>
      </w:r>
      <w:r w:rsidR="456CF32B" w:rsidRPr="343CA50D">
        <w:t>ask</w:t>
      </w:r>
      <w:r w:rsidRPr="343CA50D">
        <w:t>:</w:t>
      </w:r>
    </w:p>
    <w:p w14:paraId="4BAD65C4" w14:textId="31DA7C32" w:rsidR="008C209D" w:rsidRDefault="36ED0044" w:rsidP="00282EA8">
      <w:pPr>
        <w:pStyle w:val="ListBullet"/>
        <w:ind w:left="1134"/>
      </w:pPr>
      <w:r w:rsidRPr="72CD208C">
        <w:t>What do you see?</w:t>
      </w:r>
    </w:p>
    <w:p w14:paraId="0A8EFAAB" w14:textId="5FB48D94" w:rsidR="008C209D" w:rsidRDefault="36ED0044" w:rsidP="00282EA8">
      <w:pPr>
        <w:pStyle w:val="ListBullet"/>
        <w:ind w:left="1134"/>
      </w:pPr>
      <w:r w:rsidRPr="72CD208C">
        <w:t>How can you use what you know about the ten</w:t>
      </w:r>
      <w:r w:rsidR="2A5468A2" w:rsidRPr="6EA71688">
        <w:t>-</w:t>
      </w:r>
      <w:r w:rsidRPr="72CD208C">
        <w:t>frame structure to help you determine the total?</w:t>
      </w:r>
    </w:p>
    <w:p w14:paraId="583DF3F7" w14:textId="31DA7C32" w:rsidR="008C209D" w:rsidRDefault="36ED0044" w:rsidP="00282EA8">
      <w:pPr>
        <w:pStyle w:val="ListBullet"/>
        <w:ind w:left="1134"/>
      </w:pPr>
      <w:r w:rsidRPr="72CD208C">
        <w:t>Can you explain your strategy?</w:t>
      </w:r>
    </w:p>
    <w:p w14:paraId="6FE6AAB0" w14:textId="31DA7C32" w:rsidR="008C209D" w:rsidRDefault="36ED0044" w:rsidP="00282EA8">
      <w:pPr>
        <w:pStyle w:val="ListBullet"/>
        <w:ind w:left="1134"/>
      </w:pPr>
      <w:r w:rsidRPr="72CD208C">
        <w:t>Is there another way to find the total?</w:t>
      </w:r>
    </w:p>
    <w:p w14:paraId="32491A5A" w14:textId="44C2ADD1" w:rsidR="008C209D" w:rsidRDefault="5689CA17" w:rsidP="00282EA8">
      <w:pPr>
        <w:pStyle w:val="ListNumber"/>
      </w:pPr>
      <w:r w:rsidRPr="72CD208C">
        <w:t xml:space="preserve">Encourage </w:t>
      </w:r>
      <w:r w:rsidR="65BA5DA6" w:rsidRPr="72CD208C">
        <w:t xml:space="preserve">Stage 1 </w:t>
      </w:r>
      <w:r w:rsidRPr="72CD208C">
        <w:t>students to visualise moving the counters between the 2 ten</w:t>
      </w:r>
      <w:r w:rsidR="259EC29D" w:rsidRPr="72CD208C">
        <w:t>-</w:t>
      </w:r>
      <w:r w:rsidRPr="72CD208C">
        <w:t>frames to firstly make 10 before adding any additional counters in the second ten</w:t>
      </w:r>
      <w:r w:rsidR="2E22B83E" w:rsidRPr="72CD208C">
        <w:t>-</w:t>
      </w:r>
      <w:r w:rsidRPr="72CD208C">
        <w:t>frame</w:t>
      </w:r>
      <w:r w:rsidR="002A3A7B">
        <w:t xml:space="preserve"> (see</w:t>
      </w:r>
      <w:r w:rsidR="16686BD6">
        <w:t xml:space="preserve"> </w:t>
      </w:r>
      <w:r w:rsidR="00601DE6">
        <w:fldChar w:fldCharType="begin"/>
      </w:r>
      <w:r w:rsidR="00601DE6">
        <w:instrText xml:space="preserve"> REF _Ref115332317 \h </w:instrText>
      </w:r>
      <w:r w:rsidR="00601DE6">
        <w:fldChar w:fldCharType="separate"/>
      </w:r>
      <w:r w:rsidR="16686BD6">
        <w:t xml:space="preserve">Figure </w:t>
      </w:r>
      <w:r w:rsidR="16686BD6">
        <w:rPr>
          <w:noProof/>
        </w:rPr>
        <w:t>15</w:t>
      </w:r>
      <w:r w:rsidR="00601DE6">
        <w:fldChar w:fldCharType="end"/>
      </w:r>
      <w:r w:rsidR="002A3A7B">
        <w:t>)</w:t>
      </w:r>
      <w:r w:rsidRPr="72CD208C">
        <w:t>. Demonstrate this to students using different coloured counters to show how the amounts have been partitioned and joined.</w:t>
      </w:r>
    </w:p>
    <w:p w14:paraId="67B3CFAD" w14:textId="769880D4" w:rsidR="00F75504" w:rsidRDefault="00F75504" w:rsidP="00F75504">
      <w:pPr>
        <w:pStyle w:val="Caption"/>
      </w:pPr>
      <w:bookmarkStart w:id="133" w:name="_Ref115332317"/>
      <w:bookmarkStart w:id="134" w:name="_Ref114836526"/>
      <w:r>
        <w:lastRenderedPageBreak/>
        <w:t xml:space="preserve">Figure </w:t>
      </w:r>
      <w:r>
        <w:fldChar w:fldCharType="begin"/>
      </w:r>
      <w:r>
        <w:instrText>SEQ Figure \* ARABIC</w:instrText>
      </w:r>
      <w:r>
        <w:fldChar w:fldCharType="separate"/>
      </w:r>
      <w:r w:rsidR="000651DC">
        <w:rPr>
          <w:noProof/>
        </w:rPr>
        <w:t>15</w:t>
      </w:r>
      <w:r>
        <w:fldChar w:fldCharType="end"/>
      </w:r>
      <w:bookmarkEnd w:id="133"/>
      <w:r>
        <w:t xml:space="preserve"> </w:t>
      </w:r>
      <w:r w:rsidRPr="00834DC4">
        <w:t>– Counting on</w:t>
      </w:r>
      <w:bookmarkEnd w:id="134"/>
    </w:p>
    <w:p w14:paraId="463F4770" w14:textId="7EFD5BFC" w:rsidR="008C209D" w:rsidRDefault="36ED0044" w:rsidP="72CD208C">
      <w:r>
        <w:rPr>
          <w:noProof/>
        </w:rPr>
        <w:drawing>
          <wp:inline distT="0" distB="0" distL="0" distR="0" wp14:anchorId="439CCC9A" wp14:editId="35540ACA">
            <wp:extent cx="3695700" cy="1428750"/>
            <wp:effectExtent l="0" t="0" r="0" b="0"/>
            <wp:docPr id="192088071" name="Picture 192088071" descr="4 ten-frames. 6 red counters in the first, 6 yellow counters in the second, 6 red counters and 4 yellow counters in the third, and 2 yellow counters in the fou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88071" name="Picture 192088071" descr="4 ten-frames. 6 red counters in the first, 6 yellow counters in the second, 6 red counters and 4 yellow counters in the third, and 2 yellow counters in the fourth."/>
                    <pic:cNvPicPr/>
                  </pic:nvPicPr>
                  <pic:blipFill>
                    <a:blip r:embed="rId62">
                      <a:extLst>
                        <a:ext uri="{28A0092B-C50C-407E-A947-70E740481C1C}">
                          <a14:useLocalDpi xmlns:a14="http://schemas.microsoft.com/office/drawing/2010/main" val="0"/>
                        </a:ext>
                      </a:extLst>
                    </a:blip>
                    <a:stretch>
                      <a:fillRect/>
                    </a:stretch>
                  </pic:blipFill>
                  <pic:spPr>
                    <a:xfrm>
                      <a:off x="0" y="0"/>
                      <a:ext cx="3695700" cy="1428750"/>
                    </a:xfrm>
                    <a:prstGeom prst="rect">
                      <a:avLst/>
                    </a:prstGeom>
                  </pic:spPr>
                </pic:pic>
              </a:graphicData>
            </a:graphic>
          </wp:inline>
        </w:drawing>
      </w:r>
    </w:p>
    <w:p w14:paraId="3D3458B1" w14:textId="3F0FC987" w:rsidR="008C209D" w:rsidRDefault="7A16DC70" w:rsidP="008C209D">
      <w:pPr>
        <w:pStyle w:val="Heading3"/>
      </w:pPr>
      <w:bookmarkStart w:id="135" w:name="_Doubles_memory_–"/>
      <w:bookmarkStart w:id="136" w:name="_Toc130225826"/>
      <w:bookmarkEnd w:id="135"/>
      <w:r>
        <w:t xml:space="preserve">Doubles memory – </w:t>
      </w:r>
      <w:r w:rsidR="099BF19A">
        <w:t>2</w:t>
      </w:r>
      <w:r w:rsidR="7DB5B854">
        <w:t>5</w:t>
      </w:r>
      <w:r>
        <w:t xml:space="preserve"> minutes</w:t>
      </w:r>
      <w:bookmarkEnd w:id="136"/>
    </w:p>
    <w:p w14:paraId="41FAC1E5" w14:textId="3E637365" w:rsidR="008C209D" w:rsidRPr="000651DC" w:rsidRDefault="36ED0044" w:rsidP="00282EA8">
      <w:pPr>
        <w:pStyle w:val="ListNumber"/>
      </w:pPr>
      <w:r w:rsidRPr="72CD208C">
        <w:t xml:space="preserve">In </w:t>
      </w:r>
      <w:r w:rsidRPr="000651DC">
        <w:t xml:space="preserve">small groups, </w:t>
      </w:r>
      <w:r w:rsidR="01206763" w:rsidRPr="000651DC">
        <w:t xml:space="preserve">Early Stage 1 </w:t>
      </w:r>
      <w:r w:rsidR="10CEE71D" w:rsidRPr="000651DC">
        <w:t xml:space="preserve">students </w:t>
      </w:r>
      <w:r w:rsidR="01206763" w:rsidRPr="000651DC">
        <w:t xml:space="preserve">are provided with </w:t>
      </w:r>
      <w:hyperlink w:anchor="_Resource_15:_ES1" w:history="1">
        <w:r w:rsidR="00452373">
          <w:rPr>
            <w:rStyle w:val="Hyperlink"/>
            <w:rFonts w:eastAsia="Arial"/>
          </w:rPr>
          <w:t>Resource 15: Early Stage 1 memory</w:t>
        </w:r>
      </w:hyperlink>
      <w:r w:rsidR="01206763" w:rsidRPr="000651DC">
        <w:t xml:space="preserve"> and </w:t>
      </w:r>
      <w:r w:rsidR="4B9F7E90" w:rsidRPr="000651DC">
        <w:t>Stage 1</w:t>
      </w:r>
      <w:r w:rsidR="46821A38" w:rsidRPr="000651DC">
        <w:t xml:space="preserve"> </w:t>
      </w:r>
      <w:r w:rsidRPr="000651DC">
        <w:t xml:space="preserve">students are provided with </w:t>
      </w:r>
      <w:hyperlink w:anchor="_Resource_16:_Doubles_1" w:history="1">
        <w:r w:rsidRPr="000651DC">
          <w:rPr>
            <w:rStyle w:val="Hyperlink"/>
            <w:rFonts w:eastAsia="Arial"/>
          </w:rPr>
          <w:t xml:space="preserve">Resource </w:t>
        </w:r>
        <w:r w:rsidR="29A7DF9B" w:rsidRPr="000651DC">
          <w:rPr>
            <w:rStyle w:val="Hyperlink"/>
            <w:rFonts w:eastAsia="Arial"/>
          </w:rPr>
          <w:t>16</w:t>
        </w:r>
        <w:r w:rsidR="2CB79599" w:rsidRPr="000651DC">
          <w:rPr>
            <w:rStyle w:val="Hyperlink"/>
            <w:rFonts w:eastAsia="Arial"/>
          </w:rPr>
          <w:t>:</w:t>
        </w:r>
        <w:r w:rsidRPr="000651DC">
          <w:rPr>
            <w:rStyle w:val="Hyperlink"/>
            <w:rFonts w:eastAsia="Arial"/>
          </w:rPr>
          <w:t xml:space="preserve"> Doubles memory</w:t>
        </w:r>
      </w:hyperlink>
      <w:r w:rsidRPr="000651DC">
        <w:t>. Students shuffle the cards and lay them out in an array, face down.</w:t>
      </w:r>
    </w:p>
    <w:p w14:paraId="556BB1A0" w14:textId="3C71DB38" w:rsidR="008C209D" w:rsidRDefault="36ED0044" w:rsidP="343CA50D">
      <w:pPr>
        <w:pStyle w:val="FeatureBox"/>
      </w:pPr>
      <w:r w:rsidRPr="000651DC">
        <w:rPr>
          <w:rStyle w:val="Strong"/>
        </w:rPr>
        <w:t xml:space="preserve">Note: </w:t>
      </w:r>
      <w:r w:rsidRPr="000651DC">
        <w:t>Printing</w:t>
      </w:r>
      <w:r w:rsidR="698FA5FC" w:rsidRPr="000651DC">
        <w:t xml:space="preserve"> </w:t>
      </w:r>
      <w:hyperlink w:anchor="_Resource_15:_ES1" w:history="1">
        <w:r w:rsidR="00452373">
          <w:rPr>
            <w:rStyle w:val="Hyperlink"/>
          </w:rPr>
          <w:t>Resource 15: Early Stage 1 memory</w:t>
        </w:r>
      </w:hyperlink>
      <w:r w:rsidR="698FA5FC" w:rsidRPr="000651DC">
        <w:t xml:space="preserve"> and</w:t>
      </w:r>
      <w:r w:rsidRPr="000651DC">
        <w:t xml:space="preserve"> </w:t>
      </w:r>
      <w:hyperlink w:anchor="_Resource_16:_Doubles_1" w:history="1">
        <w:r w:rsidRPr="000651DC">
          <w:rPr>
            <w:rStyle w:val="Hyperlink"/>
          </w:rPr>
          <w:t xml:space="preserve">Resource </w:t>
        </w:r>
        <w:r w:rsidR="421DF0F2" w:rsidRPr="000651DC">
          <w:rPr>
            <w:rStyle w:val="Hyperlink"/>
          </w:rPr>
          <w:t>16</w:t>
        </w:r>
        <w:r w:rsidRPr="000651DC">
          <w:rPr>
            <w:rStyle w:val="Hyperlink"/>
          </w:rPr>
          <w:t>: Double</w:t>
        </w:r>
        <w:r w:rsidR="004D36BD">
          <w:rPr>
            <w:rStyle w:val="Hyperlink"/>
          </w:rPr>
          <w:t>s</w:t>
        </w:r>
        <w:r w:rsidRPr="000651DC">
          <w:rPr>
            <w:rStyle w:val="Hyperlink"/>
          </w:rPr>
          <w:t xml:space="preserve"> memory</w:t>
        </w:r>
      </w:hyperlink>
      <w:r>
        <w:t xml:space="preserve"> on coloured cardboard will allow the game to be played again and reduce the student's ability to see through the card.</w:t>
      </w:r>
    </w:p>
    <w:p w14:paraId="4D049016" w14:textId="31DA7C32" w:rsidR="008C209D" w:rsidRDefault="36ED0044" w:rsidP="00282EA8">
      <w:pPr>
        <w:pStyle w:val="ListNumber"/>
      </w:pPr>
      <w:r w:rsidRPr="72CD208C">
        <w:t>Students turn over 2 cards, looking for a pair. If they are correct, they collect the cards. If the cards do not match, students turn them back over. Play continues until all possible matches are found.</w:t>
      </w:r>
    </w:p>
    <w:p w14:paraId="5E95B39C" w14:textId="4A0F1EA0" w:rsidR="008C209D" w:rsidRDefault="102D85B6" w:rsidP="00282EA8">
      <w:pPr>
        <w:pStyle w:val="ListNumber"/>
      </w:pPr>
      <w:r w:rsidRPr="72CD208C">
        <w:t>Once the game has finished</w:t>
      </w:r>
      <w:r w:rsidR="053AADC5" w:rsidRPr="72CD208C">
        <w:t xml:space="preserve">, </w:t>
      </w:r>
      <w:r w:rsidR="74E5A5D6" w:rsidRPr="72CD208C">
        <w:t xml:space="preserve">Early Stage 1 students represent </w:t>
      </w:r>
      <w:r w:rsidR="676D1DB7" w:rsidRPr="72CD208C">
        <w:t>the</w:t>
      </w:r>
      <w:r w:rsidR="209A26D9" w:rsidRPr="72CD208C">
        <w:t>ir</w:t>
      </w:r>
      <w:r w:rsidR="676D1DB7" w:rsidRPr="72CD208C">
        <w:t xml:space="preserve"> </w:t>
      </w:r>
      <w:r w:rsidR="74E5A5D6" w:rsidRPr="72CD208C">
        <w:t>ten</w:t>
      </w:r>
      <w:r w:rsidR="4A46E2B6" w:rsidRPr="72CD208C">
        <w:t>-</w:t>
      </w:r>
      <w:r w:rsidR="676D1DB7" w:rsidRPr="72CD208C">
        <w:t>frame</w:t>
      </w:r>
      <w:r w:rsidR="25E682F7" w:rsidRPr="72CD208C">
        <w:t xml:space="preserve"> matches</w:t>
      </w:r>
      <w:r w:rsidR="74E5A5D6" w:rsidRPr="72CD208C">
        <w:t xml:space="preserve"> using pictures and</w:t>
      </w:r>
      <w:r w:rsidR="0F350B1A" w:rsidRPr="72CD208C">
        <w:t>/or</w:t>
      </w:r>
      <w:r w:rsidR="74E5A5D6" w:rsidRPr="72CD208C">
        <w:t xml:space="preserve"> words</w:t>
      </w:r>
      <w:r w:rsidR="292BBFCA" w:rsidRPr="72CD208C">
        <w:t xml:space="preserve"> in their workbooks</w:t>
      </w:r>
      <w:r w:rsidR="00D77111">
        <w:t xml:space="preserve"> (see</w:t>
      </w:r>
      <w:r w:rsidR="00601DE6">
        <w:t xml:space="preserve"> </w:t>
      </w:r>
      <w:r w:rsidR="00601DE6">
        <w:rPr>
          <w:highlight w:val="yellow"/>
        </w:rPr>
        <w:fldChar w:fldCharType="begin"/>
      </w:r>
      <w:r w:rsidR="00601DE6">
        <w:instrText xml:space="preserve"> REF _Ref115332329 \h </w:instrText>
      </w:r>
      <w:r w:rsidR="00282EA8">
        <w:rPr>
          <w:highlight w:val="yellow"/>
        </w:rPr>
        <w:instrText xml:space="preserve"> \* MERGEFORMAT </w:instrText>
      </w:r>
      <w:r w:rsidR="00601DE6">
        <w:rPr>
          <w:highlight w:val="yellow"/>
        </w:rPr>
      </w:r>
      <w:r w:rsidR="00601DE6">
        <w:rPr>
          <w:highlight w:val="yellow"/>
        </w:rPr>
        <w:fldChar w:fldCharType="separate"/>
      </w:r>
      <w:r w:rsidR="00601DE6">
        <w:t xml:space="preserve">Figure </w:t>
      </w:r>
      <w:r w:rsidR="00601DE6">
        <w:rPr>
          <w:noProof/>
        </w:rPr>
        <w:t>16</w:t>
      </w:r>
      <w:r w:rsidR="00601DE6">
        <w:rPr>
          <w:highlight w:val="yellow"/>
        </w:rPr>
        <w:fldChar w:fldCharType="end"/>
      </w:r>
      <w:r w:rsidR="00D77111">
        <w:t>)</w:t>
      </w:r>
      <w:r w:rsidR="009E26CE">
        <w:t>.</w:t>
      </w:r>
    </w:p>
    <w:p w14:paraId="77F564C0" w14:textId="6C45C165" w:rsidR="009E26CE" w:rsidRDefault="009E26CE" w:rsidP="009E26CE">
      <w:pPr>
        <w:pStyle w:val="Caption"/>
      </w:pPr>
      <w:bookmarkStart w:id="137" w:name="_Ref115332329"/>
      <w:bookmarkStart w:id="138" w:name="_Ref114836592"/>
      <w:r>
        <w:lastRenderedPageBreak/>
        <w:t xml:space="preserve">Figure </w:t>
      </w:r>
      <w:r>
        <w:fldChar w:fldCharType="begin"/>
      </w:r>
      <w:r>
        <w:instrText>SEQ Figure \* ARABIC</w:instrText>
      </w:r>
      <w:r>
        <w:fldChar w:fldCharType="separate"/>
      </w:r>
      <w:r w:rsidR="000651DC">
        <w:rPr>
          <w:noProof/>
        </w:rPr>
        <w:t>16</w:t>
      </w:r>
      <w:r>
        <w:fldChar w:fldCharType="end"/>
      </w:r>
      <w:bookmarkEnd w:id="137"/>
      <w:r>
        <w:t xml:space="preserve"> </w:t>
      </w:r>
      <w:r w:rsidRPr="00AC3264">
        <w:t xml:space="preserve">– </w:t>
      </w:r>
      <w:r>
        <w:t>ES1 representation</w:t>
      </w:r>
      <w:bookmarkEnd w:id="138"/>
    </w:p>
    <w:p w14:paraId="4B315D4B" w14:textId="01815FD6" w:rsidR="001D2D01" w:rsidRDefault="00126DA0" w:rsidP="72CD208C">
      <w:r>
        <w:rPr>
          <w:noProof/>
        </w:rPr>
        <w:drawing>
          <wp:inline distT="0" distB="0" distL="0" distR="0" wp14:anchorId="4F126751" wp14:editId="76B46E5D">
            <wp:extent cx="3110731" cy="3076575"/>
            <wp:effectExtent l="0" t="0" r="0" b="0"/>
            <wp:docPr id="5" name="Picture 5" descr="2 ten-frames with 3 in each. 3 and 3 is 6. &#10;Dice representing 6. Flowers represent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2 ten-frames with 3 in each. 3 and 3 is 6. &#10;Dice representing 6. Flowers representing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12591" cy="3078415"/>
                    </a:xfrm>
                    <a:prstGeom prst="rect">
                      <a:avLst/>
                    </a:prstGeom>
                    <a:noFill/>
                    <a:ln>
                      <a:noFill/>
                    </a:ln>
                  </pic:spPr>
                </pic:pic>
              </a:graphicData>
            </a:graphic>
          </wp:inline>
        </w:drawing>
      </w:r>
    </w:p>
    <w:p w14:paraId="11A4C8D0" w14:textId="77777777" w:rsidR="00BF5F64" w:rsidRPr="00AD0A01" w:rsidRDefault="00BF5F64" w:rsidP="00BF5F64">
      <w:pPr>
        <w:pStyle w:val="ListNumber"/>
        <w:numPr>
          <w:ilvl w:val="0"/>
          <w:numId w:val="0"/>
        </w:numPr>
        <w:ind w:left="567" w:hanging="567"/>
        <w:rPr>
          <w:sz w:val="22"/>
          <w:szCs w:val="22"/>
        </w:rPr>
      </w:pPr>
      <w:r w:rsidRPr="00AD0A01">
        <w:rPr>
          <w:rStyle w:val="ui-provider"/>
          <w:sz w:val="22"/>
          <w:szCs w:val="22"/>
        </w:rPr>
        <w:t xml:space="preserve">Images from </w:t>
      </w:r>
      <w:hyperlink r:id="rId64" w:tgtFrame="_blank" w:tooltip="https://www.canva.com/" w:history="1">
        <w:r w:rsidRPr="00AD0A01">
          <w:rPr>
            <w:rStyle w:val="Hyperlink"/>
            <w:sz w:val="22"/>
            <w:szCs w:val="22"/>
          </w:rPr>
          <w:t>Canva</w:t>
        </w:r>
      </w:hyperlink>
      <w:r w:rsidRPr="00AD0A01">
        <w:rPr>
          <w:rStyle w:val="ui-provider"/>
          <w:sz w:val="22"/>
          <w:szCs w:val="22"/>
        </w:rPr>
        <w:t xml:space="preserve"> are licensed under </w:t>
      </w:r>
      <w:hyperlink r:id="rId65" w:tgtFrame="_blank" w:tooltip="https://www.canva.com/policies/content-license-agreement/" w:history="1">
        <w:r w:rsidRPr="00AD0A01">
          <w:rPr>
            <w:rStyle w:val="Hyperlink"/>
            <w:sz w:val="22"/>
            <w:szCs w:val="22"/>
          </w:rPr>
          <w:t>Canva Content License Agreement</w:t>
        </w:r>
      </w:hyperlink>
      <w:r w:rsidRPr="00AD0A01">
        <w:rPr>
          <w:rStyle w:val="ui-provider"/>
          <w:sz w:val="22"/>
          <w:szCs w:val="22"/>
        </w:rPr>
        <w:t>.</w:t>
      </w:r>
    </w:p>
    <w:p w14:paraId="0AB33946" w14:textId="0F72B976" w:rsidR="008C209D" w:rsidRDefault="4522E39A" w:rsidP="00282EA8">
      <w:pPr>
        <w:pStyle w:val="ListNumber"/>
      </w:pPr>
      <w:r w:rsidRPr="72CD208C">
        <w:t>In</w:t>
      </w:r>
      <w:r w:rsidR="36ED0044" w:rsidRPr="72CD208C">
        <w:t xml:space="preserve"> their </w:t>
      </w:r>
      <w:r w:rsidRPr="72CD208C">
        <w:t>workbooks</w:t>
      </w:r>
      <w:r w:rsidR="36ED0044" w:rsidRPr="72CD208C">
        <w:t xml:space="preserve">, </w:t>
      </w:r>
      <w:r w:rsidR="401B83D4" w:rsidRPr="72CD208C">
        <w:t xml:space="preserve">Stage 1 </w:t>
      </w:r>
      <w:r w:rsidR="36ED0044" w:rsidRPr="72CD208C">
        <w:t xml:space="preserve">students record the </w:t>
      </w:r>
      <w:r w:rsidR="2CB79599" w:rsidRPr="72CD208C">
        <w:t>double</w:t>
      </w:r>
      <w:r w:rsidR="7C414A2E" w:rsidRPr="72CD208C">
        <w:t>s</w:t>
      </w:r>
      <w:r w:rsidR="36ED0044" w:rsidRPr="72CD208C">
        <w:t xml:space="preserve"> they </w:t>
      </w:r>
      <w:r w:rsidR="56E73E88" w:rsidRPr="72CD208C">
        <w:t>matched</w:t>
      </w:r>
      <w:r w:rsidR="36ED0044" w:rsidRPr="72CD208C">
        <w:t xml:space="preserve"> and the strategy they used to find the total</w:t>
      </w:r>
      <w:r w:rsidR="004D36BD">
        <w:t xml:space="preserve"> (see</w:t>
      </w:r>
      <w:r w:rsidR="00601DE6">
        <w:t xml:space="preserve"> </w:t>
      </w:r>
      <w:r w:rsidR="00601DE6">
        <w:fldChar w:fldCharType="begin"/>
      </w:r>
      <w:r w:rsidR="00601DE6">
        <w:instrText xml:space="preserve"> REF _Ref115332340 \h </w:instrText>
      </w:r>
      <w:r w:rsidR="00601DE6">
        <w:fldChar w:fldCharType="separate"/>
      </w:r>
      <w:r w:rsidR="00601DE6">
        <w:t xml:space="preserve">Figure </w:t>
      </w:r>
      <w:r w:rsidR="00601DE6">
        <w:rPr>
          <w:noProof/>
        </w:rPr>
        <w:t>17</w:t>
      </w:r>
      <w:r w:rsidR="00601DE6">
        <w:fldChar w:fldCharType="end"/>
      </w:r>
      <w:r w:rsidR="004D36BD">
        <w:t>)</w:t>
      </w:r>
      <w:r w:rsidR="36ED0044" w:rsidRPr="72CD208C">
        <w:t>.</w:t>
      </w:r>
    </w:p>
    <w:p w14:paraId="31FF5DE2" w14:textId="6CFEF5F0" w:rsidR="00284B21" w:rsidRDefault="00284B21" w:rsidP="00284B21">
      <w:pPr>
        <w:pStyle w:val="Caption"/>
      </w:pPr>
      <w:bookmarkStart w:id="139" w:name="_Ref115332340"/>
      <w:bookmarkStart w:id="140" w:name="_Ref114836632"/>
      <w:r>
        <w:lastRenderedPageBreak/>
        <w:t xml:space="preserve">Figure </w:t>
      </w:r>
      <w:r>
        <w:fldChar w:fldCharType="begin"/>
      </w:r>
      <w:r>
        <w:instrText>SEQ Figure \* ARABIC</w:instrText>
      </w:r>
      <w:r>
        <w:fldChar w:fldCharType="separate"/>
      </w:r>
      <w:r w:rsidR="000651DC">
        <w:rPr>
          <w:noProof/>
        </w:rPr>
        <w:t>17</w:t>
      </w:r>
      <w:r>
        <w:fldChar w:fldCharType="end"/>
      </w:r>
      <w:bookmarkEnd w:id="139"/>
      <w:r>
        <w:t xml:space="preserve"> </w:t>
      </w:r>
      <w:r w:rsidRPr="00620E57">
        <w:t>– Stage 1 student double</w:t>
      </w:r>
      <w:r w:rsidR="00F458C6">
        <w:t>s</w:t>
      </w:r>
      <w:r w:rsidRPr="00620E57">
        <w:t xml:space="preserve"> facts</w:t>
      </w:r>
      <w:bookmarkEnd w:id="140"/>
    </w:p>
    <w:p w14:paraId="62059206" w14:textId="682CC3DA" w:rsidR="004D36BD" w:rsidRPr="007B780A" w:rsidRDefault="004D36BD" w:rsidP="004D36BD">
      <w:pPr>
        <w:rPr>
          <w:rStyle w:val="SubtleReference"/>
          <w:sz w:val="24"/>
        </w:rPr>
      </w:pPr>
      <w:r>
        <w:rPr>
          <w:noProof/>
        </w:rPr>
        <w:drawing>
          <wp:inline distT="0" distB="0" distL="0" distR="0" wp14:anchorId="06AC1A95" wp14:editId="712B01B7">
            <wp:extent cx="4823039" cy="3409950"/>
            <wp:effectExtent l="0" t="0" r="0" b="0"/>
            <wp:docPr id="21" name="Picture 21" descr="Ten-frame with 6 counters. Text reads double 6 is 12. Ten-frame with 6 counters. Text reads 5 and 5 is 10 and 2 more is 12. Below these 2 ten-frames is text that reads 3 and 3 and 3 and 3. Ten-frame with 6 red counters and 4 yellow counters. Ten-frame with 2 yellow coun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n-frame with 6 counters. Text reads double 6 is 12. Ten-frame with 6 counters. Text reads 5 and 5 is 10 and 2 more is 12. Below these 2 ten-frames is text that reads 3 and 3 and 3 and 3. Ten-frame with 6 red counters and 4 yellow counters. Ten-frame with 2 yellow counters.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32431" cy="3416591"/>
                    </a:xfrm>
                    <a:prstGeom prst="rect">
                      <a:avLst/>
                    </a:prstGeom>
                    <a:noFill/>
                    <a:ln>
                      <a:noFill/>
                    </a:ln>
                  </pic:spPr>
                </pic:pic>
              </a:graphicData>
            </a:graphic>
          </wp:inline>
        </w:drawing>
      </w:r>
    </w:p>
    <w:p w14:paraId="2274C18A" w14:textId="03054546" w:rsidR="008C209D" w:rsidRDefault="36ED0044" w:rsidP="72CD208C">
      <w:pPr>
        <w:pStyle w:val="Heading3"/>
      </w:pPr>
      <w:bookmarkStart w:id="141" w:name="_Toc112318929"/>
      <w:bookmarkStart w:id="142" w:name="_Toc112320579"/>
      <w:bookmarkStart w:id="143" w:name="_Toc112320634"/>
      <w:bookmarkStart w:id="144" w:name="_Toc112320689"/>
      <w:bookmarkStart w:id="145" w:name="_Toc112320743"/>
      <w:bookmarkStart w:id="146" w:name="_Toc130225827"/>
      <w:r>
        <w:t>Discuss and connect the mathematics</w:t>
      </w:r>
      <w:r w:rsidR="008C209D">
        <w:t xml:space="preserve"> – </w:t>
      </w:r>
      <w:r w:rsidR="1979DA9C">
        <w:t>10</w:t>
      </w:r>
      <w:r w:rsidR="008C209D">
        <w:t xml:space="preserve"> </w:t>
      </w:r>
      <w:proofErr w:type="gramStart"/>
      <w:r w:rsidR="008C209D">
        <w:t>minutes</w:t>
      </w:r>
      <w:bookmarkEnd w:id="141"/>
      <w:bookmarkEnd w:id="142"/>
      <w:bookmarkEnd w:id="143"/>
      <w:bookmarkEnd w:id="144"/>
      <w:bookmarkEnd w:id="145"/>
      <w:bookmarkEnd w:id="146"/>
      <w:proofErr w:type="gramEnd"/>
    </w:p>
    <w:p w14:paraId="508F7455" w14:textId="1F76FD95" w:rsidR="31F66670" w:rsidRDefault="31F66670" w:rsidP="00282EA8">
      <w:pPr>
        <w:pStyle w:val="ListNumber"/>
      </w:pPr>
      <w:r w:rsidRPr="72CD208C">
        <w:t xml:space="preserve">As a class, students show and explain their </w:t>
      </w:r>
      <w:r w:rsidR="5937B649" w:rsidRPr="343CA50D">
        <w:t>work</w:t>
      </w:r>
      <w:r w:rsidR="032EB871" w:rsidRPr="343CA50D">
        <w:t xml:space="preserve"> and how they represented the given numbers</w:t>
      </w:r>
      <w:r w:rsidR="5937B649" w:rsidRPr="343CA50D">
        <w:t>.</w:t>
      </w:r>
      <w:r w:rsidRPr="72CD208C">
        <w:t xml:space="preserve"> Ask:</w:t>
      </w:r>
    </w:p>
    <w:p w14:paraId="3402126C" w14:textId="496F222B" w:rsidR="31F66670" w:rsidRDefault="31F66670" w:rsidP="00282EA8">
      <w:pPr>
        <w:pStyle w:val="ListBullet"/>
        <w:ind w:left="1134"/>
      </w:pPr>
      <w:r w:rsidRPr="72CD208C">
        <w:t>What strategy did you use to find the total?</w:t>
      </w:r>
    </w:p>
    <w:p w14:paraId="5F90F571" w14:textId="027EC749" w:rsidR="31F66670" w:rsidRDefault="31F66670" w:rsidP="00282EA8">
      <w:pPr>
        <w:pStyle w:val="ListBullet"/>
        <w:ind w:left="1134"/>
      </w:pPr>
      <w:r w:rsidRPr="72CD208C">
        <w:t>Are there other strategies you could use to find the total?</w:t>
      </w:r>
    </w:p>
    <w:p w14:paraId="47F04249" w14:textId="3F4F8C36" w:rsidR="4AA0F2AF" w:rsidRDefault="4AA0F2AF" w:rsidP="00282EA8">
      <w:pPr>
        <w:pStyle w:val="ListBullet"/>
        <w:ind w:left="1134"/>
      </w:pPr>
      <w:r w:rsidRPr="6EA71688">
        <w:t xml:space="preserve">Did you use bridging to 10 </w:t>
      </w:r>
      <w:r w:rsidR="004D36BD">
        <w:t xml:space="preserve">to </w:t>
      </w:r>
      <w:r w:rsidRPr="6EA71688">
        <w:t>help you find the total?</w:t>
      </w:r>
    </w:p>
    <w:p w14:paraId="14AFF6AE" w14:textId="3DB729EE" w:rsidR="31F66670" w:rsidRDefault="31F66670" w:rsidP="00282EA8">
      <w:pPr>
        <w:pStyle w:val="ListBullet"/>
        <w:ind w:left="1134"/>
      </w:pPr>
      <w:r w:rsidRPr="72CD208C">
        <w:t>How did you work like a mathematician today?</w:t>
      </w:r>
    </w:p>
    <w:p w14:paraId="54DA2A49" w14:textId="77777777" w:rsidR="008C209D" w:rsidRDefault="008C209D" w:rsidP="008C209D">
      <w:r>
        <w:lastRenderedPageBreak/>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2D7B2DB6" w14:textId="77777777" w:rsidTr="003B544B">
        <w:trPr>
          <w:cnfStyle w:val="100000000000" w:firstRow="1" w:lastRow="0" w:firstColumn="0" w:lastColumn="0" w:oddVBand="0" w:evenVBand="0" w:oddHBand="0" w:evenHBand="0" w:firstRowFirstColumn="0" w:firstRowLastColumn="0" w:lastRowFirstColumn="0" w:lastRowLastColumn="0"/>
        </w:trPr>
        <w:tc>
          <w:tcPr>
            <w:tcW w:w="1667" w:type="pct"/>
          </w:tcPr>
          <w:p w14:paraId="50951FB0" w14:textId="77777777" w:rsidR="008C209D" w:rsidRDefault="008C209D" w:rsidP="002A7EC6">
            <w:r w:rsidRPr="00470C15">
              <w:t>Assessment opportunities</w:t>
            </w:r>
          </w:p>
        </w:tc>
        <w:tc>
          <w:tcPr>
            <w:tcW w:w="1667" w:type="pct"/>
          </w:tcPr>
          <w:p w14:paraId="03ED95BB" w14:textId="77777777" w:rsidR="008C209D" w:rsidRDefault="008C209D" w:rsidP="002A7EC6">
            <w:r w:rsidRPr="00470C15">
              <w:t>Too hard?</w:t>
            </w:r>
          </w:p>
        </w:tc>
        <w:tc>
          <w:tcPr>
            <w:tcW w:w="1667" w:type="pct"/>
          </w:tcPr>
          <w:p w14:paraId="4C95E4E6" w14:textId="77777777" w:rsidR="008C209D" w:rsidRDefault="008C209D" w:rsidP="002A7EC6">
            <w:r w:rsidRPr="00470C15">
              <w:t>Too easy?</w:t>
            </w:r>
          </w:p>
        </w:tc>
      </w:tr>
      <w:tr w:rsidR="008C209D" w14:paraId="169E6A5C" w14:textId="77777777" w:rsidTr="003B544B">
        <w:trPr>
          <w:cnfStyle w:val="000000100000" w:firstRow="0" w:lastRow="0" w:firstColumn="0" w:lastColumn="0" w:oddVBand="0" w:evenVBand="0" w:oddHBand="1" w:evenHBand="0" w:firstRowFirstColumn="0" w:firstRowLastColumn="0" w:lastRowFirstColumn="0" w:lastRowLastColumn="0"/>
        </w:trPr>
        <w:tc>
          <w:tcPr>
            <w:tcW w:w="1667" w:type="pct"/>
          </w:tcPr>
          <w:p w14:paraId="28970DBC" w14:textId="5E042B0B" w:rsidR="008C209D" w:rsidRDefault="31879DC6" w:rsidP="72CD208C">
            <w:r w:rsidRPr="72CD208C">
              <w:rPr>
                <w:rFonts w:eastAsia="Arial"/>
              </w:rPr>
              <w:t>What to look for:</w:t>
            </w:r>
          </w:p>
          <w:p w14:paraId="58564546" w14:textId="18627344" w:rsidR="008C209D" w:rsidRDefault="1132AA51" w:rsidP="72CD208C">
            <w:pPr>
              <w:pStyle w:val="ListBullet"/>
              <w:rPr>
                <w:rFonts w:eastAsia="Arial"/>
                <w:b/>
                <w:bCs/>
              </w:rPr>
            </w:pPr>
            <w:r w:rsidRPr="72CD208C">
              <w:t xml:space="preserve">Are students able to find </w:t>
            </w:r>
            <w:r w:rsidR="5F365C02">
              <w:t xml:space="preserve">and </w:t>
            </w:r>
            <w:r w:rsidR="60040A50">
              <w:t xml:space="preserve">represent </w:t>
            </w:r>
            <w:r w:rsidRPr="72CD208C">
              <w:t xml:space="preserve">smaller numbers inside larger numbers? </w:t>
            </w:r>
            <w:r w:rsidRPr="72CD208C">
              <w:rPr>
                <w:rStyle w:val="Strong"/>
              </w:rPr>
              <w:t>(</w:t>
            </w:r>
            <w:r w:rsidR="00C13AC2">
              <w:rPr>
                <w:rStyle w:val="Strong"/>
              </w:rPr>
              <w:t>MAO-WM-01</w:t>
            </w:r>
            <w:r w:rsidRPr="72CD208C">
              <w:rPr>
                <w:rStyle w:val="Strong"/>
              </w:rPr>
              <w:t>, MAE-</w:t>
            </w:r>
            <w:r w:rsidR="170EA69D" w:rsidRPr="343CA50D">
              <w:rPr>
                <w:rStyle w:val="Strong"/>
              </w:rPr>
              <w:t xml:space="preserve">RWN-01, MAE-RWN-02, </w:t>
            </w:r>
            <w:r w:rsidR="03839572" w:rsidRPr="343CA50D">
              <w:rPr>
                <w:rStyle w:val="Strong"/>
              </w:rPr>
              <w:t>MAE</w:t>
            </w:r>
            <w:r w:rsidR="60E87CC7" w:rsidRPr="343CA50D">
              <w:rPr>
                <w:rStyle w:val="Strong"/>
              </w:rPr>
              <w:t>-</w:t>
            </w:r>
            <w:r w:rsidR="03839572" w:rsidRPr="343CA50D">
              <w:rPr>
                <w:rStyle w:val="Strong"/>
              </w:rPr>
              <w:t xml:space="preserve">CSQ-01, </w:t>
            </w:r>
            <w:r w:rsidR="1A41F131" w:rsidRPr="343CA50D">
              <w:rPr>
                <w:rStyle w:val="Strong"/>
              </w:rPr>
              <w:t>MAE-</w:t>
            </w:r>
            <w:r w:rsidRPr="72CD208C">
              <w:rPr>
                <w:rStyle w:val="Strong"/>
              </w:rPr>
              <w:t>CSQ-02, MA1-RWN-01, MA1-CSQ-01)</w:t>
            </w:r>
          </w:p>
          <w:p w14:paraId="6EE5EB4C" w14:textId="7BB81D40" w:rsidR="008C209D" w:rsidRDefault="31879DC6" w:rsidP="72CD208C">
            <w:pPr>
              <w:pStyle w:val="ListBullet"/>
              <w:rPr>
                <w:rFonts w:eastAsia="Arial"/>
                <w:b/>
                <w:bCs/>
              </w:rPr>
            </w:pPr>
            <w:r w:rsidRPr="6EA71688">
              <w:rPr>
                <w:rFonts w:eastAsia="Arial"/>
              </w:rPr>
              <w:t xml:space="preserve">Can students identify </w:t>
            </w:r>
            <w:r w:rsidR="119AD077" w:rsidRPr="6EA71688">
              <w:rPr>
                <w:rFonts w:eastAsia="Arial"/>
              </w:rPr>
              <w:t>and</w:t>
            </w:r>
            <w:r w:rsidRPr="72CD208C">
              <w:rPr>
                <w:rFonts w:eastAsia="Arial"/>
              </w:rPr>
              <w:t xml:space="preserve"> use doubles for combining numbers? </w:t>
            </w:r>
            <w:r w:rsidRPr="72CD208C">
              <w:rPr>
                <w:rFonts w:eastAsia="Arial"/>
                <w:b/>
                <w:bCs/>
              </w:rPr>
              <w:t>(MA1-RWN-01, MA1-CSQ-01)</w:t>
            </w:r>
          </w:p>
          <w:p w14:paraId="7A6395A7" w14:textId="740EE8AA" w:rsidR="008C209D" w:rsidRDefault="31879DC6" w:rsidP="72CD208C">
            <w:pPr>
              <w:pStyle w:val="ListBullet"/>
              <w:rPr>
                <w:rFonts w:eastAsia="Arial"/>
                <w:b/>
                <w:bCs/>
              </w:rPr>
            </w:pPr>
            <w:r w:rsidRPr="72CD208C">
              <w:rPr>
                <w:rFonts w:eastAsia="Arial"/>
              </w:rPr>
              <w:t xml:space="preserve">Can students describe combinations for numbers using the term doubles? </w:t>
            </w:r>
            <w:r w:rsidRPr="72CD208C">
              <w:rPr>
                <w:rFonts w:eastAsia="Arial"/>
                <w:b/>
                <w:bCs/>
              </w:rPr>
              <w:t>(</w:t>
            </w:r>
            <w:r w:rsidR="00C13AC2">
              <w:rPr>
                <w:rFonts w:eastAsia="Arial"/>
                <w:b/>
                <w:bCs/>
              </w:rPr>
              <w:t>MAO-WM-01</w:t>
            </w:r>
            <w:r w:rsidRPr="72CD208C">
              <w:rPr>
                <w:rFonts w:eastAsia="Arial"/>
                <w:b/>
                <w:bCs/>
              </w:rPr>
              <w:t>, MA1-CSQ-01)</w:t>
            </w:r>
          </w:p>
          <w:p w14:paraId="05776AE4" w14:textId="5E042B0B" w:rsidR="008C209D" w:rsidRDefault="31879DC6" w:rsidP="72CD208C">
            <w:r w:rsidRPr="72CD208C">
              <w:rPr>
                <w:rFonts w:eastAsia="Arial"/>
              </w:rPr>
              <w:t>What to collect:</w:t>
            </w:r>
          </w:p>
          <w:p w14:paraId="2B204081" w14:textId="13ECAEDA" w:rsidR="008C209D" w:rsidRDefault="35C4FCC3" w:rsidP="72CD208C">
            <w:pPr>
              <w:pStyle w:val="ListBullet"/>
              <w:rPr>
                <w:rFonts w:eastAsia="Arial"/>
              </w:rPr>
            </w:pPr>
            <w:r w:rsidRPr="72CD208C">
              <w:rPr>
                <w:rFonts w:eastAsia="Arial"/>
              </w:rPr>
              <w:t xml:space="preserve">student work samples </w:t>
            </w:r>
            <w:r w:rsidRPr="72CD208C">
              <w:rPr>
                <w:rStyle w:val="Strong"/>
              </w:rPr>
              <w:t>(</w:t>
            </w:r>
            <w:r w:rsidR="00C13AC2">
              <w:rPr>
                <w:rStyle w:val="Strong"/>
              </w:rPr>
              <w:t>MAO-WM-01</w:t>
            </w:r>
            <w:r w:rsidRPr="72CD208C">
              <w:rPr>
                <w:rStyle w:val="Strong"/>
              </w:rPr>
              <w:t>, MA</w:t>
            </w:r>
            <w:r w:rsidR="2CB669DC" w:rsidRPr="72CD208C">
              <w:rPr>
                <w:rStyle w:val="Strong"/>
              </w:rPr>
              <w:t>E</w:t>
            </w:r>
            <w:r w:rsidRPr="72CD208C">
              <w:rPr>
                <w:rStyle w:val="Strong"/>
              </w:rPr>
              <w:t>-RWN-</w:t>
            </w:r>
            <w:r w:rsidR="608CD87B" w:rsidRPr="6EA71688">
              <w:rPr>
                <w:rStyle w:val="Strong"/>
              </w:rPr>
              <w:t xml:space="preserve">01, </w:t>
            </w:r>
            <w:r w:rsidR="068A1D4B" w:rsidRPr="6EA71688">
              <w:rPr>
                <w:rStyle w:val="Strong"/>
              </w:rPr>
              <w:t>MA</w:t>
            </w:r>
            <w:r w:rsidR="08E46015" w:rsidRPr="6EA71688">
              <w:rPr>
                <w:rStyle w:val="Strong"/>
              </w:rPr>
              <w:t>E</w:t>
            </w:r>
            <w:r w:rsidR="068A1D4B" w:rsidRPr="6EA71688">
              <w:rPr>
                <w:rStyle w:val="Strong"/>
              </w:rPr>
              <w:t>-RWN-</w:t>
            </w:r>
            <w:r w:rsidRPr="72CD208C">
              <w:rPr>
                <w:rStyle w:val="Strong"/>
              </w:rPr>
              <w:t>0</w:t>
            </w:r>
            <w:r w:rsidR="4B160967" w:rsidRPr="72CD208C">
              <w:rPr>
                <w:rStyle w:val="Strong"/>
              </w:rPr>
              <w:t>2</w:t>
            </w:r>
            <w:r w:rsidRPr="72CD208C">
              <w:rPr>
                <w:rStyle w:val="Strong"/>
              </w:rPr>
              <w:t>, MA</w:t>
            </w:r>
            <w:r w:rsidR="4D63F743" w:rsidRPr="72CD208C">
              <w:rPr>
                <w:rStyle w:val="Strong"/>
              </w:rPr>
              <w:t>E</w:t>
            </w:r>
            <w:r w:rsidRPr="72CD208C">
              <w:rPr>
                <w:rStyle w:val="Strong"/>
              </w:rPr>
              <w:t>-CSQ-01</w:t>
            </w:r>
            <w:r w:rsidR="0893286A" w:rsidRPr="72CD208C">
              <w:rPr>
                <w:rStyle w:val="Strong"/>
              </w:rPr>
              <w:t xml:space="preserve">, </w:t>
            </w:r>
            <w:r w:rsidR="3A22C4FC" w:rsidRPr="6EA71688">
              <w:rPr>
                <w:rStyle w:val="Strong"/>
              </w:rPr>
              <w:t>MA</w:t>
            </w:r>
            <w:r w:rsidR="4F7E2643" w:rsidRPr="6EA71688">
              <w:rPr>
                <w:rStyle w:val="Strong"/>
              </w:rPr>
              <w:t>E</w:t>
            </w:r>
            <w:r w:rsidR="0893286A" w:rsidRPr="72CD208C">
              <w:rPr>
                <w:rStyle w:val="Strong"/>
              </w:rPr>
              <w:t>-CSQ-02</w:t>
            </w:r>
            <w:r w:rsidR="5C34D164" w:rsidRPr="6EA71688">
              <w:rPr>
                <w:rStyle w:val="Strong"/>
              </w:rPr>
              <w:t>, MA1-RWN-</w:t>
            </w:r>
            <w:r w:rsidR="5C34D164" w:rsidRPr="6EA71688">
              <w:rPr>
                <w:rStyle w:val="Strong"/>
              </w:rPr>
              <w:lastRenderedPageBreak/>
              <w:t>01, MA1-CSQ-01</w:t>
            </w:r>
            <w:r w:rsidRPr="72CD208C">
              <w:rPr>
                <w:rStyle w:val="Strong"/>
              </w:rPr>
              <w:t>)</w:t>
            </w:r>
          </w:p>
          <w:p w14:paraId="04C6DB1E" w14:textId="2A43B4E3" w:rsidR="008C209D" w:rsidRDefault="31879DC6" w:rsidP="72CD208C">
            <w:pPr>
              <w:pStyle w:val="ListBullet"/>
              <w:rPr>
                <w:rFonts w:eastAsia="Arial"/>
              </w:rPr>
            </w:pPr>
            <w:r w:rsidRPr="72CD208C">
              <w:t xml:space="preserve">observational data </w:t>
            </w:r>
            <w:r w:rsidR="62D39689" w:rsidRPr="6EA71688">
              <w:rPr>
                <w:rStyle w:val="Strong"/>
              </w:rPr>
              <w:t>(</w:t>
            </w:r>
            <w:r w:rsidR="00C13AC2">
              <w:rPr>
                <w:rStyle w:val="Strong"/>
              </w:rPr>
              <w:t>MAO-WM-01</w:t>
            </w:r>
            <w:r w:rsidR="62D39689" w:rsidRPr="6EA71688">
              <w:rPr>
                <w:rStyle w:val="Strong"/>
              </w:rPr>
              <w:t>, MAE-RWN-01, MAE-RWN-02, MAE-CSQ-01, MAE-CSQ-02, MA1-RWN-01, MA1-CSQ-01)</w:t>
            </w:r>
          </w:p>
        </w:tc>
        <w:tc>
          <w:tcPr>
            <w:tcW w:w="1667" w:type="pct"/>
          </w:tcPr>
          <w:p w14:paraId="40FC94CD" w14:textId="22AFF7BE" w:rsidR="008C209D" w:rsidRDefault="0824176A" w:rsidP="72CD208C">
            <w:pPr>
              <w:pStyle w:val="ListBullet"/>
              <w:numPr>
                <w:ilvl w:val="0"/>
                <w:numId w:val="0"/>
              </w:numPr>
              <w:rPr>
                <w:rFonts w:eastAsia="Arial"/>
              </w:rPr>
            </w:pPr>
            <w:r w:rsidRPr="72CD208C">
              <w:rPr>
                <w:rFonts w:eastAsia="Arial"/>
              </w:rPr>
              <w:lastRenderedPageBreak/>
              <w:t xml:space="preserve">Students are not confident </w:t>
            </w:r>
            <w:r w:rsidR="2A7F2013" w:rsidRPr="72CD208C">
              <w:rPr>
                <w:rFonts w:eastAsia="Arial"/>
              </w:rPr>
              <w:t>representing the number 7.</w:t>
            </w:r>
          </w:p>
          <w:p w14:paraId="42BE543A" w14:textId="736D0A91" w:rsidR="008C209D" w:rsidRDefault="77B59E8F" w:rsidP="72CD208C">
            <w:pPr>
              <w:pStyle w:val="ListBullet"/>
              <w:rPr>
                <w:rFonts w:eastAsia="Arial"/>
              </w:rPr>
            </w:pPr>
            <w:r w:rsidRPr="343CA50D">
              <w:rPr>
                <w:rFonts w:eastAsia="Arial"/>
              </w:rPr>
              <w:t>Allow</w:t>
            </w:r>
            <w:r w:rsidR="0B0D529A" w:rsidRPr="72CD208C">
              <w:rPr>
                <w:rFonts w:eastAsia="Arial"/>
              </w:rPr>
              <w:t xml:space="preserve"> students to create a poster in the </w:t>
            </w:r>
            <w:r w:rsidR="3A5331A0" w:rsidRPr="4BE73B47">
              <w:rPr>
                <w:rFonts w:eastAsia="Arial"/>
              </w:rPr>
              <w:t xml:space="preserve">number </w:t>
            </w:r>
            <w:r w:rsidR="0B0D529A" w:rsidRPr="72CD208C">
              <w:rPr>
                <w:rFonts w:eastAsia="Arial"/>
              </w:rPr>
              <w:t>range of 2</w:t>
            </w:r>
            <w:r w:rsidRPr="343CA50D">
              <w:rPr>
                <w:rFonts w:eastAsia="Arial"/>
              </w:rPr>
              <w:t>-</w:t>
            </w:r>
            <w:r w:rsidR="0B0D529A" w:rsidRPr="72CD208C">
              <w:rPr>
                <w:rFonts w:eastAsia="Arial"/>
              </w:rPr>
              <w:t xml:space="preserve">5 to </w:t>
            </w:r>
            <w:r w:rsidR="4258A69B" w:rsidRPr="72CD208C">
              <w:rPr>
                <w:rFonts w:eastAsia="Arial"/>
              </w:rPr>
              <w:t xml:space="preserve">strengthen their understanding of combinations of </w:t>
            </w:r>
            <w:r w:rsidR="7A050485" w:rsidRPr="343CA50D">
              <w:rPr>
                <w:rFonts w:eastAsia="Arial"/>
              </w:rPr>
              <w:t>number</w:t>
            </w:r>
            <w:r w:rsidR="149A9C17" w:rsidRPr="343CA50D">
              <w:rPr>
                <w:rFonts w:eastAsia="Arial"/>
              </w:rPr>
              <w:t>s</w:t>
            </w:r>
            <w:r w:rsidR="4258A69B" w:rsidRPr="72CD208C">
              <w:rPr>
                <w:rFonts w:eastAsia="Arial"/>
              </w:rPr>
              <w:t xml:space="preserve"> to 5</w:t>
            </w:r>
            <w:r w:rsidR="2E0AE2D6" w:rsidRPr="72CD208C">
              <w:rPr>
                <w:rFonts w:eastAsia="Arial"/>
              </w:rPr>
              <w:t>.</w:t>
            </w:r>
          </w:p>
          <w:p w14:paraId="73A443FE" w14:textId="285A5CA2" w:rsidR="0C64619C" w:rsidRDefault="63325F3C" w:rsidP="003D0C64">
            <w:pPr>
              <w:pStyle w:val="ListBullet"/>
              <w:numPr>
                <w:ilvl w:val="0"/>
                <w:numId w:val="2"/>
              </w:numPr>
              <w:rPr>
                <w:rFonts w:eastAsia="Arial"/>
              </w:rPr>
            </w:pPr>
            <w:r w:rsidRPr="3AC32DB5">
              <w:rPr>
                <w:rFonts w:eastAsia="Arial"/>
              </w:rPr>
              <w:t>Use various concrete materials to represent the number 7. For example, a ten</w:t>
            </w:r>
            <w:r w:rsidR="0BAB0FE7" w:rsidRPr="3AC32DB5">
              <w:rPr>
                <w:rFonts w:eastAsia="Arial"/>
              </w:rPr>
              <w:t>-</w:t>
            </w:r>
            <w:r w:rsidRPr="3AC32DB5">
              <w:rPr>
                <w:rFonts w:eastAsia="Arial"/>
              </w:rPr>
              <w:t xml:space="preserve">frame, </w:t>
            </w:r>
            <w:proofErr w:type="gramStart"/>
            <w:r w:rsidRPr="3AC32DB5">
              <w:rPr>
                <w:rFonts w:eastAsia="Arial"/>
              </w:rPr>
              <w:t>counters</w:t>
            </w:r>
            <w:proofErr w:type="gramEnd"/>
            <w:r w:rsidRPr="3AC32DB5">
              <w:rPr>
                <w:rFonts w:eastAsia="Arial"/>
              </w:rPr>
              <w:t xml:space="preserve"> and interlocking cubes.</w:t>
            </w:r>
          </w:p>
          <w:p w14:paraId="7B856ABE" w14:textId="5C8CB6E5" w:rsidR="008C209D" w:rsidRDefault="31879DC6" w:rsidP="72CD208C">
            <w:pPr>
              <w:pStyle w:val="ListBullet"/>
              <w:numPr>
                <w:ilvl w:val="0"/>
                <w:numId w:val="0"/>
              </w:numPr>
              <w:rPr>
                <w:rFonts w:eastAsia="Arial"/>
              </w:rPr>
            </w:pPr>
            <w:r w:rsidRPr="72CD208C">
              <w:rPr>
                <w:rFonts w:eastAsia="Arial"/>
              </w:rPr>
              <w:t>Students are not confident identifying and using doubles for combining numbers.</w:t>
            </w:r>
          </w:p>
          <w:p w14:paraId="58B6AB8B" w14:textId="16672AC3" w:rsidR="008C209D" w:rsidRDefault="5271462A" w:rsidP="003D0C64">
            <w:pPr>
              <w:pStyle w:val="ListParagraph"/>
              <w:numPr>
                <w:ilvl w:val="0"/>
                <w:numId w:val="2"/>
              </w:numPr>
            </w:pPr>
            <w:r>
              <w:t>Students roll a die, for example 4. Then they put 4 red counters and 4 yellow counters in a ten</w:t>
            </w:r>
            <w:r w:rsidR="211B9104">
              <w:t>-</w:t>
            </w:r>
            <w:r>
              <w:t>frame and count the total.</w:t>
            </w:r>
          </w:p>
          <w:p w14:paraId="4207C4FC" w14:textId="27BE0798" w:rsidR="008C209D" w:rsidRDefault="5271462A" w:rsidP="003D0C64">
            <w:pPr>
              <w:pStyle w:val="ListParagraph"/>
              <w:numPr>
                <w:ilvl w:val="0"/>
                <w:numId w:val="2"/>
              </w:numPr>
            </w:pPr>
            <w:r w:rsidRPr="3AC32DB5">
              <w:rPr>
                <w:rFonts w:eastAsia="Arial"/>
              </w:rPr>
              <w:t xml:space="preserve">Support students </w:t>
            </w:r>
            <w:r w:rsidR="2E350930" w:rsidRPr="3AC32DB5">
              <w:rPr>
                <w:rFonts w:eastAsia="Arial"/>
              </w:rPr>
              <w:t>to</w:t>
            </w:r>
            <w:r w:rsidRPr="3AC32DB5">
              <w:rPr>
                <w:rFonts w:eastAsia="Arial"/>
              </w:rPr>
              <w:t xml:space="preserve"> us</w:t>
            </w:r>
            <w:r w:rsidR="37FB26F7" w:rsidRPr="3AC32DB5">
              <w:rPr>
                <w:rFonts w:eastAsia="Arial"/>
              </w:rPr>
              <w:t>e</w:t>
            </w:r>
            <w:r w:rsidRPr="3AC32DB5">
              <w:rPr>
                <w:rFonts w:eastAsia="Arial"/>
              </w:rPr>
              <w:t xml:space="preserve"> the correct vocabulary by having the students say </w:t>
            </w:r>
            <w:r w:rsidRPr="3AC32DB5">
              <w:rPr>
                <w:rFonts w:eastAsia="Arial"/>
              </w:rPr>
              <w:lastRenderedPageBreak/>
              <w:t xml:space="preserve">double 4 is 8 when they put the counters in </w:t>
            </w:r>
            <w:r w:rsidR="6AAD8CC2" w:rsidRPr="3AC32DB5">
              <w:rPr>
                <w:rFonts w:eastAsia="Arial"/>
              </w:rPr>
              <w:t xml:space="preserve">the </w:t>
            </w:r>
            <w:r w:rsidR="15595836" w:rsidRPr="3AC32DB5">
              <w:rPr>
                <w:rFonts w:eastAsia="Arial"/>
              </w:rPr>
              <w:t>ten</w:t>
            </w:r>
            <w:r w:rsidR="005B2EC5">
              <w:rPr>
                <w:rFonts w:eastAsia="Arial"/>
              </w:rPr>
              <w:t>-</w:t>
            </w:r>
            <w:r w:rsidR="15595836" w:rsidRPr="3AC32DB5">
              <w:rPr>
                <w:rFonts w:eastAsia="Arial"/>
              </w:rPr>
              <w:t>frame</w:t>
            </w:r>
            <w:r w:rsidRPr="3AC32DB5">
              <w:rPr>
                <w:rFonts w:eastAsia="Arial"/>
              </w:rPr>
              <w:t>.</w:t>
            </w:r>
          </w:p>
        </w:tc>
        <w:tc>
          <w:tcPr>
            <w:tcW w:w="1667" w:type="pct"/>
          </w:tcPr>
          <w:p w14:paraId="42717719" w14:textId="477EA78F" w:rsidR="008C209D" w:rsidRDefault="10B52AD4" w:rsidP="72CD208C">
            <w:pPr>
              <w:pStyle w:val="ListBullet"/>
              <w:numPr>
                <w:ilvl w:val="0"/>
                <w:numId w:val="0"/>
              </w:numPr>
              <w:rPr>
                <w:rFonts w:eastAsia="Arial"/>
              </w:rPr>
            </w:pPr>
            <w:r w:rsidRPr="72CD208C">
              <w:rPr>
                <w:rFonts w:eastAsia="Arial"/>
              </w:rPr>
              <w:lastRenderedPageBreak/>
              <w:t>Students are confident representing the number 7.</w:t>
            </w:r>
          </w:p>
          <w:p w14:paraId="45542768" w14:textId="7D121704" w:rsidR="008C209D" w:rsidRDefault="5ADC62CD" w:rsidP="72CD208C">
            <w:pPr>
              <w:pStyle w:val="ListBullet"/>
              <w:rPr>
                <w:rFonts w:eastAsia="Arial"/>
              </w:rPr>
            </w:pPr>
            <w:r w:rsidRPr="72CD208C">
              <w:rPr>
                <w:rFonts w:eastAsia="Arial"/>
              </w:rPr>
              <w:t xml:space="preserve">Students need </w:t>
            </w:r>
            <w:r w:rsidR="1FBA389C" w:rsidRPr="6EA71688">
              <w:rPr>
                <w:rFonts w:eastAsia="Arial"/>
              </w:rPr>
              <w:t xml:space="preserve">to </w:t>
            </w:r>
            <w:r w:rsidR="4584D540" w:rsidRPr="72CD208C">
              <w:rPr>
                <w:rFonts w:eastAsia="Arial"/>
              </w:rPr>
              <w:t xml:space="preserve">create the </w:t>
            </w:r>
            <w:r w:rsidR="23C3233E" w:rsidRPr="72CD208C">
              <w:rPr>
                <w:rFonts w:eastAsia="Arial"/>
              </w:rPr>
              <w:t>representation of</w:t>
            </w:r>
            <w:r w:rsidRPr="72CD208C">
              <w:rPr>
                <w:rFonts w:eastAsia="Arial"/>
              </w:rPr>
              <w:t xml:space="preserve"> 7 with at least 3 parts. For example, 2</w:t>
            </w:r>
            <w:r w:rsidR="6201096A" w:rsidRPr="72CD208C">
              <w:rPr>
                <w:rFonts w:eastAsia="Arial"/>
              </w:rPr>
              <w:t xml:space="preserve"> dots</w:t>
            </w:r>
            <w:r w:rsidRPr="72CD208C">
              <w:rPr>
                <w:rFonts w:eastAsia="Arial"/>
              </w:rPr>
              <w:t xml:space="preserve"> and 2</w:t>
            </w:r>
            <w:r w:rsidR="4BF1789B" w:rsidRPr="72CD208C">
              <w:rPr>
                <w:rFonts w:eastAsia="Arial"/>
              </w:rPr>
              <w:t xml:space="preserve"> dots</w:t>
            </w:r>
            <w:r w:rsidRPr="72CD208C">
              <w:rPr>
                <w:rFonts w:eastAsia="Arial"/>
              </w:rPr>
              <w:t xml:space="preserve"> and </w:t>
            </w:r>
            <w:r w:rsidR="3AEC56BA" w:rsidRPr="72CD208C">
              <w:rPr>
                <w:rFonts w:eastAsia="Arial"/>
              </w:rPr>
              <w:t>3</w:t>
            </w:r>
            <w:r w:rsidR="0D20A679" w:rsidRPr="72CD208C">
              <w:rPr>
                <w:rFonts w:eastAsia="Arial"/>
              </w:rPr>
              <w:t xml:space="preserve"> birds</w:t>
            </w:r>
            <w:r w:rsidR="585B4BA2" w:rsidRPr="6EA71688">
              <w:rPr>
                <w:rFonts w:eastAsia="Arial"/>
              </w:rPr>
              <w:t>.</w:t>
            </w:r>
          </w:p>
          <w:p w14:paraId="50E5C766" w14:textId="6DF35B95" w:rsidR="008C209D" w:rsidRDefault="5ADC62CD" w:rsidP="72CD208C">
            <w:pPr>
              <w:pStyle w:val="ListBullet"/>
              <w:rPr>
                <w:rFonts w:eastAsia="Arial"/>
              </w:rPr>
            </w:pPr>
            <w:r w:rsidRPr="72CD208C">
              <w:rPr>
                <w:rFonts w:eastAsia="Arial"/>
              </w:rPr>
              <w:t>C</w:t>
            </w:r>
            <w:r w:rsidR="10B52AD4" w:rsidRPr="72CD208C">
              <w:rPr>
                <w:rFonts w:eastAsia="Arial"/>
              </w:rPr>
              <w:t>hallenge students to create a poster for a number within the range of 10</w:t>
            </w:r>
            <w:r w:rsidR="1BF63141" w:rsidRPr="343CA50D">
              <w:rPr>
                <w:rFonts w:eastAsia="Arial"/>
              </w:rPr>
              <w:t>-</w:t>
            </w:r>
            <w:r w:rsidR="10B52AD4" w:rsidRPr="72CD208C">
              <w:rPr>
                <w:rFonts w:eastAsia="Arial"/>
              </w:rPr>
              <w:t>20.</w:t>
            </w:r>
          </w:p>
          <w:p w14:paraId="1DD4A63C" w14:textId="507548ED" w:rsidR="008C209D" w:rsidRDefault="31879DC6" w:rsidP="72CD208C">
            <w:pPr>
              <w:pStyle w:val="ListBullet"/>
              <w:numPr>
                <w:ilvl w:val="0"/>
                <w:numId w:val="0"/>
              </w:numPr>
              <w:rPr>
                <w:rFonts w:eastAsia="Arial"/>
              </w:rPr>
            </w:pPr>
            <w:r w:rsidRPr="72CD208C">
              <w:rPr>
                <w:rFonts w:eastAsia="Arial"/>
              </w:rPr>
              <w:t>Students can identify and use doubles for combining numbers.</w:t>
            </w:r>
          </w:p>
          <w:p w14:paraId="6C7D1BC0" w14:textId="0ACD65F4" w:rsidR="008C209D" w:rsidRDefault="31879DC6" w:rsidP="003D0C64">
            <w:pPr>
              <w:pStyle w:val="ListParagraph"/>
              <w:numPr>
                <w:ilvl w:val="0"/>
                <w:numId w:val="2"/>
              </w:numPr>
            </w:pPr>
            <w:r w:rsidRPr="72CD208C">
              <w:t>Students investigate why 2 odd numbers always equal an even number.</w:t>
            </w:r>
          </w:p>
          <w:p w14:paraId="69199CBA" w14:textId="23A0A5A4" w:rsidR="008C209D" w:rsidRDefault="31879DC6" w:rsidP="003D0C64">
            <w:pPr>
              <w:pStyle w:val="ListParagraph"/>
              <w:numPr>
                <w:ilvl w:val="0"/>
                <w:numId w:val="2"/>
              </w:numPr>
              <w:rPr>
                <w:rFonts w:eastAsia="Arial"/>
              </w:rPr>
            </w:pPr>
            <w:r w:rsidRPr="72CD208C">
              <w:rPr>
                <w:rFonts w:eastAsia="Arial"/>
              </w:rPr>
              <w:t>Provide students with larger two-digit numbers, for example 36. Students draw their working to explain how they got to this number using doubles.</w:t>
            </w:r>
          </w:p>
        </w:tc>
      </w:tr>
    </w:tbl>
    <w:p w14:paraId="5662F648" w14:textId="49821A6D" w:rsidR="008C209D" w:rsidRDefault="008C209D" w:rsidP="008C209D">
      <w:pPr>
        <w:pStyle w:val="Heading2"/>
      </w:pPr>
      <w:bookmarkStart w:id="147" w:name="_Lesson_7:_Exploring"/>
      <w:bookmarkStart w:id="148" w:name="_Toc112318930"/>
      <w:bookmarkStart w:id="149" w:name="_Toc112320580"/>
      <w:bookmarkStart w:id="150" w:name="_Toc112320635"/>
      <w:bookmarkStart w:id="151" w:name="_Toc112320690"/>
      <w:bookmarkStart w:id="152" w:name="_Toc112320744"/>
      <w:bookmarkStart w:id="153" w:name="_Toc130225828"/>
      <w:bookmarkEnd w:id="147"/>
      <w:r>
        <w:t xml:space="preserve">Lesson 7: </w:t>
      </w:r>
      <w:bookmarkEnd w:id="148"/>
      <w:bookmarkEnd w:id="149"/>
      <w:bookmarkEnd w:id="150"/>
      <w:bookmarkEnd w:id="151"/>
      <w:bookmarkEnd w:id="152"/>
      <w:r w:rsidR="7CFECAE4">
        <w:t xml:space="preserve">Exploring </w:t>
      </w:r>
      <w:proofErr w:type="gramStart"/>
      <w:r w:rsidR="7CFECAE4">
        <w:t>numbers</w:t>
      </w:r>
      <w:bookmarkEnd w:id="153"/>
      <w:proofErr w:type="gramEnd"/>
    </w:p>
    <w:p w14:paraId="2D8EFE1A" w14:textId="1F76385C" w:rsidR="008C209D" w:rsidRDefault="008C209D" w:rsidP="008C209D">
      <w:pPr>
        <w:pStyle w:val="Featurepink"/>
      </w:pPr>
      <w:r w:rsidRPr="72CD208C">
        <w:rPr>
          <w:b/>
          <w:bCs/>
        </w:rPr>
        <w:t>Core concept</w:t>
      </w:r>
      <w:r>
        <w:t xml:space="preserve">: </w:t>
      </w:r>
      <w:r w:rsidR="644353AB">
        <w:t>Numbers can bond together to form a larger number.</w:t>
      </w:r>
      <w:r w:rsidR="644353AB" w:rsidRPr="6EA71688">
        <w:rPr>
          <w:rFonts w:eastAsia="Arial"/>
        </w:rPr>
        <w:t xml:space="preserve"> </w:t>
      </w:r>
      <w:r w:rsidR="7CDEFEFD" w:rsidRPr="72CD208C">
        <w:rPr>
          <w:rFonts w:eastAsia="Arial"/>
        </w:rPr>
        <w:t>Near doubles are an efficient way to combine quantities</w:t>
      </w:r>
      <w:r>
        <w:t>.</w:t>
      </w:r>
    </w:p>
    <w:p w14:paraId="61B6EC08"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2A96C9B2" w14:textId="77777777" w:rsidTr="003B544B">
        <w:trPr>
          <w:cnfStyle w:val="100000000000" w:firstRow="1" w:lastRow="0" w:firstColumn="0" w:lastColumn="0" w:oddVBand="0" w:evenVBand="0" w:oddHBand="0" w:evenHBand="0" w:firstRowFirstColumn="0" w:firstRowLastColumn="0" w:lastRowFirstColumn="0" w:lastRowLastColumn="0"/>
        </w:trPr>
        <w:tc>
          <w:tcPr>
            <w:tcW w:w="2500" w:type="pct"/>
          </w:tcPr>
          <w:p w14:paraId="4189DEC6" w14:textId="77777777" w:rsidR="00FD36EC" w:rsidRDefault="00FD36EC" w:rsidP="002A7EC6">
            <w:r w:rsidRPr="00510F5F">
              <w:t>Learning intentions</w:t>
            </w:r>
          </w:p>
        </w:tc>
        <w:tc>
          <w:tcPr>
            <w:tcW w:w="2500" w:type="pct"/>
          </w:tcPr>
          <w:p w14:paraId="61343309" w14:textId="77777777" w:rsidR="00FD36EC" w:rsidRDefault="00FD36EC" w:rsidP="002A7EC6">
            <w:r w:rsidRPr="00510F5F">
              <w:t>Success criteria</w:t>
            </w:r>
          </w:p>
        </w:tc>
      </w:tr>
      <w:tr w:rsidR="00FD36EC" w14:paraId="548CC9E2" w14:textId="77777777" w:rsidTr="003B544B">
        <w:trPr>
          <w:cnfStyle w:val="000000100000" w:firstRow="0" w:lastRow="0" w:firstColumn="0" w:lastColumn="0" w:oddVBand="0" w:evenVBand="0" w:oddHBand="1" w:evenHBand="0" w:firstRowFirstColumn="0" w:firstRowLastColumn="0" w:lastRowFirstColumn="0" w:lastRowLastColumn="0"/>
        </w:trPr>
        <w:tc>
          <w:tcPr>
            <w:tcW w:w="2500" w:type="pct"/>
          </w:tcPr>
          <w:p w14:paraId="5182C980" w14:textId="5D71265A" w:rsidR="00AD06F5" w:rsidRDefault="58E9366F" w:rsidP="008656DE">
            <w:r>
              <w:t>Early Stage 1 students are learning that</w:t>
            </w:r>
            <w:r w:rsidR="008656DE">
              <w:t xml:space="preserve"> </w:t>
            </w:r>
            <w:r w:rsidR="4F9CC25C">
              <w:t xml:space="preserve">they can recognise, </w:t>
            </w:r>
            <w:proofErr w:type="gramStart"/>
            <w:r w:rsidR="4F9CC25C">
              <w:t>recall</w:t>
            </w:r>
            <w:proofErr w:type="gramEnd"/>
            <w:r w:rsidR="4F9CC25C">
              <w:t xml:space="preserve"> and record combinations of numbers that add up or bond to form a given number.</w:t>
            </w:r>
          </w:p>
          <w:p w14:paraId="2F0FB8F2" w14:textId="58C67BA8" w:rsidR="00FD36EC" w:rsidRDefault="4F9CC25C" w:rsidP="6EA71688">
            <w:pPr>
              <w:pStyle w:val="ListBullet"/>
              <w:numPr>
                <w:ilvl w:val="0"/>
                <w:numId w:val="0"/>
              </w:numPr>
            </w:pPr>
            <w:r>
              <w:t>Stage 1</w:t>
            </w:r>
            <w:r w:rsidR="7B64D742">
              <w:t xml:space="preserve"> students are learning that:</w:t>
            </w:r>
          </w:p>
          <w:p w14:paraId="7708EFAC" w14:textId="40150DDA" w:rsidR="00FD36EC" w:rsidRDefault="43D8C107" w:rsidP="72CD208C">
            <w:pPr>
              <w:pStyle w:val="ListBullet"/>
            </w:pPr>
            <w:r w:rsidRPr="72CD208C">
              <w:t xml:space="preserve">doubles and near doubles facts are an efficient way to combine </w:t>
            </w:r>
            <w:proofErr w:type="gramStart"/>
            <w:r w:rsidRPr="72CD208C">
              <w:t>quantities</w:t>
            </w:r>
            <w:proofErr w:type="gramEnd"/>
          </w:p>
          <w:p w14:paraId="5E75602D" w14:textId="3B979EEB" w:rsidR="00FD36EC" w:rsidRDefault="43D8C107" w:rsidP="6EA71688">
            <w:pPr>
              <w:pStyle w:val="ListBullet"/>
            </w:pPr>
            <w:r w:rsidRPr="72CD208C">
              <w:rPr>
                <w:rFonts w:eastAsia="Arial"/>
              </w:rPr>
              <w:lastRenderedPageBreak/>
              <w:t>near doubles are one more or one less than the double</w:t>
            </w:r>
            <w:r w:rsidR="00571F73">
              <w:rPr>
                <w:rFonts w:eastAsia="Arial"/>
              </w:rPr>
              <w:t>s</w:t>
            </w:r>
            <w:r w:rsidRPr="72CD208C">
              <w:rPr>
                <w:rFonts w:eastAsia="Arial"/>
              </w:rPr>
              <w:t xml:space="preserve"> fact.</w:t>
            </w:r>
          </w:p>
        </w:tc>
        <w:tc>
          <w:tcPr>
            <w:tcW w:w="2500" w:type="pct"/>
          </w:tcPr>
          <w:p w14:paraId="372F20E3" w14:textId="185AE015" w:rsidR="4CF8242D" w:rsidRDefault="1A56A7BA" w:rsidP="008656DE">
            <w:r>
              <w:lastRenderedPageBreak/>
              <w:t>S</w:t>
            </w:r>
            <w:r w:rsidR="44F2A88F">
              <w:t>tudents</w:t>
            </w:r>
            <w:r w:rsidR="00FD36EC">
              <w:t xml:space="preserve"> working towards Early Stage 1 outcomes can</w:t>
            </w:r>
            <w:r w:rsidR="008656DE">
              <w:t xml:space="preserve"> </w:t>
            </w:r>
            <w:r w:rsidR="4CF8242D">
              <w:t xml:space="preserve">create, </w:t>
            </w:r>
            <w:proofErr w:type="gramStart"/>
            <w:r w:rsidR="4CF8242D">
              <w:t>model</w:t>
            </w:r>
            <w:proofErr w:type="gramEnd"/>
            <w:r w:rsidR="4CF8242D">
              <w:t xml:space="preserve"> and recognise number combinations for numbers up </w:t>
            </w:r>
            <w:r w:rsidR="00524BDB">
              <w:t xml:space="preserve">to </w:t>
            </w:r>
            <w:r w:rsidR="4CF8242D">
              <w:t>10.</w:t>
            </w:r>
          </w:p>
          <w:p w14:paraId="074D0531" w14:textId="5A758731" w:rsidR="00FD36EC" w:rsidRDefault="4CF8242D" w:rsidP="002A7EC6">
            <w:r>
              <w:t>S</w:t>
            </w:r>
            <w:r w:rsidR="243EB5DC">
              <w:t>tudents</w:t>
            </w:r>
            <w:r w:rsidR="7B64D742">
              <w:t xml:space="preserve"> working towards Stage 1 outcomes can:</w:t>
            </w:r>
          </w:p>
          <w:p w14:paraId="4EF4E396" w14:textId="37FE4954" w:rsidR="00FD36EC" w:rsidRPr="000C7BD6" w:rsidRDefault="638912D3" w:rsidP="72CD208C">
            <w:pPr>
              <w:pStyle w:val="ListBullet"/>
            </w:pPr>
            <w:r w:rsidRPr="72CD208C">
              <w:t xml:space="preserve">identify doubles and near </w:t>
            </w:r>
            <w:proofErr w:type="gramStart"/>
            <w:r w:rsidRPr="72CD208C">
              <w:t>doubles</w:t>
            </w:r>
            <w:proofErr w:type="gramEnd"/>
          </w:p>
          <w:p w14:paraId="26E175B7" w14:textId="66BC4C2F" w:rsidR="00FD36EC" w:rsidRPr="000C7BD6" w:rsidRDefault="638912D3" w:rsidP="6EA71688">
            <w:pPr>
              <w:pStyle w:val="ListBullet"/>
            </w:pPr>
            <w:r w:rsidRPr="72CD208C">
              <w:t xml:space="preserve">double the smaller number and add one </w:t>
            </w:r>
            <w:proofErr w:type="gramStart"/>
            <w:r w:rsidRPr="72CD208C">
              <w:t>more</w:t>
            </w:r>
            <w:proofErr w:type="gramEnd"/>
          </w:p>
          <w:p w14:paraId="3DBB4682" w14:textId="36BD4DD1" w:rsidR="00FD36EC" w:rsidRPr="000C7BD6" w:rsidRDefault="638912D3" w:rsidP="6EA71688">
            <w:pPr>
              <w:pStyle w:val="ListBullet"/>
            </w:pPr>
            <w:r w:rsidRPr="72CD208C">
              <w:t>double the larger number and subtract one less</w:t>
            </w:r>
            <w:r w:rsidR="578E259C">
              <w:t>.</w:t>
            </w:r>
          </w:p>
        </w:tc>
      </w:tr>
    </w:tbl>
    <w:p w14:paraId="53E3754D" w14:textId="75AB7FBE" w:rsidR="638912D3" w:rsidRDefault="638912D3" w:rsidP="3266F725">
      <w:pPr>
        <w:pStyle w:val="Heading3"/>
        <w:rPr>
          <w:rFonts w:eastAsia="Arial"/>
        </w:rPr>
      </w:pPr>
      <w:bookmarkStart w:id="154" w:name="_Toc130225829"/>
      <w:r w:rsidRPr="3266F725">
        <w:rPr>
          <w:rFonts w:eastAsia="Arial"/>
        </w:rPr>
        <w:t xml:space="preserve">Daily number sense: </w:t>
      </w:r>
      <w:proofErr w:type="spellStart"/>
      <w:r w:rsidRPr="3266F725">
        <w:rPr>
          <w:rFonts w:eastAsia="Arial"/>
        </w:rPr>
        <w:t>Rekenrek</w:t>
      </w:r>
      <w:proofErr w:type="spellEnd"/>
      <w:r w:rsidRPr="3266F725">
        <w:rPr>
          <w:rFonts w:eastAsia="Arial"/>
        </w:rPr>
        <w:t xml:space="preserve"> number talk – 10 minutes</w:t>
      </w:r>
      <w:bookmarkEnd w:id="154"/>
    </w:p>
    <w:p w14:paraId="34AFE23E" w14:textId="60C3A075" w:rsidR="08CEB493" w:rsidRPr="00282EA8" w:rsidRDefault="08CEB493" w:rsidP="003D0C64">
      <w:pPr>
        <w:pStyle w:val="ListNumber"/>
        <w:numPr>
          <w:ilvl w:val="0"/>
          <w:numId w:val="8"/>
        </w:numPr>
      </w:pPr>
      <w:r w:rsidRPr="00282EA8">
        <w:t xml:space="preserve">Build student understanding of number </w:t>
      </w:r>
      <w:r w:rsidR="5124B43E" w:rsidRPr="00282EA8">
        <w:t>combin</w:t>
      </w:r>
      <w:r w:rsidRPr="00282EA8">
        <w:t xml:space="preserve">ations by looking at how the beads </w:t>
      </w:r>
      <w:r w:rsidR="2881CD60" w:rsidRPr="00282EA8">
        <w:t xml:space="preserve">are represented on a </w:t>
      </w:r>
      <w:proofErr w:type="spellStart"/>
      <w:r w:rsidR="2881CD60" w:rsidRPr="00282EA8">
        <w:t>rekenrek</w:t>
      </w:r>
      <w:proofErr w:type="spellEnd"/>
      <w:r w:rsidR="2881CD60" w:rsidRPr="00282EA8">
        <w:t>.</w:t>
      </w:r>
    </w:p>
    <w:p w14:paraId="0B496CB1" w14:textId="7D12A144" w:rsidR="638912D3" w:rsidRPr="00282EA8" w:rsidRDefault="785D7A07" w:rsidP="003D0C64">
      <w:pPr>
        <w:pStyle w:val="ListNumber"/>
        <w:numPr>
          <w:ilvl w:val="0"/>
          <w:numId w:val="8"/>
        </w:numPr>
      </w:pPr>
      <w:r w:rsidRPr="00282EA8">
        <w:t xml:space="preserve">Display </w:t>
      </w:r>
      <w:hyperlink w:anchor="_Resource_17:_Rekenrek_1" w:history="1">
        <w:r w:rsidRPr="005B2EC5">
          <w:rPr>
            <w:rStyle w:val="Hyperlink"/>
          </w:rPr>
          <w:t>Resource 1</w:t>
        </w:r>
        <w:r w:rsidR="4F3E1E6E" w:rsidRPr="005B2EC5">
          <w:rPr>
            <w:rStyle w:val="Hyperlink"/>
          </w:rPr>
          <w:t>7</w:t>
        </w:r>
        <w:r w:rsidRPr="005B2EC5">
          <w:rPr>
            <w:rStyle w:val="Hyperlink"/>
          </w:rPr>
          <w:t xml:space="preserve">: </w:t>
        </w:r>
        <w:proofErr w:type="spellStart"/>
        <w:r w:rsidRPr="005B2EC5">
          <w:rPr>
            <w:rStyle w:val="Hyperlink"/>
          </w:rPr>
          <w:t>Rekenrek</w:t>
        </w:r>
        <w:proofErr w:type="spellEnd"/>
        <w:r w:rsidRPr="005B2EC5">
          <w:rPr>
            <w:rStyle w:val="Hyperlink"/>
          </w:rPr>
          <w:t xml:space="preserve"> number talk</w:t>
        </w:r>
      </w:hyperlink>
      <w:r w:rsidRPr="00282EA8">
        <w:t xml:space="preserve"> and students use individual whiteboards to record </w:t>
      </w:r>
      <w:r w:rsidR="242E2C31" w:rsidRPr="00282EA8">
        <w:t>how they see the representation</w:t>
      </w:r>
      <w:r w:rsidRPr="00282EA8">
        <w:t>.</w:t>
      </w:r>
    </w:p>
    <w:p w14:paraId="7C540293" w14:textId="59BEC5EC" w:rsidR="638912D3" w:rsidRPr="00282EA8" w:rsidRDefault="638912D3" w:rsidP="003D0C64">
      <w:pPr>
        <w:pStyle w:val="ListNumber"/>
        <w:numPr>
          <w:ilvl w:val="0"/>
          <w:numId w:val="8"/>
        </w:numPr>
      </w:pPr>
      <w:r w:rsidRPr="00282EA8">
        <w:t xml:space="preserve">As students share their </w:t>
      </w:r>
      <w:r w:rsidR="6AD55BEC" w:rsidRPr="00282EA8">
        <w:t>work</w:t>
      </w:r>
      <w:r w:rsidRPr="00282EA8">
        <w:t>, ask:</w:t>
      </w:r>
    </w:p>
    <w:p w14:paraId="0B56CB57" w14:textId="75AB7FBE" w:rsidR="638912D3" w:rsidRPr="00282EA8" w:rsidRDefault="638912D3" w:rsidP="00282EA8">
      <w:pPr>
        <w:pStyle w:val="ListBullet"/>
        <w:ind w:left="1134"/>
      </w:pPr>
      <w:r w:rsidRPr="00282EA8">
        <w:t>What do you notice in the image?</w:t>
      </w:r>
    </w:p>
    <w:p w14:paraId="4CB4933B" w14:textId="75AB7FBE" w:rsidR="638912D3" w:rsidRPr="00282EA8" w:rsidRDefault="638912D3" w:rsidP="00282EA8">
      <w:pPr>
        <w:pStyle w:val="ListBullet"/>
        <w:ind w:left="1134"/>
      </w:pPr>
      <w:r w:rsidRPr="00282EA8">
        <w:t>What strategy did you use to work out the total?</w:t>
      </w:r>
    </w:p>
    <w:p w14:paraId="7EFCD68C" w14:textId="75AB7FBE" w:rsidR="638912D3" w:rsidRPr="00282EA8" w:rsidRDefault="638912D3" w:rsidP="00282EA8">
      <w:pPr>
        <w:pStyle w:val="ListBullet"/>
        <w:ind w:left="1134"/>
      </w:pPr>
      <w:r w:rsidRPr="00282EA8">
        <w:t>Can you see a pattern?</w:t>
      </w:r>
    </w:p>
    <w:p w14:paraId="3B125224" w14:textId="75AB7FBE" w:rsidR="638912D3" w:rsidRPr="00282EA8" w:rsidRDefault="638912D3" w:rsidP="00282EA8">
      <w:pPr>
        <w:pStyle w:val="ListBullet"/>
        <w:ind w:left="1134"/>
      </w:pPr>
      <w:r w:rsidRPr="00282EA8">
        <w:t>Is your solution different to others? Why/why not?</w:t>
      </w:r>
    </w:p>
    <w:p w14:paraId="24C648EA" w14:textId="431B0DFF" w:rsidR="638912D3" w:rsidRDefault="638912D3" w:rsidP="3266F725">
      <w:pPr>
        <w:pStyle w:val="Heading3"/>
        <w:rPr>
          <w:rFonts w:eastAsia="Arial"/>
        </w:rPr>
      </w:pPr>
      <w:bookmarkStart w:id="155" w:name="_Toc130225830"/>
      <w:r w:rsidRPr="3266F725">
        <w:rPr>
          <w:rFonts w:eastAsia="Arial"/>
        </w:rPr>
        <w:t xml:space="preserve">Near doubles – </w:t>
      </w:r>
      <w:r w:rsidR="3CC8E391" w:rsidRPr="3266F725">
        <w:rPr>
          <w:rFonts w:eastAsia="Arial"/>
        </w:rPr>
        <w:t>20</w:t>
      </w:r>
      <w:r w:rsidRPr="3266F725">
        <w:rPr>
          <w:rFonts w:eastAsia="Arial"/>
        </w:rPr>
        <w:t xml:space="preserve"> minutes</w:t>
      </w:r>
      <w:bookmarkEnd w:id="155"/>
    </w:p>
    <w:p w14:paraId="4E9C02D1" w14:textId="36DF627C" w:rsidR="0008D8B3" w:rsidRPr="00282EA8" w:rsidRDefault="0008D8B3" w:rsidP="00282EA8">
      <w:pPr>
        <w:pStyle w:val="ListNumber"/>
      </w:pPr>
      <w:r w:rsidRPr="00282EA8">
        <w:t>Ask Early Stage 1 students to create a poster about all the different ways that 10 can be represented. Explain that they can draw or write their representations</w:t>
      </w:r>
      <w:r w:rsidR="00717523">
        <w:t xml:space="preserve"> (see</w:t>
      </w:r>
      <w:r w:rsidR="00717523" w:rsidRPr="00282EA8">
        <w:t xml:space="preserve"> </w:t>
      </w:r>
      <w:r w:rsidR="000651DC" w:rsidRPr="00282EA8">
        <w:fldChar w:fldCharType="begin"/>
      </w:r>
      <w:r w:rsidR="000651DC" w:rsidRPr="00282EA8">
        <w:instrText xml:space="preserve"> REF _Ref115330902 \h  \* MERGEFORMAT </w:instrText>
      </w:r>
      <w:r w:rsidR="000651DC" w:rsidRPr="00282EA8">
        <w:fldChar w:fldCharType="separate"/>
      </w:r>
      <w:r w:rsidR="000651DC" w:rsidRPr="00282EA8">
        <w:t>Figure 13</w:t>
      </w:r>
      <w:r w:rsidR="000651DC" w:rsidRPr="00282EA8">
        <w:fldChar w:fldCharType="end"/>
      </w:r>
      <w:r w:rsidR="00717523">
        <w:t xml:space="preserve"> for an example of the representation of 7)</w:t>
      </w:r>
      <w:r w:rsidR="004C3C70" w:rsidRPr="00282EA8">
        <w:t>.</w:t>
      </w:r>
    </w:p>
    <w:p w14:paraId="6695F8CF" w14:textId="558B7FD5" w:rsidR="7A4F4FD1" w:rsidRPr="00282EA8" w:rsidRDefault="6503ECCB" w:rsidP="00282EA8">
      <w:pPr>
        <w:pStyle w:val="ListNumber"/>
      </w:pPr>
      <w:r w:rsidRPr="00282EA8">
        <w:t>Whil</w:t>
      </w:r>
      <w:r w:rsidR="70098E28" w:rsidRPr="00282EA8">
        <w:t>e</w:t>
      </w:r>
      <w:r w:rsidRPr="00282EA8">
        <w:t xml:space="preserve"> Early Stage 1 students are creating their poster, r</w:t>
      </w:r>
      <w:r w:rsidR="3E6F663D" w:rsidRPr="00282EA8">
        <w:t xml:space="preserve">evise doubles facts from </w:t>
      </w:r>
      <w:hyperlink w:anchor="_Lesson_6:_Number" w:history="1">
        <w:r w:rsidR="3E6F663D" w:rsidRPr="00717523">
          <w:rPr>
            <w:rStyle w:val="Hyperlink"/>
          </w:rPr>
          <w:t>Lesson 6</w:t>
        </w:r>
      </w:hyperlink>
      <w:r w:rsidR="3E6F663D" w:rsidRPr="00282EA8">
        <w:t xml:space="preserve"> </w:t>
      </w:r>
      <w:r w:rsidR="21039C70" w:rsidRPr="00282EA8">
        <w:t>with</w:t>
      </w:r>
      <w:r w:rsidR="6EF34B6D" w:rsidRPr="00282EA8">
        <w:t xml:space="preserve"> Stage 1 students </w:t>
      </w:r>
      <w:r w:rsidR="3E6F663D" w:rsidRPr="00282EA8">
        <w:t xml:space="preserve">by displaying a </w:t>
      </w:r>
      <w:hyperlink r:id="rId67">
        <w:r w:rsidR="3E6F663D" w:rsidRPr="005B2EC5">
          <w:rPr>
            <w:rStyle w:val="Hyperlink"/>
          </w:rPr>
          <w:t xml:space="preserve">digital </w:t>
        </w:r>
        <w:proofErr w:type="spellStart"/>
        <w:r w:rsidR="3E6F663D" w:rsidRPr="005B2EC5">
          <w:rPr>
            <w:rStyle w:val="Hyperlink"/>
          </w:rPr>
          <w:t>rekenrek</w:t>
        </w:r>
        <w:proofErr w:type="spellEnd"/>
      </w:hyperlink>
      <w:r w:rsidR="3E6F663D" w:rsidRPr="00282EA8">
        <w:t xml:space="preserve"> with different doubles </w:t>
      </w:r>
      <w:r w:rsidR="00717523">
        <w:t xml:space="preserve">facts </w:t>
      </w:r>
      <w:r w:rsidR="0A20E0CE" w:rsidRPr="00282EA8">
        <w:t>displayed</w:t>
      </w:r>
      <w:r w:rsidR="00717523">
        <w:t>. F</w:t>
      </w:r>
      <w:r w:rsidR="3E6F663D" w:rsidRPr="00282EA8">
        <w:t>or example</w:t>
      </w:r>
      <w:r w:rsidR="331287F7" w:rsidRPr="00282EA8">
        <w:t>,</w:t>
      </w:r>
      <w:r w:rsidR="3E6F663D" w:rsidRPr="00282EA8">
        <w:t xml:space="preserve"> 7 beads on the top line and 7 beads on the bottom line.</w:t>
      </w:r>
    </w:p>
    <w:p w14:paraId="304CF93E" w14:textId="6A1D7AC8" w:rsidR="7A4F4FD1" w:rsidRPr="00282EA8" w:rsidRDefault="3E6F663D" w:rsidP="00282EA8">
      <w:pPr>
        <w:pStyle w:val="ListNumber"/>
      </w:pPr>
      <w:r w:rsidRPr="00282EA8">
        <w:t xml:space="preserve">Display </w:t>
      </w:r>
      <w:hyperlink w:anchor="_Resource_18:_Near" w:history="1">
        <w:r w:rsidR="4ADDE22D" w:rsidRPr="00717523">
          <w:rPr>
            <w:rStyle w:val="Hyperlink"/>
          </w:rPr>
          <w:t>Resource 1</w:t>
        </w:r>
        <w:r w:rsidR="00717523" w:rsidRPr="00717523">
          <w:rPr>
            <w:rStyle w:val="Hyperlink"/>
          </w:rPr>
          <w:t>8: Near doubles 1</w:t>
        </w:r>
      </w:hyperlink>
      <w:r w:rsidR="6B6A832F" w:rsidRPr="00282EA8">
        <w:t xml:space="preserve"> for Stage 1 students</w:t>
      </w:r>
      <w:r w:rsidR="4ADDE22D" w:rsidRPr="00282EA8">
        <w:t>.</w:t>
      </w:r>
      <w:r w:rsidRPr="00282EA8">
        <w:t xml:space="preserve"> </w:t>
      </w:r>
      <w:r w:rsidR="1B056B25" w:rsidRPr="00282EA8">
        <w:t>They then</w:t>
      </w:r>
      <w:r w:rsidR="1D52BC7F" w:rsidRPr="00282EA8">
        <w:t xml:space="preserve"> </w:t>
      </w:r>
      <w:hyperlink r:id="rId68">
        <w:r w:rsidR="1D52BC7F" w:rsidRPr="005B2EC5">
          <w:rPr>
            <w:rStyle w:val="Hyperlink"/>
          </w:rPr>
          <w:t>turn and talk</w:t>
        </w:r>
      </w:hyperlink>
      <w:r w:rsidR="1D52BC7F" w:rsidRPr="00282EA8">
        <w:t xml:space="preserve"> to determine the total using their knowledge of doubles. Choose students to share their strategy with the class. Highlight the use of near doubles as a strategy.</w:t>
      </w:r>
    </w:p>
    <w:p w14:paraId="7BF716DF" w14:textId="215115DA" w:rsidR="7A4F4FD1" w:rsidRPr="00282EA8" w:rsidRDefault="7A4F4FD1" w:rsidP="00282EA8">
      <w:pPr>
        <w:pStyle w:val="ListNumber"/>
      </w:pPr>
      <w:r w:rsidRPr="00282EA8">
        <w:lastRenderedPageBreak/>
        <w:t>Explain that the strategy is to double the smaller number and add one, or to double the larger number and take away one. Model using the example 6 and 7</w:t>
      </w:r>
      <w:r w:rsidR="00717523">
        <w:t xml:space="preserve"> (see</w:t>
      </w:r>
      <w:r w:rsidR="00D66E3F" w:rsidRPr="00282EA8">
        <w:t xml:space="preserve"> </w:t>
      </w:r>
      <w:r w:rsidR="004C3C70" w:rsidRPr="00282EA8">
        <w:fldChar w:fldCharType="begin"/>
      </w:r>
      <w:r w:rsidR="004C3C70" w:rsidRPr="00282EA8">
        <w:instrText xml:space="preserve"> REF _Ref115332381 \h </w:instrText>
      </w:r>
      <w:r w:rsidR="00282EA8">
        <w:instrText xml:space="preserve"> \* MERGEFORMAT </w:instrText>
      </w:r>
      <w:r w:rsidR="004C3C70" w:rsidRPr="00282EA8">
        <w:fldChar w:fldCharType="separate"/>
      </w:r>
      <w:r w:rsidR="004C3C70" w:rsidRPr="00282EA8">
        <w:t>Figure 18</w:t>
      </w:r>
      <w:r w:rsidR="004C3C70" w:rsidRPr="00282EA8">
        <w:fldChar w:fldCharType="end"/>
      </w:r>
      <w:r w:rsidR="00717523">
        <w:t>)</w:t>
      </w:r>
      <w:r w:rsidR="00282EA8">
        <w:t>.</w:t>
      </w:r>
    </w:p>
    <w:p w14:paraId="7320438E" w14:textId="769F2992" w:rsidR="6D01E972" w:rsidRDefault="6D01E972" w:rsidP="343CA50D">
      <w:pPr>
        <w:pStyle w:val="FeatureBox"/>
      </w:pPr>
      <w:r w:rsidRPr="343CA50D">
        <w:rPr>
          <w:rStyle w:val="Strong"/>
        </w:rPr>
        <w:t>Note:</w:t>
      </w:r>
      <w:r>
        <w:t xml:space="preserve"> Near doubles facts can be built upon the idea of one more or one less. For example, 5 and 4, think double 5 is 10 and one less is 9 or for 7 and 8, think double 7 is 14 and one more is 15 (</w:t>
      </w:r>
      <w:proofErr w:type="spellStart"/>
      <w:r>
        <w:t>Siemon</w:t>
      </w:r>
      <w:proofErr w:type="spellEnd"/>
      <w:r>
        <w:t xml:space="preserve"> et al</w:t>
      </w:r>
      <w:r w:rsidR="00AA2908">
        <w:t>.</w:t>
      </w:r>
      <w:r>
        <w:t xml:space="preserve"> 202</w:t>
      </w:r>
      <w:r w:rsidR="00F63AB6">
        <w:t>0</w:t>
      </w:r>
      <w:r>
        <w:t>).</w:t>
      </w:r>
    </w:p>
    <w:p w14:paraId="2EBA5C47" w14:textId="42B86394" w:rsidR="00D66E3F" w:rsidRDefault="00D66E3F" w:rsidP="00D66E3F">
      <w:pPr>
        <w:pStyle w:val="Caption"/>
      </w:pPr>
      <w:bookmarkStart w:id="156" w:name="_Ref115332381"/>
      <w:bookmarkStart w:id="157" w:name="_Ref114836659"/>
      <w:r>
        <w:t xml:space="preserve">Figure </w:t>
      </w:r>
      <w:r>
        <w:fldChar w:fldCharType="begin"/>
      </w:r>
      <w:r>
        <w:instrText>SEQ Figure \* ARABIC</w:instrText>
      </w:r>
      <w:r>
        <w:fldChar w:fldCharType="separate"/>
      </w:r>
      <w:r w:rsidR="000651DC">
        <w:rPr>
          <w:noProof/>
        </w:rPr>
        <w:t>18</w:t>
      </w:r>
      <w:r>
        <w:fldChar w:fldCharType="end"/>
      </w:r>
      <w:bookmarkEnd w:id="156"/>
      <w:r>
        <w:t xml:space="preserve"> </w:t>
      </w:r>
      <w:r w:rsidRPr="00424ABF">
        <w:t>– Near double</w:t>
      </w:r>
      <w:r w:rsidR="00571F73">
        <w:t>s</w:t>
      </w:r>
      <w:r w:rsidRPr="00424ABF">
        <w:t xml:space="preserve"> cards</w:t>
      </w:r>
      <w:bookmarkEnd w:id="157"/>
    </w:p>
    <w:p w14:paraId="07F82C6D" w14:textId="7B2A9D19" w:rsidR="003B544B" w:rsidRDefault="003B544B" w:rsidP="003B544B">
      <w:pPr>
        <w:rPr>
          <w:rStyle w:val="SubtleReference"/>
        </w:rPr>
      </w:pPr>
      <w:r>
        <w:rPr>
          <w:noProof/>
        </w:rPr>
        <w:drawing>
          <wp:inline distT="0" distB="0" distL="0" distR="0" wp14:anchorId="5A212BE1" wp14:editId="459D4B40">
            <wp:extent cx="2641600" cy="2254755"/>
            <wp:effectExtent l="0" t="0" r="6350" b="0"/>
            <wp:docPr id="2141466565" name="Picture 2141466565" descr="7 of spades playing card and 6 of hearts playing card. Double 6 is 12 and one more is 13. Double 7 is 14 and one less 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466565" name="Picture 2141466565" descr="7 of spades playing card and 6 of hearts playing card. Double 6 is 12 and one more is 13. Double 7 is 14 and one less is 13."/>
                    <pic:cNvPicPr/>
                  </pic:nvPicPr>
                  <pic:blipFill>
                    <a:blip r:embed="rId69">
                      <a:extLst>
                        <a:ext uri="{28A0092B-C50C-407E-A947-70E740481C1C}">
                          <a14:useLocalDpi xmlns:a14="http://schemas.microsoft.com/office/drawing/2010/main" val="0"/>
                        </a:ext>
                      </a:extLst>
                    </a:blip>
                    <a:stretch>
                      <a:fillRect/>
                    </a:stretch>
                  </pic:blipFill>
                  <pic:spPr>
                    <a:xfrm>
                      <a:off x="0" y="0"/>
                      <a:ext cx="2646697" cy="2259106"/>
                    </a:xfrm>
                    <a:prstGeom prst="rect">
                      <a:avLst/>
                    </a:prstGeom>
                  </pic:spPr>
                </pic:pic>
              </a:graphicData>
            </a:graphic>
          </wp:inline>
        </w:drawing>
      </w:r>
    </w:p>
    <w:p w14:paraId="2CD9CFDB" w14:textId="4021A2D8" w:rsidR="006229E9" w:rsidRPr="006229E9" w:rsidRDefault="006229E9" w:rsidP="003B544B">
      <w:pPr>
        <w:rPr>
          <w:rStyle w:val="SubtleReference"/>
          <w:szCs w:val="22"/>
        </w:rPr>
      </w:pPr>
      <w:r w:rsidRPr="00AD0A01">
        <w:rPr>
          <w:rStyle w:val="ui-provider"/>
          <w:sz w:val="22"/>
          <w:szCs w:val="22"/>
        </w:rPr>
        <w:t xml:space="preserve">Images from </w:t>
      </w:r>
      <w:hyperlink r:id="rId70" w:tgtFrame="_blank" w:tooltip="https://www.canva.com/" w:history="1">
        <w:r w:rsidRPr="00AD0A01">
          <w:rPr>
            <w:rStyle w:val="Hyperlink"/>
            <w:sz w:val="22"/>
            <w:szCs w:val="22"/>
          </w:rPr>
          <w:t>Canva</w:t>
        </w:r>
      </w:hyperlink>
      <w:r w:rsidRPr="00AD0A01">
        <w:rPr>
          <w:rStyle w:val="ui-provider"/>
          <w:sz w:val="22"/>
          <w:szCs w:val="22"/>
        </w:rPr>
        <w:t xml:space="preserve"> are licensed under </w:t>
      </w:r>
      <w:hyperlink r:id="rId71" w:tgtFrame="_blank" w:tooltip="https://www.canva.com/policies/content-license-agreement/" w:history="1">
        <w:r w:rsidRPr="00AD0A01">
          <w:rPr>
            <w:rStyle w:val="Hyperlink"/>
            <w:sz w:val="22"/>
            <w:szCs w:val="22"/>
          </w:rPr>
          <w:t>Canva Content License Agreement</w:t>
        </w:r>
      </w:hyperlink>
      <w:r w:rsidRPr="00AD0A01">
        <w:rPr>
          <w:rStyle w:val="ui-provider"/>
          <w:sz w:val="22"/>
          <w:szCs w:val="22"/>
        </w:rPr>
        <w:t>.</w:t>
      </w:r>
    </w:p>
    <w:p w14:paraId="70D3767E" w14:textId="21F64F4C" w:rsidR="7A4F4FD1" w:rsidRDefault="562E961C" w:rsidP="6EA71688">
      <w:pPr>
        <w:pStyle w:val="FeatureBox"/>
        <w:rPr>
          <w:rFonts w:eastAsia="Arial"/>
          <w:color w:val="000000" w:themeColor="text1"/>
        </w:rPr>
      </w:pPr>
      <w:r w:rsidRPr="343CA50D">
        <w:rPr>
          <w:rStyle w:val="Strong"/>
        </w:rPr>
        <w:t xml:space="preserve">Note: </w:t>
      </w:r>
      <w:r>
        <w:t xml:space="preserve">When displaying </w:t>
      </w:r>
      <w:hyperlink w:anchor="_Resource_18:_Near" w:history="1">
        <w:r w:rsidRPr="008D3AB9">
          <w:rPr>
            <w:rStyle w:val="Hyperlink"/>
          </w:rPr>
          <w:t>Resource 1</w:t>
        </w:r>
        <w:r w:rsidR="53C08D62" w:rsidRPr="008D3AB9">
          <w:rPr>
            <w:rStyle w:val="Hyperlink"/>
          </w:rPr>
          <w:t>8</w:t>
        </w:r>
        <w:r w:rsidRPr="008D3AB9">
          <w:rPr>
            <w:rStyle w:val="Hyperlink"/>
          </w:rPr>
          <w:t>: Near doubles</w:t>
        </w:r>
        <w:r w:rsidR="04E87EFF" w:rsidRPr="008D3AB9">
          <w:rPr>
            <w:rStyle w:val="Hyperlink"/>
          </w:rPr>
          <w:t xml:space="preserve"> 1</w:t>
        </w:r>
      </w:hyperlink>
      <w:r w:rsidRPr="008D3AB9">
        <w:t>,</w:t>
      </w:r>
      <w:r>
        <w:t xml:space="preserve"> draw students’ attention to the number 6 playing card and how it can also look like a 9. </w:t>
      </w:r>
      <w:r w:rsidR="7A4F4FD1" w:rsidRPr="72CD208C">
        <w:t xml:space="preserve">Remind students to read the number in the top left corner, count the number of hearts and demonstrate rotating the card to show how the 9 turns into a 6. </w:t>
      </w:r>
    </w:p>
    <w:p w14:paraId="0BEEEFC6" w14:textId="77777777" w:rsidR="00AA2908" w:rsidRPr="00AA2908" w:rsidRDefault="00AA2908" w:rsidP="00AA2908">
      <w:pPr>
        <w:pStyle w:val="ListNumber"/>
      </w:pPr>
      <w:r w:rsidRPr="00AA2908">
        <w:t>Using playing cards, select examples of near doubles and model the strategy for different combinations.</w:t>
      </w:r>
    </w:p>
    <w:p w14:paraId="1F33ED70" w14:textId="1B2F07AB" w:rsidR="00AD06F5" w:rsidRDefault="25A6EAD5" w:rsidP="6EA71688">
      <w:pPr>
        <w:pStyle w:val="Heading3"/>
      </w:pPr>
      <w:bookmarkStart w:id="158" w:name="_Toc130225831"/>
      <w:r>
        <w:lastRenderedPageBreak/>
        <w:t xml:space="preserve">Consolidation and meaningful practice: </w:t>
      </w:r>
      <w:r w:rsidR="6609B160">
        <w:t xml:space="preserve">Game play – </w:t>
      </w:r>
      <w:r w:rsidR="583490BA">
        <w:t>3</w:t>
      </w:r>
      <w:r w:rsidR="6609B160">
        <w:t>5 minutes</w:t>
      </w:r>
      <w:bookmarkEnd w:id="158"/>
    </w:p>
    <w:p w14:paraId="2CA9ADC8" w14:textId="66522EDA" w:rsidR="11DD0BF4" w:rsidRDefault="3195D173" w:rsidP="6EA71688">
      <w:pPr>
        <w:pStyle w:val="FeatureBox"/>
      </w:pPr>
      <w:r>
        <w:t xml:space="preserve">This </w:t>
      </w:r>
      <w:r w:rsidR="0010662D">
        <w:t>activity</w:t>
      </w:r>
      <w:r>
        <w:t xml:space="preserve"> has been a</w:t>
      </w:r>
      <w:r w:rsidR="11DD0BF4">
        <w:t xml:space="preserve">dapted from </w:t>
      </w:r>
      <w:hyperlink r:id="rId72">
        <w:r w:rsidR="00E16FE6">
          <w:rPr>
            <w:rStyle w:val="Hyperlink"/>
          </w:rPr>
          <w:t>10 or bust (additive strategies) (6:23)</w:t>
        </w:r>
      </w:hyperlink>
      <w:r w:rsidR="11DD0BF4">
        <w:t xml:space="preserve"> from </w:t>
      </w:r>
      <w:hyperlink r:id="rId73" w:anchor="catalogue_auto">
        <w:r w:rsidR="00E16FE6">
          <w:rPr>
            <w:rStyle w:val="Hyperlink"/>
          </w:rPr>
          <w:t>Thinking mathematically</w:t>
        </w:r>
      </w:hyperlink>
      <w:r w:rsidR="5808C35A">
        <w:t xml:space="preserve"> and from </w:t>
      </w:r>
      <w:hyperlink r:id="rId74" w:anchor="finding-known-facts">
        <w:r w:rsidR="5808C35A" w:rsidRPr="343CA50D">
          <w:rPr>
            <w:rStyle w:val="Hyperlink"/>
          </w:rPr>
          <w:t>Finding known facts</w:t>
        </w:r>
      </w:hyperlink>
      <w:r w:rsidR="5808C35A">
        <w:t xml:space="preserve"> </w:t>
      </w:r>
      <w:r w:rsidR="0010662D">
        <w:t xml:space="preserve">from </w:t>
      </w:r>
      <w:r w:rsidR="0010662D" w:rsidRPr="0010662D">
        <w:t>Developing Efficient Numeracy Strategies One</w:t>
      </w:r>
      <w:r w:rsidR="5808C35A">
        <w:t>.</w:t>
      </w:r>
    </w:p>
    <w:p w14:paraId="401FB6BE" w14:textId="67CE1F26" w:rsidR="20AD9706" w:rsidRPr="00282EA8" w:rsidRDefault="23A8D1FD" w:rsidP="00282EA8">
      <w:pPr>
        <w:pStyle w:val="ListNumber"/>
      </w:pPr>
      <w:r w:rsidRPr="00282EA8">
        <w:t>Display</w:t>
      </w:r>
      <w:r w:rsidR="750F5017" w:rsidRPr="00282EA8">
        <w:t xml:space="preserve"> </w:t>
      </w:r>
      <w:hyperlink w:anchor="_Resource_19:_Near_1">
        <w:r w:rsidR="760B5A70" w:rsidRPr="002A1E96">
          <w:rPr>
            <w:rStyle w:val="Hyperlink"/>
          </w:rPr>
          <w:t xml:space="preserve">Resource </w:t>
        </w:r>
        <w:r w:rsidR="0EFD4307" w:rsidRPr="002A1E96">
          <w:rPr>
            <w:rStyle w:val="Hyperlink"/>
          </w:rPr>
          <w:t>19</w:t>
        </w:r>
        <w:r w:rsidR="760B5A70" w:rsidRPr="002A1E96">
          <w:rPr>
            <w:rStyle w:val="Hyperlink"/>
          </w:rPr>
          <w:t>: Near doubles 2</w:t>
        </w:r>
      </w:hyperlink>
      <w:r w:rsidR="587DA505" w:rsidRPr="00282EA8">
        <w:t xml:space="preserve"> for Stage 1 students</w:t>
      </w:r>
      <w:r w:rsidR="4EB63452" w:rsidRPr="00282EA8">
        <w:t>.</w:t>
      </w:r>
      <w:r w:rsidR="135B723E" w:rsidRPr="00282EA8">
        <w:t xml:space="preserve"> </w:t>
      </w:r>
      <w:r w:rsidR="784D66BA" w:rsidRPr="00282EA8">
        <w:t>They then</w:t>
      </w:r>
      <w:r w:rsidR="135B723E" w:rsidRPr="00282EA8">
        <w:t xml:space="preserve"> use their individual whiteboard to solve the problem and show </w:t>
      </w:r>
      <w:r w:rsidR="561B4969" w:rsidRPr="00282EA8">
        <w:t xml:space="preserve">the </w:t>
      </w:r>
      <w:r w:rsidR="3216A41B" w:rsidRPr="00282EA8">
        <w:t>strateg</w:t>
      </w:r>
      <w:r w:rsidR="069DFCB2" w:rsidRPr="00282EA8">
        <w:t>y</w:t>
      </w:r>
      <w:r w:rsidR="135B723E" w:rsidRPr="00282EA8">
        <w:t xml:space="preserve"> of </w:t>
      </w:r>
      <w:r w:rsidR="3FFF0CA9" w:rsidRPr="00282EA8">
        <w:t>doubl</w:t>
      </w:r>
      <w:r w:rsidR="5347C893" w:rsidRPr="00282EA8">
        <w:t>ing</w:t>
      </w:r>
      <w:r w:rsidR="3FFF0CA9" w:rsidRPr="00282EA8">
        <w:t xml:space="preserve"> the smaller number and add</w:t>
      </w:r>
      <w:r w:rsidR="533796D2" w:rsidRPr="00282EA8">
        <w:t>ing</w:t>
      </w:r>
      <w:r w:rsidR="3FFF0CA9" w:rsidRPr="00282EA8">
        <w:t xml:space="preserve"> one</w:t>
      </w:r>
      <w:r w:rsidR="39C56CCB" w:rsidRPr="00282EA8">
        <w:t xml:space="preserve"> </w:t>
      </w:r>
      <w:r w:rsidR="3BB6D31B" w:rsidRPr="00282EA8">
        <w:t>or</w:t>
      </w:r>
      <w:r w:rsidR="3FFF0CA9" w:rsidRPr="00282EA8">
        <w:t xml:space="preserve"> doubl</w:t>
      </w:r>
      <w:r w:rsidR="2B8FC33A" w:rsidRPr="00282EA8">
        <w:t>ing</w:t>
      </w:r>
      <w:r w:rsidR="3FFF0CA9" w:rsidRPr="00282EA8">
        <w:t xml:space="preserve"> the larger number and ta</w:t>
      </w:r>
      <w:r w:rsidR="5ACF4BD0" w:rsidRPr="00282EA8">
        <w:t>king</w:t>
      </w:r>
      <w:r w:rsidR="3FFF0CA9" w:rsidRPr="00282EA8">
        <w:t xml:space="preserve"> </w:t>
      </w:r>
      <w:r w:rsidR="33ADA233" w:rsidRPr="00282EA8">
        <w:t xml:space="preserve">one </w:t>
      </w:r>
      <w:r w:rsidR="3FFF0CA9" w:rsidRPr="00282EA8">
        <w:t>away</w:t>
      </w:r>
      <w:r w:rsidR="3CC2481E" w:rsidRPr="00282EA8">
        <w:t>.</w:t>
      </w:r>
    </w:p>
    <w:p w14:paraId="4EFB71C6" w14:textId="65DC8AAF" w:rsidR="6CEE87FF" w:rsidRPr="00282EA8" w:rsidRDefault="3CC2481E" w:rsidP="00282EA8">
      <w:pPr>
        <w:pStyle w:val="ListNumber"/>
      </w:pPr>
      <w:r w:rsidRPr="00282EA8">
        <w:t>Whil</w:t>
      </w:r>
      <w:r w:rsidR="117D7315" w:rsidRPr="00282EA8">
        <w:t>e</w:t>
      </w:r>
      <w:r w:rsidRPr="00282EA8">
        <w:t xml:space="preserve"> Stage 1</w:t>
      </w:r>
      <w:r w:rsidR="00AA2908">
        <w:t xml:space="preserve"> students</w:t>
      </w:r>
      <w:r w:rsidRPr="00282EA8">
        <w:t xml:space="preserve"> are solving their problem, explain the rules of </w:t>
      </w:r>
      <w:hyperlink r:id="rId75">
        <w:r w:rsidR="00A13973">
          <w:rPr>
            <w:rStyle w:val="Hyperlink"/>
          </w:rPr>
          <w:t>10 or bust (additive strategies) (6:23)</w:t>
        </w:r>
      </w:hyperlink>
      <w:r w:rsidRPr="00282EA8">
        <w:t xml:space="preserve"> to Early Stage 1</w:t>
      </w:r>
      <w:r w:rsidR="00AA2908">
        <w:t xml:space="preserve"> students</w:t>
      </w:r>
      <w:r w:rsidRPr="00282EA8">
        <w:t>.</w:t>
      </w:r>
      <w:r w:rsidR="74DFFDAC" w:rsidRPr="00282EA8">
        <w:t xml:space="preserve"> Provide </w:t>
      </w:r>
      <w:r w:rsidR="7ED5B0AF" w:rsidRPr="00282EA8">
        <w:t xml:space="preserve">pairs of </w:t>
      </w:r>
      <w:r w:rsidR="74DFFDAC" w:rsidRPr="00282EA8">
        <w:t xml:space="preserve">students with </w:t>
      </w:r>
      <w:hyperlink w:anchor="_Resource_13:_Ten-frame_1">
        <w:r w:rsidR="2A57E105" w:rsidRPr="00651206">
          <w:rPr>
            <w:rStyle w:val="Hyperlink"/>
          </w:rPr>
          <w:t xml:space="preserve">Resource </w:t>
        </w:r>
        <w:r w:rsidR="3843EB7F" w:rsidRPr="00651206">
          <w:rPr>
            <w:rStyle w:val="Hyperlink"/>
          </w:rPr>
          <w:t>13</w:t>
        </w:r>
        <w:r w:rsidR="2A57E105" w:rsidRPr="00651206">
          <w:rPr>
            <w:rStyle w:val="Hyperlink"/>
          </w:rPr>
          <w:t>: Ten-frame</w:t>
        </w:r>
      </w:hyperlink>
      <w:r w:rsidR="002673C2" w:rsidRPr="002673C2">
        <w:t>, dice</w:t>
      </w:r>
      <w:r w:rsidR="2A57E105" w:rsidRPr="00282EA8">
        <w:t xml:space="preserve"> and a collection of coloured counters.</w:t>
      </w:r>
      <w:r w:rsidR="779AF63F" w:rsidRPr="00282EA8">
        <w:t xml:space="preserve"> Students have up to 3 rolls</w:t>
      </w:r>
      <w:r w:rsidR="32AEBB60" w:rsidRPr="00282EA8">
        <w:t xml:space="preserve"> each</w:t>
      </w:r>
      <w:r w:rsidR="779AF63F" w:rsidRPr="00282EA8">
        <w:t xml:space="preserve"> to try and fill their ten</w:t>
      </w:r>
      <w:r w:rsidR="6CEE87FF" w:rsidRPr="00282EA8">
        <w:t>-</w:t>
      </w:r>
      <w:r w:rsidR="779AF63F" w:rsidRPr="00282EA8">
        <w:t xml:space="preserve">frame. </w:t>
      </w:r>
      <w:r w:rsidR="7A1D9538" w:rsidRPr="00282EA8">
        <w:t>Each player u</w:t>
      </w:r>
      <w:r w:rsidR="779AF63F" w:rsidRPr="00282EA8">
        <w:t>se</w:t>
      </w:r>
      <w:r w:rsidR="12DFB8A1" w:rsidRPr="00282EA8">
        <w:t xml:space="preserve">s </w:t>
      </w:r>
      <w:r w:rsidR="779AF63F" w:rsidRPr="00282EA8">
        <w:t>different coloured</w:t>
      </w:r>
      <w:r w:rsidR="5DEC6651" w:rsidRPr="00282EA8">
        <w:t xml:space="preserve"> counters to represent each roll. </w:t>
      </w:r>
      <w:r w:rsidR="75E7FF91" w:rsidRPr="00282EA8">
        <w:t>After students have placed their counters on the ten</w:t>
      </w:r>
      <w:r w:rsidR="6CEE87FF" w:rsidRPr="00282EA8">
        <w:t>-</w:t>
      </w:r>
      <w:r w:rsidR="75E7FF91" w:rsidRPr="00282EA8">
        <w:t>frame, they count how many more are needed to make 10 before the next player has their t</w:t>
      </w:r>
      <w:r w:rsidR="2407C88B" w:rsidRPr="00282EA8">
        <w:t>urn</w:t>
      </w:r>
      <w:r w:rsidR="75E7FF91" w:rsidRPr="00282EA8">
        <w:t xml:space="preserve">. </w:t>
      </w:r>
      <w:r w:rsidR="5DEC6651" w:rsidRPr="00282EA8">
        <w:t>Students can choose to pass on their third roll</w:t>
      </w:r>
      <w:r w:rsidR="00E81AD8">
        <w:t>,</w:t>
      </w:r>
      <w:r w:rsidR="5DEC6651" w:rsidRPr="00282EA8">
        <w:t xml:space="preserve"> roll and possibly win</w:t>
      </w:r>
      <w:r w:rsidR="00E81AD8">
        <w:t>,</w:t>
      </w:r>
      <w:r w:rsidR="5DEC6651" w:rsidRPr="00282EA8">
        <w:t xml:space="preserve"> or go bust by having more than 10 counters. </w:t>
      </w:r>
      <w:r w:rsidR="76A689B8" w:rsidRPr="00282EA8">
        <w:t>Early Stage 1 students play against their partners.</w:t>
      </w:r>
    </w:p>
    <w:p w14:paraId="440B5938" w14:textId="209A7FFD" w:rsidR="7A4F4FD1" w:rsidRPr="00282EA8" w:rsidRDefault="1EFA9688" w:rsidP="00282EA8">
      <w:pPr>
        <w:pStyle w:val="ListNumber"/>
      </w:pPr>
      <w:r w:rsidRPr="00282EA8">
        <w:t xml:space="preserve">Stage 1 share their working for </w:t>
      </w:r>
      <w:hyperlink w:anchor="_Resource_19:_Near_1">
        <w:r w:rsidRPr="00651206">
          <w:rPr>
            <w:rStyle w:val="Hyperlink"/>
          </w:rPr>
          <w:t xml:space="preserve">Resource </w:t>
        </w:r>
        <w:r w:rsidR="266A181B" w:rsidRPr="00651206">
          <w:rPr>
            <w:rStyle w:val="Hyperlink"/>
          </w:rPr>
          <w:t>19</w:t>
        </w:r>
        <w:r w:rsidRPr="00651206">
          <w:rPr>
            <w:rStyle w:val="Hyperlink"/>
          </w:rPr>
          <w:t>: Near doubles 2</w:t>
        </w:r>
      </w:hyperlink>
      <w:r w:rsidRPr="00282EA8">
        <w:t>.</w:t>
      </w:r>
    </w:p>
    <w:p w14:paraId="73F0D5F2" w14:textId="5D044F6E" w:rsidR="7A4F4FD1" w:rsidRPr="00282EA8" w:rsidRDefault="562E961C" w:rsidP="00282EA8">
      <w:pPr>
        <w:pStyle w:val="ListNumber"/>
      </w:pPr>
      <w:r w:rsidRPr="00282EA8">
        <w:t xml:space="preserve">In pairs, provide </w:t>
      </w:r>
      <w:r w:rsidR="0135F70C" w:rsidRPr="00282EA8">
        <w:t xml:space="preserve">Stage 1 </w:t>
      </w:r>
      <w:r w:rsidRPr="00282EA8">
        <w:t xml:space="preserve">students with a packet of playing cards, removing the picture cards, and </w:t>
      </w:r>
      <w:hyperlink w:anchor="_Resource_20:_Recording_1">
        <w:r w:rsidR="5023C092" w:rsidRPr="00651206">
          <w:rPr>
            <w:rStyle w:val="Hyperlink"/>
          </w:rPr>
          <w:t xml:space="preserve">Resource </w:t>
        </w:r>
        <w:r w:rsidR="11DE553E" w:rsidRPr="00651206">
          <w:rPr>
            <w:rStyle w:val="Hyperlink"/>
          </w:rPr>
          <w:t>20</w:t>
        </w:r>
        <w:r w:rsidR="5023C092" w:rsidRPr="00651206">
          <w:rPr>
            <w:rStyle w:val="Hyperlink"/>
          </w:rPr>
          <w:t>: Recording table</w:t>
        </w:r>
      </w:hyperlink>
      <w:r w:rsidRPr="00282EA8">
        <w:t>.</w:t>
      </w:r>
    </w:p>
    <w:p w14:paraId="483D8DAD" w14:textId="7622EFEA" w:rsidR="7A4F4FD1" w:rsidRPr="00282EA8" w:rsidRDefault="3D408BDE" w:rsidP="00282EA8">
      <w:pPr>
        <w:pStyle w:val="ListNumber"/>
      </w:pPr>
      <w:r w:rsidRPr="00282EA8">
        <w:t>Stage 1 s</w:t>
      </w:r>
      <w:r w:rsidR="562E961C" w:rsidRPr="00282EA8">
        <w:t>tudents</w:t>
      </w:r>
      <w:r w:rsidR="7A4F4FD1" w:rsidRPr="00282EA8">
        <w:t xml:space="preserve"> take turns to deal 4 cards to each other. Students turn over their cards and look for any known facts they can see. </w:t>
      </w:r>
      <w:r w:rsidR="562E961C" w:rsidRPr="00282EA8">
        <w:t>For</w:t>
      </w:r>
      <w:r w:rsidR="7A4F4FD1" w:rsidRPr="00282EA8">
        <w:t xml:space="preserve"> example, combinations to 10, doubles and near doubles.</w:t>
      </w:r>
    </w:p>
    <w:p w14:paraId="0C6D2BB6" w14:textId="0A97AF52" w:rsidR="7A4F4FD1" w:rsidRPr="00282EA8" w:rsidRDefault="562E961C" w:rsidP="00282EA8">
      <w:pPr>
        <w:pStyle w:val="ListNumber"/>
      </w:pPr>
      <w:r w:rsidRPr="00282EA8">
        <w:t xml:space="preserve">For every known fact a student finds, they explain their thinking to their partner who records the information on </w:t>
      </w:r>
      <w:hyperlink w:anchor="_Resource_20:_Recording_1">
        <w:r w:rsidR="5023C092" w:rsidRPr="00E81AD8">
          <w:rPr>
            <w:rStyle w:val="Hyperlink"/>
          </w:rPr>
          <w:t xml:space="preserve">Resource </w:t>
        </w:r>
        <w:r w:rsidR="48E21E4A" w:rsidRPr="00E81AD8">
          <w:rPr>
            <w:rStyle w:val="Hyperlink"/>
          </w:rPr>
          <w:t>20</w:t>
        </w:r>
        <w:r w:rsidR="5023C092" w:rsidRPr="00E81AD8">
          <w:rPr>
            <w:rStyle w:val="Hyperlink"/>
          </w:rPr>
          <w:t>: Recording table</w:t>
        </w:r>
      </w:hyperlink>
      <w:r w:rsidR="5023C092" w:rsidRPr="00282EA8">
        <w:t>.</w:t>
      </w:r>
      <w:r w:rsidRPr="00282EA8">
        <w:t xml:space="preserve"> The</w:t>
      </w:r>
      <w:r w:rsidR="68C5F53A" w:rsidRPr="00282EA8">
        <w:t>ir</w:t>
      </w:r>
      <w:r w:rsidRPr="00282EA8">
        <w:t xml:space="preserve"> partner checks and confirms their working on </w:t>
      </w:r>
      <w:hyperlink w:anchor="_Resource_20:_Recording_1">
        <w:r w:rsidR="5023C092" w:rsidRPr="00651206">
          <w:rPr>
            <w:rStyle w:val="Hyperlink"/>
          </w:rPr>
          <w:t xml:space="preserve">Resource </w:t>
        </w:r>
        <w:r w:rsidR="71D8AD2F" w:rsidRPr="00651206">
          <w:rPr>
            <w:rStyle w:val="Hyperlink"/>
          </w:rPr>
          <w:t>20</w:t>
        </w:r>
        <w:r w:rsidR="5023C092" w:rsidRPr="00651206">
          <w:rPr>
            <w:rStyle w:val="Hyperlink"/>
          </w:rPr>
          <w:t>: Recording table</w:t>
        </w:r>
      </w:hyperlink>
      <w:r w:rsidRPr="00282EA8">
        <w:t xml:space="preserve"> and gives a counter for each correct fact they f</w:t>
      </w:r>
      <w:r w:rsidR="77FAE8DE" w:rsidRPr="00282EA8">
        <w:t>ind</w:t>
      </w:r>
      <w:r w:rsidR="00E81AD8">
        <w:t xml:space="preserve"> (see</w:t>
      </w:r>
      <w:r w:rsidR="004C3C70" w:rsidRPr="00282EA8">
        <w:t xml:space="preserve"> </w:t>
      </w:r>
      <w:r w:rsidR="004C3C70" w:rsidRPr="00282EA8">
        <w:fldChar w:fldCharType="begin"/>
      </w:r>
      <w:r w:rsidR="004C3C70" w:rsidRPr="00282EA8">
        <w:instrText xml:space="preserve"> REF _Ref115332401 \h </w:instrText>
      </w:r>
      <w:r w:rsidR="00282EA8" w:rsidRPr="00282EA8">
        <w:instrText xml:space="preserve"> \* MERGEFORMAT </w:instrText>
      </w:r>
      <w:r w:rsidR="004C3C70" w:rsidRPr="00282EA8">
        <w:fldChar w:fldCharType="separate"/>
      </w:r>
      <w:r w:rsidR="004C3C70" w:rsidRPr="00282EA8">
        <w:t>Figure 19</w:t>
      </w:r>
      <w:r w:rsidR="004C3C70" w:rsidRPr="00282EA8">
        <w:fldChar w:fldCharType="end"/>
      </w:r>
      <w:r w:rsidR="00E81AD8">
        <w:t>)</w:t>
      </w:r>
      <w:r w:rsidRPr="00282EA8">
        <w:t>.</w:t>
      </w:r>
    </w:p>
    <w:p w14:paraId="0CEF2CF3" w14:textId="0C0118AC" w:rsidR="00D66E3F" w:rsidRDefault="00D66E3F" w:rsidP="00D66E3F">
      <w:pPr>
        <w:pStyle w:val="Caption"/>
      </w:pPr>
      <w:bookmarkStart w:id="159" w:name="_Ref115332401"/>
      <w:bookmarkStart w:id="160" w:name="_Ref114836679"/>
      <w:r>
        <w:lastRenderedPageBreak/>
        <w:t xml:space="preserve">Figure </w:t>
      </w:r>
      <w:r>
        <w:fldChar w:fldCharType="begin"/>
      </w:r>
      <w:r>
        <w:instrText>SEQ Figure \* ARABIC</w:instrText>
      </w:r>
      <w:r>
        <w:fldChar w:fldCharType="separate"/>
      </w:r>
      <w:r w:rsidR="000651DC">
        <w:rPr>
          <w:noProof/>
        </w:rPr>
        <w:t>19</w:t>
      </w:r>
      <w:r>
        <w:fldChar w:fldCharType="end"/>
      </w:r>
      <w:bookmarkEnd w:id="159"/>
      <w:r>
        <w:t xml:space="preserve"> </w:t>
      </w:r>
      <w:r w:rsidRPr="00B135AB">
        <w:t xml:space="preserve">– Recording </w:t>
      </w:r>
      <w:proofErr w:type="gramStart"/>
      <w:r w:rsidRPr="00B135AB">
        <w:t>table</w:t>
      </w:r>
      <w:bookmarkEnd w:id="160"/>
      <w:proofErr w:type="gramEnd"/>
    </w:p>
    <w:p w14:paraId="5E6CD5BB" w14:textId="0BB8A4CE" w:rsidR="003B544B" w:rsidRPr="00564A09" w:rsidRDefault="003B544B" w:rsidP="003B544B">
      <w:pPr>
        <w:rPr>
          <w:rStyle w:val="SubtleReference"/>
          <w:sz w:val="24"/>
        </w:rPr>
      </w:pPr>
      <w:r>
        <w:rPr>
          <w:noProof/>
        </w:rPr>
        <w:drawing>
          <wp:inline distT="0" distB="0" distL="0" distR="0" wp14:anchorId="3342182D" wp14:editId="07940BEA">
            <wp:extent cx="4718136" cy="1435100"/>
            <wp:effectExtent l="0" t="0" r="6350" b="0"/>
            <wp:docPr id="1119070718" name="Picture 1119070718" descr="Recording table with headings, My partner has..., Combinations to 10, Doubles, Near Doubles and Counters giv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070718" name="Picture 1119070718" descr="Recording table with headings, My partner has..., Combinations to 10, Doubles, Near Doubles and Counters given. "/>
                    <pic:cNvPicPr/>
                  </pic:nvPicPr>
                  <pic:blipFill>
                    <a:blip r:embed="rId76">
                      <a:extLst>
                        <a:ext uri="{28A0092B-C50C-407E-A947-70E740481C1C}">
                          <a14:useLocalDpi xmlns:a14="http://schemas.microsoft.com/office/drawing/2010/main" val="0"/>
                        </a:ext>
                      </a:extLst>
                    </a:blip>
                    <a:stretch>
                      <a:fillRect/>
                    </a:stretch>
                  </pic:blipFill>
                  <pic:spPr>
                    <a:xfrm>
                      <a:off x="0" y="0"/>
                      <a:ext cx="4725387" cy="1437306"/>
                    </a:xfrm>
                    <a:prstGeom prst="rect">
                      <a:avLst/>
                    </a:prstGeom>
                  </pic:spPr>
                </pic:pic>
              </a:graphicData>
            </a:graphic>
          </wp:inline>
        </w:drawing>
      </w:r>
    </w:p>
    <w:p w14:paraId="64EE9F3E" w14:textId="100575AC" w:rsidR="01C76BBF" w:rsidRPr="00282EA8" w:rsidRDefault="01C76BBF" w:rsidP="00282EA8">
      <w:pPr>
        <w:pStyle w:val="ListNumber"/>
      </w:pPr>
      <w:r w:rsidRPr="00282EA8">
        <w:t>Stage 1 s</w:t>
      </w:r>
      <w:r w:rsidR="562E961C" w:rsidRPr="00282EA8">
        <w:t>tudents take turns and complete 5 rounds each. The student with the largest number of counters at the end is the winner.</w:t>
      </w:r>
    </w:p>
    <w:p w14:paraId="68DF456C" w14:textId="32E81B07" w:rsidR="7B776E11" w:rsidRPr="00282EA8" w:rsidRDefault="7395E18A" w:rsidP="00282EA8">
      <w:pPr>
        <w:pStyle w:val="ListNumber"/>
      </w:pPr>
      <w:r w:rsidRPr="00282EA8">
        <w:t>Whil</w:t>
      </w:r>
      <w:r w:rsidR="6AC83394" w:rsidRPr="00282EA8">
        <w:t>e</w:t>
      </w:r>
      <w:r w:rsidRPr="00282EA8">
        <w:t xml:space="preserve"> students are playing</w:t>
      </w:r>
      <w:r w:rsidR="00E81AD8">
        <w:t>,</w:t>
      </w:r>
      <w:r w:rsidRPr="00282EA8">
        <w:t xml:space="preserve"> move around the groups and ask:</w:t>
      </w:r>
    </w:p>
    <w:p w14:paraId="6D0E74F4" w14:textId="1C13758A" w:rsidR="7B776E11" w:rsidRDefault="7B776E11" w:rsidP="003D0C64">
      <w:pPr>
        <w:pStyle w:val="ListBullet"/>
        <w:numPr>
          <w:ilvl w:val="0"/>
          <w:numId w:val="2"/>
        </w:numPr>
        <w:ind w:left="1134"/>
      </w:pPr>
      <w:r>
        <w:t>Are you using a strategy so that you do not go bust?</w:t>
      </w:r>
    </w:p>
    <w:p w14:paraId="573E4A6B" w14:textId="3F26E374" w:rsidR="5B4E12CC" w:rsidRDefault="1A7443C3" w:rsidP="003D0C64">
      <w:pPr>
        <w:pStyle w:val="ListBullet"/>
        <w:numPr>
          <w:ilvl w:val="0"/>
          <w:numId w:val="2"/>
        </w:numPr>
        <w:ind w:left="1134"/>
      </w:pPr>
      <w:r>
        <w:t>What is the smallest possible number of counters that could be in your ten</w:t>
      </w:r>
      <w:r w:rsidR="5B4E12CC">
        <w:t>-</w:t>
      </w:r>
      <w:r>
        <w:t>frame?</w:t>
      </w:r>
    </w:p>
    <w:p w14:paraId="405EA7FA" w14:textId="46D2BC60" w:rsidR="5B4E12CC" w:rsidRDefault="5B4E12CC" w:rsidP="003D0C64">
      <w:pPr>
        <w:pStyle w:val="ListBullet"/>
        <w:numPr>
          <w:ilvl w:val="0"/>
          <w:numId w:val="2"/>
        </w:numPr>
        <w:ind w:left="1134"/>
      </w:pPr>
      <w:r>
        <w:t>If you roll a 4 and take 2 more rolls, what numbers would you like to roll?</w:t>
      </w:r>
    </w:p>
    <w:p w14:paraId="012AE9C2" w14:textId="4DF6BDC6" w:rsidR="7B776E11" w:rsidRDefault="7B776E11" w:rsidP="003D0C64">
      <w:pPr>
        <w:pStyle w:val="ListBullet"/>
        <w:numPr>
          <w:ilvl w:val="0"/>
          <w:numId w:val="2"/>
        </w:numPr>
        <w:ind w:left="1134"/>
      </w:pPr>
      <w:r>
        <w:t>Which stra</w:t>
      </w:r>
      <w:r w:rsidR="7BFBA033">
        <w:t>t</w:t>
      </w:r>
      <w:r>
        <w:t xml:space="preserve">egy are </w:t>
      </w:r>
      <w:r w:rsidR="00957241">
        <w:t>you</w:t>
      </w:r>
      <w:r>
        <w:t xml:space="preserve"> most confident </w:t>
      </w:r>
      <w:r w:rsidR="2D4D3EAE">
        <w:t>with</w:t>
      </w:r>
      <w:r>
        <w:t xml:space="preserve"> when you are looking for known facts?</w:t>
      </w:r>
    </w:p>
    <w:p w14:paraId="0B82F8DF" w14:textId="7997CC20" w:rsidR="7B776E11" w:rsidRDefault="5E7A4171" w:rsidP="003D0C64">
      <w:pPr>
        <w:pStyle w:val="ListBullet"/>
        <w:numPr>
          <w:ilvl w:val="0"/>
          <w:numId w:val="2"/>
        </w:numPr>
        <w:ind w:left="1134"/>
      </w:pPr>
      <w:r>
        <w:t>Why is it important to know near doubles?</w:t>
      </w:r>
    </w:p>
    <w:p w14:paraId="4C741917" w14:textId="525AC01F" w:rsidR="5E7A4171" w:rsidRDefault="5E7A4171" w:rsidP="003D0C64">
      <w:pPr>
        <w:pStyle w:val="ListBullet"/>
        <w:numPr>
          <w:ilvl w:val="0"/>
          <w:numId w:val="2"/>
        </w:numPr>
        <w:ind w:left="1134"/>
      </w:pPr>
      <w:r>
        <w:t>Have you had 4 cards where you could record known facts in each column?</w:t>
      </w:r>
    </w:p>
    <w:p w14:paraId="25B53541" w14:textId="0C0A0EA9" w:rsidR="7A4F4FD1" w:rsidRDefault="7A4F4FD1" w:rsidP="72CD208C">
      <w:r w:rsidRPr="72CD208C">
        <w:rPr>
          <w:rFonts w:eastAsia="Arial"/>
        </w:rPr>
        <w:t>The table below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72CD208C" w14:paraId="07E1ABCB" w14:textId="77777777" w:rsidTr="003B544B">
        <w:trPr>
          <w:cnfStyle w:val="100000000000" w:firstRow="1" w:lastRow="0" w:firstColumn="0" w:lastColumn="0" w:oddVBand="0" w:evenVBand="0" w:oddHBand="0" w:evenHBand="0" w:firstRowFirstColumn="0" w:firstRowLastColumn="0" w:lastRowFirstColumn="0" w:lastRowLastColumn="0"/>
        </w:trPr>
        <w:tc>
          <w:tcPr>
            <w:tcW w:w="1667" w:type="pct"/>
          </w:tcPr>
          <w:p w14:paraId="50554796" w14:textId="243375DF" w:rsidR="72CD208C" w:rsidRDefault="72CD208C" w:rsidP="72CD208C">
            <w:r w:rsidRPr="72CD208C">
              <w:rPr>
                <w:rFonts w:eastAsia="Arial"/>
                <w:bCs/>
                <w:color w:val="FFFFFF" w:themeColor="background1"/>
              </w:rPr>
              <w:t>Assessment opportunities</w:t>
            </w:r>
          </w:p>
        </w:tc>
        <w:tc>
          <w:tcPr>
            <w:tcW w:w="1667" w:type="pct"/>
          </w:tcPr>
          <w:p w14:paraId="3FF60DF7" w14:textId="39208445" w:rsidR="72CD208C" w:rsidRDefault="72CD208C" w:rsidP="72CD208C">
            <w:r w:rsidRPr="72CD208C">
              <w:rPr>
                <w:rFonts w:eastAsia="Arial"/>
                <w:bCs/>
                <w:color w:val="FFFFFF" w:themeColor="background1"/>
              </w:rPr>
              <w:t>Too hard?</w:t>
            </w:r>
          </w:p>
        </w:tc>
        <w:tc>
          <w:tcPr>
            <w:tcW w:w="1667" w:type="pct"/>
          </w:tcPr>
          <w:p w14:paraId="24DAD504" w14:textId="531647D6" w:rsidR="72CD208C" w:rsidRDefault="72CD208C" w:rsidP="72CD208C">
            <w:r w:rsidRPr="72CD208C">
              <w:rPr>
                <w:rFonts w:eastAsia="Arial"/>
                <w:bCs/>
                <w:color w:val="FFFFFF" w:themeColor="background1"/>
              </w:rPr>
              <w:t>Too easy?</w:t>
            </w:r>
          </w:p>
        </w:tc>
      </w:tr>
      <w:tr w:rsidR="72CD208C" w14:paraId="374EB91F" w14:textId="77777777" w:rsidTr="003B544B">
        <w:trPr>
          <w:cnfStyle w:val="000000100000" w:firstRow="0" w:lastRow="0" w:firstColumn="0" w:lastColumn="0" w:oddVBand="0" w:evenVBand="0" w:oddHBand="1" w:evenHBand="0" w:firstRowFirstColumn="0" w:firstRowLastColumn="0" w:lastRowFirstColumn="0" w:lastRowLastColumn="0"/>
        </w:trPr>
        <w:tc>
          <w:tcPr>
            <w:tcW w:w="1667" w:type="pct"/>
          </w:tcPr>
          <w:p w14:paraId="68D0D1E8" w14:textId="5643464E" w:rsidR="72CD208C" w:rsidRDefault="72CD208C" w:rsidP="72CD208C">
            <w:r w:rsidRPr="72CD208C">
              <w:rPr>
                <w:rFonts w:eastAsia="Arial"/>
                <w:color w:val="000000" w:themeColor="text1"/>
              </w:rPr>
              <w:t>What to look for:</w:t>
            </w:r>
          </w:p>
          <w:p w14:paraId="32CC3275" w14:textId="589E7983" w:rsidR="72CD208C" w:rsidRDefault="5E60EF69" w:rsidP="003D0C64">
            <w:pPr>
              <w:pStyle w:val="ListBullet"/>
              <w:numPr>
                <w:ilvl w:val="0"/>
                <w:numId w:val="2"/>
              </w:numPr>
              <w:rPr>
                <w:b/>
                <w:bCs/>
                <w:color w:val="000000" w:themeColor="text1"/>
              </w:rPr>
            </w:pPr>
            <w:r>
              <w:lastRenderedPageBreak/>
              <w:t>Are students able to</w:t>
            </w:r>
            <w:r w:rsidR="618D1E0E">
              <w:t xml:space="preserve"> create, model and recognise combinations </w:t>
            </w:r>
            <w:r w:rsidR="0566DA1B">
              <w:t>for numbers</w:t>
            </w:r>
            <w:r w:rsidR="1522F5CF">
              <w:t xml:space="preserve"> up to</w:t>
            </w:r>
            <w:r w:rsidR="618D1E0E">
              <w:t>10?</w:t>
            </w:r>
            <w:r>
              <w:t xml:space="preserve"> </w:t>
            </w:r>
            <w:r w:rsidRPr="6EA71688">
              <w:rPr>
                <w:rStyle w:val="Strong"/>
              </w:rPr>
              <w:t>(</w:t>
            </w:r>
            <w:r w:rsidR="00C13AC2">
              <w:rPr>
                <w:rStyle w:val="Strong"/>
              </w:rPr>
              <w:t>MAO-WM-01</w:t>
            </w:r>
            <w:r w:rsidRPr="6EA71688">
              <w:rPr>
                <w:rStyle w:val="Strong"/>
              </w:rPr>
              <w:t>, MAE-RWN-01, MAE-RWN-02, MAE-CSQ-01, MAE-CSQ-02)</w:t>
            </w:r>
          </w:p>
          <w:p w14:paraId="1187E463" w14:textId="4BB31F54" w:rsidR="72CD208C" w:rsidRDefault="72CD208C" w:rsidP="6EA71688">
            <w:pPr>
              <w:pStyle w:val="ListBullet"/>
              <w:rPr>
                <w:b/>
                <w:bCs/>
                <w:color w:val="000000" w:themeColor="text1"/>
              </w:rPr>
            </w:pPr>
            <w:r w:rsidRPr="72CD208C">
              <w:rPr>
                <w:color w:val="000000" w:themeColor="text1"/>
              </w:rPr>
              <w:t xml:space="preserve">Are students able to double the smaller number and add </w:t>
            </w:r>
            <w:r w:rsidR="00957241">
              <w:rPr>
                <w:color w:val="000000" w:themeColor="text1"/>
              </w:rPr>
              <w:t>one</w:t>
            </w:r>
            <w:r w:rsidRPr="72CD208C">
              <w:rPr>
                <w:color w:val="000000" w:themeColor="text1"/>
              </w:rPr>
              <w:t xml:space="preserve"> more? </w:t>
            </w:r>
            <w:r w:rsidRPr="72CD208C">
              <w:rPr>
                <w:b/>
                <w:bCs/>
                <w:color w:val="000000" w:themeColor="text1"/>
              </w:rPr>
              <w:t>(MA1-RWN-01, MA1-CSQ-01)</w:t>
            </w:r>
          </w:p>
          <w:p w14:paraId="41BACE2E" w14:textId="30E9F9A7" w:rsidR="72CD208C" w:rsidRDefault="72CD208C" w:rsidP="6EA71688">
            <w:pPr>
              <w:pStyle w:val="ListBullet"/>
              <w:rPr>
                <w:b/>
                <w:bCs/>
                <w:color w:val="000000" w:themeColor="text1"/>
              </w:rPr>
            </w:pPr>
            <w:r w:rsidRPr="72CD208C">
              <w:rPr>
                <w:color w:val="000000" w:themeColor="text1"/>
              </w:rPr>
              <w:t xml:space="preserve">Are students able to double the larger number and subtract </w:t>
            </w:r>
            <w:r w:rsidR="00957241">
              <w:rPr>
                <w:color w:val="000000" w:themeColor="text1"/>
              </w:rPr>
              <w:t>one</w:t>
            </w:r>
            <w:r w:rsidRPr="72CD208C">
              <w:rPr>
                <w:color w:val="000000" w:themeColor="text1"/>
              </w:rPr>
              <w:t xml:space="preserve">? </w:t>
            </w:r>
            <w:r w:rsidRPr="72CD208C">
              <w:rPr>
                <w:b/>
                <w:bCs/>
                <w:color w:val="000000" w:themeColor="text1"/>
              </w:rPr>
              <w:t>(MA1-RWN-01, MA1-CSQ-01)</w:t>
            </w:r>
          </w:p>
          <w:p w14:paraId="32C81A40" w14:textId="44C6C494" w:rsidR="72CD208C" w:rsidRDefault="72CD208C" w:rsidP="6EA71688">
            <w:pPr>
              <w:pStyle w:val="ListBullet"/>
              <w:rPr>
                <w:b/>
                <w:bCs/>
                <w:color w:val="000000" w:themeColor="text1"/>
              </w:rPr>
            </w:pPr>
            <w:r w:rsidRPr="72CD208C">
              <w:rPr>
                <w:color w:val="000000" w:themeColor="text1"/>
              </w:rPr>
              <w:t xml:space="preserve">Can students record number combinations in a table? </w:t>
            </w:r>
            <w:r w:rsidRPr="72CD208C">
              <w:rPr>
                <w:b/>
                <w:bCs/>
                <w:color w:val="000000" w:themeColor="text1"/>
              </w:rPr>
              <w:t>(</w:t>
            </w:r>
            <w:r w:rsidR="00C13AC2">
              <w:rPr>
                <w:b/>
                <w:bCs/>
                <w:color w:val="000000" w:themeColor="text1"/>
              </w:rPr>
              <w:t>MAO-WM-01</w:t>
            </w:r>
            <w:r w:rsidRPr="72CD208C">
              <w:rPr>
                <w:b/>
                <w:bCs/>
                <w:color w:val="000000" w:themeColor="text1"/>
              </w:rPr>
              <w:t>, MA1-CSQ-01)</w:t>
            </w:r>
          </w:p>
          <w:p w14:paraId="00D83820" w14:textId="172E2A1B" w:rsidR="72CD208C" w:rsidRDefault="72CD208C" w:rsidP="72CD208C">
            <w:r w:rsidRPr="72CD208C">
              <w:rPr>
                <w:rFonts w:eastAsia="Arial"/>
                <w:color w:val="000000" w:themeColor="text1"/>
              </w:rPr>
              <w:t>What to collect:</w:t>
            </w:r>
          </w:p>
          <w:p w14:paraId="282AB7D5" w14:textId="26CDA269" w:rsidR="72CD208C" w:rsidRDefault="00000000" w:rsidP="003D0C64">
            <w:pPr>
              <w:pStyle w:val="ListBullet"/>
              <w:numPr>
                <w:ilvl w:val="0"/>
                <w:numId w:val="2"/>
              </w:numPr>
              <w:rPr>
                <w:b/>
                <w:bCs/>
                <w:color w:val="000000" w:themeColor="text1"/>
              </w:rPr>
            </w:pPr>
            <w:hyperlink w:anchor="_Resource_20:_Recording_1" w:history="1">
              <w:r w:rsidR="72CD208C" w:rsidRPr="008D3AB9">
                <w:rPr>
                  <w:rStyle w:val="Hyperlink"/>
                </w:rPr>
                <w:t xml:space="preserve">Resource </w:t>
              </w:r>
              <w:r w:rsidR="008D3AB9" w:rsidRPr="008D3AB9">
                <w:rPr>
                  <w:rStyle w:val="Hyperlink"/>
                </w:rPr>
                <w:t>20</w:t>
              </w:r>
              <w:r w:rsidR="72CD208C" w:rsidRPr="008D3AB9">
                <w:rPr>
                  <w:rStyle w:val="Hyperlink"/>
                </w:rPr>
                <w:t>: Recording table</w:t>
              </w:r>
            </w:hyperlink>
            <w:r w:rsidR="72CD208C">
              <w:t xml:space="preserve"> </w:t>
            </w:r>
            <w:r w:rsidR="72CD208C" w:rsidRPr="6EA71688">
              <w:rPr>
                <w:rStyle w:val="Strong"/>
              </w:rPr>
              <w:t>(</w:t>
            </w:r>
            <w:r w:rsidR="00C13AC2">
              <w:rPr>
                <w:rStyle w:val="Strong"/>
              </w:rPr>
              <w:t>MAO-WM-01</w:t>
            </w:r>
            <w:r w:rsidR="72CD208C" w:rsidRPr="6EA71688">
              <w:rPr>
                <w:rStyle w:val="Strong"/>
              </w:rPr>
              <w:t>, MA1-CSQ-01)</w:t>
            </w:r>
          </w:p>
          <w:p w14:paraId="301F292F" w14:textId="43D0FE97" w:rsidR="72CD208C" w:rsidRDefault="6E5B5995" w:rsidP="6EA71688">
            <w:pPr>
              <w:pStyle w:val="ListBullet"/>
              <w:rPr>
                <w:rFonts w:eastAsia="Arial"/>
              </w:rPr>
            </w:pPr>
            <w:r>
              <w:t xml:space="preserve">observational data </w:t>
            </w:r>
            <w:r w:rsidRPr="6EA71688">
              <w:rPr>
                <w:rStyle w:val="Strong"/>
              </w:rPr>
              <w:t>(</w:t>
            </w:r>
            <w:r w:rsidR="00C13AC2">
              <w:rPr>
                <w:rStyle w:val="Strong"/>
              </w:rPr>
              <w:t>MAO-WM-01</w:t>
            </w:r>
            <w:r w:rsidRPr="6EA71688">
              <w:rPr>
                <w:rStyle w:val="Strong"/>
              </w:rPr>
              <w:t>, MAE-RWN-01, MAE-RWN-02, MAE-</w:t>
            </w:r>
            <w:r w:rsidRPr="6EA71688">
              <w:rPr>
                <w:rStyle w:val="Strong"/>
              </w:rPr>
              <w:lastRenderedPageBreak/>
              <w:t>CSQ-01, MAE-CSQ-02, MA1-RWN-01, MA1-CSQ-01)</w:t>
            </w:r>
          </w:p>
        </w:tc>
        <w:tc>
          <w:tcPr>
            <w:tcW w:w="1667" w:type="pct"/>
          </w:tcPr>
          <w:p w14:paraId="5E47F105" w14:textId="7E895739" w:rsidR="22AAB46F" w:rsidRDefault="22AAB46F" w:rsidP="6EA71688">
            <w:pPr>
              <w:rPr>
                <w:rFonts w:eastAsia="Arial"/>
                <w:color w:val="000000" w:themeColor="text1"/>
              </w:rPr>
            </w:pPr>
            <w:r w:rsidRPr="6EA71688">
              <w:rPr>
                <w:rFonts w:eastAsia="Arial"/>
                <w:color w:val="000000" w:themeColor="text1"/>
              </w:rPr>
              <w:lastRenderedPageBreak/>
              <w:t>Students are not confident play</w:t>
            </w:r>
            <w:r w:rsidR="3706DEAC" w:rsidRPr="6EA71688">
              <w:rPr>
                <w:rFonts w:eastAsia="Arial"/>
                <w:color w:val="000000" w:themeColor="text1"/>
              </w:rPr>
              <w:t>ing</w:t>
            </w:r>
            <w:r w:rsidRPr="6EA71688">
              <w:rPr>
                <w:rFonts w:eastAsia="Arial"/>
                <w:color w:val="000000" w:themeColor="text1"/>
              </w:rPr>
              <w:t xml:space="preserve"> 10 or </w:t>
            </w:r>
            <w:r w:rsidRPr="6EA71688">
              <w:rPr>
                <w:rFonts w:eastAsia="Arial"/>
                <w:color w:val="000000" w:themeColor="text1"/>
              </w:rPr>
              <w:lastRenderedPageBreak/>
              <w:t>bust.</w:t>
            </w:r>
          </w:p>
          <w:p w14:paraId="65E46FA8" w14:textId="7957BC9C" w:rsidR="22AAB46F" w:rsidRDefault="1C81F69C" w:rsidP="003D0C64">
            <w:pPr>
              <w:pStyle w:val="ListBullet"/>
              <w:numPr>
                <w:ilvl w:val="0"/>
                <w:numId w:val="2"/>
              </w:numPr>
            </w:pPr>
            <w:r>
              <w:t xml:space="preserve">Provide students with </w:t>
            </w:r>
            <w:hyperlink w:anchor="_Resource_13:_Ten-frame_1" w:history="1">
              <w:r w:rsidRPr="00651206">
                <w:rPr>
                  <w:rStyle w:val="Hyperlink"/>
                </w:rPr>
                <w:t xml:space="preserve">Resource </w:t>
              </w:r>
              <w:r w:rsidR="42420624" w:rsidRPr="00651206">
                <w:rPr>
                  <w:rStyle w:val="Hyperlink"/>
                </w:rPr>
                <w:t>13</w:t>
              </w:r>
              <w:r w:rsidRPr="00651206">
                <w:rPr>
                  <w:rStyle w:val="Hyperlink"/>
                </w:rPr>
                <w:t>:</w:t>
              </w:r>
              <w:r w:rsidR="00651206" w:rsidRPr="00651206">
                <w:rPr>
                  <w:rStyle w:val="Hyperlink"/>
                </w:rPr>
                <w:t xml:space="preserve"> </w:t>
              </w:r>
              <w:r w:rsidRPr="00651206">
                <w:rPr>
                  <w:rStyle w:val="Hyperlink"/>
                </w:rPr>
                <w:t>Ten-frame</w:t>
              </w:r>
            </w:hyperlink>
            <w:r w:rsidRPr="00651206">
              <w:t>,</w:t>
            </w:r>
            <w:r>
              <w:t xml:space="preserve"> counters and a die. Students roll the die and fill the ten</w:t>
            </w:r>
            <w:r w:rsidR="54368F67">
              <w:t>-</w:t>
            </w:r>
            <w:r>
              <w:t>frame with the corresponding number of cou</w:t>
            </w:r>
            <w:r w:rsidR="140C4E44">
              <w:t xml:space="preserve">nters. </w:t>
            </w:r>
            <w:r w:rsidR="7D293985">
              <w:t>T</w:t>
            </w:r>
            <w:r w:rsidR="140C4E44">
              <w:t>hey</w:t>
            </w:r>
            <w:r w:rsidR="2AB3C66E">
              <w:t xml:space="preserve"> then</w:t>
            </w:r>
            <w:r w:rsidR="140C4E44">
              <w:t xml:space="preserve"> </w:t>
            </w:r>
            <w:r w:rsidR="4BDBA319">
              <w:t>identify</w:t>
            </w:r>
            <w:r w:rsidR="140C4E44">
              <w:t xml:space="preserve"> how many more to 10. Students clear the board and roll again.</w:t>
            </w:r>
          </w:p>
          <w:p w14:paraId="57CE9BB1" w14:textId="2D09BDAC" w:rsidR="33DAB007" w:rsidRDefault="03EF6D88" w:rsidP="003D0C64">
            <w:pPr>
              <w:pStyle w:val="ListBullet"/>
              <w:numPr>
                <w:ilvl w:val="0"/>
                <w:numId w:val="2"/>
              </w:numPr>
            </w:pPr>
            <w:r>
              <w:t>Support students to build towers of 10 interlocking cubes. They use different coloured interlocking cubes to represent the different parts of the number.</w:t>
            </w:r>
          </w:p>
          <w:p w14:paraId="58C07CFE" w14:textId="5346BB25" w:rsidR="72CD208C" w:rsidRDefault="72CD208C" w:rsidP="72CD208C">
            <w:r w:rsidRPr="72CD208C">
              <w:rPr>
                <w:rFonts w:eastAsia="Arial"/>
                <w:color w:val="000000" w:themeColor="text1"/>
              </w:rPr>
              <w:t>Students are not confident identifying doubles and near doubles.</w:t>
            </w:r>
          </w:p>
          <w:p w14:paraId="5DDB9C0E" w14:textId="09953917" w:rsidR="72CD208C" w:rsidRDefault="087EA66E" w:rsidP="6EA71688">
            <w:pPr>
              <w:pStyle w:val="ListBullet"/>
              <w:rPr>
                <w:color w:val="000000" w:themeColor="text1"/>
              </w:rPr>
            </w:pPr>
            <w:r>
              <w:t>Provide students with a visual representation of doubles and near doubles, for example</w:t>
            </w:r>
            <w:r w:rsidR="5311DD2E">
              <w:t>,</w:t>
            </w:r>
            <w:r>
              <w:t xml:space="preserve"> a doubles chart or a </w:t>
            </w:r>
            <w:proofErr w:type="spellStart"/>
            <w:r>
              <w:t>rekenrek</w:t>
            </w:r>
            <w:proofErr w:type="spellEnd"/>
            <w:r>
              <w:t>.</w:t>
            </w:r>
          </w:p>
          <w:p w14:paraId="34F8B452" w14:textId="6CE71E5C" w:rsidR="72CD208C" w:rsidRDefault="68916E72" w:rsidP="6EA71688">
            <w:pPr>
              <w:pStyle w:val="ListBullet"/>
              <w:rPr>
                <w:color w:val="000000" w:themeColor="text1"/>
              </w:rPr>
            </w:pPr>
            <w:r>
              <w:lastRenderedPageBreak/>
              <w:t>Have students create double</w:t>
            </w:r>
            <w:r w:rsidR="00F458C6">
              <w:t>s</w:t>
            </w:r>
            <w:r>
              <w:t xml:space="preserve"> facts using counters and ten</w:t>
            </w:r>
            <w:r w:rsidR="19693994">
              <w:t>-</w:t>
            </w:r>
            <w:r>
              <w:t>frame structures</w:t>
            </w:r>
            <w:r w:rsidR="00957241">
              <w:t>. E</w:t>
            </w:r>
            <w:r>
              <w:t>ncourage the count-by-one strategy to determine the total.</w:t>
            </w:r>
          </w:p>
        </w:tc>
        <w:tc>
          <w:tcPr>
            <w:tcW w:w="1667" w:type="pct"/>
          </w:tcPr>
          <w:p w14:paraId="11277D60" w14:textId="3EE1783D" w:rsidR="0752F0A4" w:rsidRDefault="0752F0A4" w:rsidP="6EA71688">
            <w:pPr>
              <w:rPr>
                <w:rFonts w:eastAsia="Arial"/>
                <w:color w:val="000000" w:themeColor="text1"/>
              </w:rPr>
            </w:pPr>
            <w:r w:rsidRPr="6EA71688">
              <w:rPr>
                <w:rFonts w:eastAsia="Arial"/>
                <w:color w:val="000000" w:themeColor="text1"/>
              </w:rPr>
              <w:lastRenderedPageBreak/>
              <w:t>Students are confident play</w:t>
            </w:r>
            <w:r w:rsidR="74FFA257" w:rsidRPr="6EA71688">
              <w:rPr>
                <w:rFonts w:eastAsia="Arial"/>
                <w:color w:val="000000" w:themeColor="text1"/>
              </w:rPr>
              <w:t>ing</w:t>
            </w:r>
            <w:r w:rsidRPr="6EA71688">
              <w:rPr>
                <w:rFonts w:eastAsia="Arial"/>
                <w:color w:val="000000" w:themeColor="text1"/>
              </w:rPr>
              <w:t xml:space="preserve"> 10 or bust.</w:t>
            </w:r>
          </w:p>
          <w:p w14:paraId="4DEFD9A5" w14:textId="21C72424" w:rsidR="159D3024" w:rsidRDefault="4665CE20" w:rsidP="003D0C64">
            <w:pPr>
              <w:pStyle w:val="ListBullet"/>
              <w:numPr>
                <w:ilvl w:val="0"/>
                <w:numId w:val="2"/>
              </w:numPr>
            </w:pPr>
            <w:r>
              <w:lastRenderedPageBreak/>
              <w:t>Provide students with 2 ten</w:t>
            </w:r>
            <w:r w:rsidR="42AA7215">
              <w:t>-</w:t>
            </w:r>
            <w:r>
              <w:t>frames and students can make up to 5 rolls of the die</w:t>
            </w:r>
            <w:r w:rsidR="07488000">
              <w:t xml:space="preserve"> to try and collect 20 counters before going bust</w:t>
            </w:r>
            <w:r>
              <w:t>.</w:t>
            </w:r>
          </w:p>
          <w:p w14:paraId="2852EB0A" w14:textId="222A8AEF" w:rsidR="638064F5" w:rsidRDefault="24884189" w:rsidP="003D0C64">
            <w:pPr>
              <w:pStyle w:val="ListBullet"/>
              <w:numPr>
                <w:ilvl w:val="0"/>
                <w:numId w:val="2"/>
              </w:numPr>
            </w:pPr>
            <w:r>
              <w:t>Students use interlocking cubes and number markings to represent a number line and record their working.</w:t>
            </w:r>
          </w:p>
          <w:p w14:paraId="43D3DEBB" w14:textId="0F7AC5ED" w:rsidR="72CD208C" w:rsidRDefault="72CD208C" w:rsidP="72CD208C">
            <w:r w:rsidRPr="72CD208C">
              <w:rPr>
                <w:rFonts w:eastAsia="Arial"/>
                <w:color w:val="000000" w:themeColor="text1"/>
              </w:rPr>
              <w:t>Students can identify doubles and near doubles.</w:t>
            </w:r>
          </w:p>
          <w:p w14:paraId="2796296D" w14:textId="52A22AEE" w:rsidR="72CD208C" w:rsidRDefault="72CD208C" w:rsidP="6EA71688">
            <w:pPr>
              <w:pStyle w:val="ListBullet"/>
              <w:rPr>
                <w:color w:val="000000" w:themeColor="text1"/>
              </w:rPr>
            </w:pPr>
            <w:r>
              <w:t>Have students identify a doubles fact greater than 20. For example, 15 and 15 is 30.</w:t>
            </w:r>
          </w:p>
          <w:p w14:paraId="3A655962" w14:textId="5F22E447" w:rsidR="72CD208C" w:rsidRDefault="72CD208C" w:rsidP="6EA71688">
            <w:pPr>
              <w:pStyle w:val="ListBullet"/>
              <w:rPr>
                <w:color w:val="000000" w:themeColor="text1"/>
              </w:rPr>
            </w:pPr>
            <w:r>
              <w:t xml:space="preserve">Students write as many number sentences as they can using larger facts and the idea of one more and one less. </w:t>
            </w:r>
          </w:p>
        </w:tc>
      </w:tr>
    </w:tbl>
    <w:p w14:paraId="2B5BD54B" w14:textId="72741153" w:rsidR="008C209D" w:rsidRDefault="3FF2AAF4" w:rsidP="008C209D">
      <w:pPr>
        <w:pStyle w:val="Heading2"/>
      </w:pPr>
      <w:bookmarkStart w:id="161" w:name="_Lesson_8:_Power"/>
      <w:bookmarkStart w:id="162" w:name="_Toc112318935"/>
      <w:bookmarkStart w:id="163" w:name="_Toc112320585"/>
      <w:bookmarkStart w:id="164" w:name="_Toc112320640"/>
      <w:bookmarkStart w:id="165" w:name="_Toc112320695"/>
      <w:bookmarkStart w:id="166" w:name="_Toc112320749"/>
      <w:bookmarkStart w:id="167" w:name="_Toc130225832"/>
      <w:bookmarkEnd w:id="161"/>
      <w:r>
        <w:lastRenderedPageBreak/>
        <w:t xml:space="preserve">Lesson 8: </w:t>
      </w:r>
      <w:r w:rsidR="2719CDE2">
        <w:t xml:space="preserve">Power </w:t>
      </w:r>
      <w:r w:rsidR="003B544B">
        <w:t>d</w:t>
      </w:r>
      <w:r w:rsidR="2719CDE2">
        <w:t xml:space="preserve">ot </w:t>
      </w:r>
      <w:r w:rsidR="003B544B">
        <w:t>p</w:t>
      </w:r>
      <w:r w:rsidR="2719CDE2">
        <w:t>ro</w:t>
      </w:r>
      <w:bookmarkEnd w:id="162"/>
      <w:bookmarkEnd w:id="163"/>
      <w:bookmarkEnd w:id="164"/>
      <w:bookmarkEnd w:id="165"/>
      <w:bookmarkEnd w:id="166"/>
      <w:bookmarkEnd w:id="167"/>
    </w:p>
    <w:p w14:paraId="7D126A12" w14:textId="3011F6F2" w:rsidR="008C209D" w:rsidRDefault="3FF2AAF4" w:rsidP="008C209D">
      <w:pPr>
        <w:pStyle w:val="Featurepink"/>
      </w:pPr>
      <w:r w:rsidRPr="6EA71688">
        <w:rPr>
          <w:b/>
          <w:bCs/>
        </w:rPr>
        <w:t>Core concept</w:t>
      </w:r>
      <w:r>
        <w:t xml:space="preserve">: </w:t>
      </w:r>
      <w:r w:rsidR="28804FEF" w:rsidRPr="6EA71688">
        <w:rPr>
          <w:rFonts w:eastAsia="Arial"/>
        </w:rPr>
        <w:t>There are many ways to combine quantities to find a total</w:t>
      </w:r>
      <w:r>
        <w:t>.</w:t>
      </w:r>
    </w:p>
    <w:p w14:paraId="467C2DD9"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5F424A8C" w14:textId="77777777" w:rsidTr="003B544B">
        <w:trPr>
          <w:cnfStyle w:val="100000000000" w:firstRow="1" w:lastRow="0" w:firstColumn="0" w:lastColumn="0" w:oddVBand="0" w:evenVBand="0" w:oddHBand="0" w:evenHBand="0" w:firstRowFirstColumn="0" w:firstRowLastColumn="0" w:lastRowFirstColumn="0" w:lastRowLastColumn="0"/>
        </w:trPr>
        <w:tc>
          <w:tcPr>
            <w:tcW w:w="2500" w:type="pct"/>
          </w:tcPr>
          <w:p w14:paraId="24F7BAAC" w14:textId="77777777" w:rsidR="00FD36EC" w:rsidRDefault="00FD36EC" w:rsidP="002A7EC6">
            <w:r w:rsidRPr="00510F5F">
              <w:t>Learning intentions</w:t>
            </w:r>
          </w:p>
        </w:tc>
        <w:tc>
          <w:tcPr>
            <w:tcW w:w="2500" w:type="pct"/>
          </w:tcPr>
          <w:p w14:paraId="4EC10DFC" w14:textId="77777777" w:rsidR="00FD36EC" w:rsidRDefault="00FD36EC" w:rsidP="002A7EC6">
            <w:r w:rsidRPr="00510F5F">
              <w:t>Success criteria</w:t>
            </w:r>
          </w:p>
        </w:tc>
      </w:tr>
      <w:tr w:rsidR="00FD36EC" w14:paraId="270ECD26" w14:textId="77777777" w:rsidTr="003B544B">
        <w:trPr>
          <w:cnfStyle w:val="000000100000" w:firstRow="0" w:lastRow="0" w:firstColumn="0" w:lastColumn="0" w:oddVBand="0" w:evenVBand="0" w:oddHBand="1" w:evenHBand="0" w:firstRowFirstColumn="0" w:firstRowLastColumn="0" w:lastRowFirstColumn="0" w:lastRowLastColumn="0"/>
        </w:trPr>
        <w:tc>
          <w:tcPr>
            <w:tcW w:w="2500" w:type="pct"/>
          </w:tcPr>
          <w:p w14:paraId="0D32BA13" w14:textId="77777777" w:rsidR="00FD36EC" w:rsidRDefault="00FD36EC" w:rsidP="002A7EC6">
            <w:r>
              <w:t>All students are learning that:</w:t>
            </w:r>
          </w:p>
          <w:p w14:paraId="4C846B97" w14:textId="457E5578" w:rsidR="00FD36EC" w:rsidRDefault="6ABAF7BC" w:rsidP="003D0C64">
            <w:pPr>
              <w:pStyle w:val="ListBullet"/>
              <w:numPr>
                <w:ilvl w:val="0"/>
                <w:numId w:val="2"/>
              </w:numPr>
            </w:pPr>
            <w:r w:rsidRPr="343CA50D">
              <w:t xml:space="preserve">different strategies can be used to combine </w:t>
            </w:r>
            <w:proofErr w:type="gramStart"/>
            <w:r w:rsidRPr="343CA50D">
              <w:t>quantities</w:t>
            </w:r>
            <w:proofErr w:type="gramEnd"/>
          </w:p>
          <w:p w14:paraId="44D9BE5F" w14:textId="35DD4CA7" w:rsidR="00FD36EC" w:rsidRDefault="6ABAF7BC" w:rsidP="002A7EC6">
            <w:pPr>
              <w:pStyle w:val="ListBullet"/>
            </w:pPr>
            <w:r w:rsidRPr="343CA50D">
              <w:rPr>
                <w:rFonts w:eastAsia="Arial"/>
              </w:rPr>
              <w:t>numbers can be represented in different ways.</w:t>
            </w:r>
          </w:p>
        </w:tc>
        <w:tc>
          <w:tcPr>
            <w:tcW w:w="2500" w:type="pct"/>
          </w:tcPr>
          <w:p w14:paraId="6BDE3BF0" w14:textId="1FE58312" w:rsidR="13E82724" w:rsidRDefault="00FD36EC" w:rsidP="00E643BC">
            <w:r>
              <w:t>All students can</w:t>
            </w:r>
            <w:r w:rsidR="00E643BC">
              <w:t xml:space="preserve"> </w:t>
            </w:r>
            <w:r w:rsidR="13E82724" w:rsidRPr="6EA71688">
              <w:rPr>
                <w:rFonts w:eastAsia="Arial"/>
              </w:rPr>
              <w:t>recognise numbers in different representations including words, numerals</w:t>
            </w:r>
            <w:r w:rsidR="009A584C">
              <w:rPr>
                <w:rFonts w:eastAsia="Arial"/>
              </w:rPr>
              <w:t>,</w:t>
            </w:r>
            <w:r w:rsidR="13E82724" w:rsidRPr="6EA71688">
              <w:rPr>
                <w:rFonts w:eastAsia="Arial"/>
              </w:rPr>
              <w:t xml:space="preserve"> and known structures such as dice and ten-frames.</w:t>
            </w:r>
          </w:p>
          <w:p w14:paraId="59005B3D" w14:textId="77777777" w:rsidR="00FD36EC" w:rsidRDefault="00FD36EC" w:rsidP="002A7EC6">
            <w:r>
              <w:t>In addition, students working towards Early Stage 1 outcomes can:</w:t>
            </w:r>
          </w:p>
          <w:p w14:paraId="4D36907B" w14:textId="50520F36" w:rsidR="72EC78E3" w:rsidRDefault="72EC78E3" w:rsidP="003D0C64">
            <w:pPr>
              <w:pStyle w:val="ListBullet"/>
              <w:numPr>
                <w:ilvl w:val="0"/>
                <w:numId w:val="2"/>
              </w:numPr>
            </w:pPr>
            <w:r>
              <w:t xml:space="preserve">state the number before and after numbers up to </w:t>
            </w:r>
            <w:proofErr w:type="gramStart"/>
            <w:r>
              <w:t>10</w:t>
            </w:r>
            <w:proofErr w:type="gramEnd"/>
          </w:p>
          <w:p w14:paraId="7E9E58B6" w14:textId="3255C0C2" w:rsidR="72EC78E3" w:rsidRDefault="72EC78E3" w:rsidP="003D0C64">
            <w:pPr>
              <w:pStyle w:val="ListBullet"/>
              <w:numPr>
                <w:ilvl w:val="0"/>
                <w:numId w:val="2"/>
              </w:numPr>
            </w:pPr>
            <w:r>
              <w:t>use visual representations to combine quantities.</w:t>
            </w:r>
          </w:p>
          <w:p w14:paraId="59EAF9E5" w14:textId="77777777" w:rsidR="00FD36EC" w:rsidRDefault="00FD36EC" w:rsidP="002A7EC6">
            <w:r>
              <w:lastRenderedPageBreak/>
              <w:t>In addition, students working towards Stage 1 outcomes can:</w:t>
            </w:r>
          </w:p>
          <w:p w14:paraId="2AB67C08" w14:textId="7BA1C2CB" w:rsidR="00FD36EC" w:rsidRPr="000C7BD6" w:rsidRDefault="1068B0CB" w:rsidP="003D0C64">
            <w:pPr>
              <w:pStyle w:val="ListBullet"/>
              <w:numPr>
                <w:ilvl w:val="0"/>
                <w:numId w:val="2"/>
              </w:numPr>
            </w:pPr>
            <w:r w:rsidRPr="6EA71688">
              <w:t xml:space="preserve">use a variety of strategies including counting on, number bonds to </w:t>
            </w:r>
            <w:r w:rsidR="009A584C">
              <w:t>10</w:t>
            </w:r>
            <w:r w:rsidRPr="6EA71688">
              <w:t xml:space="preserve">, doubles and near doubles to solve </w:t>
            </w:r>
            <w:proofErr w:type="gramStart"/>
            <w:r w:rsidRPr="6EA71688">
              <w:t>problems</w:t>
            </w:r>
            <w:proofErr w:type="gramEnd"/>
          </w:p>
          <w:p w14:paraId="57F32CE9" w14:textId="4889627C" w:rsidR="00FD36EC" w:rsidRPr="000C7BD6" w:rsidRDefault="1068B0CB" w:rsidP="002A7EC6">
            <w:pPr>
              <w:pStyle w:val="ListBullet"/>
            </w:pPr>
            <w:r w:rsidRPr="343CA50D">
              <w:t xml:space="preserve">record their thinking using drawings, words, </w:t>
            </w:r>
            <w:proofErr w:type="gramStart"/>
            <w:r w:rsidRPr="343CA50D">
              <w:t>numerals</w:t>
            </w:r>
            <w:proofErr w:type="gramEnd"/>
            <w:r w:rsidRPr="343CA50D">
              <w:t xml:space="preserve"> or symbols</w:t>
            </w:r>
            <w:r w:rsidR="317B7509" w:rsidRPr="343CA50D">
              <w:t>.</w:t>
            </w:r>
          </w:p>
        </w:tc>
      </w:tr>
    </w:tbl>
    <w:p w14:paraId="164AD5D6" w14:textId="0DD4F698" w:rsidR="1068B0CB" w:rsidRDefault="1068B0CB" w:rsidP="001B2535">
      <w:pPr>
        <w:pStyle w:val="Heading3"/>
      </w:pPr>
      <w:bookmarkStart w:id="168" w:name="_Toc130225833"/>
      <w:r>
        <w:lastRenderedPageBreak/>
        <w:t xml:space="preserve">Daily number sense: Counting strategies – 15 </w:t>
      </w:r>
      <w:proofErr w:type="gramStart"/>
      <w:r>
        <w:t>minutes</w:t>
      </w:r>
      <w:bookmarkEnd w:id="168"/>
      <w:proofErr w:type="gramEnd"/>
    </w:p>
    <w:p w14:paraId="2B2B335E" w14:textId="1ED09338" w:rsidR="713B10F3" w:rsidRPr="00282EA8" w:rsidRDefault="713B10F3" w:rsidP="003D0C64">
      <w:pPr>
        <w:pStyle w:val="ListNumber"/>
        <w:numPr>
          <w:ilvl w:val="0"/>
          <w:numId w:val="9"/>
        </w:numPr>
      </w:pPr>
      <w:r w:rsidRPr="00282EA8">
        <w:t xml:space="preserve">Build student understanding </w:t>
      </w:r>
      <w:r w:rsidR="1ADDAE6F" w:rsidRPr="00282EA8">
        <w:t xml:space="preserve">of </w:t>
      </w:r>
      <w:r w:rsidRPr="00282EA8">
        <w:t>numbers by providing opportunit</w:t>
      </w:r>
      <w:r w:rsidR="21824DBA" w:rsidRPr="00282EA8">
        <w:t>ies</w:t>
      </w:r>
      <w:r w:rsidRPr="00282EA8">
        <w:t xml:space="preserve"> for students to consolidate their understanding.</w:t>
      </w:r>
    </w:p>
    <w:p w14:paraId="5D0D7038" w14:textId="21ABA876" w:rsidR="713B10F3" w:rsidRPr="00282EA8" w:rsidRDefault="713B10F3" w:rsidP="003D0C64">
      <w:pPr>
        <w:pStyle w:val="ListNumber"/>
        <w:numPr>
          <w:ilvl w:val="0"/>
          <w:numId w:val="9"/>
        </w:numPr>
      </w:pPr>
      <w:r w:rsidRPr="00282EA8">
        <w:t xml:space="preserve">Provide pairs of Early Stage 1 </w:t>
      </w:r>
      <w:r w:rsidR="00A8299B">
        <w:t xml:space="preserve">students </w:t>
      </w:r>
      <w:r w:rsidRPr="00282EA8">
        <w:t xml:space="preserve">with </w:t>
      </w:r>
      <w:hyperlink w:anchor="_Resource_7:_Numbers" w:history="1">
        <w:r w:rsidRPr="00AD5F95">
          <w:rPr>
            <w:rStyle w:val="Hyperlink"/>
          </w:rPr>
          <w:t>Resource 7: Number</w:t>
        </w:r>
        <w:r w:rsidR="000F7FAE" w:rsidRPr="00AD5F95">
          <w:rPr>
            <w:rStyle w:val="Hyperlink"/>
          </w:rPr>
          <w:t>s</w:t>
        </w:r>
        <w:r w:rsidRPr="00AD5F95">
          <w:rPr>
            <w:rStyle w:val="Hyperlink"/>
          </w:rPr>
          <w:t xml:space="preserve"> cards</w:t>
        </w:r>
        <w:r w:rsidR="000F7FAE" w:rsidRPr="00AD5F95">
          <w:rPr>
            <w:rStyle w:val="Hyperlink"/>
          </w:rPr>
          <w:t xml:space="preserve"> 3</w:t>
        </w:r>
      </w:hyperlink>
      <w:r w:rsidR="6E00A934" w:rsidRPr="00282EA8">
        <w:t>. Students place the cards in a pile and take turns flipping a card and saying the number that comes before and after the card flipped. Students continue to play against each other.</w:t>
      </w:r>
    </w:p>
    <w:p w14:paraId="17459347" w14:textId="746A48B6" w:rsidR="6E00A934" w:rsidRPr="00282EA8" w:rsidRDefault="6E00A934" w:rsidP="003D0C64">
      <w:pPr>
        <w:pStyle w:val="ListNumber"/>
        <w:numPr>
          <w:ilvl w:val="0"/>
          <w:numId w:val="9"/>
        </w:numPr>
      </w:pPr>
      <w:r w:rsidRPr="00282EA8">
        <w:t xml:space="preserve">Provide Stage 1 </w:t>
      </w:r>
      <w:r w:rsidR="00A8299B">
        <w:t xml:space="preserve">students </w:t>
      </w:r>
      <w:r w:rsidRPr="00282EA8">
        <w:t xml:space="preserve">with </w:t>
      </w:r>
      <w:hyperlink w:anchor="_Resource_21:_Graphic_1" w:history="1">
        <w:r w:rsidRPr="00651206">
          <w:rPr>
            <w:rStyle w:val="Hyperlink"/>
          </w:rPr>
          <w:t xml:space="preserve">Resource </w:t>
        </w:r>
        <w:r w:rsidR="3E4EA560" w:rsidRPr="00651206">
          <w:rPr>
            <w:rStyle w:val="Hyperlink"/>
          </w:rPr>
          <w:t>21</w:t>
        </w:r>
        <w:r w:rsidRPr="00651206">
          <w:rPr>
            <w:rStyle w:val="Hyperlink"/>
          </w:rPr>
          <w:t>: Graphic organiser</w:t>
        </w:r>
      </w:hyperlink>
      <w:r w:rsidRPr="00282EA8">
        <w:t xml:space="preserve"> to allow students the opportunity to consolidate a</w:t>
      </w:r>
      <w:r w:rsidR="5C597C6E" w:rsidRPr="00282EA8">
        <w:t>nd explain their understanding of</w:t>
      </w:r>
      <w:r w:rsidR="1068B0CB" w:rsidRPr="00282EA8">
        <w:t xml:space="preserve"> </w:t>
      </w:r>
      <w:r w:rsidR="00A8299B">
        <w:t xml:space="preserve">how </w:t>
      </w:r>
      <w:r w:rsidR="1068B0CB" w:rsidRPr="00282EA8">
        <w:t>smaller numbers make up larger numbers</w:t>
      </w:r>
      <w:r w:rsidR="52CAFB31" w:rsidRPr="00282EA8">
        <w:t>.</w:t>
      </w:r>
    </w:p>
    <w:p w14:paraId="78EA6630" w14:textId="0970F598" w:rsidR="1068B0CB" w:rsidRPr="00282EA8" w:rsidRDefault="1068B0CB" w:rsidP="003D0C64">
      <w:pPr>
        <w:pStyle w:val="ListNumber"/>
        <w:numPr>
          <w:ilvl w:val="0"/>
          <w:numId w:val="9"/>
        </w:numPr>
      </w:pPr>
      <w:r w:rsidRPr="00282EA8">
        <w:t xml:space="preserve">Revise with </w:t>
      </w:r>
      <w:r w:rsidR="601C97A1" w:rsidRPr="00282EA8">
        <w:t xml:space="preserve">Stage 1 </w:t>
      </w:r>
      <w:r w:rsidRPr="00282EA8">
        <w:t>students the strategies they have learned over the previous lessons including:</w:t>
      </w:r>
    </w:p>
    <w:p w14:paraId="3F5E56D3" w14:textId="78C5ED41" w:rsidR="1068B0CB" w:rsidRPr="008D3AB9" w:rsidRDefault="1068B0CB" w:rsidP="003D0C64">
      <w:pPr>
        <w:pStyle w:val="ListBullet"/>
        <w:numPr>
          <w:ilvl w:val="0"/>
          <w:numId w:val="2"/>
        </w:numPr>
        <w:ind w:left="1134"/>
      </w:pPr>
      <w:r w:rsidRPr="008D3AB9">
        <w:t>counting on</w:t>
      </w:r>
    </w:p>
    <w:p w14:paraId="05FD401B" w14:textId="112FD2E3" w:rsidR="1068B0CB" w:rsidRPr="008D3AB9" w:rsidRDefault="1068B0CB" w:rsidP="003D0C64">
      <w:pPr>
        <w:pStyle w:val="ListBullet"/>
        <w:numPr>
          <w:ilvl w:val="0"/>
          <w:numId w:val="2"/>
        </w:numPr>
        <w:ind w:left="1134"/>
      </w:pPr>
      <w:r w:rsidRPr="008D3AB9">
        <w:t>number bonds to 10</w:t>
      </w:r>
    </w:p>
    <w:p w14:paraId="423350F6" w14:textId="13B2485C" w:rsidR="1068B0CB" w:rsidRPr="008D3AB9" w:rsidRDefault="1068B0CB" w:rsidP="003D0C64">
      <w:pPr>
        <w:pStyle w:val="ListBullet"/>
        <w:numPr>
          <w:ilvl w:val="0"/>
          <w:numId w:val="2"/>
        </w:numPr>
        <w:ind w:left="1134"/>
      </w:pPr>
      <w:r w:rsidRPr="008D3AB9">
        <w:t>doubles and near doubles.</w:t>
      </w:r>
    </w:p>
    <w:p w14:paraId="1B61DE4F" w14:textId="77DBAD4F" w:rsidR="1068B0CB" w:rsidRPr="00282EA8" w:rsidRDefault="1068B0CB" w:rsidP="00282EA8">
      <w:pPr>
        <w:pStyle w:val="ListNumber"/>
      </w:pPr>
      <w:r w:rsidRPr="00282EA8">
        <w:t xml:space="preserve">Display </w:t>
      </w:r>
      <w:hyperlink w:anchor="_Resource_22:_Numbers_1" w:history="1">
        <w:r w:rsidRPr="00651206">
          <w:rPr>
            <w:rStyle w:val="Hyperlink"/>
          </w:rPr>
          <w:t xml:space="preserve">Resource </w:t>
        </w:r>
        <w:r w:rsidR="10308ECF" w:rsidRPr="00651206">
          <w:rPr>
            <w:rStyle w:val="Hyperlink"/>
          </w:rPr>
          <w:t>22</w:t>
        </w:r>
        <w:r w:rsidRPr="00651206">
          <w:rPr>
            <w:rStyle w:val="Hyperlink"/>
          </w:rPr>
          <w:t>: Number</w:t>
        </w:r>
        <w:r w:rsidR="00D0486B">
          <w:rPr>
            <w:rStyle w:val="Hyperlink"/>
          </w:rPr>
          <w:t>s</w:t>
        </w:r>
        <w:r w:rsidRPr="00651206">
          <w:rPr>
            <w:rStyle w:val="Hyperlink"/>
          </w:rPr>
          <w:t xml:space="preserve"> cards </w:t>
        </w:r>
        <w:r w:rsidR="00D0486B">
          <w:rPr>
            <w:rStyle w:val="Hyperlink"/>
          </w:rPr>
          <w:t>4</w:t>
        </w:r>
      </w:hyperlink>
      <w:r w:rsidRPr="00282EA8">
        <w:t xml:space="preserve"> and provide students with </w:t>
      </w:r>
      <w:r w:rsidR="00332FFF">
        <w:t xml:space="preserve">another copy of </w:t>
      </w:r>
      <w:hyperlink w:anchor="_Resource_21:_Graphic_1" w:history="1">
        <w:r w:rsidR="00AD5F95">
          <w:rPr>
            <w:rStyle w:val="Hyperlink"/>
          </w:rPr>
          <w:t>Resource 21: Graphic organiser</w:t>
        </w:r>
      </w:hyperlink>
      <w:r w:rsidR="00AD5F95">
        <w:t xml:space="preserve">. </w:t>
      </w:r>
      <w:r w:rsidR="6A503129" w:rsidRPr="00282EA8">
        <w:t>Stage 1 s</w:t>
      </w:r>
      <w:r w:rsidRPr="00282EA8">
        <w:t xml:space="preserve">tudents use drawings, </w:t>
      </w:r>
      <w:proofErr w:type="gramStart"/>
      <w:r w:rsidRPr="00282EA8">
        <w:t>numerals</w:t>
      </w:r>
      <w:proofErr w:type="gramEnd"/>
      <w:r w:rsidRPr="00282EA8">
        <w:t xml:space="preserve"> or words to show how they have solved the problem using known strategies.</w:t>
      </w:r>
    </w:p>
    <w:p w14:paraId="34F174A6" w14:textId="13E4A3AF" w:rsidR="1068B0CB" w:rsidRPr="00282EA8" w:rsidRDefault="1068B0CB" w:rsidP="00282EA8">
      <w:pPr>
        <w:pStyle w:val="ListNumber"/>
      </w:pPr>
      <w:r w:rsidRPr="00282EA8">
        <w:lastRenderedPageBreak/>
        <w:t>As a class discuss solutions and share working.</w:t>
      </w:r>
    </w:p>
    <w:p w14:paraId="63336DE0"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7E477204" w14:textId="77777777" w:rsidTr="003B544B">
        <w:trPr>
          <w:cnfStyle w:val="100000000000" w:firstRow="1" w:lastRow="0" w:firstColumn="0" w:lastColumn="0" w:oddVBand="0" w:evenVBand="0" w:oddHBand="0" w:evenHBand="0" w:firstRowFirstColumn="0" w:firstRowLastColumn="0" w:lastRowFirstColumn="0" w:lastRowLastColumn="0"/>
        </w:trPr>
        <w:tc>
          <w:tcPr>
            <w:tcW w:w="1667" w:type="pct"/>
          </w:tcPr>
          <w:p w14:paraId="470B0D94" w14:textId="77777777" w:rsidR="008C209D" w:rsidRDefault="008C209D" w:rsidP="002A7EC6">
            <w:r w:rsidRPr="00470C15">
              <w:t>Assessment opportunities</w:t>
            </w:r>
          </w:p>
        </w:tc>
        <w:tc>
          <w:tcPr>
            <w:tcW w:w="1667" w:type="pct"/>
          </w:tcPr>
          <w:p w14:paraId="0E14D37D" w14:textId="77777777" w:rsidR="008C209D" w:rsidRDefault="008C209D" w:rsidP="002A7EC6">
            <w:r w:rsidRPr="00470C15">
              <w:t>Too hard?</w:t>
            </w:r>
          </w:p>
        </w:tc>
        <w:tc>
          <w:tcPr>
            <w:tcW w:w="1667" w:type="pct"/>
          </w:tcPr>
          <w:p w14:paraId="50022B64" w14:textId="77777777" w:rsidR="008C209D" w:rsidRDefault="008C209D" w:rsidP="002A7EC6">
            <w:r w:rsidRPr="00470C15">
              <w:t>Too easy?</w:t>
            </w:r>
          </w:p>
        </w:tc>
      </w:tr>
      <w:tr w:rsidR="008C209D" w14:paraId="4056601C" w14:textId="77777777" w:rsidTr="003B544B">
        <w:trPr>
          <w:cnfStyle w:val="000000100000" w:firstRow="0" w:lastRow="0" w:firstColumn="0" w:lastColumn="0" w:oddVBand="0" w:evenVBand="0" w:oddHBand="1" w:evenHBand="0" w:firstRowFirstColumn="0" w:firstRowLastColumn="0" w:lastRowFirstColumn="0" w:lastRowLastColumn="0"/>
        </w:trPr>
        <w:tc>
          <w:tcPr>
            <w:tcW w:w="1667" w:type="pct"/>
          </w:tcPr>
          <w:p w14:paraId="6E6DCD73" w14:textId="54CA0999" w:rsidR="008C209D" w:rsidRDefault="008C209D" w:rsidP="6EA71688">
            <w:pPr>
              <w:pStyle w:val="ListBullet"/>
              <w:numPr>
                <w:ilvl w:val="0"/>
                <w:numId w:val="0"/>
              </w:numPr>
            </w:pPr>
            <w:r w:rsidRPr="6EA71688">
              <w:rPr>
                <w:rFonts w:eastAsia="Arial"/>
              </w:rPr>
              <w:t>What to look for:</w:t>
            </w:r>
          </w:p>
          <w:p w14:paraId="3789BBEF" w14:textId="7CE69F63" w:rsidR="008C209D" w:rsidRDefault="0EB566FA" w:rsidP="003D0C64">
            <w:pPr>
              <w:pStyle w:val="ListBullet"/>
              <w:numPr>
                <w:ilvl w:val="0"/>
                <w:numId w:val="2"/>
              </w:numPr>
            </w:pPr>
            <w:r w:rsidRPr="6EA71688">
              <w:t>Are</w:t>
            </w:r>
            <w:r w:rsidR="1DB4973D" w:rsidRPr="6EA71688">
              <w:t xml:space="preserve"> students</w:t>
            </w:r>
            <w:r w:rsidR="023B256A" w:rsidRPr="6EA71688">
              <w:t xml:space="preserve"> able to</w:t>
            </w:r>
            <w:r w:rsidR="1DB4973D" w:rsidRPr="6EA71688">
              <w:t xml:space="preserve"> identify</w:t>
            </w:r>
            <w:r w:rsidR="4DDE7E4D" w:rsidRPr="6EA71688">
              <w:t xml:space="preserve"> and state</w:t>
            </w:r>
            <w:r w:rsidR="1DB4973D" w:rsidRPr="6EA71688">
              <w:t xml:space="preserve"> the number that comes before and after a given number? </w:t>
            </w:r>
            <w:r w:rsidR="1DB4973D" w:rsidRPr="6EA71688">
              <w:rPr>
                <w:rStyle w:val="Strong"/>
              </w:rPr>
              <w:t>(</w:t>
            </w:r>
            <w:r w:rsidR="00C13AC2">
              <w:rPr>
                <w:rStyle w:val="Strong"/>
              </w:rPr>
              <w:t>MAO-WM-01</w:t>
            </w:r>
            <w:r w:rsidR="706500A7" w:rsidRPr="6EA71688">
              <w:rPr>
                <w:rStyle w:val="Strong"/>
              </w:rPr>
              <w:t xml:space="preserve">, </w:t>
            </w:r>
            <w:r w:rsidR="1DB4973D" w:rsidRPr="6EA71688">
              <w:rPr>
                <w:rStyle w:val="Strong"/>
              </w:rPr>
              <w:t>MAE-RWN-</w:t>
            </w:r>
            <w:r w:rsidR="4D2F8467" w:rsidRPr="6EA71688">
              <w:rPr>
                <w:rStyle w:val="Strong"/>
              </w:rPr>
              <w:t>01, MAE-RWN-02)</w:t>
            </w:r>
          </w:p>
          <w:p w14:paraId="36B67570" w14:textId="03489FBA" w:rsidR="008C209D" w:rsidRDefault="71CB0ADE" w:rsidP="003D0C64">
            <w:pPr>
              <w:pStyle w:val="ListBullet"/>
              <w:numPr>
                <w:ilvl w:val="0"/>
                <w:numId w:val="2"/>
              </w:numPr>
              <w:rPr>
                <w:b/>
                <w:bCs/>
              </w:rPr>
            </w:pPr>
            <w:r w:rsidRPr="6EA71688">
              <w:t xml:space="preserve">Can students use a variety of strategies including counting on, number bonds to </w:t>
            </w:r>
            <w:r w:rsidR="00A8299B">
              <w:t>10</w:t>
            </w:r>
            <w:r w:rsidRPr="6EA71688">
              <w:t xml:space="preserve">, doubles and near doubles to solve a given problem? </w:t>
            </w:r>
            <w:r w:rsidRPr="6EA71688">
              <w:rPr>
                <w:rStyle w:val="Strong"/>
              </w:rPr>
              <w:t>(</w:t>
            </w:r>
            <w:r w:rsidR="00C13AC2">
              <w:rPr>
                <w:rStyle w:val="Strong"/>
              </w:rPr>
              <w:t>MAO-WM-01</w:t>
            </w:r>
            <w:r w:rsidRPr="6EA71688">
              <w:rPr>
                <w:rStyle w:val="Strong"/>
              </w:rPr>
              <w:t>, MA1-RWN-01, MA1-CSQ-01)</w:t>
            </w:r>
          </w:p>
          <w:p w14:paraId="315A44A4" w14:textId="53AC3D83" w:rsidR="008C209D" w:rsidRDefault="71CB0ADE" w:rsidP="003D0C64">
            <w:pPr>
              <w:pStyle w:val="ListBullet"/>
              <w:numPr>
                <w:ilvl w:val="0"/>
                <w:numId w:val="2"/>
              </w:numPr>
              <w:rPr>
                <w:b/>
                <w:bCs/>
              </w:rPr>
            </w:pPr>
            <w:r w:rsidRPr="6EA71688">
              <w:t xml:space="preserve">Can students record their thinking using drawings, words, </w:t>
            </w:r>
            <w:proofErr w:type="gramStart"/>
            <w:r w:rsidRPr="6EA71688">
              <w:t>numerals</w:t>
            </w:r>
            <w:proofErr w:type="gramEnd"/>
            <w:r w:rsidRPr="6EA71688">
              <w:t xml:space="preserve"> or symbols? </w:t>
            </w:r>
            <w:r w:rsidRPr="6EA71688">
              <w:rPr>
                <w:rStyle w:val="Strong"/>
              </w:rPr>
              <w:t>(</w:t>
            </w:r>
            <w:r w:rsidR="00C13AC2">
              <w:rPr>
                <w:rStyle w:val="Strong"/>
              </w:rPr>
              <w:t>MAO-WM-01</w:t>
            </w:r>
            <w:r w:rsidRPr="6EA71688">
              <w:rPr>
                <w:rStyle w:val="Strong"/>
              </w:rPr>
              <w:t>, MA1-CSQ-01)</w:t>
            </w:r>
          </w:p>
          <w:p w14:paraId="7982FA69" w14:textId="5078EE55" w:rsidR="008C209D" w:rsidRDefault="008C209D" w:rsidP="002A7EC6">
            <w:r w:rsidRPr="6EA71688">
              <w:rPr>
                <w:rFonts w:eastAsia="Arial"/>
              </w:rPr>
              <w:t>What to collect:</w:t>
            </w:r>
          </w:p>
          <w:p w14:paraId="11101699" w14:textId="27CCB1FC" w:rsidR="008C209D" w:rsidRDefault="00000000" w:rsidP="003D0C64">
            <w:pPr>
              <w:pStyle w:val="ListBullet"/>
              <w:numPr>
                <w:ilvl w:val="0"/>
                <w:numId w:val="2"/>
              </w:numPr>
              <w:rPr>
                <w:rFonts w:eastAsia="Arial"/>
              </w:rPr>
            </w:pPr>
            <w:hyperlink w:anchor="_Resource_21:_Graphic_1" w:history="1">
              <w:r w:rsidR="67C690F4" w:rsidRPr="008D3AB9">
                <w:rPr>
                  <w:rStyle w:val="Hyperlink"/>
                </w:rPr>
                <w:t xml:space="preserve">Resource </w:t>
              </w:r>
              <w:r w:rsidR="65BD4D6B" w:rsidRPr="008D3AB9">
                <w:rPr>
                  <w:rStyle w:val="Hyperlink"/>
                </w:rPr>
                <w:t>21</w:t>
              </w:r>
              <w:r w:rsidR="67C690F4" w:rsidRPr="008D3AB9">
                <w:rPr>
                  <w:rStyle w:val="Hyperlink"/>
                </w:rPr>
                <w:t>: Graphic organiser</w:t>
              </w:r>
            </w:hyperlink>
            <w:r w:rsidR="67C690F4" w:rsidRPr="343CA50D">
              <w:t xml:space="preserve"> </w:t>
            </w:r>
            <w:r w:rsidR="67C690F4" w:rsidRPr="343CA50D">
              <w:rPr>
                <w:rStyle w:val="Strong"/>
              </w:rPr>
              <w:t>(</w:t>
            </w:r>
            <w:r w:rsidR="00C13AC2">
              <w:rPr>
                <w:rStyle w:val="Strong"/>
              </w:rPr>
              <w:t>MAO-WM-01</w:t>
            </w:r>
            <w:r w:rsidR="67C690F4" w:rsidRPr="343CA50D">
              <w:rPr>
                <w:rStyle w:val="Strong"/>
              </w:rPr>
              <w:t>, MA1-RWN-01, MA1-CSQ-01)</w:t>
            </w:r>
          </w:p>
          <w:p w14:paraId="254BEE4F" w14:textId="360E8D98" w:rsidR="008C209D" w:rsidRDefault="3BABEF07" w:rsidP="6EA71688">
            <w:pPr>
              <w:pStyle w:val="ListBullet"/>
              <w:rPr>
                <w:rFonts w:eastAsia="Arial"/>
              </w:rPr>
            </w:pPr>
            <w:r>
              <w:t xml:space="preserve">observational data </w:t>
            </w:r>
            <w:r w:rsidRPr="6EA71688">
              <w:rPr>
                <w:rStyle w:val="Strong"/>
              </w:rPr>
              <w:t>(</w:t>
            </w:r>
            <w:r w:rsidR="00C13AC2">
              <w:rPr>
                <w:rStyle w:val="Strong"/>
              </w:rPr>
              <w:t>MAO-WM-01</w:t>
            </w:r>
            <w:r w:rsidRPr="6EA71688">
              <w:rPr>
                <w:rStyle w:val="Strong"/>
              </w:rPr>
              <w:t>, MAE-RWN-01, MAE-RWN-02, MA1-RWN-01, MA1-CSQ-01)</w:t>
            </w:r>
          </w:p>
        </w:tc>
        <w:tc>
          <w:tcPr>
            <w:tcW w:w="1667" w:type="pct"/>
          </w:tcPr>
          <w:p w14:paraId="483D5C22" w14:textId="5C2BBF49" w:rsidR="008C209D" w:rsidRDefault="154DDC29" w:rsidP="6EA71688">
            <w:pPr>
              <w:pStyle w:val="ListBullet"/>
              <w:numPr>
                <w:ilvl w:val="0"/>
                <w:numId w:val="0"/>
              </w:numPr>
              <w:rPr>
                <w:rFonts w:eastAsia="Arial"/>
              </w:rPr>
            </w:pPr>
            <w:r w:rsidRPr="6EA71688">
              <w:rPr>
                <w:rFonts w:eastAsia="Arial"/>
              </w:rPr>
              <w:lastRenderedPageBreak/>
              <w:t>Students are not confident stating the number before and after a given number.</w:t>
            </w:r>
          </w:p>
          <w:p w14:paraId="75FD09CD" w14:textId="10ABECFD" w:rsidR="008C209D" w:rsidRDefault="3051F6A1" w:rsidP="003D0C64">
            <w:pPr>
              <w:pStyle w:val="ListBullet"/>
              <w:numPr>
                <w:ilvl w:val="0"/>
                <w:numId w:val="2"/>
              </w:numPr>
              <w:rPr>
                <w:rFonts w:eastAsia="Arial"/>
              </w:rPr>
            </w:pPr>
            <w:r w:rsidRPr="343CA50D">
              <w:rPr>
                <w:rFonts w:eastAsia="Arial"/>
              </w:rPr>
              <w:t>Provide students with a number chart to reference</w:t>
            </w:r>
            <w:r w:rsidR="324E242A" w:rsidRPr="343CA50D">
              <w:rPr>
                <w:rFonts w:eastAsia="Arial"/>
              </w:rPr>
              <w:t xml:space="preserve"> when they turn over their number card</w:t>
            </w:r>
            <w:r w:rsidRPr="343CA50D">
              <w:rPr>
                <w:rFonts w:eastAsia="Arial"/>
              </w:rPr>
              <w:t>.</w:t>
            </w:r>
          </w:p>
          <w:p w14:paraId="1FA1F614" w14:textId="283821AA" w:rsidR="008C209D" w:rsidRPr="008D3AB9" w:rsidRDefault="3051F6A1" w:rsidP="003D0C64">
            <w:pPr>
              <w:pStyle w:val="ListBullet"/>
              <w:numPr>
                <w:ilvl w:val="0"/>
                <w:numId w:val="2"/>
              </w:numPr>
              <w:rPr>
                <w:rFonts w:eastAsia="Arial"/>
              </w:rPr>
            </w:pPr>
            <w:r w:rsidRPr="008D3AB9">
              <w:rPr>
                <w:rFonts w:eastAsia="Arial"/>
              </w:rPr>
              <w:t xml:space="preserve">Students order </w:t>
            </w:r>
            <w:hyperlink w:anchor="_Resource_7:_Numbers" w:history="1">
              <w:r w:rsidR="33226DC5" w:rsidRPr="00AD5F95">
                <w:rPr>
                  <w:rStyle w:val="Hyperlink"/>
                  <w:rFonts w:eastAsia="Arial"/>
                </w:rPr>
                <w:t xml:space="preserve">Resource </w:t>
              </w:r>
              <w:r w:rsidR="0629B953" w:rsidRPr="00AD5F95">
                <w:rPr>
                  <w:rStyle w:val="Hyperlink"/>
                  <w:rFonts w:eastAsia="Arial"/>
                </w:rPr>
                <w:t>7</w:t>
              </w:r>
              <w:r w:rsidR="33226DC5" w:rsidRPr="00AD5F95">
                <w:rPr>
                  <w:rStyle w:val="Hyperlink"/>
                  <w:rFonts w:eastAsia="Arial"/>
                </w:rPr>
                <w:t>:</w:t>
              </w:r>
              <w:r w:rsidRPr="00AD5F95">
                <w:rPr>
                  <w:rStyle w:val="Hyperlink"/>
                  <w:rFonts w:eastAsia="Arial"/>
                </w:rPr>
                <w:t xml:space="preserve"> </w:t>
              </w:r>
              <w:r w:rsidR="5D93FD73" w:rsidRPr="00AD5F95">
                <w:rPr>
                  <w:rStyle w:val="Hyperlink"/>
                  <w:rFonts w:eastAsia="Arial"/>
                </w:rPr>
                <w:t>N</w:t>
              </w:r>
              <w:r w:rsidRPr="00AD5F95">
                <w:rPr>
                  <w:rStyle w:val="Hyperlink"/>
                  <w:rFonts w:eastAsia="Arial"/>
                </w:rPr>
                <w:t>umber</w:t>
              </w:r>
              <w:r w:rsidR="00A8299B" w:rsidRPr="00AD5F95">
                <w:rPr>
                  <w:rStyle w:val="Hyperlink"/>
                  <w:rFonts w:eastAsia="Arial"/>
                </w:rPr>
                <w:t>s</w:t>
              </w:r>
              <w:r w:rsidRPr="00AD5F95">
                <w:rPr>
                  <w:rStyle w:val="Hyperlink"/>
                  <w:rFonts w:eastAsia="Arial"/>
                </w:rPr>
                <w:t xml:space="preserve"> cards</w:t>
              </w:r>
              <w:r w:rsidR="00D0486B" w:rsidRPr="00AD5F95">
                <w:rPr>
                  <w:rStyle w:val="Hyperlink"/>
                  <w:rFonts w:eastAsia="Arial"/>
                </w:rPr>
                <w:t xml:space="preserve"> 3</w:t>
              </w:r>
            </w:hyperlink>
            <w:r w:rsidRPr="008D3AB9">
              <w:rPr>
                <w:rFonts w:eastAsia="Arial"/>
              </w:rPr>
              <w:t xml:space="preserve"> from </w:t>
            </w:r>
            <w:r w:rsidR="00A8299B">
              <w:rPr>
                <w:rFonts w:eastAsia="Arial"/>
              </w:rPr>
              <w:t>1</w:t>
            </w:r>
            <w:r w:rsidR="00A92D2F">
              <w:rPr>
                <w:rFonts w:eastAsia="Arial"/>
              </w:rPr>
              <w:t>-</w:t>
            </w:r>
            <w:r w:rsidR="00A8299B">
              <w:rPr>
                <w:rFonts w:eastAsia="Arial"/>
              </w:rPr>
              <w:t>1</w:t>
            </w:r>
            <w:r w:rsidR="00A8299B">
              <w:t>0</w:t>
            </w:r>
            <w:r w:rsidR="626CC5C1" w:rsidRPr="008D3AB9">
              <w:rPr>
                <w:rFonts w:eastAsia="Arial"/>
              </w:rPr>
              <w:t xml:space="preserve"> in </w:t>
            </w:r>
            <w:r w:rsidR="295B53BC" w:rsidRPr="008D3AB9">
              <w:rPr>
                <w:rFonts w:eastAsia="Arial"/>
              </w:rPr>
              <w:t>ascending</w:t>
            </w:r>
            <w:r w:rsidR="626CC5C1" w:rsidRPr="008D3AB9">
              <w:rPr>
                <w:rFonts w:eastAsia="Arial"/>
              </w:rPr>
              <w:t xml:space="preserve"> and </w:t>
            </w:r>
            <w:r w:rsidR="3D4D3907" w:rsidRPr="008D3AB9">
              <w:rPr>
                <w:rFonts w:eastAsia="Arial"/>
              </w:rPr>
              <w:t>descending</w:t>
            </w:r>
            <w:r w:rsidR="626CC5C1" w:rsidRPr="008D3AB9">
              <w:rPr>
                <w:rFonts w:eastAsia="Arial"/>
              </w:rPr>
              <w:t xml:space="preserve"> order</w:t>
            </w:r>
            <w:r w:rsidR="57230B1D" w:rsidRPr="008D3AB9">
              <w:rPr>
                <w:rFonts w:eastAsia="Arial"/>
              </w:rPr>
              <w:t>.</w:t>
            </w:r>
          </w:p>
          <w:p w14:paraId="6F8A5024" w14:textId="274BCBC2" w:rsidR="008C209D" w:rsidRDefault="71CB0ADE" w:rsidP="6EA71688">
            <w:pPr>
              <w:pStyle w:val="ListBullet"/>
              <w:numPr>
                <w:ilvl w:val="0"/>
                <w:numId w:val="0"/>
              </w:numPr>
            </w:pPr>
            <w:r w:rsidRPr="6EA71688">
              <w:rPr>
                <w:rFonts w:eastAsia="Arial"/>
              </w:rPr>
              <w:t>Students are not confident using a variety of strategies to solve a given problem.</w:t>
            </w:r>
          </w:p>
          <w:p w14:paraId="6BC0B278" w14:textId="7A464ECC" w:rsidR="008C209D" w:rsidRDefault="71CB0ADE" w:rsidP="003D0C64">
            <w:pPr>
              <w:pStyle w:val="ListBullet"/>
              <w:numPr>
                <w:ilvl w:val="0"/>
                <w:numId w:val="2"/>
              </w:numPr>
            </w:pPr>
            <w:r w:rsidRPr="6EA71688">
              <w:t xml:space="preserve">Students use concrete materials to model and solve the given </w:t>
            </w:r>
            <w:proofErr w:type="gramStart"/>
            <w:r w:rsidRPr="6EA71688">
              <w:t xml:space="preserve">problem, </w:t>
            </w:r>
            <w:r w:rsidR="00A8299B">
              <w:t>and</w:t>
            </w:r>
            <w:proofErr w:type="gramEnd"/>
            <w:r w:rsidR="00A8299B">
              <w:t xml:space="preserve"> </w:t>
            </w:r>
            <w:r w:rsidRPr="6EA71688">
              <w:t>focus on counting on by ones from the larger number.</w:t>
            </w:r>
          </w:p>
          <w:p w14:paraId="158FE8D6" w14:textId="7649E0E4" w:rsidR="008C209D" w:rsidRDefault="71CB0ADE" w:rsidP="6EA71688">
            <w:pPr>
              <w:pStyle w:val="ListBullet"/>
            </w:pPr>
            <w:r w:rsidRPr="6EA71688">
              <w:t xml:space="preserve">Provide students with a visual representation of doubles and near </w:t>
            </w:r>
            <w:r w:rsidRPr="6EA71688">
              <w:lastRenderedPageBreak/>
              <w:t>doubles, for example</w:t>
            </w:r>
            <w:r w:rsidR="00A8299B">
              <w:t>,</w:t>
            </w:r>
            <w:r w:rsidRPr="6EA71688">
              <w:t xml:space="preserve"> a doubles chart or a </w:t>
            </w:r>
            <w:proofErr w:type="spellStart"/>
            <w:r w:rsidRPr="6EA71688">
              <w:t>rekenrek</w:t>
            </w:r>
            <w:proofErr w:type="spellEnd"/>
            <w:r w:rsidRPr="6EA71688">
              <w:t>.</w:t>
            </w:r>
          </w:p>
        </w:tc>
        <w:tc>
          <w:tcPr>
            <w:tcW w:w="1667" w:type="pct"/>
          </w:tcPr>
          <w:p w14:paraId="5F8E51B9" w14:textId="0BB67A30" w:rsidR="008C209D" w:rsidRDefault="71CB0ADE" w:rsidP="6EA71688">
            <w:pPr>
              <w:pStyle w:val="ListBullet"/>
              <w:numPr>
                <w:ilvl w:val="0"/>
                <w:numId w:val="0"/>
              </w:numPr>
            </w:pPr>
            <w:r w:rsidRPr="6EA71688">
              <w:rPr>
                <w:rFonts w:eastAsia="Arial"/>
              </w:rPr>
              <w:lastRenderedPageBreak/>
              <w:t>Students can use a variety of strategies to solve a given problem.</w:t>
            </w:r>
          </w:p>
          <w:p w14:paraId="6A879A8F" w14:textId="563A06FE" w:rsidR="008C209D" w:rsidRDefault="71CB0ADE" w:rsidP="003D0C64">
            <w:pPr>
              <w:pStyle w:val="ListBullet"/>
              <w:numPr>
                <w:ilvl w:val="0"/>
                <w:numId w:val="2"/>
              </w:numPr>
            </w:pPr>
            <w:r w:rsidRPr="6EA71688">
              <w:t xml:space="preserve">Provide students </w:t>
            </w:r>
            <w:r w:rsidR="00A8299B">
              <w:t xml:space="preserve">with </w:t>
            </w:r>
            <w:r w:rsidRPr="6EA71688">
              <w:t>a two-digit number to apply the different strategies to.</w:t>
            </w:r>
          </w:p>
          <w:p w14:paraId="120E0EB1" w14:textId="407159AD" w:rsidR="008C209D" w:rsidRDefault="71CB0ADE" w:rsidP="6EA71688">
            <w:pPr>
              <w:pStyle w:val="ListBullet"/>
            </w:pPr>
            <w:r w:rsidRPr="6EA71688">
              <w:t>Ask students if they can demonstrate any other strategy to combine the quantities. Draw a representation of the strategy.</w:t>
            </w:r>
          </w:p>
        </w:tc>
      </w:tr>
    </w:tbl>
    <w:p w14:paraId="68263430" w14:textId="073CE280" w:rsidR="1F2AF8EB" w:rsidRPr="00C315F3" w:rsidRDefault="1F2AF8EB" w:rsidP="00C315F3">
      <w:pPr>
        <w:pStyle w:val="Heading3"/>
      </w:pPr>
      <w:bookmarkStart w:id="169" w:name="_Toc130225834"/>
      <w:r>
        <w:t xml:space="preserve">Power </w:t>
      </w:r>
      <w:r w:rsidR="003B544B">
        <w:t>d</w:t>
      </w:r>
      <w:r>
        <w:t xml:space="preserve">ot </w:t>
      </w:r>
      <w:r w:rsidR="003B544B">
        <w:t>p</w:t>
      </w:r>
      <w:r>
        <w:t>ro – 30 minutes</w:t>
      </w:r>
      <w:bookmarkEnd w:id="169"/>
    </w:p>
    <w:p w14:paraId="0B107675" w14:textId="3314ADBC" w:rsidR="1F2AF8EB" w:rsidRDefault="40274973" w:rsidP="343CA50D">
      <w:pPr>
        <w:pStyle w:val="FeatureBox"/>
      </w:pPr>
      <w:r>
        <w:t xml:space="preserve">This </w:t>
      </w:r>
      <w:r w:rsidR="00A8299B">
        <w:t>activity</w:t>
      </w:r>
      <w:r>
        <w:t xml:space="preserve"> has been a</w:t>
      </w:r>
      <w:r w:rsidR="1F2AF8EB" w:rsidRPr="343CA50D">
        <w:t xml:space="preserve">dapted from </w:t>
      </w:r>
      <w:hyperlink r:id="rId77">
        <w:r w:rsidR="00AD5F95">
          <w:rPr>
            <w:rStyle w:val="Hyperlink"/>
          </w:rPr>
          <w:t>Power dot pro (6:47)</w:t>
        </w:r>
      </w:hyperlink>
      <w:r w:rsidR="1F2AF8EB" w:rsidRPr="343CA50D">
        <w:t xml:space="preserve"> by </w:t>
      </w:r>
      <w:hyperlink r:id="rId78" w:anchor="catalogue_auto">
        <w:r w:rsidR="00F26247">
          <w:rPr>
            <w:rStyle w:val="Hyperlink"/>
          </w:rPr>
          <w:t>Thinking mathematically</w:t>
        </w:r>
      </w:hyperlink>
      <w:r w:rsidR="1F2AF8EB" w:rsidRPr="343CA50D">
        <w:t xml:space="preserve">. </w:t>
      </w:r>
      <w:r w:rsidR="1F2AF8EB">
        <w:t xml:space="preserve">This game can be played with </w:t>
      </w:r>
      <w:hyperlink r:id="rId79" w:anchor=":~:text=Tiny%20Polka%20Dot%20Starter%20Deck%20for%20free%20download">
        <w:r w:rsidR="00AD5F95">
          <w:rPr>
            <w:rStyle w:val="Hyperlink"/>
          </w:rPr>
          <w:t>Tiny Polka Dot starter kit</w:t>
        </w:r>
      </w:hyperlink>
      <w:r w:rsidR="1F2AF8EB">
        <w:t xml:space="preserve"> or dominoes.</w:t>
      </w:r>
      <w:r w:rsidR="1F2AF8EB" w:rsidRPr="343CA50D">
        <w:t xml:space="preserve"> Watch the</w:t>
      </w:r>
      <w:r w:rsidR="00A8299B">
        <w:t xml:space="preserve"> </w:t>
      </w:r>
      <w:hyperlink r:id="rId80" w:history="1">
        <w:r w:rsidR="00A8299B" w:rsidRPr="00706C26">
          <w:rPr>
            <w:rStyle w:val="Hyperlink"/>
          </w:rPr>
          <w:t>Power dot pro (6:47)</w:t>
        </w:r>
      </w:hyperlink>
      <w:r w:rsidR="00A8299B">
        <w:t xml:space="preserve"> video</w:t>
      </w:r>
      <w:r w:rsidR="1F2AF8EB" w:rsidRPr="343CA50D">
        <w:t xml:space="preserve"> to learn how to play.</w:t>
      </w:r>
    </w:p>
    <w:p w14:paraId="2AE2D48C" w14:textId="0B1F07C4" w:rsidR="1F2AF8EB" w:rsidRPr="00282EA8" w:rsidRDefault="60E092CE" w:rsidP="00282EA8">
      <w:pPr>
        <w:pStyle w:val="ListNumber"/>
      </w:pPr>
      <w:r w:rsidRPr="00282EA8">
        <w:t xml:space="preserve">Model </w:t>
      </w:r>
      <w:hyperlink r:id="rId81">
        <w:r w:rsidR="00AD5F95">
          <w:rPr>
            <w:rStyle w:val="Hyperlink"/>
          </w:rPr>
          <w:t>Power dot pro (6:47)</w:t>
        </w:r>
      </w:hyperlink>
      <w:r w:rsidR="00651206">
        <w:t xml:space="preserve"> t</w:t>
      </w:r>
      <w:r w:rsidRPr="00282EA8">
        <w:t>o the whole class by playing against a small group. Share the tiny</w:t>
      </w:r>
      <w:r w:rsidR="00AD5F95">
        <w:t xml:space="preserve"> polka</w:t>
      </w:r>
      <w:r w:rsidRPr="00282EA8">
        <w:t xml:space="preserve"> dot cards evenly amongst players.</w:t>
      </w:r>
    </w:p>
    <w:p w14:paraId="126C4419" w14:textId="055E93EC" w:rsidR="1F2AF8EB" w:rsidRPr="00282EA8" w:rsidRDefault="60E092CE" w:rsidP="00282EA8">
      <w:pPr>
        <w:pStyle w:val="ListNumber"/>
      </w:pPr>
      <w:r w:rsidRPr="00282EA8">
        <w:t>To start</w:t>
      </w:r>
      <w:r w:rsidR="6307DD60" w:rsidRPr="00282EA8">
        <w:t>,</w:t>
      </w:r>
      <w:r w:rsidRPr="00282EA8">
        <w:t xml:space="preserve"> turn over 2 cards. As students become more confident with the game, they can increase the number of cards they turn over.</w:t>
      </w:r>
    </w:p>
    <w:p w14:paraId="75A859D9" w14:textId="4FC80697" w:rsidR="1F2AF8EB" w:rsidRPr="00282EA8" w:rsidRDefault="1F2AF8EB" w:rsidP="00282EA8">
      <w:pPr>
        <w:pStyle w:val="ListNumber"/>
      </w:pPr>
      <w:r w:rsidRPr="00282EA8">
        <w:t>All players turn over the assigned number of cards from their deck. Each player combines the total of their cards and the player with the largest total wins the round. The winner of the round places their used cards at the bottom of their pile. The other players put their cards in a discard pile. If there is a tie, each player turns over another card and adds it to their previous total.</w:t>
      </w:r>
    </w:p>
    <w:p w14:paraId="083C2876" w14:textId="1DF80007" w:rsidR="1F2AF8EB" w:rsidRPr="00282EA8" w:rsidRDefault="1F2AF8EB" w:rsidP="00282EA8">
      <w:pPr>
        <w:pStyle w:val="ListNumber"/>
      </w:pPr>
      <w:r w:rsidRPr="00282EA8">
        <w:t>The game is over when a player runs out of cards.</w:t>
      </w:r>
    </w:p>
    <w:p w14:paraId="55F201F3" w14:textId="6D2E833D" w:rsidR="1F2AF8EB" w:rsidRPr="00282EA8" w:rsidRDefault="1F2AF8EB" w:rsidP="00282EA8">
      <w:pPr>
        <w:pStyle w:val="ListNumber"/>
      </w:pPr>
      <w:r w:rsidRPr="00282EA8">
        <w:lastRenderedPageBreak/>
        <w:t xml:space="preserve">When students are confident with understanding the rules, divide them into small groups with a collection of tiny </w:t>
      </w:r>
      <w:r w:rsidR="00AD5F95">
        <w:t xml:space="preserve">polka </w:t>
      </w:r>
      <w:r w:rsidRPr="00282EA8">
        <w:t>dot cards.</w:t>
      </w:r>
    </w:p>
    <w:p w14:paraId="0A90FCD5" w14:textId="40A67D5F" w:rsidR="1F2AF8EB" w:rsidRDefault="1F2AF8EB" w:rsidP="6EA71688">
      <w:pPr>
        <w:pStyle w:val="FeatureBox"/>
      </w:pPr>
      <w:r w:rsidRPr="6EA71688">
        <w:rPr>
          <w:rStyle w:val="Strong"/>
        </w:rPr>
        <w:t xml:space="preserve">Note: </w:t>
      </w:r>
      <w:r w:rsidRPr="6EA71688">
        <w:t>Print cards on cardboard so that they can be reused in future maths activities.</w:t>
      </w:r>
    </w:p>
    <w:p w14:paraId="367F6195" w14:textId="276EFE51" w:rsidR="1F2AF8EB" w:rsidRDefault="1F2AF8EB" w:rsidP="6EA71688">
      <w:pPr>
        <w:pStyle w:val="ListNumber"/>
      </w:pPr>
      <w:r w:rsidRPr="343CA50D">
        <w:t>During the game, ask</w:t>
      </w:r>
      <w:r w:rsidR="00EF0911">
        <w:t xml:space="preserve"> students</w:t>
      </w:r>
      <w:r w:rsidRPr="343CA50D">
        <w:t>:</w:t>
      </w:r>
    </w:p>
    <w:p w14:paraId="5F86E1CA" w14:textId="79EC7FBE" w:rsidR="1F2AF8EB" w:rsidRDefault="1F2AF8EB" w:rsidP="003D0C64">
      <w:pPr>
        <w:pStyle w:val="ListBullet"/>
        <w:numPr>
          <w:ilvl w:val="0"/>
          <w:numId w:val="2"/>
        </w:numPr>
        <w:ind w:left="1134"/>
      </w:pPr>
      <w:r w:rsidRPr="6EA71688">
        <w:t>How did you know what number was represented?</w:t>
      </w:r>
    </w:p>
    <w:p w14:paraId="4CB9F58E" w14:textId="5E934882" w:rsidR="1F2AF8EB" w:rsidRDefault="1F2AF8EB" w:rsidP="003D0C64">
      <w:pPr>
        <w:pStyle w:val="ListBullet"/>
        <w:numPr>
          <w:ilvl w:val="0"/>
          <w:numId w:val="2"/>
        </w:numPr>
        <w:ind w:left="1134"/>
      </w:pPr>
      <w:r w:rsidRPr="6EA71688">
        <w:t>How did you see the representation?</w:t>
      </w:r>
    </w:p>
    <w:p w14:paraId="309F11D6" w14:textId="5653B161" w:rsidR="1F2AF8EB" w:rsidRDefault="1F2AF8EB" w:rsidP="003D0C64">
      <w:pPr>
        <w:pStyle w:val="ListBullet"/>
        <w:numPr>
          <w:ilvl w:val="0"/>
          <w:numId w:val="2"/>
        </w:numPr>
        <w:ind w:left="1134"/>
      </w:pPr>
      <w:r w:rsidRPr="6EA71688">
        <w:t>Which colour of cards/structures are the easiest to combine for you? Why?</w:t>
      </w:r>
    </w:p>
    <w:p w14:paraId="57BDF520" w14:textId="37E6E2CA" w:rsidR="1F2AF8EB" w:rsidRDefault="1F2AF8EB" w:rsidP="003D0C64">
      <w:pPr>
        <w:pStyle w:val="ListBullet"/>
        <w:numPr>
          <w:ilvl w:val="0"/>
          <w:numId w:val="2"/>
        </w:numPr>
        <w:ind w:left="1134"/>
      </w:pPr>
      <w:r w:rsidRPr="6EA71688">
        <w:t>What do you think is the highest total you could get in this round? Why?</w:t>
      </w:r>
    </w:p>
    <w:p w14:paraId="3730EDD7"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72A0504C" w14:textId="77777777" w:rsidTr="003B544B">
        <w:trPr>
          <w:cnfStyle w:val="100000000000" w:firstRow="1" w:lastRow="0" w:firstColumn="0" w:lastColumn="0" w:oddVBand="0" w:evenVBand="0" w:oddHBand="0" w:evenHBand="0" w:firstRowFirstColumn="0" w:firstRowLastColumn="0" w:lastRowFirstColumn="0" w:lastRowLastColumn="0"/>
        </w:trPr>
        <w:tc>
          <w:tcPr>
            <w:tcW w:w="1667" w:type="pct"/>
          </w:tcPr>
          <w:p w14:paraId="6B212459" w14:textId="77777777" w:rsidR="008C209D" w:rsidRDefault="008C209D" w:rsidP="002A7EC6">
            <w:r w:rsidRPr="00470C15">
              <w:t>Assessment opportunities</w:t>
            </w:r>
          </w:p>
        </w:tc>
        <w:tc>
          <w:tcPr>
            <w:tcW w:w="1667" w:type="pct"/>
          </w:tcPr>
          <w:p w14:paraId="717C62F7" w14:textId="77777777" w:rsidR="008C209D" w:rsidRDefault="008C209D" w:rsidP="002A7EC6">
            <w:r w:rsidRPr="00470C15">
              <w:t>Too hard?</w:t>
            </w:r>
          </w:p>
        </w:tc>
        <w:tc>
          <w:tcPr>
            <w:tcW w:w="1667" w:type="pct"/>
          </w:tcPr>
          <w:p w14:paraId="4BED88A7" w14:textId="77777777" w:rsidR="008C209D" w:rsidRDefault="008C209D" w:rsidP="002A7EC6">
            <w:r w:rsidRPr="00470C15">
              <w:t>Too easy?</w:t>
            </w:r>
          </w:p>
        </w:tc>
      </w:tr>
      <w:tr w:rsidR="008C209D" w14:paraId="656DF0CB" w14:textId="77777777" w:rsidTr="003B544B">
        <w:trPr>
          <w:cnfStyle w:val="000000100000" w:firstRow="0" w:lastRow="0" w:firstColumn="0" w:lastColumn="0" w:oddVBand="0" w:evenVBand="0" w:oddHBand="1" w:evenHBand="0" w:firstRowFirstColumn="0" w:firstRowLastColumn="0" w:lastRowFirstColumn="0" w:lastRowLastColumn="0"/>
        </w:trPr>
        <w:tc>
          <w:tcPr>
            <w:tcW w:w="1667" w:type="pct"/>
          </w:tcPr>
          <w:p w14:paraId="4A9B3E7A" w14:textId="3D42B137" w:rsidR="008C209D" w:rsidRDefault="008C209D" w:rsidP="6EA71688">
            <w:pPr>
              <w:pStyle w:val="ListBullet"/>
              <w:numPr>
                <w:ilvl w:val="0"/>
                <w:numId w:val="0"/>
              </w:numPr>
            </w:pPr>
            <w:r w:rsidRPr="6EA71688">
              <w:rPr>
                <w:rFonts w:eastAsia="Arial"/>
              </w:rPr>
              <w:t>What to look for:</w:t>
            </w:r>
          </w:p>
          <w:p w14:paraId="27F94961" w14:textId="2E917678" w:rsidR="008C209D" w:rsidRDefault="62843568" w:rsidP="003D0C64">
            <w:pPr>
              <w:pStyle w:val="ListBullet"/>
              <w:numPr>
                <w:ilvl w:val="0"/>
                <w:numId w:val="2"/>
              </w:numPr>
              <w:rPr>
                <w:b/>
                <w:bCs/>
              </w:rPr>
            </w:pPr>
            <w:r w:rsidRPr="6EA71688">
              <w:t xml:space="preserve">Can students use a variety of strategies including counting on, number bonds to </w:t>
            </w:r>
            <w:r w:rsidR="00EF0911">
              <w:t>20</w:t>
            </w:r>
            <w:r w:rsidRPr="6EA71688">
              <w:t xml:space="preserve">, doubles and near doubles to combine numbers? </w:t>
            </w:r>
            <w:r w:rsidRPr="6EA71688">
              <w:rPr>
                <w:rStyle w:val="Strong"/>
              </w:rPr>
              <w:t>(</w:t>
            </w:r>
            <w:r w:rsidR="00C13AC2">
              <w:rPr>
                <w:rStyle w:val="Strong"/>
              </w:rPr>
              <w:t>MAO-WM-01</w:t>
            </w:r>
            <w:r w:rsidRPr="6EA71688">
              <w:rPr>
                <w:rStyle w:val="Strong"/>
              </w:rPr>
              <w:t>, MA1-RWN-01, MA1-CSQ-01)</w:t>
            </w:r>
          </w:p>
          <w:p w14:paraId="2380CFE9" w14:textId="5053F085" w:rsidR="008C209D" w:rsidRDefault="6555DDAF" w:rsidP="003D0C64">
            <w:pPr>
              <w:pStyle w:val="ListBullet"/>
              <w:numPr>
                <w:ilvl w:val="0"/>
                <w:numId w:val="2"/>
              </w:numPr>
              <w:rPr>
                <w:rStyle w:val="Strong"/>
              </w:rPr>
            </w:pPr>
            <w:r w:rsidRPr="343CA50D">
              <w:t xml:space="preserve">Are students able to </w:t>
            </w:r>
            <w:r w:rsidR="16016AB9" w:rsidRPr="343CA50D">
              <w:t xml:space="preserve">recognise and </w:t>
            </w:r>
            <w:r w:rsidRPr="343CA50D">
              <w:lastRenderedPageBreak/>
              <w:t xml:space="preserve">combine </w:t>
            </w:r>
            <w:r w:rsidR="34E21900" w:rsidRPr="343CA50D">
              <w:t>2</w:t>
            </w:r>
            <w:r w:rsidRPr="343CA50D">
              <w:t xml:space="preserve"> or more groups to model addition? </w:t>
            </w:r>
            <w:r w:rsidRPr="343CA50D">
              <w:rPr>
                <w:rStyle w:val="Strong"/>
              </w:rPr>
              <w:t>(</w:t>
            </w:r>
            <w:r w:rsidR="00C13AC2">
              <w:rPr>
                <w:rStyle w:val="Strong"/>
              </w:rPr>
              <w:t>MAO-WM-01</w:t>
            </w:r>
            <w:r w:rsidRPr="343CA50D">
              <w:rPr>
                <w:rStyle w:val="Strong"/>
              </w:rPr>
              <w:t xml:space="preserve">, </w:t>
            </w:r>
            <w:r w:rsidR="57F6F586" w:rsidRPr="343CA50D">
              <w:rPr>
                <w:rStyle w:val="Strong"/>
              </w:rPr>
              <w:t>MAE-RWN-01, MAE-RWM-0</w:t>
            </w:r>
            <w:r w:rsidR="45971499" w:rsidRPr="343CA50D">
              <w:rPr>
                <w:rStyle w:val="Strong"/>
              </w:rPr>
              <w:t>2</w:t>
            </w:r>
            <w:r w:rsidR="57F6F586" w:rsidRPr="343CA50D">
              <w:rPr>
                <w:rStyle w:val="Strong"/>
              </w:rPr>
              <w:t>, MAE-CSQ-01)</w:t>
            </w:r>
          </w:p>
          <w:p w14:paraId="3476F4B1" w14:textId="3B64C620" w:rsidR="008C209D" w:rsidRDefault="008C209D" w:rsidP="002A7EC6">
            <w:r w:rsidRPr="6EA71688">
              <w:rPr>
                <w:rFonts w:eastAsia="Arial"/>
              </w:rPr>
              <w:t>What to collect:</w:t>
            </w:r>
          </w:p>
          <w:p w14:paraId="418020FD" w14:textId="7EA80388" w:rsidR="008C209D" w:rsidRDefault="62843568" w:rsidP="6EA71688">
            <w:pPr>
              <w:pStyle w:val="ListBullet"/>
            </w:pPr>
            <w:r w:rsidRPr="6EA71688">
              <w:t>observational data</w:t>
            </w:r>
            <w:r w:rsidR="00FF0DF4">
              <w:t>.</w:t>
            </w:r>
            <w:r w:rsidRPr="6EA71688">
              <w:t xml:space="preserve"> </w:t>
            </w:r>
            <w:r w:rsidRPr="6EA71688">
              <w:rPr>
                <w:rStyle w:val="Strong"/>
              </w:rPr>
              <w:t>(</w:t>
            </w:r>
            <w:r w:rsidR="00C13AC2">
              <w:rPr>
                <w:rStyle w:val="Strong"/>
              </w:rPr>
              <w:t>MAO-WM-01</w:t>
            </w:r>
            <w:r w:rsidR="206BADD2" w:rsidRPr="6EA71688">
              <w:rPr>
                <w:rStyle w:val="Strong"/>
              </w:rPr>
              <w:t>, MAE-RWN-01, MAE-RWM-0</w:t>
            </w:r>
            <w:r w:rsidR="1E526952" w:rsidRPr="6EA71688">
              <w:rPr>
                <w:rStyle w:val="Strong"/>
              </w:rPr>
              <w:t>2</w:t>
            </w:r>
            <w:r w:rsidR="206BADD2" w:rsidRPr="6EA71688">
              <w:rPr>
                <w:rStyle w:val="Strong"/>
              </w:rPr>
              <w:t>, MAE-CSQ-01</w:t>
            </w:r>
            <w:r w:rsidRPr="6EA71688">
              <w:rPr>
                <w:rStyle w:val="Strong"/>
              </w:rPr>
              <w:t>, MA1-RWN-01, MA1-CSQ-01)</w:t>
            </w:r>
          </w:p>
        </w:tc>
        <w:tc>
          <w:tcPr>
            <w:tcW w:w="1667" w:type="pct"/>
          </w:tcPr>
          <w:p w14:paraId="70FEF822" w14:textId="71F0C7C1" w:rsidR="008C209D" w:rsidRDefault="62843568" w:rsidP="6EA71688">
            <w:pPr>
              <w:pStyle w:val="ListBullet"/>
              <w:numPr>
                <w:ilvl w:val="0"/>
                <w:numId w:val="0"/>
              </w:numPr>
            </w:pPr>
            <w:r w:rsidRPr="343CA50D">
              <w:rPr>
                <w:rFonts w:eastAsia="Arial"/>
              </w:rPr>
              <w:lastRenderedPageBreak/>
              <w:t>Students are not confident combining cards to find the total.</w:t>
            </w:r>
          </w:p>
          <w:p w14:paraId="0793B896" w14:textId="3C259021" w:rsidR="008C209D" w:rsidRDefault="62843568" w:rsidP="003D0C64">
            <w:pPr>
              <w:pStyle w:val="ListParagraph"/>
              <w:numPr>
                <w:ilvl w:val="0"/>
                <w:numId w:val="2"/>
              </w:numPr>
            </w:pPr>
            <w:r w:rsidRPr="6EA71688">
              <w:t>Reduce the number of cards dealt so that students are only combining 2 numbers.</w:t>
            </w:r>
          </w:p>
          <w:p w14:paraId="22E21FC0" w14:textId="724CDE0D" w:rsidR="008C209D" w:rsidRDefault="62843568" w:rsidP="003D0C64">
            <w:pPr>
              <w:pStyle w:val="ListParagraph"/>
              <w:numPr>
                <w:ilvl w:val="0"/>
                <w:numId w:val="2"/>
              </w:numPr>
            </w:pPr>
            <w:r w:rsidRPr="343CA50D">
              <w:rPr>
                <w:rFonts w:eastAsia="Arial"/>
              </w:rPr>
              <w:t>Students use concrete materials to model and solve the given problem</w:t>
            </w:r>
            <w:r w:rsidR="00EF0911">
              <w:rPr>
                <w:rFonts w:eastAsia="Arial"/>
              </w:rPr>
              <w:t>.</w:t>
            </w:r>
            <w:r w:rsidRPr="343CA50D">
              <w:rPr>
                <w:rFonts w:eastAsia="Arial"/>
              </w:rPr>
              <w:t xml:space="preserve"> </w:t>
            </w:r>
            <w:r w:rsidR="00EF0911">
              <w:rPr>
                <w:rFonts w:eastAsia="Arial"/>
              </w:rPr>
              <w:t>F</w:t>
            </w:r>
            <w:r w:rsidRPr="343CA50D">
              <w:rPr>
                <w:rFonts w:eastAsia="Arial"/>
              </w:rPr>
              <w:t xml:space="preserve">ocus on counting on by ones from </w:t>
            </w:r>
            <w:r w:rsidRPr="343CA50D">
              <w:rPr>
                <w:rFonts w:eastAsia="Arial"/>
              </w:rPr>
              <w:lastRenderedPageBreak/>
              <w:t>the larger number.</w:t>
            </w:r>
          </w:p>
          <w:p w14:paraId="65E58619" w14:textId="2A6C822D" w:rsidR="008C209D" w:rsidRDefault="56A783E4" w:rsidP="003D0C64">
            <w:pPr>
              <w:pStyle w:val="ListParagraph"/>
              <w:numPr>
                <w:ilvl w:val="0"/>
                <w:numId w:val="2"/>
              </w:numPr>
            </w:pPr>
            <w:r w:rsidRPr="343CA50D">
              <w:rPr>
                <w:rFonts w:eastAsia="Arial"/>
              </w:rPr>
              <w:t>Support students to match the different number representations on the cards.</w:t>
            </w:r>
          </w:p>
          <w:p w14:paraId="146B39AC" w14:textId="3FA1F192" w:rsidR="008C209D" w:rsidRDefault="56A783E4" w:rsidP="003D0C64">
            <w:pPr>
              <w:pStyle w:val="ListParagraph"/>
              <w:numPr>
                <w:ilvl w:val="0"/>
                <w:numId w:val="2"/>
              </w:numPr>
            </w:pPr>
            <w:r w:rsidRPr="343CA50D">
              <w:rPr>
                <w:rFonts w:eastAsia="Arial"/>
              </w:rPr>
              <w:t>Students order and match the cards from smallest to largest.</w:t>
            </w:r>
          </w:p>
        </w:tc>
        <w:tc>
          <w:tcPr>
            <w:tcW w:w="1667" w:type="pct"/>
          </w:tcPr>
          <w:p w14:paraId="04D89D5A" w14:textId="77056ED8" w:rsidR="008C209D" w:rsidRDefault="62843568" w:rsidP="6EA71688">
            <w:pPr>
              <w:pStyle w:val="ListBullet"/>
              <w:numPr>
                <w:ilvl w:val="0"/>
                <w:numId w:val="0"/>
              </w:numPr>
            </w:pPr>
            <w:r w:rsidRPr="6EA71688">
              <w:rPr>
                <w:rFonts w:eastAsia="Arial"/>
              </w:rPr>
              <w:lastRenderedPageBreak/>
              <w:t>Students are confident combining multiple playing cards to find the total.</w:t>
            </w:r>
          </w:p>
          <w:p w14:paraId="27B8995A" w14:textId="15564A49" w:rsidR="008C209D" w:rsidRDefault="62843568" w:rsidP="003D0C64">
            <w:pPr>
              <w:pStyle w:val="ListParagraph"/>
              <w:numPr>
                <w:ilvl w:val="0"/>
                <w:numId w:val="2"/>
              </w:numPr>
            </w:pPr>
            <w:r w:rsidRPr="343CA50D">
              <w:rPr>
                <w:rFonts w:eastAsia="Arial"/>
              </w:rPr>
              <w:t>Increase the number of cards students are dealt to allow greater opportunity to use a variety of strategies.</w:t>
            </w:r>
          </w:p>
          <w:p w14:paraId="63D7B5FF" w14:textId="5FD0D7E2" w:rsidR="008C209D" w:rsidRDefault="73B8D119" w:rsidP="003D0C64">
            <w:pPr>
              <w:pStyle w:val="ListParagraph"/>
              <w:numPr>
                <w:ilvl w:val="0"/>
                <w:numId w:val="2"/>
              </w:numPr>
            </w:pPr>
            <w:r>
              <w:t xml:space="preserve">Challenge students to complete a </w:t>
            </w:r>
            <w:hyperlink r:id="rId82">
              <w:r w:rsidR="00EF0911" w:rsidRPr="656ACD22">
                <w:rPr>
                  <w:rStyle w:val="Hyperlink"/>
                  <w:rFonts w:eastAsia="Arial"/>
                </w:rPr>
                <w:t>pyramid puzzle</w:t>
              </w:r>
            </w:hyperlink>
            <w:r w:rsidR="00EF0911" w:rsidRPr="001C17A6">
              <w:t xml:space="preserve"> </w:t>
            </w:r>
            <w:r>
              <w:t xml:space="preserve">by using 10 cards. </w:t>
            </w:r>
            <w:r>
              <w:lastRenderedPageBreak/>
              <w:t xml:space="preserve">Students use 10 cards to make a pyramid so that each number is the sum of the </w:t>
            </w:r>
            <w:r w:rsidR="29B49642">
              <w:t>2 below it. For example, the 9 ten</w:t>
            </w:r>
            <w:r w:rsidR="01039BF1">
              <w:t>-</w:t>
            </w:r>
            <w:r w:rsidR="29B49642">
              <w:t xml:space="preserve">frame card is on top and below it </w:t>
            </w:r>
            <w:bookmarkStart w:id="170" w:name="_Int_2IDRaNkJ"/>
            <w:proofErr w:type="gramStart"/>
            <w:r w:rsidR="29B49642">
              <w:t>are</w:t>
            </w:r>
            <w:bookmarkEnd w:id="170"/>
            <w:proofErr w:type="gramEnd"/>
            <w:r w:rsidR="29B49642">
              <w:t xml:space="preserve"> the ten</w:t>
            </w:r>
            <w:r w:rsidR="01039BF1">
              <w:t>-</w:t>
            </w:r>
            <w:r w:rsidR="29B49642">
              <w:t>frame cards, 4 and 5.</w:t>
            </w:r>
          </w:p>
        </w:tc>
      </w:tr>
    </w:tbl>
    <w:p w14:paraId="0DCFC0A8" w14:textId="4D472BEF" w:rsidR="62843568" w:rsidRDefault="62843568" w:rsidP="001B2535">
      <w:pPr>
        <w:pStyle w:val="Heading3"/>
      </w:pPr>
      <w:bookmarkStart w:id="171" w:name="_Toc130225835"/>
      <w:r>
        <w:lastRenderedPageBreak/>
        <w:t>Consolidation and meaningful practice – 15 minutes</w:t>
      </w:r>
      <w:bookmarkEnd w:id="171"/>
    </w:p>
    <w:p w14:paraId="16C542F1" w14:textId="5C30D53A" w:rsidR="62843568" w:rsidRPr="00282EA8" w:rsidRDefault="62843568" w:rsidP="00282EA8">
      <w:pPr>
        <w:pStyle w:val="ListNumber"/>
      </w:pPr>
      <w:r w:rsidRPr="00282EA8">
        <w:t>As a whole class</w:t>
      </w:r>
      <w:r w:rsidR="00EF0911">
        <w:t>,</w:t>
      </w:r>
      <w:r w:rsidRPr="00282EA8">
        <w:t xml:space="preserve"> select 3 </w:t>
      </w:r>
      <w:r w:rsidR="005830CA">
        <w:t xml:space="preserve">tiny polka dot </w:t>
      </w:r>
      <w:r w:rsidRPr="00282EA8">
        <w:t>cards from the deck</w:t>
      </w:r>
      <w:r w:rsidR="00EF0911">
        <w:t>. D</w:t>
      </w:r>
      <w:r w:rsidRPr="00282EA8">
        <w:t>o not show students the cards.</w:t>
      </w:r>
    </w:p>
    <w:p w14:paraId="070AF8D3" w14:textId="28A25224" w:rsidR="62843568" w:rsidRPr="00282EA8" w:rsidRDefault="62843568" w:rsidP="00282EA8">
      <w:pPr>
        <w:pStyle w:val="ListNumber"/>
      </w:pPr>
      <w:r w:rsidRPr="00282EA8">
        <w:t>Ask students</w:t>
      </w:r>
      <w:r w:rsidR="00EF0911">
        <w:t>,</w:t>
      </w:r>
      <w:r w:rsidRPr="00282EA8">
        <w:t xml:space="preserve"> </w:t>
      </w:r>
      <w:r w:rsidR="00EF0911">
        <w:t>‘I</w:t>
      </w:r>
      <w:r w:rsidRPr="00282EA8">
        <w:t>f we were to combine the quantities represented on these 3 cards</w:t>
      </w:r>
      <w:r w:rsidR="00EF0911">
        <w:t>’</w:t>
      </w:r>
      <w:r w:rsidRPr="00282EA8">
        <w:t>:</w:t>
      </w:r>
    </w:p>
    <w:p w14:paraId="2F64002F" w14:textId="55FCDDD4" w:rsidR="62843568" w:rsidRDefault="62843568" w:rsidP="003D0C64">
      <w:pPr>
        <w:pStyle w:val="ListBullet"/>
        <w:numPr>
          <w:ilvl w:val="0"/>
          <w:numId w:val="2"/>
        </w:numPr>
        <w:ind w:left="1134"/>
      </w:pPr>
      <w:r w:rsidRPr="6EA71688">
        <w:t>What is the smallest possible total?</w:t>
      </w:r>
    </w:p>
    <w:p w14:paraId="530FE8B4" w14:textId="496238FF" w:rsidR="62843568" w:rsidRDefault="62843568" w:rsidP="003D0C64">
      <w:pPr>
        <w:pStyle w:val="ListBullet"/>
        <w:numPr>
          <w:ilvl w:val="0"/>
          <w:numId w:val="2"/>
        </w:numPr>
        <w:ind w:left="1134"/>
      </w:pPr>
      <w:r w:rsidRPr="6EA71688">
        <w:t>What is the largest possible total?</w:t>
      </w:r>
    </w:p>
    <w:p w14:paraId="46685F49" w14:textId="56068261" w:rsidR="62843568" w:rsidRDefault="62843568" w:rsidP="003D0C64">
      <w:pPr>
        <w:pStyle w:val="ListBullet"/>
        <w:numPr>
          <w:ilvl w:val="0"/>
          <w:numId w:val="2"/>
        </w:numPr>
        <w:ind w:left="1134"/>
      </w:pPr>
      <w:r w:rsidRPr="6EA71688">
        <w:t>What do you think the total might be?</w:t>
      </w:r>
    </w:p>
    <w:p w14:paraId="0ACE736A" w14:textId="435BB3FF" w:rsidR="62843568" w:rsidRDefault="62843568" w:rsidP="6EA71688">
      <w:pPr>
        <w:pStyle w:val="ListNumber"/>
      </w:pPr>
      <w:r w:rsidRPr="343CA50D">
        <w:t>Reveal one card and ask students:</w:t>
      </w:r>
    </w:p>
    <w:p w14:paraId="524E9515" w14:textId="5099B464" w:rsidR="62843568" w:rsidRDefault="62843568" w:rsidP="003D0C64">
      <w:pPr>
        <w:pStyle w:val="ListBullet"/>
        <w:numPr>
          <w:ilvl w:val="0"/>
          <w:numId w:val="2"/>
        </w:numPr>
        <w:ind w:left="1134"/>
      </w:pPr>
      <w:r w:rsidRPr="6EA71688">
        <w:t>Has your prediction changed?</w:t>
      </w:r>
    </w:p>
    <w:p w14:paraId="77F7F924" w14:textId="483E4474" w:rsidR="62843568" w:rsidRDefault="62843568" w:rsidP="003D0C64">
      <w:pPr>
        <w:pStyle w:val="ListBullet"/>
        <w:numPr>
          <w:ilvl w:val="0"/>
          <w:numId w:val="2"/>
        </w:numPr>
        <w:ind w:left="1134"/>
      </w:pPr>
      <w:r w:rsidRPr="6EA71688">
        <w:t>What might the total be now?</w:t>
      </w:r>
    </w:p>
    <w:p w14:paraId="5E8A0145" w14:textId="369E21E1" w:rsidR="62843568" w:rsidRDefault="62843568" w:rsidP="003D0C64">
      <w:pPr>
        <w:pStyle w:val="ListBullet"/>
        <w:numPr>
          <w:ilvl w:val="0"/>
          <w:numId w:val="2"/>
        </w:numPr>
        <w:ind w:left="1134"/>
      </w:pPr>
      <w:r w:rsidRPr="6EA71688">
        <w:lastRenderedPageBreak/>
        <w:t>Would you revise your thinking? Why</w:t>
      </w:r>
      <w:r w:rsidR="00E34EE3">
        <w:t xml:space="preserve"> or </w:t>
      </w:r>
      <w:r w:rsidRPr="6EA71688">
        <w:t>why not?</w:t>
      </w:r>
    </w:p>
    <w:p w14:paraId="1DB04C02" w14:textId="7C7CD662" w:rsidR="62843568" w:rsidRDefault="62843568" w:rsidP="6EA71688">
      <w:pPr>
        <w:pStyle w:val="ListNumber"/>
      </w:pPr>
      <w:r w:rsidRPr="343CA50D">
        <w:t>Reveal another card and ask the same questions before revealing the total. Students reflect on their prediction and the final total.</w:t>
      </w:r>
    </w:p>
    <w:p w14:paraId="7EA4AAC2" w14:textId="77777777" w:rsidR="003B544B" w:rsidRPr="003B544B" w:rsidRDefault="003B544B" w:rsidP="003B544B">
      <w:bookmarkStart w:id="172" w:name="_Resource_1:_Number"/>
      <w:bookmarkEnd w:id="172"/>
      <w:r w:rsidRPr="003B544B">
        <w:br w:type="page"/>
      </w:r>
    </w:p>
    <w:p w14:paraId="254D7CDA" w14:textId="5B91ACF2" w:rsidR="00AD06F5" w:rsidRPr="00E34EE3" w:rsidRDefault="401752FA" w:rsidP="00E34EE3">
      <w:pPr>
        <w:pStyle w:val="Heading2"/>
      </w:pPr>
      <w:bookmarkStart w:id="173" w:name="_Resource_1:_Number_1"/>
      <w:bookmarkStart w:id="174" w:name="_Toc130225836"/>
      <w:bookmarkEnd w:id="173"/>
      <w:r w:rsidRPr="3266F725">
        <w:rPr>
          <w:rFonts w:eastAsia="Arial"/>
        </w:rPr>
        <w:lastRenderedPageBreak/>
        <w:t xml:space="preserve">Resource 1: </w:t>
      </w:r>
      <w:r w:rsidR="42196273" w:rsidRPr="3266F725">
        <w:rPr>
          <w:rFonts w:eastAsia="Arial"/>
        </w:rPr>
        <w:t>Nu</w:t>
      </w:r>
      <w:r w:rsidR="518E8BBE" w:rsidRPr="3266F725">
        <w:rPr>
          <w:rFonts w:eastAsia="Arial"/>
        </w:rPr>
        <w:t>m</w:t>
      </w:r>
      <w:r w:rsidR="4DD4D58E" w:rsidRPr="3266F725">
        <w:rPr>
          <w:rFonts w:eastAsia="Arial"/>
        </w:rPr>
        <w:t>ber</w:t>
      </w:r>
      <w:r w:rsidR="7EBC382B" w:rsidRPr="3266F725">
        <w:rPr>
          <w:rFonts w:eastAsia="Arial"/>
        </w:rPr>
        <w:t xml:space="preserve"> formation</w:t>
      </w:r>
      <w:bookmarkEnd w:id="174"/>
    </w:p>
    <w:p w14:paraId="32BFD937" w14:textId="4F9CB923" w:rsidR="00330097" w:rsidRDefault="00330097" w:rsidP="72CD208C">
      <w:r>
        <w:rPr>
          <w:noProof/>
        </w:rPr>
        <w:drawing>
          <wp:inline distT="0" distB="0" distL="0" distR="0" wp14:anchorId="508A020A" wp14:editId="1457F596">
            <wp:extent cx="6900074" cy="3073752"/>
            <wp:effectExtent l="0" t="0" r="0" b="0"/>
            <wp:docPr id="19" name="Picture 19" descr="0-10 numbers in handwriting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0-10 numbers in handwriting formatio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941498" cy="3092205"/>
                    </a:xfrm>
                    <a:prstGeom prst="rect">
                      <a:avLst/>
                    </a:prstGeom>
                    <a:noFill/>
                    <a:ln>
                      <a:noFill/>
                    </a:ln>
                  </pic:spPr>
                </pic:pic>
              </a:graphicData>
            </a:graphic>
          </wp:inline>
        </w:drawing>
      </w:r>
    </w:p>
    <w:p w14:paraId="12FBEFFA" w14:textId="39A2EDB7" w:rsidR="4B6B4C6F" w:rsidRPr="00E34EE3" w:rsidRDefault="4B6B4C6F" w:rsidP="00E34EE3">
      <w:pPr>
        <w:pStyle w:val="Heading2"/>
      </w:pPr>
      <w:bookmarkStart w:id="175" w:name="_Resource_2:_Numbers"/>
      <w:bookmarkStart w:id="176" w:name="_Toc130225837"/>
      <w:bookmarkEnd w:id="175"/>
      <w:r w:rsidRPr="3266F725">
        <w:rPr>
          <w:rFonts w:eastAsia="Arial"/>
        </w:rPr>
        <w:lastRenderedPageBreak/>
        <w:t xml:space="preserve">Resource </w:t>
      </w:r>
      <w:r w:rsidR="00901541" w:rsidRPr="3266F725">
        <w:rPr>
          <w:rFonts w:eastAsia="Arial"/>
        </w:rPr>
        <w:t>2</w:t>
      </w:r>
      <w:r w:rsidRPr="3266F725">
        <w:rPr>
          <w:rFonts w:eastAsia="Arial"/>
        </w:rPr>
        <w:t>: Numbers cards 1</w:t>
      </w:r>
      <w:bookmarkEnd w:id="176"/>
    </w:p>
    <w:p w14:paraId="193D7B13" w14:textId="4F13FAC3" w:rsidR="4B6B4C6F" w:rsidRDefault="008A663E" w:rsidP="6651E44C">
      <w:r>
        <w:rPr>
          <w:noProof/>
        </w:rPr>
        <w:drawing>
          <wp:inline distT="0" distB="0" distL="0" distR="0" wp14:anchorId="5555F727" wp14:editId="6948349B">
            <wp:extent cx="5733794" cy="4870450"/>
            <wp:effectExtent l="0" t="0" r="635" b="6350"/>
            <wp:docPr id="2" name="Picture 2" descr="Number card 5 with 5 ice creams, number card 3 with 3 ice blo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umber card 5 with 5 ice creams, number card 3 with 3 ice blocks. "/>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a:stretch/>
                  </pic:blipFill>
                  <pic:spPr bwMode="auto">
                    <a:xfrm>
                      <a:off x="0" y="0"/>
                      <a:ext cx="5733794" cy="4870450"/>
                    </a:xfrm>
                    <a:prstGeom prst="rect">
                      <a:avLst/>
                    </a:prstGeom>
                    <a:noFill/>
                    <a:ln>
                      <a:noFill/>
                    </a:ln>
                    <a:extLst>
                      <a:ext uri="{53640926-AAD7-44D8-BBD7-CCE9431645EC}">
                        <a14:shadowObscured xmlns:a14="http://schemas.microsoft.com/office/drawing/2010/main"/>
                      </a:ext>
                    </a:extLst>
                  </pic:spPr>
                </pic:pic>
              </a:graphicData>
            </a:graphic>
          </wp:inline>
        </w:drawing>
      </w:r>
    </w:p>
    <w:p w14:paraId="4C87EEDE" w14:textId="44092301" w:rsidR="00EF1385" w:rsidRPr="00EF1385" w:rsidRDefault="00EF1385" w:rsidP="6651E44C">
      <w:pPr>
        <w:rPr>
          <w:sz w:val="22"/>
          <w:szCs w:val="22"/>
        </w:rPr>
      </w:pPr>
      <w:r w:rsidRPr="00AD0A01">
        <w:rPr>
          <w:rStyle w:val="ui-provider"/>
          <w:sz w:val="22"/>
          <w:szCs w:val="22"/>
        </w:rPr>
        <w:t xml:space="preserve">Images from </w:t>
      </w:r>
      <w:hyperlink r:id="rId85" w:tgtFrame="_blank" w:tooltip="https://www.canva.com/" w:history="1">
        <w:r w:rsidRPr="00AD0A01">
          <w:rPr>
            <w:rStyle w:val="Hyperlink"/>
            <w:sz w:val="22"/>
            <w:szCs w:val="22"/>
          </w:rPr>
          <w:t>Canva</w:t>
        </w:r>
      </w:hyperlink>
      <w:r w:rsidRPr="00AD0A01">
        <w:rPr>
          <w:rStyle w:val="ui-provider"/>
          <w:sz w:val="22"/>
          <w:szCs w:val="22"/>
        </w:rPr>
        <w:t xml:space="preserve"> are licensed under </w:t>
      </w:r>
      <w:hyperlink r:id="rId86" w:tgtFrame="_blank" w:tooltip="https://www.canva.com/policies/content-license-agreement/" w:history="1">
        <w:r w:rsidRPr="00AD0A01">
          <w:rPr>
            <w:rStyle w:val="Hyperlink"/>
            <w:sz w:val="22"/>
            <w:szCs w:val="22"/>
          </w:rPr>
          <w:t>Canva Content License Agreement</w:t>
        </w:r>
      </w:hyperlink>
      <w:r w:rsidRPr="00AD0A01">
        <w:rPr>
          <w:rStyle w:val="ui-provider"/>
          <w:sz w:val="22"/>
          <w:szCs w:val="22"/>
        </w:rPr>
        <w:t>.</w:t>
      </w:r>
    </w:p>
    <w:p w14:paraId="6DFAF61A" w14:textId="7984C299" w:rsidR="4B6B4C6F" w:rsidRDefault="4B6B4C6F" w:rsidP="3266F725">
      <w:pPr>
        <w:pStyle w:val="Heading2"/>
        <w:rPr>
          <w:rFonts w:eastAsia="Arial"/>
        </w:rPr>
      </w:pPr>
      <w:bookmarkStart w:id="177" w:name="_Resource_3:_Numbers"/>
      <w:bookmarkStart w:id="178" w:name="_Resource_3:_Numbers_1"/>
      <w:bookmarkStart w:id="179" w:name="_Toc130225838"/>
      <w:bookmarkEnd w:id="177"/>
      <w:bookmarkEnd w:id="178"/>
      <w:r w:rsidRPr="3266F725">
        <w:rPr>
          <w:rFonts w:eastAsia="Arial"/>
        </w:rPr>
        <w:lastRenderedPageBreak/>
        <w:t xml:space="preserve">Resource </w:t>
      </w:r>
      <w:r w:rsidR="00901541" w:rsidRPr="3266F725">
        <w:rPr>
          <w:rFonts w:eastAsia="Arial"/>
        </w:rPr>
        <w:t>3</w:t>
      </w:r>
      <w:r w:rsidRPr="3266F725">
        <w:rPr>
          <w:rFonts w:eastAsia="Arial"/>
        </w:rPr>
        <w:t>: Numbers cards 2</w:t>
      </w:r>
      <w:bookmarkEnd w:id="179"/>
    </w:p>
    <w:p w14:paraId="117FA761" w14:textId="741CCD54" w:rsidR="4B6B4C6F" w:rsidRDefault="00324866" w:rsidP="6651E44C">
      <w:r>
        <w:rPr>
          <w:noProof/>
        </w:rPr>
        <w:drawing>
          <wp:inline distT="0" distB="0" distL="0" distR="0" wp14:anchorId="644EBAD2" wp14:editId="3B61E5C7">
            <wp:extent cx="5924136" cy="4826635"/>
            <wp:effectExtent l="0" t="0" r="635" b="0"/>
            <wp:docPr id="4" name="Picture 4" descr="Number card 3 with 3 beads, number card 6 with 6 b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umber card 3 with 3 beads, number card 6 with 6 beads"/>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r="30949"/>
                    <a:stretch/>
                  </pic:blipFill>
                  <pic:spPr bwMode="auto">
                    <a:xfrm>
                      <a:off x="0" y="0"/>
                      <a:ext cx="5932004" cy="4833046"/>
                    </a:xfrm>
                    <a:prstGeom prst="rect">
                      <a:avLst/>
                    </a:prstGeom>
                    <a:noFill/>
                    <a:ln>
                      <a:noFill/>
                    </a:ln>
                    <a:extLst>
                      <a:ext uri="{53640926-AAD7-44D8-BBD7-CCE9431645EC}">
                        <a14:shadowObscured xmlns:a14="http://schemas.microsoft.com/office/drawing/2010/main"/>
                      </a:ext>
                    </a:extLst>
                  </pic:spPr>
                </pic:pic>
              </a:graphicData>
            </a:graphic>
          </wp:inline>
        </w:drawing>
      </w:r>
    </w:p>
    <w:p w14:paraId="0FFE04B5" w14:textId="316841A8" w:rsidR="00EF1385" w:rsidRPr="00EF1385" w:rsidRDefault="00EF1385" w:rsidP="6651E44C">
      <w:pPr>
        <w:rPr>
          <w:sz w:val="22"/>
          <w:szCs w:val="22"/>
        </w:rPr>
      </w:pPr>
      <w:r w:rsidRPr="00AD0A01">
        <w:rPr>
          <w:rStyle w:val="ui-provider"/>
          <w:sz w:val="22"/>
          <w:szCs w:val="22"/>
        </w:rPr>
        <w:t xml:space="preserve">Images from </w:t>
      </w:r>
      <w:hyperlink r:id="rId88" w:tgtFrame="_blank" w:tooltip="https://www.canva.com/" w:history="1">
        <w:r w:rsidRPr="00AD0A01">
          <w:rPr>
            <w:rStyle w:val="Hyperlink"/>
            <w:sz w:val="22"/>
            <w:szCs w:val="22"/>
          </w:rPr>
          <w:t>Canva</w:t>
        </w:r>
      </w:hyperlink>
      <w:r w:rsidRPr="00AD0A01">
        <w:rPr>
          <w:rStyle w:val="ui-provider"/>
          <w:sz w:val="22"/>
          <w:szCs w:val="22"/>
        </w:rPr>
        <w:t xml:space="preserve"> are licensed under </w:t>
      </w:r>
      <w:hyperlink r:id="rId89" w:tgtFrame="_blank" w:tooltip="https://www.canva.com/policies/content-license-agreement/" w:history="1">
        <w:r w:rsidRPr="00AD0A01">
          <w:rPr>
            <w:rStyle w:val="Hyperlink"/>
            <w:sz w:val="22"/>
            <w:szCs w:val="22"/>
          </w:rPr>
          <w:t>Canva Content License Agreement</w:t>
        </w:r>
      </w:hyperlink>
      <w:r w:rsidRPr="00AD0A01">
        <w:rPr>
          <w:rStyle w:val="ui-provider"/>
          <w:sz w:val="22"/>
          <w:szCs w:val="22"/>
        </w:rPr>
        <w:t>.</w:t>
      </w:r>
    </w:p>
    <w:p w14:paraId="21C8B019" w14:textId="2DC500F2" w:rsidR="78DFC665" w:rsidRDefault="78DFC665" w:rsidP="3266F725">
      <w:pPr>
        <w:pStyle w:val="Heading2"/>
        <w:rPr>
          <w:rFonts w:eastAsia="Arial"/>
        </w:rPr>
      </w:pPr>
      <w:bookmarkStart w:id="180" w:name="_Resource_4:_ES1"/>
      <w:bookmarkStart w:id="181" w:name="_Resource__4:"/>
      <w:bookmarkStart w:id="182" w:name="_Resource_4:_Early"/>
      <w:bookmarkStart w:id="183" w:name="_Toc130225839"/>
      <w:bookmarkEnd w:id="180"/>
      <w:bookmarkEnd w:id="181"/>
      <w:bookmarkEnd w:id="182"/>
      <w:r w:rsidRPr="3266F725">
        <w:rPr>
          <w:rFonts w:eastAsia="Arial"/>
        </w:rPr>
        <w:lastRenderedPageBreak/>
        <w:t xml:space="preserve">Resource </w:t>
      </w:r>
      <w:r w:rsidR="00901541" w:rsidRPr="3266F725">
        <w:rPr>
          <w:rFonts w:eastAsia="Arial"/>
        </w:rPr>
        <w:t>4</w:t>
      </w:r>
      <w:r w:rsidRPr="3266F725">
        <w:rPr>
          <w:rFonts w:eastAsia="Arial"/>
        </w:rPr>
        <w:t>: E</w:t>
      </w:r>
      <w:r w:rsidR="00EF1385">
        <w:rPr>
          <w:rFonts w:eastAsia="Arial"/>
        </w:rPr>
        <w:t xml:space="preserve">arly </w:t>
      </w:r>
      <w:r w:rsidRPr="3266F725">
        <w:rPr>
          <w:rFonts w:eastAsia="Arial"/>
        </w:rPr>
        <w:t>S</w:t>
      </w:r>
      <w:r w:rsidR="00EF1385">
        <w:rPr>
          <w:rFonts w:eastAsia="Arial"/>
        </w:rPr>
        <w:t xml:space="preserve">tage </w:t>
      </w:r>
      <w:r w:rsidRPr="3266F725">
        <w:rPr>
          <w:rFonts w:eastAsia="Arial"/>
        </w:rPr>
        <w:t xml:space="preserve">1 </w:t>
      </w:r>
      <w:r w:rsidR="40185C0B" w:rsidRPr="3266F725">
        <w:rPr>
          <w:rFonts w:eastAsia="Arial"/>
        </w:rPr>
        <w:t>r</w:t>
      </w:r>
      <w:r w:rsidRPr="3266F725">
        <w:rPr>
          <w:rFonts w:eastAsia="Arial"/>
        </w:rPr>
        <w:t>ecording sheet</w:t>
      </w:r>
      <w:bookmarkEnd w:id="183"/>
    </w:p>
    <w:p w14:paraId="3D198B7E" w14:textId="41AA3671" w:rsidR="78DFC665" w:rsidRDefault="78DFC665" w:rsidP="72CD208C">
      <w:r>
        <w:rPr>
          <w:noProof/>
        </w:rPr>
        <w:drawing>
          <wp:inline distT="0" distB="0" distL="0" distR="0" wp14:anchorId="38F0E137" wp14:editId="07C686DF">
            <wp:extent cx="8424805" cy="4686300"/>
            <wp:effectExtent l="0" t="0" r="0" b="0"/>
            <wp:docPr id="2443183" name="Picture 2443183" descr="Image is of a red circle on the left and a blue circle on the right with a black square under each circle. There are 2 checkboxes labelled larger and smaller on each side of th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183" name="Picture 2443183" descr="Image is of a red circle on the left and a blue circle on the right with a black square under each circle. There are 2 checkboxes labelled larger and smaller on each side of the image. "/>
                    <pic:cNvPicPr/>
                  </pic:nvPicPr>
                  <pic:blipFill>
                    <a:blip r:embed="rId90">
                      <a:extLst>
                        <a:ext uri="{28A0092B-C50C-407E-A947-70E740481C1C}">
                          <a14:useLocalDpi xmlns:a14="http://schemas.microsoft.com/office/drawing/2010/main" val="0"/>
                        </a:ext>
                      </a:extLst>
                    </a:blip>
                    <a:stretch>
                      <a:fillRect/>
                    </a:stretch>
                  </pic:blipFill>
                  <pic:spPr>
                    <a:xfrm>
                      <a:off x="0" y="0"/>
                      <a:ext cx="8438448" cy="4693889"/>
                    </a:xfrm>
                    <a:prstGeom prst="rect">
                      <a:avLst/>
                    </a:prstGeom>
                  </pic:spPr>
                </pic:pic>
              </a:graphicData>
            </a:graphic>
          </wp:inline>
        </w:drawing>
      </w:r>
    </w:p>
    <w:p w14:paraId="41EC02E5" w14:textId="75A844B9" w:rsidR="00AD06F5" w:rsidRDefault="4B6B4C6F" w:rsidP="3266F725">
      <w:pPr>
        <w:pStyle w:val="Heading2"/>
        <w:rPr>
          <w:rFonts w:eastAsia="Arial"/>
        </w:rPr>
      </w:pPr>
      <w:bookmarkStart w:id="184" w:name="_Resource_5:_S1"/>
      <w:bookmarkStart w:id="185" w:name="_Resource_5:_S1_1"/>
      <w:bookmarkStart w:id="186" w:name="_Resource_5:_Stage"/>
      <w:bookmarkStart w:id="187" w:name="_Toc130225840"/>
      <w:bookmarkEnd w:id="184"/>
      <w:bookmarkEnd w:id="185"/>
      <w:bookmarkEnd w:id="186"/>
      <w:r w:rsidRPr="3266F725">
        <w:rPr>
          <w:rFonts w:eastAsia="Arial"/>
        </w:rPr>
        <w:lastRenderedPageBreak/>
        <w:t xml:space="preserve">Resource </w:t>
      </w:r>
      <w:r w:rsidR="00901541" w:rsidRPr="3266F725">
        <w:rPr>
          <w:rFonts w:eastAsia="Arial"/>
        </w:rPr>
        <w:t>5</w:t>
      </w:r>
      <w:r w:rsidRPr="3266F725">
        <w:rPr>
          <w:rFonts w:eastAsia="Arial"/>
        </w:rPr>
        <w:t xml:space="preserve">: </w:t>
      </w:r>
      <w:r w:rsidR="70F4CD49" w:rsidRPr="3266F725">
        <w:rPr>
          <w:rFonts w:eastAsia="Arial"/>
        </w:rPr>
        <w:t>S</w:t>
      </w:r>
      <w:r w:rsidR="00EF1385">
        <w:rPr>
          <w:rFonts w:eastAsia="Arial"/>
        </w:rPr>
        <w:t xml:space="preserve">tage </w:t>
      </w:r>
      <w:r w:rsidR="70F4CD49" w:rsidRPr="3266F725">
        <w:rPr>
          <w:rFonts w:eastAsia="Arial"/>
        </w:rPr>
        <w:t xml:space="preserve">1 </w:t>
      </w:r>
      <w:r w:rsidR="2E88ACBA" w:rsidRPr="3266F725">
        <w:rPr>
          <w:rFonts w:eastAsia="Arial"/>
        </w:rPr>
        <w:t>r</w:t>
      </w:r>
      <w:r w:rsidRPr="3266F725">
        <w:rPr>
          <w:rFonts w:eastAsia="Arial"/>
        </w:rPr>
        <w:t>ecording sheet</w:t>
      </w:r>
      <w:bookmarkEnd w:id="187"/>
    </w:p>
    <w:p w14:paraId="2C2FB387" w14:textId="2FEA131D" w:rsidR="4B6B4C6F" w:rsidRDefault="4B6B4C6F" w:rsidP="6651E44C">
      <w:r>
        <w:rPr>
          <w:noProof/>
        </w:rPr>
        <w:drawing>
          <wp:inline distT="0" distB="0" distL="0" distR="0" wp14:anchorId="4D26D65A" wp14:editId="6DA67203">
            <wp:extent cx="7506509" cy="4410075"/>
            <wp:effectExtent l="0" t="0" r="0" b="0"/>
            <wp:docPr id="534812828" name="Picture 534812828" descr="An image of a red circle, a blue circle and a black squ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12828" name="Picture 534812828" descr="An image of a red circle, a blue circle and a black square. "/>
                    <pic:cNvPicPr/>
                  </pic:nvPicPr>
                  <pic:blipFill>
                    <a:blip r:embed="rId91">
                      <a:extLst>
                        <a:ext uri="{28A0092B-C50C-407E-A947-70E740481C1C}">
                          <a14:useLocalDpi xmlns:a14="http://schemas.microsoft.com/office/drawing/2010/main" val="0"/>
                        </a:ext>
                      </a:extLst>
                    </a:blip>
                    <a:stretch>
                      <a:fillRect/>
                    </a:stretch>
                  </pic:blipFill>
                  <pic:spPr>
                    <a:xfrm>
                      <a:off x="0" y="0"/>
                      <a:ext cx="7511234" cy="4412851"/>
                    </a:xfrm>
                    <a:prstGeom prst="rect">
                      <a:avLst/>
                    </a:prstGeom>
                  </pic:spPr>
                </pic:pic>
              </a:graphicData>
            </a:graphic>
          </wp:inline>
        </w:drawing>
      </w:r>
    </w:p>
    <w:p w14:paraId="0A67B031" w14:textId="5F16A922" w:rsidR="4B6B4C6F" w:rsidRDefault="4B6B4C6F" w:rsidP="3266F725">
      <w:pPr>
        <w:pStyle w:val="Heading2"/>
        <w:rPr>
          <w:rFonts w:eastAsia="Arial"/>
        </w:rPr>
      </w:pPr>
      <w:bookmarkStart w:id="188" w:name="_Resource_6:_Rekenrek"/>
      <w:bookmarkStart w:id="189" w:name="_Resource_6:_Rekenrek_1"/>
      <w:bookmarkStart w:id="190" w:name="_Toc130225841"/>
      <w:bookmarkEnd w:id="188"/>
      <w:bookmarkEnd w:id="189"/>
      <w:r w:rsidRPr="3266F725">
        <w:rPr>
          <w:rFonts w:eastAsia="Arial"/>
        </w:rPr>
        <w:lastRenderedPageBreak/>
        <w:t xml:space="preserve">Resource </w:t>
      </w:r>
      <w:r w:rsidR="00901541" w:rsidRPr="3266F725">
        <w:rPr>
          <w:rFonts w:eastAsia="Arial"/>
        </w:rPr>
        <w:t>6</w:t>
      </w:r>
      <w:r w:rsidRPr="3266F725">
        <w:rPr>
          <w:rFonts w:eastAsia="Arial"/>
        </w:rPr>
        <w:t xml:space="preserve">: </w:t>
      </w:r>
      <w:proofErr w:type="spellStart"/>
      <w:r w:rsidRPr="3266F725">
        <w:rPr>
          <w:rFonts w:eastAsia="Arial"/>
        </w:rPr>
        <w:t>Rekenrek</w:t>
      </w:r>
      <w:proofErr w:type="spellEnd"/>
      <w:r w:rsidRPr="3266F725">
        <w:rPr>
          <w:rFonts w:eastAsia="Arial"/>
        </w:rPr>
        <w:t xml:space="preserve"> problems</w:t>
      </w:r>
      <w:bookmarkEnd w:id="190"/>
    </w:p>
    <w:p w14:paraId="15E64ACA" w14:textId="5FCA55C3" w:rsidR="4B6B4C6F" w:rsidRDefault="001506EC" w:rsidP="6651E44C">
      <w:r>
        <w:rPr>
          <w:noProof/>
        </w:rPr>
        <w:drawing>
          <wp:inline distT="0" distB="0" distL="0" distR="0" wp14:anchorId="7048F579" wp14:editId="1D74DDE5">
            <wp:extent cx="9232900" cy="4648200"/>
            <wp:effectExtent l="0" t="0" r="6350" b="0"/>
            <wp:docPr id="7" name="Picture 7" descr="Rekenrek problem. Sadit baked some muffins. He baked 8 in total. Some muffins were for his friend Thea and some were for himself. There is an image of 8 muffins and 2 baskets. One basket belongs to Thea and one to Sa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ekenrek problem. Sadit baked some muffins. He baked 8 in total. Some muffins were for his friend Thea and some were for himself. There is an image of 8 muffins and 2 baskets. One basket belongs to Thea and one to Sadit."/>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a:stretch/>
                  </pic:blipFill>
                  <pic:spPr bwMode="auto">
                    <a:xfrm>
                      <a:off x="0" y="0"/>
                      <a:ext cx="9232900" cy="4648200"/>
                    </a:xfrm>
                    <a:prstGeom prst="rect">
                      <a:avLst/>
                    </a:prstGeom>
                    <a:noFill/>
                    <a:ln>
                      <a:noFill/>
                    </a:ln>
                    <a:extLst>
                      <a:ext uri="{53640926-AAD7-44D8-BBD7-CCE9431645EC}">
                        <a14:shadowObscured xmlns:a14="http://schemas.microsoft.com/office/drawing/2010/main"/>
                      </a:ext>
                    </a:extLst>
                  </pic:spPr>
                </pic:pic>
              </a:graphicData>
            </a:graphic>
          </wp:inline>
        </w:drawing>
      </w:r>
    </w:p>
    <w:p w14:paraId="07921B27" w14:textId="4C747BB2" w:rsidR="001506EC" w:rsidRPr="00D92FDF" w:rsidRDefault="00EF1385" w:rsidP="001506EC">
      <w:pPr>
        <w:rPr>
          <w:sz w:val="22"/>
          <w:szCs w:val="22"/>
        </w:rPr>
      </w:pPr>
      <w:r w:rsidRPr="00AD0A01">
        <w:rPr>
          <w:rStyle w:val="ui-provider"/>
          <w:sz w:val="22"/>
          <w:szCs w:val="22"/>
        </w:rPr>
        <w:t xml:space="preserve">Images from </w:t>
      </w:r>
      <w:hyperlink r:id="rId93" w:tgtFrame="_blank" w:tooltip="https://www.canva.com/" w:history="1">
        <w:r w:rsidRPr="00AD0A01">
          <w:rPr>
            <w:rStyle w:val="Hyperlink"/>
            <w:sz w:val="22"/>
            <w:szCs w:val="22"/>
          </w:rPr>
          <w:t>Canva</w:t>
        </w:r>
      </w:hyperlink>
      <w:r w:rsidRPr="00AD0A01">
        <w:rPr>
          <w:rStyle w:val="ui-provider"/>
          <w:sz w:val="22"/>
          <w:szCs w:val="22"/>
        </w:rPr>
        <w:t xml:space="preserve"> are licensed under </w:t>
      </w:r>
      <w:hyperlink r:id="rId94" w:tgtFrame="_blank" w:tooltip="https://www.canva.com/policies/content-license-agreement/" w:history="1">
        <w:r w:rsidRPr="00AD0A01">
          <w:rPr>
            <w:rStyle w:val="Hyperlink"/>
            <w:sz w:val="22"/>
            <w:szCs w:val="22"/>
          </w:rPr>
          <w:t>Canva Content License Agreement</w:t>
        </w:r>
      </w:hyperlink>
      <w:r w:rsidRPr="00AD0A01">
        <w:rPr>
          <w:rStyle w:val="ui-provider"/>
          <w:sz w:val="22"/>
          <w:szCs w:val="22"/>
        </w:rPr>
        <w:t>.</w:t>
      </w:r>
      <w:r w:rsidR="001506EC">
        <w:br w:type="page"/>
      </w:r>
    </w:p>
    <w:p w14:paraId="610FBCB1" w14:textId="47790322" w:rsidR="4B6B4C6F" w:rsidRDefault="001506EC" w:rsidP="6651E44C">
      <w:r>
        <w:rPr>
          <w:noProof/>
        </w:rPr>
        <w:lastRenderedPageBreak/>
        <w:drawing>
          <wp:inline distT="0" distB="0" distL="0" distR="0" wp14:anchorId="0DFFD549" wp14:editId="3FD1A2C8">
            <wp:extent cx="8947150" cy="4319738"/>
            <wp:effectExtent l="0" t="0" r="6350" b="5080"/>
            <wp:docPr id="8" name="Picture 8" descr="Rekenrek problem. Dad gave us some beans for a snack. There were 10 in total. Some beans were on my brother's plate and some beans were on my plate. Image of 10 green beans and 2 plates, one for my brother and one for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ekenrek problem. Dad gave us some beans for a snack. There were 10 in total. Some beans were on my brother's plate and some beans were on my plate. Image of 10 green beans and 2 plates, one for my brother and one for me."/>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a:stretch/>
                  </pic:blipFill>
                  <pic:spPr bwMode="auto">
                    <a:xfrm>
                      <a:off x="0" y="0"/>
                      <a:ext cx="8954129" cy="4323107"/>
                    </a:xfrm>
                    <a:prstGeom prst="rect">
                      <a:avLst/>
                    </a:prstGeom>
                    <a:noFill/>
                    <a:ln>
                      <a:noFill/>
                    </a:ln>
                    <a:extLst>
                      <a:ext uri="{53640926-AAD7-44D8-BBD7-CCE9431645EC}">
                        <a14:shadowObscured xmlns:a14="http://schemas.microsoft.com/office/drawing/2010/main"/>
                      </a:ext>
                    </a:extLst>
                  </pic:spPr>
                </pic:pic>
              </a:graphicData>
            </a:graphic>
          </wp:inline>
        </w:drawing>
      </w:r>
    </w:p>
    <w:p w14:paraId="24DA142E" w14:textId="45B0C401" w:rsidR="00D92FDF" w:rsidRPr="00AD0A01" w:rsidRDefault="00D92FDF" w:rsidP="00D92FDF">
      <w:pPr>
        <w:rPr>
          <w:sz w:val="22"/>
          <w:szCs w:val="22"/>
        </w:rPr>
      </w:pPr>
      <w:bookmarkStart w:id="191" w:name="_Resource_7:_Number"/>
      <w:bookmarkStart w:id="192" w:name="_Resource_7:_Numbers"/>
      <w:bookmarkEnd w:id="191"/>
      <w:bookmarkEnd w:id="192"/>
      <w:r w:rsidRPr="00AD0A01">
        <w:rPr>
          <w:rStyle w:val="ui-provider"/>
          <w:sz w:val="22"/>
          <w:szCs w:val="22"/>
        </w:rPr>
        <w:t xml:space="preserve">Images from </w:t>
      </w:r>
      <w:hyperlink r:id="rId96" w:tgtFrame="_blank" w:tooltip="https://www.canva.com/" w:history="1">
        <w:r w:rsidRPr="00AD0A01">
          <w:rPr>
            <w:rStyle w:val="Hyperlink"/>
            <w:sz w:val="22"/>
            <w:szCs w:val="22"/>
          </w:rPr>
          <w:t>Canva</w:t>
        </w:r>
      </w:hyperlink>
      <w:r w:rsidRPr="00AD0A01">
        <w:rPr>
          <w:rStyle w:val="ui-provider"/>
          <w:sz w:val="22"/>
          <w:szCs w:val="22"/>
        </w:rPr>
        <w:t xml:space="preserve"> are licensed under </w:t>
      </w:r>
      <w:hyperlink r:id="rId97" w:tgtFrame="_blank" w:tooltip="https://www.canva.com/policies/content-license-agreement/" w:history="1">
        <w:r w:rsidRPr="00AD0A01">
          <w:rPr>
            <w:rStyle w:val="Hyperlink"/>
            <w:sz w:val="22"/>
            <w:szCs w:val="22"/>
          </w:rPr>
          <w:t>Canva Content License Agreement</w:t>
        </w:r>
      </w:hyperlink>
      <w:r w:rsidRPr="00AD0A01">
        <w:rPr>
          <w:rStyle w:val="ui-provider"/>
          <w:sz w:val="22"/>
          <w:szCs w:val="22"/>
        </w:rPr>
        <w:t>.</w:t>
      </w:r>
      <w:r>
        <w:rPr>
          <w:rStyle w:val="ui-provider"/>
          <w:sz w:val="22"/>
          <w:szCs w:val="22"/>
        </w:rPr>
        <w:br w:type="page"/>
      </w:r>
    </w:p>
    <w:p w14:paraId="020B220F" w14:textId="0360CCA4" w:rsidR="00B64618" w:rsidRPr="00D92FDF" w:rsidRDefault="0D06DBB7" w:rsidP="00D92FDF">
      <w:pPr>
        <w:pStyle w:val="Heading2"/>
      </w:pPr>
      <w:bookmarkStart w:id="193" w:name="_Toc130225842"/>
      <w:r>
        <w:lastRenderedPageBreak/>
        <w:t xml:space="preserve">Resource </w:t>
      </w:r>
      <w:r w:rsidR="00901541">
        <w:t>7</w:t>
      </w:r>
      <w:r>
        <w:t xml:space="preserve">: </w:t>
      </w:r>
      <w:r w:rsidR="79903E58">
        <w:t>Number</w:t>
      </w:r>
      <w:r w:rsidR="00BB0466">
        <w:t>s</w:t>
      </w:r>
      <w:r w:rsidR="79903E58">
        <w:t xml:space="preserve"> </w:t>
      </w:r>
      <w:r>
        <w:t>cards</w:t>
      </w:r>
      <w:r w:rsidR="00BB0466">
        <w:t xml:space="preserve"> 3</w:t>
      </w:r>
      <w:bookmarkEnd w:id="193"/>
    </w:p>
    <w:p w14:paraId="31EB09F7" w14:textId="659D4D33" w:rsidR="00B64618" w:rsidRDefault="4C0395C2" w:rsidP="7A75660E">
      <w:r>
        <w:rPr>
          <w:noProof/>
        </w:rPr>
        <w:drawing>
          <wp:inline distT="0" distB="0" distL="0" distR="0" wp14:anchorId="7C32E06F" wp14:editId="173A6488">
            <wp:extent cx="6536531" cy="4916016"/>
            <wp:effectExtent l="0" t="0" r="0" b="0"/>
            <wp:docPr id="1067680803" name="Picture 1067680803" descr="Number cards representing zero t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80803" name="Picture 1067680803" descr="Number cards representing zero to 10."/>
                    <pic:cNvPicPr/>
                  </pic:nvPicPr>
                  <pic:blipFill>
                    <a:blip r:embed="rId98">
                      <a:extLst>
                        <a:ext uri="{28A0092B-C50C-407E-A947-70E740481C1C}">
                          <a14:useLocalDpi xmlns:a14="http://schemas.microsoft.com/office/drawing/2010/main" val="0"/>
                        </a:ext>
                      </a:extLst>
                    </a:blip>
                    <a:stretch>
                      <a:fillRect/>
                    </a:stretch>
                  </pic:blipFill>
                  <pic:spPr>
                    <a:xfrm>
                      <a:off x="0" y="0"/>
                      <a:ext cx="6536531" cy="4916016"/>
                    </a:xfrm>
                    <a:prstGeom prst="rect">
                      <a:avLst/>
                    </a:prstGeom>
                  </pic:spPr>
                </pic:pic>
              </a:graphicData>
            </a:graphic>
          </wp:inline>
        </w:drawing>
      </w:r>
    </w:p>
    <w:p w14:paraId="5DC5E1CB" w14:textId="379980FA" w:rsidR="001506EC" w:rsidRPr="00D92FDF" w:rsidRDefault="00D92FDF" w:rsidP="001506EC">
      <w:pPr>
        <w:rPr>
          <w:sz w:val="22"/>
          <w:szCs w:val="22"/>
        </w:rPr>
      </w:pPr>
      <w:r w:rsidRPr="00AD0A01">
        <w:rPr>
          <w:rStyle w:val="ui-provider"/>
          <w:sz w:val="22"/>
          <w:szCs w:val="22"/>
        </w:rPr>
        <w:t xml:space="preserve">Images from </w:t>
      </w:r>
      <w:hyperlink r:id="rId99" w:tgtFrame="_blank" w:tooltip="https://www.canva.com/" w:history="1">
        <w:r w:rsidRPr="00AD0A01">
          <w:rPr>
            <w:rStyle w:val="Hyperlink"/>
            <w:sz w:val="22"/>
            <w:szCs w:val="22"/>
          </w:rPr>
          <w:t>Canva</w:t>
        </w:r>
      </w:hyperlink>
      <w:r w:rsidRPr="00AD0A01">
        <w:rPr>
          <w:rStyle w:val="ui-provider"/>
          <w:sz w:val="22"/>
          <w:szCs w:val="22"/>
        </w:rPr>
        <w:t xml:space="preserve"> are licensed under </w:t>
      </w:r>
      <w:hyperlink r:id="rId100" w:tgtFrame="_blank" w:tooltip="https://www.canva.com/policies/content-license-agreement/" w:history="1">
        <w:r w:rsidRPr="00AD0A01">
          <w:rPr>
            <w:rStyle w:val="Hyperlink"/>
            <w:sz w:val="22"/>
            <w:szCs w:val="22"/>
          </w:rPr>
          <w:t>Canva Content License Agreement</w:t>
        </w:r>
      </w:hyperlink>
      <w:r w:rsidRPr="00AD0A01">
        <w:rPr>
          <w:rStyle w:val="ui-provider"/>
          <w:sz w:val="22"/>
          <w:szCs w:val="22"/>
        </w:rPr>
        <w:t>.</w:t>
      </w:r>
      <w:r w:rsidR="001506EC">
        <w:br w:type="page"/>
      </w:r>
    </w:p>
    <w:p w14:paraId="034C1CE6" w14:textId="36C6A994" w:rsidR="00B64618" w:rsidRDefault="4C0395C2" w:rsidP="7A75660E">
      <w:r>
        <w:rPr>
          <w:noProof/>
        </w:rPr>
        <w:lastRenderedPageBreak/>
        <w:drawing>
          <wp:inline distT="0" distB="0" distL="0" distR="0" wp14:anchorId="3A04A31B" wp14:editId="17532B6B">
            <wp:extent cx="6561198" cy="4948238"/>
            <wp:effectExtent l="0" t="0" r="0" b="0"/>
            <wp:docPr id="958831851" name="Picture 958831851" descr="Number cards representing zero t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831851" name="Picture 958831851" descr="Number cards representing zero to 10."/>
                    <pic:cNvPicPr/>
                  </pic:nvPicPr>
                  <pic:blipFill>
                    <a:blip r:embed="rId101">
                      <a:extLst>
                        <a:ext uri="{28A0092B-C50C-407E-A947-70E740481C1C}">
                          <a14:useLocalDpi xmlns:a14="http://schemas.microsoft.com/office/drawing/2010/main" val="0"/>
                        </a:ext>
                      </a:extLst>
                    </a:blip>
                    <a:stretch>
                      <a:fillRect/>
                    </a:stretch>
                  </pic:blipFill>
                  <pic:spPr>
                    <a:xfrm>
                      <a:off x="0" y="0"/>
                      <a:ext cx="6561198" cy="4948238"/>
                    </a:xfrm>
                    <a:prstGeom prst="rect">
                      <a:avLst/>
                    </a:prstGeom>
                  </pic:spPr>
                </pic:pic>
              </a:graphicData>
            </a:graphic>
          </wp:inline>
        </w:drawing>
      </w:r>
    </w:p>
    <w:p w14:paraId="57A436B6" w14:textId="5588453A" w:rsidR="001506EC" w:rsidRPr="006404A3" w:rsidRDefault="006404A3" w:rsidP="001506EC">
      <w:pPr>
        <w:rPr>
          <w:sz w:val="22"/>
          <w:szCs w:val="22"/>
        </w:rPr>
      </w:pPr>
      <w:bookmarkStart w:id="194" w:name="_Resource_8:_Number"/>
      <w:bookmarkEnd w:id="194"/>
      <w:r w:rsidRPr="00AD0A01">
        <w:rPr>
          <w:rStyle w:val="ui-provider"/>
          <w:sz w:val="22"/>
          <w:szCs w:val="22"/>
        </w:rPr>
        <w:t xml:space="preserve">Images from </w:t>
      </w:r>
      <w:hyperlink r:id="rId102" w:tgtFrame="_blank" w:tooltip="https://www.canva.com/" w:history="1">
        <w:r w:rsidRPr="00AD0A01">
          <w:rPr>
            <w:rStyle w:val="Hyperlink"/>
            <w:sz w:val="22"/>
            <w:szCs w:val="22"/>
          </w:rPr>
          <w:t>Canva</w:t>
        </w:r>
      </w:hyperlink>
      <w:r w:rsidRPr="00AD0A01">
        <w:rPr>
          <w:rStyle w:val="ui-provider"/>
          <w:sz w:val="22"/>
          <w:szCs w:val="22"/>
        </w:rPr>
        <w:t xml:space="preserve"> are licensed under </w:t>
      </w:r>
      <w:hyperlink r:id="rId103" w:tgtFrame="_blank" w:tooltip="https://www.canva.com/policies/content-license-agreement/" w:history="1">
        <w:r w:rsidRPr="00AD0A01">
          <w:rPr>
            <w:rStyle w:val="Hyperlink"/>
            <w:sz w:val="22"/>
            <w:szCs w:val="22"/>
          </w:rPr>
          <w:t>Canva Content License Agreement</w:t>
        </w:r>
      </w:hyperlink>
      <w:r w:rsidRPr="00AD0A01">
        <w:rPr>
          <w:rStyle w:val="ui-provider"/>
          <w:sz w:val="22"/>
          <w:szCs w:val="22"/>
        </w:rPr>
        <w:t>.</w:t>
      </w:r>
      <w:r w:rsidR="001506EC">
        <w:br w:type="page"/>
      </w:r>
    </w:p>
    <w:p w14:paraId="4FFFFB12" w14:textId="438A3050" w:rsidR="00B64618" w:rsidRPr="00757BBA" w:rsidRDefault="21873FF2" w:rsidP="00757BBA">
      <w:pPr>
        <w:pStyle w:val="Heading2"/>
      </w:pPr>
      <w:bookmarkStart w:id="195" w:name="_Resource_8:_Number_1"/>
      <w:bookmarkStart w:id="196" w:name="_Toc130225843"/>
      <w:bookmarkEnd w:id="195"/>
      <w:r w:rsidRPr="3266F725">
        <w:rPr>
          <w:rFonts w:eastAsia="Arial"/>
        </w:rPr>
        <w:lastRenderedPageBreak/>
        <w:t xml:space="preserve">Resource </w:t>
      </w:r>
      <w:r w:rsidR="00901541" w:rsidRPr="3266F725">
        <w:rPr>
          <w:rFonts w:eastAsia="Arial"/>
        </w:rPr>
        <w:t>8</w:t>
      </w:r>
      <w:r w:rsidRPr="3266F725">
        <w:rPr>
          <w:rFonts w:eastAsia="Arial"/>
        </w:rPr>
        <w:t>: Number match</w:t>
      </w:r>
      <w:bookmarkEnd w:id="196"/>
    </w:p>
    <w:p w14:paraId="3249B70F" w14:textId="51D3BFE7" w:rsidR="00B64618" w:rsidRDefault="21873FF2" w:rsidP="72CD208C">
      <w:r>
        <w:rPr>
          <w:noProof/>
        </w:rPr>
        <w:drawing>
          <wp:inline distT="0" distB="0" distL="0" distR="0" wp14:anchorId="5E6A2536" wp14:editId="1309F45A">
            <wp:extent cx="8891586" cy="4759404"/>
            <wp:effectExtent l="0" t="0" r="0" b="0"/>
            <wp:docPr id="1118862559" name="Picture 1118862559" descr="2 gameboards entitled Zero to Ten Match with different pictorial representations of zero t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862559" name="Picture 1118862559" descr="2 gameboards entitled Zero to Ten Match with different pictorial representations of zero to 10."/>
                    <pic:cNvPicPr/>
                  </pic:nvPicPr>
                  <pic:blipFill>
                    <a:blip r:embed="rId104">
                      <a:extLst>
                        <a:ext uri="{28A0092B-C50C-407E-A947-70E740481C1C}">
                          <a14:useLocalDpi xmlns:a14="http://schemas.microsoft.com/office/drawing/2010/main" val="0"/>
                        </a:ext>
                      </a:extLst>
                    </a:blip>
                    <a:stretch>
                      <a:fillRect/>
                    </a:stretch>
                  </pic:blipFill>
                  <pic:spPr>
                    <a:xfrm>
                      <a:off x="0" y="0"/>
                      <a:ext cx="8891586" cy="4759404"/>
                    </a:xfrm>
                    <a:prstGeom prst="rect">
                      <a:avLst/>
                    </a:prstGeom>
                  </pic:spPr>
                </pic:pic>
              </a:graphicData>
            </a:graphic>
          </wp:inline>
        </w:drawing>
      </w:r>
    </w:p>
    <w:p w14:paraId="7D15D64F" w14:textId="56D822A6" w:rsidR="001506EC" w:rsidRPr="00757BBA" w:rsidRDefault="00757BBA" w:rsidP="001506EC">
      <w:pPr>
        <w:rPr>
          <w:sz w:val="22"/>
          <w:szCs w:val="22"/>
        </w:rPr>
      </w:pPr>
      <w:r w:rsidRPr="00AD0A01">
        <w:rPr>
          <w:rStyle w:val="ui-provider"/>
          <w:sz w:val="22"/>
          <w:szCs w:val="22"/>
        </w:rPr>
        <w:t xml:space="preserve">Images from </w:t>
      </w:r>
      <w:hyperlink r:id="rId105" w:tgtFrame="_blank" w:tooltip="https://www.canva.com/" w:history="1">
        <w:r w:rsidRPr="00AD0A01">
          <w:rPr>
            <w:rStyle w:val="Hyperlink"/>
            <w:sz w:val="22"/>
            <w:szCs w:val="22"/>
          </w:rPr>
          <w:t>Canva</w:t>
        </w:r>
      </w:hyperlink>
      <w:r w:rsidRPr="00AD0A01">
        <w:rPr>
          <w:rStyle w:val="ui-provider"/>
          <w:sz w:val="22"/>
          <w:szCs w:val="22"/>
        </w:rPr>
        <w:t xml:space="preserve"> are licensed under </w:t>
      </w:r>
      <w:hyperlink r:id="rId106" w:tgtFrame="_blank" w:tooltip="https://www.canva.com/policies/content-license-agreement/" w:history="1">
        <w:r w:rsidRPr="00AD0A01">
          <w:rPr>
            <w:rStyle w:val="Hyperlink"/>
            <w:sz w:val="22"/>
            <w:szCs w:val="22"/>
          </w:rPr>
          <w:t>Canva Content License Agreement</w:t>
        </w:r>
      </w:hyperlink>
      <w:r w:rsidRPr="00AD0A01">
        <w:rPr>
          <w:rStyle w:val="ui-provider"/>
          <w:sz w:val="22"/>
          <w:szCs w:val="22"/>
        </w:rPr>
        <w:t>.</w:t>
      </w:r>
      <w:r w:rsidR="001506EC">
        <w:br w:type="page"/>
      </w:r>
    </w:p>
    <w:p w14:paraId="002DE8E4" w14:textId="3F04ED81" w:rsidR="00B64618" w:rsidRDefault="21873FF2" w:rsidP="72CD208C">
      <w:r>
        <w:rPr>
          <w:noProof/>
        </w:rPr>
        <w:lastRenderedPageBreak/>
        <w:drawing>
          <wp:inline distT="0" distB="0" distL="0" distR="0" wp14:anchorId="1FB743B3" wp14:editId="7DA61FB8">
            <wp:extent cx="8907675" cy="4786312"/>
            <wp:effectExtent l="0" t="0" r="0" b="0"/>
            <wp:docPr id="1594184537" name="Picture 1594184537" descr="2 gameboards Zero to Ten match with different representations of zero t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184537"/>
                    <pic:cNvPicPr/>
                  </pic:nvPicPr>
                  <pic:blipFill>
                    <a:blip r:embed="rId107">
                      <a:extLst>
                        <a:ext uri="{28A0092B-C50C-407E-A947-70E740481C1C}">
                          <a14:useLocalDpi xmlns:a14="http://schemas.microsoft.com/office/drawing/2010/main" val="0"/>
                        </a:ext>
                      </a:extLst>
                    </a:blip>
                    <a:stretch>
                      <a:fillRect/>
                    </a:stretch>
                  </pic:blipFill>
                  <pic:spPr>
                    <a:xfrm>
                      <a:off x="0" y="0"/>
                      <a:ext cx="8907675" cy="4786312"/>
                    </a:xfrm>
                    <a:prstGeom prst="rect">
                      <a:avLst/>
                    </a:prstGeom>
                  </pic:spPr>
                </pic:pic>
              </a:graphicData>
            </a:graphic>
          </wp:inline>
        </w:drawing>
      </w:r>
    </w:p>
    <w:p w14:paraId="2DE551AB" w14:textId="62765F0A" w:rsidR="001506EC" w:rsidRPr="00757BBA" w:rsidRDefault="00757BBA" w:rsidP="001506EC">
      <w:pPr>
        <w:rPr>
          <w:sz w:val="22"/>
          <w:szCs w:val="22"/>
        </w:rPr>
      </w:pPr>
      <w:r w:rsidRPr="00AD0A01">
        <w:rPr>
          <w:rStyle w:val="ui-provider"/>
          <w:sz w:val="22"/>
          <w:szCs w:val="22"/>
        </w:rPr>
        <w:t xml:space="preserve">Images from </w:t>
      </w:r>
      <w:hyperlink r:id="rId108" w:tgtFrame="_blank" w:tooltip="https://www.canva.com/" w:history="1">
        <w:r w:rsidRPr="00AD0A01">
          <w:rPr>
            <w:rStyle w:val="Hyperlink"/>
            <w:sz w:val="22"/>
            <w:szCs w:val="22"/>
          </w:rPr>
          <w:t>Canva</w:t>
        </w:r>
      </w:hyperlink>
      <w:r w:rsidRPr="00AD0A01">
        <w:rPr>
          <w:rStyle w:val="ui-provider"/>
          <w:sz w:val="22"/>
          <w:szCs w:val="22"/>
        </w:rPr>
        <w:t xml:space="preserve"> are licensed under </w:t>
      </w:r>
      <w:hyperlink r:id="rId109" w:tgtFrame="_blank" w:tooltip="https://www.canva.com/policies/content-license-agreement/" w:history="1">
        <w:r w:rsidRPr="00AD0A01">
          <w:rPr>
            <w:rStyle w:val="Hyperlink"/>
            <w:sz w:val="22"/>
            <w:szCs w:val="22"/>
          </w:rPr>
          <w:t>Canva Content License Agreement</w:t>
        </w:r>
      </w:hyperlink>
      <w:r w:rsidRPr="00AD0A01">
        <w:rPr>
          <w:rStyle w:val="ui-provider"/>
          <w:sz w:val="22"/>
          <w:szCs w:val="22"/>
        </w:rPr>
        <w:t>.</w:t>
      </w:r>
      <w:r w:rsidR="001506EC">
        <w:br w:type="page"/>
      </w:r>
    </w:p>
    <w:p w14:paraId="28E8A8AC" w14:textId="35DCDF33" w:rsidR="00B64618" w:rsidRDefault="21873FF2" w:rsidP="72CD208C">
      <w:r>
        <w:rPr>
          <w:noProof/>
        </w:rPr>
        <w:lastRenderedPageBreak/>
        <w:drawing>
          <wp:inline distT="0" distB="0" distL="0" distR="0" wp14:anchorId="6F068243" wp14:editId="4C6037E4">
            <wp:extent cx="8921470" cy="4703267"/>
            <wp:effectExtent l="0" t="0" r="0" b="0"/>
            <wp:docPr id="711379833" name="Picture 711379833" descr="2 gameboards Zero to Ten match with different representations of zero t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379833"/>
                    <pic:cNvPicPr/>
                  </pic:nvPicPr>
                  <pic:blipFill>
                    <a:blip r:embed="rId110">
                      <a:extLst>
                        <a:ext uri="{28A0092B-C50C-407E-A947-70E740481C1C}">
                          <a14:useLocalDpi xmlns:a14="http://schemas.microsoft.com/office/drawing/2010/main" val="0"/>
                        </a:ext>
                      </a:extLst>
                    </a:blip>
                    <a:stretch>
                      <a:fillRect/>
                    </a:stretch>
                  </pic:blipFill>
                  <pic:spPr>
                    <a:xfrm>
                      <a:off x="0" y="0"/>
                      <a:ext cx="8921470" cy="4703267"/>
                    </a:xfrm>
                    <a:prstGeom prst="rect">
                      <a:avLst/>
                    </a:prstGeom>
                  </pic:spPr>
                </pic:pic>
              </a:graphicData>
            </a:graphic>
          </wp:inline>
        </w:drawing>
      </w:r>
    </w:p>
    <w:p w14:paraId="34BCADF2" w14:textId="686060EA" w:rsidR="001506EC" w:rsidRPr="00757BBA" w:rsidRDefault="00757BBA" w:rsidP="001506EC">
      <w:pPr>
        <w:rPr>
          <w:sz w:val="22"/>
          <w:szCs w:val="22"/>
        </w:rPr>
      </w:pPr>
      <w:r w:rsidRPr="00AD0A01">
        <w:rPr>
          <w:rStyle w:val="ui-provider"/>
          <w:sz w:val="22"/>
          <w:szCs w:val="22"/>
        </w:rPr>
        <w:t xml:space="preserve">Images from </w:t>
      </w:r>
      <w:hyperlink r:id="rId111" w:tgtFrame="_blank" w:tooltip="https://www.canva.com/" w:history="1">
        <w:r w:rsidRPr="00AD0A01">
          <w:rPr>
            <w:rStyle w:val="Hyperlink"/>
            <w:sz w:val="22"/>
            <w:szCs w:val="22"/>
          </w:rPr>
          <w:t>Canva</w:t>
        </w:r>
      </w:hyperlink>
      <w:r w:rsidRPr="00AD0A01">
        <w:rPr>
          <w:rStyle w:val="ui-provider"/>
          <w:sz w:val="22"/>
          <w:szCs w:val="22"/>
        </w:rPr>
        <w:t xml:space="preserve"> are licensed under </w:t>
      </w:r>
      <w:hyperlink r:id="rId112" w:tgtFrame="_blank" w:tooltip="https://www.canva.com/policies/content-license-agreement/" w:history="1">
        <w:r w:rsidRPr="00AD0A01">
          <w:rPr>
            <w:rStyle w:val="Hyperlink"/>
            <w:sz w:val="22"/>
            <w:szCs w:val="22"/>
          </w:rPr>
          <w:t>Canva Content License Agreement</w:t>
        </w:r>
      </w:hyperlink>
      <w:r w:rsidRPr="00AD0A01">
        <w:rPr>
          <w:rStyle w:val="ui-provider"/>
          <w:sz w:val="22"/>
          <w:szCs w:val="22"/>
        </w:rPr>
        <w:t>.</w:t>
      </w:r>
      <w:r w:rsidR="001506EC">
        <w:br w:type="page"/>
      </w:r>
    </w:p>
    <w:p w14:paraId="59ED125A" w14:textId="2D1A371A" w:rsidR="00B64618" w:rsidRDefault="21873FF2" w:rsidP="72CD208C">
      <w:r>
        <w:rPr>
          <w:noProof/>
        </w:rPr>
        <w:lastRenderedPageBreak/>
        <w:drawing>
          <wp:inline distT="0" distB="0" distL="0" distR="0" wp14:anchorId="274AA1CB" wp14:editId="3789DF83">
            <wp:extent cx="8927281" cy="4781700"/>
            <wp:effectExtent l="0" t="0" r="0" b="0"/>
            <wp:docPr id="788485654" name="Picture 788485654" descr="2 gameboards Zero to fifteen match with different representations of zero to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485654"/>
                    <pic:cNvPicPr/>
                  </pic:nvPicPr>
                  <pic:blipFill>
                    <a:blip r:embed="rId113">
                      <a:extLst>
                        <a:ext uri="{28A0092B-C50C-407E-A947-70E740481C1C}">
                          <a14:useLocalDpi xmlns:a14="http://schemas.microsoft.com/office/drawing/2010/main" val="0"/>
                        </a:ext>
                      </a:extLst>
                    </a:blip>
                    <a:stretch>
                      <a:fillRect/>
                    </a:stretch>
                  </pic:blipFill>
                  <pic:spPr>
                    <a:xfrm>
                      <a:off x="0" y="0"/>
                      <a:ext cx="8927281" cy="4781700"/>
                    </a:xfrm>
                    <a:prstGeom prst="rect">
                      <a:avLst/>
                    </a:prstGeom>
                  </pic:spPr>
                </pic:pic>
              </a:graphicData>
            </a:graphic>
          </wp:inline>
        </w:drawing>
      </w:r>
    </w:p>
    <w:p w14:paraId="367E594F" w14:textId="4A99F298" w:rsidR="001506EC" w:rsidRPr="00757BBA" w:rsidRDefault="00757BBA" w:rsidP="001506EC">
      <w:pPr>
        <w:rPr>
          <w:sz w:val="22"/>
          <w:szCs w:val="22"/>
        </w:rPr>
      </w:pPr>
      <w:r w:rsidRPr="00AD0A01">
        <w:rPr>
          <w:rStyle w:val="ui-provider"/>
          <w:sz w:val="22"/>
          <w:szCs w:val="22"/>
        </w:rPr>
        <w:t xml:space="preserve">Images from </w:t>
      </w:r>
      <w:hyperlink r:id="rId114" w:tgtFrame="_blank" w:tooltip="https://www.canva.com/" w:history="1">
        <w:r w:rsidRPr="00AD0A01">
          <w:rPr>
            <w:rStyle w:val="Hyperlink"/>
            <w:sz w:val="22"/>
            <w:szCs w:val="22"/>
          </w:rPr>
          <w:t>Canva</w:t>
        </w:r>
      </w:hyperlink>
      <w:r w:rsidRPr="00AD0A01">
        <w:rPr>
          <w:rStyle w:val="ui-provider"/>
          <w:sz w:val="22"/>
          <w:szCs w:val="22"/>
        </w:rPr>
        <w:t xml:space="preserve"> are licensed under </w:t>
      </w:r>
      <w:hyperlink r:id="rId115" w:tgtFrame="_blank" w:tooltip="https://www.canva.com/policies/content-license-agreement/" w:history="1">
        <w:r w:rsidRPr="00AD0A01">
          <w:rPr>
            <w:rStyle w:val="Hyperlink"/>
            <w:sz w:val="22"/>
            <w:szCs w:val="22"/>
          </w:rPr>
          <w:t>Canva Content License Agreement</w:t>
        </w:r>
      </w:hyperlink>
      <w:r w:rsidRPr="00AD0A01">
        <w:rPr>
          <w:rStyle w:val="ui-provider"/>
          <w:sz w:val="22"/>
          <w:szCs w:val="22"/>
        </w:rPr>
        <w:t>.</w:t>
      </w:r>
      <w:r w:rsidR="001506EC">
        <w:br w:type="page"/>
      </w:r>
    </w:p>
    <w:p w14:paraId="1EAE92F1" w14:textId="50EE5065" w:rsidR="00B64618" w:rsidRDefault="21873FF2" w:rsidP="72CD208C">
      <w:r>
        <w:rPr>
          <w:noProof/>
        </w:rPr>
        <w:lastRenderedPageBreak/>
        <w:drawing>
          <wp:inline distT="0" distB="0" distL="0" distR="0" wp14:anchorId="1BFF8506" wp14:editId="5C4549D3">
            <wp:extent cx="8886966" cy="4895848"/>
            <wp:effectExtent l="0" t="0" r="9525" b="0"/>
            <wp:docPr id="2037943784" name="Picture 2037943784" descr="2 gameboards Zero to Twenty match with different representations of zero t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943784"/>
                    <pic:cNvPicPr/>
                  </pic:nvPicPr>
                  <pic:blipFill>
                    <a:blip r:embed="rId116">
                      <a:extLst>
                        <a:ext uri="{28A0092B-C50C-407E-A947-70E740481C1C}">
                          <a14:useLocalDpi xmlns:a14="http://schemas.microsoft.com/office/drawing/2010/main" val="0"/>
                        </a:ext>
                      </a:extLst>
                    </a:blip>
                    <a:stretch>
                      <a:fillRect/>
                    </a:stretch>
                  </pic:blipFill>
                  <pic:spPr>
                    <a:xfrm>
                      <a:off x="0" y="0"/>
                      <a:ext cx="8886966" cy="4895848"/>
                    </a:xfrm>
                    <a:prstGeom prst="rect">
                      <a:avLst/>
                    </a:prstGeom>
                  </pic:spPr>
                </pic:pic>
              </a:graphicData>
            </a:graphic>
          </wp:inline>
        </w:drawing>
      </w:r>
    </w:p>
    <w:p w14:paraId="46AA1D0C" w14:textId="67B65ECF" w:rsidR="001506EC" w:rsidRPr="00757BBA" w:rsidRDefault="00757BBA" w:rsidP="001506EC">
      <w:pPr>
        <w:rPr>
          <w:sz w:val="22"/>
          <w:szCs w:val="22"/>
        </w:rPr>
      </w:pPr>
      <w:r w:rsidRPr="00AD0A01">
        <w:rPr>
          <w:rStyle w:val="ui-provider"/>
          <w:sz w:val="22"/>
          <w:szCs w:val="22"/>
        </w:rPr>
        <w:t xml:space="preserve">Images from </w:t>
      </w:r>
      <w:hyperlink r:id="rId117" w:tgtFrame="_blank" w:tooltip="https://www.canva.com/" w:history="1">
        <w:r w:rsidRPr="00AD0A01">
          <w:rPr>
            <w:rStyle w:val="Hyperlink"/>
            <w:sz w:val="22"/>
            <w:szCs w:val="22"/>
          </w:rPr>
          <w:t>Canva</w:t>
        </w:r>
      </w:hyperlink>
      <w:r w:rsidRPr="00AD0A01">
        <w:rPr>
          <w:rStyle w:val="ui-provider"/>
          <w:sz w:val="22"/>
          <w:szCs w:val="22"/>
        </w:rPr>
        <w:t xml:space="preserve"> are licensed under </w:t>
      </w:r>
      <w:hyperlink r:id="rId118" w:tgtFrame="_blank" w:tooltip="https://www.canva.com/policies/content-license-agreement/" w:history="1">
        <w:r w:rsidRPr="00AD0A01">
          <w:rPr>
            <w:rStyle w:val="Hyperlink"/>
            <w:sz w:val="22"/>
            <w:szCs w:val="22"/>
          </w:rPr>
          <w:t>Canva Content License Agreement</w:t>
        </w:r>
      </w:hyperlink>
      <w:r w:rsidRPr="00AD0A01">
        <w:rPr>
          <w:rStyle w:val="ui-provider"/>
          <w:sz w:val="22"/>
          <w:szCs w:val="22"/>
        </w:rPr>
        <w:t>.</w:t>
      </w:r>
      <w:r w:rsidR="001506EC">
        <w:br w:type="page"/>
      </w:r>
    </w:p>
    <w:p w14:paraId="505F0814" w14:textId="1D4D65E1" w:rsidR="00B64618" w:rsidRDefault="21873FF2" w:rsidP="72CD208C">
      <w:r>
        <w:rPr>
          <w:noProof/>
        </w:rPr>
        <w:lastRenderedPageBreak/>
        <w:drawing>
          <wp:inline distT="0" distB="0" distL="0" distR="0" wp14:anchorId="3F3EB2BA" wp14:editId="3AEE4725">
            <wp:extent cx="8911961" cy="4943475"/>
            <wp:effectExtent l="0" t="0" r="3810" b="0"/>
            <wp:docPr id="549533490" name="Picture 549533490" descr="2 gameboards Zero to Twenty match with different representations of zero t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533490"/>
                    <pic:cNvPicPr/>
                  </pic:nvPicPr>
                  <pic:blipFill>
                    <a:blip r:embed="rId119">
                      <a:extLst>
                        <a:ext uri="{28A0092B-C50C-407E-A947-70E740481C1C}">
                          <a14:useLocalDpi xmlns:a14="http://schemas.microsoft.com/office/drawing/2010/main" val="0"/>
                        </a:ext>
                      </a:extLst>
                    </a:blip>
                    <a:stretch>
                      <a:fillRect/>
                    </a:stretch>
                  </pic:blipFill>
                  <pic:spPr>
                    <a:xfrm>
                      <a:off x="0" y="0"/>
                      <a:ext cx="8911961" cy="4943475"/>
                    </a:xfrm>
                    <a:prstGeom prst="rect">
                      <a:avLst/>
                    </a:prstGeom>
                  </pic:spPr>
                </pic:pic>
              </a:graphicData>
            </a:graphic>
          </wp:inline>
        </w:drawing>
      </w:r>
    </w:p>
    <w:p w14:paraId="62E0B0D8" w14:textId="3B165C71" w:rsidR="001506EC" w:rsidRPr="00757BBA" w:rsidRDefault="00757BBA" w:rsidP="001506EC">
      <w:pPr>
        <w:rPr>
          <w:sz w:val="22"/>
          <w:szCs w:val="22"/>
        </w:rPr>
      </w:pPr>
      <w:r w:rsidRPr="00AD0A01">
        <w:rPr>
          <w:rStyle w:val="ui-provider"/>
          <w:sz w:val="22"/>
          <w:szCs w:val="22"/>
        </w:rPr>
        <w:t xml:space="preserve">Images from </w:t>
      </w:r>
      <w:hyperlink r:id="rId120" w:tgtFrame="_blank" w:tooltip="https://www.canva.com/" w:history="1">
        <w:r w:rsidRPr="00AD0A01">
          <w:rPr>
            <w:rStyle w:val="Hyperlink"/>
            <w:sz w:val="22"/>
            <w:szCs w:val="22"/>
          </w:rPr>
          <w:t>Canva</w:t>
        </w:r>
      </w:hyperlink>
      <w:r w:rsidRPr="00AD0A01">
        <w:rPr>
          <w:rStyle w:val="ui-provider"/>
          <w:sz w:val="22"/>
          <w:szCs w:val="22"/>
        </w:rPr>
        <w:t xml:space="preserve"> are licensed under </w:t>
      </w:r>
      <w:hyperlink r:id="rId121" w:tgtFrame="_blank" w:tooltip="https://www.canva.com/policies/content-license-agreement/" w:history="1">
        <w:r w:rsidRPr="00AD0A01">
          <w:rPr>
            <w:rStyle w:val="Hyperlink"/>
            <w:sz w:val="22"/>
            <w:szCs w:val="22"/>
          </w:rPr>
          <w:t>Canva Content License Agreement</w:t>
        </w:r>
      </w:hyperlink>
      <w:r w:rsidRPr="00AD0A01">
        <w:rPr>
          <w:rStyle w:val="ui-provider"/>
          <w:sz w:val="22"/>
          <w:szCs w:val="22"/>
        </w:rPr>
        <w:t>.</w:t>
      </w:r>
      <w:r w:rsidR="001506EC">
        <w:br w:type="page"/>
      </w:r>
    </w:p>
    <w:p w14:paraId="737F8F89" w14:textId="79B10A2B" w:rsidR="00B64618" w:rsidRDefault="21873FF2" w:rsidP="72CD208C">
      <w:r>
        <w:rPr>
          <w:noProof/>
        </w:rPr>
        <w:lastRenderedPageBreak/>
        <w:drawing>
          <wp:inline distT="0" distB="0" distL="0" distR="0" wp14:anchorId="6E4FFEDF" wp14:editId="5823707E">
            <wp:extent cx="8925905" cy="4972050"/>
            <wp:effectExtent l="0" t="0" r="8890" b="0"/>
            <wp:docPr id="1697708383" name="Picture 1697708383" descr="2 gameboards Zero to Twenty match with different representations of zero t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708383"/>
                    <pic:cNvPicPr/>
                  </pic:nvPicPr>
                  <pic:blipFill>
                    <a:blip r:embed="rId122">
                      <a:extLst>
                        <a:ext uri="{28A0092B-C50C-407E-A947-70E740481C1C}">
                          <a14:useLocalDpi xmlns:a14="http://schemas.microsoft.com/office/drawing/2010/main" val="0"/>
                        </a:ext>
                      </a:extLst>
                    </a:blip>
                    <a:stretch>
                      <a:fillRect/>
                    </a:stretch>
                  </pic:blipFill>
                  <pic:spPr>
                    <a:xfrm>
                      <a:off x="0" y="0"/>
                      <a:ext cx="8925905" cy="4972050"/>
                    </a:xfrm>
                    <a:prstGeom prst="rect">
                      <a:avLst/>
                    </a:prstGeom>
                  </pic:spPr>
                </pic:pic>
              </a:graphicData>
            </a:graphic>
          </wp:inline>
        </w:drawing>
      </w:r>
    </w:p>
    <w:p w14:paraId="08239179" w14:textId="1EE619A3" w:rsidR="001506EC" w:rsidRPr="00757BBA" w:rsidRDefault="00757BBA" w:rsidP="001506EC">
      <w:pPr>
        <w:rPr>
          <w:sz w:val="22"/>
          <w:szCs w:val="22"/>
        </w:rPr>
      </w:pPr>
      <w:r w:rsidRPr="00AD0A01">
        <w:rPr>
          <w:rStyle w:val="ui-provider"/>
          <w:sz w:val="22"/>
          <w:szCs w:val="22"/>
        </w:rPr>
        <w:t xml:space="preserve">Images from </w:t>
      </w:r>
      <w:hyperlink r:id="rId123" w:tgtFrame="_blank" w:tooltip="https://www.canva.com/" w:history="1">
        <w:r w:rsidRPr="00AD0A01">
          <w:rPr>
            <w:rStyle w:val="Hyperlink"/>
            <w:sz w:val="22"/>
            <w:szCs w:val="22"/>
          </w:rPr>
          <w:t>Canva</w:t>
        </w:r>
      </w:hyperlink>
      <w:r w:rsidRPr="00AD0A01">
        <w:rPr>
          <w:rStyle w:val="ui-provider"/>
          <w:sz w:val="22"/>
          <w:szCs w:val="22"/>
        </w:rPr>
        <w:t xml:space="preserve"> are licensed under </w:t>
      </w:r>
      <w:hyperlink r:id="rId124" w:tgtFrame="_blank" w:tooltip="https://www.canva.com/policies/content-license-agreement/" w:history="1">
        <w:r w:rsidRPr="00AD0A01">
          <w:rPr>
            <w:rStyle w:val="Hyperlink"/>
            <w:sz w:val="22"/>
            <w:szCs w:val="22"/>
          </w:rPr>
          <w:t>Canva Content License Agreement</w:t>
        </w:r>
      </w:hyperlink>
      <w:r w:rsidRPr="00AD0A01">
        <w:rPr>
          <w:rStyle w:val="ui-provider"/>
          <w:sz w:val="22"/>
          <w:szCs w:val="22"/>
        </w:rPr>
        <w:t>.</w:t>
      </w:r>
      <w:r w:rsidR="001506EC">
        <w:br w:type="page"/>
      </w:r>
    </w:p>
    <w:p w14:paraId="1601C512" w14:textId="58652253" w:rsidR="00B64618" w:rsidRDefault="21873FF2" w:rsidP="72CD208C">
      <w:r>
        <w:rPr>
          <w:noProof/>
        </w:rPr>
        <w:lastRenderedPageBreak/>
        <w:drawing>
          <wp:inline distT="0" distB="0" distL="0" distR="0" wp14:anchorId="6189B30B" wp14:editId="7D826618">
            <wp:extent cx="9005926" cy="4962526"/>
            <wp:effectExtent l="0" t="0" r="0" b="0"/>
            <wp:docPr id="1010302387" name="Picture 1010302387" descr="2 gameboards Zero to Twenty match with different representations of zero t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302387"/>
                    <pic:cNvPicPr/>
                  </pic:nvPicPr>
                  <pic:blipFill>
                    <a:blip r:embed="rId125">
                      <a:extLst>
                        <a:ext uri="{28A0092B-C50C-407E-A947-70E740481C1C}">
                          <a14:useLocalDpi xmlns:a14="http://schemas.microsoft.com/office/drawing/2010/main" val="0"/>
                        </a:ext>
                      </a:extLst>
                    </a:blip>
                    <a:stretch>
                      <a:fillRect/>
                    </a:stretch>
                  </pic:blipFill>
                  <pic:spPr>
                    <a:xfrm>
                      <a:off x="0" y="0"/>
                      <a:ext cx="9005926" cy="4962526"/>
                    </a:xfrm>
                    <a:prstGeom prst="rect">
                      <a:avLst/>
                    </a:prstGeom>
                  </pic:spPr>
                </pic:pic>
              </a:graphicData>
            </a:graphic>
          </wp:inline>
        </w:drawing>
      </w:r>
    </w:p>
    <w:p w14:paraId="6EF10E9E" w14:textId="65E43FCA" w:rsidR="001506EC" w:rsidRPr="00757BBA" w:rsidRDefault="00757BBA" w:rsidP="001506EC">
      <w:pPr>
        <w:rPr>
          <w:sz w:val="22"/>
          <w:szCs w:val="22"/>
        </w:rPr>
      </w:pPr>
      <w:bookmarkStart w:id="197" w:name="_Resource_9:_Bar"/>
      <w:bookmarkEnd w:id="197"/>
      <w:r w:rsidRPr="00AD0A01">
        <w:rPr>
          <w:rStyle w:val="ui-provider"/>
          <w:sz w:val="22"/>
          <w:szCs w:val="22"/>
        </w:rPr>
        <w:t xml:space="preserve">Images from </w:t>
      </w:r>
      <w:hyperlink r:id="rId126" w:tgtFrame="_blank" w:tooltip="https://www.canva.com/" w:history="1">
        <w:r w:rsidRPr="00AD0A01">
          <w:rPr>
            <w:rStyle w:val="Hyperlink"/>
            <w:sz w:val="22"/>
            <w:szCs w:val="22"/>
          </w:rPr>
          <w:t>Canva</w:t>
        </w:r>
      </w:hyperlink>
      <w:r w:rsidRPr="00AD0A01">
        <w:rPr>
          <w:rStyle w:val="ui-provider"/>
          <w:sz w:val="22"/>
          <w:szCs w:val="22"/>
        </w:rPr>
        <w:t xml:space="preserve"> are licensed under </w:t>
      </w:r>
      <w:hyperlink r:id="rId127" w:tgtFrame="_blank" w:tooltip="https://www.canva.com/policies/content-license-agreement/" w:history="1">
        <w:r w:rsidRPr="00AD0A01">
          <w:rPr>
            <w:rStyle w:val="Hyperlink"/>
            <w:sz w:val="22"/>
            <w:szCs w:val="22"/>
          </w:rPr>
          <w:t>Canva Content License Agreement</w:t>
        </w:r>
      </w:hyperlink>
      <w:r w:rsidRPr="00AD0A01">
        <w:rPr>
          <w:rStyle w:val="ui-provider"/>
          <w:sz w:val="22"/>
          <w:szCs w:val="22"/>
        </w:rPr>
        <w:t>.</w:t>
      </w:r>
      <w:r w:rsidR="001506EC">
        <w:br w:type="page"/>
      </w:r>
    </w:p>
    <w:p w14:paraId="07CE4361" w14:textId="77777777" w:rsidR="00AD06F5" w:rsidRPr="00757BBA" w:rsidRDefault="1C8E8293" w:rsidP="00757BBA">
      <w:pPr>
        <w:pStyle w:val="Heading2"/>
      </w:pPr>
      <w:bookmarkStart w:id="198" w:name="_Resource_9:_Bar_1"/>
      <w:bookmarkStart w:id="199" w:name="_Toc130225844"/>
      <w:bookmarkEnd w:id="198"/>
      <w:r w:rsidRPr="3266F725">
        <w:rPr>
          <w:rFonts w:eastAsia="Arial"/>
        </w:rPr>
        <w:lastRenderedPageBreak/>
        <w:t xml:space="preserve">Resource </w:t>
      </w:r>
      <w:r w:rsidR="00901541" w:rsidRPr="3266F725">
        <w:rPr>
          <w:rFonts w:eastAsia="Arial"/>
        </w:rPr>
        <w:t>9</w:t>
      </w:r>
      <w:r w:rsidRPr="3266F725">
        <w:rPr>
          <w:rFonts w:eastAsia="Arial"/>
        </w:rPr>
        <w:t>: Bar model</w:t>
      </w:r>
      <w:bookmarkEnd w:id="199"/>
    </w:p>
    <w:p w14:paraId="7AADAA3E" w14:textId="4D0D8F47" w:rsidR="00B64618" w:rsidRDefault="00B4212B" w:rsidP="6651E44C">
      <w:r>
        <w:rPr>
          <w:noProof/>
        </w:rPr>
        <w:drawing>
          <wp:inline distT="0" distB="0" distL="0" distR="0" wp14:anchorId="1C3E8085" wp14:editId="73D44756">
            <wp:extent cx="8705457" cy="4976812"/>
            <wp:effectExtent l="0" t="0" r="635" b="0"/>
            <wp:docPr id="9" name="Picture 9" descr="Four task cards – 1: How could you represent 9? (An empty bar model); 2: What number is missing? (The number 9 above a bar model with a question mark on the left, and 6 blocks on the right) 3: What are the missing numbers? (The number 12 above a bar model with two empty spaces and question marks. The spaces are uneven with the likely split being 5 and 7); 4: What is the missing number? (The number 12 above a bard model with 2 blocks on the left and 3 blocks on the right with a question mark betwee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our task cards – 1: How could you represent 9? (An empty bar model); 2: What number is missing? (The number 9 above a bar model with a question mark on the left, and 6 blocks on the right) 3: What are the missing numbers? (The number 12 above a bar model with two empty spaces and question marks. The spaces are uneven with the likely split being 5 and 7); 4: What is the missing number? (The number 12 above a bard model with 2 blocks on the left and 3 blocks on the right with a question mark between them.)"/>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a:stretch/>
                  </pic:blipFill>
                  <pic:spPr bwMode="auto">
                    <a:xfrm>
                      <a:off x="0" y="0"/>
                      <a:ext cx="8727222" cy="4989255"/>
                    </a:xfrm>
                    <a:prstGeom prst="rect">
                      <a:avLst/>
                    </a:prstGeom>
                    <a:noFill/>
                    <a:ln>
                      <a:noFill/>
                    </a:ln>
                    <a:extLst>
                      <a:ext uri="{53640926-AAD7-44D8-BBD7-CCE9431645EC}">
                        <a14:shadowObscured xmlns:a14="http://schemas.microsoft.com/office/drawing/2010/main"/>
                      </a:ext>
                    </a:extLst>
                  </pic:spPr>
                </pic:pic>
              </a:graphicData>
            </a:graphic>
          </wp:inline>
        </w:drawing>
      </w:r>
    </w:p>
    <w:p w14:paraId="496F66E9" w14:textId="49A90EEA" w:rsidR="00B64618" w:rsidRDefault="00B4212B" w:rsidP="6651E44C">
      <w:r>
        <w:rPr>
          <w:noProof/>
        </w:rPr>
        <w:lastRenderedPageBreak/>
        <w:drawing>
          <wp:inline distT="0" distB="0" distL="0" distR="0" wp14:anchorId="75AE1620" wp14:editId="34626FD3">
            <wp:extent cx="9251950" cy="5436790"/>
            <wp:effectExtent l="0" t="0" r="6350" b="0"/>
            <wp:docPr id="10" name="Picture 10" descr="Four task cards: 5: what is the total? (a question mark above a bar model with the numbers 4, 2 and 4 below it); 6: how could you represent 15? (The number 15 above an empty bar model); 7: what is the total? (the numbers 2 and 7 above a bar with a question mark spanning the length); 8: what number is missing? (The number 11 above a bar model with the number 6 above a second bar model that has 3 blocks below on the right hand side and a third bar model below that with two question marks. The second question mark spans half the length of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our task cards: 5: what is the total? (a question mark above a bar model with the numbers 4, 2 and 4 below it); 6: how could you represent 15? (The number 15 above an empty bar model); 7: what is the total? (the numbers 2 and 7 above a bar with a question mark spanning the length); 8: what number is missing? (The number 11 above a bar model with the number 6 above a second bar model that has 3 blocks below on the right hand side and a third bar model below that with two question marks. The second question mark spans half the length of 6."/>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b="-303"/>
                    <a:stretch/>
                  </pic:blipFill>
                  <pic:spPr bwMode="auto">
                    <a:xfrm>
                      <a:off x="0" y="0"/>
                      <a:ext cx="9251950" cy="5436790"/>
                    </a:xfrm>
                    <a:prstGeom prst="rect">
                      <a:avLst/>
                    </a:prstGeom>
                    <a:noFill/>
                    <a:ln>
                      <a:noFill/>
                    </a:ln>
                    <a:extLst>
                      <a:ext uri="{53640926-AAD7-44D8-BBD7-CCE9431645EC}">
                        <a14:shadowObscured xmlns:a14="http://schemas.microsoft.com/office/drawing/2010/main"/>
                      </a:ext>
                    </a:extLst>
                  </pic:spPr>
                </pic:pic>
              </a:graphicData>
            </a:graphic>
          </wp:inline>
        </w:drawing>
      </w:r>
    </w:p>
    <w:p w14:paraId="2DA7A996" w14:textId="47B04279" w:rsidR="00B64618" w:rsidRDefault="1C8E8293" w:rsidP="3266F725">
      <w:pPr>
        <w:pStyle w:val="Heading2"/>
        <w:rPr>
          <w:rFonts w:eastAsia="Arial"/>
        </w:rPr>
      </w:pPr>
      <w:bookmarkStart w:id="200" w:name="_Resource_10:_Dot"/>
      <w:bookmarkStart w:id="201" w:name="_Resource_10:_Dot_1"/>
      <w:bookmarkStart w:id="202" w:name="_Toc130225845"/>
      <w:bookmarkEnd w:id="200"/>
      <w:bookmarkEnd w:id="201"/>
      <w:r w:rsidRPr="3266F725">
        <w:rPr>
          <w:rFonts w:eastAsia="Arial"/>
        </w:rPr>
        <w:lastRenderedPageBreak/>
        <w:t xml:space="preserve">Resource </w:t>
      </w:r>
      <w:r w:rsidR="00901541" w:rsidRPr="3266F725">
        <w:rPr>
          <w:rFonts w:eastAsia="Arial"/>
        </w:rPr>
        <w:t>10</w:t>
      </w:r>
      <w:r w:rsidRPr="3266F725">
        <w:rPr>
          <w:rFonts w:eastAsia="Arial"/>
        </w:rPr>
        <w:t>: Dot talk 1</w:t>
      </w:r>
      <w:bookmarkEnd w:id="202"/>
    </w:p>
    <w:p w14:paraId="3E457CF8" w14:textId="56B53675" w:rsidR="00B64618" w:rsidRDefault="41CCBD43" w:rsidP="6651E44C">
      <w:r>
        <w:rPr>
          <w:noProof/>
        </w:rPr>
        <w:drawing>
          <wp:inline distT="0" distB="0" distL="0" distR="0" wp14:anchorId="68AA9089" wp14:editId="63A1BE90">
            <wp:extent cx="3722863" cy="4943475"/>
            <wp:effectExtent l="0" t="0" r="0" b="0"/>
            <wp:docPr id="1787380461" name="Picture 1787380461" descr="5 blue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80461" name="Picture 1787380461" descr="5 blue dots"/>
                    <pic:cNvPicPr/>
                  </pic:nvPicPr>
                  <pic:blipFill>
                    <a:blip r:embed="rId130">
                      <a:extLst>
                        <a:ext uri="{28A0092B-C50C-407E-A947-70E740481C1C}">
                          <a14:useLocalDpi xmlns:a14="http://schemas.microsoft.com/office/drawing/2010/main" val="0"/>
                        </a:ext>
                      </a:extLst>
                    </a:blip>
                    <a:stretch>
                      <a:fillRect/>
                    </a:stretch>
                  </pic:blipFill>
                  <pic:spPr>
                    <a:xfrm>
                      <a:off x="0" y="0"/>
                      <a:ext cx="3747413" cy="4976075"/>
                    </a:xfrm>
                    <a:prstGeom prst="rect">
                      <a:avLst/>
                    </a:prstGeom>
                  </pic:spPr>
                </pic:pic>
              </a:graphicData>
            </a:graphic>
          </wp:inline>
        </w:drawing>
      </w:r>
    </w:p>
    <w:p w14:paraId="22747976" w14:textId="3C356D51" w:rsidR="00B64618" w:rsidRDefault="1C8E8293" w:rsidP="3266F725">
      <w:pPr>
        <w:pStyle w:val="Heading2"/>
        <w:rPr>
          <w:rFonts w:eastAsia="Arial"/>
        </w:rPr>
      </w:pPr>
      <w:bookmarkStart w:id="203" w:name="_Resource_11:_Domino"/>
      <w:bookmarkStart w:id="204" w:name="_Resource_11:_Domino_1"/>
      <w:bookmarkStart w:id="205" w:name="_Toc130225846"/>
      <w:bookmarkEnd w:id="203"/>
      <w:bookmarkEnd w:id="204"/>
      <w:r w:rsidRPr="3266F725">
        <w:rPr>
          <w:rFonts w:eastAsia="Arial"/>
        </w:rPr>
        <w:lastRenderedPageBreak/>
        <w:t xml:space="preserve">Resource </w:t>
      </w:r>
      <w:r w:rsidR="00901541" w:rsidRPr="3266F725">
        <w:rPr>
          <w:rFonts w:eastAsia="Arial"/>
        </w:rPr>
        <w:t>11</w:t>
      </w:r>
      <w:r w:rsidRPr="3266F725">
        <w:rPr>
          <w:rFonts w:eastAsia="Arial"/>
        </w:rPr>
        <w:t>: Domino triangles 1</w:t>
      </w:r>
      <w:bookmarkEnd w:id="205"/>
    </w:p>
    <w:p w14:paraId="55891E32" w14:textId="00F719BF" w:rsidR="00B64618" w:rsidRDefault="1C8E8293" w:rsidP="6651E44C">
      <w:r>
        <w:rPr>
          <w:noProof/>
        </w:rPr>
        <w:drawing>
          <wp:inline distT="0" distB="0" distL="0" distR="0" wp14:anchorId="25AEFE7F" wp14:editId="58C88291">
            <wp:extent cx="4435257" cy="4962525"/>
            <wp:effectExtent l="0" t="0" r="3810" b="0"/>
            <wp:docPr id="2011019973" name="Picture 2011019973" descr="3 blank dominoes in a triangle pattern with the number 8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019973" name="Picture 2011019973" descr="3 blank dominoes in a triangle pattern with the number 8 in the middle."/>
                    <pic:cNvPicPr/>
                  </pic:nvPicPr>
                  <pic:blipFill>
                    <a:blip r:embed="rId131">
                      <a:extLst>
                        <a:ext uri="{28A0092B-C50C-407E-A947-70E740481C1C}">
                          <a14:useLocalDpi xmlns:a14="http://schemas.microsoft.com/office/drawing/2010/main" val="0"/>
                        </a:ext>
                      </a:extLst>
                    </a:blip>
                    <a:stretch>
                      <a:fillRect/>
                    </a:stretch>
                  </pic:blipFill>
                  <pic:spPr>
                    <a:xfrm>
                      <a:off x="0" y="0"/>
                      <a:ext cx="4445930" cy="4974467"/>
                    </a:xfrm>
                    <a:prstGeom prst="rect">
                      <a:avLst/>
                    </a:prstGeom>
                  </pic:spPr>
                </pic:pic>
              </a:graphicData>
            </a:graphic>
          </wp:inline>
        </w:drawing>
      </w:r>
    </w:p>
    <w:p w14:paraId="433A209E" w14:textId="32A32632" w:rsidR="00B64618" w:rsidRDefault="1C8E8293" w:rsidP="3266F725">
      <w:pPr>
        <w:pStyle w:val="Heading2"/>
        <w:rPr>
          <w:rFonts w:eastAsia="Arial"/>
        </w:rPr>
      </w:pPr>
      <w:bookmarkStart w:id="206" w:name="_Resource_12:_Domino"/>
      <w:bookmarkStart w:id="207" w:name="_Resource_12:_Domino_1"/>
      <w:bookmarkStart w:id="208" w:name="_Toc130225847"/>
      <w:bookmarkEnd w:id="206"/>
      <w:bookmarkEnd w:id="207"/>
      <w:r w:rsidRPr="3266F725">
        <w:rPr>
          <w:rFonts w:eastAsia="Arial"/>
        </w:rPr>
        <w:lastRenderedPageBreak/>
        <w:t xml:space="preserve">Resource </w:t>
      </w:r>
      <w:r w:rsidR="00901541" w:rsidRPr="3266F725">
        <w:rPr>
          <w:rFonts w:eastAsia="Arial"/>
        </w:rPr>
        <w:t>12</w:t>
      </w:r>
      <w:r w:rsidRPr="3266F725">
        <w:rPr>
          <w:rFonts w:eastAsia="Arial"/>
        </w:rPr>
        <w:t>: Domino triangles 2</w:t>
      </w:r>
      <w:bookmarkEnd w:id="208"/>
    </w:p>
    <w:p w14:paraId="5279DA55" w14:textId="1B8292BD" w:rsidR="00B64618" w:rsidRDefault="00B4212B" w:rsidP="6651E44C">
      <w:r>
        <w:rPr>
          <w:noProof/>
        </w:rPr>
        <w:drawing>
          <wp:inline distT="0" distB="0" distL="0" distR="0" wp14:anchorId="7B442291" wp14:editId="7D65C75C">
            <wp:extent cx="7001333" cy="4946650"/>
            <wp:effectExtent l="0" t="0" r="9525" b="6350"/>
            <wp:docPr id="12" name="Picture 12" descr="3 columns showing different domino combinations. column 1 shows 4 blank dominoes with the number 10 under each. Column 2 shows 8 blank dominoes in twos with the number 10 under each and column 3 shows 3 lots of 3 blank dominoes in a triangle formation with the number 10 in the middle of each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3 columns showing different domino combinations. column 1 shows 4 blank dominoes with the number 10 under each. Column 2 shows 8 blank dominoes in twos with the number 10 under each and column 3 shows 3 lots of 3 blank dominoes in a triangle formation with the number 10 in the middle of each group.   "/>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003424" cy="4948127"/>
                    </a:xfrm>
                    <a:prstGeom prst="rect">
                      <a:avLst/>
                    </a:prstGeom>
                    <a:noFill/>
                    <a:ln>
                      <a:noFill/>
                    </a:ln>
                  </pic:spPr>
                </pic:pic>
              </a:graphicData>
            </a:graphic>
          </wp:inline>
        </w:drawing>
      </w:r>
    </w:p>
    <w:p w14:paraId="0AEBC7C4" w14:textId="77777777" w:rsidR="00EC7F2F" w:rsidRPr="00AD0A01" w:rsidRDefault="00EC7F2F" w:rsidP="00EC7F2F">
      <w:pPr>
        <w:rPr>
          <w:sz w:val="22"/>
          <w:szCs w:val="22"/>
        </w:rPr>
      </w:pPr>
      <w:bookmarkStart w:id="209" w:name="_Resource_13:_Ten-frame"/>
      <w:bookmarkStart w:id="210" w:name="_Resource_13:_Ten-frame_1"/>
      <w:bookmarkEnd w:id="209"/>
      <w:bookmarkEnd w:id="210"/>
      <w:r w:rsidRPr="00AD0A01">
        <w:rPr>
          <w:rStyle w:val="ui-provider"/>
          <w:sz w:val="22"/>
          <w:szCs w:val="22"/>
        </w:rPr>
        <w:t xml:space="preserve">Images from </w:t>
      </w:r>
      <w:hyperlink r:id="rId133" w:tgtFrame="_blank" w:tooltip="https://www.canva.com/" w:history="1">
        <w:r w:rsidRPr="00AD0A01">
          <w:rPr>
            <w:rStyle w:val="Hyperlink"/>
            <w:sz w:val="22"/>
            <w:szCs w:val="22"/>
          </w:rPr>
          <w:t>Canva</w:t>
        </w:r>
      </w:hyperlink>
      <w:r w:rsidRPr="00AD0A01">
        <w:rPr>
          <w:rStyle w:val="ui-provider"/>
          <w:sz w:val="22"/>
          <w:szCs w:val="22"/>
        </w:rPr>
        <w:t xml:space="preserve"> are licensed under </w:t>
      </w:r>
      <w:hyperlink r:id="rId134" w:tgtFrame="_blank" w:tooltip="https://www.canva.com/policies/content-license-agreement/" w:history="1">
        <w:r w:rsidRPr="00AD0A01">
          <w:rPr>
            <w:rStyle w:val="Hyperlink"/>
            <w:sz w:val="22"/>
            <w:szCs w:val="22"/>
          </w:rPr>
          <w:t>Canva Content License Agreement</w:t>
        </w:r>
      </w:hyperlink>
      <w:r w:rsidRPr="00AD0A01">
        <w:rPr>
          <w:rStyle w:val="ui-provider"/>
          <w:sz w:val="22"/>
          <w:szCs w:val="22"/>
        </w:rPr>
        <w:t>.</w:t>
      </w:r>
    </w:p>
    <w:p w14:paraId="7EEC070A" w14:textId="71F36561" w:rsidR="08EE1E01" w:rsidRDefault="1C8E8293" w:rsidP="3266F725">
      <w:pPr>
        <w:pStyle w:val="Heading2"/>
        <w:rPr>
          <w:rFonts w:eastAsia="Arial"/>
        </w:rPr>
      </w:pPr>
      <w:bookmarkStart w:id="211" w:name="_Toc130225848"/>
      <w:r w:rsidRPr="3266F725">
        <w:rPr>
          <w:rFonts w:eastAsia="Arial"/>
        </w:rPr>
        <w:lastRenderedPageBreak/>
        <w:t xml:space="preserve">Resource </w:t>
      </w:r>
      <w:r w:rsidR="00901541" w:rsidRPr="3266F725">
        <w:rPr>
          <w:rFonts w:eastAsia="Arial"/>
        </w:rPr>
        <w:t>13</w:t>
      </w:r>
      <w:r w:rsidRPr="3266F725">
        <w:rPr>
          <w:rFonts w:eastAsia="Arial"/>
        </w:rPr>
        <w:t xml:space="preserve">: </w:t>
      </w:r>
      <w:r w:rsidR="08EE1E01" w:rsidRPr="3266F725">
        <w:rPr>
          <w:rFonts w:eastAsia="Arial"/>
        </w:rPr>
        <w:t>Ten</w:t>
      </w:r>
      <w:r w:rsidR="7FA5D70F" w:rsidRPr="3266F725">
        <w:rPr>
          <w:rFonts w:eastAsia="Arial"/>
        </w:rPr>
        <w:t>-</w:t>
      </w:r>
      <w:r w:rsidR="08EE1E01" w:rsidRPr="3266F725">
        <w:rPr>
          <w:rFonts w:eastAsia="Arial"/>
        </w:rPr>
        <w:t>frame</w:t>
      </w:r>
      <w:bookmarkEnd w:id="211"/>
    </w:p>
    <w:p w14:paraId="424282F6" w14:textId="4C325665" w:rsidR="08EE1E01" w:rsidRDefault="00292AAD" w:rsidP="6EA71688">
      <w:r>
        <w:rPr>
          <w:noProof/>
        </w:rPr>
        <w:drawing>
          <wp:inline distT="0" distB="0" distL="0" distR="0" wp14:anchorId="7431F935" wp14:editId="3EBD6C36">
            <wp:extent cx="5263116" cy="5038012"/>
            <wp:effectExtent l="0" t="0" r="0" b="0"/>
            <wp:docPr id="11" name="Picture 11" descr="2 blank ten-f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2 blank ten-frames"/>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a:stretch/>
                  </pic:blipFill>
                  <pic:spPr bwMode="auto">
                    <a:xfrm>
                      <a:off x="0" y="0"/>
                      <a:ext cx="5263116" cy="5038012"/>
                    </a:xfrm>
                    <a:prstGeom prst="rect">
                      <a:avLst/>
                    </a:prstGeom>
                    <a:noFill/>
                    <a:ln>
                      <a:noFill/>
                    </a:ln>
                    <a:extLst>
                      <a:ext uri="{53640926-AAD7-44D8-BBD7-CCE9431645EC}">
                        <a14:shadowObscured xmlns:a14="http://schemas.microsoft.com/office/drawing/2010/main"/>
                      </a:ext>
                    </a:extLst>
                  </pic:spPr>
                </pic:pic>
              </a:graphicData>
            </a:graphic>
          </wp:inline>
        </w:drawing>
      </w:r>
    </w:p>
    <w:p w14:paraId="047CB82C" w14:textId="75E24671" w:rsidR="00B64618" w:rsidRDefault="213229ED" w:rsidP="3266F725">
      <w:pPr>
        <w:pStyle w:val="Heading2"/>
        <w:rPr>
          <w:rFonts w:eastAsia="Arial"/>
        </w:rPr>
      </w:pPr>
      <w:bookmarkStart w:id="212" w:name="_Resource_14:_Dot"/>
      <w:bookmarkStart w:id="213" w:name="_Resource_14:_Dot_1"/>
      <w:bookmarkStart w:id="214" w:name="_Toc130225849"/>
      <w:bookmarkEnd w:id="212"/>
      <w:bookmarkEnd w:id="213"/>
      <w:r w:rsidRPr="3266F725">
        <w:rPr>
          <w:rFonts w:eastAsia="Arial"/>
        </w:rPr>
        <w:lastRenderedPageBreak/>
        <w:t xml:space="preserve">Resource </w:t>
      </w:r>
      <w:r w:rsidR="2D770912" w:rsidRPr="3266F725">
        <w:rPr>
          <w:rFonts w:eastAsia="Arial"/>
        </w:rPr>
        <w:t>1</w:t>
      </w:r>
      <w:r w:rsidR="1F3E2089" w:rsidRPr="3266F725">
        <w:rPr>
          <w:rFonts w:eastAsia="Arial"/>
        </w:rPr>
        <w:t>4</w:t>
      </w:r>
      <w:r w:rsidRPr="3266F725">
        <w:rPr>
          <w:rFonts w:eastAsia="Arial"/>
        </w:rPr>
        <w:t xml:space="preserve">: </w:t>
      </w:r>
      <w:r w:rsidR="1C8E8293" w:rsidRPr="3266F725">
        <w:rPr>
          <w:rFonts w:eastAsia="Arial"/>
        </w:rPr>
        <w:t>Dot talk 2</w:t>
      </w:r>
      <w:bookmarkEnd w:id="214"/>
    </w:p>
    <w:p w14:paraId="5211FF53" w14:textId="73EB02E7" w:rsidR="00B64618" w:rsidRDefault="25B4CD62" w:rsidP="6651E44C">
      <w:r>
        <w:rPr>
          <w:noProof/>
        </w:rPr>
        <w:drawing>
          <wp:inline distT="0" distB="0" distL="0" distR="0" wp14:anchorId="2A5D80FA" wp14:editId="5DBA9DCB">
            <wp:extent cx="4374920" cy="4471838"/>
            <wp:effectExtent l="0" t="0" r="0" b="0"/>
            <wp:docPr id="176717837" name="Picture 176717837" descr="7 blue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17837"/>
                    <pic:cNvPicPr/>
                  </pic:nvPicPr>
                  <pic:blipFill>
                    <a:blip r:embed="rId136" cstate="print">
                      <a:extLst>
                        <a:ext uri="{28A0092B-C50C-407E-A947-70E740481C1C}">
                          <a14:useLocalDpi xmlns:a14="http://schemas.microsoft.com/office/drawing/2010/main" val="0"/>
                        </a:ext>
                      </a:extLst>
                    </a:blip>
                    <a:srcRect/>
                    <a:stretch>
                      <a:fillRect/>
                    </a:stretch>
                  </pic:blipFill>
                  <pic:spPr>
                    <a:xfrm>
                      <a:off x="0" y="0"/>
                      <a:ext cx="4374920" cy="4471838"/>
                    </a:xfrm>
                    <a:prstGeom prst="rect">
                      <a:avLst/>
                    </a:prstGeom>
                  </pic:spPr>
                </pic:pic>
              </a:graphicData>
            </a:graphic>
          </wp:inline>
        </w:drawing>
      </w:r>
    </w:p>
    <w:p w14:paraId="177FAE3B" w14:textId="11423AA2" w:rsidR="60811315" w:rsidRPr="00EC7F2F" w:rsidRDefault="60811315" w:rsidP="00EC7F2F">
      <w:pPr>
        <w:pStyle w:val="Heading2"/>
      </w:pPr>
      <w:bookmarkStart w:id="215" w:name="_Resource_15:_ES1"/>
      <w:bookmarkStart w:id="216" w:name="_Resource_15:_ES1_1"/>
      <w:bookmarkStart w:id="217" w:name="_Resource_15:_Early"/>
      <w:bookmarkStart w:id="218" w:name="_Toc130225850"/>
      <w:bookmarkEnd w:id="215"/>
      <w:bookmarkEnd w:id="216"/>
      <w:bookmarkEnd w:id="217"/>
      <w:r w:rsidRPr="3266F725">
        <w:rPr>
          <w:rFonts w:eastAsia="Arial"/>
        </w:rPr>
        <w:lastRenderedPageBreak/>
        <w:t xml:space="preserve">Resource </w:t>
      </w:r>
      <w:r w:rsidR="2D770912" w:rsidRPr="3266F725">
        <w:rPr>
          <w:rFonts w:eastAsia="Arial"/>
        </w:rPr>
        <w:t>1</w:t>
      </w:r>
      <w:r w:rsidR="5978B9A7" w:rsidRPr="3266F725">
        <w:rPr>
          <w:rFonts w:eastAsia="Arial"/>
        </w:rPr>
        <w:t>5</w:t>
      </w:r>
      <w:r w:rsidRPr="3266F725">
        <w:rPr>
          <w:rFonts w:eastAsia="Arial"/>
        </w:rPr>
        <w:t>: E</w:t>
      </w:r>
      <w:r w:rsidR="00EC7F2F">
        <w:rPr>
          <w:rFonts w:eastAsia="Arial"/>
        </w:rPr>
        <w:t xml:space="preserve">arly </w:t>
      </w:r>
      <w:r w:rsidRPr="3266F725">
        <w:rPr>
          <w:rFonts w:eastAsia="Arial"/>
        </w:rPr>
        <w:t>S</w:t>
      </w:r>
      <w:r w:rsidR="00EC7F2F">
        <w:rPr>
          <w:rFonts w:eastAsia="Arial"/>
        </w:rPr>
        <w:t xml:space="preserve">tage </w:t>
      </w:r>
      <w:r w:rsidRPr="3266F725">
        <w:rPr>
          <w:rFonts w:eastAsia="Arial"/>
        </w:rPr>
        <w:t>1 memory</w:t>
      </w:r>
      <w:bookmarkEnd w:id="218"/>
    </w:p>
    <w:p w14:paraId="0429C0CB" w14:textId="61E0A116" w:rsidR="60811315" w:rsidRDefault="4AF6FF24" w:rsidP="72CD208C">
      <w:r>
        <w:rPr>
          <w:noProof/>
        </w:rPr>
        <w:drawing>
          <wp:inline distT="0" distB="0" distL="0" distR="0" wp14:anchorId="25A973D0" wp14:editId="1B159814">
            <wp:extent cx="6189940" cy="4694039"/>
            <wp:effectExtent l="0" t="0" r="0" b="0"/>
            <wp:docPr id="576930501" name="Picture 576930501" descr="10 ten-frames representing numbers from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930501" name="Picture 576930501" descr="10 ten-frames representing numbers from 1-5. "/>
                    <pic:cNvPicPr/>
                  </pic:nvPicPr>
                  <pic:blipFill>
                    <a:blip r:embed="rId137">
                      <a:extLst>
                        <a:ext uri="{28A0092B-C50C-407E-A947-70E740481C1C}">
                          <a14:useLocalDpi xmlns:a14="http://schemas.microsoft.com/office/drawing/2010/main" val="0"/>
                        </a:ext>
                      </a:extLst>
                    </a:blip>
                    <a:stretch>
                      <a:fillRect/>
                    </a:stretch>
                  </pic:blipFill>
                  <pic:spPr>
                    <a:xfrm>
                      <a:off x="0" y="0"/>
                      <a:ext cx="6189940" cy="4694039"/>
                    </a:xfrm>
                    <a:prstGeom prst="rect">
                      <a:avLst/>
                    </a:prstGeom>
                  </pic:spPr>
                </pic:pic>
              </a:graphicData>
            </a:graphic>
          </wp:inline>
        </w:drawing>
      </w:r>
    </w:p>
    <w:p w14:paraId="0B83F3CB" w14:textId="5BCE9AFA" w:rsidR="00B64618" w:rsidRDefault="1C8E8293" w:rsidP="3266F725">
      <w:pPr>
        <w:pStyle w:val="Heading2"/>
        <w:rPr>
          <w:rFonts w:eastAsia="Arial"/>
        </w:rPr>
      </w:pPr>
      <w:bookmarkStart w:id="219" w:name="_Resource_16:_Doubles"/>
      <w:bookmarkStart w:id="220" w:name="_Resource_16:_Doubles_1"/>
      <w:bookmarkStart w:id="221" w:name="_Toc130225851"/>
      <w:bookmarkEnd w:id="219"/>
      <w:bookmarkEnd w:id="220"/>
      <w:r w:rsidRPr="3266F725">
        <w:rPr>
          <w:rFonts w:eastAsia="Arial"/>
        </w:rPr>
        <w:lastRenderedPageBreak/>
        <w:t xml:space="preserve">Resource </w:t>
      </w:r>
      <w:r w:rsidR="213229ED" w:rsidRPr="3266F725">
        <w:rPr>
          <w:rFonts w:eastAsia="Arial"/>
        </w:rPr>
        <w:t>1</w:t>
      </w:r>
      <w:r w:rsidR="2FB9ABDB" w:rsidRPr="3266F725">
        <w:rPr>
          <w:rFonts w:eastAsia="Arial"/>
        </w:rPr>
        <w:t>6</w:t>
      </w:r>
      <w:r w:rsidRPr="3266F725">
        <w:rPr>
          <w:rFonts w:eastAsia="Arial"/>
        </w:rPr>
        <w:t>: Doubles memory</w:t>
      </w:r>
      <w:bookmarkEnd w:id="221"/>
    </w:p>
    <w:p w14:paraId="37622C26" w14:textId="27083CEE" w:rsidR="00B64618" w:rsidRDefault="198E0F65" w:rsidP="6651E44C">
      <w:r>
        <w:rPr>
          <w:noProof/>
        </w:rPr>
        <w:drawing>
          <wp:inline distT="0" distB="0" distL="0" distR="0" wp14:anchorId="14FAC916" wp14:editId="73930567">
            <wp:extent cx="6631915" cy="5029200"/>
            <wp:effectExtent l="0" t="0" r="0" b="0"/>
            <wp:docPr id="672921438" name="Picture 672921438" descr="10 ten-frames representing numbers fro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21438" name="Picture 672921438" descr="10 ten-frames representing numbers from 1-5."/>
                    <pic:cNvPicPr/>
                  </pic:nvPicPr>
                  <pic:blipFill>
                    <a:blip r:embed="rId137">
                      <a:extLst>
                        <a:ext uri="{28A0092B-C50C-407E-A947-70E740481C1C}">
                          <a14:useLocalDpi xmlns:a14="http://schemas.microsoft.com/office/drawing/2010/main" val="0"/>
                        </a:ext>
                      </a:extLst>
                    </a:blip>
                    <a:stretch>
                      <a:fillRect/>
                    </a:stretch>
                  </pic:blipFill>
                  <pic:spPr>
                    <a:xfrm>
                      <a:off x="0" y="0"/>
                      <a:ext cx="6637571" cy="5033489"/>
                    </a:xfrm>
                    <a:prstGeom prst="rect">
                      <a:avLst/>
                    </a:prstGeom>
                  </pic:spPr>
                </pic:pic>
              </a:graphicData>
            </a:graphic>
          </wp:inline>
        </w:drawing>
      </w:r>
    </w:p>
    <w:p w14:paraId="1717F621" w14:textId="02163508" w:rsidR="00B64618" w:rsidRDefault="7D2BA845" w:rsidP="6651E44C">
      <w:r>
        <w:rPr>
          <w:noProof/>
        </w:rPr>
        <w:lastRenderedPageBreak/>
        <w:drawing>
          <wp:inline distT="0" distB="0" distL="0" distR="0" wp14:anchorId="003762B2" wp14:editId="6F63B731">
            <wp:extent cx="7247372" cy="5495925"/>
            <wp:effectExtent l="0" t="0" r="0" b="0"/>
            <wp:docPr id="151626562" name="Picture 151626562" descr="10 ten-frames representing numbers from 6-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6562" name="Picture 151626562" descr="10 ten-frames representing numbers from 6-10. "/>
                    <pic:cNvPicPr/>
                  </pic:nvPicPr>
                  <pic:blipFill>
                    <a:blip r:embed="rId138">
                      <a:extLst>
                        <a:ext uri="{28A0092B-C50C-407E-A947-70E740481C1C}">
                          <a14:useLocalDpi xmlns:a14="http://schemas.microsoft.com/office/drawing/2010/main" val="0"/>
                        </a:ext>
                      </a:extLst>
                    </a:blip>
                    <a:stretch>
                      <a:fillRect/>
                    </a:stretch>
                  </pic:blipFill>
                  <pic:spPr>
                    <a:xfrm>
                      <a:off x="0" y="0"/>
                      <a:ext cx="7255139" cy="5501815"/>
                    </a:xfrm>
                    <a:prstGeom prst="rect">
                      <a:avLst/>
                    </a:prstGeom>
                  </pic:spPr>
                </pic:pic>
              </a:graphicData>
            </a:graphic>
          </wp:inline>
        </w:drawing>
      </w:r>
    </w:p>
    <w:p w14:paraId="3C6A0729" w14:textId="238D3CB9" w:rsidR="00C778FC" w:rsidRPr="00EE7ADE" w:rsidRDefault="1C8E8293" w:rsidP="00EE7ADE">
      <w:pPr>
        <w:pStyle w:val="Heading2"/>
        <w:tabs>
          <w:tab w:val="left" w:pos="10661"/>
        </w:tabs>
        <w:rPr>
          <w:rFonts w:eastAsia="Arial"/>
        </w:rPr>
      </w:pPr>
      <w:bookmarkStart w:id="222" w:name="_Resource_17:_Rekenrek"/>
      <w:bookmarkStart w:id="223" w:name="_Resource_17:_Rekenrek_1"/>
      <w:bookmarkStart w:id="224" w:name="_Toc130225852"/>
      <w:bookmarkEnd w:id="222"/>
      <w:bookmarkEnd w:id="223"/>
      <w:r w:rsidRPr="3266F725">
        <w:rPr>
          <w:rFonts w:eastAsia="Arial"/>
        </w:rPr>
        <w:lastRenderedPageBreak/>
        <w:t xml:space="preserve">Resource </w:t>
      </w:r>
      <w:r w:rsidR="213229ED" w:rsidRPr="3266F725">
        <w:rPr>
          <w:rFonts w:eastAsia="Arial"/>
        </w:rPr>
        <w:t>1</w:t>
      </w:r>
      <w:r w:rsidR="532F759E" w:rsidRPr="3266F725">
        <w:rPr>
          <w:rFonts w:eastAsia="Arial"/>
        </w:rPr>
        <w:t>7</w:t>
      </w:r>
      <w:r w:rsidRPr="3266F725">
        <w:rPr>
          <w:rFonts w:eastAsia="Arial"/>
        </w:rPr>
        <w:t xml:space="preserve">: </w:t>
      </w:r>
      <w:proofErr w:type="spellStart"/>
      <w:r w:rsidRPr="3266F725">
        <w:rPr>
          <w:rFonts w:eastAsia="Arial"/>
        </w:rPr>
        <w:t>Rekenrek</w:t>
      </w:r>
      <w:proofErr w:type="spellEnd"/>
      <w:r w:rsidRPr="3266F725">
        <w:rPr>
          <w:rFonts w:eastAsia="Arial"/>
        </w:rPr>
        <w:t xml:space="preserve"> number talk</w:t>
      </w:r>
      <w:bookmarkEnd w:id="224"/>
    </w:p>
    <w:p w14:paraId="007B7214" w14:textId="2634388C" w:rsidR="00555BD5" w:rsidRPr="00555BD5" w:rsidRDefault="00C778FC" w:rsidP="00555BD5">
      <w:r>
        <w:rPr>
          <w:noProof/>
        </w:rPr>
        <w:drawing>
          <wp:inline distT="0" distB="0" distL="0" distR="0" wp14:anchorId="0B6C126E" wp14:editId="6E55E8FE">
            <wp:extent cx="9231226" cy="3458025"/>
            <wp:effectExtent l="0" t="0" r="8255" b="9525"/>
            <wp:docPr id="24" name="Picture 24" descr="A rekenrek with 5 red beads and one white  bead on the left side and 4 white beads on the right side of the top line. &#10;&#10;The bottom line has 5 red beads and one white bead on the left side and 4 white beads on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rekenrek with 5 red beads and one white  bead on the left side and 4 white beads on the right side of the top line. &#10;&#10;The bottom line has 5 red beads and one white bead on the left side and 4 white beads on the right. "/>
                    <pic:cNvPicPr>
                      <a:picLocks noChangeAspect="1" noChangeArrowheads="1"/>
                    </pic:cNvPicPr>
                  </pic:nvPicPr>
                  <pic:blipFill rotWithShape="1">
                    <a:blip r:embed="rId139" cstate="print">
                      <a:extLst>
                        <a:ext uri="{28A0092B-C50C-407E-A947-70E740481C1C}">
                          <a14:useLocalDpi xmlns:a14="http://schemas.microsoft.com/office/drawing/2010/main" val="0"/>
                        </a:ext>
                      </a:extLst>
                    </a:blip>
                    <a:srcRect/>
                    <a:stretch/>
                  </pic:blipFill>
                  <pic:spPr bwMode="auto">
                    <a:xfrm>
                      <a:off x="0" y="0"/>
                      <a:ext cx="9232265" cy="3458414"/>
                    </a:xfrm>
                    <a:prstGeom prst="rect">
                      <a:avLst/>
                    </a:prstGeom>
                    <a:noFill/>
                    <a:ln>
                      <a:noFill/>
                    </a:ln>
                    <a:extLst>
                      <a:ext uri="{53640926-AAD7-44D8-BBD7-CCE9431645EC}">
                        <a14:shadowObscured xmlns:a14="http://schemas.microsoft.com/office/drawing/2010/main"/>
                      </a:ext>
                    </a:extLst>
                  </pic:spPr>
                </pic:pic>
              </a:graphicData>
            </a:graphic>
          </wp:inline>
        </w:drawing>
      </w:r>
    </w:p>
    <w:p w14:paraId="68A80433" w14:textId="482C98F0" w:rsidR="00B64618" w:rsidRDefault="00E517DB" w:rsidP="6651E44C">
      <w:r w:rsidRPr="00F479C1">
        <w:rPr>
          <w:rStyle w:val="SubtleReference"/>
        </w:rPr>
        <w:t xml:space="preserve">Images sourced from </w:t>
      </w:r>
      <w:hyperlink r:id="rId140" w:history="1">
        <w:r w:rsidRPr="00F479C1">
          <w:rPr>
            <w:rStyle w:val="Hyperlink"/>
            <w:sz w:val="22"/>
          </w:rPr>
          <w:t>Canva</w:t>
        </w:r>
      </w:hyperlink>
      <w:r w:rsidRPr="00F479C1">
        <w:rPr>
          <w:rStyle w:val="SubtleReference"/>
        </w:rPr>
        <w:t xml:space="preserve"> and used in accordance with the </w:t>
      </w:r>
      <w:hyperlink r:id="rId141" w:history="1">
        <w:r>
          <w:rPr>
            <w:rStyle w:val="Hyperlink"/>
            <w:sz w:val="22"/>
          </w:rPr>
          <w:t>Canva Content License Agreement</w:t>
        </w:r>
      </w:hyperlink>
      <w:r>
        <w:rPr>
          <w:rStyle w:val="Hyperlink"/>
          <w:sz w:val="22"/>
        </w:rPr>
        <w:t>.</w:t>
      </w:r>
    </w:p>
    <w:p w14:paraId="07EF8693" w14:textId="01FB6CB7" w:rsidR="00B64618" w:rsidRDefault="1C8E8293" w:rsidP="3266F725">
      <w:pPr>
        <w:pStyle w:val="Heading2"/>
        <w:rPr>
          <w:rFonts w:eastAsia="Arial"/>
        </w:rPr>
      </w:pPr>
      <w:bookmarkStart w:id="225" w:name="_Resource_18:_Near"/>
      <w:bookmarkStart w:id="226" w:name="_Toc130225853"/>
      <w:bookmarkEnd w:id="225"/>
      <w:r w:rsidRPr="3266F725">
        <w:rPr>
          <w:rFonts w:eastAsia="Arial"/>
        </w:rPr>
        <w:lastRenderedPageBreak/>
        <w:t xml:space="preserve">Resource </w:t>
      </w:r>
      <w:r w:rsidR="213229ED" w:rsidRPr="3266F725">
        <w:rPr>
          <w:rFonts w:eastAsia="Arial"/>
        </w:rPr>
        <w:t>1</w:t>
      </w:r>
      <w:r w:rsidR="3D68CE4E" w:rsidRPr="3266F725">
        <w:rPr>
          <w:rFonts w:eastAsia="Arial"/>
        </w:rPr>
        <w:t>8</w:t>
      </w:r>
      <w:r w:rsidRPr="3266F725">
        <w:rPr>
          <w:rFonts w:eastAsia="Arial"/>
        </w:rPr>
        <w:t>: Near doubles</w:t>
      </w:r>
      <w:r w:rsidR="3A0E76D9" w:rsidRPr="3266F725">
        <w:rPr>
          <w:rFonts w:eastAsia="Arial"/>
        </w:rPr>
        <w:t xml:space="preserve"> 1</w:t>
      </w:r>
      <w:bookmarkEnd w:id="226"/>
    </w:p>
    <w:p w14:paraId="4B27FA13" w14:textId="481E2F42" w:rsidR="00B64618" w:rsidRDefault="00292AAD" w:rsidP="6651E44C">
      <w:r>
        <w:rPr>
          <w:noProof/>
        </w:rPr>
        <w:drawing>
          <wp:inline distT="0" distB="0" distL="0" distR="0" wp14:anchorId="49FB3CA6" wp14:editId="46527FB3">
            <wp:extent cx="6337300" cy="3460750"/>
            <wp:effectExtent l="0" t="0" r="6350" b="6350"/>
            <wp:docPr id="13" name="Picture 13" descr="Two playing cards, one 7 of spades and one 6 of he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wo playing cards, one 7 of spades and one 6 of hearts."/>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a:stretch/>
                  </pic:blipFill>
                  <pic:spPr bwMode="auto">
                    <a:xfrm>
                      <a:off x="0" y="0"/>
                      <a:ext cx="6337300" cy="3460750"/>
                    </a:xfrm>
                    <a:prstGeom prst="rect">
                      <a:avLst/>
                    </a:prstGeom>
                    <a:noFill/>
                    <a:ln>
                      <a:noFill/>
                    </a:ln>
                    <a:extLst>
                      <a:ext uri="{53640926-AAD7-44D8-BBD7-CCE9431645EC}">
                        <a14:shadowObscured xmlns:a14="http://schemas.microsoft.com/office/drawing/2010/main"/>
                      </a:ext>
                    </a:extLst>
                  </pic:spPr>
                </pic:pic>
              </a:graphicData>
            </a:graphic>
          </wp:inline>
        </w:drawing>
      </w:r>
    </w:p>
    <w:p w14:paraId="4907BF6F" w14:textId="605132F0" w:rsidR="00C55139" w:rsidRPr="00C55139" w:rsidRDefault="00C55139" w:rsidP="6651E44C">
      <w:pPr>
        <w:rPr>
          <w:sz w:val="22"/>
          <w:szCs w:val="22"/>
        </w:rPr>
      </w:pPr>
      <w:r w:rsidRPr="00AD0A01">
        <w:rPr>
          <w:rStyle w:val="ui-provider"/>
          <w:sz w:val="22"/>
          <w:szCs w:val="22"/>
        </w:rPr>
        <w:t xml:space="preserve">Images from </w:t>
      </w:r>
      <w:hyperlink r:id="rId143" w:tgtFrame="_blank" w:tooltip="https://www.canva.com/" w:history="1">
        <w:r w:rsidRPr="00AD0A01">
          <w:rPr>
            <w:rStyle w:val="Hyperlink"/>
            <w:sz w:val="22"/>
            <w:szCs w:val="22"/>
          </w:rPr>
          <w:t>Canva</w:t>
        </w:r>
      </w:hyperlink>
      <w:r w:rsidRPr="00AD0A01">
        <w:rPr>
          <w:rStyle w:val="ui-provider"/>
          <w:sz w:val="22"/>
          <w:szCs w:val="22"/>
        </w:rPr>
        <w:t xml:space="preserve"> are licensed under </w:t>
      </w:r>
      <w:hyperlink r:id="rId144" w:tgtFrame="_blank" w:tooltip="https://www.canva.com/policies/content-license-agreement/" w:history="1">
        <w:r w:rsidRPr="00AD0A01">
          <w:rPr>
            <w:rStyle w:val="Hyperlink"/>
            <w:sz w:val="22"/>
            <w:szCs w:val="22"/>
          </w:rPr>
          <w:t>Canva Content License Agreement</w:t>
        </w:r>
      </w:hyperlink>
      <w:r w:rsidRPr="00AD0A01">
        <w:rPr>
          <w:rStyle w:val="ui-provider"/>
          <w:sz w:val="22"/>
          <w:szCs w:val="22"/>
        </w:rPr>
        <w:t>.</w:t>
      </w:r>
    </w:p>
    <w:p w14:paraId="244C76F0" w14:textId="19B0EF37" w:rsidR="095CCC3B" w:rsidRDefault="1C8E8293" w:rsidP="3266F725">
      <w:pPr>
        <w:pStyle w:val="Heading2"/>
        <w:rPr>
          <w:rFonts w:eastAsia="Arial"/>
        </w:rPr>
      </w:pPr>
      <w:bookmarkStart w:id="227" w:name="_Resource_19:_Near"/>
      <w:bookmarkStart w:id="228" w:name="_Resource_19:_Near_1"/>
      <w:bookmarkStart w:id="229" w:name="_Toc130225854"/>
      <w:bookmarkEnd w:id="227"/>
      <w:bookmarkEnd w:id="228"/>
      <w:r w:rsidRPr="3266F725">
        <w:rPr>
          <w:rFonts w:eastAsia="Arial"/>
        </w:rPr>
        <w:lastRenderedPageBreak/>
        <w:t xml:space="preserve">Resource </w:t>
      </w:r>
      <w:r w:rsidR="095CCC3B" w:rsidRPr="3266F725">
        <w:rPr>
          <w:rFonts w:eastAsia="Arial"/>
        </w:rPr>
        <w:t>1</w:t>
      </w:r>
      <w:r w:rsidR="4E76AB57" w:rsidRPr="3266F725">
        <w:rPr>
          <w:rFonts w:eastAsia="Arial"/>
        </w:rPr>
        <w:t>9</w:t>
      </w:r>
      <w:r w:rsidR="095CCC3B" w:rsidRPr="3266F725">
        <w:rPr>
          <w:rFonts w:eastAsia="Arial"/>
        </w:rPr>
        <w:t>: Near doubles 2</w:t>
      </w:r>
      <w:bookmarkEnd w:id="229"/>
    </w:p>
    <w:p w14:paraId="07640B8B" w14:textId="18D1212F" w:rsidR="5B6DAD70" w:rsidRDefault="00292AAD" w:rsidP="6EA71688">
      <w:r>
        <w:rPr>
          <w:noProof/>
        </w:rPr>
        <w:drawing>
          <wp:inline distT="0" distB="0" distL="0" distR="0" wp14:anchorId="18FB32F9" wp14:editId="1C267A65">
            <wp:extent cx="5835811" cy="3905250"/>
            <wp:effectExtent l="0" t="0" r="0" b="0"/>
            <wp:docPr id="14" name="Picture 14" descr="Two playing cards, one 8 of spades and one 7 of he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wo playing cards, one 8 of spades and one 7 of heart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839822" cy="3907934"/>
                    </a:xfrm>
                    <a:prstGeom prst="rect">
                      <a:avLst/>
                    </a:prstGeom>
                    <a:noFill/>
                    <a:ln>
                      <a:noFill/>
                    </a:ln>
                  </pic:spPr>
                </pic:pic>
              </a:graphicData>
            </a:graphic>
          </wp:inline>
        </w:drawing>
      </w:r>
    </w:p>
    <w:p w14:paraId="60D59D39" w14:textId="06CD9B72" w:rsidR="00C55139" w:rsidRPr="00C55139" w:rsidRDefault="00C55139" w:rsidP="6EA71688">
      <w:pPr>
        <w:rPr>
          <w:sz w:val="22"/>
          <w:szCs w:val="22"/>
        </w:rPr>
      </w:pPr>
      <w:r w:rsidRPr="00AD0A01">
        <w:rPr>
          <w:rStyle w:val="ui-provider"/>
          <w:sz w:val="22"/>
          <w:szCs w:val="22"/>
        </w:rPr>
        <w:t xml:space="preserve">Images from </w:t>
      </w:r>
      <w:hyperlink r:id="rId146" w:tgtFrame="_blank" w:tooltip="https://www.canva.com/" w:history="1">
        <w:r w:rsidRPr="00AD0A01">
          <w:rPr>
            <w:rStyle w:val="Hyperlink"/>
            <w:sz w:val="22"/>
            <w:szCs w:val="22"/>
          </w:rPr>
          <w:t>Canva</w:t>
        </w:r>
      </w:hyperlink>
      <w:r w:rsidRPr="00AD0A01">
        <w:rPr>
          <w:rStyle w:val="ui-provider"/>
          <w:sz w:val="22"/>
          <w:szCs w:val="22"/>
        </w:rPr>
        <w:t xml:space="preserve"> are licensed under </w:t>
      </w:r>
      <w:hyperlink r:id="rId147" w:tgtFrame="_blank" w:tooltip="https://www.canva.com/policies/content-license-agreement/" w:history="1">
        <w:r w:rsidRPr="00AD0A01">
          <w:rPr>
            <w:rStyle w:val="Hyperlink"/>
            <w:sz w:val="22"/>
            <w:szCs w:val="22"/>
          </w:rPr>
          <w:t>Canva Content License Agreement</w:t>
        </w:r>
      </w:hyperlink>
      <w:r w:rsidRPr="00AD0A01">
        <w:rPr>
          <w:rStyle w:val="ui-provider"/>
          <w:sz w:val="22"/>
          <w:szCs w:val="22"/>
        </w:rPr>
        <w:t>.</w:t>
      </w:r>
    </w:p>
    <w:p w14:paraId="02612929" w14:textId="47898B4D" w:rsidR="00B64618" w:rsidRDefault="213229ED" w:rsidP="3266F725">
      <w:pPr>
        <w:pStyle w:val="Heading2"/>
        <w:rPr>
          <w:rFonts w:eastAsia="Arial"/>
        </w:rPr>
      </w:pPr>
      <w:bookmarkStart w:id="230" w:name="_Resource_20:_Recording"/>
      <w:bookmarkStart w:id="231" w:name="_Resource_20:_Recording_1"/>
      <w:bookmarkStart w:id="232" w:name="_Toc130225855"/>
      <w:bookmarkEnd w:id="230"/>
      <w:bookmarkEnd w:id="231"/>
      <w:r w:rsidRPr="3266F725">
        <w:rPr>
          <w:rFonts w:eastAsia="Arial"/>
        </w:rPr>
        <w:lastRenderedPageBreak/>
        <w:t xml:space="preserve">Resource </w:t>
      </w:r>
      <w:r w:rsidR="5D4811B0" w:rsidRPr="3266F725">
        <w:rPr>
          <w:rFonts w:eastAsia="Arial"/>
        </w:rPr>
        <w:t>20</w:t>
      </w:r>
      <w:r w:rsidR="1C8E8293" w:rsidRPr="3266F725">
        <w:rPr>
          <w:rFonts w:eastAsia="Arial"/>
        </w:rPr>
        <w:t xml:space="preserve">: Recording </w:t>
      </w:r>
      <w:proofErr w:type="gramStart"/>
      <w:r w:rsidR="1C8E8293" w:rsidRPr="3266F725">
        <w:rPr>
          <w:rFonts w:eastAsia="Arial"/>
        </w:rPr>
        <w:t>table</w:t>
      </w:r>
      <w:bookmarkEnd w:id="232"/>
      <w:proofErr w:type="gramEnd"/>
    </w:p>
    <w:p w14:paraId="11891408" w14:textId="4E306F4C" w:rsidR="00B64618" w:rsidRDefault="00292AAD" w:rsidP="6651E44C">
      <w:r>
        <w:rPr>
          <w:noProof/>
        </w:rPr>
        <w:drawing>
          <wp:inline distT="0" distB="0" distL="0" distR="0" wp14:anchorId="332A9EFC" wp14:editId="11CCBA42">
            <wp:extent cx="6592186" cy="4994910"/>
            <wp:effectExtent l="0" t="0" r="0" b="0"/>
            <wp:docPr id="17" name="Picture 17" descr="Recording table with the headings: My partner has..., Combinations to 10, Doubles, Near doubles, and Counters giv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Recording table with the headings: My partner has..., Combinations to 10, Doubles, Near doubles, and Counters given. "/>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a:stretch/>
                  </pic:blipFill>
                  <pic:spPr bwMode="auto">
                    <a:xfrm>
                      <a:off x="0" y="0"/>
                      <a:ext cx="6608480" cy="5007256"/>
                    </a:xfrm>
                    <a:prstGeom prst="rect">
                      <a:avLst/>
                    </a:prstGeom>
                    <a:noFill/>
                    <a:ln>
                      <a:noFill/>
                    </a:ln>
                    <a:extLst>
                      <a:ext uri="{53640926-AAD7-44D8-BBD7-CCE9431645EC}">
                        <a14:shadowObscured xmlns:a14="http://schemas.microsoft.com/office/drawing/2010/main"/>
                      </a:ext>
                    </a:extLst>
                  </pic:spPr>
                </pic:pic>
              </a:graphicData>
            </a:graphic>
          </wp:inline>
        </w:drawing>
      </w:r>
    </w:p>
    <w:p w14:paraId="3FC9AF47" w14:textId="68597AB6" w:rsidR="00B64618" w:rsidRDefault="1C8E8293" w:rsidP="3266F725">
      <w:pPr>
        <w:pStyle w:val="Heading2"/>
        <w:rPr>
          <w:rFonts w:eastAsia="Arial"/>
        </w:rPr>
      </w:pPr>
      <w:bookmarkStart w:id="233" w:name="_Resource_21:_Graphic"/>
      <w:bookmarkStart w:id="234" w:name="_Resource_21:_Graphic_1"/>
      <w:bookmarkStart w:id="235" w:name="_Toc130225856"/>
      <w:bookmarkEnd w:id="233"/>
      <w:bookmarkEnd w:id="234"/>
      <w:r w:rsidRPr="3266F725">
        <w:rPr>
          <w:rFonts w:eastAsia="Arial"/>
        </w:rPr>
        <w:lastRenderedPageBreak/>
        <w:t xml:space="preserve">Resource </w:t>
      </w:r>
      <w:r w:rsidR="2D770912" w:rsidRPr="3266F725">
        <w:rPr>
          <w:rFonts w:eastAsia="Arial"/>
        </w:rPr>
        <w:t>2</w:t>
      </w:r>
      <w:r w:rsidR="3A960768" w:rsidRPr="3266F725">
        <w:rPr>
          <w:rFonts w:eastAsia="Arial"/>
        </w:rPr>
        <w:t>1</w:t>
      </w:r>
      <w:r w:rsidRPr="3266F725">
        <w:rPr>
          <w:rFonts w:eastAsia="Arial"/>
        </w:rPr>
        <w:t>: Graphic organiser</w:t>
      </w:r>
      <w:bookmarkEnd w:id="235"/>
    </w:p>
    <w:p w14:paraId="369AB0BB" w14:textId="16FAEB7C" w:rsidR="00B64618" w:rsidRDefault="00766C14" w:rsidP="6651E44C">
      <w:r>
        <w:rPr>
          <w:noProof/>
        </w:rPr>
        <w:drawing>
          <wp:inline distT="0" distB="0" distL="0" distR="0" wp14:anchorId="5831D430" wp14:editId="4279CFF2">
            <wp:extent cx="7997098" cy="4986337"/>
            <wp:effectExtent l="0" t="0" r="4445" b="5080"/>
            <wp:docPr id="11281968" name="Picture 11281968" descr="The 9 number card and 8 number card with the word 'plus' between them. &#10;3 boxes are underneath with the headings, Counting on, Doubles/Near doubles and Number Bo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1968" name="Picture 11281968" descr="The 9 number card and 8 number card with the word 'plus' between them. &#10;3 boxes are underneath with the headings, Counting on, Doubles/Near doubles and Number Bonds. "/>
                    <pic:cNvPicPr/>
                  </pic:nvPicPr>
                  <pic:blipFill>
                    <a:blip r:embed="rId149" cstate="print">
                      <a:extLst>
                        <a:ext uri="{28A0092B-C50C-407E-A947-70E740481C1C}">
                          <a14:useLocalDpi xmlns:a14="http://schemas.microsoft.com/office/drawing/2010/main" val="0"/>
                        </a:ext>
                      </a:extLst>
                    </a:blip>
                    <a:srcRect/>
                    <a:stretch>
                      <a:fillRect/>
                    </a:stretch>
                  </pic:blipFill>
                  <pic:spPr>
                    <a:xfrm>
                      <a:off x="0" y="0"/>
                      <a:ext cx="8011699" cy="4995441"/>
                    </a:xfrm>
                    <a:prstGeom prst="rect">
                      <a:avLst/>
                    </a:prstGeom>
                  </pic:spPr>
                </pic:pic>
              </a:graphicData>
            </a:graphic>
          </wp:inline>
        </w:drawing>
      </w:r>
    </w:p>
    <w:p w14:paraId="3328B0AA" w14:textId="6E460E1B" w:rsidR="00C55139" w:rsidRPr="00C55139" w:rsidRDefault="00C55139" w:rsidP="6651E44C">
      <w:pPr>
        <w:rPr>
          <w:sz w:val="22"/>
          <w:szCs w:val="22"/>
        </w:rPr>
      </w:pPr>
      <w:r w:rsidRPr="00AD0A01">
        <w:rPr>
          <w:rStyle w:val="ui-provider"/>
          <w:sz w:val="22"/>
          <w:szCs w:val="22"/>
        </w:rPr>
        <w:t xml:space="preserve">Images from </w:t>
      </w:r>
      <w:hyperlink r:id="rId150" w:tgtFrame="_blank" w:tooltip="https://www.canva.com/" w:history="1">
        <w:r w:rsidRPr="00AD0A01">
          <w:rPr>
            <w:rStyle w:val="Hyperlink"/>
            <w:sz w:val="22"/>
            <w:szCs w:val="22"/>
          </w:rPr>
          <w:t>Canva</w:t>
        </w:r>
      </w:hyperlink>
      <w:r w:rsidRPr="00AD0A01">
        <w:rPr>
          <w:rStyle w:val="ui-provider"/>
          <w:sz w:val="22"/>
          <w:szCs w:val="22"/>
        </w:rPr>
        <w:t xml:space="preserve"> are licensed under </w:t>
      </w:r>
      <w:hyperlink r:id="rId151" w:tgtFrame="_blank" w:tooltip="https://www.canva.com/policies/content-license-agreement/" w:history="1">
        <w:r w:rsidRPr="00AD0A01">
          <w:rPr>
            <w:rStyle w:val="Hyperlink"/>
            <w:sz w:val="22"/>
            <w:szCs w:val="22"/>
          </w:rPr>
          <w:t>Canva Content License Agreement</w:t>
        </w:r>
      </w:hyperlink>
      <w:r w:rsidRPr="00AD0A01">
        <w:rPr>
          <w:rStyle w:val="ui-provider"/>
          <w:sz w:val="22"/>
          <w:szCs w:val="22"/>
        </w:rPr>
        <w:t>.</w:t>
      </w:r>
    </w:p>
    <w:p w14:paraId="033E5E05" w14:textId="0905F8DB" w:rsidR="5DB8B87F" w:rsidRDefault="5DB8B87F" w:rsidP="3266F725">
      <w:pPr>
        <w:pStyle w:val="Heading2"/>
        <w:rPr>
          <w:rFonts w:eastAsia="Arial"/>
        </w:rPr>
      </w:pPr>
      <w:bookmarkStart w:id="236" w:name="_Resource_22:_Numbers"/>
      <w:bookmarkStart w:id="237" w:name="_Resource_22:_Numbers_1"/>
      <w:bookmarkStart w:id="238" w:name="_Toc130225857"/>
      <w:bookmarkEnd w:id="236"/>
      <w:bookmarkEnd w:id="237"/>
      <w:r w:rsidRPr="3266F725">
        <w:rPr>
          <w:rFonts w:eastAsia="Arial"/>
        </w:rPr>
        <w:lastRenderedPageBreak/>
        <w:t xml:space="preserve">Resource 22: Numbers cards </w:t>
      </w:r>
      <w:r w:rsidR="000F7FAE">
        <w:rPr>
          <w:rFonts w:eastAsia="Arial"/>
        </w:rPr>
        <w:t>4</w:t>
      </w:r>
      <w:bookmarkEnd w:id="238"/>
    </w:p>
    <w:p w14:paraId="1EB91F77" w14:textId="59205827" w:rsidR="5DB8B87F" w:rsidRDefault="00766C14" w:rsidP="343CA50D">
      <w:r>
        <w:rPr>
          <w:noProof/>
        </w:rPr>
        <w:drawing>
          <wp:inline distT="0" distB="0" distL="0" distR="0" wp14:anchorId="6520651D" wp14:editId="26D3E879">
            <wp:extent cx="6838948" cy="4730274"/>
            <wp:effectExtent l="0" t="0" r="0" b="0"/>
            <wp:docPr id="1781594555" name="Picture 1781594555" descr="Number card 8 with 8 cars, number card 9 with 9 basket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594555" name="Picture 1781594555" descr="Number card 8 with 8 cars, number card 9 with 9 basketballs."/>
                    <pic:cNvPicPr/>
                  </pic:nvPicPr>
                  <pic:blipFill>
                    <a:blip r:embed="rId152">
                      <a:extLst>
                        <a:ext uri="{28A0092B-C50C-407E-A947-70E740481C1C}">
                          <a14:useLocalDpi xmlns:a14="http://schemas.microsoft.com/office/drawing/2010/main" val="0"/>
                        </a:ext>
                      </a:extLst>
                    </a:blip>
                    <a:stretch>
                      <a:fillRect/>
                    </a:stretch>
                  </pic:blipFill>
                  <pic:spPr>
                    <a:xfrm>
                      <a:off x="0" y="0"/>
                      <a:ext cx="6838948" cy="4730274"/>
                    </a:xfrm>
                    <a:prstGeom prst="rect">
                      <a:avLst/>
                    </a:prstGeom>
                  </pic:spPr>
                </pic:pic>
              </a:graphicData>
            </a:graphic>
          </wp:inline>
        </w:drawing>
      </w:r>
    </w:p>
    <w:p w14:paraId="48E2BAF1" w14:textId="3E876D75" w:rsidR="00C55139" w:rsidRPr="00C55139" w:rsidRDefault="00C55139" w:rsidP="343CA50D">
      <w:pPr>
        <w:rPr>
          <w:sz w:val="22"/>
          <w:szCs w:val="22"/>
        </w:rPr>
      </w:pPr>
      <w:r w:rsidRPr="00AD0A01">
        <w:rPr>
          <w:rStyle w:val="ui-provider"/>
          <w:sz w:val="22"/>
          <w:szCs w:val="22"/>
        </w:rPr>
        <w:t xml:space="preserve">Images from </w:t>
      </w:r>
      <w:hyperlink r:id="rId153" w:tgtFrame="_blank" w:tooltip="https://www.canva.com/" w:history="1">
        <w:r w:rsidRPr="00AD0A01">
          <w:rPr>
            <w:rStyle w:val="Hyperlink"/>
            <w:sz w:val="22"/>
            <w:szCs w:val="22"/>
          </w:rPr>
          <w:t>Canva</w:t>
        </w:r>
      </w:hyperlink>
      <w:r w:rsidRPr="00AD0A01">
        <w:rPr>
          <w:rStyle w:val="ui-provider"/>
          <w:sz w:val="22"/>
          <w:szCs w:val="22"/>
        </w:rPr>
        <w:t xml:space="preserve"> are licensed under </w:t>
      </w:r>
      <w:hyperlink r:id="rId154" w:tgtFrame="_blank" w:tooltip="https://www.canva.com/policies/content-license-agreement/" w:history="1">
        <w:r w:rsidRPr="00AD0A01">
          <w:rPr>
            <w:rStyle w:val="Hyperlink"/>
            <w:sz w:val="22"/>
            <w:szCs w:val="22"/>
          </w:rPr>
          <w:t>Canva Content License Agreement</w:t>
        </w:r>
      </w:hyperlink>
      <w:r w:rsidRPr="00AD0A01">
        <w:rPr>
          <w:rStyle w:val="ui-provider"/>
          <w:sz w:val="22"/>
          <w:szCs w:val="22"/>
        </w:rPr>
        <w:t>.</w:t>
      </w:r>
    </w:p>
    <w:p w14:paraId="0D066E65" w14:textId="77777777" w:rsidR="003F0A66" w:rsidRDefault="003F0A66" w:rsidP="003F0A66">
      <w:pPr>
        <w:pStyle w:val="Heading2"/>
      </w:pPr>
      <w:bookmarkStart w:id="239" w:name="_Toc112318944"/>
      <w:bookmarkStart w:id="240" w:name="_Toc112320594"/>
      <w:bookmarkStart w:id="241" w:name="_Toc112320649"/>
      <w:bookmarkStart w:id="242" w:name="_Toc112320704"/>
      <w:bookmarkStart w:id="243" w:name="_Toc112320758"/>
      <w:bookmarkStart w:id="244" w:name="_Toc130225858"/>
      <w:r>
        <w:lastRenderedPageBreak/>
        <w:t>Syllabus outcomes and content</w:t>
      </w:r>
      <w:bookmarkEnd w:id="239"/>
      <w:bookmarkEnd w:id="240"/>
      <w:bookmarkEnd w:id="241"/>
      <w:bookmarkEnd w:id="242"/>
      <w:bookmarkEnd w:id="243"/>
      <w:bookmarkEnd w:id="244"/>
    </w:p>
    <w:p w14:paraId="4AC5D7DB" w14:textId="77777777" w:rsidR="00DD3F8F" w:rsidRDefault="003F0A66" w:rsidP="003F0A66">
      <w:r>
        <w:t xml:space="preserve">The table below outlines the </w:t>
      </w:r>
      <w:hyperlink r:id="rId155" w:history="1">
        <w:r w:rsidRPr="003F0A66">
          <w:rPr>
            <w:rStyle w:val="Hyperlink"/>
          </w:rPr>
          <w:t>syllabus outcomes</w:t>
        </w:r>
      </w:hyperlink>
      <w:r>
        <w:t xml:space="preserve"> and range of relevant syllabus content covered in this unit. Content is linked to </w:t>
      </w:r>
      <w:hyperlink r:id="rId156" w:history="1">
        <w:r w:rsidRPr="00673CE3">
          <w:rPr>
            <w:rStyle w:val="Hyperlink"/>
          </w:rPr>
          <w:t>National Numeracy Learning Progression</w:t>
        </w:r>
      </w:hyperlink>
      <w:r>
        <w:t xml:space="preserve"> version (3).</w:t>
      </w:r>
    </w:p>
    <w:tbl>
      <w:tblPr>
        <w:tblStyle w:val="Tableheader"/>
        <w:tblW w:w="5001" w:type="pct"/>
        <w:tblLayout w:type="fixed"/>
        <w:tblLook w:val="04A0" w:firstRow="1" w:lastRow="0" w:firstColumn="1" w:lastColumn="0" w:noHBand="0" w:noVBand="1"/>
        <w:tblDescription w:val="Syllabus outcomes and content points for students and the connected lessons."/>
      </w:tblPr>
      <w:tblGrid>
        <w:gridCol w:w="3396"/>
        <w:gridCol w:w="9358"/>
        <w:gridCol w:w="1809"/>
      </w:tblGrid>
      <w:tr w:rsidR="006A7A5F" w14:paraId="6DD8885D" w14:textId="77777777" w:rsidTr="00F218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pct"/>
          </w:tcPr>
          <w:p w14:paraId="22F6CB1F" w14:textId="77777777" w:rsidR="006A7A5F" w:rsidRDefault="6F5DEE2A" w:rsidP="006A7A5F">
            <w:r>
              <w:t>Focus area and outcomes</w:t>
            </w:r>
          </w:p>
        </w:tc>
        <w:tc>
          <w:tcPr>
            <w:tcW w:w="3213" w:type="pct"/>
          </w:tcPr>
          <w:p w14:paraId="70DB2094" w14:textId="77777777" w:rsidR="006A7A5F" w:rsidRDefault="6D20A81F" w:rsidP="006A7A5F">
            <w:pPr>
              <w:cnfStyle w:val="100000000000" w:firstRow="1" w:lastRow="0" w:firstColumn="0" w:lastColumn="0" w:oddVBand="0" w:evenVBand="0" w:oddHBand="0" w:evenHBand="0" w:firstRowFirstColumn="0" w:firstRowLastColumn="0" w:lastRowFirstColumn="0" w:lastRowLastColumn="0"/>
            </w:pPr>
            <w:r>
              <w:t>Content groups and content points</w:t>
            </w:r>
          </w:p>
        </w:tc>
        <w:tc>
          <w:tcPr>
            <w:tcW w:w="621" w:type="pct"/>
          </w:tcPr>
          <w:p w14:paraId="217DB013" w14:textId="77777777"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Lessons</w:t>
            </w:r>
          </w:p>
        </w:tc>
      </w:tr>
      <w:tr w:rsidR="006A7A5F" w14:paraId="637F3374" w14:textId="77777777" w:rsidTr="00F218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pct"/>
          </w:tcPr>
          <w:p w14:paraId="26F45238" w14:textId="77777777" w:rsidR="006A7A5F" w:rsidRDefault="006A7A5F" w:rsidP="006A7A5F">
            <w:r>
              <w:t>Representing whole numbers</w:t>
            </w:r>
          </w:p>
          <w:p w14:paraId="060300B2" w14:textId="79AA5D80" w:rsidR="003B1AEB" w:rsidRDefault="00C13AC2" w:rsidP="003B1AEB">
            <w:r>
              <w:t>MAO-WM-01</w:t>
            </w:r>
          </w:p>
          <w:p w14:paraId="3C3E51AE" w14:textId="77777777" w:rsidR="003B1AEB" w:rsidRDefault="003B1AEB" w:rsidP="003B1AEB">
            <w:r>
              <w:t>MAE-RWN-01, MA1-RWN-01</w:t>
            </w:r>
          </w:p>
          <w:p w14:paraId="3DD04FB6" w14:textId="77777777" w:rsidR="006A7A5F" w:rsidRDefault="003B1AEB" w:rsidP="003B1AEB">
            <w:r>
              <w:t>MAE-RWN-02, MA1-RWN-02</w:t>
            </w:r>
          </w:p>
        </w:tc>
        <w:tc>
          <w:tcPr>
            <w:tcW w:w="3213" w:type="pct"/>
          </w:tcPr>
          <w:p w14:paraId="051F176E" w14:textId="77777777" w:rsidR="00F21891" w:rsidRDefault="352D346D" w:rsidP="00651206">
            <w:pPr>
              <w:cnfStyle w:val="000000100000" w:firstRow="0" w:lastRow="0" w:firstColumn="0" w:lastColumn="0" w:oddVBand="0" w:evenVBand="0" w:oddHBand="1" w:evenHBand="0" w:firstRowFirstColumn="0" w:firstRowLastColumn="0" w:lastRowFirstColumn="0" w:lastRowLastColumn="0"/>
              <w:rPr>
                <w:b/>
                <w:bCs/>
              </w:rPr>
            </w:pPr>
            <w:r w:rsidRPr="6651E44C">
              <w:rPr>
                <w:b/>
                <w:bCs/>
              </w:rPr>
              <w:t>Early Stage 1</w:t>
            </w:r>
          </w:p>
          <w:p w14:paraId="122C1910" w14:textId="7E971575" w:rsidR="006A7A5F" w:rsidRPr="00651206" w:rsidRDefault="0491AC05" w:rsidP="00651206">
            <w:pPr>
              <w:cnfStyle w:val="000000100000" w:firstRow="0" w:lastRow="0" w:firstColumn="0" w:lastColumn="0" w:oddVBand="0" w:evenVBand="0" w:oddHBand="1" w:evenHBand="0" w:firstRowFirstColumn="0" w:firstRowLastColumn="0" w:lastRowFirstColumn="0" w:lastRowLastColumn="0"/>
              <w:rPr>
                <w:b/>
                <w:bCs/>
              </w:rPr>
            </w:pPr>
            <w:r w:rsidRPr="6651E44C">
              <w:rPr>
                <w:rFonts w:eastAsia="Arial"/>
                <w:b/>
                <w:bCs/>
                <w:lang w:val="en-US"/>
              </w:rPr>
              <w:t>Instantly name the number of objects within small collections</w:t>
            </w:r>
          </w:p>
          <w:p w14:paraId="28FE8590" w14:textId="3A2B98DA" w:rsidR="006A7A5F" w:rsidRDefault="109DF07C" w:rsidP="72CD208C">
            <w:pPr>
              <w:pStyle w:val="ListBullet"/>
              <w:cnfStyle w:val="000000100000" w:firstRow="0" w:lastRow="0" w:firstColumn="0" w:lastColumn="0" w:oddVBand="0" w:evenVBand="0" w:oddHBand="1" w:evenHBand="0" w:firstRowFirstColumn="0" w:firstRowLastColumn="0" w:lastRowFirstColumn="0" w:lastRowLastColumn="0"/>
              <w:rPr>
                <w:lang w:val="en-US"/>
              </w:rPr>
            </w:pPr>
            <w:r w:rsidRPr="6EA71688">
              <w:rPr>
                <w:lang w:val="en-US"/>
              </w:rPr>
              <w:t xml:space="preserve">instantly </w:t>
            </w:r>
            <w:proofErr w:type="spellStart"/>
            <w:r w:rsidRPr="6EA71688">
              <w:rPr>
                <w:lang w:val="en-US"/>
              </w:rPr>
              <w:t>recognise</w:t>
            </w:r>
            <w:proofErr w:type="spellEnd"/>
            <w:r w:rsidRPr="6EA71688">
              <w:rPr>
                <w:lang w:val="en-US"/>
              </w:rPr>
              <w:t xml:space="preserve"> (</w:t>
            </w:r>
            <w:proofErr w:type="spellStart"/>
            <w:r w:rsidRPr="6EA71688">
              <w:rPr>
                <w:lang w:val="en-US"/>
              </w:rPr>
              <w:t>subitise</w:t>
            </w:r>
            <w:proofErr w:type="spellEnd"/>
            <w:r w:rsidRPr="6EA71688">
              <w:rPr>
                <w:lang w:val="en-US"/>
              </w:rPr>
              <w:t>) the number of items in small groups of up to four items without counting (NPV1, CPr1)</w:t>
            </w:r>
          </w:p>
          <w:p w14:paraId="5F2CE9F2" w14:textId="7FF5097D" w:rsidR="006A7A5F" w:rsidRDefault="109DF07C" w:rsidP="72CD208C">
            <w:pPr>
              <w:pStyle w:val="ListBullet"/>
              <w:cnfStyle w:val="000000100000" w:firstRow="0" w:lastRow="0" w:firstColumn="0" w:lastColumn="0" w:oddVBand="0" w:evenVBand="0" w:oddHBand="1" w:evenHBand="0" w:firstRowFirstColumn="0" w:firstRowLastColumn="0" w:lastRowFirstColumn="0" w:lastRowLastColumn="0"/>
              <w:rPr>
                <w:lang w:val="en-US"/>
              </w:rPr>
            </w:pPr>
            <w:r w:rsidRPr="72CD208C">
              <w:rPr>
                <w:lang w:val="en-US"/>
              </w:rPr>
              <w:t>identify the number of items in different arrangements (CPr2)</w:t>
            </w:r>
          </w:p>
        </w:tc>
        <w:tc>
          <w:tcPr>
            <w:tcW w:w="621" w:type="pct"/>
          </w:tcPr>
          <w:p w14:paraId="4D341E67" w14:textId="79421296" w:rsidR="006A7A5F" w:rsidRDefault="6773117C" w:rsidP="6651E44C">
            <w:pPr>
              <w:cnfStyle w:val="000000100000" w:firstRow="0" w:lastRow="0" w:firstColumn="0" w:lastColumn="0" w:oddVBand="0" w:evenVBand="0" w:oddHBand="1" w:evenHBand="0" w:firstRowFirstColumn="0" w:firstRowLastColumn="0" w:lastRowFirstColumn="0" w:lastRowLastColumn="0"/>
              <w:rPr>
                <w:b/>
                <w:bCs/>
              </w:rPr>
            </w:pPr>
            <w:r w:rsidRPr="72CD208C">
              <w:rPr>
                <w:b/>
                <w:bCs/>
              </w:rPr>
              <w:t>5</w:t>
            </w:r>
            <w:r w:rsidR="009C06BA">
              <w:rPr>
                <w:b/>
                <w:bCs/>
              </w:rPr>
              <w:t>–</w:t>
            </w:r>
            <w:r w:rsidR="62A4EB1C" w:rsidRPr="72CD208C">
              <w:rPr>
                <w:b/>
                <w:bCs/>
              </w:rPr>
              <w:t>6</w:t>
            </w:r>
            <w:r w:rsidR="018B9C72" w:rsidRPr="343CA50D">
              <w:rPr>
                <w:b/>
                <w:bCs/>
              </w:rPr>
              <w:t>, 8</w:t>
            </w:r>
          </w:p>
        </w:tc>
      </w:tr>
      <w:tr w:rsidR="6651E44C" w14:paraId="20D70754" w14:textId="77777777" w:rsidTr="00F218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pct"/>
          </w:tcPr>
          <w:p w14:paraId="2F7849AC" w14:textId="0281F03D" w:rsidR="6651E44C" w:rsidRDefault="0E881067" w:rsidP="000F29F8">
            <w:r>
              <w:t>Representing whole numbers (</w:t>
            </w:r>
            <w:proofErr w:type="spellStart"/>
            <w:r>
              <w:t>cont</w:t>
            </w:r>
            <w:proofErr w:type="spellEnd"/>
            <w:r>
              <w:t>)</w:t>
            </w:r>
          </w:p>
        </w:tc>
        <w:tc>
          <w:tcPr>
            <w:tcW w:w="3213" w:type="pct"/>
          </w:tcPr>
          <w:p w14:paraId="44731FB7" w14:textId="77777777" w:rsidR="00F21891" w:rsidRDefault="0E881067" w:rsidP="6651E44C">
            <w:pPr>
              <w:cnfStyle w:val="000000010000" w:firstRow="0" w:lastRow="0" w:firstColumn="0" w:lastColumn="0" w:oddVBand="0" w:evenVBand="0" w:oddHBand="0" w:evenHBand="1" w:firstRowFirstColumn="0" w:firstRowLastColumn="0" w:lastRowFirstColumn="0" w:lastRowLastColumn="0"/>
              <w:rPr>
                <w:b/>
                <w:bCs/>
              </w:rPr>
            </w:pPr>
            <w:r w:rsidRPr="6651E44C">
              <w:rPr>
                <w:b/>
                <w:bCs/>
              </w:rPr>
              <w:t>Early Stage 1</w:t>
            </w:r>
          </w:p>
          <w:p w14:paraId="2D9FFE82" w14:textId="6AC28B9E" w:rsidR="0E881067" w:rsidRPr="00651206" w:rsidRDefault="0E881067" w:rsidP="6651E44C">
            <w:pPr>
              <w:cnfStyle w:val="000000010000" w:firstRow="0" w:lastRow="0" w:firstColumn="0" w:lastColumn="0" w:oddVBand="0" w:evenVBand="0" w:oddHBand="0" w:evenHBand="1" w:firstRowFirstColumn="0" w:firstRowLastColumn="0" w:lastRowFirstColumn="0" w:lastRowLastColumn="0"/>
              <w:rPr>
                <w:b/>
                <w:bCs/>
              </w:rPr>
            </w:pPr>
            <w:r w:rsidRPr="6651E44C">
              <w:rPr>
                <w:rFonts w:eastAsia="Arial"/>
                <w:b/>
                <w:bCs/>
                <w:lang w:val="en-US"/>
              </w:rPr>
              <w:t xml:space="preserve">Use the counting sequence of ones </w:t>
            </w:r>
            <w:proofErr w:type="gramStart"/>
            <w:r w:rsidRPr="6651E44C">
              <w:rPr>
                <w:rFonts w:eastAsia="Arial"/>
                <w:b/>
                <w:bCs/>
                <w:lang w:val="en-US"/>
              </w:rPr>
              <w:t>flexibly</w:t>
            </w:r>
            <w:proofErr w:type="gramEnd"/>
          </w:p>
          <w:p w14:paraId="62C5F6B7" w14:textId="785D7F6F" w:rsidR="0E881067" w:rsidRDefault="2B9FAB02" w:rsidP="72CD208C">
            <w:pPr>
              <w:pStyle w:val="ListBullet"/>
              <w:cnfStyle w:val="000000010000" w:firstRow="0" w:lastRow="0" w:firstColumn="0" w:lastColumn="0" w:oddVBand="0" w:evenVBand="0" w:oddHBand="0" w:evenHBand="1" w:firstRowFirstColumn="0" w:firstRowLastColumn="0" w:lastRowFirstColumn="0" w:lastRowLastColumn="0"/>
              <w:rPr>
                <w:lang w:val="en-US"/>
              </w:rPr>
            </w:pPr>
            <w:r w:rsidRPr="72CD208C">
              <w:rPr>
                <w:lang w:val="en-US"/>
              </w:rPr>
              <w:t>count forwards to at least 30 and state the number after or before a given number, without needing to count from one (CPr4)</w:t>
            </w:r>
          </w:p>
          <w:p w14:paraId="198A263B" w14:textId="1C527A81" w:rsidR="0E881067" w:rsidRDefault="6FF06314" w:rsidP="72CD208C">
            <w:pPr>
              <w:pStyle w:val="ListBullet"/>
              <w:cnfStyle w:val="000000010000" w:firstRow="0" w:lastRow="0" w:firstColumn="0" w:lastColumn="0" w:oddVBand="0" w:evenVBand="0" w:oddHBand="0" w:evenHBand="1" w:firstRowFirstColumn="0" w:firstRowLastColumn="0" w:lastRowFirstColumn="0" w:lastRowLastColumn="0"/>
              <w:rPr>
                <w:lang w:val="en-US"/>
              </w:rPr>
            </w:pPr>
            <w:r w:rsidRPr="72CD208C">
              <w:rPr>
                <w:lang w:val="en-US"/>
              </w:rPr>
              <w:t xml:space="preserve">count backwards from a given number 20 or less </w:t>
            </w:r>
            <w:r w:rsidR="074925A1" w:rsidRPr="6EA71688">
              <w:rPr>
                <w:lang w:val="en-US"/>
              </w:rPr>
              <w:t>(CPr5)</w:t>
            </w:r>
          </w:p>
        </w:tc>
        <w:tc>
          <w:tcPr>
            <w:tcW w:w="621" w:type="pct"/>
          </w:tcPr>
          <w:p w14:paraId="281C73C2" w14:textId="58BC5257" w:rsidR="1DCE2D12" w:rsidRDefault="2026343F" w:rsidP="6651E44C">
            <w:pPr>
              <w:cnfStyle w:val="000000010000" w:firstRow="0" w:lastRow="0" w:firstColumn="0" w:lastColumn="0" w:oddVBand="0" w:evenVBand="0" w:oddHBand="0" w:evenHBand="1" w:firstRowFirstColumn="0" w:firstRowLastColumn="0" w:lastRowFirstColumn="0" w:lastRowLastColumn="0"/>
              <w:rPr>
                <w:b/>
                <w:bCs/>
              </w:rPr>
            </w:pPr>
            <w:r w:rsidRPr="343CA50D">
              <w:rPr>
                <w:b/>
                <w:bCs/>
              </w:rPr>
              <w:t>1</w:t>
            </w:r>
            <w:r w:rsidR="009C06BA">
              <w:rPr>
                <w:b/>
                <w:bCs/>
              </w:rPr>
              <w:t>–</w:t>
            </w:r>
            <w:r w:rsidR="36033B0D" w:rsidRPr="343CA50D">
              <w:rPr>
                <w:b/>
                <w:bCs/>
              </w:rPr>
              <w:t>4</w:t>
            </w:r>
            <w:r w:rsidR="52AB7BBA" w:rsidRPr="343CA50D">
              <w:rPr>
                <w:b/>
                <w:bCs/>
              </w:rPr>
              <w:t>, 7</w:t>
            </w:r>
            <w:r w:rsidR="009C06BA">
              <w:rPr>
                <w:b/>
                <w:bCs/>
              </w:rPr>
              <w:t>–</w:t>
            </w:r>
            <w:r w:rsidR="02A563B4" w:rsidRPr="343CA50D">
              <w:rPr>
                <w:b/>
                <w:bCs/>
              </w:rPr>
              <w:t>8</w:t>
            </w:r>
          </w:p>
        </w:tc>
      </w:tr>
      <w:tr w:rsidR="6651E44C" w14:paraId="12D60DDF" w14:textId="77777777" w:rsidTr="00F218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pct"/>
          </w:tcPr>
          <w:p w14:paraId="22979308" w14:textId="065BCC79" w:rsidR="6651E44C" w:rsidRDefault="0E881067" w:rsidP="000F29F8">
            <w:r>
              <w:t>Representing whole numbers (</w:t>
            </w:r>
            <w:proofErr w:type="spellStart"/>
            <w:r>
              <w:t>cont</w:t>
            </w:r>
            <w:proofErr w:type="spellEnd"/>
            <w:r>
              <w:t>)</w:t>
            </w:r>
          </w:p>
        </w:tc>
        <w:tc>
          <w:tcPr>
            <w:tcW w:w="3213" w:type="pct"/>
          </w:tcPr>
          <w:p w14:paraId="6AED87BB" w14:textId="77777777" w:rsidR="00F21891" w:rsidRDefault="507286A8" w:rsidP="6651E44C">
            <w:pPr>
              <w:cnfStyle w:val="000000100000" w:firstRow="0" w:lastRow="0" w:firstColumn="0" w:lastColumn="0" w:oddVBand="0" w:evenVBand="0" w:oddHBand="1" w:evenHBand="0" w:firstRowFirstColumn="0" w:firstRowLastColumn="0" w:lastRowFirstColumn="0" w:lastRowLastColumn="0"/>
              <w:rPr>
                <w:b/>
                <w:bCs/>
              </w:rPr>
            </w:pPr>
            <w:r w:rsidRPr="6651E44C">
              <w:rPr>
                <w:b/>
                <w:bCs/>
              </w:rPr>
              <w:t>Early Stage 1</w:t>
            </w:r>
          </w:p>
          <w:p w14:paraId="453E8529" w14:textId="4DC71E98" w:rsidR="0E881067" w:rsidRPr="00651206" w:rsidRDefault="2B9FAB02" w:rsidP="6651E44C">
            <w:pPr>
              <w:cnfStyle w:val="000000100000" w:firstRow="0" w:lastRow="0" w:firstColumn="0" w:lastColumn="0" w:oddVBand="0" w:evenVBand="0" w:oddHBand="1" w:evenHBand="0" w:firstRowFirstColumn="0" w:firstRowLastColumn="0" w:lastRowFirstColumn="0" w:lastRowLastColumn="0"/>
              <w:rPr>
                <w:b/>
                <w:bCs/>
              </w:rPr>
            </w:pPr>
            <w:proofErr w:type="spellStart"/>
            <w:r w:rsidRPr="72CD208C">
              <w:rPr>
                <w:rFonts w:eastAsia="Arial"/>
                <w:b/>
                <w:bCs/>
                <w:lang w:val="en-US"/>
              </w:rPr>
              <w:t>Recognise</w:t>
            </w:r>
            <w:proofErr w:type="spellEnd"/>
            <w:r w:rsidRPr="72CD208C">
              <w:rPr>
                <w:rFonts w:eastAsia="Arial"/>
                <w:b/>
                <w:bCs/>
                <w:lang w:val="en-US"/>
              </w:rPr>
              <w:t xml:space="preserve"> number </w:t>
            </w:r>
            <w:proofErr w:type="gramStart"/>
            <w:r w:rsidRPr="72CD208C">
              <w:rPr>
                <w:rFonts w:eastAsia="Arial"/>
                <w:b/>
                <w:bCs/>
                <w:lang w:val="en-US"/>
              </w:rPr>
              <w:t>patterns</w:t>
            </w:r>
            <w:proofErr w:type="gramEnd"/>
          </w:p>
          <w:p w14:paraId="052F6117" w14:textId="69E93F0E" w:rsidR="0E881067" w:rsidRDefault="2B9FAB02" w:rsidP="72CD208C">
            <w:pPr>
              <w:pStyle w:val="ListBullet"/>
              <w:cnfStyle w:val="000000100000" w:firstRow="0" w:lastRow="0" w:firstColumn="0" w:lastColumn="0" w:oddVBand="0" w:evenVBand="0" w:oddHBand="1" w:evenHBand="0" w:firstRowFirstColumn="0" w:firstRowLastColumn="0" w:lastRowFirstColumn="0" w:lastRowLastColumn="0"/>
              <w:rPr>
                <w:lang w:val="en-US"/>
              </w:rPr>
            </w:pPr>
            <w:proofErr w:type="spellStart"/>
            <w:r w:rsidRPr="72CD208C">
              <w:rPr>
                <w:lang w:val="en-US"/>
              </w:rPr>
              <w:lastRenderedPageBreak/>
              <w:t>recognise</w:t>
            </w:r>
            <w:proofErr w:type="spellEnd"/>
            <w:r w:rsidRPr="72CD208C">
              <w:rPr>
                <w:lang w:val="en-US"/>
              </w:rPr>
              <w:t xml:space="preserve"> dice and domino dot patterns (NPA1, NPV2, CPr2)</w:t>
            </w:r>
          </w:p>
        </w:tc>
        <w:tc>
          <w:tcPr>
            <w:tcW w:w="621" w:type="pct"/>
          </w:tcPr>
          <w:p w14:paraId="2559C55E" w14:textId="4F9BC7E1" w:rsidR="6651E44C" w:rsidRDefault="42CFC019" w:rsidP="6651E44C">
            <w:pPr>
              <w:cnfStyle w:val="000000100000" w:firstRow="0" w:lastRow="0" w:firstColumn="0" w:lastColumn="0" w:oddVBand="0" w:evenVBand="0" w:oddHBand="1" w:evenHBand="0" w:firstRowFirstColumn="0" w:firstRowLastColumn="0" w:lastRowFirstColumn="0" w:lastRowLastColumn="0"/>
              <w:rPr>
                <w:b/>
                <w:bCs/>
              </w:rPr>
            </w:pPr>
            <w:r w:rsidRPr="72CD208C">
              <w:rPr>
                <w:b/>
                <w:bCs/>
              </w:rPr>
              <w:lastRenderedPageBreak/>
              <w:t>3</w:t>
            </w:r>
          </w:p>
        </w:tc>
      </w:tr>
      <w:tr w:rsidR="6651E44C" w14:paraId="3E55FC30" w14:textId="77777777" w:rsidTr="00F218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pct"/>
          </w:tcPr>
          <w:p w14:paraId="0718CE1D" w14:textId="29510342" w:rsidR="6651E44C" w:rsidRDefault="0E881067" w:rsidP="000F29F8">
            <w:r>
              <w:t>Representing whole numbers (</w:t>
            </w:r>
            <w:proofErr w:type="spellStart"/>
            <w:r>
              <w:t>cont</w:t>
            </w:r>
            <w:proofErr w:type="spellEnd"/>
            <w:r>
              <w:t>)</w:t>
            </w:r>
          </w:p>
        </w:tc>
        <w:tc>
          <w:tcPr>
            <w:tcW w:w="3213" w:type="pct"/>
          </w:tcPr>
          <w:p w14:paraId="21634897" w14:textId="77777777" w:rsidR="00F21891" w:rsidRDefault="007B1B97" w:rsidP="6651E44C">
            <w:pPr>
              <w:cnfStyle w:val="000000010000" w:firstRow="0" w:lastRow="0" w:firstColumn="0" w:lastColumn="0" w:oddVBand="0" w:evenVBand="0" w:oddHBand="0" w:evenHBand="1" w:firstRowFirstColumn="0" w:firstRowLastColumn="0" w:lastRowFirstColumn="0" w:lastRowLastColumn="0"/>
              <w:rPr>
                <w:b/>
                <w:bCs/>
              </w:rPr>
            </w:pPr>
            <w:r w:rsidRPr="6651E44C">
              <w:rPr>
                <w:b/>
                <w:bCs/>
              </w:rPr>
              <w:t>Early Stage 1</w:t>
            </w:r>
          </w:p>
          <w:p w14:paraId="5A7B4C8B" w14:textId="16B463BF" w:rsidR="0E881067" w:rsidRPr="00651206" w:rsidRDefault="0E881067" w:rsidP="6651E44C">
            <w:pPr>
              <w:cnfStyle w:val="000000010000" w:firstRow="0" w:lastRow="0" w:firstColumn="0" w:lastColumn="0" w:oddVBand="0" w:evenVBand="0" w:oddHBand="0" w:evenHBand="1" w:firstRowFirstColumn="0" w:firstRowLastColumn="0" w:lastRowFirstColumn="0" w:lastRowLastColumn="0"/>
              <w:rPr>
                <w:b/>
                <w:bCs/>
              </w:rPr>
            </w:pPr>
            <w:r w:rsidRPr="6651E44C">
              <w:rPr>
                <w:rFonts w:eastAsia="Arial"/>
                <w:b/>
                <w:bCs/>
                <w:lang w:val="en-US"/>
              </w:rPr>
              <w:t xml:space="preserve">Connect counting and numerals to </w:t>
            </w:r>
            <w:proofErr w:type="gramStart"/>
            <w:r w:rsidRPr="6651E44C">
              <w:rPr>
                <w:rFonts w:eastAsia="Arial"/>
                <w:b/>
                <w:bCs/>
                <w:lang w:val="en-US"/>
              </w:rPr>
              <w:t>quantities</w:t>
            </w:r>
            <w:proofErr w:type="gramEnd"/>
          </w:p>
          <w:p w14:paraId="68A60B47" w14:textId="7E0695D8" w:rsidR="0E881067" w:rsidRDefault="2B9FAB02" w:rsidP="72CD208C">
            <w:pPr>
              <w:pStyle w:val="ListBullet"/>
              <w:cnfStyle w:val="000000010000" w:firstRow="0" w:lastRow="0" w:firstColumn="0" w:lastColumn="0" w:oddVBand="0" w:evenVBand="0" w:oddHBand="0" w:evenHBand="1" w:firstRowFirstColumn="0" w:firstRowLastColumn="0" w:lastRowFirstColumn="0" w:lastRowLastColumn="0"/>
              <w:rPr>
                <w:lang w:val="en-US"/>
              </w:rPr>
            </w:pPr>
            <w:r w:rsidRPr="72CD208C">
              <w:rPr>
                <w:lang w:val="en-US"/>
              </w:rPr>
              <w:t xml:space="preserve">count with one-to-one correspondence, </w:t>
            </w:r>
            <w:proofErr w:type="spellStart"/>
            <w:r w:rsidRPr="72CD208C">
              <w:rPr>
                <w:lang w:val="en-US"/>
              </w:rPr>
              <w:t>recognising</w:t>
            </w:r>
            <w:proofErr w:type="spellEnd"/>
            <w:r w:rsidRPr="72CD208C">
              <w:rPr>
                <w:lang w:val="en-US"/>
              </w:rPr>
              <w:t xml:space="preserve"> that the last number name represents the total number in the collection (CPr3, CPr5)</w:t>
            </w:r>
          </w:p>
          <w:p w14:paraId="2AB5542A" w14:textId="448B1615" w:rsidR="0E881067" w:rsidRDefault="2B9FAB02" w:rsidP="72CD208C">
            <w:pPr>
              <w:pStyle w:val="ListBullet"/>
              <w:cnfStyle w:val="000000010000" w:firstRow="0" w:lastRow="0" w:firstColumn="0" w:lastColumn="0" w:oddVBand="0" w:evenVBand="0" w:oddHBand="0" w:evenHBand="1" w:firstRowFirstColumn="0" w:firstRowLastColumn="0" w:lastRowFirstColumn="0" w:lastRowLastColumn="0"/>
              <w:rPr>
                <w:lang w:val="en-US"/>
              </w:rPr>
            </w:pPr>
            <w:r w:rsidRPr="72CD208C">
              <w:rPr>
                <w:lang w:val="en-US"/>
              </w:rPr>
              <w:t>count out a specified number of objects (from 5 to 20) from a larger collection, keeping track of the count (CPr4</w:t>
            </w:r>
            <w:r w:rsidR="10B10814" w:rsidRPr="713A1613">
              <w:rPr>
                <w:lang w:val="en-US"/>
              </w:rPr>
              <w:t>-</w:t>
            </w:r>
            <w:r w:rsidRPr="72CD208C">
              <w:rPr>
                <w:lang w:val="en-US"/>
              </w:rPr>
              <w:t>CPr5)</w:t>
            </w:r>
          </w:p>
          <w:p w14:paraId="5282A360" w14:textId="49F8E1C6" w:rsidR="0E881067" w:rsidRDefault="0E881067" w:rsidP="6651E44C">
            <w:pPr>
              <w:pStyle w:val="ListBullet"/>
              <w:cnfStyle w:val="000000010000" w:firstRow="0" w:lastRow="0" w:firstColumn="0" w:lastColumn="0" w:oddVBand="0" w:evenVBand="0" w:oddHBand="0" w:evenHBand="1" w:firstRowFirstColumn="0" w:firstRowLastColumn="0" w:lastRowFirstColumn="0" w:lastRowLastColumn="0"/>
            </w:pPr>
            <w:r w:rsidRPr="6651E44C">
              <w:rPr>
                <w:lang w:val="en-US"/>
              </w:rPr>
              <w:t>represent numbers as quantities to at least 20 using objects (such as fingers), number words and numerals (NPV2</w:t>
            </w:r>
            <w:r w:rsidR="791AEF50" w:rsidRPr="713A1613">
              <w:rPr>
                <w:lang w:val="en-US"/>
              </w:rPr>
              <w:t>-</w:t>
            </w:r>
            <w:r w:rsidRPr="6651E44C">
              <w:rPr>
                <w:lang w:val="en-US"/>
              </w:rPr>
              <w:t>NPV4, CPr3)</w:t>
            </w:r>
          </w:p>
        </w:tc>
        <w:tc>
          <w:tcPr>
            <w:tcW w:w="621" w:type="pct"/>
          </w:tcPr>
          <w:p w14:paraId="33831456" w14:textId="2C788D47" w:rsidR="2DE0ECE2" w:rsidRDefault="6A77B40C" w:rsidP="6651E44C">
            <w:pPr>
              <w:cnfStyle w:val="000000010000" w:firstRow="0" w:lastRow="0" w:firstColumn="0" w:lastColumn="0" w:oddVBand="0" w:evenVBand="0" w:oddHBand="0" w:evenHBand="1" w:firstRowFirstColumn="0" w:firstRowLastColumn="0" w:lastRowFirstColumn="0" w:lastRowLastColumn="0"/>
              <w:rPr>
                <w:b/>
                <w:bCs/>
              </w:rPr>
            </w:pPr>
            <w:r w:rsidRPr="72CD208C">
              <w:rPr>
                <w:b/>
                <w:bCs/>
              </w:rPr>
              <w:t>1</w:t>
            </w:r>
            <w:r w:rsidR="004CDF22" w:rsidRPr="72CD208C">
              <w:rPr>
                <w:b/>
                <w:bCs/>
              </w:rPr>
              <w:t>, 3</w:t>
            </w:r>
            <w:r w:rsidR="3B7DBD55" w:rsidRPr="72CD208C">
              <w:rPr>
                <w:b/>
                <w:bCs/>
              </w:rPr>
              <w:t>, 5</w:t>
            </w:r>
            <w:r w:rsidR="009C06BA">
              <w:rPr>
                <w:b/>
                <w:bCs/>
              </w:rPr>
              <w:t>–</w:t>
            </w:r>
            <w:r w:rsidR="27B60D1F" w:rsidRPr="343CA50D">
              <w:rPr>
                <w:b/>
                <w:bCs/>
              </w:rPr>
              <w:t>8</w:t>
            </w:r>
          </w:p>
        </w:tc>
      </w:tr>
      <w:tr w:rsidR="003B1AEB" w14:paraId="14F7D102" w14:textId="77777777" w:rsidTr="00F218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pct"/>
          </w:tcPr>
          <w:p w14:paraId="21E5D869" w14:textId="7487AC40" w:rsidR="003B1AEB" w:rsidRDefault="003B1AEB" w:rsidP="006A7A5F">
            <w:r w:rsidRPr="003B1AEB">
              <w:t xml:space="preserve">Representing whole </w:t>
            </w:r>
            <w:proofErr w:type="gramStart"/>
            <w:r w:rsidRPr="003B1AEB">
              <w:t>numbers</w:t>
            </w:r>
            <w:proofErr w:type="gramEnd"/>
            <w:r w:rsidR="00F21891">
              <w:t xml:space="preserve"> A</w:t>
            </w:r>
            <w:r w:rsidRPr="003B1AEB">
              <w:t xml:space="preserve"> (</w:t>
            </w:r>
            <w:proofErr w:type="spellStart"/>
            <w:r w:rsidRPr="003B1AEB">
              <w:t>cont</w:t>
            </w:r>
            <w:proofErr w:type="spellEnd"/>
            <w:r w:rsidRPr="003B1AEB">
              <w:t>)</w:t>
            </w:r>
          </w:p>
        </w:tc>
        <w:tc>
          <w:tcPr>
            <w:tcW w:w="3213" w:type="pct"/>
          </w:tcPr>
          <w:p w14:paraId="53B81553" w14:textId="13E80179" w:rsidR="003B1AEB" w:rsidRPr="006A7A5F" w:rsidRDefault="24C94064" w:rsidP="6651E44C">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Arial"/>
                <w:b/>
                <w:bCs/>
              </w:rPr>
            </w:pPr>
            <w:r w:rsidRPr="6651E44C">
              <w:rPr>
                <w:rFonts w:eastAsia="Arial"/>
                <w:b/>
                <w:bCs/>
              </w:rPr>
              <w:t>Stage 1</w:t>
            </w:r>
          </w:p>
          <w:p w14:paraId="3D2CA8EB" w14:textId="63F2D3F5" w:rsidR="003B1AEB" w:rsidRPr="006A7A5F" w:rsidRDefault="24C94064" w:rsidP="6651E44C">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Arial"/>
                <w:b/>
                <w:bCs/>
              </w:rPr>
            </w:pPr>
            <w:r w:rsidRPr="6651E44C">
              <w:rPr>
                <w:rFonts w:eastAsia="Arial"/>
                <w:b/>
                <w:bCs/>
              </w:rPr>
              <w:t xml:space="preserve">Use counting sequences of ones with two-digit numbers and </w:t>
            </w:r>
            <w:proofErr w:type="gramStart"/>
            <w:r w:rsidRPr="6651E44C">
              <w:rPr>
                <w:rFonts w:eastAsia="Arial"/>
                <w:b/>
                <w:bCs/>
              </w:rPr>
              <w:t>beyond</w:t>
            </w:r>
            <w:proofErr w:type="gramEnd"/>
          </w:p>
          <w:p w14:paraId="2820BC7F" w14:textId="3C4A038A" w:rsidR="003B1AEB" w:rsidRPr="006A7A5F" w:rsidRDefault="1E08DB52" w:rsidP="72CD208C">
            <w:pPr>
              <w:pStyle w:val="ListBullet"/>
              <w:cnfStyle w:val="000000100000" w:firstRow="0" w:lastRow="0" w:firstColumn="0" w:lastColumn="0" w:oddVBand="0" w:evenVBand="0" w:oddHBand="1" w:evenHBand="0" w:firstRowFirstColumn="0" w:firstRowLastColumn="0" w:lastRowFirstColumn="0" w:lastRowLastColumn="0"/>
            </w:pPr>
            <w:r w:rsidRPr="72CD208C">
              <w:t>count forwards and backwards by ones from a given number to at least 120 (CPr6)</w:t>
            </w:r>
          </w:p>
        </w:tc>
        <w:tc>
          <w:tcPr>
            <w:tcW w:w="621" w:type="pct"/>
          </w:tcPr>
          <w:p w14:paraId="7B44AEEE" w14:textId="0CAABA26" w:rsidR="003B1AEB" w:rsidRPr="00E605C0" w:rsidRDefault="550FBF90" w:rsidP="00511A60">
            <w:pPr>
              <w:cnfStyle w:val="000000100000" w:firstRow="0" w:lastRow="0" w:firstColumn="0" w:lastColumn="0" w:oddVBand="0" w:evenVBand="0" w:oddHBand="1" w:evenHBand="0" w:firstRowFirstColumn="0" w:firstRowLastColumn="0" w:lastRowFirstColumn="0" w:lastRowLastColumn="0"/>
              <w:rPr>
                <w:b/>
                <w:bCs/>
              </w:rPr>
            </w:pPr>
            <w:r w:rsidRPr="343CA50D">
              <w:rPr>
                <w:b/>
                <w:bCs/>
              </w:rPr>
              <w:t>1</w:t>
            </w:r>
            <w:r w:rsidR="79584446" w:rsidRPr="343CA50D">
              <w:rPr>
                <w:b/>
                <w:bCs/>
              </w:rPr>
              <w:t>, 5</w:t>
            </w:r>
            <w:r w:rsidR="009C06BA">
              <w:rPr>
                <w:b/>
                <w:bCs/>
              </w:rPr>
              <w:t>–</w:t>
            </w:r>
            <w:r w:rsidR="77E4C4DA" w:rsidRPr="343CA50D">
              <w:rPr>
                <w:b/>
                <w:bCs/>
              </w:rPr>
              <w:t>8</w:t>
            </w:r>
          </w:p>
        </w:tc>
      </w:tr>
      <w:tr w:rsidR="6651E44C" w14:paraId="5C6E6634" w14:textId="77777777" w:rsidTr="00F218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pct"/>
          </w:tcPr>
          <w:p w14:paraId="57665C70" w14:textId="32F41111" w:rsidR="6651E44C" w:rsidRDefault="34C29BD1" w:rsidP="000F29F8">
            <w:r>
              <w:t xml:space="preserve">Representing whole </w:t>
            </w:r>
            <w:proofErr w:type="gramStart"/>
            <w:r>
              <w:t>numbers</w:t>
            </w:r>
            <w:proofErr w:type="gramEnd"/>
            <w:r>
              <w:t xml:space="preserve"> </w:t>
            </w:r>
            <w:r w:rsidR="00F21891">
              <w:t xml:space="preserve">A </w:t>
            </w:r>
            <w:r>
              <w:t>(</w:t>
            </w:r>
            <w:proofErr w:type="spellStart"/>
            <w:r>
              <w:t>cont</w:t>
            </w:r>
            <w:proofErr w:type="spellEnd"/>
            <w:r>
              <w:t>)</w:t>
            </w:r>
          </w:p>
        </w:tc>
        <w:tc>
          <w:tcPr>
            <w:tcW w:w="3213" w:type="pct"/>
          </w:tcPr>
          <w:p w14:paraId="40B667FD" w14:textId="583F7617" w:rsidR="00AD06F5" w:rsidRDefault="34C29BD1" w:rsidP="6651E44C">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eastAsia="Arial"/>
                <w:b/>
                <w:bCs/>
              </w:rPr>
            </w:pPr>
            <w:r w:rsidRPr="6651E44C">
              <w:rPr>
                <w:rFonts w:eastAsia="Arial"/>
                <w:b/>
                <w:bCs/>
              </w:rPr>
              <w:t>Stage 1</w:t>
            </w:r>
          </w:p>
          <w:p w14:paraId="35E15212" w14:textId="7B066DFC" w:rsidR="34C29BD1" w:rsidRDefault="34C29BD1" w:rsidP="6651E44C">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eastAsia="Arial"/>
                <w:b/>
                <w:bCs/>
              </w:rPr>
            </w:pPr>
            <w:r w:rsidRPr="6651E44C">
              <w:rPr>
                <w:rFonts w:eastAsia="Arial"/>
                <w:b/>
                <w:bCs/>
              </w:rPr>
              <w:t xml:space="preserve">Continue and create </w:t>
            </w:r>
            <w:r w:rsidR="47899E6B" w:rsidRPr="713A1613">
              <w:rPr>
                <w:rFonts w:eastAsia="Arial"/>
                <w:b/>
                <w:bCs/>
              </w:rPr>
              <w:t xml:space="preserve">number </w:t>
            </w:r>
            <w:proofErr w:type="gramStart"/>
            <w:r w:rsidRPr="6651E44C">
              <w:rPr>
                <w:rFonts w:eastAsia="Arial"/>
                <w:b/>
                <w:bCs/>
              </w:rPr>
              <w:t>patterns</w:t>
            </w:r>
            <w:proofErr w:type="gramEnd"/>
          </w:p>
          <w:p w14:paraId="7340C3FA" w14:textId="70BC3353" w:rsidR="34C29BD1" w:rsidRDefault="5267D3F4" w:rsidP="72CD208C">
            <w:pPr>
              <w:pStyle w:val="ListBullet"/>
              <w:cnfStyle w:val="000000010000" w:firstRow="0" w:lastRow="0" w:firstColumn="0" w:lastColumn="0" w:oddVBand="0" w:evenVBand="0" w:oddHBand="0" w:evenHBand="1" w:firstRowFirstColumn="0" w:firstRowLastColumn="0" w:lastRowFirstColumn="0" w:lastRowLastColumn="0"/>
            </w:pPr>
            <w:r w:rsidRPr="72CD208C">
              <w:t>model and describe ‘odd’ and ‘even’ numbers using items paired in two rows</w:t>
            </w:r>
          </w:p>
        </w:tc>
        <w:tc>
          <w:tcPr>
            <w:tcW w:w="621" w:type="pct"/>
          </w:tcPr>
          <w:p w14:paraId="6295B0CE" w14:textId="0AB2F94B" w:rsidR="6651E44C" w:rsidRDefault="70B87A09" w:rsidP="6651E44C">
            <w:pPr>
              <w:cnfStyle w:val="000000010000" w:firstRow="0" w:lastRow="0" w:firstColumn="0" w:lastColumn="0" w:oddVBand="0" w:evenVBand="0" w:oddHBand="0" w:evenHBand="1" w:firstRowFirstColumn="0" w:firstRowLastColumn="0" w:lastRowFirstColumn="0" w:lastRowLastColumn="0"/>
              <w:rPr>
                <w:b/>
                <w:bCs/>
              </w:rPr>
            </w:pPr>
            <w:r w:rsidRPr="343CA50D">
              <w:rPr>
                <w:b/>
                <w:bCs/>
              </w:rPr>
              <w:t>4</w:t>
            </w:r>
          </w:p>
        </w:tc>
      </w:tr>
      <w:tr w:rsidR="6651E44C" w14:paraId="1C1F28A6" w14:textId="77777777" w:rsidTr="00F218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pct"/>
          </w:tcPr>
          <w:p w14:paraId="45483B24" w14:textId="0D194539" w:rsidR="6651E44C" w:rsidRDefault="34C29BD1" w:rsidP="000F29F8">
            <w:r>
              <w:lastRenderedPageBreak/>
              <w:t xml:space="preserve">Representing whole </w:t>
            </w:r>
            <w:proofErr w:type="gramStart"/>
            <w:r>
              <w:t>numbers</w:t>
            </w:r>
            <w:proofErr w:type="gramEnd"/>
            <w:r>
              <w:t xml:space="preserve"> </w:t>
            </w:r>
            <w:r w:rsidR="00F21891">
              <w:t xml:space="preserve">A </w:t>
            </w:r>
            <w:r>
              <w:t>(</w:t>
            </w:r>
            <w:proofErr w:type="spellStart"/>
            <w:r>
              <w:t>cont</w:t>
            </w:r>
            <w:proofErr w:type="spellEnd"/>
            <w:r>
              <w:t>)</w:t>
            </w:r>
          </w:p>
        </w:tc>
        <w:tc>
          <w:tcPr>
            <w:tcW w:w="3213" w:type="pct"/>
          </w:tcPr>
          <w:p w14:paraId="3211C900" w14:textId="1D814C6A" w:rsidR="00AD06F5" w:rsidRDefault="34C29BD1" w:rsidP="00F21891">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Arial"/>
                <w:b/>
                <w:bCs/>
              </w:rPr>
            </w:pPr>
            <w:r w:rsidRPr="6651E44C">
              <w:rPr>
                <w:rFonts w:eastAsia="Arial"/>
                <w:b/>
                <w:bCs/>
              </w:rPr>
              <w:t>Stage 1</w:t>
            </w:r>
          </w:p>
          <w:p w14:paraId="5D1AFC83" w14:textId="617073A7" w:rsidR="34C29BD1" w:rsidRDefault="34C29BD1" w:rsidP="6651E44C">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Arial"/>
                <w:b/>
                <w:bCs/>
              </w:rPr>
            </w:pPr>
            <w:r w:rsidRPr="6651E44C">
              <w:rPr>
                <w:rFonts w:eastAsia="Arial"/>
                <w:b/>
                <w:bCs/>
              </w:rPr>
              <w:t xml:space="preserve">Represent numbers on a </w:t>
            </w:r>
            <w:proofErr w:type="gramStart"/>
            <w:r w:rsidRPr="6651E44C">
              <w:rPr>
                <w:rFonts w:eastAsia="Arial"/>
                <w:b/>
                <w:bCs/>
              </w:rPr>
              <w:t>line</w:t>
            </w:r>
            <w:proofErr w:type="gramEnd"/>
          </w:p>
          <w:p w14:paraId="3C02BED2" w14:textId="50CA5999" w:rsidR="34C29BD1" w:rsidRDefault="5267D3F4" w:rsidP="72CD208C">
            <w:pPr>
              <w:pStyle w:val="ListBullet"/>
              <w:cnfStyle w:val="000000100000" w:firstRow="0" w:lastRow="0" w:firstColumn="0" w:lastColumn="0" w:oddVBand="0" w:evenVBand="0" w:oddHBand="1" w:evenHBand="0" w:firstRowFirstColumn="0" w:firstRowLastColumn="0" w:lastRowFirstColumn="0" w:lastRowLastColumn="0"/>
            </w:pPr>
            <w:r w:rsidRPr="72CD208C">
              <w:t>sequence numbers and arrange them on a line by considering the order and size of those numbers (CPr5)</w:t>
            </w:r>
          </w:p>
        </w:tc>
        <w:tc>
          <w:tcPr>
            <w:tcW w:w="621" w:type="pct"/>
          </w:tcPr>
          <w:p w14:paraId="2F7E6602" w14:textId="6F1C9716" w:rsidR="6651E44C" w:rsidRDefault="2ECD5704" w:rsidP="6651E44C">
            <w:pPr>
              <w:cnfStyle w:val="000000100000" w:firstRow="0" w:lastRow="0" w:firstColumn="0" w:lastColumn="0" w:oddVBand="0" w:evenVBand="0" w:oddHBand="1" w:evenHBand="0" w:firstRowFirstColumn="0" w:firstRowLastColumn="0" w:lastRowFirstColumn="0" w:lastRowLastColumn="0"/>
              <w:rPr>
                <w:b/>
                <w:bCs/>
              </w:rPr>
            </w:pPr>
            <w:r w:rsidRPr="343CA50D">
              <w:rPr>
                <w:b/>
                <w:bCs/>
              </w:rPr>
              <w:t>1</w:t>
            </w:r>
            <w:r w:rsidR="009C06BA">
              <w:rPr>
                <w:b/>
                <w:bCs/>
              </w:rPr>
              <w:t>–</w:t>
            </w:r>
            <w:r w:rsidR="7143E892" w:rsidRPr="343CA50D">
              <w:rPr>
                <w:b/>
                <w:bCs/>
              </w:rPr>
              <w:t>2</w:t>
            </w:r>
          </w:p>
        </w:tc>
      </w:tr>
      <w:tr w:rsidR="6651E44C" w14:paraId="39561057" w14:textId="77777777" w:rsidTr="00F218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pct"/>
          </w:tcPr>
          <w:p w14:paraId="7F88957A" w14:textId="06B51DD3" w:rsidR="6651E44C" w:rsidRDefault="34C29BD1" w:rsidP="000F29F8">
            <w:r>
              <w:t xml:space="preserve">Representing whole </w:t>
            </w:r>
            <w:proofErr w:type="gramStart"/>
            <w:r>
              <w:t>numbers</w:t>
            </w:r>
            <w:proofErr w:type="gramEnd"/>
            <w:r>
              <w:t xml:space="preserve"> </w:t>
            </w:r>
            <w:r w:rsidR="00F21891">
              <w:t xml:space="preserve">A </w:t>
            </w:r>
            <w:r>
              <w:t>(</w:t>
            </w:r>
            <w:proofErr w:type="spellStart"/>
            <w:r>
              <w:t>cont</w:t>
            </w:r>
            <w:proofErr w:type="spellEnd"/>
            <w:r>
              <w:t>)</w:t>
            </w:r>
          </w:p>
        </w:tc>
        <w:tc>
          <w:tcPr>
            <w:tcW w:w="3213" w:type="pct"/>
          </w:tcPr>
          <w:p w14:paraId="0F3B6BC6" w14:textId="6D45E803" w:rsidR="00AD06F5" w:rsidRDefault="34C29BD1" w:rsidP="6651E44C">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eastAsia="Arial"/>
                <w:b/>
                <w:bCs/>
              </w:rPr>
            </w:pPr>
            <w:r w:rsidRPr="6651E44C">
              <w:rPr>
                <w:rFonts w:eastAsia="Arial"/>
                <w:b/>
                <w:bCs/>
              </w:rPr>
              <w:t>Stage 1</w:t>
            </w:r>
          </w:p>
          <w:p w14:paraId="05AA170A" w14:textId="05C91BC8" w:rsidR="34C29BD1" w:rsidRDefault="34C29BD1" w:rsidP="6651E44C">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eastAsia="Arial"/>
                <w:b/>
                <w:bCs/>
              </w:rPr>
            </w:pPr>
            <w:r w:rsidRPr="6651E44C">
              <w:rPr>
                <w:rFonts w:eastAsia="Arial"/>
                <w:b/>
                <w:bCs/>
              </w:rPr>
              <w:t xml:space="preserve">Represent the structure of groups of ten in whole </w:t>
            </w:r>
            <w:proofErr w:type="gramStart"/>
            <w:r w:rsidRPr="6651E44C">
              <w:rPr>
                <w:rFonts w:eastAsia="Arial"/>
                <w:b/>
                <w:bCs/>
              </w:rPr>
              <w:t>numbers</w:t>
            </w:r>
            <w:proofErr w:type="gramEnd"/>
          </w:p>
          <w:p w14:paraId="792AF724" w14:textId="7435A2DB" w:rsidR="34C29BD1" w:rsidRDefault="5267D3F4" w:rsidP="72CD208C">
            <w:pPr>
              <w:pStyle w:val="ListBullet"/>
              <w:cnfStyle w:val="000000010000" w:firstRow="0" w:lastRow="0" w:firstColumn="0" w:lastColumn="0" w:oddVBand="0" w:evenVBand="0" w:oddHBand="0" w:evenHBand="1" w:firstRowFirstColumn="0" w:firstRowLastColumn="0" w:lastRowFirstColumn="0" w:lastRowLastColumn="0"/>
            </w:pPr>
            <w:r w:rsidRPr="72CD208C">
              <w:t xml:space="preserve">recognise that ten ones </w:t>
            </w:r>
            <w:proofErr w:type="gramStart"/>
            <w:r w:rsidRPr="72CD208C">
              <w:t>is</w:t>
            </w:r>
            <w:proofErr w:type="gramEnd"/>
            <w:r w:rsidRPr="72CD208C">
              <w:t xml:space="preserve"> the same as one ten (NPV2, NPV4)</w:t>
            </w:r>
          </w:p>
          <w:p w14:paraId="4E09CAC1" w14:textId="3DCDE07B" w:rsidR="34C29BD1" w:rsidRDefault="34C29BD1" w:rsidP="6651E44C">
            <w:pPr>
              <w:pStyle w:val="ListBullet"/>
              <w:cnfStyle w:val="000000010000" w:firstRow="0" w:lastRow="0" w:firstColumn="0" w:lastColumn="0" w:oddVBand="0" w:evenVBand="0" w:oddHBand="0" w:evenHBand="1" w:firstRowFirstColumn="0" w:firstRowLastColumn="0" w:lastRowFirstColumn="0" w:lastRowLastColumn="0"/>
            </w:pPr>
            <w:r w:rsidRPr="6651E44C">
              <w:t>use 10 as a reference in forming numbers from 11 to 20 (CPr7)</w:t>
            </w:r>
          </w:p>
        </w:tc>
        <w:tc>
          <w:tcPr>
            <w:tcW w:w="621" w:type="pct"/>
          </w:tcPr>
          <w:p w14:paraId="04091D8F" w14:textId="2780599D" w:rsidR="6651E44C" w:rsidRDefault="67FBE4D6" w:rsidP="6651E44C">
            <w:pPr>
              <w:cnfStyle w:val="000000010000" w:firstRow="0" w:lastRow="0" w:firstColumn="0" w:lastColumn="0" w:oddVBand="0" w:evenVBand="0" w:oddHBand="0" w:evenHBand="1" w:firstRowFirstColumn="0" w:firstRowLastColumn="0" w:lastRowFirstColumn="0" w:lastRowLastColumn="0"/>
              <w:rPr>
                <w:b/>
                <w:bCs/>
              </w:rPr>
            </w:pPr>
            <w:r w:rsidRPr="343CA50D">
              <w:rPr>
                <w:b/>
                <w:bCs/>
              </w:rPr>
              <w:t>5</w:t>
            </w:r>
            <w:r w:rsidR="009C06BA">
              <w:rPr>
                <w:b/>
                <w:bCs/>
              </w:rPr>
              <w:t>–</w:t>
            </w:r>
            <w:r w:rsidR="3BA659E1" w:rsidRPr="343CA50D">
              <w:rPr>
                <w:b/>
                <w:bCs/>
              </w:rPr>
              <w:t>6</w:t>
            </w:r>
          </w:p>
        </w:tc>
      </w:tr>
      <w:tr w:rsidR="72CD208C" w14:paraId="0E1C9985" w14:textId="77777777" w:rsidTr="00F218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6" w:type="pct"/>
          </w:tcPr>
          <w:p w14:paraId="7F46C7B2" w14:textId="77777777" w:rsidR="5AE714D1" w:rsidRDefault="5AE714D1">
            <w:r>
              <w:t>Combining and separating quantities</w:t>
            </w:r>
          </w:p>
          <w:p w14:paraId="0A1CFAD7" w14:textId="00DA0417" w:rsidR="5AE714D1" w:rsidRDefault="00C13AC2">
            <w:r>
              <w:t>MAO-WM-01</w:t>
            </w:r>
          </w:p>
          <w:p w14:paraId="3B0B1CF4" w14:textId="77777777" w:rsidR="5AE714D1" w:rsidRDefault="5AE714D1">
            <w:r>
              <w:t>MAE-CSQ-01, MA1-CSQ-01</w:t>
            </w:r>
          </w:p>
          <w:p w14:paraId="2402F8D8" w14:textId="7FC3EF6A" w:rsidR="5AE714D1" w:rsidRDefault="5AE714D1">
            <w:r>
              <w:t>MAE-CSQ-02</w:t>
            </w:r>
          </w:p>
        </w:tc>
        <w:tc>
          <w:tcPr>
            <w:tcW w:w="3213" w:type="pct"/>
          </w:tcPr>
          <w:p w14:paraId="6B3AEDDC" w14:textId="77777777" w:rsidR="00F21891" w:rsidRDefault="3D45B6AB" w:rsidP="72CD208C">
            <w:pPr>
              <w:cnfStyle w:val="000000100000" w:firstRow="0" w:lastRow="0" w:firstColumn="0" w:lastColumn="0" w:oddVBand="0" w:evenVBand="0" w:oddHBand="1" w:evenHBand="0" w:firstRowFirstColumn="0" w:firstRowLastColumn="0" w:lastRowFirstColumn="0" w:lastRowLastColumn="0"/>
              <w:rPr>
                <w:b/>
                <w:bCs/>
              </w:rPr>
            </w:pPr>
            <w:r w:rsidRPr="72CD208C">
              <w:rPr>
                <w:b/>
                <w:bCs/>
              </w:rPr>
              <w:t>Early Stage 1</w:t>
            </w:r>
          </w:p>
          <w:p w14:paraId="54E20CE3" w14:textId="6E631C20" w:rsidR="00AD06F5" w:rsidRDefault="3D45B6AB" w:rsidP="72CD208C">
            <w:pPr>
              <w:cnfStyle w:val="000000100000" w:firstRow="0" w:lastRow="0" w:firstColumn="0" w:lastColumn="0" w:oddVBand="0" w:evenVBand="0" w:oddHBand="1" w:evenHBand="0" w:firstRowFirstColumn="0" w:firstRowLastColumn="0" w:lastRowFirstColumn="0" w:lastRowLastColumn="0"/>
              <w:rPr>
                <w:b/>
                <w:bCs/>
              </w:rPr>
            </w:pPr>
            <w:r w:rsidRPr="72CD208C">
              <w:rPr>
                <w:b/>
                <w:bCs/>
              </w:rPr>
              <w:t xml:space="preserve">Model additive relations and compare </w:t>
            </w:r>
            <w:proofErr w:type="gramStart"/>
            <w:r w:rsidRPr="72CD208C">
              <w:rPr>
                <w:b/>
                <w:bCs/>
              </w:rPr>
              <w:t>quantities</w:t>
            </w:r>
            <w:proofErr w:type="gramEnd"/>
          </w:p>
          <w:p w14:paraId="088E084E" w14:textId="0B72F9B3" w:rsidR="7DCDD611" w:rsidRDefault="7DCDD611" w:rsidP="003D0C64">
            <w:pPr>
              <w:pStyle w:val="ListBullet"/>
              <w:numPr>
                <w:ilvl w:val="0"/>
                <w:numId w:val="2"/>
              </w:numPr>
              <w:cnfStyle w:val="000000100000" w:firstRow="0" w:lastRow="0" w:firstColumn="0" w:lastColumn="0" w:oddVBand="0" w:evenVBand="0" w:oddHBand="1" w:evenHBand="0" w:firstRowFirstColumn="0" w:firstRowLastColumn="0" w:lastRowFirstColumn="0" w:lastRowLastColumn="0"/>
            </w:pPr>
            <w:r>
              <w:t>c</w:t>
            </w:r>
            <w:r w:rsidR="3D45B6AB">
              <w:t xml:space="preserve">ombine two or more groups of objects to model addition, identifying the relationship between the parts and the </w:t>
            </w:r>
            <w:r w:rsidR="59F55EBB">
              <w:t>whole</w:t>
            </w:r>
            <w:r w:rsidR="6F08FACD">
              <w:t xml:space="preserve"> (AdS1-AdS2)</w:t>
            </w:r>
          </w:p>
          <w:p w14:paraId="6F841C18" w14:textId="5EF2B700" w:rsidR="7DCDD611" w:rsidRDefault="4064F61C" w:rsidP="72CD208C">
            <w:pPr>
              <w:pStyle w:val="ListBullet"/>
              <w:cnfStyle w:val="000000100000" w:firstRow="0" w:lastRow="0" w:firstColumn="0" w:lastColumn="0" w:oddVBand="0" w:evenVBand="0" w:oddHBand="1" w:evenHBand="0" w:firstRowFirstColumn="0" w:firstRowLastColumn="0" w:lastRowFirstColumn="0" w:lastRowLastColumn="0"/>
            </w:pPr>
            <w:r>
              <w:t>use concrete materials or fingers to model and solve addition and subtraction questions, counting forwards</w:t>
            </w:r>
            <w:r w:rsidR="7447FD38">
              <w:t xml:space="preserve"> or backwards by ones as necessary </w:t>
            </w:r>
            <w:r w:rsidR="6B0F3B85">
              <w:t>(AdS1-AdS2, NPV3)</w:t>
            </w:r>
          </w:p>
        </w:tc>
        <w:tc>
          <w:tcPr>
            <w:tcW w:w="621" w:type="pct"/>
          </w:tcPr>
          <w:p w14:paraId="6066789E" w14:textId="07DB7E2D" w:rsidR="29A9CD36" w:rsidRDefault="4F0E982F" w:rsidP="72CD208C">
            <w:pPr>
              <w:cnfStyle w:val="000000100000" w:firstRow="0" w:lastRow="0" w:firstColumn="0" w:lastColumn="0" w:oddVBand="0" w:evenVBand="0" w:oddHBand="1" w:evenHBand="0" w:firstRowFirstColumn="0" w:firstRowLastColumn="0" w:lastRowFirstColumn="0" w:lastRowLastColumn="0"/>
              <w:rPr>
                <w:b/>
                <w:bCs/>
              </w:rPr>
            </w:pPr>
            <w:r w:rsidRPr="343CA50D">
              <w:rPr>
                <w:b/>
                <w:bCs/>
              </w:rPr>
              <w:t>4</w:t>
            </w:r>
            <w:r w:rsidR="009C06BA">
              <w:rPr>
                <w:b/>
                <w:bCs/>
              </w:rPr>
              <w:t>–</w:t>
            </w:r>
            <w:r w:rsidR="405FEDC5" w:rsidRPr="343CA50D">
              <w:rPr>
                <w:b/>
                <w:bCs/>
              </w:rPr>
              <w:t>8</w:t>
            </w:r>
          </w:p>
        </w:tc>
      </w:tr>
      <w:tr w:rsidR="006A7A5F" w14:paraId="73403DD4" w14:textId="77777777" w:rsidTr="00F218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pct"/>
          </w:tcPr>
          <w:p w14:paraId="71A002C6" w14:textId="508A7837" w:rsidR="006A7A5F" w:rsidRDefault="29A9CD36" w:rsidP="000F29F8">
            <w:r>
              <w:t>Combining and separating quantities (</w:t>
            </w:r>
            <w:proofErr w:type="spellStart"/>
            <w:r>
              <w:t>cont</w:t>
            </w:r>
            <w:proofErr w:type="spellEnd"/>
            <w:r>
              <w:t>)</w:t>
            </w:r>
          </w:p>
        </w:tc>
        <w:tc>
          <w:tcPr>
            <w:tcW w:w="3213" w:type="pct"/>
          </w:tcPr>
          <w:p w14:paraId="5997BB6C" w14:textId="77777777" w:rsidR="00F21891" w:rsidRDefault="6AE602E6" w:rsidP="6651E44C">
            <w:pPr>
              <w:cnfStyle w:val="000000010000" w:firstRow="0" w:lastRow="0" w:firstColumn="0" w:lastColumn="0" w:oddVBand="0" w:evenVBand="0" w:oddHBand="0" w:evenHBand="1" w:firstRowFirstColumn="0" w:firstRowLastColumn="0" w:lastRowFirstColumn="0" w:lastRowLastColumn="0"/>
              <w:rPr>
                <w:b/>
                <w:bCs/>
              </w:rPr>
            </w:pPr>
            <w:r w:rsidRPr="6651E44C">
              <w:rPr>
                <w:b/>
                <w:bCs/>
              </w:rPr>
              <w:t>Early Stage 1</w:t>
            </w:r>
          </w:p>
          <w:p w14:paraId="229751FA" w14:textId="50B562AF" w:rsidR="00511A60" w:rsidRPr="003B1AEB" w:rsidRDefault="4763F3C1" w:rsidP="6651E44C">
            <w:pPr>
              <w:cnfStyle w:val="000000010000" w:firstRow="0" w:lastRow="0" w:firstColumn="0" w:lastColumn="0" w:oddVBand="0" w:evenVBand="0" w:oddHBand="0" w:evenHBand="1" w:firstRowFirstColumn="0" w:firstRowLastColumn="0" w:lastRowFirstColumn="0" w:lastRowLastColumn="0"/>
              <w:rPr>
                <w:b/>
                <w:bCs/>
              </w:rPr>
            </w:pPr>
            <w:r w:rsidRPr="6651E44C">
              <w:rPr>
                <w:rFonts w:eastAsia="Arial"/>
                <w:b/>
                <w:bCs/>
                <w:lang w:val="en-US"/>
              </w:rPr>
              <w:lastRenderedPageBreak/>
              <w:t xml:space="preserve">Identify part–whole relationships in numbers up to </w:t>
            </w:r>
            <w:proofErr w:type="gramStart"/>
            <w:r w:rsidRPr="6651E44C">
              <w:rPr>
                <w:rFonts w:eastAsia="Arial"/>
                <w:b/>
                <w:bCs/>
                <w:lang w:val="en-US"/>
              </w:rPr>
              <w:t>10</w:t>
            </w:r>
            <w:proofErr w:type="gramEnd"/>
          </w:p>
          <w:p w14:paraId="643370D0" w14:textId="7DA207F6" w:rsidR="006A7A5F" w:rsidRPr="00511A60" w:rsidRDefault="2699E913" w:rsidP="72CD208C">
            <w:pPr>
              <w:pStyle w:val="ListBullet"/>
              <w:cnfStyle w:val="000000010000" w:firstRow="0" w:lastRow="0" w:firstColumn="0" w:lastColumn="0" w:oddVBand="0" w:evenVBand="0" w:oddHBand="0" w:evenHBand="1" w:firstRowFirstColumn="0" w:firstRowLastColumn="0" w:lastRowFirstColumn="0" w:lastRowLastColumn="0"/>
              <w:rPr>
                <w:lang w:val="en-US"/>
              </w:rPr>
            </w:pPr>
            <w:r w:rsidRPr="72CD208C">
              <w:rPr>
                <w:lang w:val="en-US"/>
              </w:rPr>
              <w:t xml:space="preserve">use visual representations of numbers to assist with combining and separating quantities, identifying the relationship between the quantities (NPV2, </w:t>
            </w:r>
            <w:r w:rsidR="2AD51EF4" w:rsidRPr="713A1613">
              <w:rPr>
                <w:lang w:val="en-US"/>
              </w:rPr>
              <w:t>AdS2-</w:t>
            </w:r>
            <w:r w:rsidRPr="72CD208C">
              <w:rPr>
                <w:lang w:val="en-US"/>
              </w:rPr>
              <w:t>AdS3</w:t>
            </w:r>
            <w:r w:rsidR="23E779DC" w:rsidRPr="713A1613">
              <w:rPr>
                <w:lang w:val="en-US"/>
              </w:rPr>
              <w:t>, NPA2</w:t>
            </w:r>
            <w:r w:rsidRPr="72CD208C">
              <w:rPr>
                <w:lang w:val="en-US"/>
              </w:rPr>
              <w:t>)</w:t>
            </w:r>
          </w:p>
          <w:p w14:paraId="32BCF434" w14:textId="1E27E176" w:rsidR="006A7A5F" w:rsidRPr="00511A60" w:rsidRDefault="2699E913" w:rsidP="72CD208C">
            <w:pPr>
              <w:pStyle w:val="ListBullet"/>
              <w:cnfStyle w:val="000000010000" w:firstRow="0" w:lastRow="0" w:firstColumn="0" w:lastColumn="0" w:oddVBand="0" w:evenVBand="0" w:oddHBand="0" w:evenHBand="1" w:firstRowFirstColumn="0" w:firstRowLastColumn="0" w:lastRowFirstColumn="0" w:lastRowLastColumn="0"/>
            </w:pPr>
            <w:r w:rsidRPr="72CD208C">
              <w:rPr>
                <w:lang w:val="en-US"/>
              </w:rPr>
              <w:t xml:space="preserve">create, </w:t>
            </w:r>
            <w:proofErr w:type="gramStart"/>
            <w:r w:rsidRPr="72CD208C">
              <w:rPr>
                <w:lang w:val="en-US"/>
              </w:rPr>
              <w:t>model</w:t>
            </w:r>
            <w:proofErr w:type="gramEnd"/>
            <w:r w:rsidRPr="72CD208C">
              <w:rPr>
                <w:lang w:val="en-US"/>
              </w:rPr>
              <w:t xml:space="preserve"> and </w:t>
            </w:r>
            <w:proofErr w:type="spellStart"/>
            <w:r w:rsidRPr="72CD208C">
              <w:rPr>
                <w:lang w:val="en-US"/>
              </w:rPr>
              <w:t>recognise</w:t>
            </w:r>
            <w:proofErr w:type="spellEnd"/>
            <w:r w:rsidRPr="72CD208C">
              <w:rPr>
                <w:lang w:val="en-US"/>
              </w:rPr>
              <w:t xml:space="preserve"> combinations for numbers up to ten (AdS2)</w:t>
            </w:r>
          </w:p>
          <w:p w14:paraId="5C57FF09" w14:textId="3E18A528" w:rsidR="006A7A5F" w:rsidRPr="00511A60" w:rsidRDefault="2699E913" w:rsidP="72CD208C">
            <w:pPr>
              <w:pStyle w:val="ListBullet"/>
              <w:cnfStyle w:val="000000010000" w:firstRow="0" w:lastRow="0" w:firstColumn="0" w:lastColumn="0" w:oddVBand="0" w:evenVBand="0" w:oddHBand="0" w:evenHBand="1" w:firstRowFirstColumn="0" w:firstRowLastColumn="0" w:lastRowFirstColumn="0" w:lastRowLastColumn="0"/>
            </w:pPr>
            <w:r w:rsidRPr="72CD208C">
              <w:rPr>
                <w:lang w:val="en-US"/>
              </w:rPr>
              <w:t>count by ones to find the total or difference (AdS2</w:t>
            </w:r>
            <w:r w:rsidR="4AEFD026" w:rsidRPr="713A1613">
              <w:rPr>
                <w:lang w:val="en-US"/>
              </w:rPr>
              <w:t>-</w:t>
            </w:r>
            <w:r w:rsidRPr="72CD208C">
              <w:rPr>
                <w:lang w:val="en-US"/>
              </w:rPr>
              <w:t>AdS3)</w:t>
            </w:r>
          </w:p>
          <w:p w14:paraId="428152B9" w14:textId="5007CF95" w:rsidR="006A7A5F" w:rsidRPr="00511A60" w:rsidRDefault="2699E913" w:rsidP="72CD208C">
            <w:pPr>
              <w:pStyle w:val="ListBullet"/>
              <w:cnfStyle w:val="000000010000" w:firstRow="0" w:lastRow="0" w:firstColumn="0" w:lastColumn="0" w:oddVBand="0" w:evenVBand="0" w:oddHBand="0" w:evenHBand="1" w:firstRowFirstColumn="0" w:firstRowLastColumn="0" w:lastRowFirstColumn="0" w:lastRowLastColumn="0"/>
            </w:pPr>
            <w:r w:rsidRPr="72CD208C">
              <w:rPr>
                <w:rFonts w:eastAsia="Arial"/>
                <w:lang w:val="en-US"/>
              </w:rPr>
              <w:t xml:space="preserve">use drawings, </w:t>
            </w:r>
            <w:proofErr w:type="gramStart"/>
            <w:r w:rsidRPr="72CD208C">
              <w:rPr>
                <w:rFonts w:eastAsia="Arial"/>
                <w:lang w:val="en-US"/>
              </w:rPr>
              <w:t>words</w:t>
            </w:r>
            <w:proofErr w:type="gramEnd"/>
            <w:r w:rsidRPr="72CD208C">
              <w:rPr>
                <w:rFonts w:eastAsia="Arial"/>
                <w:lang w:val="en-US"/>
              </w:rPr>
              <w:t xml:space="preserve"> and numerals to record addition and subtraction, and explain their thinking (</w:t>
            </w:r>
            <w:r w:rsidR="4AEFD026" w:rsidRPr="713A1613">
              <w:rPr>
                <w:rFonts w:eastAsia="Arial"/>
                <w:lang w:val="en-US"/>
              </w:rPr>
              <w:t>AdS2)</w:t>
            </w:r>
          </w:p>
        </w:tc>
        <w:tc>
          <w:tcPr>
            <w:tcW w:w="621" w:type="pct"/>
          </w:tcPr>
          <w:p w14:paraId="196FDB64" w14:textId="0B929703" w:rsidR="006A7A5F" w:rsidRDefault="2C5ACC14" w:rsidP="72CD208C">
            <w:pPr>
              <w:cnfStyle w:val="000000010000" w:firstRow="0" w:lastRow="0" w:firstColumn="0" w:lastColumn="0" w:oddVBand="0" w:evenVBand="0" w:oddHBand="0" w:evenHBand="1" w:firstRowFirstColumn="0" w:firstRowLastColumn="0" w:lastRowFirstColumn="0" w:lastRowLastColumn="0"/>
              <w:rPr>
                <w:b/>
                <w:bCs/>
              </w:rPr>
            </w:pPr>
            <w:r w:rsidRPr="343CA50D">
              <w:rPr>
                <w:b/>
                <w:bCs/>
              </w:rPr>
              <w:lastRenderedPageBreak/>
              <w:t>2</w:t>
            </w:r>
            <w:r w:rsidR="009C06BA">
              <w:rPr>
                <w:b/>
                <w:bCs/>
              </w:rPr>
              <w:t>–</w:t>
            </w:r>
            <w:r w:rsidR="5059ED11" w:rsidRPr="343CA50D">
              <w:rPr>
                <w:b/>
                <w:bCs/>
              </w:rPr>
              <w:t>8</w:t>
            </w:r>
          </w:p>
        </w:tc>
      </w:tr>
      <w:tr w:rsidR="003B1AEB" w14:paraId="380697F2" w14:textId="77777777" w:rsidTr="00F218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pct"/>
          </w:tcPr>
          <w:p w14:paraId="0290D831" w14:textId="2A7850A8" w:rsidR="00511A60" w:rsidRDefault="00511A60" w:rsidP="00511A60">
            <w:r>
              <w:t xml:space="preserve">Combining and separating quantities </w:t>
            </w:r>
            <w:r w:rsidR="00F21891">
              <w:t xml:space="preserve">A </w:t>
            </w:r>
            <w:r>
              <w:t>(</w:t>
            </w:r>
            <w:proofErr w:type="spellStart"/>
            <w:r>
              <w:t>cont</w:t>
            </w:r>
            <w:proofErr w:type="spellEnd"/>
            <w:r>
              <w:t>)</w:t>
            </w:r>
          </w:p>
          <w:p w14:paraId="09C2921E" w14:textId="77777777" w:rsidR="003B1AEB" w:rsidRPr="00511A60" w:rsidRDefault="00511A60" w:rsidP="00511A60">
            <w:pPr>
              <w:rPr>
                <w:b w:val="0"/>
                <w:bCs/>
              </w:rPr>
            </w:pPr>
            <w:r w:rsidRPr="00511A60">
              <w:rPr>
                <w:b w:val="0"/>
                <w:bCs/>
              </w:rPr>
              <w:t>NOTE – There is only one combining and separating quantities outcome for Stage 1.</w:t>
            </w:r>
          </w:p>
        </w:tc>
        <w:tc>
          <w:tcPr>
            <w:tcW w:w="3213" w:type="pct"/>
          </w:tcPr>
          <w:p w14:paraId="7614373E" w14:textId="64BB0496" w:rsidR="003B1AEB" w:rsidRPr="00511A60" w:rsidRDefault="6AE602E6" w:rsidP="6651E44C">
            <w:pPr>
              <w:cnfStyle w:val="000000100000" w:firstRow="0" w:lastRow="0" w:firstColumn="0" w:lastColumn="0" w:oddVBand="0" w:evenVBand="0" w:oddHBand="1" w:evenHBand="0" w:firstRowFirstColumn="0" w:firstRowLastColumn="0" w:lastRowFirstColumn="0" w:lastRowLastColumn="0"/>
              <w:rPr>
                <w:rFonts w:eastAsia="Arial"/>
                <w:b/>
                <w:bCs/>
              </w:rPr>
            </w:pPr>
            <w:r w:rsidRPr="6651E44C">
              <w:rPr>
                <w:b/>
                <w:bCs/>
              </w:rPr>
              <w:t>Stage 1</w:t>
            </w:r>
          </w:p>
          <w:p w14:paraId="6FA24D06" w14:textId="3BDD07A5" w:rsidR="003B1AEB" w:rsidRPr="00511A60" w:rsidRDefault="2B2FD6C8" w:rsidP="6651E44C">
            <w:pPr>
              <w:cnfStyle w:val="000000100000" w:firstRow="0" w:lastRow="0" w:firstColumn="0" w:lastColumn="0" w:oddVBand="0" w:evenVBand="0" w:oddHBand="1" w:evenHBand="0" w:firstRowFirstColumn="0" w:firstRowLastColumn="0" w:lastRowFirstColumn="0" w:lastRowLastColumn="0"/>
              <w:rPr>
                <w:rFonts w:eastAsia="Arial"/>
                <w:b/>
                <w:bCs/>
              </w:rPr>
            </w:pPr>
            <w:r w:rsidRPr="6651E44C">
              <w:rPr>
                <w:rFonts w:eastAsia="Arial"/>
                <w:b/>
                <w:bCs/>
              </w:rPr>
              <w:t xml:space="preserve">Use advanced count-by-one strategies to solve addition and subtraction </w:t>
            </w:r>
            <w:proofErr w:type="gramStart"/>
            <w:r w:rsidRPr="6651E44C">
              <w:rPr>
                <w:rFonts w:eastAsia="Arial"/>
                <w:b/>
                <w:bCs/>
              </w:rPr>
              <w:t>problems</w:t>
            </w:r>
            <w:proofErr w:type="gramEnd"/>
          </w:p>
          <w:p w14:paraId="5853A614" w14:textId="4F28A24C" w:rsidR="003B1AEB" w:rsidRPr="00511A60" w:rsidRDefault="16EA09F8" w:rsidP="72CD208C">
            <w:pPr>
              <w:pStyle w:val="ListBullet"/>
              <w:cnfStyle w:val="000000100000" w:firstRow="0" w:lastRow="0" w:firstColumn="0" w:lastColumn="0" w:oddVBand="0" w:evenVBand="0" w:oddHBand="1" w:evenHBand="0" w:firstRowFirstColumn="0" w:firstRowLastColumn="0" w:lastRowFirstColumn="0" w:lastRowLastColumn="0"/>
            </w:pPr>
            <w:r w:rsidRPr="72CD208C">
              <w:t>r</w:t>
            </w:r>
            <w:r w:rsidR="12FD73A5" w:rsidRPr="72CD208C">
              <w:t xml:space="preserve">ecord number sentences in a variety of ways using drawings, words, </w:t>
            </w:r>
            <w:proofErr w:type="gramStart"/>
            <w:r w:rsidR="12FD73A5" w:rsidRPr="72CD208C">
              <w:t>numerals</w:t>
            </w:r>
            <w:proofErr w:type="gramEnd"/>
            <w:r w:rsidR="12FD73A5" w:rsidRPr="72CD208C">
              <w:t xml:space="preserve"> and symbols (AdS6)</w:t>
            </w:r>
          </w:p>
          <w:p w14:paraId="15866873" w14:textId="0EA734EC" w:rsidR="003B1AEB" w:rsidRPr="00511A60" w:rsidRDefault="13652A9B" w:rsidP="72CD208C">
            <w:pPr>
              <w:pStyle w:val="ListBullet"/>
              <w:cnfStyle w:val="000000100000" w:firstRow="0" w:lastRow="0" w:firstColumn="0" w:lastColumn="0" w:oddVBand="0" w:evenVBand="0" w:oddHBand="1" w:evenHBand="0" w:firstRowFirstColumn="0" w:firstRowLastColumn="0" w:lastRowFirstColumn="0" w:lastRowLastColumn="0"/>
            </w:pPr>
            <w:r>
              <w:t>f</w:t>
            </w:r>
            <w:r w:rsidR="2151AD00">
              <w:t xml:space="preserve">luently use advanced count-by-one strategies including counting on and counting back to solve addition and subtraction problems involving one- and two-digit </w:t>
            </w:r>
            <w:r w:rsidR="1CC20EE8">
              <w:t>numbers (</w:t>
            </w:r>
            <w:r w:rsidR="2151AD00">
              <w:t>AdS3-AdS5)</w:t>
            </w:r>
          </w:p>
        </w:tc>
        <w:tc>
          <w:tcPr>
            <w:tcW w:w="621" w:type="pct"/>
          </w:tcPr>
          <w:p w14:paraId="4442215C" w14:textId="5E3E3979" w:rsidR="003B1AEB" w:rsidRPr="00E605C0" w:rsidRDefault="115E3E92" w:rsidP="6651E44C">
            <w:pPr>
              <w:cnfStyle w:val="000000100000" w:firstRow="0" w:lastRow="0" w:firstColumn="0" w:lastColumn="0" w:oddVBand="0" w:evenVBand="0" w:oddHBand="1" w:evenHBand="0" w:firstRowFirstColumn="0" w:firstRowLastColumn="0" w:lastRowFirstColumn="0" w:lastRowLastColumn="0"/>
              <w:rPr>
                <w:b/>
                <w:bCs/>
              </w:rPr>
            </w:pPr>
            <w:r w:rsidRPr="343CA50D">
              <w:rPr>
                <w:b/>
                <w:bCs/>
              </w:rPr>
              <w:t>1</w:t>
            </w:r>
            <w:r w:rsidR="009C06BA">
              <w:rPr>
                <w:b/>
                <w:bCs/>
              </w:rPr>
              <w:t>–</w:t>
            </w:r>
            <w:r w:rsidR="3C2A8C03" w:rsidRPr="343CA50D">
              <w:rPr>
                <w:b/>
                <w:bCs/>
              </w:rPr>
              <w:t>8</w:t>
            </w:r>
          </w:p>
        </w:tc>
      </w:tr>
      <w:tr w:rsidR="6651E44C" w14:paraId="65878F4E" w14:textId="77777777" w:rsidTr="00F2189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6" w:type="pct"/>
          </w:tcPr>
          <w:p w14:paraId="0EE99EB9" w14:textId="5CE037A4" w:rsidR="6651E44C" w:rsidRDefault="4EE7345B" w:rsidP="000F29F8">
            <w:r>
              <w:t xml:space="preserve">Combining and separating </w:t>
            </w:r>
            <w:r>
              <w:lastRenderedPageBreak/>
              <w:t xml:space="preserve">quantities </w:t>
            </w:r>
            <w:r w:rsidR="00F21891">
              <w:t xml:space="preserve">A </w:t>
            </w:r>
            <w:r>
              <w:t>(</w:t>
            </w:r>
            <w:proofErr w:type="spellStart"/>
            <w:r>
              <w:t>cont</w:t>
            </w:r>
            <w:proofErr w:type="spellEnd"/>
            <w:r>
              <w:t>)</w:t>
            </w:r>
          </w:p>
        </w:tc>
        <w:tc>
          <w:tcPr>
            <w:tcW w:w="3213" w:type="pct"/>
          </w:tcPr>
          <w:p w14:paraId="2956220F" w14:textId="4E0D9E8A" w:rsidR="4EE7345B" w:rsidRDefault="4EE7345B" w:rsidP="6651E44C">
            <w:pPr>
              <w:cnfStyle w:val="000000010000" w:firstRow="0" w:lastRow="0" w:firstColumn="0" w:lastColumn="0" w:oddVBand="0" w:evenVBand="0" w:oddHBand="0" w:evenHBand="1" w:firstRowFirstColumn="0" w:firstRowLastColumn="0" w:lastRowFirstColumn="0" w:lastRowLastColumn="0"/>
              <w:rPr>
                <w:rFonts w:eastAsia="Arial"/>
                <w:b/>
                <w:bCs/>
              </w:rPr>
            </w:pPr>
            <w:r w:rsidRPr="6651E44C">
              <w:rPr>
                <w:b/>
                <w:bCs/>
              </w:rPr>
              <w:lastRenderedPageBreak/>
              <w:t>Stage 1</w:t>
            </w:r>
          </w:p>
          <w:p w14:paraId="4991BC4A" w14:textId="423057DE" w:rsidR="4EE7345B" w:rsidRDefault="4EE7345B" w:rsidP="6651E44C">
            <w:pPr>
              <w:cnfStyle w:val="000000010000" w:firstRow="0" w:lastRow="0" w:firstColumn="0" w:lastColumn="0" w:oddVBand="0" w:evenVBand="0" w:oddHBand="0" w:evenHBand="1" w:firstRowFirstColumn="0" w:firstRowLastColumn="0" w:lastRowFirstColumn="0" w:lastRowLastColumn="0"/>
            </w:pPr>
            <w:r w:rsidRPr="6651E44C">
              <w:rPr>
                <w:rFonts w:eastAsia="Arial"/>
                <w:b/>
                <w:bCs/>
              </w:rPr>
              <w:lastRenderedPageBreak/>
              <w:t xml:space="preserve">Recognise and recall number bonds up to </w:t>
            </w:r>
            <w:proofErr w:type="gramStart"/>
            <w:r w:rsidRPr="6651E44C">
              <w:rPr>
                <w:rFonts w:eastAsia="Arial"/>
                <w:b/>
                <w:bCs/>
              </w:rPr>
              <w:t>ten</w:t>
            </w:r>
            <w:proofErr w:type="gramEnd"/>
          </w:p>
          <w:p w14:paraId="07655C86" w14:textId="651AFFD9" w:rsidR="4EE7345B" w:rsidRDefault="4ABE9C25" w:rsidP="6651E44C">
            <w:pPr>
              <w:pStyle w:val="ListBullet"/>
              <w:cnfStyle w:val="000000010000" w:firstRow="0" w:lastRow="0" w:firstColumn="0" w:lastColumn="0" w:oddVBand="0" w:evenVBand="0" w:oddHBand="0" w:evenHBand="1" w:firstRowFirstColumn="0" w:firstRowLastColumn="0" w:lastRowFirstColumn="0" w:lastRowLastColumn="0"/>
              <w:rPr>
                <w:rFonts w:eastAsia="Arial"/>
              </w:rPr>
            </w:pPr>
            <w:r>
              <w:t>r</w:t>
            </w:r>
            <w:r w:rsidR="708F721C">
              <w:t>ecognise</w:t>
            </w:r>
            <w:r w:rsidR="4EE7345B" w:rsidRPr="6651E44C">
              <w:t xml:space="preserve">, </w:t>
            </w:r>
            <w:proofErr w:type="gramStart"/>
            <w:r w:rsidR="4EE7345B" w:rsidRPr="6651E44C">
              <w:t>recall</w:t>
            </w:r>
            <w:proofErr w:type="gramEnd"/>
            <w:r w:rsidR="4EE7345B" w:rsidRPr="6651E44C">
              <w:t xml:space="preserve"> and record combinations of two numbers that add up or bond to form 10 (AdS2, AdS6)</w:t>
            </w:r>
          </w:p>
          <w:p w14:paraId="54EC72AB" w14:textId="102637B3" w:rsidR="4EE7345B" w:rsidRDefault="3FE149CD" w:rsidP="6651E44C">
            <w:pPr>
              <w:pStyle w:val="ListBullet"/>
              <w:cnfStyle w:val="000000010000" w:firstRow="0" w:lastRow="0" w:firstColumn="0" w:lastColumn="0" w:oddVBand="0" w:evenVBand="0" w:oddHBand="0" w:evenHBand="1" w:firstRowFirstColumn="0" w:firstRowLastColumn="0" w:lastRowFirstColumn="0" w:lastRowLastColumn="0"/>
              <w:rPr>
                <w:rFonts w:eastAsia="Arial"/>
              </w:rPr>
            </w:pPr>
            <w:r w:rsidRPr="713A1613">
              <w:rPr>
                <w:rFonts w:eastAsia="Arial"/>
              </w:rPr>
              <w:t>m</w:t>
            </w:r>
            <w:r w:rsidR="708F721C" w:rsidRPr="713A1613">
              <w:rPr>
                <w:rFonts w:eastAsia="Arial"/>
              </w:rPr>
              <w:t>odel</w:t>
            </w:r>
            <w:r w:rsidR="4EE7345B" w:rsidRPr="6651E44C">
              <w:rPr>
                <w:rFonts w:eastAsia="Arial"/>
              </w:rPr>
              <w:t xml:space="preserve"> and record patterns for individual numbers up to ten by making all possible </w:t>
            </w:r>
            <w:proofErr w:type="gramStart"/>
            <w:r w:rsidR="4EE7345B" w:rsidRPr="6651E44C">
              <w:rPr>
                <w:rFonts w:eastAsia="Arial"/>
              </w:rPr>
              <w:t>whole-number</w:t>
            </w:r>
            <w:proofErr w:type="gramEnd"/>
            <w:r w:rsidR="4EE7345B" w:rsidRPr="6651E44C">
              <w:rPr>
                <w:rFonts w:eastAsia="Arial"/>
              </w:rPr>
              <w:t xml:space="preserve"> combinations</w:t>
            </w:r>
          </w:p>
          <w:p w14:paraId="128AC872" w14:textId="58B3BB95" w:rsidR="4EE7345B" w:rsidRDefault="6FEF408F" w:rsidP="6651E44C">
            <w:pPr>
              <w:pStyle w:val="ListBullet"/>
              <w:cnfStyle w:val="000000010000" w:firstRow="0" w:lastRow="0" w:firstColumn="0" w:lastColumn="0" w:oddVBand="0" w:evenVBand="0" w:oddHBand="0" w:evenHBand="1" w:firstRowFirstColumn="0" w:firstRowLastColumn="0" w:lastRowFirstColumn="0" w:lastRowLastColumn="0"/>
              <w:rPr>
                <w:rFonts w:eastAsia="Arial"/>
              </w:rPr>
            </w:pPr>
            <w:r w:rsidRPr="713A1613">
              <w:rPr>
                <w:rFonts w:eastAsia="Arial"/>
              </w:rPr>
              <w:t>c</w:t>
            </w:r>
            <w:r w:rsidR="708F721C" w:rsidRPr="713A1613">
              <w:rPr>
                <w:rFonts w:eastAsia="Arial"/>
              </w:rPr>
              <w:t>reate</w:t>
            </w:r>
            <w:r w:rsidR="4EE7345B" w:rsidRPr="6651E44C">
              <w:rPr>
                <w:rFonts w:eastAsia="Arial"/>
              </w:rPr>
              <w:t xml:space="preserve">, </w:t>
            </w:r>
            <w:proofErr w:type="gramStart"/>
            <w:r w:rsidR="4EE7345B" w:rsidRPr="6651E44C">
              <w:rPr>
                <w:rFonts w:eastAsia="Arial"/>
              </w:rPr>
              <w:t>recall</w:t>
            </w:r>
            <w:proofErr w:type="gramEnd"/>
            <w:r w:rsidR="4EE7345B" w:rsidRPr="6651E44C">
              <w:rPr>
                <w:rFonts w:eastAsia="Arial"/>
              </w:rPr>
              <w:t xml:space="preserve"> and recognise combinations of two numbers that add up to numbers less than 10 (AdS2, AdS6)</w:t>
            </w:r>
          </w:p>
          <w:p w14:paraId="4FDA8AA9" w14:textId="5D501EB3" w:rsidR="4EE7345B" w:rsidRDefault="353DEB4E" w:rsidP="6651E44C">
            <w:pPr>
              <w:pStyle w:val="ListBullet"/>
              <w:cnfStyle w:val="000000010000" w:firstRow="0" w:lastRow="0" w:firstColumn="0" w:lastColumn="0" w:oddVBand="0" w:evenVBand="0" w:oddHBand="0" w:evenHBand="1" w:firstRowFirstColumn="0" w:firstRowLastColumn="0" w:lastRowFirstColumn="0" w:lastRowLastColumn="0"/>
              <w:rPr>
                <w:rFonts w:eastAsia="Arial"/>
              </w:rPr>
            </w:pPr>
            <w:r w:rsidRPr="713A1613">
              <w:rPr>
                <w:rFonts w:eastAsia="Arial"/>
              </w:rPr>
              <w:t>d</w:t>
            </w:r>
            <w:r w:rsidR="708F721C" w:rsidRPr="713A1613">
              <w:rPr>
                <w:rFonts w:eastAsia="Arial"/>
              </w:rPr>
              <w:t>escribe</w:t>
            </w:r>
            <w:r w:rsidR="4EE7345B" w:rsidRPr="6651E44C">
              <w:rPr>
                <w:rFonts w:eastAsia="Arial"/>
              </w:rPr>
              <w:t xml:space="preserve"> combinations for numbers using words such as </w:t>
            </w:r>
            <w:r w:rsidR="4EE7345B" w:rsidRPr="6651E44C">
              <w:rPr>
                <w:rFonts w:eastAsia="Arial"/>
                <w:i/>
                <w:iCs/>
              </w:rPr>
              <w:t xml:space="preserve">more than, less than </w:t>
            </w:r>
            <w:r w:rsidR="4EE7345B" w:rsidRPr="6651E44C">
              <w:rPr>
                <w:rFonts w:eastAsia="Arial"/>
              </w:rPr>
              <w:t xml:space="preserve">and </w:t>
            </w:r>
            <w:r w:rsidR="4EE7345B" w:rsidRPr="6651E44C">
              <w:rPr>
                <w:rFonts w:eastAsia="Arial"/>
                <w:i/>
                <w:iCs/>
              </w:rPr>
              <w:t>double</w:t>
            </w:r>
            <w:r w:rsidR="4EE7345B" w:rsidRPr="713A1613">
              <w:rPr>
                <w:rFonts w:eastAsia="Arial"/>
              </w:rPr>
              <w:t xml:space="preserve"> </w:t>
            </w:r>
            <w:r w:rsidR="4EE7345B" w:rsidRPr="6651E44C">
              <w:rPr>
                <w:rFonts w:eastAsia="Arial"/>
              </w:rPr>
              <w:t>(</w:t>
            </w:r>
            <w:r w:rsidR="708F721C" w:rsidRPr="713A1613">
              <w:rPr>
                <w:rFonts w:eastAsia="Arial"/>
              </w:rPr>
              <w:t>AdS6)</w:t>
            </w:r>
          </w:p>
        </w:tc>
        <w:tc>
          <w:tcPr>
            <w:tcW w:w="621" w:type="pct"/>
          </w:tcPr>
          <w:p w14:paraId="18F261F7" w14:textId="09514DA0" w:rsidR="6651E44C" w:rsidRDefault="33E59823" w:rsidP="6651E44C">
            <w:pPr>
              <w:cnfStyle w:val="000000010000" w:firstRow="0" w:lastRow="0" w:firstColumn="0" w:lastColumn="0" w:oddVBand="0" w:evenVBand="0" w:oddHBand="0" w:evenHBand="1" w:firstRowFirstColumn="0" w:firstRowLastColumn="0" w:lastRowFirstColumn="0" w:lastRowLastColumn="0"/>
              <w:rPr>
                <w:b/>
                <w:bCs/>
              </w:rPr>
            </w:pPr>
            <w:r w:rsidRPr="343CA50D">
              <w:rPr>
                <w:b/>
                <w:bCs/>
              </w:rPr>
              <w:lastRenderedPageBreak/>
              <w:t>1</w:t>
            </w:r>
            <w:r w:rsidR="009C06BA">
              <w:rPr>
                <w:b/>
                <w:bCs/>
              </w:rPr>
              <w:t>–</w:t>
            </w:r>
            <w:r w:rsidR="35C40625" w:rsidRPr="343CA50D">
              <w:rPr>
                <w:b/>
                <w:bCs/>
              </w:rPr>
              <w:t>8</w:t>
            </w:r>
          </w:p>
        </w:tc>
      </w:tr>
      <w:tr w:rsidR="6651E44C" w14:paraId="28A7F4A5" w14:textId="77777777" w:rsidTr="00F218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6" w:type="pct"/>
          </w:tcPr>
          <w:p w14:paraId="60C9C322" w14:textId="055B4D99" w:rsidR="58F2B839" w:rsidRDefault="58F2B839">
            <w:r>
              <w:t>Combining and separating quantities</w:t>
            </w:r>
            <w:r w:rsidR="00F21891">
              <w:t xml:space="preserve"> A</w:t>
            </w:r>
            <w:r>
              <w:t xml:space="preserve"> (</w:t>
            </w:r>
            <w:proofErr w:type="spellStart"/>
            <w:r>
              <w:t>cont</w:t>
            </w:r>
            <w:proofErr w:type="spellEnd"/>
            <w:r>
              <w:t>)</w:t>
            </w:r>
          </w:p>
        </w:tc>
        <w:tc>
          <w:tcPr>
            <w:tcW w:w="3213" w:type="pct"/>
          </w:tcPr>
          <w:p w14:paraId="7FAF7911" w14:textId="1ABC8A2D" w:rsidR="14A34565" w:rsidRDefault="14A34565" w:rsidP="6651E44C">
            <w:pPr>
              <w:cnfStyle w:val="000000100000" w:firstRow="0" w:lastRow="0" w:firstColumn="0" w:lastColumn="0" w:oddVBand="0" w:evenVBand="0" w:oddHBand="1" w:evenHBand="0" w:firstRowFirstColumn="0" w:firstRowLastColumn="0" w:lastRowFirstColumn="0" w:lastRowLastColumn="0"/>
              <w:rPr>
                <w:rFonts w:eastAsia="Arial"/>
                <w:b/>
                <w:bCs/>
              </w:rPr>
            </w:pPr>
            <w:r w:rsidRPr="6651E44C">
              <w:rPr>
                <w:b/>
                <w:bCs/>
              </w:rPr>
              <w:t>Stage 1</w:t>
            </w:r>
          </w:p>
          <w:p w14:paraId="3CE78697" w14:textId="2906CE12" w:rsidR="14A34565" w:rsidRDefault="14A34565" w:rsidP="6651E44C">
            <w:pPr>
              <w:cnfStyle w:val="000000100000" w:firstRow="0" w:lastRow="0" w:firstColumn="0" w:lastColumn="0" w:oddVBand="0" w:evenVBand="0" w:oddHBand="1" w:evenHBand="0" w:firstRowFirstColumn="0" w:firstRowLastColumn="0" w:lastRowFirstColumn="0" w:lastRowLastColumn="0"/>
            </w:pPr>
            <w:r w:rsidRPr="6651E44C">
              <w:rPr>
                <w:rFonts w:eastAsia="Arial"/>
                <w:b/>
                <w:bCs/>
              </w:rPr>
              <w:t xml:space="preserve">Use flexible strategies to solve addition and subtraction </w:t>
            </w:r>
            <w:proofErr w:type="gramStart"/>
            <w:r w:rsidRPr="6651E44C">
              <w:rPr>
                <w:rFonts w:eastAsia="Arial"/>
                <w:b/>
                <w:bCs/>
              </w:rPr>
              <w:t>problems</w:t>
            </w:r>
            <w:proofErr w:type="gramEnd"/>
          </w:p>
          <w:p w14:paraId="5B08F5D0" w14:textId="3632D397" w:rsidR="14A34565" w:rsidRDefault="46010A2D" w:rsidP="6651E44C">
            <w:pPr>
              <w:pStyle w:val="ListBullet"/>
              <w:cnfStyle w:val="000000100000" w:firstRow="0" w:lastRow="0" w:firstColumn="0" w:lastColumn="0" w:oddVBand="0" w:evenVBand="0" w:oddHBand="1" w:evenHBand="0" w:firstRowFirstColumn="0" w:firstRowLastColumn="0" w:lastRowFirstColumn="0" w:lastRowLastColumn="0"/>
              <w:rPr>
                <w:rFonts w:eastAsia="Arial"/>
              </w:rPr>
            </w:pPr>
            <w:r>
              <w:t>u</w:t>
            </w:r>
            <w:r w:rsidR="4A5852FD">
              <w:t>se</w:t>
            </w:r>
            <w:r w:rsidR="14A34565" w:rsidRPr="6651E44C">
              <w:t xml:space="preserve"> non-count-by-one strategies such as using doubles for near doubles and combining number</w:t>
            </w:r>
            <w:r w:rsidR="00805130">
              <w:t>s</w:t>
            </w:r>
            <w:r w:rsidR="14A34565" w:rsidRPr="6651E44C">
              <w:t xml:space="preserve"> that add to ten (AdS6)</w:t>
            </w:r>
          </w:p>
          <w:p w14:paraId="0DC40346" w14:textId="061C345C" w:rsidR="14A34565" w:rsidRDefault="724290F1" w:rsidP="6651E44C">
            <w:pPr>
              <w:pStyle w:val="ListBullet"/>
              <w:cnfStyle w:val="000000100000" w:firstRow="0" w:lastRow="0" w:firstColumn="0" w:lastColumn="0" w:oddVBand="0" w:evenVBand="0" w:oddHBand="1" w:evenHBand="0" w:firstRowFirstColumn="0" w:firstRowLastColumn="0" w:lastRowFirstColumn="0" w:lastRowLastColumn="0"/>
              <w:rPr>
                <w:rFonts w:eastAsia="Arial"/>
              </w:rPr>
            </w:pPr>
            <w:r w:rsidRPr="713A1613">
              <w:rPr>
                <w:rFonts w:eastAsia="Arial"/>
              </w:rPr>
              <w:t>r</w:t>
            </w:r>
            <w:r w:rsidR="4A5852FD" w:rsidRPr="713A1613">
              <w:rPr>
                <w:rFonts w:eastAsia="Arial"/>
              </w:rPr>
              <w:t>epresent</w:t>
            </w:r>
            <w:r w:rsidR="14A34565" w:rsidRPr="6651E44C">
              <w:rPr>
                <w:rFonts w:eastAsia="Arial"/>
              </w:rPr>
              <w:t xml:space="preserve"> addition and subtraction using structured materials such as a bead string or similar model (AdS6-AdS7)</w:t>
            </w:r>
          </w:p>
        </w:tc>
        <w:tc>
          <w:tcPr>
            <w:tcW w:w="621" w:type="pct"/>
          </w:tcPr>
          <w:p w14:paraId="3D8F143E" w14:textId="327CF780" w:rsidR="6651E44C" w:rsidRDefault="485B11DD" w:rsidP="6651E44C">
            <w:pPr>
              <w:cnfStyle w:val="000000100000" w:firstRow="0" w:lastRow="0" w:firstColumn="0" w:lastColumn="0" w:oddVBand="0" w:evenVBand="0" w:oddHBand="1" w:evenHBand="0" w:firstRowFirstColumn="0" w:firstRowLastColumn="0" w:lastRowFirstColumn="0" w:lastRowLastColumn="0"/>
              <w:rPr>
                <w:b/>
                <w:bCs/>
              </w:rPr>
            </w:pPr>
            <w:r w:rsidRPr="343CA50D">
              <w:rPr>
                <w:b/>
                <w:bCs/>
              </w:rPr>
              <w:t>2</w:t>
            </w:r>
            <w:r w:rsidR="009C06BA">
              <w:rPr>
                <w:b/>
                <w:bCs/>
              </w:rPr>
              <w:t>–</w:t>
            </w:r>
            <w:r w:rsidR="6838EF1E" w:rsidRPr="343CA50D">
              <w:rPr>
                <w:b/>
                <w:bCs/>
              </w:rPr>
              <w:t>8</w:t>
            </w:r>
          </w:p>
        </w:tc>
      </w:tr>
    </w:tbl>
    <w:p w14:paraId="17995F2F" w14:textId="77777777" w:rsidR="000F29F8" w:rsidRPr="000F29F8" w:rsidRDefault="000F29F8" w:rsidP="000F29F8">
      <w:bookmarkStart w:id="245" w:name="_Toc112318945"/>
      <w:bookmarkStart w:id="246" w:name="_Toc112320595"/>
      <w:bookmarkStart w:id="247" w:name="_Toc112320650"/>
      <w:bookmarkStart w:id="248" w:name="_Toc112320705"/>
      <w:bookmarkStart w:id="249" w:name="_Toc112320759"/>
      <w:r w:rsidRPr="000F29F8">
        <w:br w:type="page"/>
      </w:r>
    </w:p>
    <w:p w14:paraId="372FB2BC" w14:textId="67C8A61C" w:rsidR="00E17C08" w:rsidRDefault="00E17C08" w:rsidP="00E17C08">
      <w:pPr>
        <w:pStyle w:val="Heading2"/>
      </w:pPr>
      <w:bookmarkStart w:id="250" w:name="_Toc130225859"/>
      <w:r>
        <w:lastRenderedPageBreak/>
        <w:t>References</w:t>
      </w:r>
      <w:bookmarkEnd w:id="245"/>
      <w:bookmarkEnd w:id="246"/>
      <w:bookmarkEnd w:id="247"/>
      <w:bookmarkEnd w:id="248"/>
      <w:bookmarkEnd w:id="249"/>
      <w:bookmarkEnd w:id="250"/>
    </w:p>
    <w:p w14:paraId="55502762" w14:textId="77777777" w:rsidR="00F771A0" w:rsidRPr="00E17C08" w:rsidRDefault="00F771A0" w:rsidP="00F771A0">
      <w:pPr>
        <w:pStyle w:val="FeatureBox2"/>
        <w:rPr>
          <w:b/>
          <w:bCs/>
        </w:rPr>
      </w:pPr>
      <w:r w:rsidRPr="00E17C08">
        <w:rPr>
          <w:b/>
          <w:bCs/>
        </w:rPr>
        <w:t>Links to third-party material and websites</w:t>
      </w:r>
    </w:p>
    <w:p w14:paraId="7F03C153" w14:textId="77777777" w:rsidR="00F771A0" w:rsidRDefault="00F771A0" w:rsidP="00F771A0">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E1C8E7A" w14:textId="77777777" w:rsidR="00F771A0" w:rsidRDefault="00F771A0" w:rsidP="00F771A0">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w:t>
      </w:r>
      <w:proofErr w:type="spellStart"/>
      <w:r>
        <w:t>Cth</w:t>
      </w:r>
      <w:proofErr w:type="spellEnd"/>
      <w:r>
        <w:t>). The department accepts no responsibility for content on third-party websites.</w:t>
      </w:r>
    </w:p>
    <w:p w14:paraId="3892CBF1" w14:textId="77777777" w:rsidR="00F771A0" w:rsidRPr="00566011" w:rsidRDefault="00F771A0" w:rsidP="00F771A0">
      <w:bookmarkStart w:id="251" w:name="_Hlk122451129"/>
      <w:r w:rsidRPr="00566011">
        <w:t xml:space="preserve">Except as otherwise noted, all material is </w:t>
      </w:r>
      <w:hyperlink r:id="rId157" w:history="1">
        <w:r w:rsidRPr="00566011">
          <w:rPr>
            <w:rStyle w:val="Hyperlink"/>
          </w:rPr>
          <w:t>© State of New South Wales (Department of Education), 2021</w:t>
        </w:r>
      </w:hyperlink>
      <w:r w:rsidRPr="00566011">
        <w:t xml:space="preserve"> and licensed under the </w:t>
      </w:r>
      <w:hyperlink r:id="rId158"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251"/>
    <w:p w14:paraId="72A6AC6C" w14:textId="77777777" w:rsidR="00F771A0" w:rsidRDefault="00F771A0" w:rsidP="00F771A0">
      <w:pPr>
        <w:tabs>
          <w:tab w:val="left" w:pos="11250"/>
        </w:tabs>
      </w:pPr>
      <w:r>
        <w:rPr>
          <w:noProof/>
        </w:rPr>
        <w:drawing>
          <wp:inline distT="0" distB="0" distL="0" distR="0" wp14:anchorId="52C37944" wp14:editId="300FF55A">
            <wp:extent cx="800100" cy="295275"/>
            <wp:effectExtent l="0" t="0" r="0" b="9525"/>
            <wp:docPr id="1" name="Picture 1"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7F319D32" w14:textId="77777777" w:rsidR="00F771A0" w:rsidRDefault="00000000" w:rsidP="00F771A0">
      <w:hyperlink r:id="rId160" w:history="1">
        <w:r w:rsidR="00F771A0" w:rsidRPr="00E17C08">
          <w:rPr>
            <w:rStyle w:val="Hyperlink"/>
          </w:rPr>
          <w:t>Mathematics K</w:t>
        </w:r>
        <w:r w:rsidR="00F771A0">
          <w:rPr>
            <w:rStyle w:val="Hyperlink"/>
          </w:rPr>
          <w:t>–10</w:t>
        </w:r>
        <w:r w:rsidR="00F771A0" w:rsidRPr="00E17C08">
          <w:rPr>
            <w:rStyle w:val="Hyperlink"/>
          </w:rPr>
          <w:t xml:space="preserve"> Syllabus</w:t>
        </w:r>
      </w:hyperlink>
      <w:r w:rsidR="00F771A0">
        <w:t xml:space="preserve"> © 2022 NSW Education Standards Authority (NESA) for and on behalf of the Crown in right of the State of New South Wales.</w:t>
      </w:r>
    </w:p>
    <w:p w14:paraId="2D689202" w14:textId="77777777" w:rsidR="00F771A0" w:rsidRDefault="00000000" w:rsidP="00F771A0">
      <w:hyperlink r:id="rId161" w:history="1">
        <w:r w:rsidR="00F771A0" w:rsidRPr="00E60C12">
          <w:rPr>
            <w:rStyle w:val="Hyperlink"/>
          </w:rPr>
          <w:t>© 202</w:t>
        </w:r>
        <w:r w:rsidR="00F771A0">
          <w:rPr>
            <w:rStyle w:val="Hyperlink"/>
          </w:rPr>
          <w:t>2</w:t>
        </w:r>
        <w:r w:rsidR="00F771A0" w:rsidRPr="00E60C12">
          <w:rPr>
            <w:rStyle w:val="Hyperlink"/>
          </w:rPr>
          <w:t xml:space="preserve"> NSW Education Standards Authority</w:t>
        </w:r>
      </w:hyperlink>
      <w:r w:rsidR="00F771A0">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FB62089" w14:textId="77777777" w:rsidR="00F771A0" w:rsidRDefault="00F771A0" w:rsidP="00F771A0">
      <w:r>
        <w:lastRenderedPageBreak/>
        <w:t xml:space="preserve">Please refer to the </w:t>
      </w:r>
      <w:hyperlink r:id="rId162" w:history="1">
        <w:r w:rsidRPr="00BE2514">
          <w:rPr>
            <w:rStyle w:val="Hyperlink"/>
          </w:rPr>
          <w:t>NESA Copyright Disclaimer</w:t>
        </w:r>
      </w:hyperlink>
      <w:r>
        <w:t xml:space="preserve"> for more information.</w:t>
      </w:r>
    </w:p>
    <w:p w14:paraId="290AD806" w14:textId="77777777" w:rsidR="00F771A0" w:rsidRDefault="00F771A0" w:rsidP="00F771A0">
      <w:r>
        <w:t xml:space="preserve">NESA holds the only official and up-to-date versions of the NSW Curriculum and syllabus documents. Please visit the </w:t>
      </w:r>
      <w:hyperlink r:id="rId163" w:history="1">
        <w:r w:rsidRPr="00BE2514">
          <w:rPr>
            <w:rStyle w:val="Hyperlink"/>
          </w:rPr>
          <w:t>NSW Education Standards Authority (NESA)</w:t>
        </w:r>
      </w:hyperlink>
      <w:r>
        <w:t xml:space="preserve"> website and the </w:t>
      </w:r>
      <w:hyperlink r:id="rId164" w:history="1">
        <w:r w:rsidRPr="00BE2514">
          <w:rPr>
            <w:rStyle w:val="Hyperlink"/>
          </w:rPr>
          <w:t>NSW Curriculum</w:t>
        </w:r>
      </w:hyperlink>
      <w:r>
        <w:t xml:space="preserve"> website.</w:t>
      </w:r>
    </w:p>
    <w:p w14:paraId="200E371F" w14:textId="5144BF03" w:rsidR="00F771A0" w:rsidRDefault="00000000" w:rsidP="00F771A0">
      <w:hyperlink r:id="rId165" w:history="1">
        <w:r w:rsidR="00F771A0" w:rsidRPr="00E60C12">
          <w:rPr>
            <w:rStyle w:val="Hyperlink"/>
          </w:rPr>
          <w:t>National Numeracy Learning Progression</w:t>
        </w:r>
      </w:hyperlink>
      <w:r w:rsidR="00F771A0">
        <w:t xml:space="preserve"> © Australian Curriculum, Assessment and Reporting Authority (ACARA) 2010 to present, unless otherwise indicated. This material was downloaded from the </w:t>
      </w:r>
      <w:hyperlink r:id="rId166" w:history="1">
        <w:r w:rsidR="00F771A0" w:rsidRPr="00BE2514">
          <w:rPr>
            <w:rStyle w:val="Hyperlink"/>
          </w:rPr>
          <w:t>Australian Curriculum</w:t>
        </w:r>
      </w:hyperlink>
      <w:r w:rsidR="00F771A0">
        <w:t xml:space="preserve"> website (National Numeracy Learning Progression) (accessed 13 October 2022) and was not modified. The material is licensed under </w:t>
      </w:r>
      <w:hyperlink r:id="rId167" w:history="1">
        <w:r w:rsidR="00F771A0" w:rsidRPr="00BE2514">
          <w:rPr>
            <w:rStyle w:val="Hyperlink"/>
          </w:rPr>
          <w:t>CC BY 4.0</w:t>
        </w:r>
      </w:hyperlink>
      <w:r w:rsidR="00F771A0">
        <w:t xml:space="preserve">. Version updates are tracked in the ‘Curriculum version history’ section on the </w:t>
      </w:r>
      <w:hyperlink r:id="rId168" w:history="1">
        <w:r w:rsidR="00F771A0" w:rsidRPr="00BE2514">
          <w:rPr>
            <w:rStyle w:val="Hyperlink"/>
          </w:rPr>
          <w:t>'About the Australian Curriculum'</w:t>
        </w:r>
      </w:hyperlink>
      <w:r w:rsidR="00F771A0">
        <w:t xml:space="preserve"> page of the Australian Curriculum website.</w:t>
      </w:r>
    </w:p>
    <w:p w14:paraId="5C656B0A" w14:textId="77777777" w:rsidR="00F771A0" w:rsidRDefault="00F771A0" w:rsidP="00F771A0">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39C8431D" w14:textId="77777777" w:rsidR="00F771A0" w:rsidRDefault="00F771A0" w:rsidP="00F771A0">
      <w:r w:rsidRPr="007E6EC0">
        <w:t xml:space="preserve">This </w:t>
      </w:r>
      <w:r>
        <w:t>resource</w:t>
      </w:r>
      <w:r w:rsidRPr="007E6EC0">
        <w:t xml:space="preserve"> contains </w:t>
      </w:r>
      <w:r>
        <w:t xml:space="preserve">images and </w:t>
      </w:r>
      <w:r w:rsidRPr="007E6EC0">
        <w:t xml:space="preserve">content obtained from </w:t>
      </w:r>
      <w:hyperlink r:id="rId169" w:history="1">
        <w:r w:rsidRPr="007E6EC0">
          <w:rPr>
            <w:rStyle w:val="Hyperlink"/>
          </w:rPr>
          <w:t>Canva</w:t>
        </w:r>
      </w:hyperlink>
      <w:r w:rsidRPr="007E6EC0">
        <w:t xml:space="preserve">, and </w:t>
      </w:r>
      <w:r>
        <w:t>their</w:t>
      </w:r>
      <w:r w:rsidRPr="007E6EC0">
        <w:t xml:space="preserve"> use outside of this resource is subject to </w:t>
      </w:r>
      <w:hyperlink r:id="rId170"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171" w:history="1">
        <w:r w:rsidRPr="00AE5D16">
          <w:rPr>
            <w:rStyle w:val="Hyperlink"/>
          </w:rPr>
          <w:t>Canva</w:t>
        </w:r>
      </w:hyperlink>
      <w:r w:rsidRPr="007E6EC0">
        <w:t>.</w:t>
      </w:r>
    </w:p>
    <w:p w14:paraId="544935FA" w14:textId="77777777" w:rsidR="0092445C" w:rsidRDefault="0092445C" w:rsidP="0092445C">
      <w:pPr>
        <w:rPr>
          <w:rFonts w:eastAsia="Arial"/>
          <w:color w:val="000000" w:themeColor="text1"/>
          <w:highlight w:val="yellow"/>
          <w:lang w:val="en-US"/>
        </w:rPr>
      </w:pPr>
      <w:r w:rsidRPr="00AE6F91">
        <w:rPr>
          <w:rFonts w:eastAsia="Arial"/>
          <w:color w:val="000000" w:themeColor="text1"/>
          <w:lang w:val="en-US"/>
        </w:rPr>
        <w:t>Australian Government Department of Education</w:t>
      </w:r>
      <w:r>
        <w:rPr>
          <w:rFonts w:eastAsia="Arial"/>
          <w:color w:val="000000" w:themeColor="text1"/>
          <w:lang w:val="en-US"/>
        </w:rPr>
        <w:t xml:space="preserve"> (2022) </w:t>
      </w:r>
      <w:hyperlink r:id="rId172" w:history="1">
        <w:r w:rsidRPr="00AE6F91">
          <w:rPr>
            <w:rStyle w:val="Hyperlink"/>
            <w:rFonts w:eastAsia="Arial"/>
            <w:i/>
            <w:iCs/>
            <w:lang w:val="en-US"/>
          </w:rPr>
          <w:t>The Bar Model Method</w:t>
        </w:r>
      </w:hyperlink>
      <w:r>
        <w:rPr>
          <w:rFonts w:eastAsia="Arial"/>
          <w:color w:val="000000" w:themeColor="text1"/>
          <w:lang w:val="en-US"/>
        </w:rPr>
        <w:t xml:space="preserve">, </w:t>
      </w:r>
      <w:proofErr w:type="spellStart"/>
      <w:r w:rsidRPr="00AE6F91">
        <w:rPr>
          <w:rFonts w:eastAsia="Arial"/>
          <w:color w:val="000000" w:themeColor="text1"/>
          <w:lang w:val="en-US"/>
        </w:rPr>
        <w:t>reSolve</w:t>
      </w:r>
      <w:proofErr w:type="spellEnd"/>
      <w:r w:rsidRPr="00AE6F91">
        <w:rPr>
          <w:rFonts w:eastAsia="Arial"/>
          <w:color w:val="000000" w:themeColor="text1"/>
          <w:lang w:val="en-US"/>
        </w:rPr>
        <w:t xml:space="preserve">: </w:t>
      </w:r>
      <w:proofErr w:type="spellStart"/>
      <w:r w:rsidRPr="00AE6F91">
        <w:rPr>
          <w:rFonts w:eastAsia="Arial"/>
          <w:color w:val="000000" w:themeColor="text1"/>
          <w:lang w:val="en-US"/>
        </w:rPr>
        <w:t>Maths</w:t>
      </w:r>
      <w:proofErr w:type="spellEnd"/>
      <w:r w:rsidRPr="00AE6F91">
        <w:rPr>
          <w:rFonts w:eastAsia="Arial"/>
          <w:color w:val="000000" w:themeColor="text1"/>
          <w:lang w:val="en-US"/>
        </w:rPr>
        <w:t xml:space="preserve"> by Inquiry</w:t>
      </w:r>
      <w:r>
        <w:rPr>
          <w:rFonts w:eastAsia="Arial"/>
          <w:color w:val="000000" w:themeColor="text1"/>
          <w:lang w:val="en-US"/>
        </w:rPr>
        <w:t xml:space="preserve"> website, accessed 13 October 2022.</w:t>
      </w:r>
    </w:p>
    <w:p w14:paraId="17A898B5" w14:textId="77777777" w:rsidR="0092445C" w:rsidRPr="00AE6F91" w:rsidRDefault="0092445C" w:rsidP="0092445C">
      <w:proofErr w:type="spellStart"/>
      <w:r w:rsidRPr="00AE6F91">
        <w:rPr>
          <w:rFonts w:eastAsia="Arial"/>
          <w:color w:val="000000" w:themeColor="text1"/>
          <w:lang w:val="en-US"/>
        </w:rPr>
        <w:t>Boaler</w:t>
      </w:r>
      <w:proofErr w:type="spellEnd"/>
      <w:r w:rsidRPr="00AE6F91">
        <w:rPr>
          <w:rFonts w:eastAsia="Arial"/>
          <w:color w:val="000000" w:themeColor="text1"/>
          <w:lang w:val="en-US"/>
        </w:rPr>
        <w:t xml:space="preserve"> J, Munson J and Williams C (2020) </w:t>
      </w:r>
      <w:r w:rsidRPr="00AE6F91">
        <w:rPr>
          <w:rStyle w:val="Emphasis"/>
          <w:lang w:val="en-US"/>
        </w:rPr>
        <w:t>Mindset Mathematics: Visualizing and Investigating Big Ideas, Grade K</w:t>
      </w:r>
      <w:r w:rsidRPr="00AE6F91">
        <w:rPr>
          <w:rFonts w:eastAsia="Arial"/>
          <w:color w:val="000000" w:themeColor="text1"/>
          <w:lang w:val="en-US"/>
        </w:rPr>
        <w:t>, Jossey-Bass, New Jersey.</w:t>
      </w:r>
    </w:p>
    <w:p w14:paraId="39F705E9" w14:textId="77777777" w:rsidR="0092445C" w:rsidRPr="006D6917" w:rsidRDefault="0092445C" w:rsidP="0092445C">
      <w:proofErr w:type="spellStart"/>
      <w:r w:rsidRPr="006D6917">
        <w:lastRenderedPageBreak/>
        <w:t>Siemon</w:t>
      </w:r>
      <w:proofErr w:type="spellEnd"/>
      <w:r w:rsidRPr="006D6917">
        <w:t xml:space="preserve"> D, Warren E, Beswick K, Faragher R, Miller J, Horne M, </w:t>
      </w:r>
      <w:proofErr w:type="spellStart"/>
      <w:r w:rsidRPr="006D6917">
        <w:t>Jazby</w:t>
      </w:r>
      <w:proofErr w:type="spellEnd"/>
      <w:r w:rsidRPr="006D6917">
        <w:t xml:space="preserve"> D, Breed M, Clark J and Brady K (2020) </w:t>
      </w:r>
      <w:r w:rsidRPr="006D6917">
        <w:rPr>
          <w:rStyle w:val="Emphasis"/>
        </w:rPr>
        <w:t>Teaching Mathematics: Foundations to Middle Years</w:t>
      </w:r>
      <w:r w:rsidRPr="006D6917">
        <w:t xml:space="preserve">, 3rd </w:t>
      </w:r>
      <w:proofErr w:type="spellStart"/>
      <w:r w:rsidRPr="006D6917">
        <w:t>edn</w:t>
      </w:r>
      <w:proofErr w:type="spellEnd"/>
      <w:r w:rsidRPr="006D6917">
        <w:t xml:space="preserve">, Oxford University Press </w:t>
      </w:r>
      <w:proofErr w:type="gramStart"/>
      <w:r w:rsidRPr="006D6917">
        <w:t>Australia</w:t>
      </w:r>
      <w:proofErr w:type="gramEnd"/>
      <w:r w:rsidRPr="006D6917">
        <w:t xml:space="preserve"> and New Zealand.</w:t>
      </w:r>
    </w:p>
    <w:p w14:paraId="54AA9149" w14:textId="77777777" w:rsidR="0092445C" w:rsidRPr="005F2FCB" w:rsidRDefault="0092445C" w:rsidP="0092445C">
      <w:pPr>
        <w:rPr>
          <w:highlight w:val="yellow"/>
        </w:rPr>
      </w:pPr>
      <w:r w:rsidRPr="006D6917">
        <w:t>State of New South Wales, Department of Education (n.d.) ‘</w:t>
      </w:r>
      <w:hyperlink r:id="rId173" w:anchor="finding-known-facts" w:history="1">
        <w:r w:rsidRPr="006D6917">
          <w:rPr>
            <w:rStyle w:val="Hyperlink"/>
          </w:rPr>
          <w:t>Activities to Support Early Arithmetical Strategies</w:t>
        </w:r>
      </w:hyperlink>
      <w:r>
        <w:t>’</w:t>
      </w:r>
      <w:r w:rsidRPr="006D6917">
        <w:t xml:space="preserve">, </w:t>
      </w:r>
      <w:r w:rsidRPr="006D6917">
        <w:rPr>
          <w:rStyle w:val="Emphasis"/>
        </w:rPr>
        <w:t>Counting on-and-back Strategies</w:t>
      </w:r>
      <w:r w:rsidRPr="006D6917">
        <w:t xml:space="preserve">, Developing Efficient Numeracy Strategies One website, accessed </w:t>
      </w:r>
      <w:r>
        <w:t>13 October</w:t>
      </w:r>
      <w:r w:rsidRPr="006D6917">
        <w:t xml:space="preserve"> 2022.</w:t>
      </w:r>
    </w:p>
    <w:p w14:paraId="2E948EF6" w14:textId="77777777" w:rsidR="0092445C" w:rsidRPr="009B2E10" w:rsidRDefault="0092445C" w:rsidP="0092445C">
      <w:pPr>
        <w:rPr>
          <w:lang w:val="en-US"/>
        </w:rPr>
      </w:pPr>
      <w:r w:rsidRPr="009B2E10">
        <w:rPr>
          <w:lang w:val="en-US"/>
        </w:rPr>
        <w:t xml:space="preserve">Sullivan P and Lilburn P (2017) </w:t>
      </w:r>
      <w:r w:rsidRPr="009B2E10">
        <w:rPr>
          <w:rStyle w:val="Emphasis"/>
          <w:lang w:val="en-US"/>
        </w:rPr>
        <w:t xml:space="preserve">Open-ended </w:t>
      </w:r>
      <w:proofErr w:type="spellStart"/>
      <w:r w:rsidRPr="009B2E10">
        <w:rPr>
          <w:rStyle w:val="Emphasis"/>
          <w:lang w:val="en-US"/>
        </w:rPr>
        <w:t>Maths</w:t>
      </w:r>
      <w:proofErr w:type="spellEnd"/>
      <w:r w:rsidRPr="009B2E10">
        <w:rPr>
          <w:rStyle w:val="Emphasis"/>
          <w:lang w:val="en-US"/>
        </w:rPr>
        <w:t xml:space="preserve"> Activities: Using ‘Good’ Questions to Enhance Learning in Mathematics</w:t>
      </w:r>
      <w:r w:rsidRPr="009B2E10">
        <w:rPr>
          <w:lang w:val="en-US"/>
        </w:rPr>
        <w:t xml:space="preserve">, Revised </w:t>
      </w:r>
      <w:proofErr w:type="spellStart"/>
      <w:r w:rsidRPr="009B2E10">
        <w:rPr>
          <w:lang w:val="en-US"/>
        </w:rPr>
        <w:t>edn</w:t>
      </w:r>
      <w:proofErr w:type="spellEnd"/>
      <w:r w:rsidRPr="009B2E10">
        <w:rPr>
          <w:lang w:val="en-US"/>
        </w:rPr>
        <w:t>, Oxford University Press ANZ, Great Britain.</w:t>
      </w:r>
    </w:p>
    <w:p w14:paraId="143D4D5C" w14:textId="77777777" w:rsidR="0092445C" w:rsidRPr="006453CD" w:rsidRDefault="0092445C" w:rsidP="0092445C">
      <w:pPr>
        <w:rPr>
          <w:rFonts w:eastAsia="Arial"/>
          <w:color w:val="000000" w:themeColor="text1"/>
          <w:lang w:val="en-US"/>
        </w:rPr>
      </w:pPr>
      <w:r w:rsidRPr="006453CD">
        <w:rPr>
          <w:rFonts w:eastAsia="Arial"/>
          <w:color w:val="000000" w:themeColor="text1"/>
          <w:lang w:val="en-US"/>
        </w:rPr>
        <w:t xml:space="preserve">Swan P (2001) </w:t>
      </w:r>
      <w:r w:rsidRPr="006453CD">
        <w:rPr>
          <w:rFonts w:eastAsia="Arial"/>
          <w:i/>
          <w:iCs/>
          <w:color w:val="000000" w:themeColor="text1"/>
          <w:lang w:val="en-US"/>
        </w:rPr>
        <w:t>Domino Deductions</w:t>
      </w:r>
      <w:r>
        <w:rPr>
          <w:rFonts w:eastAsia="Arial"/>
          <w:i/>
          <w:iCs/>
          <w:color w:val="000000" w:themeColor="text1"/>
          <w:lang w:val="en-US"/>
        </w:rPr>
        <w:t>:</w:t>
      </w:r>
      <w:r w:rsidRPr="006453CD">
        <w:rPr>
          <w:rFonts w:eastAsia="Arial"/>
          <w:i/>
          <w:iCs/>
          <w:color w:val="000000" w:themeColor="text1"/>
          <w:lang w:val="en-US"/>
        </w:rPr>
        <w:t xml:space="preserve"> Developing Mathematics from Dominoes</w:t>
      </w:r>
      <w:r w:rsidRPr="006453CD">
        <w:rPr>
          <w:rFonts w:eastAsia="Arial"/>
          <w:color w:val="000000" w:themeColor="text1"/>
          <w:lang w:val="en-US"/>
        </w:rPr>
        <w:t>, Self-published, Australia.</w:t>
      </w:r>
    </w:p>
    <w:p w14:paraId="0ECD7BAC" w14:textId="77777777" w:rsidR="0092445C" w:rsidRPr="00806646" w:rsidRDefault="0092445C" w:rsidP="0092445C">
      <w:r w:rsidRPr="00806646">
        <w:t xml:space="preserve">Swan P (2020) </w:t>
      </w:r>
      <w:proofErr w:type="spellStart"/>
      <w:r w:rsidRPr="00806646">
        <w:rPr>
          <w:i/>
          <w:iCs/>
        </w:rPr>
        <w:t>Beadstring</w:t>
      </w:r>
      <w:proofErr w:type="spellEnd"/>
      <w:r w:rsidRPr="00806646">
        <w:rPr>
          <w:i/>
          <w:iCs/>
        </w:rPr>
        <w:t xml:space="preserve"> Mathematics</w:t>
      </w:r>
      <w:r w:rsidRPr="00806646">
        <w:t>, Self-published, Australia.</w:t>
      </w:r>
    </w:p>
    <w:p w14:paraId="7C0E2044" w14:textId="77777777" w:rsidR="0092445C" w:rsidRPr="000F29F8" w:rsidRDefault="0092445C" w:rsidP="0092445C">
      <w:pPr>
        <w:rPr>
          <w:rFonts w:eastAsia="Arial"/>
          <w:color w:val="000000" w:themeColor="text1"/>
          <w:lang w:val="en-US"/>
        </w:rPr>
      </w:pPr>
      <w:r w:rsidRPr="005F2FCB">
        <w:rPr>
          <w:rFonts w:eastAsia="Arial"/>
          <w:color w:val="000000" w:themeColor="text1"/>
          <w:lang w:val="en-US"/>
        </w:rPr>
        <w:t xml:space="preserve">Van de </w:t>
      </w:r>
      <w:proofErr w:type="spellStart"/>
      <w:r w:rsidRPr="005F2FCB">
        <w:rPr>
          <w:rFonts w:eastAsia="Arial"/>
          <w:color w:val="000000" w:themeColor="text1"/>
          <w:lang w:val="en-US"/>
        </w:rPr>
        <w:t>Walle</w:t>
      </w:r>
      <w:proofErr w:type="spellEnd"/>
      <w:r w:rsidRPr="005F2FCB">
        <w:rPr>
          <w:rFonts w:eastAsia="Arial"/>
          <w:color w:val="000000" w:themeColor="text1"/>
          <w:lang w:val="en-US"/>
        </w:rPr>
        <w:t xml:space="preserve"> J, Karp K, Bay-Williams JM, Brass A, Bentley B, Ferguson S, Goff W, Livy S, Marshman M, Martin D, </w:t>
      </w:r>
      <w:proofErr w:type="spellStart"/>
      <w:r w:rsidRPr="005F2FCB">
        <w:rPr>
          <w:rFonts w:eastAsia="Arial"/>
          <w:color w:val="000000" w:themeColor="text1"/>
          <w:lang w:val="en-US"/>
        </w:rPr>
        <w:t>Pearn</w:t>
      </w:r>
      <w:proofErr w:type="spellEnd"/>
      <w:r w:rsidRPr="005F2FCB">
        <w:rPr>
          <w:rFonts w:eastAsia="Arial"/>
          <w:color w:val="000000" w:themeColor="text1"/>
          <w:lang w:val="en-US"/>
        </w:rPr>
        <w:t xml:space="preserve"> C, </w:t>
      </w:r>
      <w:proofErr w:type="spellStart"/>
      <w:r w:rsidRPr="005F2FCB">
        <w:rPr>
          <w:rFonts w:eastAsia="Arial"/>
          <w:color w:val="000000" w:themeColor="text1"/>
          <w:lang w:val="en-US"/>
        </w:rPr>
        <w:t>Prodromou</w:t>
      </w:r>
      <w:proofErr w:type="spellEnd"/>
      <w:r w:rsidRPr="005F2FCB">
        <w:rPr>
          <w:rFonts w:eastAsia="Arial"/>
          <w:color w:val="000000" w:themeColor="text1"/>
          <w:lang w:val="en-US"/>
        </w:rPr>
        <w:t xml:space="preserve"> T, Symons D and </w:t>
      </w:r>
      <w:proofErr w:type="spellStart"/>
      <w:r w:rsidRPr="005F2FCB">
        <w:rPr>
          <w:rFonts w:eastAsia="Arial"/>
          <w:color w:val="000000" w:themeColor="text1"/>
          <w:lang w:val="en-US"/>
        </w:rPr>
        <w:t>Wilkie</w:t>
      </w:r>
      <w:proofErr w:type="spellEnd"/>
      <w:r w:rsidRPr="005F2FCB">
        <w:rPr>
          <w:rFonts w:eastAsia="Arial"/>
          <w:color w:val="000000" w:themeColor="text1"/>
          <w:lang w:val="en-US"/>
        </w:rPr>
        <w:t xml:space="preserve"> K (2019) </w:t>
      </w:r>
      <w:r w:rsidRPr="005F2FCB">
        <w:rPr>
          <w:rStyle w:val="Emphasis"/>
          <w:lang w:val="en-US"/>
        </w:rPr>
        <w:t>Primary and Middle Years Mathematics: Teaching Developmentally</w:t>
      </w:r>
      <w:r w:rsidRPr="005F2FCB">
        <w:rPr>
          <w:rFonts w:eastAsia="Arial"/>
          <w:color w:val="000000" w:themeColor="text1"/>
          <w:lang w:val="en-US"/>
        </w:rPr>
        <w:t xml:space="preserve">, 1st Australian </w:t>
      </w:r>
      <w:proofErr w:type="spellStart"/>
      <w:r w:rsidRPr="005F2FCB">
        <w:rPr>
          <w:rFonts w:eastAsia="Arial"/>
          <w:color w:val="000000" w:themeColor="text1"/>
          <w:lang w:val="en-US"/>
        </w:rPr>
        <w:t>edn</w:t>
      </w:r>
      <w:proofErr w:type="spellEnd"/>
      <w:r w:rsidRPr="005F2FCB">
        <w:rPr>
          <w:rFonts w:eastAsia="Arial"/>
          <w:color w:val="000000" w:themeColor="text1"/>
          <w:lang w:val="en-US"/>
        </w:rPr>
        <w:t>, Pearson Australia, Melbourne.</w:t>
      </w:r>
    </w:p>
    <w:sectPr w:rsidR="0092445C" w:rsidRPr="000F29F8" w:rsidSect="003D0C64">
      <w:footerReference w:type="even" r:id="rId174"/>
      <w:footerReference w:type="default" r:id="rId175"/>
      <w:headerReference w:type="first" r:id="rId176"/>
      <w:footerReference w:type="first" r:id="rId177"/>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473D2" w14:textId="77777777" w:rsidR="009C3B46" w:rsidRDefault="009C3B46" w:rsidP="00E51733">
      <w:r>
        <w:separator/>
      </w:r>
    </w:p>
  </w:endnote>
  <w:endnote w:type="continuationSeparator" w:id="0">
    <w:p w14:paraId="15460BA8" w14:textId="77777777" w:rsidR="009C3B46" w:rsidRDefault="009C3B46" w:rsidP="00E51733">
      <w:r>
        <w:continuationSeparator/>
      </w:r>
    </w:p>
  </w:endnote>
  <w:endnote w:type="continuationNotice" w:id="1">
    <w:p w14:paraId="38AD33F7" w14:textId="77777777" w:rsidR="009C3B46" w:rsidRDefault="009C3B4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1FAEE" w14:textId="2357365E" w:rsidR="000146D7" w:rsidRPr="00E56264" w:rsidRDefault="000146D7"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770B78">
      <w:rPr>
        <w:noProof/>
      </w:rPr>
      <w:t>Apr-23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0D8DF" w14:textId="025097C4" w:rsidR="000146D7" w:rsidRDefault="000146D7" w:rsidP="00A2697A">
    <w:pPr>
      <w:pStyle w:val="Footer"/>
      <w:ind w:right="111"/>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0270ED">
      <w:t xml:space="preserve">Mathematics – K-2 multi-age – </w:t>
    </w:r>
    <w:r>
      <w:t xml:space="preserve">Year A – </w:t>
    </w:r>
    <w:r w:rsidRPr="000270ED">
      <w:t xml:space="preserve">Unit </w:t>
    </w:r>
    <w:r w:rsidR="00577206">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BF7CD" w14:textId="77777777" w:rsidR="000146D7" w:rsidRPr="009B05C3" w:rsidRDefault="000146D7" w:rsidP="00A2697A">
    <w:pPr>
      <w:pStyle w:val="Logo"/>
      <w:ind w:left="0" w:right="111" w:firstLine="0"/>
    </w:pPr>
    <w:r w:rsidRPr="009B05C3">
      <w:t>education.nsw.gov.au</w:t>
    </w:r>
    <w:r>
      <w:rPr>
        <w:noProof/>
        <w:lang w:eastAsia="en-AU"/>
      </w:rPr>
      <w:ptab w:relativeTo="margin" w:alignment="right" w:leader="none"/>
    </w:r>
    <w:r w:rsidRPr="009C69B7">
      <w:rPr>
        <w:noProof/>
        <w:lang w:eastAsia="en-AU"/>
      </w:rPr>
      <w:drawing>
        <wp:inline distT="0" distB="0" distL="0" distR="0" wp14:anchorId="1D94B5EB" wp14:editId="6D13B25D">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BA677" w14:textId="77777777" w:rsidR="009C3B46" w:rsidRDefault="009C3B46" w:rsidP="00E51733">
      <w:r>
        <w:separator/>
      </w:r>
    </w:p>
  </w:footnote>
  <w:footnote w:type="continuationSeparator" w:id="0">
    <w:p w14:paraId="63F0502F" w14:textId="77777777" w:rsidR="009C3B46" w:rsidRDefault="009C3B46" w:rsidP="00E51733">
      <w:r>
        <w:continuationSeparator/>
      </w:r>
    </w:p>
  </w:footnote>
  <w:footnote w:type="continuationNotice" w:id="1">
    <w:p w14:paraId="7AA40849" w14:textId="77777777" w:rsidR="009C3B46" w:rsidRDefault="009C3B4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FF451" w14:textId="77777777" w:rsidR="000146D7" w:rsidRPr="00F14D7F" w:rsidRDefault="000146D7"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482425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143C86E"/>
    <w:multiLevelType w:val="hybridMultilevel"/>
    <w:tmpl w:val="14D0F01E"/>
    <w:lvl w:ilvl="0" w:tplc="602E2956">
      <w:start w:val="1"/>
      <w:numFmt w:val="bullet"/>
      <w:lvlText w:val="·"/>
      <w:lvlJc w:val="left"/>
      <w:pPr>
        <w:ind w:left="720" w:hanging="360"/>
      </w:pPr>
      <w:rPr>
        <w:rFonts w:ascii="Symbol" w:hAnsi="Symbol" w:hint="default"/>
      </w:rPr>
    </w:lvl>
    <w:lvl w:ilvl="1" w:tplc="453448F8">
      <w:start w:val="1"/>
      <w:numFmt w:val="bullet"/>
      <w:lvlText w:val="o"/>
      <w:lvlJc w:val="left"/>
      <w:pPr>
        <w:ind w:left="1440" w:hanging="360"/>
      </w:pPr>
      <w:rPr>
        <w:rFonts w:ascii="Courier New" w:hAnsi="Courier New" w:hint="default"/>
      </w:rPr>
    </w:lvl>
    <w:lvl w:ilvl="2" w:tplc="E60E4A4E">
      <w:start w:val="1"/>
      <w:numFmt w:val="bullet"/>
      <w:lvlText w:val=""/>
      <w:lvlJc w:val="left"/>
      <w:pPr>
        <w:ind w:left="2160" w:hanging="360"/>
      </w:pPr>
      <w:rPr>
        <w:rFonts w:ascii="Wingdings" w:hAnsi="Wingdings" w:hint="default"/>
      </w:rPr>
    </w:lvl>
    <w:lvl w:ilvl="3" w:tplc="E912F938">
      <w:start w:val="1"/>
      <w:numFmt w:val="bullet"/>
      <w:lvlText w:val=""/>
      <w:lvlJc w:val="left"/>
      <w:pPr>
        <w:ind w:left="2880" w:hanging="360"/>
      </w:pPr>
      <w:rPr>
        <w:rFonts w:ascii="Symbol" w:hAnsi="Symbol" w:hint="default"/>
      </w:rPr>
    </w:lvl>
    <w:lvl w:ilvl="4" w:tplc="92A6868A">
      <w:start w:val="1"/>
      <w:numFmt w:val="bullet"/>
      <w:lvlText w:val="o"/>
      <w:lvlJc w:val="left"/>
      <w:pPr>
        <w:ind w:left="3600" w:hanging="360"/>
      </w:pPr>
      <w:rPr>
        <w:rFonts w:ascii="Courier New" w:hAnsi="Courier New" w:hint="default"/>
      </w:rPr>
    </w:lvl>
    <w:lvl w:ilvl="5" w:tplc="017E822A">
      <w:start w:val="1"/>
      <w:numFmt w:val="bullet"/>
      <w:lvlText w:val=""/>
      <w:lvlJc w:val="left"/>
      <w:pPr>
        <w:ind w:left="4320" w:hanging="360"/>
      </w:pPr>
      <w:rPr>
        <w:rFonts w:ascii="Wingdings" w:hAnsi="Wingdings" w:hint="default"/>
      </w:rPr>
    </w:lvl>
    <w:lvl w:ilvl="6" w:tplc="0B1C9932">
      <w:start w:val="1"/>
      <w:numFmt w:val="bullet"/>
      <w:lvlText w:val=""/>
      <w:lvlJc w:val="left"/>
      <w:pPr>
        <w:ind w:left="5040" w:hanging="360"/>
      </w:pPr>
      <w:rPr>
        <w:rFonts w:ascii="Symbol" w:hAnsi="Symbol" w:hint="default"/>
      </w:rPr>
    </w:lvl>
    <w:lvl w:ilvl="7" w:tplc="921837E8">
      <w:start w:val="1"/>
      <w:numFmt w:val="bullet"/>
      <w:lvlText w:val="o"/>
      <w:lvlJc w:val="left"/>
      <w:pPr>
        <w:ind w:left="5760" w:hanging="360"/>
      </w:pPr>
      <w:rPr>
        <w:rFonts w:ascii="Courier New" w:hAnsi="Courier New" w:hint="default"/>
      </w:rPr>
    </w:lvl>
    <w:lvl w:ilvl="8" w:tplc="083893B6">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737362695">
    <w:abstractNumId w:val="1"/>
  </w:num>
  <w:num w:numId="2" w16cid:durableId="39403516">
    <w:abstractNumId w:val="2"/>
  </w:num>
  <w:num w:numId="3" w16cid:durableId="13282865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528062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653097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274359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224350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529209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864780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19712859">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1" w16cid:durableId="761294569">
    <w:abstractNumId w:val="2"/>
  </w:num>
  <w:num w:numId="12" w16cid:durableId="726029238">
    <w:abstractNumId w:val="5"/>
  </w:num>
  <w:num w:numId="13" w16cid:durableId="600382296">
    <w:abstractNumId w:val="3"/>
  </w:num>
  <w:num w:numId="14" w16cid:durableId="1805272154">
    <w:abstractNumId w:val="0"/>
  </w:num>
  <w:num w:numId="15" w16cid:durableId="10860293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30589304">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543711876">
    <w:abstractNumId w:val="2"/>
  </w:num>
  <w:num w:numId="18" w16cid:durableId="958486571">
    <w:abstractNumId w:val="5"/>
  </w:num>
  <w:num w:numId="19" w16cid:durableId="704065719">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742"/>
    <w:rsid w:val="0000669E"/>
    <w:rsid w:val="00013FF2"/>
    <w:rsid w:val="000141D4"/>
    <w:rsid w:val="00014238"/>
    <w:rsid w:val="000146D7"/>
    <w:rsid w:val="0001614A"/>
    <w:rsid w:val="00017E64"/>
    <w:rsid w:val="000252CB"/>
    <w:rsid w:val="000270ED"/>
    <w:rsid w:val="000334EA"/>
    <w:rsid w:val="000337EF"/>
    <w:rsid w:val="000426AF"/>
    <w:rsid w:val="00045F0D"/>
    <w:rsid w:val="0004750C"/>
    <w:rsid w:val="00047862"/>
    <w:rsid w:val="000530E3"/>
    <w:rsid w:val="00054D26"/>
    <w:rsid w:val="00055887"/>
    <w:rsid w:val="00061D5B"/>
    <w:rsid w:val="000651DC"/>
    <w:rsid w:val="00065396"/>
    <w:rsid w:val="00074F0F"/>
    <w:rsid w:val="00084306"/>
    <w:rsid w:val="0008D8B3"/>
    <w:rsid w:val="00097F4F"/>
    <w:rsid w:val="000A5126"/>
    <w:rsid w:val="000A5191"/>
    <w:rsid w:val="000A5677"/>
    <w:rsid w:val="000B4E9F"/>
    <w:rsid w:val="000B6BFB"/>
    <w:rsid w:val="000C1B93"/>
    <w:rsid w:val="000C24ED"/>
    <w:rsid w:val="000C7BD6"/>
    <w:rsid w:val="000D3BBE"/>
    <w:rsid w:val="000D7466"/>
    <w:rsid w:val="000F14F6"/>
    <w:rsid w:val="000F29F8"/>
    <w:rsid w:val="000F394C"/>
    <w:rsid w:val="000F3B50"/>
    <w:rsid w:val="000F435A"/>
    <w:rsid w:val="000F5BE8"/>
    <w:rsid w:val="000F7FAE"/>
    <w:rsid w:val="0010662D"/>
    <w:rsid w:val="00111937"/>
    <w:rsid w:val="00112528"/>
    <w:rsid w:val="00114B1A"/>
    <w:rsid w:val="00122A6D"/>
    <w:rsid w:val="00126DA0"/>
    <w:rsid w:val="00131AC0"/>
    <w:rsid w:val="00147E9D"/>
    <w:rsid w:val="001506EC"/>
    <w:rsid w:val="0015218A"/>
    <w:rsid w:val="0016392B"/>
    <w:rsid w:val="00172797"/>
    <w:rsid w:val="00176300"/>
    <w:rsid w:val="0018023E"/>
    <w:rsid w:val="0018470D"/>
    <w:rsid w:val="001866FF"/>
    <w:rsid w:val="00190C6F"/>
    <w:rsid w:val="001A2D64"/>
    <w:rsid w:val="001A2E36"/>
    <w:rsid w:val="001A3009"/>
    <w:rsid w:val="001A5189"/>
    <w:rsid w:val="001A5FB1"/>
    <w:rsid w:val="001B2535"/>
    <w:rsid w:val="001C17A6"/>
    <w:rsid w:val="001C3A29"/>
    <w:rsid w:val="001C7C47"/>
    <w:rsid w:val="001C7E97"/>
    <w:rsid w:val="001C9EB8"/>
    <w:rsid w:val="001CA8B3"/>
    <w:rsid w:val="001D1C19"/>
    <w:rsid w:val="001D1CD2"/>
    <w:rsid w:val="001D2D01"/>
    <w:rsid w:val="001D4CE3"/>
    <w:rsid w:val="001D5230"/>
    <w:rsid w:val="001D5E0B"/>
    <w:rsid w:val="001E509D"/>
    <w:rsid w:val="001E7854"/>
    <w:rsid w:val="001F178A"/>
    <w:rsid w:val="002105AD"/>
    <w:rsid w:val="00237135"/>
    <w:rsid w:val="00247E6E"/>
    <w:rsid w:val="002551FA"/>
    <w:rsid w:val="0025592F"/>
    <w:rsid w:val="0026548C"/>
    <w:rsid w:val="00266207"/>
    <w:rsid w:val="002673C2"/>
    <w:rsid w:val="0027370C"/>
    <w:rsid w:val="002746A6"/>
    <w:rsid w:val="0027776C"/>
    <w:rsid w:val="00282EA8"/>
    <w:rsid w:val="0028337C"/>
    <w:rsid w:val="00284B21"/>
    <w:rsid w:val="00287761"/>
    <w:rsid w:val="00292AAD"/>
    <w:rsid w:val="00297CAA"/>
    <w:rsid w:val="002A0B2E"/>
    <w:rsid w:val="002A1E96"/>
    <w:rsid w:val="002A28B4"/>
    <w:rsid w:val="002A2B8C"/>
    <w:rsid w:val="002A35CF"/>
    <w:rsid w:val="002A3A7B"/>
    <w:rsid w:val="002A475D"/>
    <w:rsid w:val="002A7EC6"/>
    <w:rsid w:val="002B202E"/>
    <w:rsid w:val="002C3229"/>
    <w:rsid w:val="002C4671"/>
    <w:rsid w:val="002C78E7"/>
    <w:rsid w:val="002D2FB6"/>
    <w:rsid w:val="002D51E3"/>
    <w:rsid w:val="002D7CCF"/>
    <w:rsid w:val="002E114B"/>
    <w:rsid w:val="002F4F7E"/>
    <w:rsid w:val="002F7CFE"/>
    <w:rsid w:val="00303085"/>
    <w:rsid w:val="00306C23"/>
    <w:rsid w:val="003102F0"/>
    <w:rsid w:val="00310A95"/>
    <w:rsid w:val="00321285"/>
    <w:rsid w:val="00321504"/>
    <w:rsid w:val="00324866"/>
    <w:rsid w:val="00324BBF"/>
    <w:rsid w:val="00330097"/>
    <w:rsid w:val="003318F0"/>
    <w:rsid w:val="00332FFF"/>
    <w:rsid w:val="00336316"/>
    <w:rsid w:val="003364BB"/>
    <w:rsid w:val="00340280"/>
    <w:rsid w:val="00340DD9"/>
    <w:rsid w:val="00340F03"/>
    <w:rsid w:val="003467FF"/>
    <w:rsid w:val="00346D85"/>
    <w:rsid w:val="00352174"/>
    <w:rsid w:val="0035245B"/>
    <w:rsid w:val="0035474A"/>
    <w:rsid w:val="00360E17"/>
    <w:rsid w:val="0036209C"/>
    <w:rsid w:val="0036436F"/>
    <w:rsid w:val="00366680"/>
    <w:rsid w:val="00373A8A"/>
    <w:rsid w:val="00382EAB"/>
    <w:rsid w:val="00383E1D"/>
    <w:rsid w:val="00384024"/>
    <w:rsid w:val="00385DFB"/>
    <w:rsid w:val="00387140"/>
    <w:rsid w:val="003932C3"/>
    <w:rsid w:val="00394B7F"/>
    <w:rsid w:val="003A5190"/>
    <w:rsid w:val="003B1AEB"/>
    <w:rsid w:val="003B240E"/>
    <w:rsid w:val="003B544B"/>
    <w:rsid w:val="003C0D95"/>
    <w:rsid w:val="003C1945"/>
    <w:rsid w:val="003C7195"/>
    <w:rsid w:val="003D0C64"/>
    <w:rsid w:val="003D13EF"/>
    <w:rsid w:val="003D6C2A"/>
    <w:rsid w:val="003F0A66"/>
    <w:rsid w:val="003F63C3"/>
    <w:rsid w:val="00401084"/>
    <w:rsid w:val="00403E7E"/>
    <w:rsid w:val="004057EE"/>
    <w:rsid w:val="0040583C"/>
    <w:rsid w:val="0040602A"/>
    <w:rsid w:val="00407EF0"/>
    <w:rsid w:val="00412F2B"/>
    <w:rsid w:val="00414229"/>
    <w:rsid w:val="00416BCD"/>
    <w:rsid w:val="004178B3"/>
    <w:rsid w:val="00430F12"/>
    <w:rsid w:val="004351DA"/>
    <w:rsid w:val="00435C84"/>
    <w:rsid w:val="00444B2A"/>
    <w:rsid w:val="00452373"/>
    <w:rsid w:val="00455AAF"/>
    <w:rsid w:val="004662AB"/>
    <w:rsid w:val="00471AD6"/>
    <w:rsid w:val="004722C5"/>
    <w:rsid w:val="00480185"/>
    <w:rsid w:val="004801B3"/>
    <w:rsid w:val="00482EF4"/>
    <w:rsid w:val="00485205"/>
    <w:rsid w:val="0048642E"/>
    <w:rsid w:val="00486B60"/>
    <w:rsid w:val="004919F6"/>
    <w:rsid w:val="004B1BDE"/>
    <w:rsid w:val="004B484F"/>
    <w:rsid w:val="004B486B"/>
    <w:rsid w:val="004C11A9"/>
    <w:rsid w:val="004C374C"/>
    <w:rsid w:val="004C3C70"/>
    <w:rsid w:val="004C611F"/>
    <w:rsid w:val="004CDF22"/>
    <w:rsid w:val="004D36BD"/>
    <w:rsid w:val="004D452E"/>
    <w:rsid w:val="004D60B0"/>
    <w:rsid w:val="004F48DD"/>
    <w:rsid w:val="004F6326"/>
    <w:rsid w:val="004F6AF2"/>
    <w:rsid w:val="00503138"/>
    <w:rsid w:val="00505E2D"/>
    <w:rsid w:val="005111D4"/>
    <w:rsid w:val="00511863"/>
    <w:rsid w:val="00511A60"/>
    <w:rsid w:val="00513E35"/>
    <w:rsid w:val="00522CC2"/>
    <w:rsid w:val="005236B6"/>
    <w:rsid w:val="00524BDB"/>
    <w:rsid w:val="00526795"/>
    <w:rsid w:val="0053198B"/>
    <w:rsid w:val="00532779"/>
    <w:rsid w:val="00541D5C"/>
    <w:rsid w:val="00541FBB"/>
    <w:rsid w:val="0054245C"/>
    <w:rsid w:val="00547F5C"/>
    <w:rsid w:val="00550304"/>
    <w:rsid w:val="00550A51"/>
    <w:rsid w:val="0055177D"/>
    <w:rsid w:val="00555BD5"/>
    <w:rsid w:val="00561744"/>
    <w:rsid w:val="005649D2"/>
    <w:rsid w:val="00564A09"/>
    <w:rsid w:val="0056D177"/>
    <w:rsid w:val="00571F73"/>
    <w:rsid w:val="005753B7"/>
    <w:rsid w:val="00577206"/>
    <w:rsid w:val="00579D75"/>
    <w:rsid w:val="0058102D"/>
    <w:rsid w:val="005830CA"/>
    <w:rsid w:val="00583731"/>
    <w:rsid w:val="00590A66"/>
    <w:rsid w:val="005911A6"/>
    <w:rsid w:val="00591AFA"/>
    <w:rsid w:val="005934B4"/>
    <w:rsid w:val="00596FBE"/>
    <w:rsid w:val="005A1634"/>
    <w:rsid w:val="005A1B1C"/>
    <w:rsid w:val="005A34D4"/>
    <w:rsid w:val="005A4DD4"/>
    <w:rsid w:val="005A5936"/>
    <w:rsid w:val="005A67CA"/>
    <w:rsid w:val="005A6E1A"/>
    <w:rsid w:val="005B0769"/>
    <w:rsid w:val="005B0B95"/>
    <w:rsid w:val="005B184F"/>
    <w:rsid w:val="005B2EC5"/>
    <w:rsid w:val="005B7640"/>
    <w:rsid w:val="005B77E0"/>
    <w:rsid w:val="005B7E7B"/>
    <w:rsid w:val="005BB4BD"/>
    <w:rsid w:val="005C0434"/>
    <w:rsid w:val="005C14A7"/>
    <w:rsid w:val="005C3005"/>
    <w:rsid w:val="005D0140"/>
    <w:rsid w:val="005D49FE"/>
    <w:rsid w:val="005D671D"/>
    <w:rsid w:val="005E1F63"/>
    <w:rsid w:val="005F06BF"/>
    <w:rsid w:val="005F492A"/>
    <w:rsid w:val="005F5053"/>
    <w:rsid w:val="00601DE6"/>
    <w:rsid w:val="006040FD"/>
    <w:rsid w:val="00616F40"/>
    <w:rsid w:val="006229E9"/>
    <w:rsid w:val="00623A1D"/>
    <w:rsid w:val="00623AEC"/>
    <w:rsid w:val="006261C3"/>
    <w:rsid w:val="00626BBF"/>
    <w:rsid w:val="00636393"/>
    <w:rsid w:val="006379C3"/>
    <w:rsid w:val="006404A3"/>
    <w:rsid w:val="00642452"/>
    <w:rsid w:val="0064273E"/>
    <w:rsid w:val="00643CC4"/>
    <w:rsid w:val="006464E0"/>
    <w:rsid w:val="00651206"/>
    <w:rsid w:val="006527A0"/>
    <w:rsid w:val="00652DF9"/>
    <w:rsid w:val="0066009B"/>
    <w:rsid w:val="006619AA"/>
    <w:rsid w:val="00662874"/>
    <w:rsid w:val="00664A2C"/>
    <w:rsid w:val="00666ADD"/>
    <w:rsid w:val="00672A9F"/>
    <w:rsid w:val="00673CE3"/>
    <w:rsid w:val="00677686"/>
    <w:rsid w:val="00677835"/>
    <w:rsid w:val="00680388"/>
    <w:rsid w:val="00684A0D"/>
    <w:rsid w:val="006920AE"/>
    <w:rsid w:val="00694EE2"/>
    <w:rsid w:val="00695692"/>
    <w:rsid w:val="00696410"/>
    <w:rsid w:val="006A3884"/>
    <w:rsid w:val="006A7A5F"/>
    <w:rsid w:val="006B3488"/>
    <w:rsid w:val="006BBD18"/>
    <w:rsid w:val="006C0F82"/>
    <w:rsid w:val="006D00B0"/>
    <w:rsid w:val="006D1CF3"/>
    <w:rsid w:val="006E1537"/>
    <w:rsid w:val="006E54D3"/>
    <w:rsid w:val="006E5EE8"/>
    <w:rsid w:val="006F2C2B"/>
    <w:rsid w:val="006F483E"/>
    <w:rsid w:val="006F49DC"/>
    <w:rsid w:val="006F75C8"/>
    <w:rsid w:val="00701797"/>
    <w:rsid w:val="00702077"/>
    <w:rsid w:val="00717237"/>
    <w:rsid w:val="00717523"/>
    <w:rsid w:val="007201B1"/>
    <w:rsid w:val="0072081A"/>
    <w:rsid w:val="00724172"/>
    <w:rsid w:val="007263FC"/>
    <w:rsid w:val="00731305"/>
    <w:rsid w:val="007421CC"/>
    <w:rsid w:val="00746AC0"/>
    <w:rsid w:val="00746F04"/>
    <w:rsid w:val="007476EC"/>
    <w:rsid w:val="0075361D"/>
    <w:rsid w:val="007542CA"/>
    <w:rsid w:val="00757BBA"/>
    <w:rsid w:val="00760029"/>
    <w:rsid w:val="0076349E"/>
    <w:rsid w:val="00766C14"/>
    <w:rsid w:val="00766D19"/>
    <w:rsid w:val="00767CA4"/>
    <w:rsid w:val="00770B78"/>
    <w:rsid w:val="00772F9B"/>
    <w:rsid w:val="007804E2"/>
    <w:rsid w:val="00787786"/>
    <w:rsid w:val="00795B1F"/>
    <w:rsid w:val="007A561D"/>
    <w:rsid w:val="007A61AE"/>
    <w:rsid w:val="007B020C"/>
    <w:rsid w:val="007B1B97"/>
    <w:rsid w:val="007B523A"/>
    <w:rsid w:val="007B780A"/>
    <w:rsid w:val="007C2048"/>
    <w:rsid w:val="007C4A99"/>
    <w:rsid w:val="007C61E6"/>
    <w:rsid w:val="007D11AC"/>
    <w:rsid w:val="007E076A"/>
    <w:rsid w:val="007F066A"/>
    <w:rsid w:val="007F2128"/>
    <w:rsid w:val="007F37AA"/>
    <w:rsid w:val="007F6BE6"/>
    <w:rsid w:val="0080248A"/>
    <w:rsid w:val="00802EE2"/>
    <w:rsid w:val="00804F58"/>
    <w:rsid w:val="00805130"/>
    <w:rsid w:val="00807065"/>
    <w:rsid w:val="008073B1"/>
    <w:rsid w:val="00813742"/>
    <w:rsid w:val="00815E19"/>
    <w:rsid w:val="00820C3C"/>
    <w:rsid w:val="008275EF"/>
    <w:rsid w:val="00833833"/>
    <w:rsid w:val="008355D7"/>
    <w:rsid w:val="0083677C"/>
    <w:rsid w:val="00836C89"/>
    <w:rsid w:val="008378C4"/>
    <w:rsid w:val="00837E80"/>
    <w:rsid w:val="00843E5D"/>
    <w:rsid w:val="00847691"/>
    <w:rsid w:val="008559F3"/>
    <w:rsid w:val="00856CA3"/>
    <w:rsid w:val="00865111"/>
    <w:rsid w:val="008656DE"/>
    <w:rsid w:val="00865BC1"/>
    <w:rsid w:val="0086619E"/>
    <w:rsid w:val="0086674C"/>
    <w:rsid w:val="00867FAE"/>
    <w:rsid w:val="008711C5"/>
    <w:rsid w:val="0087496A"/>
    <w:rsid w:val="00880E9A"/>
    <w:rsid w:val="00881076"/>
    <w:rsid w:val="00890EEE"/>
    <w:rsid w:val="0089316E"/>
    <w:rsid w:val="00893F60"/>
    <w:rsid w:val="00896D42"/>
    <w:rsid w:val="008A4CF6"/>
    <w:rsid w:val="008A5FF4"/>
    <w:rsid w:val="008A663E"/>
    <w:rsid w:val="008B7794"/>
    <w:rsid w:val="008C1778"/>
    <w:rsid w:val="008C209D"/>
    <w:rsid w:val="008C4F88"/>
    <w:rsid w:val="008C6992"/>
    <w:rsid w:val="008C72CC"/>
    <w:rsid w:val="008D15AA"/>
    <w:rsid w:val="008D2E8C"/>
    <w:rsid w:val="008D3AB9"/>
    <w:rsid w:val="008D4E16"/>
    <w:rsid w:val="008D5588"/>
    <w:rsid w:val="008E09FE"/>
    <w:rsid w:val="008E0CFB"/>
    <w:rsid w:val="008E3DE9"/>
    <w:rsid w:val="0090069F"/>
    <w:rsid w:val="00901541"/>
    <w:rsid w:val="009017CB"/>
    <w:rsid w:val="0090361D"/>
    <w:rsid w:val="009107ED"/>
    <w:rsid w:val="0091232D"/>
    <w:rsid w:val="009138BF"/>
    <w:rsid w:val="0091487D"/>
    <w:rsid w:val="00920C88"/>
    <w:rsid w:val="0092445C"/>
    <w:rsid w:val="00925042"/>
    <w:rsid w:val="00927BDE"/>
    <w:rsid w:val="009332C3"/>
    <w:rsid w:val="0093548D"/>
    <w:rsid w:val="0093679E"/>
    <w:rsid w:val="0094511B"/>
    <w:rsid w:val="00946693"/>
    <w:rsid w:val="0094A70F"/>
    <w:rsid w:val="00957241"/>
    <w:rsid w:val="009657DD"/>
    <w:rsid w:val="0097125C"/>
    <w:rsid w:val="00972A34"/>
    <w:rsid w:val="009739C8"/>
    <w:rsid w:val="00975995"/>
    <w:rsid w:val="00976088"/>
    <w:rsid w:val="00976CB5"/>
    <w:rsid w:val="00977C3D"/>
    <w:rsid w:val="00982157"/>
    <w:rsid w:val="009852A3"/>
    <w:rsid w:val="00987078"/>
    <w:rsid w:val="0099026C"/>
    <w:rsid w:val="00993B0D"/>
    <w:rsid w:val="0099704B"/>
    <w:rsid w:val="009A4267"/>
    <w:rsid w:val="009A519C"/>
    <w:rsid w:val="009A584C"/>
    <w:rsid w:val="009A7962"/>
    <w:rsid w:val="009A7A02"/>
    <w:rsid w:val="009A913B"/>
    <w:rsid w:val="009B0B37"/>
    <w:rsid w:val="009B1280"/>
    <w:rsid w:val="009B2108"/>
    <w:rsid w:val="009B2A17"/>
    <w:rsid w:val="009B576F"/>
    <w:rsid w:val="009C06BA"/>
    <w:rsid w:val="009C29F8"/>
    <w:rsid w:val="009C2DB5"/>
    <w:rsid w:val="009C39CA"/>
    <w:rsid w:val="009C3B46"/>
    <w:rsid w:val="009C4308"/>
    <w:rsid w:val="009C5B0E"/>
    <w:rsid w:val="009C6883"/>
    <w:rsid w:val="009D2121"/>
    <w:rsid w:val="009D4AEA"/>
    <w:rsid w:val="009D7C62"/>
    <w:rsid w:val="009E0F92"/>
    <w:rsid w:val="009E26CE"/>
    <w:rsid w:val="009E6FBE"/>
    <w:rsid w:val="009E7C8E"/>
    <w:rsid w:val="009EE796"/>
    <w:rsid w:val="009F0328"/>
    <w:rsid w:val="00A0098A"/>
    <w:rsid w:val="00A0389B"/>
    <w:rsid w:val="00A119B4"/>
    <w:rsid w:val="00A13973"/>
    <w:rsid w:val="00A15413"/>
    <w:rsid w:val="00A170A2"/>
    <w:rsid w:val="00A20E09"/>
    <w:rsid w:val="00A2697A"/>
    <w:rsid w:val="00A2E618"/>
    <w:rsid w:val="00A304FE"/>
    <w:rsid w:val="00A342F8"/>
    <w:rsid w:val="00A376CF"/>
    <w:rsid w:val="00A37A8A"/>
    <w:rsid w:val="00A4F1FF"/>
    <w:rsid w:val="00A53401"/>
    <w:rsid w:val="00A534B8"/>
    <w:rsid w:val="00A54063"/>
    <w:rsid w:val="00A5409F"/>
    <w:rsid w:val="00A56E3F"/>
    <w:rsid w:val="00A57460"/>
    <w:rsid w:val="00A60849"/>
    <w:rsid w:val="00A63054"/>
    <w:rsid w:val="00A67E24"/>
    <w:rsid w:val="00A769BA"/>
    <w:rsid w:val="00A77975"/>
    <w:rsid w:val="00A826E7"/>
    <w:rsid w:val="00A8299B"/>
    <w:rsid w:val="00A83F84"/>
    <w:rsid w:val="00A911B3"/>
    <w:rsid w:val="00A92372"/>
    <w:rsid w:val="00A92D2F"/>
    <w:rsid w:val="00AA08F7"/>
    <w:rsid w:val="00AA2908"/>
    <w:rsid w:val="00AB08A3"/>
    <w:rsid w:val="00AB099B"/>
    <w:rsid w:val="00AB5128"/>
    <w:rsid w:val="00AB6AF1"/>
    <w:rsid w:val="00AB70C0"/>
    <w:rsid w:val="00AC0B3B"/>
    <w:rsid w:val="00ACD203"/>
    <w:rsid w:val="00AD06F5"/>
    <w:rsid w:val="00AD5F95"/>
    <w:rsid w:val="00AD764A"/>
    <w:rsid w:val="00AE0AE6"/>
    <w:rsid w:val="00B06A17"/>
    <w:rsid w:val="00B10FD1"/>
    <w:rsid w:val="00B16BF9"/>
    <w:rsid w:val="00B2036D"/>
    <w:rsid w:val="00B225B3"/>
    <w:rsid w:val="00B26C50"/>
    <w:rsid w:val="00B33DFD"/>
    <w:rsid w:val="00B34982"/>
    <w:rsid w:val="00B4212B"/>
    <w:rsid w:val="00B4248F"/>
    <w:rsid w:val="00B46033"/>
    <w:rsid w:val="00B53FCE"/>
    <w:rsid w:val="00B5434D"/>
    <w:rsid w:val="00B554CC"/>
    <w:rsid w:val="00B562E8"/>
    <w:rsid w:val="00B64618"/>
    <w:rsid w:val="00B65452"/>
    <w:rsid w:val="00B654DF"/>
    <w:rsid w:val="00B66675"/>
    <w:rsid w:val="00B72931"/>
    <w:rsid w:val="00B73D22"/>
    <w:rsid w:val="00B80AAD"/>
    <w:rsid w:val="00B926B3"/>
    <w:rsid w:val="00B93E65"/>
    <w:rsid w:val="00BA64CD"/>
    <w:rsid w:val="00BA7230"/>
    <w:rsid w:val="00BA730C"/>
    <w:rsid w:val="00BA7AAB"/>
    <w:rsid w:val="00BB0466"/>
    <w:rsid w:val="00BB1208"/>
    <w:rsid w:val="00BB2BEB"/>
    <w:rsid w:val="00BB4E78"/>
    <w:rsid w:val="00BC1C63"/>
    <w:rsid w:val="00BC49C5"/>
    <w:rsid w:val="00BC654A"/>
    <w:rsid w:val="00BD0B78"/>
    <w:rsid w:val="00BD5DEA"/>
    <w:rsid w:val="00BD7BA5"/>
    <w:rsid w:val="00BE2514"/>
    <w:rsid w:val="00BE380C"/>
    <w:rsid w:val="00BE4E07"/>
    <w:rsid w:val="00BF35D4"/>
    <w:rsid w:val="00BF5F64"/>
    <w:rsid w:val="00BF732E"/>
    <w:rsid w:val="00C042DF"/>
    <w:rsid w:val="00C13AC2"/>
    <w:rsid w:val="00C144C6"/>
    <w:rsid w:val="00C161C8"/>
    <w:rsid w:val="00C21F50"/>
    <w:rsid w:val="00C25ABA"/>
    <w:rsid w:val="00C26640"/>
    <w:rsid w:val="00C315F3"/>
    <w:rsid w:val="00C331A3"/>
    <w:rsid w:val="00C436AB"/>
    <w:rsid w:val="00C443A3"/>
    <w:rsid w:val="00C4683E"/>
    <w:rsid w:val="00C46EF2"/>
    <w:rsid w:val="00C4B621"/>
    <w:rsid w:val="00C533A0"/>
    <w:rsid w:val="00C55139"/>
    <w:rsid w:val="00C59CFA"/>
    <w:rsid w:val="00C62B29"/>
    <w:rsid w:val="00C664FC"/>
    <w:rsid w:val="00C66E19"/>
    <w:rsid w:val="00C70C44"/>
    <w:rsid w:val="00C73C24"/>
    <w:rsid w:val="00C76C48"/>
    <w:rsid w:val="00C7729C"/>
    <w:rsid w:val="00C778FC"/>
    <w:rsid w:val="00C94440"/>
    <w:rsid w:val="00CA0226"/>
    <w:rsid w:val="00CA4632"/>
    <w:rsid w:val="00CB2145"/>
    <w:rsid w:val="00CB3BB0"/>
    <w:rsid w:val="00CB4468"/>
    <w:rsid w:val="00CB5467"/>
    <w:rsid w:val="00CB66B0"/>
    <w:rsid w:val="00CC1E15"/>
    <w:rsid w:val="00CC2142"/>
    <w:rsid w:val="00CC5C07"/>
    <w:rsid w:val="00CC7A68"/>
    <w:rsid w:val="00CD6723"/>
    <w:rsid w:val="00CE5476"/>
    <w:rsid w:val="00CE5951"/>
    <w:rsid w:val="00CE74BE"/>
    <w:rsid w:val="00CF21DA"/>
    <w:rsid w:val="00CF6599"/>
    <w:rsid w:val="00CF73E9"/>
    <w:rsid w:val="00CF7D88"/>
    <w:rsid w:val="00D01DC6"/>
    <w:rsid w:val="00D0486B"/>
    <w:rsid w:val="00D136E3"/>
    <w:rsid w:val="00D15500"/>
    <w:rsid w:val="00D15A52"/>
    <w:rsid w:val="00D29338"/>
    <w:rsid w:val="00D3091A"/>
    <w:rsid w:val="00D315D0"/>
    <w:rsid w:val="00D31930"/>
    <w:rsid w:val="00D31E35"/>
    <w:rsid w:val="00D45623"/>
    <w:rsid w:val="00D502EC"/>
    <w:rsid w:val="00D507E2"/>
    <w:rsid w:val="00D50C71"/>
    <w:rsid w:val="00D52F51"/>
    <w:rsid w:val="00D534B3"/>
    <w:rsid w:val="00D55582"/>
    <w:rsid w:val="00D56B00"/>
    <w:rsid w:val="00D61CE0"/>
    <w:rsid w:val="00D66E3F"/>
    <w:rsid w:val="00D678DB"/>
    <w:rsid w:val="00D710A1"/>
    <w:rsid w:val="00D73CA4"/>
    <w:rsid w:val="00D77111"/>
    <w:rsid w:val="00D806C0"/>
    <w:rsid w:val="00D8394A"/>
    <w:rsid w:val="00D8C8E0"/>
    <w:rsid w:val="00D92FDF"/>
    <w:rsid w:val="00D97DC8"/>
    <w:rsid w:val="00DA2EAC"/>
    <w:rsid w:val="00DB35B6"/>
    <w:rsid w:val="00DB3E50"/>
    <w:rsid w:val="00DB6C5B"/>
    <w:rsid w:val="00DC6389"/>
    <w:rsid w:val="00DC74E1"/>
    <w:rsid w:val="00DD2F4E"/>
    <w:rsid w:val="00DD3F8F"/>
    <w:rsid w:val="00DD7E78"/>
    <w:rsid w:val="00DE07A5"/>
    <w:rsid w:val="00DE2CE3"/>
    <w:rsid w:val="00DE5256"/>
    <w:rsid w:val="00DE57BD"/>
    <w:rsid w:val="00DE7440"/>
    <w:rsid w:val="00DF486E"/>
    <w:rsid w:val="00DF6044"/>
    <w:rsid w:val="00DF760E"/>
    <w:rsid w:val="00E02496"/>
    <w:rsid w:val="00E04DAF"/>
    <w:rsid w:val="00E112C7"/>
    <w:rsid w:val="00E16FE6"/>
    <w:rsid w:val="00E17C08"/>
    <w:rsid w:val="00E34EE3"/>
    <w:rsid w:val="00E412EA"/>
    <w:rsid w:val="00E4272D"/>
    <w:rsid w:val="00E47325"/>
    <w:rsid w:val="00E50545"/>
    <w:rsid w:val="00E5058E"/>
    <w:rsid w:val="00E51733"/>
    <w:rsid w:val="00E517DB"/>
    <w:rsid w:val="00E518A5"/>
    <w:rsid w:val="00E522D8"/>
    <w:rsid w:val="00E52FCB"/>
    <w:rsid w:val="00E556C7"/>
    <w:rsid w:val="00E55F87"/>
    <w:rsid w:val="00E56264"/>
    <w:rsid w:val="00E604B6"/>
    <w:rsid w:val="00E605C0"/>
    <w:rsid w:val="00E60C12"/>
    <w:rsid w:val="00E6158F"/>
    <w:rsid w:val="00E63D08"/>
    <w:rsid w:val="00E643BC"/>
    <w:rsid w:val="00E66C7E"/>
    <w:rsid w:val="00E66CA0"/>
    <w:rsid w:val="00E81AD8"/>
    <w:rsid w:val="00E82435"/>
    <w:rsid w:val="00E836F5"/>
    <w:rsid w:val="00EA06C9"/>
    <w:rsid w:val="00EA17D9"/>
    <w:rsid w:val="00EB0248"/>
    <w:rsid w:val="00EB0A32"/>
    <w:rsid w:val="00EB1E97"/>
    <w:rsid w:val="00EB2A2B"/>
    <w:rsid w:val="00EB2F65"/>
    <w:rsid w:val="00EB5D84"/>
    <w:rsid w:val="00EC2308"/>
    <w:rsid w:val="00EC4BE6"/>
    <w:rsid w:val="00EC7F2F"/>
    <w:rsid w:val="00ED4F76"/>
    <w:rsid w:val="00ED5380"/>
    <w:rsid w:val="00ED7E2C"/>
    <w:rsid w:val="00EE4CA3"/>
    <w:rsid w:val="00EE7ADE"/>
    <w:rsid w:val="00EF0911"/>
    <w:rsid w:val="00EF1385"/>
    <w:rsid w:val="00EF2DC2"/>
    <w:rsid w:val="00EF446F"/>
    <w:rsid w:val="00F05ED5"/>
    <w:rsid w:val="00F07CFA"/>
    <w:rsid w:val="00F14D7F"/>
    <w:rsid w:val="00F14DE9"/>
    <w:rsid w:val="00F176B2"/>
    <w:rsid w:val="00F17B3B"/>
    <w:rsid w:val="00F20AC8"/>
    <w:rsid w:val="00F21891"/>
    <w:rsid w:val="00F241F2"/>
    <w:rsid w:val="00F26247"/>
    <w:rsid w:val="00F32236"/>
    <w:rsid w:val="00F3454B"/>
    <w:rsid w:val="00F458C6"/>
    <w:rsid w:val="00F5074A"/>
    <w:rsid w:val="00F522E3"/>
    <w:rsid w:val="00F54F06"/>
    <w:rsid w:val="00F54F28"/>
    <w:rsid w:val="00F6260D"/>
    <w:rsid w:val="00F63AB6"/>
    <w:rsid w:val="00F66145"/>
    <w:rsid w:val="00F67719"/>
    <w:rsid w:val="00F70BCE"/>
    <w:rsid w:val="00F70BE4"/>
    <w:rsid w:val="00F75504"/>
    <w:rsid w:val="00F771A0"/>
    <w:rsid w:val="00F77884"/>
    <w:rsid w:val="00F81980"/>
    <w:rsid w:val="00FA3555"/>
    <w:rsid w:val="00FA5964"/>
    <w:rsid w:val="00FA6041"/>
    <w:rsid w:val="00FB16FE"/>
    <w:rsid w:val="00FB6FDD"/>
    <w:rsid w:val="00FC2DB0"/>
    <w:rsid w:val="00FD0A93"/>
    <w:rsid w:val="00FD36EC"/>
    <w:rsid w:val="00FD425C"/>
    <w:rsid w:val="00FDA226"/>
    <w:rsid w:val="00FE4DFE"/>
    <w:rsid w:val="00FE5A04"/>
    <w:rsid w:val="00FE5E0D"/>
    <w:rsid w:val="00FF01E1"/>
    <w:rsid w:val="00FF0DF4"/>
    <w:rsid w:val="00FF0E6D"/>
    <w:rsid w:val="00FF6B53"/>
    <w:rsid w:val="00FF7D76"/>
    <w:rsid w:val="01039BF1"/>
    <w:rsid w:val="0112F3A6"/>
    <w:rsid w:val="011C5321"/>
    <w:rsid w:val="01206763"/>
    <w:rsid w:val="01226F61"/>
    <w:rsid w:val="012E9B10"/>
    <w:rsid w:val="0135F70C"/>
    <w:rsid w:val="013CF78D"/>
    <w:rsid w:val="015085FC"/>
    <w:rsid w:val="0151C89F"/>
    <w:rsid w:val="0153D5E1"/>
    <w:rsid w:val="0159BDD2"/>
    <w:rsid w:val="015AB523"/>
    <w:rsid w:val="015B3A23"/>
    <w:rsid w:val="016AE419"/>
    <w:rsid w:val="017F89C6"/>
    <w:rsid w:val="0183E7D8"/>
    <w:rsid w:val="018B9C72"/>
    <w:rsid w:val="019764F7"/>
    <w:rsid w:val="019D6311"/>
    <w:rsid w:val="01A8C91E"/>
    <w:rsid w:val="01B2F52B"/>
    <w:rsid w:val="01B7828B"/>
    <w:rsid w:val="01C35E35"/>
    <w:rsid w:val="01C76BBF"/>
    <w:rsid w:val="01C934D1"/>
    <w:rsid w:val="01CB30B8"/>
    <w:rsid w:val="01DBB654"/>
    <w:rsid w:val="01E3DECF"/>
    <w:rsid w:val="01E4829B"/>
    <w:rsid w:val="01FCC89B"/>
    <w:rsid w:val="021F0A55"/>
    <w:rsid w:val="0220D85E"/>
    <w:rsid w:val="023B256A"/>
    <w:rsid w:val="024F183E"/>
    <w:rsid w:val="02501CAB"/>
    <w:rsid w:val="02608682"/>
    <w:rsid w:val="026AF736"/>
    <w:rsid w:val="028AE91A"/>
    <w:rsid w:val="02941B46"/>
    <w:rsid w:val="029F27BB"/>
    <w:rsid w:val="029F4A61"/>
    <w:rsid w:val="02A1BAA6"/>
    <w:rsid w:val="02A563B4"/>
    <w:rsid w:val="02AAFB6D"/>
    <w:rsid w:val="02B42ADA"/>
    <w:rsid w:val="02D2B724"/>
    <w:rsid w:val="02E5DC02"/>
    <w:rsid w:val="02F0DC25"/>
    <w:rsid w:val="030F6DDE"/>
    <w:rsid w:val="0326DA0E"/>
    <w:rsid w:val="032EB871"/>
    <w:rsid w:val="03314DA9"/>
    <w:rsid w:val="033F43D5"/>
    <w:rsid w:val="03406EF8"/>
    <w:rsid w:val="037769F3"/>
    <w:rsid w:val="03839572"/>
    <w:rsid w:val="03858B07"/>
    <w:rsid w:val="038A088D"/>
    <w:rsid w:val="038B8EF4"/>
    <w:rsid w:val="03B21FED"/>
    <w:rsid w:val="03B2D22B"/>
    <w:rsid w:val="03C4D621"/>
    <w:rsid w:val="03CA54CE"/>
    <w:rsid w:val="03DC338F"/>
    <w:rsid w:val="03DF29CD"/>
    <w:rsid w:val="03EB0475"/>
    <w:rsid w:val="03EB1C0C"/>
    <w:rsid w:val="03EF6D88"/>
    <w:rsid w:val="0417329F"/>
    <w:rsid w:val="0422F520"/>
    <w:rsid w:val="04244912"/>
    <w:rsid w:val="0424D106"/>
    <w:rsid w:val="04255840"/>
    <w:rsid w:val="043AF81C"/>
    <w:rsid w:val="04428B51"/>
    <w:rsid w:val="045F1D84"/>
    <w:rsid w:val="046065C0"/>
    <w:rsid w:val="04716074"/>
    <w:rsid w:val="047AA743"/>
    <w:rsid w:val="047BEB8A"/>
    <w:rsid w:val="047DF744"/>
    <w:rsid w:val="04907270"/>
    <w:rsid w:val="0491AC05"/>
    <w:rsid w:val="0492DAE5"/>
    <w:rsid w:val="04B316E0"/>
    <w:rsid w:val="04B6DD35"/>
    <w:rsid w:val="04BE5F5E"/>
    <w:rsid w:val="04CAC918"/>
    <w:rsid w:val="04CEDBE5"/>
    <w:rsid w:val="04D88F5D"/>
    <w:rsid w:val="04E7DE8D"/>
    <w:rsid w:val="04E87EFF"/>
    <w:rsid w:val="04EC3F90"/>
    <w:rsid w:val="04F7F85F"/>
    <w:rsid w:val="04FBC04B"/>
    <w:rsid w:val="050B6110"/>
    <w:rsid w:val="050FB968"/>
    <w:rsid w:val="05108451"/>
    <w:rsid w:val="05146DB6"/>
    <w:rsid w:val="05229079"/>
    <w:rsid w:val="05292991"/>
    <w:rsid w:val="052D93C3"/>
    <w:rsid w:val="053AADC5"/>
    <w:rsid w:val="053E4847"/>
    <w:rsid w:val="054AED4B"/>
    <w:rsid w:val="054E4D5B"/>
    <w:rsid w:val="05512827"/>
    <w:rsid w:val="05530DA9"/>
    <w:rsid w:val="055F4C54"/>
    <w:rsid w:val="0566DA1B"/>
    <w:rsid w:val="056B0076"/>
    <w:rsid w:val="057061A1"/>
    <w:rsid w:val="05772CA4"/>
    <w:rsid w:val="05788885"/>
    <w:rsid w:val="057E1B54"/>
    <w:rsid w:val="059DABA5"/>
    <w:rsid w:val="05A3CEB9"/>
    <w:rsid w:val="05C9E447"/>
    <w:rsid w:val="05F97E99"/>
    <w:rsid w:val="05FC31AB"/>
    <w:rsid w:val="060EF3D0"/>
    <w:rsid w:val="06109258"/>
    <w:rsid w:val="061AD81D"/>
    <w:rsid w:val="0623BCC5"/>
    <w:rsid w:val="06287CE7"/>
    <w:rsid w:val="0629B953"/>
    <w:rsid w:val="062A1DB4"/>
    <w:rsid w:val="0631C60C"/>
    <w:rsid w:val="06331C93"/>
    <w:rsid w:val="06355A81"/>
    <w:rsid w:val="0638E105"/>
    <w:rsid w:val="063DEBFD"/>
    <w:rsid w:val="0649C5A9"/>
    <w:rsid w:val="064BD7B6"/>
    <w:rsid w:val="064F86FB"/>
    <w:rsid w:val="065C92B4"/>
    <w:rsid w:val="065E171D"/>
    <w:rsid w:val="06649C01"/>
    <w:rsid w:val="0669E329"/>
    <w:rsid w:val="06743498"/>
    <w:rsid w:val="06776CFA"/>
    <w:rsid w:val="067E9815"/>
    <w:rsid w:val="068A1D4B"/>
    <w:rsid w:val="06928395"/>
    <w:rsid w:val="0694C47A"/>
    <w:rsid w:val="069C457F"/>
    <w:rsid w:val="069DFCB2"/>
    <w:rsid w:val="06A1F5A1"/>
    <w:rsid w:val="06BBAF80"/>
    <w:rsid w:val="06BC8F59"/>
    <w:rsid w:val="06C0F04B"/>
    <w:rsid w:val="06CBF7AD"/>
    <w:rsid w:val="06D1135B"/>
    <w:rsid w:val="06D6BED8"/>
    <w:rsid w:val="06DCFA40"/>
    <w:rsid w:val="06DDAD56"/>
    <w:rsid w:val="06DFC8B4"/>
    <w:rsid w:val="06E402FC"/>
    <w:rsid w:val="06E80B8E"/>
    <w:rsid w:val="06EAF87F"/>
    <w:rsid w:val="07099BD1"/>
    <w:rsid w:val="070CCB4F"/>
    <w:rsid w:val="072FCD87"/>
    <w:rsid w:val="0746CA4C"/>
    <w:rsid w:val="0747EEB2"/>
    <w:rsid w:val="07488000"/>
    <w:rsid w:val="0748C239"/>
    <w:rsid w:val="074925A1"/>
    <w:rsid w:val="074B684F"/>
    <w:rsid w:val="074BC2EA"/>
    <w:rsid w:val="074CC1EA"/>
    <w:rsid w:val="0752F0A4"/>
    <w:rsid w:val="0767B64A"/>
    <w:rsid w:val="077FEDD2"/>
    <w:rsid w:val="07822457"/>
    <w:rsid w:val="0792C383"/>
    <w:rsid w:val="07949066"/>
    <w:rsid w:val="07D1AFFA"/>
    <w:rsid w:val="07E15088"/>
    <w:rsid w:val="07FF39D3"/>
    <w:rsid w:val="080269DA"/>
    <w:rsid w:val="081104A0"/>
    <w:rsid w:val="0818F8D6"/>
    <w:rsid w:val="081D38A0"/>
    <w:rsid w:val="0822FB17"/>
    <w:rsid w:val="0824176A"/>
    <w:rsid w:val="0856E072"/>
    <w:rsid w:val="08577FE1"/>
    <w:rsid w:val="0874E803"/>
    <w:rsid w:val="087EA66E"/>
    <w:rsid w:val="0889AA8A"/>
    <w:rsid w:val="0893286A"/>
    <w:rsid w:val="089A26DF"/>
    <w:rsid w:val="08A7D8C4"/>
    <w:rsid w:val="08A7E991"/>
    <w:rsid w:val="08A7FD13"/>
    <w:rsid w:val="08A85926"/>
    <w:rsid w:val="08A8D526"/>
    <w:rsid w:val="08AD40A4"/>
    <w:rsid w:val="08BA7593"/>
    <w:rsid w:val="08CEB493"/>
    <w:rsid w:val="08CFB386"/>
    <w:rsid w:val="08D23416"/>
    <w:rsid w:val="08D90BA4"/>
    <w:rsid w:val="08E46015"/>
    <w:rsid w:val="08E66771"/>
    <w:rsid w:val="08E757A3"/>
    <w:rsid w:val="08EE1E01"/>
    <w:rsid w:val="08F3B620"/>
    <w:rsid w:val="09093933"/>
    <w:rsid w:val="09196B5C"/>
    <w:rsid w:val="0926C9F1"/>
    <w:rsid w:val="093579CE"/>
    <w:rsid w:val="095CB58A"/>
    <w:rsid w:val="095CCC3B"/>
    <w:rsid w:val="095D3F02"/>
    <w:rsid w:val="09601DA9"/>
    <w:rsid w:val="098B03EF"/>
    <w:rsid w:val="098FB8EC"/>
    <w:rsid w:val="099BF19A"/>
    <w:rsid w:val="09A1E0FF"/>
    <w:rsid w:val="09A30D73"/>
    <w:rsid w:val="09DC5A12"/>
    <w:rsid w:val="09EBFD4A"/>
    <w:rsid w:val="0A0B70ED"/>
    <w:rsid w:val="0A13907B"/>
    <w:rsid w:val="0A20E0CE"/>
    <w:rsid w:val="0A50C9B7"/>
    <w:rsid w:val="0A5356E3"/>
    <w:rsid w:val="0A5DA070"/>
    <w:rsid w:val="0A6850B9"/>
    <w:rsid w:val="0A6933E9"/>
    <w:rsid w:val="0A6A9307"/>
    <w:rsid w:val="0A853B80"/>
    <w:rsid w:val="0A8E238A"/>
    <w:rsid w:val="0A9E1132"/>
    <w:rsid w:val="0AA9F6C5"/>
    <w:rsid w:val="0ACB2F66"/>
    <w:rsid w:val="0AE39F55"/>
    <w:rsid w:val="0AE41887"/>
    <w:rsid w:val="0B0A81C9"/>
    <w:rsid w:val="0B0D529A"/>
    <w:rsid w:val="0B1FEE77"/>
    <w:rsid w:val="0B325880"/>
    <w:rsid w:val="0B39A1BF"/>
    <w:rsid w:val="0B3E30F7"/>
    <w:rsid w:val="0B4B4411"/>
    <w:rsid w:val="0B52DD1D"/>
    <w:rsid w:val="0B54B3C6"/>
    <w:rsid w:val="0B64A366"/>
    <w:rsid w:val="0B88157C"/>
    <w:rsid w:val="0B8E8134"/>
    <w:rsid w:val="0B93CAF1"/>
    <w:rsid w:val="0B99ABE2"/>
    <w:rsid w:val="0B9B86E6"/>
    <w:rsid w:val="0BA3257B"/>
    <w:rsid w:val="0BA68FFA"/>
    <w:rsid w:val="0BA80794"/>
    <w:rsid w:val="0BAB0FE7"/>
    <w:rsid w:val="0BB1B41C"/>
    <w:rsid w:val="0BD65395"/>
    <w:rsid w:val="0BDC5F14"/>
    <w:rsid w:val="0BE4A732"/>
    <w:rsid w:val="0BE67074"/>
    <w:rsid w:val="0BE69F24"/>
    <w:rsid w:val="0BF4BF3B"/>
    <w:rsid w:val="0BF51DC1"/>
    <w:rsid w:val="0C07ECD7"/>
    <w:rsid w:val="0C14C97D"/>
    <w:rsid w:val="0C238418"/>
    <w:rsid w:val="0C283599"/>
    <w:rsid w:val="0C2F72A5"/>
    <w:rsid w:val="0C39BEC2"/>
    <w:rsid w:val="0C39F5F0"/>
    <w:rsid w:val="0C4F9496"/>
    <w:rsid w:val="0C52F1E1"/>
    <w:rsid w:val="0C55957A"/>
    <w:rsid w:val="0C5C66E2"/>
    <w:rsid w:val="0C64619C"/>
    <w:rsid w:val="0C665BFA"/>
    <w:rsid w:val="0C71624C"/>
    <w:rsid w:val="0C8ED04E"/>
    <w:rsid w:val="0C9066F4"/>
    <w:rsid w:val="0C9DC770"/>
    <w:rsid w:val="0C9E933A"/>
    <w:rsid w:val="0CAA146D"/>
    <w:rsid w:val="0CBFD9A3"/>
    <w:rsid w:val="0CD0DEB2"/>
    <w:rsid w:val="0CF8B01D"/>
    <w:rsid w:val="0CFA3E51"/>
    <w:rsid w:val="0D06DBB7"/>
    <w:rsid w:val="0D0E65A7"/>
    <w:rsid w:val="0D1DC181"/>
    <w:rsid w:val="0D20A679"/>
    <w:rsid w:val="0D299DE9"/>
    <w:rsid w:val="0D2EFEC1"/>
    <w:rsid w:val="0D3542A7"/>
    <w:rsid w:val="0D3547EE"/>
    <w:rsid w:val="0D3789EA"/>
    <w:rsid w:val="0D3FC399"/>
    <w:rsid w:val="0D628071"/>
    <w:rsid w:val="0D689FC7"/>
    <w:rsid w:val="0D916315"/>
    <w:rsid w:val="0D91AFBD"/>
    <w:rsid w:val="0DBAEB45"/>
    <w:rsid w:val="0DC00E48"/>
    <w:rsid w:val="0DC97356"/>
    <w:rsid w:val="0DCE825F"/>
    <w:rsid w:val="0DDD1A0A"/>
    <w:rsid w:val="0DE4F7BE"/>
    <w:rsid w:val="0DF4DE3F"/>
    <w:rsid w:val="0E030326"/>
    <w:rsid w:val="0E0BE68B"/>
    <w:rsid w:val="0E0C3500"/>
    <w:rsid w:val="0E0F9184"/>
    <w:rsid w:val="0E10ECA4"/>
    <w:rsid w:val="0E11DC29"/>
    <w:rsid w:val="0E1BB949"/>
    <w:rsid w:val="0E23BF9B"/>
    <w:rsid w:val="0E25A261"/>
    <w:rsid w:val="0E327D61"/>
    <w:rsid w:val="0E36F018"/>
    <w:rsid w:val="0E3E20DF"/>
    <w:rsid w:val="0E3E56A9"/>
    <w:rsid w:val="0E406C74"/>
    <w:rsid w:val="0E40F17E"/>
    <w:rsid w:val="0E418B55"/>
    <w:rsid w:val="0E4629BC"/>
    <w:rsid w:val="0E5D5077"/>
    <w:rsid w:val="0E881067"/>
    <w:rsid w:val="0E8C7A24"/>
    <w:rsid w:val="0E91FA90"/>
    <w:rsid w:val="0E9892CE"/>
    <w:rsid w:val="0E9EDB5C"/>
    <w:rsid w:val="0E9F019C"/>
    <w:rsid w:val="0EAE9BA4"/>
    <w:rsid w:val="0EB30DA2"/>
    <w:rsid w:val="0EB566FA"/>
    <w:rsid w:val="0ED86E58"/>
    <w:rsid w:val="0ED9F469"/>
    <w:rsid w:val="0EDB67B7"/>
    <w:rsid w:val="0EE3DD94"/>
    <w:rsid w:val="0EF0489B"/>
    <w:rsid w:val="0EFD4307"/>
    <w:rsid w:val="0EFF9B17"/>
    <w:rsid w:val="0F247318"/>
    <w:rsid w:val="0F350B1A"/>
    <w:rsid w:val="0F3A202D"/>
    <w:rsid w:val="0F40744D"/>
    <w:rsid w:val="0F4FB2BD"/>
    <w:rsid w:val="0F5D9BF5"/>
    <w:rsid w:val="0F63C94E"/>
    <w:rsid w:val="0F6971FE"/>
    <w:rsid w:val="0F71C8A6"/>
    <w:rsid w:val="0F7BF57E"/>
    <w:rsid w:val="0F7D5C21"/>
    <w:rsid w:val="0F8A92A3"/>
    <w:rsid w:val="0F952581"/>
    <w:rsid w:val="0FABFE1F"/>
    <w:rsid w:val="0FADECDD"/>
    <w:rsid w:val="0FB1F763"/>
    <w:rsid w:val="0FC553A8"/>
    <w:rsid w:val="0FCAAD6D"/>
    <w:rsid w:val="10147D5A"/>
    <w:rsid w:val="10162127"/>
    <w:rsid w:val="1022B0D0"/>
    <w:rsid w:val="102D85B6"/>
    <w:rsid w:val="10308ECF"/>
    <w:rsid w:val="103FBCF3"/>
    <w:rsid w:val="104A3CF1"/>
    <w:rsid w:val="1068B0CB"/>
    <w:rsid w:val="106A6DDA"/>
    <w:rsid w:val="107030CA"/>
    <w:rsid w:val="107B1AB4"/>
    <w:rsid w:val="108438D0"/>
    <w:rsid w:val="108FBE3F"/>
    <w:rsid w:val="109DF07C"/>
    <w:rsid w:val="10AA9895"/>
    <w:rsid w:val="10B10814"/>
    <w:rsid w:val="10B52AD4"/>
    <w:rsid w:val="10B97ACE"/>
    <w:rsid w:val="10C19D0E"/>
    <w:rsid w:val="10CEE71D"/>
    <w:rsid w:val="10D5ACB4"/>
    <w:rsid w:val="10D84579"/>
    <w:rsid w:val="10DC8E2C"/>
    <w:rsid w:val="10E70236"/>
    <w:rsid w:val="10F0BFDA"/>
    <w:rsid w:val="1105425F"/>
    <w:rsid w:val="1110D102"/>
    <w:rsid w:val="111C9880"/>
    <w:rsid w:val="111D54FB"/>
    <w:rsid w:val="1125DD9A"/>
    <w:rsid w:val="1132AA51"/>
    <w:rsid w:val="1137BBD5"/>
    <w:rsid w:val="115DA4B3"/>
    <w:rsid w:val="115E3E92"/>
    <w:rsid w:val="116102A8"/>
    <w:rsid w:val="1168E049"/>
    <w:rsid w:val="116CF69B"/>
    <w:rsid w:val="11749631"/>
    <w:rsid w:val="117D7315"/>
    <w:rsid w:val="11983037"/>
    <w:rsid w:val="119AD077"/>
    <w:rsid w:val="119E387E"/>
    <w:rsid w:val="119FD577"/>
    <w:rsid w:val="11B61678"/>
    <w:rsid w:val="11B88AF3"/>
    <w:rsid w:val="11BE8131"/>
    <w:rsid w:val="11D48B2B"/>
    <w:rsid w:val="11DD0BF4"/>
    <w:rsid w:val="11DE553E"/>
    <w:rsid w:val="11E07E99"/>
    <w:rsid w:val="11F5FF83"/>
    <w:rsid w:val="11F6A9EA"/>
    <w:rsid w:val="11FC6289"/>
    <w:rsid w:val="12030C75"/>
    <w:rsid w:val="1205FA99"/>
    <w:rsid w:val="121E91FF"/>
    <w:rsid w:val="122655F8"/>
    <w:rsid w:val="1226A464"/>
    <w:rsid w:val="122F5525"/>
    <w:rsid w:val="122FAB4F"/>
    <w:rsid w:val="12321593"/>
    <w:rsid w:val="1232B291"/>
    <w:rsid w:val="1241B079"/>
    <w:rsid w:val="124B3D96"/>
    <w:rsid w:val="12554B2F"/>
    <w:rsid w:val="1255FC53"/>
    <w:rsid w:val="125C04A9"/>
    <w:rsid w:val="125EF281"/>
    <w:rsid w:val="1266E5BB"/>
    <w:rsid w:val="12762136"/>
    <w:rsid w:val="127C244F"/>
    <w:rsid w:val="1280E30A"/>
    <w:rsid w:val="128A3E47"/>
    <w:rsid w:val="129B4AF3"/>
    <w:rsid w:val="12A67BC7"/>
    <w:rsid w:val="12A93DD9"/>
    <w:rsid w:val="12ADEAFF"/>
    <w:rsid w:val="12D51775"/>
    <w:rsid w:val="12DDC21C"/>
    <w:rsid w:val="12DFB8A1"/>
    <w:rsid w:val="12EDD03D"/>
    <w:rsid w:val="12FD0550"/>
    <w:rsid w:val="12FD73A5"/>
    <w:rsid w:val="1302CF25"/>
    <w:rsid w:val="131EC488"/>
    <w:rsid w:val="132E7568"/>
    <w:rsid w:val="13474D44"/>
    <w:rsid w:val="134E9DC8"/>
    <w:rsid w:val="135144E2"/>
    <w:rsid w:val="135B723E"/>
    <w:rsid w:val="135FEB47"/>
    <w:rsid w:val="13652A9B"/>
    <w:rsid w:val="136CA7B2"/>
    <w:rsid w:val="137DA72B"/>
    <w:rsid w:val="1381DDE9"/>
    <w:rsid w:val="13872D6F"/>
    <w:rsid w:val="13872DEE"/>
    <w:rsid w:val="138CDFA4"/>
    <w:rsid w:val="138E8F66"/>
    <w:rsid w:val="13906942"/>
    <w:rsid w:val="1394E42D"/>
    <w:rsid w:val="13A2200E"/>
    <w:rsid w:val="13AD64DD"/>
    <w:rsid w:val="13D67B39"/>
    <w:rsid w:val="13E82724"/>
    <w:rsid w:val="13F13DB1"/>
    <w:rsid w:val="140C4E44"/>
    <w:rsid w:val="14142EEE"/>
    <w:rsid w:val="14229532"/>
    <w:rsid w:val="1425BCE8"/>
    <w:rsid w:val="14260EA8"/>
    <w:rsid w:val="1429F1D2"/>
    <w:rsid w:val="142B677C"/>
    <w:rsid w:val="1445B5B4"/>
    <w:rsid w:val="14487A0C"/>
    <w:rsid w:val="1453A20D"/>
    <w:rsid w:val="1459D6F8"/>
    <w:rsid w:val="145D39A9"/>
    <w:rsid w:val="1464D127"/>
    <w:rsid w:val="14696ED7"/>
    <w:rsid w:val="146F664D"/>
    <w:rsid w:val="1472AE5E"/>
    <w:rsid w:val="1478A0CC"/>
    <w:rsid w:val="147978DC"/>
    <w:rsid w:val="148A7126"/>
    <w:rsid w:val="148D436D"/>
    <w:rsid w:val="148F71C4"/>
    <w:rsid w:val="149418BF"/>
    <w:rsid w:val="149A9C17"/>
    <w:rsid w:val="14A34565"/>
    <w:rsid w:val="14ADBA24"/>
    <w:rsid w:val="14B212CD"/>
    <w:rsid w:val="14BAB1D4"/>
    <w:rsid w:val="14D20E4D"/>
    <w:rsid w:val="14D4C79C"/>
    <w:rsid w:val="14F0CE69"/>
    <w:rsid w:val="14F7C43A"/>
    <w:rsid w:val="1504358D"/>
    <w:rsid w:val="150A8921"/>
    <w:rsid w:val="1512ABD4"/>
    <w:rsid w:val="15144F05"/>
    <w:rsid w:val="151CB473"/>
    <w:rsid w:val="1522F5CF"/>
    <w:rsid w:val="152C80C5"/>
    <w:rsid w:val="153B43B4"/>
    <w:rsid w:val="15435DA9"/>
    <w:rsid w:val="1546BE96"/>
    <w:rsid w:val="1549369A"/>
    <w:rsid w:val="154DDC29"/>
    <w:rsid w:val="154E2394"/>
    <w:rsid w:val="155481BD"/>
    <w:rsid w:val="1557A9F3"/>
    <w:rsid w:val="15595836"/>
    <w:rsid w:val="155DF6BA"/>
    <w:rsid w:val="156000B6"/>
    <w:rsid w:val="156029D9"/>
    <w:rsid w:val="156F16A1"/>
    <w:rsid w:val="15867015"/>
    <w:rsid w:val="15969343"/>
    <w:rsid w:val="159D3024"/>
    <w:rsid w:val="15A4D245"/>
    <w:rsid w:val="15BE5093"/>
    <w:rsid w:val="15E51485"/>
    <w:rsid w:val="15F46DB2"/>
    <w:rsid w:val="15FAD479"/>
    <w:rsid w:val="15FEA653"/>
    <w:rsid w:val="16016AB9"/>
    <w:rsid w:val="1607390A"/>
    <w:rsid w:val="161285BA"/>
    <w:rsid w:val="162EFDCA"/>
    <w:rsid w:val="16479815"/>
    <w:rsid w:val="165593DB"/>
    <w:rsid w:val="165B0EE4"/>
    <w:rsid w:val="16638B12"/>
    <w:rsid w:val="16686BD6"/>
    <w:rsid w:val="1695D61A"/>
    <w:rsid w:val="1698E55C"/>
    <w:rsid w:val="16A00C7B"/>
    <w:rsid w:val="16A1EF1A"/>
    <w:rsid w:val="16ABB0C8"/>
    <w:rsid w:val="16AFF1EB"/>
    <w:rsid w:val="16B884D4"/>
    <w:rsid w:val="16CE62DF"/>
    <w:rsid w:val="16E604A3"/>
    <w:rsid w:val="16E768CB"/>
    <w:rsid w:val="16EA09F8"/>
    <w:rsid w:val="16F37A54"/>
    <w:rsid w:val="16FDF695"/>
    <w:rsid w:val="170EA69D"/>
    <w:rsid w:val="172624E8"/>
    <w:rsid w:val="172F3053"/>
    <w:rsid w:val="17342117"/>
    <w:rsid w:val="173435AD"/>
    <w:rsid w:val="173EE3CC"/>
    <w:rsid w:val="174B874F"/>
    <w:rsid w:val="17577F17"/>
    <w:rsid w:val="176C31F2"/>
    <w:rsid w:val="1784AB4D"/>
    <w:rsid w:val="17999A19"/>
    <w:rsid w:val="179B0DB6"/>
    <w:rsid w:val="17A03766"/>
    <w:rsid w:val="17B8E468"/>
    <w:rsid w:val="17BA0EC5"/>
    <w:rsid w:val="17BA384C"/>
    <w:rsid w:val="17C7806C"/>
    <w:rsid w:val="17DC92BB"/>
    <w:rsid w:val="17F6BF97"/>
    <w:rsid w:val="17FA911F"/>
    <w:rsid w:val="18202ADC"/>
    <w:rsid w:val="18228DC2"/>
    <w:rsid w:val="182D37DB"/>
    <w:rsid w:val="183F3C38"/>
    <w:rsid w:val="1844D55F"/>
    <w:rsid w:val="184FF545"/>
    <w:rsid w:val="185AACA3"/>
    <w:rsid w:val="1865B346"/>
    <w:rsid w:val="186D279D"/>
    <w:rsid w:val="1870F8E9"/>
    <w:rsid w:val="1876D03B"/>
    <w:rsid w:val="18783F61"/>
    <w:rsid w:val="1878FE96"/>
    <w:rsid w:val="18797472"/>
    <w:rsid w:val="187C303C"/>
    <w:rsid w:val="188183A0"/>
    <w:rsid w:val="188C0B14"/>
    <w:rsid w:val="1896D162"/>
    <w:rsid w:val="18A67323"/>
    <w:rsid w:val="18A6E1CD"/>
    <w:rsid w:val="18B35549"/>
    <w:rsid w:val="18C8F67D"/>
    <w:rsid w:val="18CA6927"/>
    <w:rsid w:val="18D0060E"/>
    <w:rsid w:val="18D68A47"/>
    <w:rsid w:val="18DF89AA"/>
    <w:rsid w:val="18E277C6"/>
    <w:rsid w:val="18E39051"/>
    <w:rsid w:val="18E46BAD"/>
    <w:rsid w:val="18E5B0C8"/>
    <w:rsid w:val="18F34F78"/>
    <w:rsid w:val="18F4A26B"/>
    <w:rsid w:val="18FF509B"/>
    <w:rsid w:val="1905BD48"/>
    <w:rsid w:val="1941EF64"/>
    <w:rsid w:val="1944FA6F"/>
    <w:rsid w:val="194D03A0"/>
    <w:rsid w:val="195466A1"/>
    <w:rsid w:val="195767C9"/>
    <w:rsid w:val="195C09C9"/>
    <w:rsid w:val="1964A5E2"/>
    <w:rsid w:val="19693994"/>
    <w:rsid w:val="196F20D7"/>
    <w:rsid w:val="1979DA9C"/>
    <w:rsid w:val="1984E2C4"/>
    <w:rsid w:val="198E0F65"/>
    <w:rsid w:val="19ACBC03"/>
    <w:rsid w:val="19B83872"/>
    <w:rsid w:val="19C382AA"/>
    <w:rsid w:val="19C655BD"/>
    <w:rsid w:val="19DF5E91"/>
    <w:rsid w:val="19F4F5FD"/>
    <w:rsid w:val="1A05176E"/>
    <w:rsid w:val="1A0AA8D1"/>
    <w:rsid w:val="1A0D020C"/>
    <w:rsid w:val="1A0EB4D7"/>
    <w:rsid w:val="1A116192"/>
    <w:rsid w:val="1A16F141"/>
    <w:rsid w:val="1A184FFC"/>
    <w:rsid w:val="1A2EDC7D"/>
    <w:rsid w:val="1A2F052D"/>
    <w:rsid w:val="1A2FA30A"/>
    <w:rsid w:val="1A38527E"/>
    <w:rsid w:val="1A41F131"/>
    <w:rsid w:val="1A56A7BA"/>
    <w:rsid w:val="1A64D794"/>
    <w:rsid w:val="1A6A3673"/>
    <w:rsid w:val="1A7443C3"/>
    <w:rsid w:val="1A7D5FD6"/>
    <w:rsid w:val="1A8C7F3A"/>
    <w:rsid w:val="1A9A6ABF"/>
    <w:rsid w:val="1AA57D06"/>
    <w:rsid w:val="1AB69790"/>
    <w:rsid w:val="1AB95590"/>
    <w:rsid w:val="1AD34879"/>
    <w:rsid w:val="1AD599AB"/>
    <w:rsid w:val="1ADDAE6F"/>
    <w:rsid w:val="1ADEA7D1"/>
    <w:rsid w:val="1AF3C906"/>
    <w:rsid w:val="1AF8CC7A"/>
    <w:rsid w:val="1AFE382D"/>
    <w:rsid w:val="1B0229D7"/>
    <w:rsid w:val="1B0277CA"/>
    <w:rsid w:val="1B056B25"/>
    <w:rsid w:val="1B0C81A8"/>
    <w:rsid w:val="1B1CC436"/>
    <w:rsid w:val="1B31EC2B"/>
    <w:rsid w:val="1B369D2C"/>
    <w:rsid w:val="1B3CBB9A"/>
    <w:rsid w:val="1B480FBD"/>
    <w:rsid w:val="1B4EE653"/>
    <w:rsid w:val="1B6256A7"/>
    <w:rsid w:val="1B7544C2"/>
    <w:rsid w:val="1B8AE1EF"/>
    <w:rsid w:val="1B8E0043"/>
    <w:rsid w:val="1B90C65E"/>
    <w:rsid w:val="1B94FE48"/>
    <w:rsid w:val="1B9650AD"/>
    <w:rsid w:val="1BB377E0"/>
    <w:rsid w:val="1BBB49F9"/>
    <w:rsid w:val="1BC76D8A"/>
    <w:rsid w:val="1BCB736B"/>
    <w:rsid w:val="1BEB93F8"/>
    <w:rsid w:val="1BF63141"/>
    <w:rsid w:val="1C215D94"/>
    <w:rsid w:val="1C2F4E94"/>
    <w:rsid w:val="1C31C743"/>
    <w:rsid w:val="1C3435B0"/>
    <w:rsid w:val="1C5311C9"/>
    <w:rsid w:val="1C580DA5"/>
    <w:rsid w:val="1C586AEC"/>
    <w:rsid w:val="1C5F7939"/>
    <w:rsid w:val="1C6AFAEC"/>
    <w:rsid w:val="1C709DA2"/>
    <w:rsid w:val="1C768EB5"/>
    <w:rsid w:val="1C77B3E6"/>
    <w:rsid w:val="1C7BA60A"/>
    <w:rsid w:val="1C81F69C"/>
    <w:rsid w:val="1C82FC7D"/>
    <w:rsid w:val="1C8E8293"/>
    <w:rsid w:val="1C982196"/>
    <w:rsid w:val="1C9A83A9"/>
    <w:rsid w:val="1C9B7B16"/>
    <w:rsid w:val="1CA27D07"/>
    <w:rsid w:val="1CB124C3"/>
    <w:rsid w:val="1CC20EE8"/>
    <w:rsid w:val="1CC7EC1F"/>
    <w:rsid w:val="1CD793E9"/>
    <w:rsid w:val="1CDAEB2E"/>
    <w:rsid w:val="1CE6F2B6"/>
    <w:rsid w:val="1CFD286A"/>
    <w:rsid w:val="1CFD9D58"/>
    <w:rsid w:val="1CFE81CE"/>
    <w:rsid w:val="1D1C8D95"/>
    <w:rsid w:val="1D1D9624"/>
    <w:rsid w:val="1D40411F"/>
    <w:rsid w:val="1D4CE895"/>
    <w:rsid w:val="1D52BC7F"/>
    <w:rsid w:val="1D565FC1"/>
    <w:rsid w:val="1D7E2F3D"/>
    <w:rsid w:val="1D7F321C"/>
    <w:rsid w:val="1D819B35"/>
    <w:rsid w:val="1D8E1449"/>
    <w:rsid w:val="1D94479F"/>
    <w:rsid w:val="1D9C1C49"/>
    <w:rsid w:val="1D9D1280"/>
    <w:rsid w:val="1DA92246"/>
    <w:rsid w:val="1DA9C58D"/>
    <w:rsid w:val="1DAB2C8E"/>
    <w:rsid w:val="1DB091E5"/>
    <w:rsid w:val="1DB4973D"/>
    <w:rsid w:val="1DBC4767"/>
    <w:rsid w:val="1DBFA573"/>
    <w:rsid w:val="1DCE2D12"/>
    <w:rsid w:val="1DD93C80"/>
    <w:rsid w:val="1E065AB5"/>
    <w:rsid w:val="1E08DB52"/>
    <w:rsid w:val="1E157C72"/>
    <w:rsid w:val="1E2E30C5"/>
    <w:rsid w:val="1E4A95E5"/>
    <w:rsid w:val="1E4BC7EF"/>
    <w:rsid w:val="1E526952"/>
    <w:rsid w:val="1E5EC925"/>
    <w:rsid w:val="1E6169C5"/>
    <w:rsid w:val="1E618712"/>
    <w:rsid w:val="1E61AECE"/>
    <w:rsid w:val="1E83DBDC"/>
    <w:rsid w:val="1E951395"/>
    <w:rsid w:val="1EA6CA30"/>
    <w:rsid w:val="1EAC780B"/>
    <w:rsid w:val="1EB4EC46"/>
    <w:rsid w:val="1EB55C78"/>
    <w:rsid w:val="1EB9DEB9"/>
    <w:rsid w:val="1EC3604A"/>
    <w:rsid w:val="1EC4970B"/>
    <w:rsid w:val="1EC781B2"/>
    <w:rsid w:val="1ED43F70"/>
    <w:rsid w:val="1ED4F4CA"/>
    <w:rsid w:val="1EDEDDB3"/>
    <w:rsid w:val="1EE2350E"/>
    <w:rsid w:val="1EFA9688"/>
    <w:rsid w:val="1F15E3B0"/>
    <w:rsid w:val="1F1848CB"/>
    <w:rsid w:val="1F1880AC"/>
    <w:rsid w:val="1F2531CF"/>
    <w:rsid w:val="1F2AF8EB"/>
    <w:rsid w:val="1F2DE9DF"/>
    <w:rsid w:val="1F3E2089"/>
    <w:rsid w:val="1F400865"/>
    <w:rsid w:val="1F590188"/>
    <w:rsid w:val="1F592F3B"/>
    <w:rsid w:val="1F65C106"/>
    <w:rsid w:val="1F6F148A"/>
    <w:rsid w:val="1F7E4469"/>
    <w:rsid w:val="1F82FC09"/>
    <w:rsid w:val="1F87834E"/>
    <w:rsid w:val="1F938A8D"/>
    <w:rsid w:val="1FA594D0"/>
    <w:rsid w:val="1FB759AC"/>
    <w:rsid w:val="1FBA389C"/>
    <w:rsid w:val="1FBBE6B8"/>
    <w:rsid w:val="1FC06A8F"/>
    <w:rsid w:val="1FC0CA37"/>
    <w:rsid w:val="1FDC3490"/>
    <w:rsid w:val="1FFE450C"/>
    <w:rsid w:val="200F259D"/>
    <w:rsid w:val="2010F859"/>
    <w:rsid w:val="2016EEEE"/>
    <w:rsid w:val="2026343F"/>
    <w:rsid w:val="2038E660"/>
    <w:rsid w:val="203FB826"/>
    <w:rsid w:val="2043D455"/>
    <w:rsid w:val="205235B2"/>
    <w:rsid w:val="20652991"/>
    <w:rsid w:val="206BADD2"/>
    <w:rsid w:val="2070D63E"/>
    <w:rsid w:val="2093AF43"/>
    <w:rsid w:val="209A26D9"/>
    <w:rsid w:val="209B4939"/>
    <w:rsid w:val="209F05BA"/>
    <w:rsid w:val="20A78D27"/>
    <w:rsid w:val="20AB1657"/>
    <w:rsid w:val="20AD9706"/>
    <w:rsid w:val="20AFB6A1"/>
    <w:rsid w:val="20B24314"/>
    <w:rsid w:val="20B88CBE"/>
    <w:rsid w:val="20B89572"/>
    <w:rsid w:val="20C277D8"/>
    <w:rsid w:val="20C4D4AE"/>
    <w:rsid w:val="20CB3A8B"/>
    <w:rsid w:val="20D1A4AE"/>
    <w:rsid w:val="21039C70"/>
    <w:rsid w:val="211B9104"/>
    <w:rsid w:val="212A9750"/>
    <w:rsid w:val="213229ED"/>
    <w:rsid w:val="2138BD81"/>
    <w:rsid w:val="213C6A28"/>
    <w:rsid w:val="214574A6"/>
    <w:rsid w:val="2151AD00"/>
    <w:rsid w:val="21568F6A"/>
    <w:rsid w:val="215A5F6A"/>
    <w:rsid w:val="2173E27E"/>
    <w:rsid w:val="21824DBA"/>
    <w:rsid w:val="21871C2E"/>
    <w:rsid w:val="21873FF2"/>
    <w:rsid w:val="21895CFE"/>
    <w:rsid w:val="219312C1"/>
    <w:rsid w:val="21963A24"/>
    <w:rsid w:val="21A6624E"/>
    <w:rsid w:val="21C1FFA0"/>
    <w:rsid w:val="21CDF4CA"/>
    <w:rsid w:val="21D5A4AE"/>
    <w:rsid w:val="21DE784A"/>
    <w:rsid w:val="21E37614"/>
    <w:rsid w:val="21E683F9"/>
    <w:rsid w:val="21E7D195"/>
    <w:rsid w:val="21F24182"/>
    <w:rsid w:val="21F3C64E"/>
    <w:rsid w:val="22088BE5"/>
    <w:rsid w:val="220C5489"/>
    <w:rsid w:val="220D19BA"/>
    <w:rsid w:val="22175435"/>
    <w:rsid w:val="221D5507"/>
    <w:rsid w:val="221F5086"/>
    <w:rsid w:val="222C310C"/>
    <w:rsid w:val="223FA1FC"/>
    <w:rsid w:val="2244887C"/>
    <w:rsid w:val="2258B695"/>
    <w:rsid w:val="2265A850"/>
    <w:rsid w:val="226901C2"/>
    <w:rsid w:val="226FF9C8"/>
    <w:rsid w:val="22946B22"/>
    <w:rsid w:val="229A8CEA"/>
    <w:rsid w:val="229B432F"/>
    <w:rsid w:val="22A2189D"/>
    <w:rsid w:val="22AAB46F"/>
    <w:rsid w:val="22BBB89D"/>
    <w:rsid w:val="22D09159"/>
    <w:rsid w:val="22F25FCB"/>
    <w:rsid w:val="2300982E"/>
    <w:rsid w:val="231855C6"/>
    <w:rsid w:val="23209C8A"/>
    <w:rsid w:val="2351EC41"/>
    <w:rsid w:val="235F31EC"/>
    <w:rsid w:val="23642DD8"/>
    <w:rsid w:val="2375C9AD"/>
    <w:rsid w:val="2389FB5C"/>
    <w:rsid w:val="238C62E5"/>
    <w:rsid w:val="238E7862"/>
    <w:rsid w:val="23A45C46"/>
    <w:rsid w:val="23A8D1FD"/>
    <w:rsid w:val="23BB0418"/>
    <w:rsid w:val="23BF8248"/>
    <w:rsid w:val="23C3233E"/>
    <w:rsid w:val="23CCA07F"/>
    <w:rsid w:val="23CEF698"/>
    <w:rsid w:val="23E779DC"/>
    <w:rsid w:val="23EE2401"/>
    <w:rsid w:val="2401ABA2"/>
    <w:rsid w:val="24073E60"/>
    <w:rsid w:val="2407C88B"/>
    <w:rsid w:val="24084C88"/>
    <w:rsid w:val="24109507"/>
    <w:rsid w:val="241AA5C1"/>
    <w:rsid w:val="242E2C31"/>
    <w:rsid w:val="243D9B86"/>
    <w:rsid w:val="243EB5DC"/>
    <w:rsid w:val="24711270"/>
    <w:rsid w:val="24884189"/>
    <w:rsid w:val="24A5C48C"/>
    <w:rsid w:val="24A89483"/>
    <w:rsid w:val="24B74CF6"/>
    <w:rsid w:val="24BC39F0"/>
    <w:rsid w:val="24C94064"/>
    <w:rsid w:val="24CF1B74"/>
    <w:rsid w:val="24E00FF9"/>
    <w:rsid w:val="24E8119D"/>
    <w:rsid w:val="24E92D1D"/>
    <w:rsid w:val="24ECF1CE"/>
    <w:rsid w:val="24F4FB32"/>
    <w:rsid w:val="24FFA34A"/>
    <w:rsid w:val="250872F6"/>
    <w:rsid w:val="252119D0"/>
    <w:rsid w:val="25342833"/>
    <w:rsid w:val="2536E620"/>
    <w:rsid w:val="2537EC55"/>
    <w:rsid w:val="2542D1B8"/>
    <w:rsid w:val="2546C9DE"/>
    <w:rsid w:val="254D00EC"/>
    <w:rsid w:val="254D7286"/>
    <w:rsid w:val="254EB764"/>
    <w:rsid w:val="255178CC"/>
    <w:rsid w:val="255BDFCD"/>
    <w:rsid w:val="25646F96"/>
    <w:rsid w:val="257E65FB"/>
    <w:rsid w:val="258D7A66"/>
    <w:rsid w:val="259EC29D"/>
    <w:rsid w:val="25A0F162"/>
    <w:rsid w:val="25A6EAD5"/>
    <w:rsid w:val="25AA0D12"/>
    <w:rsid w:val="25B4CD62"/>
    <w:rsid w:val="25C9DFF2"/>
    <w:rsid w:val="25D9D5FB"/>
    <w:rsid w:val="25E682F7"/>
    <w:rsid w:val="25EFB06C"/>
    <w:rsid w:val="25F61A53"/>
    <w:rsid w:val="260C2B34"/>
    <w:rsid w:val="2625684E"/>
    <w:rsid w:val="262B6B97"/>
    <w:rsid w:val="2633AE49"/>
    <w:rsid w:val="264ACDC7"/>
    <w:rsid w:val="264EB51A"/>
    <w:rsid w:val="26677B1E"/>
    <w:rsid w:val="266A181B"/>
    <w:rsid w:val="2674AD9A"/>
    <w:rsid w:val="268C9104"/>
    <w:rsid w:val="2698FC98"/>
    <w:rsid w:val="2699E913"/>
    <w:rsid w:val="269F415B"/>
    <w:rsid w:val="26A18198"/>
    <w:rsid w:val="26B59D59"/>
    <w:rsid w:val="26C3C932"/>
    <w:rsid w:val="26E0D51C"/>
    <w:rsid w:val="26F3791B"/>
    <w:rsid w:val="26F5DD9B"/>
    <w:rsid w:val="26F8E1D0"/>
    <w:rsid w:val="26FA6A7A"/>
    <w:rsid w:val="26FD7697"/>
    <w:rsid w:val="27111FC7"/>
    <w:rsid w:val="2719CDE2"/>
    <w:rsid w:val="2755060A"/>
    <w:rsid w:val="2756F84D"/>
    <w:rsid w:val="275CC6D8"/>
    <w:rsid w:val="2760E133"/>
    <w:rsid w:val="2779A404"/>
    <w:rsid w:val="278823B4"/>
    <w:rsid w:val="27883723"/>
    <w:rsid w:val="27A6116E"/>
    <w:rsid w:val="27B60D1F"/>
    <w:rsid w:val="27B79BBC"/>
    <w:rsid w:val="27BB8683"/>
    <w:rsid w:val="27C1F23B"/>
    <w:rsid w:val="27C3D057"/>
    <w:rsid w:val="27E57EEF"/>
    <w:rsid w:val="27E9ED7A"/>
    <w:rsid w:val="27EF5642"/>
    <w:rsid w:val="27F104FA"/>
    <w:rsid w:val="27F96A58"/>
    <w:rsid w:val="27FE8D12"/>
    <w:rsid w:val="28048CC1"/>
    <w:rsid w:val="2838134E"/>
    <w:rsid w:val="2839011E"/>
    <w:rsid w:val="2840CF25"/>
    <w:rsid w:val="2844E632"/>
    <w:rsid w:val="2854F83A"/>
    <w:rsid w:val="285E10AF"/>
    <w:rsid w:val="285F81C8"/>
    <w:rsid w:val="287408E7"/>
    <w:rsid w:val="2877CD69"/>
    <w:rsid w:val="28804FEF"/>
    <w:rsid w:val="2881CD60"/>
    <w:rsid w:val="2882124A"/>
    <w:rsid w:val="2883EB6B"/>
    <w:rsid w:val="288603CC"/>
    <w:rsid w:val="288695B9"/>
    <w:rsid w:val="2887BEF9"/>
    <w:rsid w:val="288E920A"/>
    <w:rsid w:val="288EE086"/>
    <w:rsid w:val="28A1F19F"/>
    <w:rsid w:val="28B2C788"/>
    <w:rsid w:val="28BF2633"/>
    <w:rsid w:val="28CC52F7"/>
    <w:rsid w:val="28D0DB62"/>
    <w:rsid w:val="28DF73F4"/>
    <w:rsid w:val="28F27166"/>
    <w:rsid w:val="28F7E57C"/>
    <w:rsid w:val="28FECBD0"/>
    <w:rsid w:val="2900E969"/>
    <w:rsid w:val="2903B07D"/>
    <w:rsid w:val="291117E8"/>
    <w:rsid w:val="2911398A"/>
    <w:rsid w:val="291D6850"/>
    <w:rsid w:val="29204D16"/>
    <w:rsid w:val="292BBFCA"/>
    <w:rsid w:val="293FD2DD"/>
    <w:rsid w:val="2946E50F"/>
    <w:rsid w:val="295605D9"/>
    <w:rsid w:val="295B53BC"/>
    <w:rsid w:val="2961BF99"/>
    <w:rsid w:val="2969ED9E"/>
    <w:rsid w:val="29756E6A"/>
    <w:rsid w:val="297CDA47"/>
    <w:rsid w:val="298FB9BB"/>
    <w:rsid w:val="29A477DD"/>
    <w:rsid w:val="29A7DF9B"/>
    <w:rsid w:val="29A9CD36"/>
    <w:rsid w:val="29B00687"/>
    <w:rsid w:val="29B49642"/>
    <w:rsid w:val="29BB7869"/>
    <w:rsid w:val="29C6F8C3"/>
    <w:rsid w:val="29CB0C60"/>
    <w:rsid w:val="29CB64C9"/>
    <w:rsid w:val="29D9CECA"/>
    <w:rsid w:val="29DCF0FF"/>
    <w:rsid w:val="29ED3E1B"/>
    <w:rsid w:val="2A0C7E56"/>
    <w:rsid w:val="2A1361AF"/>
    <w:rsid w:val="2A1AEE21"/>
    <w:rsid w:val="2A1C4EEC"/>
    <w:rsid w:val="2A2762A5"/>
    <w:rsid w:val="2A2ADBBF"/>
    <w:rsid w:val="2A3596A7"/>
    <w:rsid w:val="2A5468A2"/>
    <w:rsid w:val="2A57E105"/>
    <w:rsid w:val="2A61129F"/>
    <w:rsid w:val="2A747D5D"/>
    <w:rsid w:val="2A773522"/>
    <w:rsid w:val="2A7F2013"/>
    <w:rsid w:val="2A84041D"/>
    <w:rsid w:val="2A90B187"/>
    <w:rsid w:val="2A90FAD4"/>
    <w:rsid w:val="2A998AB1"/>
    <w:rsid w:val="2AADA71C"/>
    <w:rsid w:val="2AAF85EE"/>
    <w:rsid w:val="2AB3C66E"/>
    <w:rsid w:val="2ABFC476"/>
    <w:rsid w:val="2ACA35F5"/>
    <w:rsid w:val="2AD51EF4"/>
    <w:rsid w:val="2AD85E4F"/>
    <w:rsid w:val="2ADBA33E"/>
    <w:rsid w:val="2ADBF0BB"/>
    <w:rsid w:val="2ADDA70F"/>
    <w:rsid w:val="2ADECB06"/>
    <w:rsid w:val="2AE074CE"/>
    <w:rsid w:val="2AE1DDCD"/>
    <w:rsid w:val="2AE699DC"/>
    <w:rsid w:val="2AE8153C"/>
    <w:rsid w:val="2AF1119B"/>
    <w:rsid w:val="2AFB0CA5"/>
    <w:rsid w:val="2AFBE6C6"/>
    <w:rsid w:val="2B041254"/>
    <w:rsid w:val="2B1AF249"/>
    <w:rsid w:val="2B245D79"/>
    <w:rsid w:val="2B2FD6C8"/>
    <w:rsid w:val="2B3BB0F1"/>
    <w:rsid w:val="2B4BD6E8"/>
    <w:rsid w:val="2B4CDE39"/>
    <w:rsid w:val="2B70FA6E"/>
    <w:rsid w:val="2B796196"/>
    <w:rsid w:val="2B886080"/>
    <w:rsid w:val="2B8FC33A"/>
    <w:rsid w:val="2B950D41"/>
    <w:rsid w:val="2B9AEC1E"/>
    <w:rsid w:val="2B9FAB02"/>
    <w:rsid w:val="2BA048CF"/>
    <w:rsid w:val="2BB3ED9E"/>
    <w:rsid w:val="2BB758EB"/>
    <w:rsid w:val="2BBAE001"/>
    <w:rsid w:val="2BC33306"/>
    <w:rsid w:val="2BC95346"/>
    <w:rsid w:val="2BD1F101"/>
    <w:rsid w:val="2BDCDE61"/>
    <w:rsid w:val="2BDD858E"/>
    <w:rsid w:val="2BF1B9AC"/>
    <w:rsid w:val="2C024DD8"/>
    <w:rsid w:val="2C045285"/>
    <w:rsid w:val="2C0504DE"/>
    <w:rsid w:val="2C06C5A7"/>
    <w:rsid w:val="2C0E28B0"/>
    <w:rsid w:val="2C29FB33"/>
    <w:rsid w:val="2C2E0838"/>
    <w:rsid w:val="2C2E7A26"/>
    <w:rsid w:val="2C3860F4"/>
    <w:rsid w:val="2C44893C"/>
    <w:rsid w:val="2C45FF4A"/>
    <w:rsid w:val="2C48C7E3"/>
    <w:rsid w:val="2C5ACC14"/>
    <w:rsid w:val="2C63CE3E"/>
    <w:rsid w:val="2C656A8F"/>
    <w:rsid w:val="2C7F6125"/>
    <w:rsid w:val="2C81DE7F"/>
    <w:rsid w:val="2C929262"/>
    <w:rsid w:val="2CB669DC"/>
    <w:rsid w:val="2CB79599"/>
    <w:rsid w:val="2CB864D5"/>
    <w:rsid w:val="2CC965DC"/>
    <w:rsid w:val="2CD48048"/>
    <w:rsid w:val="2CE4C388"/>
    <w:rsid w:val="2CF5018E"/>
    <w:rsid w:val="2D0B2F81"/>
    <w:rsid w:val="2D118696"/>
    <w:rsid w:val="2D18548A"/>
    <w:rsid w:val="2D319AC3"/>
    <w:rsid w:val="2D3630A1"/>
    <w:rsid w:val="2D484726"/>
    <w:rsid w:val="2D4D3EAE"/>
    <w:rsid w:val="2D4D78E7"/>
    <w:rsid w:val="2D5EABBE"/>
    <w:rsid w:val="2D64AF43"/>
    <w:rsid w:val="2D6EBD81"/>
    <w:rsid w:val="2D715D2B"/>
    <w:rsid w:val="2D74093F"/>
    <w:rsid w:val="2D741BC1"/>
    <w:rsid w:val="2D770912"/>
    <w:rsid w:val="2D776828"/>
    <w:rsid w:val="2D79E7D5"/>
    <w:rsid w:val="2D7C89BE"/>
    <w:rsid w:val="2D83AB89"/>
    <w:rsid w:val="2D91430C"/>
    <w:rsid w:val="2D95528F"/>
    <w:rsid w:val="2D95CE2C"/>
    <w:rsid w:val="2DA3AF74"/>
    <w:rsid w:val="2DBD91C8"/>
    <w:rsid w:val="2DD17267"/>
    <w:rsid w:val="2DE0ECE2"/>
    <w:rsid w:val="2DEB52E3"/>
    <w:rsid w:val="2DEC1C66"/>
    <w:rsid w:val="2E012C38"/>
    <w:rsid w:val="2E0AE2D6"/>
    <w:rsid w:val="2E22B83E"/>
    <w:rsid w:val="2E3133BF"/>
    <w:rsid w:val="2E3317E2"/>
    <w:rsid w:val="2E350930"/>
    <w:rsid w:val="2E39C0B4"/>
    <w:rsid w:val="2E4FA59A"/>
    <w:rsid w:val="2E548000"/>
    <w:rsid w:val="2E604B5D"/>
    <w:rsid w:val="2E66184C"/>
    <w:rsid w:val="2E73A34F"/>
    <w:rsid w:val="2E7ADF6A"/>
    <w:rsid w:val="2E7E3CE1"/>
    <w:rsid w:val="2E88ACBA"/>
    <w:rsid w:val="2E907AA3"/>
    <w:rsid w:val="2E99B301"/>
    <w:rsid w:val="2EA7CF7B"/>
    <w:rsid w:val="2EB0A991"/>
    <w:rsid w:val="2EBDAF4E"/>
    <w:rsid w:val="2ECAE824"/>
    <w:rsid w:val="2ECD5704"/>
    <w:rsid w:val="2ED1C23B"/>
    <w:rsid w:val="2EDA7F74"/>
    <w:rsid w:val="2EE4AB31"/>
    <w:rsid w:val="2EE70EED"/>
    <w:rsid w:val="2EF7012E"/>
    <w:rsid w:val="2F10FC0B"/>
    <w:rsid w:val="2F1B2418"/>
    <w:rsid w:val="2F23E0DB"/>
    <w:rsid w:val="2F2D136D"/>
    <w:rsid w:val="2F3EE0B2"/>
    <w:rsid w:val="2F5A7687"/>
    <w:rsid w:val="2F664C66"/>
    <w:rsid w:val="2F6752B1"/>
    <w:rsid w:val="2F79F824"/>
    <w:rsid w:val="2F807B0E"/>
    <w:rsid w:val="2F820ECF"/>
    <w:rsid w:val="2F949242"/>
    <w:rsid w:val="2FA984BB"/>
    <w:rsid w:val="2FB394E1"/>
    <w:rsid w:val="2FB66255"/>
    <w:rsid w:val="2FB7B01C"/>
    <w:rsid w:val="2FB9ABDB"/>
    <w:rsid w:val="2FC5B32A"/>
    <w:rsid w:val="2FD59115"/>
    <w:rsid w:val="2FE28E1F"/>
    <w:rsid w:val="2FEEB972"/>
    <w:rsid w:val="2FF837A4"/>
    <w:rsid w:val="2FFD5263"/>
    <w:rsid w:val="2FFD6A49"/>
    <w:rsid w:val="30156614"/>
    <w:rsid w:val="3017FAE9"/>
    <w:rsid w:val="3020D660"/>
    <w:rsid w:val="302B5F5F"/>
    <w:rsid w:val="3030F83A"/>
    <w:rsid w:val="3034B742"/>
    <w:rsid w:val="30439035"/>
    <w:rsid w:val="30446B91"/>
    <w:rsid w:val="304617C8"/>
    <w:rsid w:val="30495AE3"/>
    <w:rsid w:val="304A9D42"/>
    <w:rsid w:val="3051F6A1"/>
    <w:rsid w:val="30786E2E"/>
    <w:rsid w:val="307BC735"/>
    <w:rsid w:val="3088A289"/>
    <w:rsid w:val="3099F26B"/>
    <w:rsid w:val="30AAB01D"/>
    <w:rsid w:val="30AD6DC2"/>
    <w:rsid w:val="30ADF2BF"/>
    <w:rsid w:val="30C5B2B0"/>
    <w:rsid w:val="30C8E3CE"/>
    <w:rsid w:val="30CFBA4E"/>
    <w:rsid w:val="30D3AB5E"/>
    <w:rsid w:val="30DDD6C6"/>
    <w:rsid w:val="30E7C059"/>
    <w:rsid w:val="30F05246"/>
    <w:rsid w:val="311802B5"/>
    <w:rsid w:val="3119935D"/>
    <w:rsid w:val="31201D81"/>
    <w:rsid w:val="3141A292"/>
    <w:rsid w:val="3152D248"/>
    <w:rsid w:val="315453D1"/>
    <w:rsid w:val="31571C2A"/>
    <w:rsid w:val="316C04A1"/>
    <w:rsid w:val="316FAC23"/>
    <w:rsid w:val="3177535E"/>
    <w:rsid w:val="317B7509"/>
    <w:rsid w:val="31879DC6"/>
    <w:rsid w:val="318A72AF"/>
    <w:rsid w:val="318F5DB1"/>
    <w:rsid w:val="319167C1"/>
    <w:rsid w:val="3195D173"/>
    <w:rsid w:val="319DBD84"/>
    <w:rsid w:val="31B0D6E8"/>
    <w:rsid w:val="31B90A03"/>
    <w:rsid w:val="31D30799"/>
    <w:rsid w:val="31E7081B"/>
    <w:rsid w:val="31EB2668"/>
    <w:rsid w:val="31EE2459"/>
    <w:rsid w:val="31F5E811"/>
    <w:rsid w:val="31F66670"/>
    <w:rsid w:val="32044EC5"/>
    <w:rsid w:val="32106C7A"/>
    <w:rsid w:val="3216A41B"/>
    <w:rsid w:val="321EAFAF"/>
    <w:rsid w:val="32237AAA"/>
    <w:rsid w:val="322BE7F0"/>
    <w:rsid w:val="32346748"/>
    <w:rsid w:val="3234CCD7"/>
    <w:rsid w:val="3237E720"/>
    <w:rsid w:val="32489CCD"/>
    <w:rsid w:val="324D17F5"/>
    <w:rsid w:val="324E242A"/>
    <w:rsid w:val="3250DA88"/>
    <w:rsid w:val="3266F725"/>
    <w:rsid w:val="32783D84"/>
    <w:rsid w:val="328A18A1"/>
    <w:rsid w:val="32A63181"/>
    <w:rsid w:val="32AEBB60"/>
    <w:rsid w:val="32B4EBC9"/>
    <w:rsid w:val="32CB1D9F"/>
    <w:rsid w:val="32D3C6BC"/>
    <w:rsid w:val="32D75BC5"/>
    <w:rsid w:val="32F71F75"/>
    <w:rsid w:val="330139DB"/>
    <w:rsid w:val="33033158"/>
    <w:rsid w:val="330EAE20"/>
    <w:rsid w:val="33117D37"/>
    <w:rsid w:val="331287F7"/>
    <w:rsid w:val="33226DC5"/>
    <w:rsid w:val="332AAB68"/>
    <w:rsid w:val="33344AE6"/>
    <w:rsid w:val="333BA527"/>
    <w:rsid w:val="333D22D6"/>
    <w:rsid w:val="33541EA6"/>
    <w:rsid w:val="33587722"/>
    <w:rsid w:val="3376798C"/>
    <w:rsid w:val="337F13C7"/>
    <w:rsid w:val="3381125D"/>
    <w:rsid w:val="3389F524"/>
    <w:rsid w:val="3390BD21"/>
    <w:rsid w:val="33A01F26"/>
    <w:rsid w:val="33A413D7"/>
    <w:rsid w:val="33A5E588"/>
    <w:rsid w:val="33A622AE"/>
    <w:rsid w:val="33AA9457"/>
    <w:rsid w:val="33ADA233"/>
    <w:rsid w:val="33AED188"/>
    <w:rsid w:val="33B6B8C6"/>
    <w:rsid w:val="33BE994E"/>
    <w:rsid w:val="33C14FB9"/>
    <w:rsid w:val="33C26D96"/>
    <w:rsid w:val="33DAB007"/>
    <w:rsid w:val="33DADABE"/>
    <w:rsid w:val="33E59823"/>
    <w:rsid w:val="33EE71D9"/>
    <w:rsid w:val="3405B64D"/>
    <w:rsid w:val="34094F71"/>
    <w:rsid w:val="34157C24"/>
    <w:rsid w:val="34178553"/>
    <w:rsid w:val="341B44CB"/>
    <w:rsid w:val="343CA50D"/>
    <w:rsid w:val="3450AECA"/>
    <w:rsid w:val="34575528"/>
    <w:rsid w:val="34623229"/>
    <w:rsid w:val="34648DEE"/>
    <w:rsid w:val="346EBAF7"/>
    <w:rsid w:val="3474EF60"/>
    <w:rsid w:val="347E3FDF"/>
    <w:rsid w:val="34920FAA"/>
    <w:rsid w:val="3493E822"/>
    <w:rsid w:val="349D3DB8"/>
    <w:rsid w:val="34A7FC60"/>
    <w:rsid w:val="34BD1302"/>
    <w:rsid w:val="34BDD8D4"/>
    <w:rsid w:val="34C29BD1"/>
    <w:rsid w:val="34DCAF14"/>
    <w:rsid w:val="34E01BBD"/>
    <w:rsid w:val="34E21900"/>
    <w:rsid w:val="34F44783"/>
    <w:rsid w:val="34F6492E"/>
    <w:rsid w:val="34FDEFC5"/>
    <w:rsid w:val="35021312"/>
    <w:rsid w:val="350B335F"/>
    <w:rsid w:val="3512FAB1"/>
    <w:rsid w:val="3522C72A"/>
    <w:rsid w:val="3525C585"/>
    <w:rsid w:val="35275455"/>
    <w:rsid w:val="352D346D"/>
    <w:rsid w:val="352E666F"/>
    <w:rsid w:val="35392E4F"/>
    <w:rsid w:val="353DEB4E"/>
    <w:rsid w:val="3545B003"/>
    <w:rsid w:val="354BB2D1"/>
    <w:rsid w:val="35515C02"/>
    <w:rsid w:val="355594B5"/>
    <w:rsid w:val="3561E3E3"/>
    <w:rsid w:val="356F87E2"/>
    <w:rsid w:val="357D5D67"/>
    <w:rsid w:val="35B32266"/>
    <w:rsid w:val="35C40625"/>
    <w:rsid w:val="35C4FCC3"/>
    <w:rsid w:val="35C653A8"/>
    <w:rsid w:val="35CB25FD"/>
    <w:rsid w:val="35D79C27"/>
    <w:rsid w:val="35DF0A0A"/>
    <w:rsid w:val="35EB67DF"/>
    <w:rsid w:val="35FA5F2B"/>
    <w:rsid w:val="35FBEB58"/>
    <w:rsid w:val="35FD3B0B"/>
    <w:rsid w:val="36033B0D"/>
    <w:rsid w:val="3603628D"/>
    <w:rsid w:val="36068725"/>
    <w:rsid w:val="362132A0"/>
    <w:rsid w:val="362EB3E9"/>
    <w:rsid w:val="3630548A"/>
    <w:rsid w:val="3634F4AE"/>
    <w:rsid w:val="363D2427"/>
    <w:rsid w:val="3640DB07"/>
    <w:rsid w:val="364563C0"/>
    <w:rsid w:val="36478F2B"/>
    <w:rsid w:val="3652F497"/>
    <w:rsid w:val="3653C9A9"/>
    <w:rsid w:val="36693712"/>
    <w:rsid w:val="36712EA7"/>
    <w:rsid w:val="3681F8EB"/>
    <w:rsid w:val="368BCD83"/>
    <w:rsid w:val="36930556"/>
    <w:rsid w:val="3698E96A"/>
    <w:rsid w:val="36A44A3C"/>
    <w:rsid w:val="36B9588F"/>
    <w:rsid w:val="36C46EB7"/>
    <w:rsid w:val="36E91DDF"/>
    <w:rsid w:val="36ED0044"/>
    <w:rsid w:val="36FB791C"/>
    <w:rsid w:val="3700AB8F"/>
    <w:rsid w:val="3706DEAC"/>
    <w:rsid w:val="37112175"/>
    <w:rsid w:val="3714D3D8"/>
    <w:rsid w:val="375386D7"/>
    <w:rsid w:val="37758258"/>
    <w:rsid w:val="37835DE7"/>
    <w:rsid w:val="37877F36"/>
    <w:rsid w:val="3797B554"/>
    <w:rsid w:val="379A7F68"/>
    <w:rsid w:val="37A6E6C1"/>
    <w:rsid w:val="37B7C381"/>
    <w:rsid w:val="37B9FC8D"/>
    <w:rsid w:val="37BB68BA"/>
    <w:rsid w:val="37E38009"/>
    <w:rsid w:val="37F01567"/>
    <w:rsid w:val="37FB26F7"/>
    <w:rsid w:val="38115831"/>
    <w:rsid w:val="381BDE04"/>
    <w:rsid w:val="381F1DFB"/>
    <w:rsid w:val="38281B06"/>
    <w:rsid w:val="3830FBDD"/>
    <w:rsid w:val="3843EB7F"/>
    <w:rsid w:val="3851C64D"/>
    <w:rsid w:val="38661E3B"/>
    <w:rsid w:val="386CE22C"/>
    <w:rsid w:val="38838AC1"/>
    <w:rsid w:val="38953FA7"/>
    <w:rsid w:val="38B4D3B3"/>
    <w:rsid w:val="38B7A29D"/>
    <w:rsid w:val="38C740E9"/>
    <w:rsid w:val="38F11CF6"/>
    <w:rsid w:val="390A574D"/>
    <w:rsid w:val="3910E0E6"/>
    <w:rsid w:val="39180FA1"/>
    <w:rsid w:val="391B2B1F"/>
    <w:rsid w:val="3921C55E"/>
    <w:rsid w:val="3936DA25"/>
    <w:rsid w:val="393C220E"/>
    <w:rsid w:val="393ED21B"/>
    <w:rsid w:val="3944BBD0"/>
    <w:rsid w:val="394C5AA6"/>
    <w:rsid w:val="394C8976"/>
    <w:rsid w:val="395058B8"/>
    <w:rsid w:val="3971156A"/>
    <w:rsid w:val="39713253"/>
    <w:rsid w:val="3977734A"/>
    <w:rsid w:val="397C735B"/>
    <w:rsid w:val="399C7B3B"/>
    <w:rsid w:val="39B999AD"/>
    <w:rsid w:val="39C56CCB"/>
    <w:rsid w:val="39F2270E"/>
    <w:rsid w:val="3A0349FB"/>
    <w:rsid w:val="3A0E76D9"/>
    <w:rsid w:val="3A10F4CA"/>
    <w:rsid w:val="3A1C5B91"/>
    <w:rsid w:val="3A1F23F4"/>
    <w:rsid w:val="3A22C4FC"/>
    <w:rsid w:val="3A3145E4"/>
    <w:rsid w:val="3A4A2612"/>
    <w:rsid w:val="3A4D6A3B"/>
    <w:rsid w:val="3A4EFA52"/>
    <w:rsid w:val="3A5331A0"/>
    <w:rsid w:val="3A586ADD"/>
    <w:rsid w:val="3A602390"/>
    <w:rsid w:val="3A6AE741"/>
    <w:rsid w:val="3A6B880C"/>
    <w:rsid w:val="3A6D3BA0"/>
    <w:rsid w:val="3A715FB1"/>
    <w:rsid w:val="3A8026D3"/>
    <w:rsid w:val="3A849CB0"/>
    <w:rsid w:val="3A935121"/>
    <w:rsid w:val="3A93F7BE"/>
    <w:rsid w:val="3A960768"/>
    <w:rsid w:val="3A9A23B5"/>
    <w:rsid w:val="3AA602D3"/>
    <w:rsid w:val="3AB870C9"/>
    <w:rsid w:val="3AB99E0D"/>
    <w:rsid w:val="3ABC3913"/>
    <w:rsid w:val="3AC32DB5"/>
    <w:rsid w:val="3ACC043D"/>
    <w:rsid w:val="3AD3DC7F"/>
    <w:rsid w:val="3AE0B8A9"/>
    <w:rsid w:val="3AEC56BA"/>
    <w:rsid w:val="3AECBDC7"/>
    <w:rsid w:val="3AEF2013"/>
    <w:rsid w:val="3AF85F17"/>
    <w:rsid w:val="3AFD660C"/>
    <w:rsid w:val="3B159542"/>
    <w:rsid w:val="3B2B72F7"/>
    <w:rsid w:val="3B2C15E9"/>
    <w:rsid w:val="3B305BD4"/>
    <w:rsid w:val="3B3F68B6"/>
    <w:rsid w:val="3B46C3EC"/>
    <w:rsid w:val="3B4A6602"/>
    <w:rsid w:val="3B5079CE"/>
    <w:rsid w:val="3B57E8DB"/>
    <w:rsid w:val="3B67B21F"/>
    <w:rsid w:val="3B774F04"/>
    <w:rsid w:val="3B7DBD55"/>
    <w:rsid w:val="3B7F638D"/>
    <w:rsid w:val="3B8309F9"/>
    <w:rsid w:val="3B971CE6"/>
    <w:rsid w:val="3B9883E2"/>
    <w:rsid w:val="3BA659E1"/>
    <w:rsid w:val="3BABEF07"/>
    <w:rsid w:val="3BAC649E"/>
    <w:rsid w:val="3BB6D31B"/>
    <w:rsid w:val="3BBE8F41"/>
    <w:rsid w:val="3BCFC261"/>
    <w:rsid w:val="3BD936D2"/>
    <w:rsid w:val="3BDB4ADD"/>
    <w:rsid w:val="3BEA94CE"/>
    <w:rsid w:val="3BEC6D15"/>
    <w:rsid w:val="3BF11410"/>
    <w:rsid w:val="3BF1BA7A"/>
    <w:rsid w:val="3BFE998D"/>
    <w:rsid w:val="3C04DA80"/>
    <w:rsid w:val="3C098B30"/>
    <w:rsid w:val="3C0BB331"/>
    <w:rsid w:val="3C206D11"/>
    <w:rsid w:val="3C220F1D"/>
    <w:rsid w:val="3C2A8C03"/>
    <w:rsid w:val="3C4061DA"/>
    <w:rsid w:val="3C43DE14"/>
    <w:rsid w:val="3C492D01"/>
    <w:rsid w:val="3C528A19"/>
    <w:rsid w:val="3C58CCBE"/>
    <w:rsid w:val="3C5BCE0F"/>
    <w:rsid w:val="3C5E9539"/>
    <w:rsid w:val="3C65FFB1"/>
    <w:rsid w:val="3C898C4C"/>
    <w:rsid w:val="3C8E63B7"/>
    <w:rsid w:val="3CA43632"/>
    <w:rsid w:val="3CA7994D"/>
    <w:rsid w:val="3CAE3CA0"/>
    <w:rsid w:val="3CAEA242"/>
    <w:rsid w:val="3CB9D397"/>
    <w:rsid w:val="3CBDF72F"/>
    <w:rsid w:val="3CC2481E"/>
    <w:rsid w:val="3CC8BF27"/>
    <w:rsid w:val="3CC8E391"/>
    <w:rsid w:val="3CE14096"/>
    <w:rsid w:val="3CE16CFD"/>
    <w:rsid w:val="3CE183ED"/>
    <w:rsid w:val="3CEEFBEC"/>
    <w:rsid w:val="3D02D131"/>
    <w:rsid w:val="3D1D4048"/>
    <w:rsid w:val="3D20D106"/>
    <w:rsid w:val="3D31AB26"/>
    <w:rsid w:val="3D3EB808"/>
    <w:rsid w:val="3D408BDE"/>
    <w:rsid w:val="3D42378A"/>
    <w:rsid w:val="3D424231"/>
    <w:rsid w:val="3D43D650"/>
    <w:rsid w:val="3D45B6AB"/>
    <w:rsid w:val="3D465131"/>
    <w:rsid w:val="3D4D3907"/>
    <w:rsid w:val="3D4F01D6"/>
    <w:rsid w:val="3D505952"/>
    <w:rsid w:val="3D58B120"/>
    <w:rsid w:val="3D5E27F0"/>
    <w:rsid w:val="3D616256"/>
    <w:rsid w:val="3D67623F"/>
    <w:rsid w:val="3D68CE4E"/>
    <w:rsid w:val="3D73498D"/>
    <w:rsid w:val="3D7873B7"/>
    <w:rsid w:val="3D8B5ECA"/>
    <w:rsid w:val="3D8C963B"/>
    <w:rsid w:val="3DA0AAE1"/>
    <w:rsid w:val="3DC58929"/>
    <w:rsid w:val="3DE8F781"/>
    <w:rsid w:val="3DFE25BF"/>
    <w:rsid w:val="3E067812"/>
    <w:rsid w:val="3E1458B3"/>
    <w:rsid w:val="3E2A3418"/>
    <w:rsid w:val="3E2A64E0"/>
    <w:rsid w:val="3E36B05D"/>
    <w:rsid w:val="3E3B666F"/>
    <w:rsid w:val="3E4EA560"/>
    <w:rsid w:val="3E50AE68"/>
    <w:rsid w:val="3E5603CE"/>
    <w:rsid w:val="3E64BB1A"/>
    <w:rsid w:val="3E6F663D"/>
    <w:rsid w:val="3E711FAB"/>
    <w:rsid w:val="3E7E57CE"/>
    <w:rsid w:val="3E88246A"/>
    <w:rsid w:val="3E91BBDF"/>
    <w:rsid w:val="3E92A47E"/>
    <w:rsid w:val="3EAE131B"/>
    <w:rsid w:val="3EB5DF6C"/>
    <w:rsid w:val="3EB810F6"/>
    <w:rsid w:val="3ECBE04E"/>
    <w:rsid w:val="3EE27DA1"/>
    <w:rsid w:val="3EF8CC25"/>
    <w:rsid w:val="3EFA07F5"/>
    <w:rsid w:val="3F061152"/>
    <w:rsid w:val="3F3C7B42"/>
    <w:rsid w:val="3F57B76A"/>
    <w:rsid w:val="3F5A3227"/>
    <w:rsid w:val="3F6502BD"/>
    <w:rsid w:val="3F675BAC"/>
    <w:rsid w:val="3F6C4F41"/>
    <w:rsid w:val="3F8017A8"/>
    <w:rsid w:val="3F9C3085"/>
    <w:rsid w:val="3FAE6DAE"/>
    <w:rsid w:val="3FB85BF7"/>
    <w:rsid w:val="3FD482FB"/>
    <w:rsid w:val="3FD5CBC6"/>
    <w:rsid w:val="3FD97D7E"/>
    <w:rsid w:val="3FE149CD"/>
    <w:rsid w:val="3FE3E9AA"/>
    <w:rsid w:val="3FE4A192"/>
    <w:rsid w:val="3FEA686F"/>
    <w:rsid w:val="3FEC5022"/>
    <w:rsid w:val="3FF2AAF4"/>
    <w:rsid w:val="3FF855D5"/>
    <w:rsid w:val="3FFF0CA9"/>
    <w:rsid w:val="4004F457"/>
    <w:rsid w:val="40068EEF"/>
    <w:rsid w:val="400E68D7"/>
    <w:rsid w:val="401752FA"/>
    <w:rsid w:val="40185C0B"/>
    <w:rsid w:val="401B83D4"/>
    <w:rsid w:val="40274973"/>
    <w:rsid w:val="402CD8F5"/>
    <w:rsid w:val="4037E6C5"/>
    <w:rsid w:val="405FEDC5"/>
    <w:rsid w:val="40626637"/>
    <w:rsid w:val="4064F61C"/>
    <w:rsid w:val="408E6578"/>
    <w:rsid w:val="4097A956"/>
    <w:rsid w:val="40AD8951"/>
    <w:rsid w:val="40B803BB"/>
    <w:rsid w:val="40BC316A"/>
    <w:rsid w:val="40D9B37A"/>
    <w:rsid w:val="40DE8374"/>
    <w:rsid w:val="40E64BE0"/>
    <w:rsid w:val="40EBCEC7"/>
    <w:rsid w:val="40F484FA"/>
    <w:rsid w:val="40FD215C"/>
    <w:rsid w:val="41170CC5"/>
    <w:rsid w:val="4148387F"/>
    <w:rsid w:val="414C652F"/>
    <w:rsid w:val="416B1F52"/>
    <w:rsid w:val="416C6C45"/>
    <w:rsid w:val="4190F5A5"/>
    <w:rsid w:val="419CD033"/>
    <w:rsid w:val="419DA6D3"/>
    <w:rsid w:val="41A31F2C"/>
    <w:rsid w:val="41A85F86"/>
    <w:rsid w:val="41AE6CB9"/>
    <w:rsid w:val="41B8FBD4"/>
    <w:rsid w:val="41BE9491"/>
    <w:rsid w:val="41CCBD43"/>
    <w:rsid w:val="41D8AC64"/>
    <w:rsid w:val="41DC11B0"/>
    <w:rsid w:val="41DE91C7"/>
    <w:rsid w:val="41EAD805"/>
    <w:rsid w:val="41EDE0B8"/>
    <w:rsid w:val="41F9B3B7"/>
    <w:rsid w:val="41FA3903"/>
    <w:rsid w:val="41FE4D42"/>
    <w:rsid w:val="420891C0"/>
    <w:rsid w:val="420C7A4F"/>
    <w:rsid w:val="42196273"/>
    <w:rsid w:val="421DF0F2"/>
    <w:rsid w:val="422632DF"/>
    <w:rsid w:val="4239FFC7"/>
    <w:rsid w:val="423D0A73"/>
    <w:rsid w:val="423DB214"/>
    <w:rsid w:val="423E28F1"/>
    <w:rsid w:val="42420624"/>
    <w:rsid w:val="4244762D"/>
    <w:rsid w:val="4258A69B"/>
    <w:rsid w:val="42817A13"/>
    <w:rsid w:val="428474CA"/>
    <w:rsid w:val="428500D6"/>
    <w:rsid w:val="4290DC5F"/>
    <w:rsid w:val="4298C9AC"/>
    <w:rsid w:val="42A8E1D4"/>
    <w:rsid w:val="42AA7215"/>
    <w:rsid w:val="42AF0257"/>
    <w:rsid w:val="42B45347"/>
    <w:rsid w:val="42C8EAB8"/>
    <w:rsid w:val="42C97AF0"/>
    <w:rsid w:val="42CFC019"/>
    <w:rsid w:val="42E4C240"/>
    <w:rsid w:val="42EE5916"/>
    <w:rsid w:val="42EEB3BF"/>
    <w:rsid w:val="42F5AF35"/>
    <w:rsid w:val="4312A4EA"/>
    <w:rsid w:val="431377B6"/>
    <w:rsid w:val="4327D0DF"/>
    <w:rsid w:val="4337A1B7"/>
    <w:rsid w:val="43381C46"/>
    <w:rsid w:val="433D1C34"/>
    <w:rsid w:val="434D388E"/>
    <w:rsid w:val="43661F35"/>
    <w:rsid w:val="43847312"/>
    <w:rsid w:val="438564C3"/>
    <w:rsid w:val="43994247"/>
    <w:rsid w:val="439C8786"/>
    <w:rsid w:val="43B314EB"/>
    <w:rsid w:val="43BA79AE"/>
    <w:rsid w:val="43BD1593"/>
    <w:rsid w:val="43D8C107"/>
    <w:rsid w:val="43EF5611"/>
    <w:rsid w:val="43F941F5"/>
    <w:rsid w:val="43FDF037"/>
    <w:rsid w:val="44014E30"/>
    <w:rsid w:val="4401E8AA"/>
    <w:rsid w:val="44166B36"/>
    <w:rsid w:val="442CDB5F"/>
    <w:rsid w:val="443D7A16"/>
    <w:rsid w:val="4445ED60"/>
    <w:rsid w:val="44468E7E"/>
    <w:rsid w:val="4476A622"/>
    <w:rsid w:val="44897248"/>
    <w:rsid w:val="44A098F6"/>
    <w:rsid w:val="44A5A8EE"/>
    <w:rsid w:val="44C20311"/>
    <w:rsid w:val="44C475E1"/>
    <w:rsid w:val="44C8A1F6"/>
    <w:rsid w:val="44CDF176"/>
    <w:rsid w:val="44D40A8A"/>
    <w:rsid w:val="44D4BF59"/>
    <w:rsid w:val="44D6502F"/>
    <w:rsid w:val="44E081B4"/>
    <w:rsid w:val="44F2A88F"/>
    <w:rsid w:val="44F671E9"/>
    <w:rsid w:val="452028A3"/>
    <w:rsid w:val="4522E39A"/>
    <w:rsid w:val="452D5F7E"/>
    <w:rsid w:val="4531C292"/>
    <w:rsid w:val="453B7A5D"/>
    <w:rsid w:val="454770DC"/>
    <w:rsid w:val="456CF32B"/>
    <w:rsid w:val="457F2055"/>
    <w:rsid w:val="4584D540"/>
    <w:rsid w:val="4586A9DA"/>
    <w:rsid w:val="458E5952"/>
    <w:rsid w:val="45971499"/>
    <w:rsid w:val="459AE50B"/>
    <w:rsid w:val="459F20BF"/>
    <w:rsid w:val="45A7A7ED"/>
    <w:rsid w:val="45AC7373"/>
    <w:rsid w:val="45BC81E3"/>
    <w:rsid w:val="45C8ABC0"/>
    <w:rsid w:val="45CD67E1"/>
    <w:rsid w:val="45DAC914"/>
    <w:rsid w:val="45E6B8DB"/>
    <w:rsid w:val="45EC4F22"/>
    <w:rsid w:val="45F00F47"/>
    <w:rsid w:val="45F7C79B"/>
    <w:rsid w:val="46010A2D"/>
    <w:rsid w:val="46091DBB"/>
    <w:rsid w:val="4611C0CE"/>
    <w:rsid w:val="461578A1"/>
    <w:rsid w:val="461DD102"/>
    <w:rsid w:val="462AE808"/>
    <w:rsid w:val="4637035E"/>
    <w:rsid w:val="46379BF7"/>
    <w:rsid w:val="463C7131"/>
    <w:rsid w:val="4664509C"/>
    <w:rsid w:val="4665CE20"/>
    <w:rsid w:val="4670D528"/>
    <w:rsid w:val="46710EAD"/>
    <w:rsid w:val="46821A38"/>
    <w:rsid w:val="4693A30D"/>
    <w:rsid w:val="469B1464"/>
    <w:rsid w:val="46B3DC5B"/>
    <w:rsid w:val="46C8EF82"/>
    <w:rsid w:val="46D9E2C6"/>
    <w:rsid w:val="46E3413D"/>
    <w:rsid w:val="46E8F58B"/>
    <w:rsid w:val="46ECA9B8"/>
    <w:rsid w:val="47012972"/>
    <w:rsid w:val="47067F57"/>
    <w:rsid w:val="47085271"/>
    <w:rsid w:val="470ACEA0"/>
    <w:rsid w:val="470F1445"/>
    <w:rsid w:val="471935B3"/>
    <w:rsid w:val="47269BF8"/>
    <w:rsid w:val="472F656A"/>
    <w:rsid w:val="472F87A6"/>
    <w:rsid w:val="472FB1A3"/>
    <w:rsid w:val="4733DBA6"/>
    <w:rsid w:val="4745D926"/>
    <w:rsid w:val="4759F572"/>
    <w:rsid w:val="475DE926"/>
    <w:rsid w:val="4763F3C1"/>
    <w:rsid w:val="47734F85"/>
    <w:rsid w:val="47899E6B"/>
    <w:rsid w:val="478A17C1"/>
    <w:rsid w:val="47930332"/>
    <w:rsid w:val="4796E2A8"/>
    <w:rsid w:val="479875A2"/>
    <w:rsid w:val="479AADEB"/>
    <w:rsid w:val="47A7A791"/>
    <w:rsid w:val="47A8BC4F"/>
    <w:rsid w:val="47C224E2"/>
    <w:rsid w:val="47C76C8A"/>
    <w:rsid w:val="47D62513"/>
    <w:rsid w:val="47F62755"/>
    <w:rsid w:val="4808A698"/>
    <w:rsid w:val="4818FF0A"/>
    <w:rsid w:val="482BE07A"/>
    <w:rsid w:val="48389E97"/>
    <w:rsid w:val="483F42C8"/>
    <w:rsid w:val="4842E712"/>
    <w:rsid w:val="48457566"/>
    <w:rsid w:val="485B11DD"/>
    <w:rsid w:val="486765A6"/>
    <w:rsid w:val="4873267B"/>
    <w:rsid w:val="4876D801"/>
    <w:rsid w:val="48887A19"/>
    <w:rsid w:val="488BCB30"/>
    <w:rsid w:val="48938B97"/>
    <w:rsid w:val="489CE184"/>
    <w:rsid w:val="48A69F01"/>
    <w:rsid w:val="48AB3CF6"/>
    <w:rsid w:val="48ADFC95"/>
    <w:rsid w:val="48BC2727"/>
    <w:rsid w:val="48BC413B"/>
    <w:rsid w:val="48C38B51"/>
    <w:rsid w:val="48C8D89A"/>
    <w:rsid w:val="48CE66AC"/>
    <w:rsid w:val="48D2A064"/>
    <w:rsid w:val="48E21E4A"/>
    <w:rsid w:val="48EEE31E"/>
    <w:rsid w:val="48F50F97"/>
    <w:rsid w:val="49060E48"/>
    <w:rsid w:val="4907F14F"/>
    <w:rsid w:val="490C48B7"/>
    <w:rsid w:val="493C7C7A"/>
    <w:rsid w:val="4951659A"/>
    <w:rsid w:val="496288CA"/>
    <w:rsid w:val="496CDF2F"/>
    <w:rsid w:val="49704054"/>
    <w:rsid w:val="497047BC"/>
    <w:rsid w:val="4973A056"/>
    <w:rsid w:val="49771D53"/>
    <w:rsid w:val="497EC5C6"/>
    <w:rsid w:val="49833D25"/>
    <w:rsid w:val="498B1ADE"/>
    <w:rsid w:val="498B83D8"/>
    <w:rsid w:val="498C5C16"/>
    <w:rsid w:val="498C8FD1"/>
    <w:rsid w:val="499F5C40"/>
    <w:rsid w:val="49AA2B8B"/>
    <w:rsid w:val="49C3E0BB"/>
    <w:rsid w:val="49CA26A5"/>
    <w:rsid w:val="49E9802D"/>
    <w:rsid w:val="49FEF357"/>
    <w:rsid w:val="4A1283BE"/>
    <w:rsid w:val="4A244A7A"/>
    <w:rsid w:val="4A3C6DFE"/>
    <w:rsid w:val="4A456F28"/>
    <w:rsid w:val="4A46E2B6"/>
    <w:rsid w:val="4A485193"/>
    <w:rsid w:val="4A549660"/>
    <w:rsid w:val="4A5852FD"/>
    <w:rsid w:val="4A76509A"/>
    <w:rsid w:val="4A7E0487"/>
    <w:rsid w:val="4A7E5BCD"/>
    <w:rsid w:val="4A80FD43"/>
    <w:rsid w:val="4A89CA6C"/>
    <w:rsid w:val="4A90DFF8"/>
    <w:rsid w:val="4A9646EB"/>
    <w:rsid w:val="4A97DBCB"/>
    <w:rsid w:val="4A9E7AC3"/>
    <w:rsid w:val="4AA0F2AF"/>
    <w:rsid w:val="4AA3E4E5"/>
    <w:rsid w:val="4AA46D34"/>
    <w:rsid w:val="4ABE9C25"/>
    <w:rsid w:val="4ADDE22D"/>
    <w:rsid w:val="4AEFD026"/>
    <w:rsid w:val="4AF57865"/>
    <w:rsid w:val="4AF6FF24"/>
    <w:rsid w:val="4B07BB2C"/>
    <w:rsid w:val="4B149FBA"/>
    <w:rsid w:val="4B160967"/>
    <w:rsid w:val="4B23715C"/>
    <w:rsid w:val="4B275439"/>
    <w:rsid w:val="4B55C888"/>
    <w:rsid w:val="4B6B4C6F"/>
    <w:rsid w:val="4B736DC6"/>
    <w:rsid w:val="4B7B33B2"/>
    <w:rsid w:val="4B9AB1DA"/>
    <w:rsid w:val="4B9F7E90"/>
    <w:rsid w:val="4BA4AB3B"/>
    <w:rsid w:val="4BA9600B"/>
    <w:rsid w:val="4BC01476"/>
    <w:rsid w:val="4BC8172C"/>
    <w:rsid w:val="4BD24C43"/>
    <w:rsid w:val="4BD4AC8A"/>
    <w:rsid w:val="4BD5AB85"/>
    <w:rsid w:val="4BDB76C1"/>
    <w:rsid w:val="4BDBA319"/>
    <w:rsid w:val="4BE73B47"/>
    <w:rsid w:val="4BF1789B"/>
    <w:rsid w:val="4BFB4445"/>
    <w:rsid w:val="4BFDA42B"/>
    <w:rsid w:val="4C01EECF"/>
    <w:rsid w:val="4C0395C2"/>
    <w:rsid w:val="4C0A4126"/>
    <w:rsid w:val="4C15FEEB"/>
    <w:rsid w:val="4C264A34"/>
    <w:rsid w:val="4C2D52F0"/>
    <w:rsid w:val="4C3F764D"/>
    <w:rsid w:val="4C448DD1"/>
    <w:rsid w:val="4C5AFFD5"/>
    <w:rsid w:val="4C638E0C"/>
    <w:rsid w:val="4C7121E5"/>
    <w:rsid w:val="4C8595C2"/>
    <w:rsid w:val="4C9084B4"/>
    <w:rsid w:val="4C9C917B"/>
    <w:rsid w:val="4C9E5AF8"/>
    <w:rsid w:val="4CA90D8C"/>
    <w:rsid w:val="4CB01925"/>
    <w:rsid w:val="4CB02A94"/>
    <w:rsid w:val="4CB29245"/>
    <w:rsid w:val="4CB636A9"/>
    <w:rsid w:val="4CDDA3B6"/>
    <w:rsid w:val="4CE9AF7E"/>
    <w:rsid w:val="4CF8242D"/>
    <w:rsid w:val="4D077218"/>
    <w:rsid w:val="4D0C0371"/>
    <w:rsid w:val="4D11E2AC"/>
    <w:rsid w:val="4D1F24B3"/>
    <w:rsid w:val="4D2F8467"/>
    <w:rsid w:val="4D45E91C"/>
    <w:rsid w:val="4D4A4491"/>
    <w:rsid w:val="4D5B3301"/>
    <w:rsid w:val="4D63F743"/>
    <w:rsid w:val="4D7690D4"/>
    <w:rsid w:val="4D7F82BA"/>
    <w:rsid w:val="4D943F38"/>
    <w:rsid w:val="4D95B037"/>
    <w:rsid w:val="4DA31D2A"/>
    <w:rsid w:val="4DA6FE14"/>
    <w:rsid w:val="4DAEA11D"/>
    <w:rsid w:val="4DB6AB8A"/>
    <w:rsid w:val="4DBD1510"/>
    <w:rsid w:val="4DD14244"/>
    <w:rsid w:val="4DD4D58E"/>
    <w:rsid w:val="4DDE7E4D"/>
    <w:rsid w:val="4DE90F02"/>
    <w:rsid w:val="4DEBD1DB"/>
    <w:rsid w:val="4DFAAED3"/>
    <w:rsid w:val="4E04600B"/>
    <w:rsid w:val="4E048B4C"/>
    <w:rsid w:val="4E14F68A"/>
    <w:rsid w:val="4E18B839"/>
    <w:rsid w:val="4E1F2A71"/>
    <w:rsid w:val="4E24E6F1"/>
    <w:rsid w:val="4E305FAF"/>
    <w:rsid w:val="4E30AE9D"/>
    <w:rsid w:val="4E3DE773"/>
    <w:rsid w:val="4E40585B"/>
    <w:rsid w:val="4E44686B"/>
    <w:rsid w:val="4E47B1D1"/>
    <w:rsid w:val="4E5C79B9"/>
    <w:rsid w:val="4E60098D"/>
    <w:rsid w:val="4E6022D6"/>
    <w:rsid w:val="4E76AB57"/>
    <w:rsid w:val="4E81A3DF"/>
    <w:rsid w:val="4E8EB42F"/>
    <w:rsid w:val="4EB63452"/>
    <w:rsid w:val="4EBCF9E9"/>
    <w:rsid w:val="4ED2647A"/>
    <w:rsid w:val="4EDC7FD1"/>
    <w:rsid w:val="4EDE360F"/>
    <w:rsid w:val="4EE7345B"/>
    <w:rsid w:val="4EF5968C"/>
    <w:rsid w:val="4EF7AA8A"/>
    <w:rsid w:val="4EF81AC4"/>
    <w:rsid w:val="4F06E6A5"/>
    <w:rsid w:val="4F0E982F"/>
    <w:rsid w:val="4F0FE70C"/>
    <w:rsid w:val="4F15E085"/>
    <w:rsid w:val="4F1654BF"/>
    <w:rsid w:val="4F3E1E6E"/>
    <w:rsid w:val="4F454B6A"/>
    <w:rsid w:val="4F467768"/>
    <w:rsid w:val="4F46BA4B"/>
    <w:rsid w:val="4F58C389"/>
    <w:rsid w:val="4F62C223"/>
    <w:rsid w:val="4F62E065"/>
    <w:rsid w:val="4F6B49CB"/>
    <w:rsid w:val="4F7BB83A"/>
    <w:rsid w:val="4F7E2643"/>
    <w:rsid w:val="4F80CA02"/>
    <w:rsid w:val="4F865D3F"/>
    <w:rsid w:val="4F899D7C"/>
    <w:rsid w:val="4F98289F"/>
    <w:rsid w:val="4F9CC25C"/>
    <w:rsid w:val="4F9FC2A6"/>
    <w:rsid w:val="4FA01207"/>
    <w:rsid w:val="4FA7B02C"/>
    <w:rsid w:val="4FAE690B"/>
    <w:rsid w:val="4FB775BC"/>
    <w:rsid w:val="4FCF8510"/>
    <w:rsid w:val="4FD07C64"/>
    <w:rsid w:val="4FDD5EF7"/>
    <w:rsid w:val="4FE0CBCB"/>
    <w:rsid w:val="4FE4D746"/>
    <w:rsid w:val="4FEB6130"/>
    <w:rsid w:val="4FF463A4"/>
    <w:rsid w:val="4FFBD9EE"/>
    <w:rsid w:val="50138530"/>
    <w:rsid w:val="5017B6E1"/>
    <w:rsid w:val="501C872B"/>
    <w:rsid w:val="5023C092"/>
    <w:rsid w:val="50343A27"/>
    <w:rsid w:val="5053ACBF"/>
    <w:rsid w:val="5054265D"/>
    <w:rsid w:val="505429CD"/>
    <w:rsid w:val="5059ED11"/>
    <w:rsid w:val="506FD47A"/>
    <w:rsid w:val="5070789D"/>
    <w:rsid w:val="507286A8"/>
    <w:rsid w:val="507B611C"/>
    <w:rsid w:val="507BF301"/>
    <w:rsid w:val="508224C2"/>
    <w:rsid w:val="50AADFCA"/>
    <w:rsid w:val="50BD418F"/>
    <w:rsid w:val="50C81041"/>
    <w:rsid w:val="50CAF38B"/>
    <w:rsid w:val="50DABDEC"/>
    <w:rsid w:val="50EDA226"/>
    <w:rsid w:val="50FD2AF3"/>
    <w:rsid w:val="50FF06B8"/>
    <w:rsid w:val="51064AAD"/>
    <w:rsid w:val="5124B43E"/>
    <w:rsid w:val="512A83E5"/>
    <w:rsid w:val="51330707"/>
    <w:rsid w:val="5138EBED"/>
    <w:rsid w:val="513E0D77"/>
    <w:rsid w:val="51563831"/>
    <w:rsid w:val="515D4C11"/>
    <w:rsid w:val="51622280"/>
    <w:rsid w:val="516F5372"/>
    <w:rsid w:val="51750961"/>
    <w:rsid w:val="5179DAAF"/>
    <w:rsid w:val="517C7969"/>
    <w:rsid w:val="51831CB2"/>
    <w:rsid w:val="51877F1A"/>
    <w:rsid w:val="518E8BBE"/>
    <w:rsid w:val="519E7020"/>
    <w:rsid w:val="51A429D8"/>
    <w:rsid w:val="51A6445D"/>
    <w:rsid w:val="51B293A7"/>
    <w:rsid w:val="51B3AE96"/>
    <w:rsid w:val="51B3CA9D"/>
    <w:rsid w:val="51B4B890"/>
    <w:rsid w:val="51B7D69B"/>
    <w:rsid w:val="51B9CCB3"/>
    <w:rsid w:val="51C827E3"/>
    <w:rsid w:val="51E30B41"/>
    <w:rsid w:val="51F90B4A"/>
    <w:rsid w:val="5200E1FB"/>
    <w:rsid w:val="520C7772"/>
    <w:rsid w:val="52119F6F"/>
    <w:rsid w:val="5223199C"/>
    <w:rsid w:val="523A0769"/>
    <w:rsid w:val="5267D3F4"/>
    <w:rsid w:val="52713053"/>
    <w:rsid w:val="5271462A"/>
    <w:rsid w:val="527E66E4"/>
    <w:rsid w:val="527ED33B"/>
    <w:rsid w:val="52888BCD"/>
    <w:rsid w:val="528A02BE"/>
    <w:rsid w:val="528D1A3C"/>
    <w:rsid w:val="5290644B"/>
    <w:rsid w:val="52949582"/>
    <w:rsid w:val="52982B60"/>
    <w:rsid w:val="52A6C3D0"/>
    <w:rsid w:val="52AB7BBA"/>
    <w:rsid w:val="52B72791"/>
    <w:rsid w:val="52C388EB"/>
    <w:rsid w:val="52C43DDB"/>
    <w:rsid w:val="52C63BD8"/>
    <w:rsid w:val="52CAFB31"/>
    <w:rsid w:val="52E57C29"/>
    <w:rsid w:val="52E609CD"/>
    <w:rsid w:val="52F493F3"/>
    <w:rsid w:val="53090355"/>
    <w:rsid w:val="530DF908"/>
    <w:rsid w:val="5311DD2E"/>
    <w:rsid w:val="532D7F5F"/>
    <w:rsid w:val="532F759E"/>
    <w:rsid w:val="53320D34"/>
    <w:rsid w:val="533796D2"/>
    <w:rsid w:val="533A17A1"/>
    <w:rsid w:val="5347C893"/>
    <w:rsid w:val="534EFBCE"/>
    <w:rsid w:val="5359231F"/>
    <w:rsid w:val="535AAEBB"/>
    <w:rsid w:val="535B1303"/>
    <w:rsid w:val="5362C7DA"/>
    <w:rsid w:val="5364CEEE"/>
    <w:rsid w:val="53696AFD"/>
    <w:rsid w:val="537A7EBF"/>
    <w:rsid w:val="537C4EC0"/>
    <w:rsid w:val="53951DA4"/>
    <w:rsid w:val="539862A1"/>
    <w:rsid w:val="53AC2D2E"/>
    <w:rsid w:val="53B0672F"/>
    <w:rsid w:val="53B6CEEE"/>
    <w:rsid w:val="53B86AAB"/>
    <w:rsid w:val="53BD52B1"/>
    <w:rsid w:val="53C08D62"/>
    <w:rsid w:val="53C3C88F"/>
    <w:rsid w:val="53C5FF95"/>
    <w:rsid w:val="53CDA974"/>
    <w:rsid w:val="53CDC4BE"/>
    <w:rsid w:val="53D16E2B"/>
    <w:rsid w:val="53F13F2E"/>
    <w:rsid w:val="53F42F66"/>
    <w:rsid w:val="53F6D0DC"/>
    <w:rsid w:val="54043616"/>
    <w:rsid w:val="540D882B"/>
    <w:rsid w:val="542747B2"/>
    <w:rsid w:val="54368F67"/>
    <w:rsid w:val="543848A3"/>
    <w:rsid w:val="5440700F"/>
    <w:rsid w:val="54437BB9"/>
    <w:rsid w:val="54642D15"/>
    <w:rsid w:val="54646CE4"/>
    <w:rsid w:val="546EB8B9"/>
    <w:rsid w:val="5479F377"/>
    <w:rsid w:val="54B23CD0"/>
    <w:rsid w:val="54B2C0ED"/>
    <w:rsid w:val="54C01535"/>
    <w:rsid w:val="54C33D8D"/>
    <w:rsid w:val="54F72DBA"/>
    <w:rsid w:val="54FA14E4"/>
    <w:rsid w:val="5504B766"/>
    <w:rsid w:val="55094558"/>
    <w:rsid w:val="550AFBC4"/>
    <w:rsid w:val="550FBF90"/>
    <w:rsid w:val="55114646"/>
    <w:rsid w:val="551657DA"/>
    <w:rsid w:val="5526392F"/>
    <w:rsid w:val="553BD763"/>
    <w:rsid w:val="553F8E01"/>
    <w:rsid w:val="5541A5FE"/>
    <w:rsid w:val="55572CE6"/>
    <w:rsid w:val="555872DE"/>
    <w:rsid w:val="556676B6"/>
    <w:rsid w:val="55759669"/>
    <w:rsid w:val="55825907"/>
    <w:rsid w:val="55915534"/>
    <w:rsid w:val="559B4A4C"/>
    <w:rsid w:val="55A17505"/>
    <w:rsid w:val="55A5B253"/>
    <w:rsid w:val="55B2E0A6"/>
    <w:rsid w:val="55B9D83C"/>
    <w:rsid w:val="55DF2509"/>
    <w:rsid w:val="55E60B43"/>
    <w:rsid w:val="55F06C80"/>
    <w:rsid w:val="55F5B3F4"/>
    <w:rsid w:val="56003D45"/>
    <w:rsid w:val="56007513"/>
    <w:rsid w:val="560B064B"/>
    <w:rsid w:val="560E2097"/>
    <w:rsid w:val="561B4969"/>
    <w:rsid w:val="561D9E95"/>
    <w:rsid w:val="562E961C"/>
    <w:rsid w:val="562EE1E6"/>
    <w:rsid w:val="564465D1"/>
    <w:rsid w:val="564F4C11"/>
    <w:rsid w:val="565F1F33"/>
    <w:rsid w:val="566C4E90"/>
    <w:rsid w:val="566CA18D"/>
    <w:rsid w:val="567BD4FC"/>
    <w:rsid w:val="5689CA17"/>
    <w:rsid w:val="568CC157"/>
    <w:rsid w:val="569A4440"/>
    <w:rsid w:val="56A0E3D6"/>
    <w:rsid w:val="56A12BD6"/>
    <w:rsid w:val="56A783E4"/>
    <w:rsid w:val="56BA491A"/>
    <w:rsid w:val="56C7DEF3"/>
    <w:rsid w:val="56CAE82D"/>
    <w:rsid w:val="56E59700"/>
    <w:rsid w:val="56E6D735"/>
    <w:rsid w:val="56E73E88"/>
    <w:rsid w:val="56F58353"/>
    <w:rsid w:val="56F845E3"/>
    <w:rsid w:val="5701E1B4"/>
    <w:rsid w:val="57028FEF"/>
    <w:rsid w:val="571CE986"/>
    <w:rsid w:val="57202ECE"/>
    <w:rsid w:val="57212F78"/>
    <w:rsid w:val="57230B1D"/>
    <w:rsid w:val="5730D713"/>
    <w:rsid w:val="5735CBAA"/>
    <w:rsid w:val="573694A4"/>
    <w:rsid w:val="573BB693"/>
    <w:rsid w:val="574EF407"/>
    <w:rsid w:val="5750A79B"/>
    <w:rsid w:val="57646112"/>
    <w:rsid w:val="5769585E"/>
    <w:rsid w:val="576FBF2C"/>
    <w:rsid w:val="57728A55"/>
    <w:rsid w:val="5775DFD0"/>
    <w:rsid w:val="57823D7F"/>
    <w:rsid w:val="578E259C"/>
    <w:rsid w:val="57AD4EFB"/>
    <w:rsid w:val="57B00B07"/>
    <w:rsid w:val="57B0DA7B"/>
    <w:rsid w:val="57B2737C"/>
    <w:rsid w:val="57B27B1A"/>
    <w:rsid w:val="57C348CA"/>
    <w:rsid w:val="57C4B246"/>
    <w:rsid w:val="57C56CA1"/>
    <w:rsid w:val="57C9410B"/>
    <w:rsid w:val="57D8EE6E"/>
    <w:rsid w:val="57E12F96"/>
    <w:rsid w:val="57E78861"/>
    <w:rsid w:val="57E975C4"/>
    <w:rsid w:val="57F6F586"/>
    <w:rsid w:val="580404AE"/>
    <w:rsid w:val="5804360E"/>
    <w:rsid w:val="58052448"/>
    <w:rsid w:val="5808C35A"/>
    <w:rsid w:val="581A9F47"/>
    <w:rsid w:val="58213713"/>
    <w:rsid w:val="583490BA"/>
    <w:rsid w:val="584008DD"/>
    <w:rsid w:val="584C297B"/>
    <w:rsid w:val="585B4BA2"/>
    <w:rsid w:val="5863EA5E"/>
    <w:rsid w:val="586F4662"/>
    <w:rsid w:val="587946C0"/>
    <w:rsid w:val="587D6838"/>
    <w:rsid w:val="587DA505"/>
    <w:rsid w:val="58823F22"/>
    <w:rsid w:val="589886B5"/>
    <w:rsid w:val="58C1E57F"/>
    <w:rsid w:val="58C327BB"/>
    <w:rsid w:val="58D4B0FF"/>
    <w:rsid w:val="58DD5487"/>
    <w:rsid w:val="58E9366F"/>
    <w:rsid w:val="58F2173A"/>
    <w:rsid w:val="58F2B839"/>
    <w:rsid w:val="5937B649"/>
    <w:rsid w:val="59416056"/>
    <w:rsid w:val="594278D4"/>
    <w:rsid w:val="5952DB52"/>
    <w:rsid w:val="596DC195"/>
    <w:rsid w:val="5978B9A7"/>
    <w:rsid w:val="5978FAE6"/>
    <w:rsid w:val="598A85E8"/>
    <w:rsid w:val="599981FF"/>
    <w:rsid w:val="599FA7F6"/>
    <w:rsid w:val="59AFCFF0"/>
    <w:rsid w:val="59BE621A"/>
    <w:rsid w:val="59D5FB19"/>
    <w:rsid w:val="59F55EBB"/>
    <w:rsid w:val="59F84351"/>
    <w:rsid w:val="5A0D0516"/>
    <w:rsid w:val="5A19D4A0"/>
    <w:rsid w:val="5A3BEF33"/>
    <w:rsid w:val="5A3D9294"/>
    <w:rsid w:val="5A6080B2"/>
    <w:rsid w:val="5A63F818"/>
    <w:rsid w:val="5A689B49"/>
    <w:rsid w:val="5A7D8713"/>
    <w:rsid w:val="5A81FEC3"/>
    <w:rsid w:val="5A83B0C5"/>
    <w:rsid w:val="5A88C78C"/>
    <w:rsid w:val="5A8C4C64"/>
    <w:rsid w:val="5AAD4414"/>
    <w:rsid w:val="5AAD78CF"/>
    <w:rsid w:val="5AAE3FCB"/>
    <w:rsid w:val="5ABBBF93"/>
    <w:rsid w:val="5ABF4AC8"/>
    <w:rsid w:val="5AC68A3D"/>
    <w:rsid w:val="5ACE4661"/>
    <w:rsid w:val="5ACF4BD0"/>
    <w:rsid w:val="5ADC62CD"/>
    <w:rsid w:val="5ADFD5F6"/>
    <w:rsid w:val="5AE57F85"/>
    <w:rsid w:val="5AE714D1"/>
    <w:rsid w:val="5AFC1866"/>
    <w:rsid w:val="5AFF37AC"/>
    <w:rsid w:val="5B026B1F"/>
    <w:rsid w:val="5B150275"/>
    <w:rsid w:val="5B15D460"/>
    <w:rsid w:val="5B17D6F4"/>
    <w:rsid w:val="5B211686"/>
    <w:rsid w:val="5B218F80"/>
    <w:rsid w:val="5B44D4FB"/>
    <w:rsid w:val="5B4E12CC"/>
    <w:rsid w:val="5B5A8044"/>
    <w:rsid w:val="5B6DAD70"/>
    <w:rsid w:val="5B6EE0B3"/>
    <w:rsid w:val="5B70075B"/>
    <w:rsid w:val="5B71A69D"/>
    <w:rsid w:val="5B90B89E"/>
    <w:rsid w:val="5B944D00"/>
    <w:rsid w:val="5B94EAB1"/>
    <w:rsid w:val="5B976E9A"/>
    <w:rsid w:val="5BB0E782"/>
    <w:rsid w:val="5BB2E303"/>
    <w:rsid w:val="5BB7B7BC"/>
    <w:rsid w:val="5BC53CB7"/>
    <w:rsid w:val="5BC6B22E"/>
    <w:rsid w:val="5BD56A5D"/>
    <w:rsid w:val="5C00DFA4"/>
    <w:rsid w:val="5C04F23B"/>
    <w:rsid w:val="5C1645B6"/>
    <w:rsid w:val="5C1BB57B"/>
    <w:rsid w:val="5C34D164"/>
    <w:rsid w:val="5C40BB85"/>
    <w:rsid w:val="5C4F5BFA"/>
    <w:rsid w:val="5C597C6E"/>
    <w:rsid w:val="5C66FDC8"/>
    <w:rsid w:val="5C6820A3"/>
    <w:rsid w:val="5C8C0824"/>
    <w:rsid w:val="5C8F61D3"/>
    <w:rsid w:val="5CA29D70"/>
    <w:rsid w:val="5CB046DB"/>
    <w:rsid w:val="5CB4FFE2"/>
    <w:rsid w:val="5CBCE6E7"/>
    <w:rsid w:val="5CC80D8D"/>
    <w:rsid w:val="5CCB6DF1"/>
    <w:rsid w:val="5CD24C65"/>
    <w:rsid w:val="5CD58450"/>
    <w:rsid w:val="5CDCA1C7"/>
    <w:rsid w:val="5CE55D7E"/>
    <w:rsid w:val="5CE7B88B"/>
    <w:rsid w:val="5CED176A"/>
    <w:rsid w:val="5CF1F6FE"/>
    <w:rsid w:val="5CF459AB"/>
    <w:rsid w:val="5CF7E09A"/>
    <w:rsid w:val="5D2D4F77"/>
    <w:rsid w:val="5D351BC8"/>
    <w:rsid w:val="5D3C5C71"/>
    <w:rsid w:val="5D432B13"/>
    <w:rsid w:val="5D47E3BB"/>
    <w:rsid w:val="5D4811B0"/>
    <w:rsid w:val="5D518B1B"/>
    <w:rsid w:val="5D7103D6"/>
    <w:rsid w:val="5D716581"/>
    <w:rsid w:val="5D72BFFC"/>
    <w:rsid w:val="5D7C62E6"/>
    <w:rsid w:val="5D833EBC"/>
    <w:rsid w:val="5D93FD73"/>
    <w:rsid w:val="5DA60E99"/>
    <w:rsid w:val="5DAB185C"/>
    <w:rsid w:val="5DB8B87F"/>
    <w:rsid w:val="5DBB9FB5"/>
    <w:rsid w:val="5DC33543"/>
    <w:rsid w:val="5DD1465B"/>
    <w:rsid w:val="5DDC7C7F"/>
    <w:rsid w:val="5DDD1432"/>
    <w:rsid w:val="5DE0240E"/>
    <w:rsid w:val="5DE52154"/>
    <w:rsid w:val="5DEC6651"/>
    <w:rsid w:val="5DF73EF8"/>
    <w:rsid w:val="5DFFF4FB"/>
    <w:rsid w:val="5E00CC0E"/>
    <w:rsid w:val="5E036822"/>
    <w:rsid w:val="5E16E0E5"/>
    <w:rsid w:val="5E30A9FA"/>
    <w:rsid w:val="5E3CA8BF"/>
    <w:rsid w:val="5E48CD3B"/>
    <w:rsid w:val="5E4FE2D7"/>
    <w:rsid w:val="5E529C9C"/>
    <w:rsid w:val="5E58B1D8"/>
    <w:rsid w:val="5E60EF69"/>
    <w:rsid w:val="5E6624CD"/>
    <w:rsid w:val="5E6E1CC6"/>
    <w:rsid w:val="5E7A4171"/>
    <w:rsid w:val="5E8A326D"/>
    <w:rsid w:val="5E9D3C76"/>
    <w:rsid w:val="5EA96B9F"/>
    <w:rsid w:val="5EB591E7"/>
    <w:rsid w:val="5EC31BFF"/>
    <w:rsid w:val="5ECAA2CD"/>
    <w:rsid w:val="5ECC71FA"/>
    <w:rsid w:val="5ECFD6B8"/>
    <w:rsid w:val="5EE50715"/>
    <w:rsid w:val="5EF972CF"/>
    <w:rsid w:val="5EFAF3B9"/>
    <w:rsid w:val="5F0410EB"/>
    <w:rsid w:val="5F079C9E"/>
    <w:rsid w:val="5F07A7F4"/>
    <w:rsid w:val="5F1BB007"/>
    <w:rsid w:val="5F29203C"/>
    <w:rsid w:val="5F31FDB2"/>
    <w:rsid w:val="5F365C02"/>
    <w:rsid w:val="5F369324"/>
    <w:rsid w:val="5F4C15A8"/>
    <w:rsid w:val="5F4CE180"/>
    <w:rsid w:val="5F4EA170"/>
    <w:rsid w:val="5F4F11F3"/>
    <w:rsid w:val="5F5B4B4B"/>
    <w:rsid w:val="5F5EB42E"/>
    <w:rsid w:val="5F63B0E3"/>
    <w:rsid w:val="5F951CCC"/>
    <w:rsid w:val="5F954423"/>
    <w:rsid w:val="5FA7F6BA"/>
    <w:rsid w:val="5FA9F979"/>
    <w:rsid w:val="5FADAFB0"/>
    <w:rsid w:val="5FBCA1E0"/>
    <w:rsid w:val="5FC765B4"/>
    <w:rsid w:val="5FCFBEB8"/>
    <w:rsid w:val="5FD6B341"/>
    <w:rsid w:val="5FE24328"/>
    <w:rsid w:val="5FE83C6A"/>
    <w:rsid w:val="5FF97741"/>
    <w:rsid w:val="60040A50"/>
    <w:rsid w:val="60041322"/>
    <w:rsid w:val="600FD5ED"/>
    <w:rsid w:val="601C97A1"/>
    <w:rsid w:val="601CE32F"/>
    <w:rsid w:val="601CFE40"/>
    <w:rsid w:val="60229C80"/>
    <w:rsid w:val="60231584"/>
    <w:rsid w:val="60241AA0"/>
    <w:rsid w:val="602D187E"/>
    <w:rsid w:val="604517C0"/>
    <w:rsid w:val="6054E41B"/>
    <w:rsid w:val="6055C5EC"/>
    <w:rsid w:val="60811315"/>
    <w:rsid w:val="60822C5F"/>
    <w:rsid w:val="608C462B"/>
    <w:rsid w:val="608CD87B"/>
    <w:rsid w:val="609AF186"/>
    <w:rsid w:val="60B699D9"/>
    <w:rsid w:val="60B8B9EA"/>
    <w:rsid w:val="60C44E8D"/>
    <w:rsid w:val="60C708A2"/>
    <w:rsid w:val="60D3A03A"/>
    <w:rsid w:val="60E092CE"/>
    <w:rsid w:val="60E87CC7"/>
    <w:rsid w:val="60F2DD66"/>
    <w:rsid w:val="60F99E4E"/>
    <w:rsid w:val="6101301E"/>
    <w:rsid w:val="611CC216"/>
    <w:rsid w:val="61275AFD"/>
    <w:rsid w:val="612AE83F"/>
    <w:rsid w:val="61311484"/>
    <w:rsid w:val="6131B6C7"/>
    <w:rsid w:val="615422C4"/>
    <w:rsid w:val="615A121D"/>
    <w:rsid w:val="618471DD"/>
    <w:rsid w:val="618D1E0E"/>
    <w:rsid w:val="61975B8D"/>
    <w:rsid w:val="619C1B5E"/>
    <w:rsid w:val="619CCF86"/>
    <w:rsid w:val="6201096A"/>
    <w:rsid w:val="620FC228"/>
    <w:rsid w:val="6217F7E7"/>
    <w:rsid w:val="6252A3B0"/>
    <w:rsid w:val="62569A3D"/>
    <w:rsid w:val="625B9DFE"/>
    <w:rsid w:val="625EF4BA"/>
    <w:rsid w:val="6268C995"/>
    <w:rsid w:val="626CC5C1"/>
    <w:rsid w:val="627FFB4B"/>
    <w:rsid w:val="62843568"/>
    <w:rsid w:val="628F41A3"/>
    <w:rsid w:val="62A48C77"/>
    <w:rsid w:val="62A4EB1C"/>
    <w:rsid w:val="62CB1C1C"/>
    <w:rsid w:val="62CFBB1D"/>
    <w:rsid w:val="62D39689"/>
    <w:rsid w:val="62D59217"/>
    <w:rsid w:val="62D5F72B"/>
    <w:rsid w:val="62D6CCC2"/>
    <w:rsid w:val="62E6FD28"/>
    <w:rsid w:val="62E8D085"/>
    <w:rsid w:val="62F5B1C4"/>
    <w:rsid w:val="6307DD60"/>
    <w:rsid w:val="631246F6"/>
    <w:rsid w:val="631A438A"/>
    <w:rsid w:val="63325F3C"/>
    <w:rsid w:val="6344291E"/>
    <w:rsid w:val="6356A468"/>
    <w:rsid w:val="6359C439"/>
    <w:rsid w:val="63794A2D"/>
    <w:rsid w:val="638064F5"/>
    <w:rsid w:val="6382B148"/>
    <w:rsid w:val="63872677"/>
    <w:rsid w:val="638912D3"/>
    <w:rsid w:val="6392728A"/>
    <w:rsid w:val="63C01ADF"/>
    <w:rsid w:val="63C378F1"/>
    <w:rsid w:val="63C57AAE"/>
    <w:rsid w:val="63CC8DFB"/>
    <w:rsid w:val="63CD0C49"/>
    <w:rsid w:val="63CDCE70"/>
    <w:rsid w:val="63DCC00D"/>
    <w:rsid w:val="63E49A26"/>
    <w:rsid w:val="63EE3A9B"/>
    <w:rsid w:val="63F55807"/>
    <w:rsid w:val="640D9F03"/>
    <w:rsid w:val="641C21C4"/>
    <w:rsid w:val="642E896A"/>
    <w:rsid w:val="6437DCBF"/>
    <w:rsid w:val="644353AB"/>
    <w:rsid w:val="644771E0"/>
    <w:rsid w:val="6462840C"/>
    <w:rsid w:val="64675158"/>
    <w:rsid w:val="646BA88A"/>
    <w:rsid w:val="647020C4"/>
    <w:rsid w:val="647972D4"/>
    <w:rsid w:val="647D7749"/>
    <w:rsid w:val="6480D1DF"/>
    <w:rsid w:val="64C1F015"/>
    <w:rsid w:val="64CD2A60"/>
    <w:rsid w:val="64CE4106"/>
    <w:rsid w:val="64E64333"/>
    <w:rsid w:val="6503ECCB"/>
    <w:rsid w:val="65158B54"/>
    <w:rsid w:val="651C9851"/>
    <w:rsid w:val="651FA6F0"/>
    <w:rsid w:val="6529D6D9"/>
    <w:rsid w:val="65409CEC"/>
    <w:rsid w:val="6542E667"/>
    <w:rsid w:val="65552B44"/>
    <w:rsid w:val="6555DDAF"/>
    <w:rsid w:val="65604C58"/>
    <w:rsid w:val="656F41DC"/>
    <w:rsid w:val="657BD52B"/>
    <w:rsid w:val="65840044"/>
    <w:rsid w:val="6590468A"/>
    <w:rsid w:val="65905F93"/>
    <w:rsid w:val="65A40B31"/>
    <w:rsid w:val="65A45401"/>
    <w:rsid w:val="65A91FF5"/>
    <w:rsid w:val="65B31802"/>
    <w:rsid w:val="65BA5DA6"/>
    <w:rsid w:val="65BD4D6B"/>
    <w:rsid w:val="65C5A0F3"/>
    <w:rsid w:val="65CB4738"/>
    <w:rsid w:val="65CDF5B2"/>
    <w:rsid w:val="65D3367D"/>
    <w:rsid w:val="65D4D3A0"/>
    <w:rsid w:val="65EC4177"/>
    <w:rsid w:val="65F4A73A"/>
    <w:rsid w:val="660012A0"/>
    <w:rsid w:val="6600DF5A"/>
    <w:rsid w:val="6605BF95"/>
    <w:rsid w:val="6609B160"/>
    <w:rsid w:val="6615E5A7"/>
    <w:rsid w:val="66193AFD"/>
    <w:rsid w:val="661AD2DB"/>
    <w:rsid w:val="6630FE73"/>
    <w:rsid w:val="664BBA01"/>
    <w:rsid w:val="664D0B0D"/>
    <w:rsid w:val="6651E44C"/>
    <w:rsid w:val="66545327"/>
    <w:rsid w:val="666B2A8E"/>
    <w:rsid w:val="666D39E6"/>
    <w:rsid w:val="666E745E"/>
    <w:rsid w:val="667147F8"/>
    <w:rsid w:val="667750A1"/>
    <w:rsid w:val="66792EAB"/>
    <w:rsid w:val="667B4DF9"/>
    <w:rsid w:val="667B7527"/>
    <w:rsid w:val="668C3FC4"/>
    <w:rsid w:val="668F3813"/>
    <w:rsid w:val="66C5073B"/>
    <w:rsid w:val="66D0FE08"/>
    <w:rsid w:val="66E5C1A1"/>
    <w:rsid w:val="66FBF2FF"/>
    <w:rsid w:val="66FE87AB"/>
    <w:rsid w:val="6702C423"/>
    <w:rsid w:val="670570E4"/>
    <w:rsid w:val="6705F506"/>
    <w:rsid w:val="670636DB"/>
    <w:rsid w:val="670C8100"/>
    <w:rsid w:val="67142E8A"/>
    <w:rsid w:val="671A3A5B"/>
    <w:rsid w:val="672F7ED2"/>
    <w:rsid w:val="67306D86"/>
    <w:rsid w:val="673FC56F"/>
    <w:rsid w:val="67471F8E"/>
    <w:rsid w:val="67484AEA"/>
    <w:rsid w:val="6759E828"/>
    <w:rsid w:val="67604021"/>
    <w:rsid w:val="67674602"/>
    <w:rsid w:val="676D1DB7"/>
    <w:rsid w:val="6773117C"/>
    <w:rsid w:val="6782F0CE"/>
    <w:rsid w:val="678B0140"/>
    <w:rsid w:val="678C039A"/>
    <w:rsid w:val="67AB1293"/>
    <w:rsid w:val="67B8BEC5"/>
    <w:rsid w:val="67BB41A1"/>
    <w:rsid w:val="67BCE77F"/>
    <w:rsid w:val="67BED211"/>
    <w:rsid w:val="67BF7832"/>
    <w:rsid w:val="67C285FB"/>
    <w:rsid w:val="67C690F4"/>
    <w:rsid w:val="67E72012"/>
    <w:rsid w:val="67E927C4"/>
    <w:rsid w:val="67FBE4D6"/>
    <w:rsid w:val="68008738"/>
    <w:rsid w:val="680AC034"/>
    <w:rsid w:val="6813AC58"/>
    <w:rsid w:val="681B2D8A"/>
    <w:rsid w:val="6822AC58"/>
    <w:rsid w:val="683841B3"/>
    <w:rsid w:val="6838EF1E"/>
    <w:rsid w:val="683CF1C6"/>
    <w:rsid w:val="68416E3E"/>
    <w:rsid w:val="684810F8"/>
    <w:rsid w:val="684A2B84"/>
    <w:rsid w:val="6854FC11"/>
    <w:rsid w:val="685C0549"/>
    <w:rsid w:val="6863EFB2"/>
    <w:rsid w:val="6869377E"/>
    <w:rsid w:val="686E4902"/>
    <w:rsid w:val="6874B813"/>
    <w:rsid w:val="68840ED0"/>
    <w:rsid w:val="68916E72"/>
    <w:rsid w:val="68955687"/>
    <w:rsid w:val="68A30695"/>
    <w:rsid w:val="68C5F53A"/>
    <w:rsid w:val="68C6DC0E"/>
    <w:rsid w:val="68CADF82"/>
    <w:rsid w:val="68E0EEE0"/>
    <w:rsid w:val="68EA13B7"/>
    <w:rsid w:val="6910D290"/>
    <w:rsid w:val="691348DA"/>
    <w:rsid w:val="691365B7"/>
    <w:rsid w:val="691DB71F"/>
    <w:rsid w:val="6920B3E2"/>
    <w:rsid w:val="692CF367"/>
    <w:rsid w:val="693875BC"/>
    <w:rsid w:val="693FEB8A"/>
    <w:rsid w:val="69516A6E"/>
    <w:rsid w:val="695AD417"/>
    <w:rsid w:val="69619976"/>
    <w:rsid w:val="69790200"/>
    <w:rsid w:val="697C9A2E"/>
    <w:rsid w:val="698FA5FC"/>
    <w:rsid w:val="69953120"/>
    <w:rsid w:val="69AA8CCE"/>
    <w:rsid w:val="69C82496"/>
    <w:rsid w:val="69D056EE"/>
    <w:rsid w:val="69D1259F"/>
    <w:rsid w:val="69D126A5"/>
    <w:rsid w:val="69D4BBF9"/>
    <w:rsid w:val="69D7A415"/>
    <w:rsid w:val="69FA13C1"/>
    <w:rsid w:val="6A15090B"/>
    <w:rsid w:val="6A1D07A4"/>
    <w:rsid w:val="6A3558FD"/>
    <w:rsid w:val="6A406FFC"/>
    <w:rsid w:val="6A45EFE6"/>
    <w:rsid w:val="6A503129"/>
    <w:rsid w:val="6A54FF41"/>
    <w:rsid w:val="6A5CF461"/>
    <w:rsid w:val="6A69BEC8"/>
    <w:rsid w:val="6A6A3787"/>
    <w:rsid w:val="6A6AAAB4"/>
    <w:rsid w:val="6A73BF4B"/>
    <w:rsid w:val="6A77B40C"/>
    <w:rsid w:val="6A7CE087"/>
    <w:rsid w:val="6A858C29"/>
    <w:rsid w:val="6A9A1785"/>
    <w:rsid w:val="6AA60708"/>
    <w:rsid w:val="6AAD8CC2"/>
    <w:rsid w:val="6ABAF7BC"/>
    <w:rsid w:val="6AC3A45C"/>
    <w:rsid w:val="6AC83394"/>
    <w:rsid w:val="6ACA1B88"/>
    <w:rsid w:val="6AD20105"/>
    <w:rsid w:val="6AD55BEC"/>
    <w:rsid w:val="6AE602E6"/>
    <w:rsid w:val="6AE9AE6A"/>
    <w:rsid w:val="6AEFF677"/>
    <w:rsid w:val="6AF38940"/>
    <w:rsid w:val="6AF70A7E"/>
    <w:rsid w:val="6AFB35F2"/>
    <w:rsid w:val="6B096DAF"/>
    <w:rsid w:val="6B0AB2BF"/>
    <w:rsid w:val="6B0F3B85"/>
    <w:rsid w:val="6B1A0193"/>
    <w:rsid w:val="6B203FFF"/>
    <w:rsid w:val="6B25DF0A"/>
    <w:rsid w:val="6B2A7D74"/>
    <w:rsid w:val="6B2AEF11"/>
    <w:rsid w:val="6B2F0317"/>
    <w:rsid w:val="6B3EE4FB"/>
    <w:rsid w:val="6B465D2F"/>
    <w:rsid w:val="6B4A6105"/>
    <w:rsid w:val="6B4BB35F"/>
    <w:rsid w:val="6B5690E8"/>
    <w:rsid w:val="6B629431"/>
    <w:rsid w:val="6B6A832F"/>
    <w:rsid w:val="6B6EAD14"/>
    <w:rsid w:val="6B825F85"/>
    <w:rsid w:val="6BB4BC56"/>
    <w:rsid w:val="6BB5DB95"/>
    <w:rsid w:val="6BC62E87"/>
    <w:rsid w:val="6BD9288B"/>
    <w:rsid w:val="6C0E3FA5"/>
    <w:rsid w:val="6C3C516C"/>
    <w:rsid w:val="6C3C627F"/>
    <w:rsid w:val="6C40024D"/>
    <w:rsid w:val="6C506AE7"/>
    <w:rsid w:val="6C546704"/>
    <w:rsid w:val="6C55FBA9"/>
    <w:rsid w:val="6C841CB5"/>
    <w:rsid w:val="6C9DD3CB"/>
    <w:rsid w:val="6CA51F08"/>
    <w:rsid w:val="6CC508FA"/>
    <w:rsid w:val="6CC6BF72"/>
    <w:rsid w:val="6CC6F6A0"/>
    <w:rsid w:val="6CD59D05"/>
    <w:rsid w:val="6CD6B6A7"/>
    <w:rsid w:val="6CD784DE"/>
    <w:rsid w:val="6CDA71B7"/>
    <w:rsid w:val="6CEE87FF"/>
    <w:rsid w:val="6CFB4A30"/>
    <w:rsid w:val="6CFCC073"/>
    <w:rsid w:val="6D01E972"/>
    <w:rsid w:val="6D026D6D"/>
    <w:rsid w:val="6D036ECE"/>
    <w:rsid w:val="6D074753"/>
    <w:rsid w:val="6D0F086C"/>
    <w:rsid w:val="6D182C53"/>
    <w:rsid w:val="6D20A81F"/>
    <w:rsid w:val="6D31236F"/>
    <w:rsid w:val="6D4AD237"/>
    <w:rsid w:val="6D53F8BC"/>
    <w:rsid w:val="6D54F81E"/>
    <w:rsid w:val="6D5B8859"/>
    <w:rsid w:val="6D6CD615"/>
    <w:rsid w:val="6D773145"/>
    <w:rsid w:val="6D7A9C1A"/>
    <w:rsid w:val="6D7F93F1"/>
    <w:rsid w:val="6D804AD9"/>
    <w:rsid w:val="6D8C5747"/>
    <w:rsid w:val="6D9F9D15"/>
    <w:rsid w:val="6DA465B5"/>
    <w:rsid w:val="6DDC3322"/>
    <w:rsid w:val="6DE1F1F3"/>
    <w:rsid w:val="6DE21CC1"/>
    <w:rsid w:val="6DFFE8E9"/>
    <w:rsid w:val="6E00A934"/>
    <w:rsid w:val="6E026EE1"/>
    <w:rsid w:val="6E068B6D"/>
    <w:rsid w:val="6E15A941"/>
    <w:rsid w:val="6E15EAF4"/>
    <w:rsid w:val="6E16AE3B"/>
    <w:rsid w:val="6E1D08CE"/>
    <w:rsid w:val="6E207835"/>
    <w:rsid w:val="6E2A2D03"/>
    <w:rsid w:val="6E3B9079"/>
    <w:rsid w:val="6E4C3C5A"/>
    <w:rsid w:val="6E5303FD"/>
    <w:rsid w:val="6E567EF1"/>
    <w:rsid w:val="6E5B5995"/>
    <w:rsid w:val="6E8C0BB4"/>
    <w:rsid w:val="6E96B1D4"/>
    <w:rsid w:val="6EA0739F"/>
    <w:rsid w:val="6EA4A3AC"/>
    <w:rsid w:val="6EA71688"/>
    <w:rsid w:val="6EBAF865"/>
    <w:rsid w:val="6EBBD223"/>
    <w:rsid w:val="6EC59E5B"/>
    <w:rsid w:val="6EC7B641"/>
    <w:rsid w:val="6ECFCEB9"/>
    <w:rsid w:val="6EDEB13F"/>
    <w:rsid w:val="6EEF9F11"/>
    <w:rsid w:val="6EF078C7"/>
    <w:rsid w:val="6EF0C87F"/>
    <w:rsid w:val="6EF34B6D"/>
    <w:rsid w:val="6EF5C9F9"/>
    <w:rsid w:val="6EFD5923"/>
    <w:rsid w:val="6F0630B7"/>
    <w:rsid w:val="6F08FACD"/>
    <w:rsid w:val="6F0ABFEF"/>
    <w:rsid w:val="6F312714"/>
    <w:rsid w:val="6F328B47"/>
    <w:rsid w:val="6F343B84"/>
    <w:rsid w:val="6F5322A6"/>
    <w:rsid w:val="6F563DC0"/>
    <w:rsid w:val="6F5DEE2A"/>
    <w:rsid w:val="6F5E8CAA"/>
    <w:rsid w:val="6F609E74"/>
    <w:rsid w:val="6F69ABDD"/>
    <w:rsid w:val="6F700AD9"/>
    <w:rsid w:val="6F708637"/>
    <w:rsid w:val="6F7DAD71"/>
    <w:rsid w:val="6F843E30"/>
    <w:rsid w:val="6F8C7405"/>
    <w:rsid w:val="6F8D2B9E"/>
    <w:rsid w:val="6F959F25"/>
    <w:rsid w:val="6F96E962"/>
    <w:rsid w:val="6FA08C02"/>
    <w:rsid w:val="6FA46B6A"/>
    <w:rsid w:val="6FA90D49"/>
    <w:rsid w:val="6FB75770"/>
    <w:rsid w:val="6FCB851A"/>
    <w:rsid w:val="6FCC6691"/>
    <w:rsid w:val="6FD61260"/>
    <w:rsid w:val="6FD622B3"/>
    <w:rsid w:val="6FE1BA36"/>
    <w:rsid w:val="6FEF408F"/>
    <w:rsid w:val="6FF06314"/>
    <w:rsid w:val="6FFE9762"/>
    <w:rsid w:val="70064DBA"/>
    <w:rsid w:val="70098E28"/>
    <w:rsid w:val="70138F82"/>
    <w:rsid w:val="7032EAF2"/>
    <w:rsid w:val="7058F34C"/>
    <w:rsid w:val="705A184E"/>
    <w:rsid w:val="706500A7"/>
    <w:rsid w:val="707E5DB6"/>
    <w:rsid w:val="7087C5B3"/>
    <w:rsid w:val="708F721C"/>
    <w:rsid w:val="7092E5DC"/>
    <w:rsid w:val="70951BA7"/>
    <w:rsid w:val="70A1D272"/>
    <w:rsid w:val="70AA1939"/>
    <w:rsid w:val="70B87A09"/>
    <w:rsid w:val="70C9D990"/>
    <w:rsid w:val="70D36128"/>
    <w:rsid w:val="70DC5604"/>
    <w:rsid w:val="70DCE493"/>
    <w:rsid w:val="70E18A09"/>
    <w:rsid w:val="70E1C78E"/>
    <w:rsid w:val="70E4D74F"/>
    <w:rsid w:val="70F4CD49"/>
    <w:rsid w:val="710B5229"/>
    <w:rsid w:val="710C5698"/>
    <w:rsid w:val="71179AAB"/>
    <w:rsid w:val="713A1613"/>
    <w:rsid w:val="713B10F3"/>
    <w:rsid w:val="7143E892"/>
    <w:rsid w:val="714B9BD2"/>
    <w:rsid w:val="714CC782"/>
    <w:rsid w:val="715037FB"/>
    <w:rsid w:val="715052B3"/>
    <w:rsid w:val="715D8582"/>
    <w:rsid w:val="716103FE"/>
    <w:rsid w:val="71617875"/>
    <w:rsid w:val="7164C8D6"/>
    <w:rsid w:val="7164EE24"/>
    <w:rsid w:val="717AB716"/>
    <w:rsid w:val="7180AE32"/>
    <w:rsid w:val="718B6253"/>
    <w:rsid w:val="71A8E8CD"/>
    <w:rsid w:val="71BAC091"/>
    <w:rsid w:val="71C04652"/>
    <w:rsid w:val="71CB0ADE"/>
    <w:rsid w:val="71CCD83C"/>
    <w:rsid w:val="71D33A4D"/>
    <w:rsid w:val="71D8AD2F"/>
    <w:rsid w:val="71DC8D14"/>
    <w:rsid w:val="71F27769"/>
    <w:rsid w:val="71F3DF08"/>
    <w:rsid w:val="71FEA2FD"/>
    <w:rsid w:val="721081E2"/>
    <w:rsid w:val="72286941"/>
    <w:rsid w:val="7233526A"/>
    <w:rsid w:val="72407C38"/>
    <w:rsid w:val="724202F7"/>
    <w:rsid w:val="724290F1"/>
    <w:rsid w:val="724566DC"/>
    <w:rsid w:val="724863C4"/>
    <w:rsid w:val="7251B177"/>
    <w:rsid w:val="72657D65"/>
    <w:rsid w:val="72706C05"/>
    <w:rsid w:val="7272F77A"/>
    <w:rsid w:val="7276E4C8"/>
    <w:rsid w:val="7280FEF2"/>
    <w:rsid w:val="7293632C"/>
    <w:rsid w:val="72985F97"/>
    <w:rsid w:val="729D5C23"/>
    <w:rsid w:val="72B1B985"/>
    <w:rsid w:val="72B294B9"/>
    <w:rsid w:val="72B2D0B8"/>
    <w:rsid w:val="72BAAD50"/>
    <w:rsid w:val="72BD5FD6"/>
    <w:rsid w:val="72C29104"/>
    <w:rsid w:val="72C73A71"/>
    <w:rsid w:val="72CD208C"/>
    <w:rsid w:val="72E2A070"/>
    <w:rsid w:val="72EC78E3"/>
    <w:rsid w:val="72F1450C"/>
    <w:rsid w:val="73228CAC"/>
    <w:rsid w:val="7324D088"/>
    <w:rsid w:val="73411797"/>
    <w:rsid w:val="7346936C"/>
    <w:rsid w:val="7347B952"/>
    <w:rsid w:val="7356577E"/>
    <w:rsid w:val="735D4DAF"/>
    <w:rsid w:val="735D86E8"/>
    <w:rsid w:val="736D177F"/>
    <w:rsid w:val="7395E18A"/>
    <w:rsid w:val="73AAB7EE"/>
    <w:rsid w:val="73B16E15"/>
    <w:rsid w:val="73B8D119"/>
    <w:rsid w:val="73C439A2"/>
    <w:rsid w:val="73CECA68"/>
    <w:rsid w:val="73D8A16C"/>
    <w:rsid w:val="73D8AD49"/>
    <w:rsid w:val="73DEDDEF"/>
    <w:rsid w:val="73EDB5CC"/>
    <w:rsid w:val="73EF3FC8"/>
    <w:rsid w:val="73F17F7E"/>
    <w:rsid w:val="73F2A094"/>
    <w:rsid w:val="73FF7F94"/>
    <w:rsid w:val="740DF633"/>
    <w:rsid w:val="741F05DF"/>
    <w:rsid w:val="7423DFB6"/>
    <w:rsid w:val="74272C7D"/>
    <w:rsid w:val="7429F069"/>
    <w:rsid w:val="742BA81E"/>
    <w:rsid w:val="742D68CB"/>
    <w:rsid w:val="742E814F"/>
    <w:rsid w:val="74309D07"/>
    <w:rsid w:val="74384CB4"/>
    <w:rsid w:val="744135CE"/>
    <w:rsid w:val="7441F8CA"/>
    <w:rsid w:val="7442AB0B"/>
    <w:rsid w:val="7447FD38"/>
    <w:rsid w:val="74505BEB"/>
    <w:rsid w:val="745B5996"/>
    <w:rsid w:val="746069C6"/>
    <w:rsid w:val="74614473"/>
    <w:rsid w:val="749A2920"/>
    <w:rsid w:val="74A3CD48"/>
    <w:rsid w:val="74A7E39F"/>
    <w:rsid w:val="74B17546"/>
    <w:rsid w:val="74CF616B"/>
    <w:rsid w:val="74D1D157"/>
    <w:rsid w:val="74DFFDAC"/>
    <w:rsid w:val="74E117BC"/>
    <w:rsid w:val="74E54271"/>
    <w:rsid w:val="74E5A5D6"/>
    <w:rsid w:val="74FFA257"/>
    <w:rsid w:val="7500F0FF"/>
    <w:rsid w:val="75034288"/>
    <w:rsid w:val="75063D5E"/>
    <w:rsid w:val="75081976"/>
    <w:rsid w:val="750DB2B6"/>
    <w:rsid w:val="750F5017"/>
    <w:rsid w:val="7512D0F3"/>
    <w:rsid w:val="752EC219"/>
    <w:rsid w:val="75315685"/>
    <w:rsid w:val="753E3B7A"/>
    <w:rsid w:val="754AC86C"/>
    <w:rsid w:val="755E310F"/>
    <w:rsid w:val="757511F1"/>
    <w:rsid w:val="757A02C3"/>
    <w:rsid w:val="759AE2C4"/>
    <w:rsid w:val="759C76BD"/>
    <w:rsid w:val="75A832CA"/>
    <w:rsid w:val="75AB95D0"/>
    <w:rsid w:val="75C21B9D"/>
    <w:rsid w:val="75C344D0"/>
    <w:rsid w:val="75D6A5AB"/>
    <w:rsid w:val="75DBF87F"/>
    <w:rsid w:val="75DE205A"/>
    <w:rsid w:val="75E7FF91"/>
    <w:rsid w:val="75EF876E"/>
    <w:rsid w:val="75FDAC91"/>
    <w:rsid w:val="7604574C"/>
    <w:rsid w:val="760B5A70"/>
    <w:rsid w:val="760B78B4"/>
    <w:rsid w:val="76242E92"/>
    <w:rsid w:val="762800DF"/>
    <w:rsid w:val="763FB656"/>
    <w:rsid w:val="7643ACEE"/>
    <w:rsid w:val="766C6456"/>
    <w:rsid w:val="766DA560"/>
    <w:rsid w:val="76A30B6B"/>
    <w:rsid w:val="76A689B8"/>
    <w:rsid w:val="76AFB33F"/>
    <w:rsid w:val="76C5595E"/>
    <w:rsid w:val="76D09899"/>
    <w:rsid w:val="76EACC8C"/>
    <w:rsid w:val="76ED50E8"/>
    <w:rsid w:val="76FA5D51"/>
    <w:rsid w:val="77278FEC"/>
    <w:rsid w:val="773062E9"/>
    <w:rsid w:val="77366EA3"/>
    <w:rsid w:val="77588848"/>
    <w:rsid w:val="775AEE19"/>
    <w:rsid w:val="77630E97"/>
    <w:rsid w:val="77662211"/>
    <w:rsid w:val="7779CDAD"/>
    <w:rsid w:val="777CFE24"/>
    <w:rsid w:val="779AF63F"/>
    <w:rsid w:val="779C8CDB"/>
    <w:rsid w:val="77B59E8F"/>
    <w:rsid w:val="77B71A63"/>
    <w:rsid w:val="77C6F8C8"/>
    <w:rsid w:val="77CFEDAB"/>
    <w:rsid w:val="77D217AE"/>
    <w:rsid w:val="77D8FCCF"/>
    <w:rsid w:val="77E4C4DA"/>
    <w:rsid w:val="77E943FA"/>
    <w:rsid w:val="77EA2E23"/>
    <w:rsid w:val="77FAE8DE"/>
    <w:rsid w:val="77FF3DFA"/>
    <w:rsid w:val="78009C74"/>
    <w:rsid w:val="7808EDD0"/>
    <w:rsid w:val="7809A947"/>
    <w:rsid w:val="781196CD"/>
    <w:rsid w:val="781985A0"/>
    <w:rsid w:val="782A9EEF"/>
    <w:rsid w:val="783F0AEE"/>
    <w:rsid w:val="7841C61E"/>
    <w:rsid w:val="784D66BA"/>
    <w:rsid w:val="784DCC15"/>
    <w:rsid w:val="785D7A07"/>
    <w:rsid w:val="7869FF5F"/>
    <w:rsid w:val="786C6547"/>
    <w:rsid w:val="786F5B0F"/>
    <w:rsid w:val="787596AE"/>
    <w:rsid w:val="7894980C"/>
    <w:rsid w:val="78B4A203"/>
    <w:rsid w:val="78C0B0AE"/>
    <w:rsid w:val="78CCDE27"/>
    <w:rsid w:val="78DE1F55"/>
    <w:rsid w:val="78DFC665"/>
    <w:rsid w:val="78E8CA15"/>
    <w:rsid w:val="78F66653"/>
    <w:rsid w:val="78FEDEF8"/>
    <w:rsid w:val="791AEF50"/>
    <w:rsid w:val="7924E726"/>
    <w:rsid w:val="793153EE"/>
    <w:rsid w:val="793AD1A3"/>
    <w:rsid w:val="793F08E6"/>
    <w:rsid w:val="794FC4FC"/>
    <w:rsid w:val="7954BC26"/>
    <w:rsid w:val="79584446"/>
    <w:rsid w:val="79625B6C"/>
    <w:rsid w:val="796BBE0C"/>
    <w:rsid w:val="79743B8A"/>
    <w:rsid w:val="7975F0A9"/>
    <w:rsid w:val="797B7960"/>
    <w:rsid w:val="79903E58"/>
    <w:rsid w:val="7999D405"/>
    <w:rsid w:val="799A9601"/>
    <w:rsid w:val="79A24B61"/>
    <w:rsid w:val="79AED9EC"/>
    <w:rsid w:val="79BBFE64"/>
    <w:rsid w:val="79C09256"/>
    <w:rsid w:val="79D87E35"/>
    <w:rsid w:val="79DA1A1C"/>
    <w:rsid w:val="79F47105"/>
    <w:rsid w:val="79F6E5FB"/>
    <w:rsid w:val="7A050485"/>
    <w:rsid w:val="7A16977C"/>
    <w:rsid w:val="7A16DC70"/>
    <w:rsid w:val="7A19362D"/>
    <w:rsid w:val="7A1D9538"/>
    <w:rsid w:val="7A1E0691"/>
    <w:rsid w:val="7A2D0C04"/>
    <w:rsid w:val="7A3E298B"/>
    <w:rsid w:val="7A4F4FD1"/>
    <w:rsid w:val="7A50EF10"/>
    <w:rsid w:val="7A5D6887"/>
    <w:rsid w:val="7A611B11"/>
    <w:rsid w:val="7A64E6C5"/>
    <w:rsid w:val="7A653932"/>
    <w:rsid w:val="7A68AE88"/>
    <w:rsid w:val="7A75660E"/>
    <w:rsid w:val="7A7B9B05"/>
    <w:rsid w:val="7A7FDD10"/>
    <w:rsid w:val="7A91FAE5"/>
    <w:rsid w:val="7A940595"/>
    <w:rsid w:val="7A9EF563"/>
    <w:rsid w:val="7AA05424"/>
    <w:rsid w:val="7AA76CF2"/>
    <w:rsid w:val="7AB650BB"/>
    <w:rsid w:val="7AC5E256"/>
    <w:rsid w:val="7AD32636"/>
    <w:rsid w:val="7ADCB866"/>
    <w:rsid w:val="7AF16DFF"/>
    <w:rsid w:val="7AF54B4A"/>
    <w:rsid w:val="7B01665A"/>
    <w:rsid w:val="7B11C10A"/>
    <w:rsid w:val="7B1902EF"/>
    <w:rsid w:val="7B1CA2FD"/>
    <w:rsid w:val="7B240E0F"/>
    <w:rsid w:val="7B289AAF"/>
    <w:rsid w:val="7B305F9F"/>
    <w:rsid w:val="7B30E6AC"/>
    <w:rsid w:val="7B3E198D"/>
    <w:rsid w:val="7B49378F"/>
    <w:rsid w:val="7B5CBC97"/>
    <w:rsid w:val="7B5DDB41"/>
    <w:rsid w:val="7B5F6F3A"/>
    <w:rsid w:val="7B64D742"/>
    <w:rsid w:val="7B776E11"/>
    <w:rsid w:val="7B7DA726"/>
    <w:rsid w:val="7B86C744"/>
    <w:rsid w:val="7B8BC4CE"/>
    <w:rsid w:val="7BAF8CCD"/>
    <w:rsid w:val="7BAFC8D0"/>
    <w:rsid w:val="7BCF4B87"/>
    <w:rsid w:val="7BD24C59"/>
    <w:rsid w:val="7BD72D56"/>
    <w:rsid w:val="7BE25A15"/>
    <w:rsid w:val="7BE806C6"/>
    <w:rsid w:val="7BFBA033"/>
    <w:rsid w:val="7C00EDFE"/>
    <w:rsid w:val="7C1BAD71"/>
    <w:rsid w:val="7C1C236D"/>
    <w:rsid w:val="7C40B371"/>
    <w:rsid w:val="7C414A2E"/>
    <w:rsid w:val="7C42BA8A"/>
    <w:rsid w:val="7C5BC5B0"/>
    <w:rsid w:val="7C648553"/>
    <w:rsid w:val="7C65A603"/>
    <w:rsid w:val="7C66880E"/>
    <w:rsid w:val="7C684E65"/>
    <w:rsid w:val="7C6E28B3"/>
    <w:rsid w:val="7C756839"/>
    <w:rsid w:val="7C8BA349"/>
    <w:rsid w:val="7C952AC7"/>
    <w:rsid w:val="7CA0AA87"/>
    <w:rsid w:val="7CC604EE"/>
    <w:rsid w:val="7CC84833"/>
    <w:rsid w:val="7CCBD189"/>
    <w:rsid w:val="7CDAD3DA"/>
    <w:rsid w:val="7CDEFEFD"/>
    <w:rsid w:val="7CE507F0"/>
    <w:rsid w:val="7CEE0429"/>
    <w:rsid w:val="7CEE10E9"/>
    <w:rsid w:val="7CF05F77"/>
    <w:rsid w:val="7CF3713A"/>
    <w:rsid w:val="7CF613F9"/>
    <w:rsid w:val="7CFECAE4"/>
    <w:rsid w:val="7CFFCA7E"/>
    <w:rsid w:val="7D199298"/>
    <w:rsid w:val="7D293985"/>
    <w:rsid w:val="7D2B1B31"/>
    <w:rsid w:val="7D2BA845"/>
    <w:rsid w:val="7D3BC85C"/>
    <w:rsid w:val="7D469CF6"/>
    <w:rsid w:val="7D517B70"/>
    <w:rsid w:val="7D743415"/>
    <w:rsid w:val="7D7924F9"/>
    <w:rsid w:val="7D97EE0F"/>
    <w:rsid w:val="7D9E9403"/>
    <w:rsid w:val="7DA30976"/>
    <w:rsid w:val="7DA5F4A9"/>
    <w:rsid w:val="7DB5B854"/>
    <w:rsid w:val="7DC64F38"/>
    <w:rsid w:val="7DCC0E96"/>
    <w:rsid w:val="7DCDD611"/>
    <w:rsid w:val="7DD7EDAD"/>
    <w:rsid w:val="7DDE8016"/>
    <w:rsid w:val="7DDF5D0D"/>
    <w:rsid w:val="7DEFC997"/>
    <w:rsid w:val="7DF47B40"/>
    <w:rsid w:val="7DF55401"/>
    <w:rsid w:val="7DF9E662"/>
    <w:rsid w:val="7E05F973"/>
    <w:rsid w:val="7E10EAD3"/>
    <w:rsid w:val="7E30FB6E"/>
    <w:rsid w:val="7E3C088A"/>
    <w:rsid w:val="7E3E1A40"/>
    <w:rsid w:val="7E543E29"/>
    <w:rsid w:val="7E5B8793"/>
    <w:rsid w:val="7E76EB33"/>
    <w:rsid w:val="7E7ABCF0"/>
    <w:rsid w:val="7E80DEB6"/>
    <w:rsid w:val="7E82607C"/>
    <w:rsid w:val="7E9F039E"/>
    <w:rsid w:val="7EB6BB22"/>
    <w:rsid w:val="7EB74929"/>
    <w:rsid w:val="7EBA5973"/>
    <w:rsid w:val="7EBA9596"/>
    <w:rsid w:val="7EBC382B"/>
    <w:rsid w:val="7EC74A78"/>
    <w:rsid w:val="7EC9AA18"/>
    <w:rsid w:val="7ECA571E"/>
    <w:rsid w:val="7ED5B0AF"/>
    <w:rsid w:val="7EE048F3"/>
    <w:rsid w:val="7EE2088A"/>
    <w:rsid w:val="7F035BFB"/>
    <w:rsid w:val="7F079DF3"/>
    <w:rsid w:val="7F19D10C"/>
    <w:rsid w:val="7F2D5A4A"/>
    <w:rsid w:val="7F2DD09E"/>
    <w:rsid w:val="7F305969"/>
    <w:rsid w:val="7F378C24"/>
    <w:rsid w:val="7F62B6CE"/>
    <w:rsid w:val="7F6FC06C"/>
    <w:rsid w:val="7F7DF859"/>
    <w:rsid w:val="7F7F4EBE"/>
    <w:rsid w:val="7F873819"/>
    <w:rsid w:val="7F91636B"/>
    <w:rsid w:val="7FA5D70F"/>
    <w:rsid w:val="7FA609A9"/>
    <w:rsid w:val="7FB4CA87"/>
    <w:rsid w:val="7FBE206A"/>
    <w:rsid w:val="7FBE9976"/>
    <w:rsid w:val="7FC3D3E6"/>
    <w:rsid w:val="7FDE6201"/>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FAABD0"/>
  <w15:chartTrackingRefBased/>
  <w15:docId w15:val="{8450FD2D-CF3B-47BF-9D63-28AB864DF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0F14F6"/>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0F14F6"/>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0F14F6"/>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0F14F6"/>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0F14F6"/>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0F14F6"/>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0F14F6"/>
    <w:pPr>
      <w:keepNext/>
      <w:spacing w:after="200" w:line="240" w:lineRule="auto"/>
    </w:pPr>
    <w:rPr>
      <w:b/>
      <w:iCs/>
      <w:szCs w:val="18"/>
    </w:rPr>
  </w:style>
  <w:style w:type="table" w:customStyle="1" w:styleId="Tableheader">
    <w:name w:val="ŠTable header"/>
    <w:basedOn w:val="TableNormal"/>
    <w:uiPriority w:val="99"/>
    <w:rsid w:val="000F14F6"/>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0F14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0F14F6"/>
    <w:pPr>
      <w:numPr>
        <w:numId w:val="19"/>
      </w:numPr>
    </w:pPr>
  </w:style>
  <w:style w:type="paragraph" w:styleId="ListNumber2">
    <w:name w:val="List Number 2"/>
    <w:aliases w:val="ŠList Number 2"/>
    <w:basedOn w:val="Normal"/>
    <w:uiPriority w:val="9"/>
    <w:qFormat/>
    <w:rsid w:val="000F14F6"/>
    <w:pPr>
      <w:numPr>
        <w:numId w:val="18"/>
      </w:numPr>
    </w:pPr>
  </w:style>
  <w:style w:type="paragraph" w:styleId="ListBullet">
    <w:name w:val="List Bullet"/>
    <w:aliases w:val="ŠList Bullet"/>
    <w:basedOn w:val="Normal"/>
    <w:uiPriority w:val="10"/>
    <w:qFormat/>
    <w:rsid w:val="000F14F6"/>
    <w:pPr>
      <w:numPr>
        <w:numId w:val="17"/>
      </w:numPr>
    </w:pPr>
  </w:style>
  <w:style w:type="paragraph" w:styleId="ListBullet2">
    <w:name w:val="List Bullet 2"/>
    <w:aliases w:val="ŠList Bullet 2"/>
    <w:basedOn w:val="Normal"/>
    <w:uiPriority w:val="11"/>
    <w:qFormat/>
    <w:rsid w:val="000F14F6"/>
    <w:pPr>
      <w:numPr>
        <w:numId w:val="16"/>
      </w:numPr>
      <w:contextualSpacing/>
    </w:pPr>
  </w:style>
  <w:style w:type="character" w:styleId="SubtleReference">
    <w:name w:val="Subtle Reference"/>
    <w:aliases w:val="ŠSubtle Reference"/>
    <w:uiPriority w:val="31"/>
    <w:qFormat/>
    <w:rsid w:val="000F14F6"/>
    <w:rPr>
      <w:rFonts w:ascii="Arial" w:hAnsi="Arial"/>
      <w:sz w:val="22"/>
    </w:rPr>
  </w:style>
  <w:style w:type="paragraph" w:styleId="Quote">
    <w:name w:val="Quote"/>
    <w:aliases w:val="ŠQuote"/>
    <w:basedOn w:val="Normal"/>
    <w:next w:val="Normal"/>
    <w:link w:val="QuoteChar"/>
    <w:uiPriority w:val="29"/>
    <w:qFormat/>
    <w:rsid w:val="000F14F6"/>
    <w:pPr>
      <w:keepNext/>
      <w:spacing w:before="200" w:after="200" w:line="240" w:lineRule="atLeast"/>
      <w:ind w:left="567" w:right="567"/>
    </w:pPr>
  </w:style>
  <w:style w:type="paragraph" w:styleId="Date">
    <w:name w:val="Date"/>
    <w:aliases w:val="ŠDate"/>
    <w:basedOn w:val="Normal"/>
    <w:next w:val="Normal"/>
    <w:link w:val="DateChar"/>
    <w:uiPriority w:val="99"/>
    <w:rsid w:val="000F14F6"/>
    <w:pPr>
      <w:spacing w:before="0" w:after="0" w:line="720" w:lineRule="atLeast"/>
    </w:pPr>
  </w:style>
  <w:style w:type="character" w:customStyle="1" w:styleId="DateChar">
    <w:name w:val="Date Char"/>
    <w:aliases w:val="ŠDate Char"/>
    <w:basedOn w:val="DefaultParagraphFont"/>
    <w:link w:val="Date"/>
    <w:uiPriority w:val="99"/>
    <w:rsid w:val="000F14F6"/>
    <w:rPr>
      <w:rFonts w:ascii="Arial" w:hAnsi="Arial" w:cs="Arial"/>
      <w:sz w:val="24"/>
      <w:szCs w:val="24"/>
    </w:rPr>
  </w:style>
  <w:style w:type="paragraph" w:styleId="Signature">
    <w:name w:val="Signature"/>
    <w:aliases w:val="ŠSignature"/>
    <w:basedOn w:val="Normal"/>
    <w:link w:val="SignatureChar"/>
    <w:uiPriority w:val="99"/>
    <w:rsid w:val="000F14F6"/>
    <w:pPr>
      <w:spacing w:before="0" w:after="0" w:line="720" w:lineRule="atLeast"/>
    </w:pPr>
  </w:style>
  <w:style w:type="character" w:customStyle="1" w:styleId="SignatureChar">
    <w:name w:val="Signature Char"/>
    <w:aliases w:val="ŠSignature Char"/>
    <w:basedOn w:val="DefaultParagraphFont"/>
    <w:link w:val="Signature"/>
    <w:uiPriority w:val="99"/>
    <w:rsid w:val="000F14F6"/>
    <w:rPr>
      <w:rFonts w:ascii="Arial" w:hAnsi="Arial" w:cs="Arial"/>
      <w:sz w:val="24"/>
      <w:szCs w:val="24"/>
    </w:rPr>
  </w:style>
  <w:style w:type="character" w:styleId="Strong">
    <w:name w:val="Strong"/>
    <w:aliases w:val="ŠStrong"/>
    <w:uiPriority w:val="1"/>
    <w:qFormat/>
    <w:rsid w:val="000F14F6"/>
    <w:rPr>
      <w:b/>
    </w:rPr>
  </w:style>
  <w:style w:type="character" w:customStyle="1" w:styleId="QuoteChar">
    <w:name w:val="Quote Char"/>
    <w:aliases w:val="ŠQuote Char"/>
    <w:basedOn w:val="DefaultParagraphFont"/>
    <w:link w:val="Quote"/>
    <w:uiPriority w:val="29"/>
    <w:rsid w:val="000F14F6"/>
    <w:rPr>
      <w:rFonts w:ascii="Arial" w:hAnsi="Arial" w:cs="Arial"/>
      <w:sz w:val="24"/>
      <w:szCs w:val="24"/>
    </w:rPr>
  </w:style>
  <w:style w:type="paragraph" w:customStyle="1" w:styleId="FeatureBox2">
    <w:name w:val="ŠFeature Box 2"/>
    <w:basedOn w:val="Normal"/>
    <w:next w:val="Normal"/>
    <w:uiPriority w:val="12"/>
    <w:qFormat/>
    <w:rsid w:val="000F14F6"/>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0F14F6"/>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0F14F6"/>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0F14F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F14F6"/>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0F14F6"/>
    <w:rPr>
      <w:color w:val="2F5496" w:themeColor="accent1" w:themeShade="BF"/>
      <w:u w:val="single"/>
    </w:rPr>
  </w:style>
  <w:style w:type="paragraph" w:customStyle="1" w:styleId="Logo">
    <w:name w:val="ŠLogo"/>
    <w:basedOn w:val="Normal"/>
    <w:uiPriority w:val="22"/>
    <w:qFormat/>
    <w:rsid w:val="000F14F6"/>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0F14F6"/>
    <w:pPr>
      <w:tabs>
        <w:tab w:val="right" w:leader="dot" w:pos="14570"/>
      </w:tabs>
      <w:spacing w:before="0" w:after="0"/>
    </w:pPr>
    <w:rPr>
      <w:b/>
      <w:noProof/>
    </w:rPr>
  </w:style>
  <w:style w:type="paragraph" w:styleId="TOC2">
    <w:name w:val="toc 2"/>
    <w:aliases w:val="ŠTOC 2"/>
    <w:basedOn w:val="Normal"/>
    <w:next w:val="Normal"/>
    <w:uiPriority w:val="39"/>
    <w:unhideWhenUsed/>
    <w:rsid w:val="000F14F6"/>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0F14F6"/>
    <w:pPr>
      <w:spacing w:before="0" w:after="0"/>
      <w:ind w:left="482"/>
    </w:pPr>
  </w:style>
  <w:style w:type="paragraph" w:styleId="Title">
    <w:name w:val="Title"/>
    <w:aliases w:val="ŠTitle"/>
    <w:basedOn w:val="Normal"/>
    <w:next w:val="Normal"/>
    <w:link w:val="TitleChar"/>
    <w:uiPriority w:val="2"/>
    <w:qFormat/>
    <w:rsid w:val="000F14F6"/>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0F14F6"/>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0F14F6"/>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0F14F6"/>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0F14F6"/>
    <w:pPr>
      <w:outlineLvl w:val="9"/>
    </w:pPr>
    <w:rPr>
      <w:sz w:val="40"/>
      <w:szCs w:val="40"/>
    </w:rPr>
  </w:style>
  <w:style w:type="paragraph" w:styleId="Footer">
    <w:name w:val="footer"/>
    <w:aliases w:val="ŠFooter"/>
    <w:basedOn w:val="Normal"/>
    <w:link w:val="FooterChar"/>
    <w:uiPriority w:val="99"/>
    <w:rsid w:val="000F14F6"/>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0F14F6"/>
    <w:rPr>
      <w:rFonts w:ascii="Arial" w:hAnsi="Arial" w:cs="Arial"/>
      <w:sz w:val="18"/>
      <w:szCs w:val="18"/>
    </w:rPr>
  </w:style>
  <w:style w:type="paragraph" w:styleId="Header">
    <w:name w:val="header"/>
    <w:aliases w:val="ŠHeader"/>
    <w:basedOn w:val="Normal"/>
    <w:link w:val="HeaderChar"/>
    <w:uiPriority w:val="24"/>
    <w:unhideWhenUsed/>
    <w:rsid w:val="000F14F6"/>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0F14F6"/>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0F14F6"/>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0F14F6"/>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0F14F6"/>
    <w:rPr>
      <w:rFonts w:ascii="Arial" w:hAnsi="Arial" w:cs="Arial"/>
      <w:color w:val="002664"/>
      <w:sz w:val="32"/>
      <w:szCs w:val="32"/>
    </w:rPr>
  </w:style>
  <w:style w:type="character" w:styleId="UnresolvedMention">
    <w:name w:val="Unresolved Mention"/>
    <w:basedOn w:val="DefaultParagraphFont"/>
    <w:uiPriority w:val="99"/>
    <w:semiHidden/>
    <w:unhideWhenUsed/>
    <w:rsid w:val="000F14F6"/>
    <w:rPr>
      <w:color w:val="605E5C"/>
      <w:shd w:val="clear" w:color="auto" w:fill="E1DFDD"/>
    </w:rPr>
  </w:style>
  <w:style w:type="character" w:styleId="Emphasis">
    <w:name w:val="Emphasis"/>
    <w:aliases w:val="ŠLanguage or scientific"/>
    <w:uiPriority w:val="20"/>
    <w:qFormat/>
    <w:rsid w:val="000F14F6"/>
    <w:rPr>
      <w:i/>
      <w:iCs/>
    </w:rPr>
  </w:style>
  <w:style w:type="character" w:styleId="SubtleEmphasis">
    <w:name w:val="Subtle Emphasis"/>
    <w:basedOn w:val="DefaultParagraphFont"/>
    <w:uiPriority w:val="19"/>
    <w:semiHidden/>
    <w:qFormat/>
    <w:rsid w:val="000F14F6"/>
    <w:rPr>
      <w:i/>
      <w:iCs/>
      <w:color w:val="404040" w:themeColor="text1" w:themeTint="BF"/>
    </w:rPr>
  </w:style>
  <w:style w:type="paragraph" w:styleId="TOC4">
    <w:name w:val="toc 4"/>
    <w:aliases w:val="ŠTOC 4"/>
    <w:basedOn w:val="Normal"/>
    <w:next w:val="Normal"/>
    <w:autoRedefine/>
    <w:uiPriority w:val="39"/>
    <w:unhideWhenUsed/>
    <w:rsid w:val="000F14F6"/>
    <w:pPr>
      <w:spacing w:before="0" w:after="0"/>
      <w:ind w:left="720"/>
    </w:pPr>
  </w:style>
  <w:style w:type="character" w:styleId="CommentReference">
    <w:name w:val="annotation reference"/>
    <w:basedOn w:val="DefaultParagraphFont"/>
    <w:uiPriority w:val="99"/>
    <w:semiHidden/>
    <w:unhideWhenUsed/>
    <w:rsid w:val="000F14F6"/>
    <w:rPr>
      <w:sz w:val="16"/>
      <w:szCs w:val="16"/>
    </w:rPr>
  </w:style>
  <w:style w:type="paragraph" w:styleId="CommentText">
    <w:name w:val="annotation text"/>
    <w:basedOn w:val="Normal"/>
    <w:link w:val="CommentTextChar"/>
    <w:uiPriority w:val="99"/>
    <w:unhideWhenUsed/>
    <w:rsid w:val="000F14F6"/>
    <w:pPr>
      <w:spacing w:line="240" w:lineRule="auto"/>
    </w:pPr>
    <w:rPr>
      <w:sz w:val="20"/>
      <w:szCs w:val="20"/>
    </w:rPr>
  </w:style>
  <w:style w:type="character" w:customStyle="1" w:styleId="CommentTextChar">
    <w:name w:val="Comment Text Char"/>
    <w:basedOn w:val="DefaultParagraphFont"/>
    <w:link w:val="CommentText"/>
    <w:uiPriority w:val="99"/>
    <w:rsid w:val="000F14F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F14F6"/>
    <w:rPr>
      <w:b/>
      <w:bCs/>
    </w:rPr>
  </w:style>
  <w:style w:type="character" w:customStyle="1" w:styleId="CommentSubjectChar">
    <w:name w:val="Comment Subject Char"/>
    <w:basedOn w:val="CommentTextChar"/>
    <w:link w:val="CommentSubject"/>
    <w:uiPriority w:val="99"/>
    <w:semiHidden/>
    <w:rsid w:val="000F14F6"/>
    <w:rPr>
      <w:rFonts w:ascii="Arial" w:hAnsi="Arial" w:cs="Arial"/>
      <w:b/>
      <w:bCs/>
      <w:sz w:val="20"/>
      <w:szCs w:val="20"/>
    </w:rPr>
  </w:style>
  <w:style w:type="paragraph" w:styleId="ListParagraph">
    <w:name w:val="List Paragraph"/>
    <w:basedOn w:val="Normal"/>
    <w:uiPriority w:val="34"/>
    <w:unhideWhenUsed/>
    <w:qFormat/>
    <w:rsid w:val="000F14F6"/>
    <w:pPr>
      <w:ind w:left="720"/>
      <w:contextualSpacing/>
    </w:pPr>
  </w:style>
  <w:style w:type="character" w:styleId="FollowedHyperlink">
    <w:name w:val="FollowedHyperlink"/>
    <w:basedOn w:val="DefaultParagraphFont"/>
    <w:uiPriority w:val="99"/>
    <w:semiHidden/>
    <w:unhideWhenUsed/>
    <w:rsid w:val="000F14F6"/>
    <w:rPr>
      <w:color w:val="954F72" w:themeColor="followedHyperlink"/>
      <w:u w:val="single"/>
    </w:rPr>
  </w:style>
  <w:style w:type="paragraph" w:styleId="Revision">
    <w:name w:val="Revision"/>
    <w:hidden/>
    <w:uiPriority w:val="99"/>
    <w:semiHidden/>
    <w:rsid w:val="00A304FE"/>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2A7EC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7EC6"/>
    <w:rPr>
      <w:rFonts w:ascii="Segoe UI" w:hAnsi="Segoe UI" w:cs="Segoe UI"/>
      <w:sz w:val="18"/>
      <w:szCs w:val="18"/>
    </w:rPr>
  </w:style>
  <w:style w:type="character" w:styleId="Mention">
    <w:name w:val="Mention"/>
    <w:basedOn w:val="DefaultParagraphFont"/>
    <w:uiPriority w:val="99"/>
    <w:unhideWhenUsed/>
    <w:rsid w:val="002A0B2E"/>
    <w:rPr>
      <w:color w:val="2B579A"/>
      <w:shd w:val="clear" w:color="auto" w:fill="E1DFDD"/>
    </w:rPr>
  </w:style>
  <w:style w:type="character" w:customStyle="1" w:styleId="ui-provider">
    <w:name w:val="ui-provider"/>
    <w:basedOn w:val="DefaultParagraphFont"/>
    <w:rsid w:val="00616F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anva.com/" TargetMode="External"/><Relationship Id="rId21" Type="http://schemas.openxmlformats.org/officeDocument/2006/relationships/hyperlink" Target="https://education.nsw.gov.au/teaching-and-learning/curriculum/mathematics/mathematics-curriculum-resources-k-12/mathematics-k-6-resources/how-to-make-a-rekenrek" TargetMode="External"/><Relationship Id="rId42" Type="http://schemas.microsoft.com/office/2007/relationships/hdphoto" Target="media/hdphoto1.wdp"/><Relationship Id="rId63" Type="http://schemas.openxmlformats.org/officeDocument/2006/relationships/image" Target="media/image17.png"/><Relationship Id="rId84" Type="http://schemas.openxmlformats.org/officeDocument/2006/relationships/image" Target="media/image22.png"/><Relationship Id="rId138" Type="http://schemas.openxmlformats.org/officeDocument/2006/relationships/image" Target="media/image46.png"/><Relationship Id="rId159" Type="http://schemas.openxmlformats.org/officeDocument/2006/relationships/image" Target="media/image53.jpeg"/><Relationship Id="rId170" Type="http://schemas.openxmlformats.org/officeDocument/2006/relationships/hyperlink" Target="https://www.canva.com/policies/content-license-agreement/" TargetMode="External"/><Relationship Id="rId107" Type="http://schemas.openxmlformats.org/officeDocument/2006/relationships/image" Target="media/image31.png"/><Relationship Id="rId11" Type="http://schemas.openxmlformats.org/officeDocument/2006/relationships/image" Target="media/image2.png"/><Relationship Id="rId32" Type="http://schemas.openxmlformats.org/officeDocument/2006/relationships/hyperlink" Target="https://www.canva.com/policies/content-license-agreement/" TargetMode="External"/><Relationship Id="rId53" Type="http://schemas.openxmlformats.org/officeDocument/2006/relationships/image" Target="media/image12.png"/><Relationship Id="rId74" Type="http://schemas.openxmlformats.org/officeDocument/2006/relationships/hyperlink" Target="http://www.resourcesformathematics.com.au/dens1/stage-4-activities-to-support-early-arithmetical-strategies" TargetMode="External"/><Relationship Id="rId128" Type="http://schemas.openxmlformats.org/officeDocument/2006/relationships/image" Target="media/image38.png"/><Relationship Id="rId149" Type="http://schemas.openxmlformats.org/officeDocument/2006/relationships/image" Target="media/image51.png"/><Relationship Id="rId5" Type="http://schemas.openxmlformats.org/officeDocument/2006/relationships/footnotes" Target="footnotes.xml"/><Relationship Id="rId95" Type="http://schemas.openxmlformats.org/officeDocument/2006/relationships/image" Target="media/image27.png"/><Relationship Id="rId160" Type="http://schemas.openxmlformats.org/officeDocument/2006/relationships/hyperlink" Target="https://curriculum.nsw.edu.au/learning-areas/mathematics/mathematics-k-10" TargetMode="External"/><Relationship Id="rId22" Type="http://schemas.openxmlformats.org/officeDocument/2006/relationships/hyperlink" Target="https://www.didax.com/apps/rekenrek/" TargetMode="External"/><Relationship Id="rId43" Type="http://schemas.openxmlformats.org/officeDocument/2006/relationships/image" Target="media/image9.png"/><Relationship Id="rId64" Type="http://schemas.openxmlformats.org/officeDocument/2006/relationships/hyperlink" Target="https://www.canva.com/" TargetMode="External"/><Relationship Id="rId118" Type="http://schemas.openxmlformats.org/officeDocument/2006/relationships/hyperlink" Target="https://www.canva.com/policies/content-license-agreement/" TargetMode="External"/><Relationship Id="rId139" Type="http://schemas.openxmlformats.org/officeDocument/2006/relationships/image" Target="media/image47.png"/><Relationship Id="rId85" Type="http://schemas.openxmlformats.org/officeDocument/2006/relationships/hyperlink" Target="https://www.canva.com/" TargetMode="External"/><Relationship Id="rId150" Type="http://schemas.openxmlformats.org/officeDocument/2006/relationships/hyperlink" Target="https://www.canva.com/" TargetMode="External"/><Relationship Id="rId171" Type="http://schemas.openxmlformats.org/officeDocument/2006/relationships/hyperlink" Target="https://www.canva.com/" TargetMode="External"/><Relationship Id="rId12" Type="http://schemas.openxmlformats.org/officeDocument/2006/relationships/hyperlink" Target="https://education.nsw.gov.au/teaching-and-learning/curriculum/literacy-and-numeracy/teaching-and-learning-resources/numeracy/talk-moves" TargetMode="External"/><Relationship Id="rId33" Type="http://schemas.openxmlformats.org/officeDocument/2006/relationships/hyperlink" Target="https://resources.education.nsw.gov.au/detail/NPV-14" TargetMode="External"/><Relationship Id="rId108" Type="http://schemas.openxmlformats.org/officeDocument/2006/relationships/hyperlink" Target="https://www.canva.com/" TargetMode="External"/><Relationship Id="rId129" Type="http://schemas.openxmlformats.org/officeDocument/2006/relationships/image" Target="media/image39.png"/><Relationship Id="rId54" Type="http://schemas.openxmlformats.org/officeDocument/2006/relationships/image" Target="media/image13.png"/><Relationship Id="rId75" Type="http://schemas.openxmlformats.org/officeDocument/2006/relationships/hyperlink" Target="https://education.nsw.gov.au/teaching-and-learning/curriculum/mathematics/mathematics-curriculum-resources-k-12/mathematics-k-6-resources/10-or-bust" TargetMode="External"/><Relationship Id="rId96" Type="http://schemas.openxmlformats.org/officeDocument/2006/relationships/hyperlink" Target="https://www.canva.com/" TargetMode="External"/><Relationship Id="rId140" Type="http://schemas.openxmlformats.org/officeDocument/2006/relationships/hyperlink" Target="https://www.canva.com/" TargetMode="External"/><Relationship Id="rId161" Type="http://schemas.openxmlformats.org/officeDocument/2006/relationships/hyperlink" Target="https://educationstandards.nsw.edu.au/wps/portal/nesa/home" TargetMode="External"/><Relationship Id="rId6" Type="http://schemas.openxmlformats.org/officeDocument/2006/relationships/endnotes" Target="endnotes.xml"/><Relationship Id="rId23" Type="http://schemas.openxmlformats.org/officeDocument/2006/relationships/image" Target="media/image4.png"/><Relationship Id="rId28" Type="http://schemas.openxmlformats.org/officeDocument/2006/relationships/hyperlink" Target="https://www.canva.com/policies/content-license-agreement/" TargetMode="External"/><Relationship Id="rId49" Type="http://schemas.openxmlformats.org/officeDocument/2006/relationships/hyperlink" Target="https://education.nsw.gov.au/teaching-and-learning/curriculum/literacy-and-numeracy/teaching-and-learning-resources/numeracy/talk-moves" TargetMode="External"/><Relationship Id="rId114" Type="http://schemas.openxmlformats.org/officeDocument/2006/relationships/hyperlink" Target="https://www.canva.com/" TargetMode="External"/><Relationship Id="rId119" Type="http://schemas.openxmlformats.org/officeDocument/2006/relationships/image" Target="media/image35.png"/><Relationship Id="rId44" Type="http://schemas.microsoft.com/office/2007/relationships/hdphoto" Target="media/hdphoto2.wdp"/><Relationship Id="rId60" Type="http://schemas.openxmlformats.org/officeDocument/2006/relationships/hyperlink" Target="https://www.didax.com/apps/ten-frame/" TargetMode="External"/><Relationship Id="rId65" Type="http://schemas.openxmlformats.org/officeDocument/2006/relationships/hyperlink" Target="https://www.canva.com/policies/content-license-agreement/" TargetMode="External"/><Relationship Id="rId81" Type="http://schemas.openxmlformats.org/officeDocument/2006/relationships/hyperlink" Target="https://education.nsw.gov.au/teaching-and-learning/curriculum/mathematics/mathematics-curriculum-resources-k-12/mathematics-k-6-resources/power-dot-pro" TargetMode="External"/><Relationship Id="rId86" Type="http://schemas.openxmlformats.org/officeDocument/2006/relationships/hyperlink" Target="https://www.canva.com/policies/content-license-agreement/" TargetMode="External"/><Relationship Id="rId130" Type="http://schemas.openxmlformats.org/officeDocument/2006/relationships/image" Target="media/image40.png"/><Relationship Id="rId135" Type="http://schemas.openxmlformats.org/officeDocument/2006/relationships/image" Target="media/image43.png"/><Relationship Id="rId151" Type="http://schemas.openxmlformats.org/officeDocument/2006/relationships/hyperlink" Target="https://www.canva.com/policies/content-license-agreement/" TargetMode="External"/><Relationship Id="rId156" Type="http://schemas.openxmlformats.org/officeDocument/2006/relationships/hyperlink" Target="https://www.australiancurriculum.edu.au/resources/national-literacy-and-numeracy-learning-progressions/version-3-of-national-literacy-and-numeracy-learning-progressions/" TargetMode="External"/><Relationship Id="rId177" Type="http://schemas.openxmlformats.org/officeDocument/2006/relationships/footer" Target="footer3.xml"/><Relationship Id="rId172" Type="http://schemas.openxmlformats.org/officeDocument/2006/relationships/hyperlink" Target="https://www.resolve.edu.au/bar-model-method" TargetMode="External"/><Relationship Id="rId13" Type="http://schemas.openxmlformats.org/officeDocument/2006/relationships/image" Target="media/image3.png"/><Relationship Id="rId18"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39"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109" Type="http://schemas.openxmlformats.org/officeDocument/2006/relationships/hyperlink" Target="https://www.canva.com/policies/content-license-agreement/" TargetMode="External"/><Relationship Id="rId34" Type="http://schemas.openxmlformats.org/officeDocument/2006/relationships/image" Target="media/image7.png"/><Relationship Id="rId50" Type="http://schemas.openxmlformats.org/officeDocument/2006/relationships/image" Target="media/image10.png"/><Relationship Id="rId55" Type="http://schemas.openxmlformats.org/officeDocument/2006/relationships/hyperlink" Target="https://education.nsw.gov.au/teaching-and-learning/curriculum/literacy-and-numeracy/teaching-and-learning-resources/numeracy/talk-moves" TargetMode="External"/><Relationship Id="rId76" Type="http://schemas.openxmlformats.org/officeDocument/2006/relationships/image" Target="media/image20.png"/><Relationship Id="rId97" Type="http://schemas.openxmlformats.org/officeDocument/2006/relationships/hyperlink" Target="https://www.canva.com/policies/content-license-agreement/" TargetMode="External"/><Relationship Id="rId104" Type="http://schemas.openxmlformats.org/officeDocument/2006/relationships/image" Target="media/image30.png"/><Relationship Id="rId120" Type="http://schemas.openxmlformats.org/officeDocument/2006/relationships/hyperlink" Target="https://www.canva.com/" TargetMode="External"/><Relationship Id="rId125" Type="http://schemas.openxmlformats.org/officeDocument/2006/relationships/image" Target="media/image37.png"/><Relationship Id="rId141" Type="http://schemas.openxmlformats.org/officeDocument/2006/relationships/hyperlink" Target="https://www.canva.com/policies/content-license-agreement/" TargetMode="External"/><Relationship Id="rId146" Type="http://schemas.openxmlformats.org/officeDocument/2006/relationships/hyperlink" Target="https://www.canva.com/" TargetMode="External"/><Relationship Id="rId167" Type="http://schemas.openxmlformats.org/officeDocument/2006/relationships/hyperlink" Target="https://creativecommons.org/licenses/by/4.0" TargetMode="External"/><Relationship Id="rId7" Type="http://schemas.openxmlformats.org/officeDocument/2006/relationships/image" Target="media/image1.png"/><Relationship Id="rId71" Type="http://schemas.openxmlformats.org/officeDocument/2006/relationships/hyperlink" Target="https://www.canva.com/policies/content-license-agreement/" TargetMode="External"/><Relationship Id="rId92" Type="http://schemas.openxmlformats.org/officeDocument/2006/relationships/image" Target="media/image26.png"/><Relationship Id="rId162" Type="http://schemas.openxmlformats.org/officeDocument/2006/relationships/hyperlink" Target="https://educationstandards.nsw.edu.au/wps/portal/nesa/mini-footer/copyright" TargetMode="External"/><Relationship Id="rId2" Type="http://schemas.openxmlformats.org/officeDocument/2006/relationships/styles" Target="styles.xml"/><Relationship Id="rId29" Type="http://schemas.openxmlformats.org/officeDocument/2006/relationships/hyperlink" Target="https://www.didax.com/apps/rekenrek/" TargetMode="External"/><Relationship Id="rId24" Type="http://schemas.openxmlformats.org/officeDocument/2006/relationships/hyperlink" Target="https://www.canva.com/" TargetMode="External"/><Relationship Id="rId40" Type="http://schemas.openxmlformats.org/officeDocument/2006/relationships/hyperlink" Target="https://education.nsw.gov.au/teaching-and-learning/curriculum/mathematics/mathematics-curriculum-resources-k-12/mathematics-k-6-resources/building-towers" TargetMode="External"/><Relationship Id="rId45" Type="http://schemas.openxmlformats.org/officeDocument/2006/relationships/hyperlink" Target="https://www.resolve.edu.au/bar-model-method" TargetMode="External"/><Relationship Id="rId66" Type="http://schemas.openxmlformats.org/officeDocument/2006/relationships/image" Target="media/image18.png"/><Relationship Id="rId87" Type="http://schemas.openxmlformats.org/officeDocument/2006/relationships/image" Target="media/image23.png"/><Relationship Id="rId110" Type="http://schemas.openxmlformats.org/officeDocument/2006/relationships/image" Target="media/image32.png"/><Relationship Id="rId115" Type="http://schemas.openxmlformats.org/officeDocument/2006/relationships/hyperlink" Target="https://www.canva.com/policies/content-license-agreement/" TargetMode="External"/><Relationship Id="rId131" Type="http://schemas.openxmlformats.org/officeDocument/2006/relationships/image" Target="media/image41.png"/><Relationship Id="rId136" Type="http://schemas.openxmlformats.org/officeDocument/2006/relationships/image" Target="media/image44.png"/><Relationship Id="rId157" Type="http://schemas.openxmlformats.org/officeDocument/2006/relationships/hyperlink" Target="https://education.nsw.gov.au/about-us/copyright" TargetMode="External"/><Relationship Id="rId178" Type="http://schemas.openxmlformats.org/officeDocument/2006/relationships/fontTable" Target="fontTable.xml"/><Relationship Id="rId61" Type="http://schemas.openxmlformats.org/officeDocument/2006/relationships/image" Target="media/image15.png"/><Relationship Id="rId82" Type="http://schemas.openxmlformats.org/officeDocument/2006/relationships/hyperlink" Target="https://education.nsw.gov.au/teaching-and-learning/curriculum/mathematics/mathematics-curriculum-resources-k-12/mathematics-k-6-resources/power-dot-pro" TargetMode="External"/><Relationship Id="rId152" Type="http://schemas.openxmlformats.org/officeDocument/2006/relationships/image" Target="media/image52.png"/><Relationship Id="rId173" Type="http://schemas.openxmlformats.org/officeDocument/2006/relationships/hyperlink" Target="http://www.resourcesformathematics.com.au/dens1/stage-4-activities-to-support-early-arithmetical-strategies" TargetMode="External"/><Relationship Id="rId19" Type="http://schemas.openxmlformats.org/officeDocument/2006/relationships/hyperlink" Target="https://education.nsw.gov.au/teaching-and-learning/curriculum/mathematics/mathematics-curriculum-resources-k-12/mathematics-k-6-resources/introducing-rekenreks" TargetMode="External"/><Relationship Id="rId14" Type="http://schemas.openxmlformats.org/officeDocument/2006/relationships/hyperlink" Target="https://www.canva.com/" TargetMode="External"/><Relationship Id="rId30" Type="http://schemas.openxmlformats.org/officeDocument/2006/relationships/image" Target="media/image6.png"/><Relationship Id="rId35" Type="http://schemas.openxmlformats.org/officeDocument/2006/relationships/hyperlink" Target="https://www.canva.com/" TargetMode="External"/><Relationship Id="rId56" Type="http://schemas.openxmlformats.org/officeDocument/2006/relationships/hyperlink" Target="https://education.nsw.gov.au/teaching-and-learning/curriculum/mathematics/mathematics-curriculum-resources-k-12/mathematics-k-6-resources/concentration-double-facts" TargetMode="External"/><Relationship Id="rId77" Type="http://schemas.openxmlformats.org/officeDocument/2006/relationships/hyperlink" Target="https://education.nsw.gov.au/teaching-and-learning/curriculum/mathematics/mathematics-curriculum-resources-k-12/mathematics-k-6-resources/power-dot-pro" TargetMode="External"/><Relationship Id="rId100" Type="http://schemas.openxmlformats.org/officeDocument/2006/relationships/hyperlink" Target="https://www.canva.com/policies/content-license-agreement/" TargetMode="External"/><Relationship Id="rId105" Type="http://schemas.openxmlformats.org/officeDocument/2006/relationships/hyperlink" Target="https://www.canva.com/" TargetMode="External"/><Relationship Id="rId126" Type="http://schemas.openxmlformats.org/officeDocument/2006/relationships/hyperlink" Target="https://www.canva.com/" TargetMode="External"/><Relationship Id="rId147" Type="http://schemas.openxmlformats.org/officeDocument/2006/relationships/hyperlink" Target="https://www.canva.com/policies/content-license-agreement/" TargetMode="External"/><Relationship Id="rId168" Type="http://schemas.openxmlformats.org/officeDocument/2006/relationships/hyperlink" Target="http://australiancurriculum.edu.au/about-the-australian-curriculum"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image" Target="media/image11.png"/><Relationship Id="rId72" Type="http://schemas.openxmlformats.org/officeDocument/2006/relationships/hyperlink" Target="https://education.nsw.gov.au/teaching-and-learning/curriculum/mathematics/mathematics-curriculum-resources-k-12/mathematics-k-6-resources/10-or-bust" TargetMode="External"/><Relationship Id="rId93" Type="http://schemas.openxmlformats.org/officeDocument/2006/relationships/hyperlink" Target="https://www.canva.com/" TargetMode="External"/><Relationship Id="rId98" Type="http://schemas.openxmlformats.org/officeDocument/2006/relationships/image" Target="media/image28.png"/><Relationship Id="rId121" Type="http://schemas.openxmlformats.org/officeDocument/2006/relationships/hyperlink" Target="https://www.canva.com/policies/content-license-agreement/" TargetMode="External"/><Relationship Id="rId142" Type="http://schemas.openxmlformats.org/officeDocument/2006/relationships/image" Target="media/image48.png"/><Relationship Id="rId163" Type="http://schemas.openxmlformats.org/officeDocument/2006/relationships/hyperlink" Target="https://educationstandards.nsw.edu.au/" TargetMode="External"/><Relationship Id="rId3" Type="http://schemas.openxmlformats.org/officeDocument/2006/relationships/settings" Target="settings.xml"/><Relationship Id="rId25" Type="http://schemas.openxmlformats.org/officeDocument/2006/relationships/hyperlink" Target="https://www.canva.com/policies/content-license-agreement/" TargetMode="External"/><Relationship Id="rId46" Type="http://schemas.openxmlformats.org/officeDocument/2006/relationships/hyperlink" Target="https://app.education.nsw.gov.au/digital-learning-selector/LearningActivity/Browser?cache_id=22bc4" TargetMode="External"/><Relationship Id="rId67" Type="http://schemas.openxmlformats.org/officeDocument/2006/relationships/hyperlink" Target="https://www.didax.com/apps/ten-frame/" TargetMode="External"/><Relationship Id="rId116" Type="http://schemas.openxmlformats.org/officeDocument/2006/relationships/image" Target="media/image34.png"/><Relationship Id="rId137" Type="http://schemas.openxmlformats.org/officeDocument/2006/relationships/image" Target="media/image45.png"/><Relationship Id="rId158" Type="http://schemas.openxmlformats.org/officeDocument/2006/relationships/hyperlink" Target="https://creativecommons.org/licenses/by/4.0/" TargetMode="External"/><Relationship Id="rId20" Type="http://schemas.openxmlformats.org/officeDocument/2006/relationships/hyperlink" Target="https://www.didax.com/apps/rekenrek/" TargetMode="External"/><Relationship Id="rId41" Type="http://schemas.openxmlformats.org/officeDocument/2006/relationships/image" Target="media/image8.png"/><Relationship Id="rId62" Type="http://schemas.openxmlformats.org/officeDocument/2006/relationships/image" Target="media/image16.png"/><Relationship Id="rId83" Type="http://schemas.openxmlformats.org/officeDocument/2006/relationships/image" Target="media/image21.png"/><Relationship Id="rId88" Type="http://schemas.openxmlformats.org/officeDocument/2006/relationships/hyperlink" Target="https://www.canva.com/" TargetMode="External"/><Relationship Id="rId111" Type="http://schemas.openxmlformats.org/officeDocument/2006/relationships/hyperlink" Target="https://www.canva.com/" TargetMode="External"/><Relationship Id="rId132" Type="http://schemas.openxmlformats.org/officeDocument/2006/relationships/image" Target="media/image42.png"/><Relationship Id="rId153" Type="http://schemas.openxmlformats.org/officeDocument/2006/relationships/hyperlink" Target="https://www.canva.com/" TargetMode="External"/><Relationship Id="rId174" Type="http://schemas.openxmlformats.org/officeDocument/2006/relationships/footer" Target="footer1.xml"/><Relationship Id="rId179" Type="http://schemas.openxmlformats.org/officeDocument/2006/relationships/theme" Target="theme/theme1.xml"/><Relationship Id="rId15" Type="http://schemas.openxmlformats.org/officeDocument/2006/relationships/hyperlink" Target="https://www.canva.com/policies/content-license-agreement/" TargetMode="External"/><Relationship Id="rId36" Type="http://schemas.openxmlformats.org/officeDocument/2006/relationships/hyperlink" Target="https://www.canva.com/policies/content-license-agreement/" TargetMode="External"/><Relationship Id="rId57" Type="http://schemas.openxmlformats.org/officeDocument/2006/relationships/image" Target="media/image14.png"/><Relationship Id="rId106" Type="http://schemas.openxmlformats.org/officeDocument/2006/relationships/hyperlink" Target="https://www.canva.com/policies/content-license-agreement/" TargetMode="External"/><Relationship Id="rId127" Type="http://schemas.openxmlformats.org/officeDocument/2006/relationships/hyperlink" Target="https://www.canva.com/policies/content-license-agreement/" TargetMode="External"/><Relationship Id="rId10" Type="http://schemas.openxmlformats.org/officeDocument/2006/relationships/hyperlink" Target="https://mathforlove.com/2020/05/free-printable-tiny-polka-dot-starter-deck/" TargetMode="External"/><Relationship Id="rId31" Type="http://schemas.openxmlformats.org/officeDocument/2006/relationships/hyperlink" Target="https://www.canva.com/" TargetMode="External"/><Relationship Id="rId52" Type="http://schemas.openxmlformats.org/officeDocument/2006/relationships/hyperlink" Target="https://www.didax.com/apps/ten-frame/" TargetMode="External"/><Relationship Id="rId73"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78"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94" Type="http://schemas.openxmlformats.org/officeDocument/2006/relationships/hyperlink" Target="https://www.canva.com/policies/content-license-agreement/" TargetMode="External"/><Relationship Id="rId99" Type="http://schemas.openxmlformats.org/officeDocument/2006/relationships/hyperlink" Target="https://www.canva.com/" TargetMode="External"/><Relationship Id="rId101" Type="http://schemas.openxmlformats.org/officeDocument/2006/relationships/image" Target="media/image29.png"/><Relationship Id="rId122" Type="http://schemas.openxmlformats.org/officeDocument/2006/relationships/image" Target="media/image36.png"/><Relationship Id="rId143" Type="http://schemas.openxmlformats.org/officeDocument/2006/relationships/hyperlink" Target="https://www.canva.com/" TargetMode="External"/><Relationship Id="rId148" Type="http://schemas.openxmlformats.org/officeDocument/2006/relationships/image" Target="media/image50.png"/><Relationship Id="rId164" Type="http://schemas.openxmlformats.org/officeDocument/2006/relationships/hyperlink" Target="https://curriculum.nsw.edu.au/home" TargetMode="External"/><Relationship Id="rId169" Type="http://schemas.openxmlformats.org/officeDocument/2006/relationships/hyperlink" Target="https://www.canva.com/" TargetMode="External"/><Relationship Id="rId4" Type="http://schemas.openxmlformats.org/officeDocument/2006/relationships/webSettings" Target="webSettings.xml"/><Relationship Id="rId9" Type="http://schemas.openxmlformats.org/officeDocument/2006/relationships/hyperlink" Target="https://education.nsw.gov.au/teaching-and-learning/curriculum/mathematics/mathematics-curriculum-resources-k-12/mathematics-k-6-resources/power-dot-pro" TargetMode="External"/><Relationship Id="rId26" Type="http://schemas.openxmlformats.org/officeDocument/2006/relationships/image" Target="media/image5.png"/><Relationship Id="rId47" Type="http://schemas.openxmlformats.org/officeDocument/2006/relationships/hyperlink" Target="https://app.education.nsw.gov.au/digital-learning-selector/LearningActivity/Card/645" TargetMode="External"/><Relationship Id="rId68" Type="http://schemas.openxmlformats.org/officeDocument/2006/relationships/hyperlink" Target="https://education.nsw.gov.au/teaching-and-learning/curriculum/literacy-and-numeracy/teaching-and-learning-resources/numeracy/talk-moves" TargetMode="External"/><Relationship Id="rId89" Type="http://schemas.openxmlformats.org/officeDocument/2006/relationships/hyperlink" Target="https://www.canva.com/policies/content-license-agreement/" TargetMode="External"/><Relationship Id="rId112" Type="http://schemas.openxmlformats.org/officeDocument/2006/relationships/hyperlink" Target="https://www.canva.com/policies/content-license-agreement/" TargetMode="External"/><Relationship Id="rId133" Type="http://schemas.openxmlformats.org/officeDocument/2006/relationships/hyperlink" Target="https://www.canva.com/" TargetMode="External"/><Relationship Id="rId154" Type="http://schemas.openxmlformats.org/officeDocument/2006/relationships/hyperlink" Target="https://www.canva.com/policies/content-license-agreement/" TargetMode="External"/><Relationship Id="rId175" Type="http://schemas.openxmlformats.org/officeDocument/2006/relationships/footer" Target="footer2.xml"/><Relationship Id="rId16" Type="http://schemas.openxmlformats.org/officeDocument/2006/relationships/hyperlink" Target="https://education.nsw.gov.au/teaching-and-learning/curriculum/mathematics/mathematics-curriculum-resources-k-12/mathematics-k-6-resources/introducing-rekenreks" TargetMode="External"/><Relationship Id="rId37" Type="http://schemas.openxmlformats.org/officeDocument/2006/relationships/hyperlink" Target="https://app.education.nsw.gov.au/digital-learning-selector/LearningActivity/Card/555" TargetMode="External"/><Relationship Id="rId58" Type="http://schemas.openxmlformats.org/officeDocument/2006/relationships/hyperlink" Target="https://www.canva.com/" TargetMode="External"/><Relationship Id="rId79" Type="http://schemas.openxmlformats.org/officeDocument/2006/relationships/hyperlink" Target="https://mathforlove.com/2020/05/free-printable-tiny-polka-dot-starter-deck/" TargetMode="External"/><Relationship Id="rId102" Type="http://schemas.openxmlformats.org/officeDocument/2006/relationships/hyperlink" Target="https://www.canva.com/" TargetMode="External"/><Relationship Id="rId123" Type="http://schemas.openxmlformats.org/officeDocument/2006/relationships/hyperlink" Target="https://www.canva.com/" TargetMode="External"/><Relationship Id="rId144" Type="http://schemas.openxmlformats.org/officeDocument/2006/relationships/hyperlink" Target="https://www.canva.com/policies/content-license-agreement/" TargetMode="External"/><Relationship Id="rId90" Type="http://schemas.openxmlformats.org/officeDocument/2006/relationships/image" Target="media/image24.png"/><Relationship Id="rId165" Type="http://schemas.openxmlformats.org/officeDocument/2006/relationships/hyperlink" Target="https://www.australiancurriculum.edu.au/resources/national-literacy-and-numeracy-learning-progressions/version-3-of-national-literacy-and-numeracy-learning-progressions/" TargetMode="External"/><Relationship Id="rId27" Type="http://schemas.openxmlformats.org/officeDocument/2006/relationships/hyperlink" Target="https://www.canva.com/" TargetMode="External"/><Relationship Id="rId48" Type="http://schemas.openxmlformats.org/officeDocument/2006/relationships/hyperlink" Target="https://education.nsw.gov.au/teaching-and-learning/curriculum/mathematics/mathematics-curriculum-resources-k-12/mathematics-k-6-resources/building-towers" TargetMode="External"/><Relationship Id="rId69" Type="http://schemas.openxmlformats.org/officeDocument/2006/relationships/image" Target="media/image19.png"/><Relationship Id="rId113" Type="http://schemas.openxmlformats.org/officeDocument/2006/relationships/image" Target="media/image33.png"/><Relationship Id="rId134" Type="http://schemas.openxmlformats.org/officeDocument/2006/relationships/hyperlink" Target="https://www.canva.com/policies/content-license-agreement/" TargetMode="External"/><Relationship Id="rId80" Type="http://schemas.openxmlformats.org/officeDocument/2006/relationships/hyperlink" Target="https://education.nsw.gov.au/teaching-and-learning/curriculum/mathematics/mathematics-curriculum-resources-k-12/mathematics-k-6-resources/power-dot-pro" TargetMode="External"/><Relationship Id="rId155" Type="http://schemas.openxmlformats.org/officeDocument/2006/relationships/hyperlink" Target="https://curriculum.nsw.edu.au/learning-areas/mathematics/mathematics-k-10" TargetMode="External"/><Relationship Id="rId176" Type="http://schemas.openxmlformats.org/officeDocument/2006/relationships/header" Target="header1.xml"/><Relationship Id="rId17" Type="http://schemas.openxmlformats.org/officeDocument/2006/relationships/hyperlink" Target="https://education.nsw.gov.au/teaching-and-learning/curriculum/mathematics/mathematics-curriculum-resources-k-12/mathematics-k-6-resources/rekenrek-duel-level-1" TargetMode="External"/><Relationship Id="rId38" Type="http://schemas.openxmlformats.org/officeDocument/2006/relationships/hyperlink" Target="https://education.nsw.gov.au/teaching-and-learning/curriculum/mathematics/mathematics-curriculum-resources-k-12/mathematics-k-6-resources/building-towers" TargetMode="External"/><Relationship Id="rId59" Type="http://schemas.openxmlformats.org/officeDocument/2006/relationships/hyperlink" Target="https://www.canva.com/policies/content-license-agreement/" TargetMode="External"/><Relationship Id="rId103" Type="http://schemas.openxmlformats.org/officeDocument/2006/relationships/hyperlink" Target="https://www.canva.com/policies/content-license-agreement/" TargetMode="External"/><Relationship Id="rId124" Type="http://schemas.openxmlformats.org/officeDocument/2006/relationships/hyperlink" Target="https://www.canva.com/policies/content-license-agreement/" TargetMode="External"/><Relationship Id="rId70" Type="http://schemas.openxmlformats.org/officeDocument/2006/relationships/hyperlink" Target="https://www.canva.com/" TargetMode="External"/><Relationship Id="rId91" Type="http://schemas.openxmlformats.org/officeDocument/2006/relationships/image" Target="media/image25.png"/><Relationship Id="rId145" Type="http://schemas.openxmlformats.org/officeDocument/2006/relationships/image" Target="media/image49.png"/><Relationship Id="rId166" Type="http://schemas.openxmlformats.org/officeDocument/2006/relationships/hyperlink" Target="http://www.australiancurriculum.edu.au/" TargetMode="External"/><Relationship Id="rId1" Type="http://schemas.openxmlformats.org/officeDocument/2006/relationships/numbering" Target="numbering.xml"/></Relationships>
</file>

<file path=word/_rels/footer3.xml.rels><?xml version="1.0" encoding="UTF-8" standalone="yes"?>
<Relationships xmlns="http://schemas.openxmlformats.org/package/2006/relationships"><Relationship Id="rId1"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115</Pages>
  <Words>15263</Words>
  <Characters>87001</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K-2 multi-age – Year A – Unit 4</dc:title>
  <dc:subject/>
  <dc:creator>NSW Department of Education</dc:creator>
  <cp:keywords/>
  <dc:description/>
  <dcterms:created xsi:type="dcterms:W3CDTF">2023-04-04T04:09:00Z</dcterms:created>
  <dcterms:modified xsi:type="dcterms:W3CDTF">2023-04-04T04:09:00Z</dcterms:modified>
</cp:coreProperties>
</file>