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BB3116" w14:textId="69D0D51F" w:rsidR="00955086" w:rsidRPr="00955086" w:rsidRDefault="006829FB" w:rsidP="006829FB">
      <w:pPr>
        <w:pStyle w:val="Title"/>
      </w:pPr>
      <w:r>
        <w:t xml:space="preserve">Graphics Technology </w:t>
      </w:r>
    </w:p>
    <w:p w14:paraId="7BD86F9D" w14:textId="512494BE" w:rsidR="00955086" w:rsidRDefault="006B1DC4" w:rsidP="00866CA3">
      <w:pPr>
        <w:pStyle w:val="Heading2"/>
      </w:pPr>
      <w:bookmarkStart w:id="0" w:name="_Toc25226685"/>
      <w:bookmarkStart w:id="1" w:name="_Toc25226863"/>
      <w:bookmarkStart w:id="2" w:name="_Toc25227249"/>
      <w:bookmarkStart w:id="3" w:name="_Toc37751630"/>
      <w:r>
        <w:t>Introduction to g</w:t>
      </w:r>
      <w:r w:rsidR="008A763C">
        <w:t xml:space="preserve">raphics </w:t>
      </w:r>
      <w:bookmarkEnd w:id="0"/>
      <w:bookmarkEnd w:id="1"/>
      <w:bookmarkEnd w:id="2"/>
      <w:r w:rsidR="006829FB">
        <w:t xml:space="preserve">– </w:t>
      </w:r>
      <w:r w:rsidR="003E5A62">
        <w:t>teacher</w:t>
      </w:r>
      <w:r w:rsidR="00731FBF">
        <w:t xml:space="preserve"> workbook</w:t>
      </w:r>
      <w:bookmarkEnd w:id="3"/>
    </w:p>
    <w:p w14:paraId="647D9C06" w14:textId="77CDE9BD" w:rsidR="00955086" w:rsidRDefault="00955086" w:rsidP="00955086">
      <w:pPr>
        <w:rPr>
          <w:rFonts w:eastAsia="SimSun" w:cs="Times New Roman"/>
          <w:b/>
          <w:color w:val="2F5496" w:themeColor="accent1" w:themeShade="BF"/>
          <w:sz w:val="56"/>
          <w:szCs w:val="22"/>
          <w:lang w:eastAsia="zh-CN"/>
        </w:rPr>
      </w:pPr>
      <w:r>
        <w:rPr>
          <w:noProof/>
          <w:lang w:eastAsia="en-AU"/>
        </w:rPr>
        <w:drawing>
          <wp:inline distT="0" distB="0" distL="0" distR="0" wp14:anchorId="79E9869E" wp14:editId="15AC0B82">
            <wp:extent cx="6157912" cy="3005137"/>
            <wp:effectExtent l="0" t="0" r="0" b="5080"/>
            <wp:docPr id="153039523" name="image1.jpeg" descr="Image of drawing equipment including compasses pencils rulers and drawing squares" title="Cover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11">
                      <a:extLst>
                        <a:ext uri="{28A0092B-C50C-407E-A947-70E740481C1C}">
                          <a14:useLocalDpi xmlns:a14="http://schemas.microsoft.com/office/drawing/2010/main" val="0"/>
                        </a:ext>
                      </a:extLst>
                    </a:blip>
                    <a:stretch>
                      <a:fillRect/>
                    </a:stretch>
                  </pic:blipFill>
                  <pic:spPr>
                    <a:xfrm>
                      <a:off x="0" y="0"/>
                      <a:ext cx="6159494" cy="3005909"/>
                    </a:xfrm>
                    <a:prstGeom prst="rect">
                      <a:avLst/>
                    </a:prstGeom>
                  </pic:spPr>
                </pic:pic>
              </a:graphicData>
            </a:graphic>
          </wp:inline>
        </w:drawing>
      </w:r>
    </w:p>
    <w:p w14:paraId="25E130F5" w14:textId="77777777" w:rsidR="00955086" w:rsidRDefault="00955086">
      <w:pPr>
        <w:rPr>
          <w:lang w:eastAsia="zh-CN"/>
        </w:rPr>
      </w:pPr>
      <w:r>
        <w:rPr>
          <w:lang w:eastAsia="zh-CN"/>
        </w:rPr>
        <w:br w:type="page"/>
      </w:r>
    </w:p>
    <w:p w14:paraId="3E4BF636" w14:textId="77777777" w:rsidR="00B40570" w:rsidRDefault="00B40570" w:rsidP="00B40570">
      <w:pPr>
        <w:pStyle w:val="Heading2"/>
      </w:pPr>
      <w:bookmarkStart w:id="4" w:name="_Toc25226686"/>
      <w:bookmarkStart w:id="5" w:name="_Toc25226864"/>
      <w:bookmarkStart w:id="6" w:name="_Toc25227250"/>
      <w:bookmarkStart w:id="7" w:name="_Toc37751631"/>
      <w:r>
        <w:lastRenderedPageBreak/>
        <w:t>Acknowledgements</w:t>
      </w:r>
      <w:bookmarkEnd w:id="4"/>
      <w:bookmarkEnd w:id="5"/>
      <w:bookmarkEnd w:id="6"/>
      <w:bookmarkEnd w:id="7"/>
    </w:p>
    <w:p w14:paraId="03315215" w14:textId="10A40666" w:rsidR="00B40570" w:rsidRDefault="00B40570" w:rsidP="00B40570">
      <w:r>
        <w:t>The resources for the ‘</w:t>
      </w:r>
      <w:r w:rsidR="006829FB">
        <w:t>Introduction to Graphics’</w:t>
      </w:r>
      <w:r>
        <w:t xml:space="preserve"> unit of work were developed by the NSW Department of Education, Learning and Teaching Directorate for use by TAS teachers in NSW. They are developed to meet the requirements of the NESA </w:t>
      </w:r>
      <w:hyperlink r:id="rId12" w:history="1">
        <w:r w:rsidRPr="00137E2D">
          <w:rPr>
            <w:rStyle w:val="Hyperlink"/>
          </w:rPr>
          <w:t>Graphics Technology Years 7-10 Syllabus</w:t>
        </w:r>
      </w:hyperlink>
      <w:r>
        <w:t xml:space="preserve"> 2019. </w:t>
      </w:r>
    </w:p>
    <w:p w14:paraId="7F962642" w14:textId="3C2787D9" w:rsidR="004D7AD1" w:rsidRDefault="004D7AD1" w:rsidP="00B40570">
      <w:r>
        <w:t xml:space="preserve">Images, unless otherwise stated, are </w:t>
      </w:r>
      <w:r w:rsidRPr="004D7AD1">
        <w:t>© State of New South Wales (Department of Education), 2020</w:t>
      </w:r>
    </w:p>
    <w:p w14:paraId="5461C802" w14:textId="36AC2EC1" w:rsidR="00137E2D" w:rsidRDefault="00137E2D" w:rsidP="00B40570"/>
    <w:p w14:paraId="15B72775" w14:textId="77777777" w:rsidR="00B40570" w:rsidRDefault="00B40570">
      <w:r>
        <w:br w:type="page"/>
      </w:r>
    </w:p>
    <w:p w14:paraId="7D1B1C34" w14:textId="77777777" w:rsidR="00B40570" w:rsidRPr="00C71F75" w:rsidRDefault="00B40570" w:rsidP="00B40570">
      <w:pPr>
        <w:pStyle w:val="Heading2"/>
        <w:rPr>
          <w:b w:val="0"/>
        </w:rPr>
      </w:pPr>
      <w:bookmarkStart w:id="8" w:name="_Toc25226687"/>
      <w:bookmarkStart w:id="9" w:name="_Toc25226865"/>
      <w:bookmarkStart w:id="10" w:name="_Toc25227251"/>
      <w:bookmarkStart w:id="11" w:name="_Toc37751632"/>
      <w:r>
        <w:lastRenderedPageBreak/>
        <w:t>C</w:t>
      </w:r>
      <w:r w:rsidRPr="00C71F75">
        <w:rPr>
          <w:b w:val="0"/>
        </w:rPr>
        <w:t>ontents</w:t>
      </w:r>
      <w:bookmarkEnd w:id="8"/>
      <w:bookmarkEnd w:id="9"/>
      <w:bookmarkEnd w:id="10"/>
      <w:bookmarkEnd w:id="11"/>
    </w:p>
    <w:p w14:paraId="20971FCF" w14:textId="45992E6F" w:rsidR="00C71F75" w:rsidRPr="00C71F75" w:rsidRDefault="00CB7828">
      <w:pPr>
        <w:pStyle w:val="TOC1"/>
        <w:tabs>
          <w:tab w:val="right" w:leader="dot" w:pos="9622"/>
        </w:tabs>
        <w:rPr>
          <w:rFonts w:asciiTheme="minorHAnsi" w:eastAsiaTheme="minorEastAsia" w:hAnsiTheme="minorHAnsi" w:cstheme="minorBidi"/>
          <w:b w:val="0"/>
          <w:bCs w:val="0"/>
          <w:noProof/>
          <w:szCs w:val="22"/>
          <w:lang w:eastAsia="en-AU"/>
        </w:rPr>
      </w:pPr>
      <w:r w:rsidRPr="00C71F75">
        <w:rPr>
          <w:b w:val="0"/>
        </w:rPr>
        <w:fldChar w:fldCharType="begin"/>
      </w:r>
      <w:r w:rsidRPr="00C71F75">
        <w:rPr>
          <w:b w:val="0"/>
        </w:rPr>
        <w:instrText xml:space="preserve"> TOC \h \z \t "Heading 2,1" </w:instrText>
      </w:r>
      <w:r w:rsidRPr="00C71F75">
        <w:rPr>
          <w:b w:val="0"/>
        </w:rPr>
        <w:fldChar w:fldCharType="separate"/>
      </w:r>
      <w:hyperlink w:anchor="_Toc37751630" w:history="1">
        <w:r w:rsidR="00C71F75" w:rsidRPr="00C71F75">
          <w:rPr>
            <w:rStyle w:val="Hyperlink"/>
            <w:b w:val="0"/>
            <w:noProof/>
          </w:rPr>
          <w:t>Introduction to graphics – teacher workbook</w:t>
        </w:r>
        <w:r w:rsidR="00C71F75" w:rsidRPr="00C71F75">
          <w:rPr>
            <w:b w:val="0"/>
            <w:noProof/>
            <w:webHidden/>
          </w:rPr>
          <w:tab/>
        </w:r>
        <w:r w:rsidR="00C71F75" w:rsidRPr="00C71F75">
          <w:rPr>
            <w:b w:val="0"/>
            <w:noProof/>
            <w:webHidden/>
          </w:rPr>
          <w:fldChar w:fldCharType="begin"/>
        </w:r>
        <w:r w:rsidR="00C71F75" w:rsidRPr="00C71F75">
          <w:rPr>
            <w:b w:val="0"/>
            <w:noProof/>
            <w:webHidden/>
          </w:rPr>
          <w:instrText xml:space="preserve"> PAGEREF _Toc37751630 \h </w:instrText>
        </w:r>
        <w:r w:rsidR="00C71F75" w:rsidRPr="00C71F75">
          <w:rPr>
            <w:b w:val="0"/>
            <w:noProof/>
            <w:webHidden/>
          </w:rPr>
        </w:r>
        <w:r w:rsidR="00C71F75" w:rsidRPr="00C71F75">
          <w:rPr>
            <w:b w:val="0"/>
            <w:noProof/>
            <w:webHidden/>
          </w:rPr>
          <w:fldChar w:fldCharType="separate"/>
        </w:r>
        <w:r w:rsidR="00C71F75" w:rsidRPr="00C71F75">
          <w:rPr>
            <w:b w:val="0"/>
            <w:noProof/>
            <w:webHidden/>
          </w:rPr>
          <w:t>1</w:t>
        </w:r>
        <w:r w:rsidR="00C71F75" w:rsidRPr="00C71F75">
          <w:rPr>
            <w:b w:val="0"/>
            <w:noProof/>
            <w:webHidden/>
          </w:rPr>
          <w:fldChar w:fldCharType="end"/>
        </w:r>
      </w:hyperlink>
    </w:p>
    <w:p w14:paraId="60AC069D" w14:textId="38EC61C0" w:rsidR="00C71F75" w:rsidRPr="00C71F75" w:rsidRDefault="00B7686F">
      <w:pPr>
        <w:pStyle w:val="TOC1"/>
        <w:tabs>
          <w:tab w:val="right" w:leader="dot" w:pos="9622"/>
        </w:tabs>
        <w:rPr>
          <w:rFonts w:asciiTheme="minorHAnsi" w:eastAsiaTheme="minorEastAsia" w:hAnsiTheme="minorHAnsi" w:cstheme="minorBidi"/>
          <w:b w:val="0"/>
          <w:bCs w:val="0"/>
          <w:noProof/>
          <w:szCs w:val="22"/>
          <w:lang w:eastAsia="en-AU"/>
        </w:rPr>
      </w:pPr>
      <w:hyperlink w:anchor="_Toc37751631" w:history="1">
        <w:r w:rsidR="00C71F75" w:rsidRPr="00C71F75">
          <w:rPr>
            <w:rStyle w:val="Hyperlink"/>
            <w:b w:val="0"/>
            <w:noProof/>
          </w:rPr>
          <w:t>Acknowledgements</w:t>
        </w:r>
        <w:r w:rsidR="00C71F75" w:rsidRPr="00C71F75">
          <w:rPr>
            <w:b w:val="0"/>
            <w:noProof/>
            <w:webHidden/>
          </w:rPr>
          <w:tab/>
        </w:r>
        <w:r w:rsidR="00C71F75" w:rsidRPr="00C71F75">
          <w:rPr>
            <w:b w:val="0"/>
            <w:noProof/>
            <w:webHidden/>
          </w:rPr>
          <w:fldChar w:fldCharType="begin"/>
        </w:r>
        <w:r w:rsidR="00C71F75" w:rsidRPr="00C71F75">
          <w:rPr>
            <w:b w:val="0"/>
            <w:noProof/>
            <w:webHidden/>
          </w:rPr>
          <w:instrText xml:space="preserve"> PAGEREF _Toc37751631 \h </w:instrText>
        </w:r>
        <w:r w:rsidR="00C71F75" w:rsidRPr="00C71F75">
          <w:rPr>
            <w:b w:val="0"/>
            <w:noProof/>
            <w:webHidden/>
          </w:rPr>
        </w:r>
        <w:r w:rsidR="00C71F75" w:rsidRPr="00C71F75">
          <w:rPr>
            <w:b w:val="0"/>
            <w:noProof/>
            <w:webHidden/>
          </w:rPr>
          <w:fldChar w:fldCharType="separate"/>
        </w:r>
        <w:r w:rsidR="00C71F75" w:rsidRPr="00C71F75">
          <w:rPr>
            <w:b w:val="0"/>
            <w:noProof/>
            <w:webHidden/>
          </w:rPr>
          <w:t>2</w:t>
        </w:r>
        <w:r w:rsidR="00C71F75" w:rsidRPr="00C71F75">
          <w:rPr>
            <w:b w:val="0"/>
            <w:noProof/>
            <w:webHidden/>
          </w:rPr>
          <w:fldChar w:fldCharType="end"/>
        </w:r>
      </w:hyperlink>
    </w:p>
    <w:p w14:paraId="42869AA3" w14:textId="4509B90D" w:rsidR="00C71F75" w:rsidRPr="00C71F75" w:rsidRDefault="00B7686F">
      <w:pPr>
        <w:pStyle w:val="TOC1"/>
        <w:tabs>
          <w:tab w:val="right" w:leader="dot" w:pos="9622"/>
        </w:tabs>
        <w:rPr>
          <w:rFonts w:asciiTheme="minorHAnsi" w:eastAsiaTheme="minorEastAsia" w:hAnsiTheme="minorHAnsi" w:cstheme="minorBidi"/>
          <w:b w:val="0"/>
          <w:bCs w:val="0"/>
          <w:noProof/>
          <w:szCs w:val="22"/>
          <w:lang w:eastAsia="en-AU"/>
        </w:rPr>
      </w:pPr>
      <w:hyperlink w:anchor="_Toc37751632" w:history="1">
        <w:r w:rsidR="00C71F75" w:rsidRPr="00C71F75">
          <w:rPr>
            <w:rStyle w:val="Hyperlink"/>
            <w:b w:val="0"/>
            <w:noProof/>
          </w:rPr>
          <w:t>Contents</w:t>
        </w:r>
        <w:r w:rsidR="00C71F75" w:rsidRPr="00C71F75">
          <w:rPr>
            <w:b w:val="0"/>
            <w:noProof/>
            <w:webHidden/>
          </w:rPr>
          <w:tab/>
        </w:r>
        <w:r w:rsidR="00C71F75" w:rsidRPr="00C71F75">
          <w:rPr>
            <w:b w:val="0"/>
            <w:noProof/>
            <w:webHidden/>
          </w:rPr>
          <w:fldChar w:fldCharType="begin"/>
        </w:r>
        <w:r w:rsidR="00C71F75" w:rsidRPr="00C71F75">
          <w:rPr>
            <w:b w:val="0"/>
            <w:noProof/>
            <w:webHidden/>
          </w:rPr>
          <w:instrText xml:space="preserve"> PAGEREF _Toc37751632 \h </w:instrText>
        </w:r>
        <w:r w:rsidR="00C71F75" w:rsidRPr="00C71F75">
          <w:rPr>
            <w:b w:val="0"/>
            <w:noProof/>
            <w:webHidden/>
          </w:rPr>
        </w:r>
        <w:r w:rsidR="00C71F75" w:rsidRPr="00C71F75">
          <w:rPr>
            <w:b w:val="0"/>
            <w:noProof/>
            <w:webHidden/>
          </w:rPr>
          <w:fldChar w:fldCharType="separate"/>
        </w:r>
        <w:r w:rsidR="00C71F75" w:rsidRPr="00C71F75">
          <w:rPr>
            <w:b w:val="0"/>
            <w:noProof/>
            <w:webHidden/>
          </w:rPr>
          <w:t>3</w:t>
        </w:r>
        <w:r w:rsidR="00C71F75" w:rsidRPr="00C71F75">
          <w:rPr>
            <w:b w:val="0"/>
            <w:noProof/>
            <w:webHidden/>
          </w:rPr>
          <w:fldChar w:fldCharType="end"/>
        </w:r>
      </w:hyperlink>
    </w:p>
    <w:p w14:paraId="40E744BE" w14:textId="091DBEFD" w:rsidR="00C71F75" w:rsidRPr="00C71F75" w:rsidRDefault="00B7686F">
      <w:pPr>
        <w:pStyle w:val="TOC1"/>
        <w:tabs>
          <w:tab w:val="right" w:leader="dot" w:pos="9622"/>
        </w:tabs>
        <w:rPr>
          <w:rFonts w:asciiTheme="minorHAnsi" w:eastAsiaTheme="minorEastAsia" w:hAnsiTheme="minorHAnsi" w:cstheme="minorBidi"/>
          <w:b w:val="0"/>
          <w:bCs w:val="0"/>
          <w:noProof/>
          <w:szCs w:val="22"/>
          <w:lang w:eastAsia="en-AU"/>
        </w:rPr>
      </w:pPr>
      <w:hyperlink w:anchor="_Toc37751633" w:history="1">
        <w:r w:rsidR="00C71F75" w:rsidRPr="00C71F75">
          <w:rPr>
            <w:rStyle w:val="Hyperlink"/>
            <w:b w:val="0"/>
            <w:noProof/>
          </w:rPr>
          <w:t>Unit overview</w:t>
        </w:r>
        <w:r w:rsidR="00C71F75" w:rsidRPr="00C71F75">
          <w:rPr>
            <w:b w:val="0"/>
            <w:noProof/>
            <w:webHidden/>
          </w:rPr>
          <w:tab/>
        </w:r>
        <w:r w:rsidR="00C71F75" w:rsidRPr="00C71F75">
          <w:rPr>
            <w:b w:val="0"/>
            <w:noProof/>
            <w:webHidden/>
          </w:rPr>
          <w:fldChar w:fldCharType="begin"/>
        </w:r>
        <w:r w:rsidR="00C71F75" w:rsidRPr="00C71F75">
          <w:rPr>
            <w:b w:val="0"/>
            <w:noProof/>
            <w:webHidden/>
          </w:rPr>
          <w:instrText xml:space="preserve"> PAGEREF _Toc37751633 \h </w:instrText>
        </w:r>
        <w:r w:rsidR="00C71F75" w:rsidRPr="00C71F75">
          <w:rPr>
            <w:b w:val="0"/>
            <w:noProof/>
            <w:webHidden/>
          </w:rPr>
        </w:r>
        <w:r w:rsidR="00C71F75" w:rsidRPr="00C71F75">
          <w:rPr>
            <w:b w:val="0"/>
            <w:noProof/>
            <w:webHidden/>
          </w:rPr>
          <w:fldChar w:fldCharType="separate"/>
        </w:r>
        <w:r w:rsidR="00C71F75" w:rsidRPr="00C71F75">
          <w:rPr>
            <w:b w:val="0"/>
            <w:noProof/>
            <w:webHidden/>
          </w:rPr>
          <w:t>4</w:t>
        </w:r>
        <w:r w:rsidR="00C71F75" w:rsidRPr="00C71F75">
          <w:rPr>
            <w:b w:val="0"/>
            <w:noProof/>
            <w:webHidden/>
          </w:rPr>
          <w:fldChar w:fldCharType="end"/>
        </w:r>
      </w:hyperlink>
    </w:p>
    <w:p w14:paraId="03450B96" w14:textId="6CDE00EB" w:rsidR="00C71F75" w:rsidRPr="00C71F75" w:rsidRDefault="00B7686F">
      <w:pPr>
        <w:pStyle w:val="TOC1"/>
        <w:tabs>
          <w:tab w:val="right" w:leader="dot" w:pos="9622"/>
        </w:tabs>
        <w:rPr>
          <w:rFonts w:asciiTheme="minorHAnsi" w:eastAsiaTheme="minorEastAsia" w:hAnsiTheme="minorHAnsi" w:cstheme="minorBidi"/>
          <w:b w:val="0"/>
          <w:bCs w:val="0"/>
          <w:noProof/>
          <w:szCs w:val="22"/>
          <w:lang w:eastAsia="en-AU"/>
        </w:rPr>
      </w:pPr>
      <w:hyperlink w:anchor="_Toc37751634" w:history="1">
        <w:r w:rsidR="00C71F75" w:rsidRPr="00C71F75">
          <w:rPr>
            <w:rStyle w:val="Hyperlink"/>
            <w:b w:val="0"/>
            <w:noProof/>
          </w:rPr>
          <w:t>Unit requirements</w:t>
        </w:r>
        <w:r w:rsidR="00C71F75" w:rsidRPr="00C71F75">
          <w:rPr>
            <w:b w:val="0"/>
            <w:noProof/>
            <w:webHidden/>
          </w:rPr>
          <w:tab/>
        </w:r>
        <w:r w:rsidR="00C71F75" w:rsidRPr="00C71F75">
          <w:rPr>
            <w:b w:val="0"/>
            <w:noProof/>
            <w:webHidden/>
          </w:rPr>
          <w:fldChar w:fldCharType="begin"/>
        </w:r>
        <w:r w:rsidR="00C71F75" w:rsidRPr="00C71F75">
          <w:rPr>
            <w:b w:val="0"/>
            <w:noProof/>
            <w:webHidden/>
          </w:rPr>
          <w:instrText xml:space="preserve"> PAGEREF _Toc37751634 \h </w:instrText>
        </w:r>
        <w:r w:rsidR="00C71F75" w:rsidRPr="00C71F75">
          <w:rPr>
            <w:b w:val="0"/>
            <w:noProof/>
            <w:webHidden/>
          </w:rPr>
        </w:r>
        <w:r w:rsidR="00C71F75" w:rsidRPr="00C71F75">
          <w:rPr>
            <w:b w:val="0"/>
            <w:noProof/>
            <w:webHidden/>
          </w:rPr>
          <w:fldChar w:fldCharType="separate"/>
        </w:r>
        <w:r w:rsidR="00C71F75" w:rsidRPr="00C71F75">
          <w:rPr>
            <w:b w:val="0"/>
            <w:noProof/>
            <w:webHidden/>
          </w:rPr>
          <w:t>5</w:t>
        </w:r>
        <w:r w:rsidR="00C71F75" w:rsidRPr="00C71F75">
          <w:rPr>
            <w:b w:val="0"/>
            <w:noProof/>
            <w:webHidden/>
          </w:rPr>
          <w:fldChar w:fldCharType="end"/>
        </w:r>
      </w:hyperlink>
    </w:p>
    <w:p w14:paraId="0ADA35D0" w14:textId="15E02AE5" w:rsidR="00C71F75" w:rsidRPr="00C71F75" w:rsidRDefault="00B7686F">
      <w:pPr>
        <w:pStyle w:val="TOC1"/>
        <w:tabs>
          <w:tab w:val="right" w:leader="dot" w:pos="9622"/>
        </w:tabs>
        <w:rPr>
          <w:rFonts w:asciiTheme="minorHAnsi" w:eastAsiaTheme="minorEastAsia" w:hAnsiTheme="minorHAnsi" w:cstheme="minorBidi"/>
          <w:b w:val="0"/>
          <w:bCs w:val="0"/>
          <w:noProof/>
          <w:szCs w:val="22"/>
          <w:lang w:eastAsia="en-AU"/>
        </w:rPr>
      </w:pPr>
      <w:hyperlink w:anchor="_Toc37751635" w:history="1">
        <w:r w:rsidR="00C71F75" w:rsidRPr="00C71F75">
          <w:rPr>
            <w:rStyle w:val="Hyperlink"/>
            <w:b w:val="0"/>
            <w:noProof/>
          </w:rPr>
          <w:t>Glossary</w:t>
        </w:r>
        <w:r w:rsidR="00C71F75" w:rsidRPr="00C71F75">
          <w:rPr>
            <w:b w:val="0"/>
            <w:noProof/>
            <w:webHidden/>
          </w:rPr>
          <w:tab/>
        </w:r>
        <w:r w:rsidR="00C71F75" w:rsidRPr="00C71F75">
          <w:rPr>
            <w:b w:val="0"/>
            <w:noProof/>
            <w:webHidden/>
          </w:rPr>
          <w:fldChar w:fldCharType="begin"/>
        </w:r>
        <w:r w:rsidR="00C71F75" w:rsidRPr="00C71F75">
          <w:rPr>
            <w:b w:val="0"/>
            <w:noProof/>
            <w:webHidden/>
          </w:rPr>
          <w:instrText xml:space="preserve"> PAGEREF _Toc37751635 \h </w:instrText>
        </w:r>
        <w:r w:rsidR="00C71F75" w:rsidRPr="00C71F75">
          <w:rPr>
            <w:b w:val="0"/>
            <w:noProof/>
            <w:webHidden/>
          </w:rPr>
        </w:r>
        <w:r w:rsidR="00C71F75" w:rsidRPr="00C71F75">
          <w:rPr>
            <w:b w:val="0"/>
            <w:noProof/>
            <w:webHidden/>
          </w:rPr>
          <w:fldChar w:fldCharType="separate"/>
        </w:r>
        <w:r w:rsidR="00C71F75" w:rsidRPr="00C71F75">
          <w:rPr>
            <w:b w:val="0"/>
            <w:noProof/>
            <w:webHidden/>
          </w:rPr>
          <w:t>6</w:t>
        </w:r>
        <w:r w:rsidR="00C71F75" w:rsidRPr="00C71F75">
          <w:rPr>
            <w:b w:val="0"/>
            <w:noProof/>
            <w:webHidden/>
          </w:rPr>
          <w:fldChar w:fldCharType="end"/>
        </w:r>
      </w:hyperlink>
    </w:p>
    <w:p w14:paraId="704F2881" w14:textId="09072B0F" w:rsidR="00C71F75" w:rsidRPr="00C71F75" w:rsidRDefault="00B7686F">
      <w:pPr>
        <w:pStyle w:val="TOC1"/>
        <w:tabs>
          <w:tab w:val="right" w:leader="dot" w:pos="9622"/>
        </w:tabs>
        <w:rPr>
          <w:rFonts w:asciiTheme="minorHAnsi" w:eastAsiaTheme="minorEastAsia" w:hAnsiTheme="minorHAnsi" w:cstheme="minorBidi"/>
          <w:b w:val="0"/>
          <w:bCs w:val="0"/>
          <w:noProof/>
          <w:szCs w:val="22"/>
          <w:lang w:eastAsia="en-AU"/>
        </w:rPr>
      </w:pPr>
      <w:hyperlink w:anchor="_Toc37751636" w:history="1">
        <w:r w:rsidR="00C71F75" w:rsidRPr="00C71F75">
          <w:rPr>
            <w:rStyle w:val="Hyperlink"/>
            <w:b w:val="0"/>
            <w:noProof/>
          </w:rPr>
          <w:t>Graphics industry and professions</w:t>
        </w:r>
        <w:r w:rsidR="00C71F75" w:rsidRPr="00C71F75">
          <w:rPr>
            <w:b w:val="0"/>
            <w:noProof/>
            <w:webHidden/>
          </w:rPr>
          <w:tab/>
        </w:r>
        <w:r w:rsidR="00C71F75" w:rsidRPr="00C71F75">
          <w:rPr>
            <w:b w:val="0"/>
            <w:noProof/>
            <w:webHidden/>
          </w:rPr>
          <w:fldChar w:fldCharType="begin"/>
        </w:r>
        <w:r w:rsidR="00C71F75" w:rsidRPr="00C71F75">
          <w:rPr>
            <w:b w:val="0"/>
            <w:noProof/>
            <w:webHidden/>
          </w:rPr>
          <w:instrText xml:space="preserve"> PAGEREF _Toc37751636 \h </w:instrText>
        </w:r>
        <w:r w:rsidR="00C71F75" w:rsidRPr="00C71F75">
          <w:rPr>
            <w:b w:val="0"/>
            <w:noProof/>
            <w:webHidden/>
          </w:rPr>
        </w:r>
        <w:r w:rsidR="00C71F75" w:rsidRPr="00C71F75">
          <w:rPr>
            <w:b w:val="0"/>
            <w:noProof/>
            <w:webHidden/>
          </w:rPr>
          <w:fldChar w:fldCharType="separate"/>
        </w:r>
        <w:r w:rsidR="00C71F75" w:rsidRPr="00C71F75">
          <w:rPr>
            <w:b w:val="0"/>
            <w:noProof/>
            <w:webHidden/>
          </w:rPr>
          <w:t>10</w:t>
        </w:r>
        <w:r w:rsidR="00C71F75" w:rsidRPr="00C71F75">
          <w:rPr>
            <w:b w:val="0"/>
            <w:noProof/>
            <w:webHidden/>
          </w:rPr>
          <w:fldChar w:fldCharType="end"/>
        </w:r>
      </w:hyperlink>
    </w:p>
    <w:p w14:paraId="27D1D9B0" w14:textId="26410E63" w:rsidR="00C71F75" w:rsidRPr="00C71F75" w:rsidRDefault="00B7686F">
      <w:pPr>
        <w:pStyle w:val="TOC1"/>
        <w:tabs>
          <w:tab w:val="right" w:leader="dot" w:pos="9622"/>
        </w:tabs>
        <w:rPr>
          <w:rFonts w:asciiTheme="minorHAnsi" w:eastAsiaTheme="minorEastAsia" w:hAnsiTheme="minorHAnsi" w:cstheme="minorBidi"/>
          <w:b w:val="0"/>
          <w:bCs w:val="0"/>
          <w:noProof/>
          <w:szCs w:val="22"/>
          <w:lang w:eastAsia="en-AU"/>
        </w:rPr>
      </w:pPr>
      <w:hyperlink w:anchor="_Toc37751637" w:history="1">
        <w:r w:rsidR="00C71F75" w:rsidRPr="00C71F75">
          <w:rPr>
            <w:rStyle w:val="Hyperlink"/>
            <w:b w:val="0"/>
            <w:noProof/>
          </w:rPr>
          <w:t>Indigenous perspective and influence</w:t>
        </w:r>
        <w:r w:rsidR="00C71F75" w:rsidRPr="00C71F75">
          <w:rPr>
            <w:b w:val="0"/>
            <w:noProof/>
            <w:webHidden/>
          </w:rPr>
          <w:tab/>
        </w:r>
        <w:r w:rsidR="00C71F75" w:rsidRPr="00C71F75">
          <w:rPr>
            <w:b w:val="0"/>
            <w:noProof/>
            <w:webHidden/>
          </w:rPr>
          <w:fldChar w:fldCharType="begin"/>
        </w:r>
        <w:r w:rsidR="00C71F75" w:rsidRPr="00C71F75">
          <w:rPr>
            <w:b w:val="0"/>
            <w:noProof/>
            <w:webHidden/>
          </w:rPr>
          <w:instrText xml:space="preserve"> PAGEREF _Toc37751637 \h </w:instrText>
        </w:r>
        <w:r w:rsidR="00C71F75" w:rsidRPr="00C71F75">
          <w:rPr>
            <w:b w:val="0"/>
            <w:noProof/>
            <w:webHidden/>
          </w:rPr>
        </w:r>
        <w:r w:rsidR="00C71F75" w:rsidRPr="00C71F75">
          <w:rPr>
            <w:b w:val="0"/>
            <w:noProof/>
            <w:webHidden/>
          </w:rPr>
          <w:fldChar w:fldCharType="separate"/>
        </w:r>
        <w:r w:rsidR="00C71F75" w:rsidRPr="00C71F75">
          <w:rPr>
            <w:b w:val="0"/>
            <w:noProof/>
            <w:webHidden/>
          </w:rPr>
          <w:t>12</w:t>
        </w:r>
        <w:r w:rsidR="00C71F75" w:rsidRPr="00C71F75">
          <w:rPr>
            <w:b w:val="0"/>
            <w:noProof/>
            <w:webHidden/>
          </w:rPr>
          <w:fldChar w:fldCharType="end"/>
        </w:r>
      </w:hyperlink>
    </w:p>
    <w:p w14:paraId="3898F0CE" w14:textId="02036CD3" w:rsidR="00C71F75" w:rsidRPr="00C71F75" w:rsidRDefault="00B7686F">
      <w:pPr>
        <w:pStyle w:val="TOC1"/>
        <w:tabs>
          <w:tab w:val="right" w:leader="dot" w:pos="9622"/>
        </w:tabs>
        <w:rPr>
          <w:rFonts w:asciiTheme="minorHAnsi" w:eastAsiaTheme="minorEastAsia" w:hAnsiTheme="minorHAnsi" w:cstheme="minorBidi"/>
          <w:b w:val="0"/>
          <w:bCs w:val="0"/>
          <w:noProof/>
          <w:szCs w:val="22"/>
          <w:lang w:eastAsia="en-AU"/>
        </w:rPr>
      </w:pPr>
      <w:hyperlink w:anchor="_Toc37751638" w:history="1">
        <w:r w:rsidR="00C71F75" w:rsidRPr="00C71F75">
          <w:rPr>
            <w:rStyle w:val="Hyperlink"/>
            <w:b w:val="0"/>
            <w:noProof/>
          </w:rPr>
          <w:t>Identification of graphical technologies instruments and uses</w:t>
        </w:r>
        <w:r w:rsidR="00C71F75" w:rsidRPr="00C71F75">
          <w:rPr>
            <w:b w:val="0"/>
            <w:noProof/>
            <w:webHidden/>
          </w:rPr>
          <w:tab/>
        </w:r>
        <w:r w:rsidR="00C71F75" w:rsidRPr="00C71F75">
          <w:rPr>
            <w:b w:val="0"/>
            <w:noProof/>
            <w:webHidden/>
          </w:rPr>
          <w:fldChar w:fldCharType="begin"/>
        </w:r>
        <w:r w:rsidR="00C71F75" w:rsidRPr="00C71F75">
          <w:rPr>
            <w:b w:val="0"/>
            <w:noProof/>
            <w:webHidden/>
          </w:rPr>
          <w:instrText xml:space="preserve"> PAGEREF _Toc37751638 \h </w:instrText>
        </w:r>
        <w:r w:rsidR="00C71F75" w:rsidRPr="00C71F75">
          <w:rPr>
            <w:b w:val="0"/>
            <w:noProof/>
            <w:webHidden/>
          </w:rPr>
        </w:r>
        <w:r w:rsidR="00C71F75" w:rsidRPr="00C71F75">
          <w:rPr>
            <w:b w:val="0"/>
            <w:noProof/>
            <w:webHidden/>
          </w:rPr>
          <w:fldChar w:fldCharType="separate"/>
        </w:r>
        <w:r w:rsidR="00C71F75" w:rsidRPr="00C71F75">
          <w:rPr>
            <w:b w:val="0"/>
            <w:noProof/>
            <w:webHidden/>
          </w:rPr>
          <w:t>15</w:t>
        </w:r>
        <w:r w:rsidR="00C71F75" w:rsidRPr="00C71F75">
          <w:rPr>
            <w:b w:val="0"/>
            <w:noProof/>
            <w:webHidden/>
          </w:rPr>
          <w:fldChar w:fldCharType="end"/>
        </w:r>
      </w:hyperlink>
    </w:p>
    <w:p w14:paraId="5E5AEDB2" w14:textId="16576D78" w:rsidR="00C71F75" w:rsidRPr="00C71F75" w:rsidRDefault="00B7686F">
      <w:pPr>
        <w:pStyle w:val="TOC1"/>
        <w:tabs>
          <w:tab w:val="right" w:leader="dot" w:pos="9622"/>
        </w:tabs>
        <w:rPr>
          <w:rFonts w:asciiTheme="minorHAnsi" w:eastAsiaTheme="minorEastAsia" w:hAnsiTheme="minorHAnsi" w:cstheme="minorBidi"/>
          <w:b w:val="0"/>
          <w:bCs w:val="0"/>
          <w:noProof/>
          <w:szCs w:val="22"/>
          <w:lang w:eastAsia="en-AU"/>
        </w:rPr>
      </w:pPr>
      <w:hyperlink w:anchor="_Toc37751639" w:history="1">
        <w:r w:rsidR="00C71F75" w:rsidRPr="00C71F75">
          <w:rPr>
            <w:rStyle w:val="Hyperlink"/>
            <w:b w:val="0"/>
            <w:noProof/>
          </w:rPr>
          <w:t>What are the risks in graphics technology?</w:t>
        </w:r>
        <w:r w:rsidR="00C71F75" w:rsidRPr="00C71F75">
          <w:rPr>
            <w:b w:val="0"/>
            <w:noProof/>
            <w:webHidden/>
          </w:rPr>
          <w:tab/>
        </w:r>
        <w:r w:rsidR="00C71F75" w:rsidRPr="00C71F75">
          <w:rPr>
            <w:b w:val="0"/>
            <w:noProof/>
            <w:webHidden/>
          </w:rPr>
          <w:fldChar w:fldCharType="begin"/>
        </w:r>
        <w:r w:rsidR="00C71F75" w:rsidRPr="00C71F75">
          <w:rPr>
            <w:b w:val="0"/>
            <w:noProof/>
            <w:webHidden/>
          </w:rPr>
          <w:instrText xml:space="preserve"> PAGEREF _Toc37751639 \h </w:instrText>
        </w:r>
        <w:r w:rsidR="00C71F75" w:rsidRPr="00C71F75">
          <w:rPr>
            <w:b w:val="0"/>
            <w:noProof/>
            <w:webHidden/>
          </w:rPr>
        </w:r>
        <w:r w:rsidR="00C71F75" w:rsidRPr="00C71F75">
          <w:rPr>
            <w:b w:val="0"/>
            <w:noProof/>
            <w:webHidden/>
          </w:rPr>
          <w:fldChar w:fldCharType="separate"/>
        </w:r>
        <w:r w:rsidR="00C71F75" w:rsidRPr="00C71F75">
          <w:rPr>
            <w:b w:val="0"/>
            <w:noProof/>
            <w:webHidden/>
          </w:rPr>
          <w:t>18</w:t>
        </w:r>
        <w:r w:rsidR="00C71F75" w:rsidRPr="00C71F75">
          <w:rPr>
            <w:b w:val="0"/>
            <w:noProof/>
            <w:webHidden/>
          </w:rPr>
          <w:fldChar w:fldCharType="end"/>
        </w:r>
      </w:hyperlink>
    </w:p>
    <w:p w14:paraId="615D9DDA" w14:textId="743A43C1" w:rsidR="00C71F75" w:rsidRPr="00C71F75" w:rsidRDefault="00B7686F">
      <w:pPr>
        <w:pStyle w:val="TOC1"/>
        <w:tabs>
          <w:tab w:val="right" w:leader="dot" w:pos="9622"/>
        </w:tabs>
        <w:rPr>
          <w:rFonts w:asciiTheme="minorHAnsi" w:eastAsiaTheme="minorEastAsia" w:hAnsiTheme="minorHAnsi" w:cstheme="minorBidi"/>
          <w:b w:val="0"/>
          <w:bCs w:val="0"/>
          <w:noProof/>
          <w:szCs w:val="22"/>
          <w:lang w:eastAsia="en-AU"/>
        </w:rPr>
      </w:pPr>
      <w:hyperlink w:anchor="_Toc37751640" w:history="1">
        <w:r w:rsidR="00C71F75" w:rsidRPr="00C71F75">
          <w:rPr>
            <w:rStyle w:val="Hyperlink"/>
            <w:b w:val="0"/>
            <w:noProof/>
          </w:rPr>
          <w:t>Freehand drawing</w:t>
        </w:r>
        <w:r w:rsidR="00C71F75" w:rsidRPr="00C71F75">
          <w:rPr>
            <w:b w:val="0"/>
            <w:noProof/>
            <w:webHidden/>
          </w:rPr>
          <w:tab/>
        </w:r>
        <w:r w:rsidR="00C71F75" w:rsidRPr="00C71F75">
          <w:rPr>
            <w:b w:val="0"/>
            <w:noProof/>
            <w:webHidden/>
          </w:rPr>
          <w:fldChar w:fldCharType="begin"/>
        </w:r>
        <w:r w:rsidR="00C71F75" w:rsidRPr="00C71F75">
          <w:rPr>
            <w:b w:val="0"/>
            <w:noProof/>
            <w:webHidden/>
          </w:rPr>
          <w:instrText xml:space="preserve"> PAGEREF _Toc37751640 \h </w:instrText>
        </w:r>
        <w:r w:rsidR="00C71F75" w:rsidRPr="00C71F75">
          <w:rPr>
            <w:b w:val="0"/>
            <w:noProof/>
            <w:webHidden/>
          </w:rPr>
        </w:r>
        <w:r w:rsidR="00C71F75" w:rsidRPr="00C71F75">
          <w:rPr>
            <w:b w:val="0"/>
            <w:noProof/>
            <w:webHidden/>
          </w:rPr>
          <w:fldChar w:fldCharType="separate"/>
        </w:r>
        <w:r w:rsidR="00C71F75" w:rsidRPr="00C71F75">
          <w:rPr>
            <w:b w:val="0"/>
            <w:noProof/>
            <w:webHidden/>
          </w:rPr>
          <w:t>19</w:t>
        </w:r>
        <w:r w:rsidR="00C71F75" w:rsidRPr="00C71F75">
          <w:rPr>
            <w:b w:val="0"/>
            <w:noProof/>
            <w:webHidden/>
          </w:rPr>
          <w:fldChar w:fldCharType="end"/>
        </w:r>
      </w:hyperlink>
    </w:p>
    <w:p w14:paraId="5F7DAC61" w14:textId="6A7E337C" w:rsidR="00C71F75" w:rsidRPr="00C71F75" w:rsidRDefault="00B7686F">
      <w:pPr>
        <w:pStyle w:val="TOC1"/>
        <w:tabs>
          <w:tab w:val="right" w:leader="dot" w:pos="9622"/>
        </w:tabs>
        <w:rPr>
          <w:rFonts w:asciiTheme="minorHAnsi" w:eastAsiaTheme="minorEastAsia" w:hAnsiTheme="minorHAnsi" w:cstheme="minorBidi"/>
          <w:b w:val="0"/>
          <w:bCs w:val="0"/>
          <w:noProof/>
          <w:szCs w:val="22"/>
          <w:lang w:eastAsia="en-AU"/>
        </w:rPr>
      </w:pPr>
      <w:hyperlink w:anchor="_Toc37751641" w:history="1">
        <w:r w:rsidR="00C71F75" w:rsidRPr="00C71F75">
          <w:rPr>
            <w:rStyle w:val="Hyperlink"/>
            <w:b w:val="0"/>
            <w:noProof/>
          </w:rPr>
          <w:t>Rendering and light source</w:t>
        </w:r>
        <w:r w:rsidR="00C71F75" w:rsidRPr="00C71F75">
          <w:rPr>
            <w:b w:val="0"/>
            <w:noProof/>
            <w:webHidden/>
          </w:rPr>
          <w:tab/>
        </w:r>
        <w:r w:rsidR="00C71F75" w:rsidRPr="00C71F75">
          <w:rPr>
            <w:b w:val="0"/>
            <w:noProof/>
            <w:webHidden/>
          </w:rPr>
          <w:fldChar w:fldCharType="begin"/>
        </w:r>
        <w:r w:rsidR="00C71F75" w:rsidRPr="00C71F75">
          <w:rPr>
            <w:b w:val="0"/>
            <w:noProof/>
            <w:webHidden/>
          </w:rPr>
          <w:instrText xml:space="preserve"> PAGEREF _Toc37751641 \h </w:instrText>
        </w:r>
        <w:r w:rsidR="00C71F75" w:rsidRPr="00C71F75">
          <w:rPr>
            <w:b w:val="0"/>
            <w:noProof/>
            <w:webHidden/>
          </w:rPr>
        </w:r>
        <w:r w:rsidR="00C71F75" w:rsidRPr="00C71F75">
          <w:rPr>
            <w:b w:val="0"/>
            <w:noProof/>
            <w:webHidden/>
          </w:rPr>
          <w:fldChar w:fldCharType="separate"/>
        </w:r>
        <w:r w:rsidR="00C71F75" w:rsidRPr="00C71F75">
          <w:rPr>
            <w:b w:val="0"/>
            <w:noProof/>
            <w:webHidden/>
          </w:rPr>
          <w:t>24</w:t>
        </w:r>
        <w:r w:rsidR="00C71F75" w:rsidRPr="00C71F75">
          <w:rPr>
            <w:b w:val="0"/>
            <w:noProof/>
            <w:webHidden/>
          </w:rPr>
          <w:fldChar w:fldCharType="end"/>
        </w:r>
      </w:hyperlink>
    </w:p>
    <w:p w14:paraId="734AEC90" w14:textId="059B62CC" w:rsidR="00C71F75" w:rsidRPr="00C71F75" w:rsidRDefault="00B7686F">
      <w:pPr>
        <w:pStyle w:val="TOC1"/>
        <w:tabs>
          <w:tab w:val="right" w:leader="dot" w:pos="9622"/>
        </w:tabs>
        <w:rPr>
          <w:rFonts w:asciiTheme="minorHAnsi" w:eastAsiaTheme="minorEastAsia" w:hAnsiTheme="minorHAnsi" w:cstheme="minorBidi"/>
          <w:b w:val="0"/>
          <w:bCs w:val="0"/>
          <w:noProof/>
          <w:szCs w:val="22"/>
          <w:lang w:eastAsia="en-AU"/>
        </w:rPr>
      </w:pPr>
      <w:hyperlink w:anchor="_Toc37751642" w:history="1">
        <w:r w:rsidR="00C71F75" w:rsidRPr="00C71F75">
          <w:rPr>
            <w:rStyle w:val="Hyperlink"/>
            <w:b w:val="0"/>
            <w:noProof/>
          </w:rPr>
          <w:t>Instrument drawing – lettering and measuring</w:t>
        </w:r>
        <w:r w:rsidR="00C71F75" w:rsidRPr="00C71F75">
          <w:rPr>
            <w:b w:val="0"/>
            <w:noProof/>
            <w:webHidden/>
          </w:rPr>
          <w:tab/>
        </w:r>
        <w:r w:rsidR="00C71F75" w:rsidRPr="00C71F75">
          <w:rPr>
            <w:b w:val="0"/>
            <w:noProof/>
            <w:webHidden/>
          </w:rPr>
          <w:fldChar w:fldCharType="begin"/>
        </w:r>
        <w:r w:rsidR="00C71F75" w:rsidRPr="00C71F75">
          <w:rPr>
            <w:b w:val="0"/>
            <w:noProof/>
            <w:webHidden/>
          </w:rPr>
          <w:instrText xml:space="preserve"> PAGEREF _Toc37751642 \h </w:instrText>
        </w:r>
        <w:r w:rsidR="00C71F75" w:rsidRPr="00C71F75">
          <w:rPr>
            <w:b w:val="0"/>
            <w:noProof/>
            <w:webHidden/>
          </w:rPr>
        </w:r>
        <w:r w:rsidR="00C71F75" w:rsidRPr="00C71F75">
          <w:rPr>
            <w:b w:val="0"/>
            <w:noProof/>
            <w:webHidden/>
          </w:rPr>
          <w:fldChar w:fldCharType="separate"/>
        </w:r>
        <w:r w:rsidR="00C71F75" w:rsidRPr="00C71F75">
          <w:rPr>
            <w:b w:val="0"/>
            <w:noProof/>
            <w:webHidden/>
          </w:rPr>
          <w:t>27</w:t>
        </w:r>
        <w:r w:rsidR="00C71F75" w:rsidRPr="00C71F75">
          <w:rPr>
            <w:b w:val="0"/>
            <w:noProof/>
            <w:webHidden/>
          </w:rPr>
          <w:fldChar w:fldCharType="end"/>
        </w:r>
      </w:hyperlink>
    </w:p>
    <w:p w14:paraId="1C623CA9" w14:textId="4C6BCC36" w:rsidR="00C71F75" w:rsidRPr="00C71F75" w:rsidRDefault="00B7686F">
      <w:pPr>
        <w:pStyle w:val="TOC1"/>
        <w:tabs>
          <w:tab w:val="right" w:leader="dot" w:pos="9622"/>
        </w:tabs>
        <w:rPr>
          <w:rFonts w:asciiTheme="minorHAnsi" w:eastAsiaTheme="minorEastAsia" w:hAnsiTheme="minorHAnsi" w:cstheme="minorBidi"/>
          <w:b w:val="0"/>
          <w:bCs w:val="0"/>
          <w:noProof/>
          <w:szCs w:val="22"/>
          <w:lang w:eastAsia="en-AU"/>
        </w:rPr>
      </w:pPr>
      <w:hyperlink w:anchor="_Toc37751643" w:history="1">
        <w:r w:rsidR="00C71F75" w:rsidRPr="00C71F75">
          <w:rPr>
            <w:rStyle w:val="Hyperlink"/>
            <w:b w:val="0"/>
            <w:noProof/>
          </w:rPr>
          <w:t>Instrument drawing – true lengths of inclined lines</w:t>
        </w:r>
        <w:r w:rsidR="00C71F75" w:rsidRPr="00C71F75">
          <w:rPr>
            <w:b w:val="0"/>
            <w:noProof/>
            <w:webHidden/>
          </w:rPr>
          <w:tab/>
        </w:r>
        <w:r w:rsidR="00C71F75" w:rsidRPr="00C71F75">
          <w:rPr>
            <w:b w:val="0"/>
            <w:noProof/>
            <w:webHidden/>
          </w:rPr>
          <w:fldChar w:fldCharType="begin"/>
        </w:r>
        <w:r w:rsidR="00C71F75" w:rsidRPr="00C71F75">
          <w:rPr>
            <w:b w:val="0"/>
            <w:noProof/>
            <w:webHidden/>
          </w:rPr>
          <w:instrText xml:space="preserve"> PAGEREF _Toc37751643 \h </w:instrText>
        </w:r>
        <w:r w:rsidR="00C71F75" w:rsidRPr="00C71F75">
          <w:rPr>
            <w:b w:val="0"/>
            <w:noProof/>
            <w:webHidden/>
          </w:rPr>
        </w:r>
        <w:r w:rsidR="00C71F75" w:rsidRPr="00C71F75">
          <w:rPr>
            <w:b w:val="0"/>
            <w:noProof/>
            <w:webHidden/>
          </w:rPr>
          <w:fldChar w:fldCharType="separate"/>
        </w:r>
        <w:r w:rsidR="00C71F75" w:rsidRPr="00C71F75">
          <w:rPr>
            <w:b w:val="0"/>
            <w:noProof/>
            <w:webHidden/>
          </w:rPr>
          <w:t>29</w:t>
        </w:r>
        <w:r w:rsidR="00C71F75" w:rsidRPr="00C71F75">
          <w:rPr>
            <w:b w:val="0"/>
            <w:noProof/>
            <w:webHidden/>
          </w:rPr>
          <w:fldChar w:fldCharType="end"/>
        </w:r>
      </w:hyperlink>
    </w:p>
    <w:p w14:paraId="7FBDEC0B" w14:textId="4F461541" w:rsidR="00C71F75" w:rsidRPr="00C71F75" w:rsidRDefault="00B7686F">
      <w:pPr>
        <w:pStyle w:val="TOC1"/>
        <w:tabs>
          <w:tab w:val="right" w:leader="dot" w:pos="9622"/>
        </w:tabs>
        <w:rPr>
          <w:rFonts w:asciiTheme="minorHAnsi" w:eastAsiaTheme="minorEastAsia" w:hAnsiTheme="minorHAnsi" w:cstheme="minorBidi"/>
          <w:b w:val="0"/>
          <w:bCs w:val="0"/>
          <w:noProof/>
          <w:szCs w:val="22"/>
          <w:lang w:eastAsia="en-AU"/>
        </w:rPr>
      </w:pPr>
      <w:hyperlink w:anchor="_Toc37751644" w:history="1">
        <w:r w:rsidR="00C71F75" w:rsidRPr="00C71F75">
          <w:rPr>
            <w:rStyle w:val="Hyperlink"/>
            <w:b w:val="0"/>
            <w:noProof/>
          </w:rPr>
          <w:t>Instrument drawing – set squares</w:t>
        </w:r>
        <w:r w:rsidR="00C71F75" w:rsidRPr="00C71F75">
          <w:rPr>
            <w:b w:val="0"/>
            <w:noProof/>
            <w:webHidden/>
          </w:rPr>
          <w:tab/>
        </w:r>
        <w:r w:rsidR="00C71F75" w:rsidRPr="00C71F75">
          <w:rPr>
            <w:b w:val="0"/>
            <w:noProof/>
            <w:webHidden/>
          </w:rPr>
          <w:fldChar w:fldCharType="begin"/>
        </w:r>
        <w:r w:rsidR="00C71F75" w:rsidRPr="00C71F75">
          <w:rPr>
            <w:b w:val="0"/>
            <w:noProof/>
            <w:webHidden/>
          </w:rPr>
          <w:instrText xml:space="preserve"> PAGEREF _Toc37751644 \h </w:instrText>
        </w:r>
        <w:r w:rsidR="00C71F75" w:rsidRPr="00C71F75">
          <w:rPr>
            <w:b w:val="0"/>
            <w:noProof/>
            <w:webHidden/>
          </w:rPr>
        </w:r>
        <w:r w:rsidR="00C71F75" w:rsidRPr="00C71F75">
          <w:rPr>
            <w:b w:val="0"/>
            <w:noProof/>
            <w:webHidden/>
          </w:rPr>
          <w:fldChar w:fldCharType="separate"/>
        </w:r>
        <w:r w:rsidR="00C71F75" w:rsidRPr="00C71F75">
          <w:rPr>
            <w:b w:val="0"/>
            <w:noProof/>
            <w:webHidden/>
          </w:rPr>
          <w:t>31</w:t>
        </w:r>
        <w:r w:rsidR="00C71F75" w:rsidRPr="00C71F75">
          <w:rPr>
            <w:b w:val="0"/>
            <w:noProof/>
            <w:webHidden/>
          </w:rPr>
          <w:fldChar w:fldCharType="end"/>
        </w:r>
      </w:hyperlink>
    </w:p>
    <w:p w14:paraId="34155B3B" w14:textId="36EC328C" w:rsidR="00C71F75" w:rsidRPr="00C71F75" w:rsidRDefault="00B7686F">
      <w:pPr>
        <w:pStyle w:val="TOC1"/>
        <w:tabs>
          <w:tab w:val="right" w:leader="dot" w:pos="9622"/>
        </w:tabs>
        <w:rPr>
          <w:rFonts w:asciiTheme="minorHAnsi" w:eastAsiaTheme="minorEastAsia" w:hAnsiTheme="minorHAnsi" w:cstheme="minorBidi"/>
          <w:b w:val="0"/>
          <w:bCs w:val="0"/>
          <w:noProof/>
          <w:szCs w:val="22"/>
          <w:lang w:eastAsia="en-AU"/>
        </w:rPr>
      </w:pPr>
      <w:hyperlink w:anchor="_Toc37751645" w:history="1">
        <w:r w:rsidR="00C71F75" w:rsidRPr="00C71F75">
          <w:rPr>
            <w:rStyle w:val="Hyperlink"/>
            <w:b w:val="0"/>
            <w:noProof/>
          </w:rPr>
          <w:t>Instrument drawing – drawing conventions</w:t>
        </w:r>
        <w:r w:rsidR="00C71F75" w:rsidRPr="00C71F75">
          <w:rPr>
            <w:b w:val="0"/>
            <w:noProof/>
            <w:webHidden/>
          </w:rPr>
          <w:tab/>
        </w:r>
        <w:r w:rsidR="00C71F75" w:rsidRPr="00C71F75">
          <w:rPr>
            <w:b w:val="0"/>
            <w:noProof/>
            <w:webHidden/>
          </w:rPr>
          <w:fldChar w:fldCharType="begin"/>
        </w:r>
        <w:r w:rsidR="00C71F75" w:rsidRPr="00C71F75">
          <w:rPr>
            <w:b w:val="0"/>
            <w:noProof/>
            <w:webHidden/>
          </w:rPr>
          <w:instrText xml:space="preserve"> PAGEREF _Toc37751645 \h </w:instrText>
        </w:r>
        <w:r w:rsidR="00C71F75" w:rsidRPr="00C71F75">
          <w:rPr>
            <w:b w:val="0"/>
            <w:noProof/>
            <w:webHidden/>
          </w:rPr>
        </w:r>
        <w:r w:rsidR="00C71F75" w:rsidRPr="00C71F75">
          <w:rPr>
            <w:b w:val="0"/>
            <w:noProof/>
            <w:webHidden/>
          </w:rPr>
          <w:fldChar w:fldCharType="separate"/>
        </w:r>
        <w:r w:rsidR="00C71F75" w:rsidRPr="00C71F75">
          <w:rPr>
            <w:b w:val="0"/>
            <w:noProof/>
            <w:webHidden/>
          </w:rPr>
          <w:t>34</w:t>
        </w:r>
        <w:r w:rsidR="00C71F75" w:rsidRPr="00C71F75">
          <w:rPr>
            <w:b w:val="0"/>
            <w:noProof/>
            <w:webHidden/>
          </w:rPr>
          <w:fldChar w:fldCharType="end"/>
        </w:r>
      </w:hyperlink>
    </w:p>
    <w:p w14:paraId="3259BC61" w14:textId="22F1A58C" w:rsidR="00C71F75" w:rsidRPr="00C71F75" w:rsidRDefault="00B7686F">
      <w:pPr>
        <w:pStyle w:val="TOC1"/>
        <w:tabs>
          <w:tab w:val="right" w:leader="dot" w:pos="9622"/>
        </w:tabs>
        <w:rPr>
          <w:rFonts w:asciiTheme="minorHAnsi" w:eastAsiaTheme="minorEastAsia" w:hAnsiTheme="minorHAnsi" w:cstheme="minorBidi"/>
          <w:b w:val="0"/>
          <w:bCs w:val="0"/>
          <w:noProof/>
          <w:szCs w:val="22"/>
          <w:lang w:eastAsia="en-AU"/>
        </w:rPr>
      </w:pPr>
      <w:hyperlink w:anchor="_Toc37751646" w:history="1">
        <w:r w:rsidR="00C71F75" w:rsidRPr="00C71F75">
          <w:rPr>
            <w:rStyle w:val="Hyperlink"/>
            <w:b w:val="0"/>
            <w:noProof/>
          </w:rPr>
          <w:t>Instrument drawing – set squares and compasses</w:t>
        </w:r>
        <w:r w:rsidR="00C71F75" w:rsidRPr="00C71F75">
          <w:rPr>
            <w:b w:val="0"/>
            <w:noProof/>
            <w:webHidden/>
          </w:rPr>
          <w:tab/>
        </w:r>
        <w:r w:rsidR="00C71F75" w:rsidRPr="00C71F75">
          <w:rPr>
            <w:b w:val="0"/>
            <w:noProof/>
            <w:webHidden/>
          </w:rPr>
          <w:fldChar w:fldCharType="begin"/>
        </w:r>
        <w:r w:rsidR="00C71F75" w:rsidRPr="00C71F75">
          <w:rPr>
            <w:b w:val="0"/>
            <w:noProof/>
            <w:webHidden/>
          </w:rPr>
          <w:instrText xml:space="preserve"> PAGEREF _Toc37751646 \h </w:instrText>
        </w:r>
        <w:r w:rsidR="00C71F75" w:rsidRPr="00C71F75">
          <w:rPr>
            <w:b w:val="0"/>
            <w:noProof/>
            <w:webHidden/>
          </w:rPr>
        </w:r>
        <w:r w:rsidR="00C71F75" w:rsidRPr="00C71F75">
          <w:rPr>
            <w:b w:val="0"/>
            <w:noProof/>
            <w:webHidden/>
          </w:rPr>
          <w:fldChar w:fldCharType="separate"/>
        </w:r>
        <w:r w:rsidR="00C71F75" w:rsidRPr="00C71F75">
          <w:rPr>
            <w:b w:val="0"/>
            <w:noProof/>
            <w:webHidden/>
          </w:rPr>
          <w:t>36</w:t>
        </w:r>
        <w:r w:rsidR="00C71F75" w:rsidRPr="00C71F75">
          <w:rPr>
            <w:b w:val="0"/>
            <w:noProof/>
            <w:webHidden/>
          </w:rPr>
          <w:fldChar w:fldCharType="end"/>
        </w:r>
      </w:hyperlink>
    </w:p>
    <w:p w14:paraId="379C95D4" w14:textId="2C6B50E6" w:rsidR="00C71F75" w:rsidRPr="00C71F75" w:rsidRDefault="00B7686F">
      <w:pPr>
        <w:pStyle w:val="TOC1"/>
        <w:tabs>
          <w:tab w:val="right" w:leader="dot" w:pos="9622"/>
        </w:tabs>
        <w:rPr>
          <w:rFonts w:asciiTheme="minorHAnsi" w:eastAsiaTheme="minorEastAsia" w:hAnsiTheme="minorHAnsi" w:cstheme="minorBidi"/>
          <w:b w:val="0"/>
          <w:bCs w:val="0"/>
          <w:noProof/>
          <w:szCs w:val="22"/>
          <w:lang w:eastAsia="en-AU"/>
        </w:rPr>
      </w:pPr>
      <w:hyperlink w:anchor="_Toc37751647" w:history="1">
        <w:r w:rsidR="00C71F75" w:rsidRPr="00C71F75">
          <w:rPr>
            <w:rStyle w:val="Hyperlink"/>
            <w:b w:val="0"/>
            <w:noProof/>
          </w:rPr>
          <w:t>Instrument drawing – ellipse construction methods</w:t>
        </w:r>
        <w:r w:rsidR="00C71F75" w:rsidRPr="00C71F75">
          <w:rPr>
            <w:b w:val="0"/>
            <w:noProof/>
            <w:webHidden/>
          </w:rPr>
          <w:tab/>
        </w:r>
        <w:r w:rsidR="00C71F75" w:rsidRPr="00C71F75">
          <w:rPr>
            <w:b w:val="0"/>
            <w:noProof/>
            <w:webHidden/>
          </w:rPr>
          <w:fldChar w:fldCharType="begin"/>
        </w:r>
        <w:r w:rsidR="00C71F75" w:rsidRPr="00C71F75">
          <w:rPr>
            <w:b w:val="0"/>
            <w:noProof/>
            <w:webHidden/>
          </w:rPr>
          <w:instrText xml:space="preserve"> PAGEREF _Toc37751647 \h </w:instrText>
        </w:r>
        <w:r w:rsidR="00C71F75" w:rsidRPr="00C71F75">
          <w:rPr>
            <w:b w:val="0"/>
            <w:noProof/>
            <w:webHidden/>
          </w:rPr>
        </w:r>
        <w:r w:rsidR="00C71F75" w:rsidRPr="00C71F75">
          <w:rPr>
            <w:b w:val="0"/>
            <w:noProof/>
            <w:webHidden/>
          </w:rPr>
          <w:fldChar w:fldCharType="separate"/>
        </w:r>
        <w:r w:rsidR="00C71F75" w:rsidRPr="00C71F75">
          <w:rPr>
            <w:b w:val="0"/>
            <w:noProof/>
            <w:webHidden/>
          </w:rPr>
          <w:t>39</w:t>
        </w:r>
        <w:r w:rsidR="00C71F75" w:rsidRPr="00C71F75">
          <w:rPr>
            <w:b w:val="0"/>
            <w:noProof/>
            <w:webHidden/>
          </w:rPr>
          <w:fldChar w:fldCharType="end"/>
        </w:r>
      </w:hyperlink>
    </w:p>
    <w:p w14:paraId="0D2CAF86" w14:textId="092E851D" w:rsidR="00C71F75" w:rsidRPr="00C71F75" w:rsidRDefault="00B7686F">
      <w:pPr>
        <w:pStyle w:val="TOC1"/>
        <w:tabs>
          <w:tab w:val="right" w:leader="dot" w:pos="9622"/>
        </w:tabs>
        <w:rPr>
          <w:rFonts w:asciiTheme="minorHAnsi" w:eastAsiaTheme="minorEastAsia" w:hAnsiTheme="minorHAnsi" w:cstheme="minorBidi"/>
          <w:b w:val="0"/>
          <w:bCs w:val="0"/>
          <w:noProof/>
          <w:szCs w:val="22"/>
          <w:lang w:eastAsia="en-AU"/>
        </w:rPr>
      </w:pPr>
      <w:hyperlink w:anchor="_Toc37751648" w:history="1">
        <w:r w:rsidR="00C71F75" w:rsidRPr="00C71F75">
          <w:rPr>
            <w:rStyle w:val="Hyperlink"/>
            <w:b w:val="0"/>
            <w:noProof/>
          </w:rPr>
          <w:t>Instrument drawing – tangential arcs and geometric shapes</w:t>
        </w:r>
        <w:r w:rsidR="00C71F75" w:rsidRPr="00C71F75">
          <w:rPr>
            <w:b w:val="0"/>
            <w:noProof/>
            <w:webHidden/>
          </w:rPr>
          <w:tab/>
        </w:r>
        <w:r w:rsidR="00C71F75" w:rsidRPr="00C71F75">
          <w:rPr>
            <w:b w:val="0"/>
            <w:noProof/>
            <w:webHidden/>
          </w:rPr>
          <w:fldChar w:fldCharType="begin"/>
        </w:r>
        <w:r w:rsidR="00C71F75" w:rsidRPr="00C71F75">
          <w:rPr>
            <w:b w:val="0"/>
            <w:noProof/>
            <w:webHidden/>
          </w:rPr>
          <w:instrText xml:space="preserve"> PAGEREF _Toc37751648 \h </w:instrText>
        </w:r>
        <w:r w:rsidR="00C71F75" w:rsidRPr="00C71F75">
          <w:rPr>
            <w:b w:val="0"/>
            <w:noProof/>
            <w:webHidden/>
          </w:rPr>
        </w:r>
        <w:r w:rsidR="00C71F75" w:rsidRPr="00C71F75">
          <w:rPr>
            <w:b w:val="0"/>
            <w:noProof/>
            <w:webHidden/>
          </w:rPr>
          <w:fldChar w:fldCharType="separate"/>
        </w:r>
        <w:r w:rsidR="00C71F75" w:rsidRPr="00C71F75">
          <w:rPr>
            <w:b w:val="0"/>
            <w:noProof/>
            <w:webHidden/>
          </w:rPr>
          <w:t>41</w:t>
        </w:r>
        <w:r w:rsidR="00C71F75" w:rsidRPr="00C71F75">
          <w:rPr>
            <w:b w:val="0"/>
            <w:noProof/>
            <w:webHidden/>
          </w:rPr>
          <w:fldChar w:fldCharType="end"/>
        </w:r>
      </w:hyperlink>
    </w:p>
    <w:p w14:paraId="0656626D" w14:textId="045726DD" w:rsidR="00C71F75" w:rsidRPr="00C71F75" w:rsidRDefault="00B7686F">
      <w:pPr>
        <w:pStyle w:val="TOC1"/>
        <w:tabs>
          <w:tab w:val="right" w:leader="dot" w:pos="9622"/>
        </w:tabs>
        <w:rPr>
          <w:rFonts w:asciiTheme="minorHAnsi" w:eastAsiaTheme="minorEastAsia" w:hAnsiTheme="minorHAnsi" w:cstheme="minorBidi"/>
          <w:b w:val="0"/>
          <w:bCs w:val="0"/>
          <w:noProof/>
          <w:szCs w:val="22"/>
          <w:lang w:eastAsia="en-AU"/>
        </w:rPr>
      </w:pPr>
      <w:hyperlink w:anchor="_Toc37751649" w:history="1">
        <w:r w:rsidR="00C71F75" w:rsidRPr="00C71F75">
          <w:rPr>
            <w:rStyle w:val="Hyperlink"/>
            <w:b w:val="0"/>
            <w:noProof/>
          </w:rPr>
          <w:t>Design challenge</w:t>
        </w:r>
        <w:r w:rsidR="00C71F75" w:rsidRPr="00C71F75">
          <w:rPr>
            <w:b w:val="0"/>
            <w:noProof/>
            <w:webHidden/>
          </w:rPr>
          <w:tab/>
        </w:r>
        <w:r w:rsidR="00C71F75" w:rsidRPr="00C71F75">
          <w:rPr>
            <w:b w:val="0"/>
            <w:noProof/>
            <w:webHidden/>
          </w:rPr>
          <w:fldChar w:fldCharType="begin"/>
        </w:r>
        <w:r w:rsidR="00C71F75" w:rsidRPr="00C71F75">
          <w:rPr>
            <w:b w:val="0"/>
            <w:noProof/>
            <w:webHidden/>
          </w:rPr>
          <w:instrText xml:space="preserve"> PAGEREF _Toc37751649 \h </w:instrText>
        </w:r>
        <w:r w:rsidR="00C71F75" w:rsidRPr="00C71F75">
          <w:rPr>
            <w:b w:val="0"/>
            <w:noProof/>
            <w:webHidden/>
          </w:rPr>
        </w:r>
        <w:r w:rsidR="00C71F75" w:rsidRPr="00C71F75">
          <w:rPr>
            <w:b w:val="0"/>
            <w:noProof/>
            <w:webHidden/>
          </w:rPr>
          <w:fldChar w:fldCharType="separate"/>
        </w:r>
        <w:r w:rsidR="00C71F75" w:rsidRPr="00C71F75">
          <w:rPr>
            <w:b w:val="0"/>
            <w:noProof/>
            <w:webHidden/>
          </w:rPr>
          <w:t>44</w:t>
        </w:r>
        <w:r w:rsidR="00C71F75" w:rsidRPr="00C71F75">
          <w:rPr>
            <w:b w:val="0"/>
            <w:noProof/>
            <w:webHidden/>
          </w:rPr>
          <w:fldChar w:fldCharType="end"/>
        </w:r>
      </w:hyperlink>
    </w:p>
    <w:p w14:paraId="4F9885B1" w14:textId="45992E6F" w:rsidR="00B40570" w:rsidRDefault="00CB7828">
      <w:r w:rsidRPr="00C71F75">
        <w:rPr>
          <w:rFonts w:eastAsia="SimSun" w:cs="Times New Roman"/>
          <w:szCs w:val="20"/>
          <w:lang w:eastAsia="zh-CN"/>
        </w:rPr>
        <w:fldChar w:fldCharType="end"/>
      </w:r>
      <w:r w:rsidR="00B40570">
        <w:br w:type="page"/>
      </w:r>
      <w:bookmarkStart w:id="12" w:name="_GoBack"/>
      <w:bookmarkEnd w:id="12"/>
    </w:p>
    <w:p w14:paraId="40AA8746" w14:textId="16390117" w:rsidR="00B40570" w:rsidRDefault="00405F3E" w:rsidP="008C7BC7">
      <w:pPr>
        <w:pStyle w:val="Heading2"/>
      </w:pPr>
      <w:bookmarkStart w:id="13" w:name="_Toc25226866"/>
      <w:bookmarkStart w:id="14" w:name="_Toc37751633"/>
      <w:r>
        <w:lastRenderedPageBreak/>
        <w:t>Unit o</w:t>
      </w:r>
      <w:r w:rsidR="00B40570">
        <w:t>verview</w:t>
      </w:r>
      <w:bookmarkEnd w:id="13"/>
      <w:bookmarkEnd w:id="14"/>
    </w:p>
    <w:p w14:paraId="691460B1" w14:textId="062BE79E" w:rsidR="00B40570" w:rsidRDefault="00681074" w:rsidP="00B40570">
      <w:r>
        <w:t>In</w:t>
      </w:r>
      <w:r w:rsidR="00B40570">
        <w:t xml:space="preserve"> this unit</w:t>
      </w:r>
      <w:r w:rsidR="004D1DCF">
        <w:t>,</w:t>
      </w:r>
      <w:r w:rsidR="00B40570">
        <w:t xml:space="preserve"> </w:t>
      </w:r>
      <w:r w:rsidR="003E5A62">
        <w:t>students</w:t>
      </w:r>
      <w:r w:rsidR="00B40570">
        <w:t xml:space="preserve"> are to complete a series of freehand and instrument drawings that will </w:t>
      </w:r>
      <w:r w:rsidR="00C234C1">
        <w:t xml:space="preserve">provide </w:t>
      </w:r>
      <w:r w:rsidR="003E5A62">
        <w:t>them</w:t>
      </w:r>
      <w:r w:rsidR="00C234C1">
        <w:t xml:space="preserve"> with the skills and knowledge required to complete</w:t>
      </w:r>
      <w:r w:rsidR="00B40570">
        <w:t xml:space="preserve"> an individual </w:t>
      </w:r>
      <w:r w:rsidR="00C234C1">
        <w:t xml:space="preserve">design </w:t>
      </w:r>
      <w:r w:rsidR="00B40570">
        <w:t xml:space="preserve">task. </w:t>
      </w:r>
    </w:p>
    <w:p w14:paraId="4DCE6574" w14:textId="362D825F" w:rsidR="00B40570" w:rsidRDefault="00B40570" w:rsidP="00B40570">
      <w:r>
        <w:t>This unit is designed to provide foundational skills and understanding of drawing conven</w:t>
      </w:r>
      <w:r w:rsidR="00FE170D">
        <w:t xml:space="preserve">tions and instrument drawings. </w:t>
      </w:r>
    </w:p>
    <w:p w14:paraId="0216F65A" w14:textId="5B9F1037" w:rsidR="00B40570" w:rsidRDefault="00B40570" w:rsidP="00B40570">
      <w:r>
        <w:t xml:space="preserve">The </w:t>
      </w:r>
      <w:r w:rsidR="00C234C1">
        <w:t>student workbook</w:t>
      </w:r>
      <w:r>
        <w:t xml:space="preserve"> will introduce </w:t>
      </w:r>
      <w:r w:rsidR="003E5A62">
        <w:t>them</w:t>
      </w:r>
      <w:r>
        <w:t xml:space="preserve"> to the Graphics industry, </w:t>
      </w:r>
      <w:r w:rsidR="00C234C1">
        <w:t xml:space="preserve">the techniques behind </w:t>
      </w:r>
      <w:r>
        <w:t xml:space="preserve">design and </w:t>
      </w:r>
      <w:r w:rsidR="00C234C1">
        <w:t>the</w:t>
      </w:r>
      <w:r>
        <w:t xml:space="preserve"> application </w:t>
      </w:r>
      <w:r w:rsidR="00C234C1">
        <w:t xml:space="preserve">of design </w:t>
      </w:r>
      <w:r>
        <w:t xml:space="preserve">within </w:t>
      </w:r>
      <w:r w:rsidR="00C234C1">
        <w:t xml:space="preserve">our </w:t>
      </w:r>
      <w:r>
        <w:t xml:space="preserve">society. The completion of the </w:t>
      </w:r>
      <w:r w:rsidR="00C234C1">
        <w:t>workbook, with assistance from the</w:t>
      </w:r>
      <w:r>
        <w:t xml:space="preserve"> teacher, will develop </w:t>
      </w:r>
      <w:r w:rsidR="003E5A62">
        <w:t>students’</w:t>
      </w:r>
      <w:r>
        <w:t xml:space="preserve"> skills to </w:t>
      </w:r>
      <w:r w:rsidR="00C234C1">
        <w:t xml:space="preserve">enable </w:t>
      </w:r>
      <w:r w:rsidR="003E5A62">
        <w:t>them</w:t>
      </w:r>
      <w:r w:rsidR="00C234C1">
        <w:t xml:space="preserve"> to </w:t>
      </w:r>
      <w:r>
        <w:t>work independently and proficiently in the creation of applied geometry.</w:t>
      </w:r>
    </w:p>
    <w:p w14:paraId="45F57AB1" w14:textId="7207C0D8" w:rsidR="00B40570" w:rsidRDefault="00405F3E" w:rsidP="00B40570">
      <w:pPr>
        <w:pStyle w:val="Heading3"/>
      </w:pPr>
      <w:bookmarkStart w:id="15" w:name="_Toc25226867"/>
      <w:r>
        <w:t>Assignment o</w:t>
      </w:r>
      <w:r w:rsidR="00B40570">
        <w:t>verview</w:t>
      </w:r>
      <w:bookmarkEnd w:id="15"/>
    </w:p>
    <w:p w14:paraId="7570A148" w14:textId="1EA7A2B3" w:rsidR="00B40570" w:rsidRDefault="003E5A62" w:rsidP="00B40570">
      <w:r>
        <w:t>Students</w:t>
      </w:r>
      <w:r w:rsidR="00B40570">
        <w:t xml:space="preserve"> will work individually to complete all the drawing tasks as directed by </w:t>
      </w:r>
      <w:r>
        <w:t>the</w:t>
      </w:r>
      <w:r w:rsidR="00B40570">
        <w:t xml:space="preserve"> teacher. The successful completion of all these sheets will form the basis of a drawing portfolio that </w:t>
      </w:r>
      <w:r>
        <w:t>students</w:t>
      </w:r>
      <w:r w:rsidR="00B40570">
        <w:t xml:space="preserve"> can use as a reference guide and record of learning. </w:t>
      </w:r>
    </w:p>
    <w:p w14:paraId="7CE834D9" w14:textId="46E36CFD" w:rsidR="00B40570" w:rsidRDefault="003E5A62" w:rsidP="00B40570">
      <w:r>
        <w:t>The</w:t>
      </w:r>
      <w:r w:rsidR="00B40570">
        <w:t xml:space="preserve"> final task will be to design, draw and render a logo that represents </w:t>
      </w:r>
      <w:r>
        <w:t>their</w:t>
      </w:r>
      <w:r w:rsidR="00B40570">
        <w:t xml:space="preserve"> name, school or sporting club using freehand and instrument drawing skills.</w:t>
      </w:r>
    </w:p>
    <w:p w14:paraId="33FCBA57" w14:textId="77777777" w:rsidR="001276D7" w:rsidRDefault="001276D7">
      <w:pPr>
        <w:rPr>
          <w:rFonts w:eastAsia="SimSun" w:cs="Times New Roman"/>
          <w:sz w:val="40"/>
          <w:szCs w:val="40"/>
        </w:rPr>
      </w:pPr>
      <w:r>
        <w:br w:type="page"/>
      </w:r>
    </w:p>
    <w:p w14:paraId="73406609" w14:textId="00FE6558" w:rsidR="00B40570" w:rsidRDefault="00405F3E" w:rsidP="008C7BC7">
      <w:pPr>
        <w:pStyle w:val="Heading2"/>
      </w:pPr>
      <w:bookmarkStart w:id="16" w:name="_Toc25226868"/>
      <w:bookmarkStart w:id="17" w:name="_Toc37751634"/>
      <w:r>
        <w:lastRenderedPageBreak/>
        <w:t>Unit r</w:t>
      </w:r>
      <w:r w:rsidR="00B40570">
        <w:t>equirements</w:t>
      </w:r>
      <w:bookmarkEnd w:id="16"/>
      <w:bookmarkEnd w:id="17"/>
    </w:p>
    <w:p w14:paraId="08975531" w14:textId="77777777" w:rsidR="00B40570" w:rsidRDefault="00B40570" w:rsidP="00362980">
      <w:pPr>
        <w:pStyle w:val="Heading3"/>
      </w:pPr>
      <w:r>
        <w:t>Materials</w:t>
      </w:r>
    </w:p>
    <w:p w14:paraId="30ABFE43" w14:textId="3D17B842" w:rsidR="00B40570" w:rsidRDefault="003E5A62" w:rsidP="00B40570">
      <w:r>
        <w:t>Students</w:t>
      </w:r>
      <w:r w:rsidR="00B40570">
        <w:t xml:space="preserve"> </w:t>
      </w:r>
      <w:r>
        <w:t>should be</w:t>
      </w:r>
      <w:r w:rsidR="00B40570">
        <w:t xml:space="preserve"> provided with </w:t>
      </w:r>
      <w:r w:rsidR="00806B3A">
        <w:t>the necessary</w:t>
      </w:r>
      <w:r w:rsidR="00B40570">
        <w:t xml:space="preserve"> drawing sheets for </w:t>
      </w:r>
      <w:r>
        <w:t>their</w:t>
      </w:r>
      <w:r w:rsidR="00B40570">
        <w:t xml:space="preserve"> </w:t>
      </w:r>
      <w:r w:rsidR="006B1DC4">
        <w:t>port</w:t>
      </w:r>
      <w:r w:rsidR="00B40570">
        <w:t>folio</w:t>
      </w:r>
      <w:r w:rsidR="00806B3A">
        <w:t>.</w:t>
      </w:r>
    </w:p>
    <w:p w14:paraId="5146126D" w14:textId="77777777" w:rsidR="00B40570" w:rsidRDefault="00B40570" w:rsidP="00362980">
      <w:pPr>
        <w:pStyle w:val="Heading3"/>
      </w:pPr>
      <w:r>
        <w:t>Resources</w:t>
      </w:r>
    </w:p>
    <w:p w14:paraId="083DC162" w14:textId="440321C6" w:rsidR="00B40570" w:rsidRDefault="003E5A62" w:rsidP="00B40570">
      <w:r>
        <w:t>Students should</w:t>
      </w:r>
      <w:r w:rsidR="00B40570">
        <w:t xml:space="preserve"> have access to classroom materials including:</w:t>
      </w:r>
    </w:p>
    <w:p w14:paraId="443081A7" w14:textId="77777777" w:rsidR="00B40570" w:rsidRDefault="00B40570" w:rsidP="00B40570">
      <w:pPr>
        <w:pStyle w:val="ListBullet"/>
      </w:pPr>
      <w:r>
        <w:t>All tools and equipment in the Graphics Room</w:t>
      </w:r>
    </w:p>
    <w:p w14:paraId="13EAAE3A" w14:textId="0DC6AD64" w:rsidR="00B40570" w:rsidRDefault="00B40570" w:rsidP="00B40570">
      <w:pPr>
        <w:pStyle w:val="ListBullet"/>
      </w:pPr>
      <w:r>
        <w:t>Additional equipment such as laptops for research and development</w:t>
      </w:r>
    </w:p>
    <w:p w14:paraId="2D2A9048" w14:textId="440C8EC4" w:rsidR="00B40570" w:rsidRPr="001276D7" w:rsidRDefault="00B40570" w:rsidP="001276D7">
      <w:pPr>
        <w:pStyle w:val="Heading3"/>
        <w:rPr>
          <w:sz w:val="36"/>
          <w:szCs w:val="32"/>
        </w:rPr>
      </w:pPr>
      <w:bookmarkStart w:id="18" w:name="_Toc25226869"/>
      <w:r>
        <w:t>Processes and expectations</w:t>
      </w:r>
      <w:bookmarkEnd w:id="18"/>
    </w:p>
    <w:p w14:paraId="54EDF03F" w14:textId="0377DE42" w:rsidR="00B40570" w:rsidRDefault="00B40570" w:rsidP="00B40570">
      <w:r>
        <w:t xml:space="preserve">By completing this booklet and accompanying tasks </w:t>
      </w:r>
      <w:r w:rsidR="003E5A62">
        <w:t>students</w:t>
      </w:r>
      <w:r>
        <w:t xml:space="preserve"> will </w:t>
      </w:r>
      <w:r w:rsidR="004D1DCF">
        <w:t xml:space="preserve">be </w:t>
      </w:r>
      <w:r>
        <w:t>expected to:</w:t>
      </w:r>
    </w:p>
    <w:p w14:paraId="472695C6" w14:textId="701FC10C" w:rsidR="00B40570" w:rsidRDefault="00B40570" w:rsidP="00FE170D">
      <w:pPr>
        <w:pStyle w:val="ListBullet"/>
      </w:pPr>
      <w:r>
        <w:t xml:space="preserve">Demonstrate </w:t>
      </w:r>
      <w:r w:rsidR="003E5A62">
        <w:t>their</w:t>
      </w:r>
      <w:r>
        <w:t xml:space="preserve"> knowledge of graphics and its application in society</w:t>
      </w:r>
    </w:p>
    <w:p w14:paraId="2E4CB48F" w14:textId="77777777" w:rsidR="00B40570" w:rsidRDefault="00B40570" w:rsidP="00FE170D">
      <w:pPr>
        <w:pStyle w:val="ListBullet"/>
      </w:pPr>
      <w:r>
        <w:t>Demonstrate creativity and communication skills through freehand sketching and drawings</w:t>
      </w:r>
    </w:p>
    <w:p w14:paraId="4FB78D71" w14:textId="77777777" w:rsidR="00B40570" w:rsidRDefault="00B40570" w:rsidP="00FE170D">
      <w:pPr>
        <w:pStyle w:val="ListBullet"/>
      </w:pPr>
      <w:r>
        <w:t>Competently and accurately use a range of drawing tools to produce set drawings</w:t>
      </w:r>
    </w:p>
    <w:p w14:paraId="4FBA0A6E" w14:textId="77777777" w:rsidR="00B40570" w:rsidRDefault="00B40570" w:rsidP="00FE170D">
      <w:pPr>
        <w:pStyle w:val="ListBullet"/>
      </w:pPr>
      <w:r>
        <w:t>Use a diverse range of drawing techniques to create a final logo</w:t>
      </w:r>
    </w:p>
    <w:p w14:paraId="7B4E50F3" w14:textId="77777777" w:rsidR="00FE170D" w:rsidRDefault="00FE170D">
      <w:r>
        <w:br w:type="page"/>
      </w:r>
    </w:p>
    <w:p w14:paraId="2F2F0AC2" w14:textId="43542F16" w:rsidR="00B40570" w:rsidRDefault="00B40570" w:rsidP="00FE170D">
      <w:pPr>
        <w:pStyle w:val="Heading2"/>
      </w:pPr>
      <w:bookmarkStart w:id="19" w:name="_Toc25226688"/>
      <w:bookmarkStart w:id="20" w:name="_Toc25226870"/>
      <w:bookmarkStart w:id="21" w:name="_Toc37751635"/>
      <w:r>
        <w:lastRenderedPageBreak/>
        <w:t>Glossary</w:t>
      </w:r>
      <w:bookmarkEnd w:id="19"/>
      <w:bookmarkEnd w:id="20"/>
      <w:bookmarkEnd w:id="21"/>
    </w:p>
    <w:p w14:paraId="0F9F3AC8" w14:textId="1AA56C20" w:rsidR="00806B3A" w:rsidRPr="00806B3A" w:rsidRDefault="00806B3A" w:rsidP="00806B3A">
      <w:r>
        <w:t>Throughout this term, complete the glossary in the space below.</w:t>
      </w:r>
    </w:p>
    <w:tbl>
      <w:tblPr>
        <w:tblStyle w:val="Tableheader"/>
        <w:tblW w:w="0" w:type="auto"/>
        <w:tblLook w:val="04A0" w:firstRow="1" w:lastRow="0" w:firstColumn="1" w:lastColumn="0" w:noHBand="0" w:noVBand="1"/>
        <w:tblCaption w:val="Glossary of terms"/>
        <w:tblDescription w:val="A glosssary of terms that you will come across and their definitions"/>
      </w:tblPr>
      <w:tblGrid>
        <w:gridCol w:w="3187"/>
        <w:gridCol w:w="6445"/>
      </w:tblGrid>
      <w:tr w:rsidR="00FE170D" w14:paraId="39B86ACA" w14:textId="77777777" w:rsidTr="003E5A6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53" w:type="dxa"/>
          </w:tcPr>
          <w:p w14:paraId="54A86042" w14:textId="407DF8C5" w:rsidR="00FE170D" w:rsidRPr="00383D2D" w:rsidRDefault="00FE170D" w:rsidP="000F3379">
            <w:pPr>
              <w:spacing w:before="192" w:after="192"/>
            </w:pPr>
            <w:r w:rsidRPr="00383D2D">
              <w:t>Glossary term</w:t>
            </w:r>
          </w:p>
        </w:tc>
        <w:tc>
          <w:tcPr>
            <w:tcW w:w="6419" w:type="dxa"/>
          </w:tcPr>
          <w:p w14:paraId="5A819EDD" w14:textId="158F2262" w:rsidR="00FE170D" w:rsidRPr="00383D2D" w:rsidRDefault="00FE170D" w:rsidP="000F3379">
            <w:pPr>
              <w:cnfStyle w:val="100000000000" w:firstRow="1" w:lastRow="0" w:firstColumn="0" w:lastColumn="0" w:oddVBand="0" w:evenVBand="0" w:oddHBand="0" w:evenHBand="0" w:firstRowFirstColumn="0" w:firstRowLastColumn="0" w:lastRowFirstColumn="0" w:lastRowLastColumn="0"/>
            </w:pPr>
            <w:r w:rsidRPr="00383D2D">
              <w:t>Definition</w:t>
            </w:r>
          </w:p>
        </w:tc>
      </w:tr>
      <w:tr w:rsidR="00FE170D" w14:paraId="421104A5" w14:textId="77777777" w:rsidTr="003E5A62">
        <w:trPr>
          <w:cnfStyle w:val="000000100000" w:firstRow="0" w:lastRow="0" w:firstColumn="0" w:lastColumn="0" w:oddVBand="0" w:evenVBand="0" w:oddHBand="1" w:evenHBand="0"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3394" w:type="dxa"/>
          </w:tcPr>
          <w:p w14:paraId="72E58D70" w14:textId="6F5D25D9" w:rsidR="00FE170D" w:rsidRPr="00383D2D" w:rsidRDefault="00FE170D" w:rsidP="000F3379">
            <w:r w:rsidRPr="00383D2D">
              <w:t>Aboriginal and Torres Strait Islander Peoples</w:t>
            </w:r>
          </w:p>
        </w:tc>
        <w:tc>
          <w:tcPr>
            <w:tcW w:w="6178" w:type="dxa"/>
          </w:tcPr>
          <w:p w14:paraId="2E55FE9B" w14:textId="77777777" w:rsidR="003E5A62" w:rsidRDefault="003E5A62" w:rsidP="003E5A62">
            <w:pPr>
              <w:cnfStyle w:val="000000100000" w:firstRow="0" w:lastRow="0" w:firstColumn="0" w:lastColumn="0" w:oddVBand="0" w:evenVBand="0" w:oddHBand="1" w:evenHBand="0" w:firstRowFirstColumn="0" w:firstRowLastColumn="0" w:lastRowFirstColumn="0" w:lastRowLastColumn="0"/>
            </w:pPr>
            <w:r>
              <w:t>Aboriginal Peoples are the first peoples of Australia and are represented by over 250 language groups, each associated with a particular Country or territory.</w:t>
            </w:r>
          </w:p>
          <w:p w14:paraId="34154F49" w14:textId="77777777" w:rsidR="003E5A62" w:rsidRDefault="003E5A62" w:rsidP="003E5A62">
            <w:pPr>
              <w:cnfStyle w:val="000000100000" w:firstRow="0" w:lastRow="0" w:firstColumn="0" w:lastColumn="0" w:oddVBand="0" w:evenVBand="0" w:oddHBand="1" w:evenHBand="0" w:firstRowFirstColumn="0" w:firstRowLastColumn="0" w:lastRowFirstColumn="0" w:lastRowLastColumn="0"/>
            </w:pPr>
            <w:r>
              <w:t>Torres Strait Islander Peoples are represented by five major island groups, and are associated with island territories to the north of Australia’s Cape York which were annexed by Queensland in 1879.</w:t>
            </w:r>
          </w:p>
          <w:p w14:paraId="308F683B" w14:textId="77777777" w:rsidR="003E5A62" w:rsidRDefault="003E5A62" w:rsidP="003E5A62">
            <w:pPr>
              <w:cnfStyle w:val="000000100000" w:firstRow="0" w:lastRow="0" w:firstColumn="0" w:lastColumn="0" w:oddVBand="0" w:evenVBand="0" w:oddHBand="1" w:evenHBand="0" w:firstRowFirstColumn="0" w:firstRowLastColumn="0" w:lastRowFirstColumn="0" w:lastRowLastColumn="0"/>
            </w:pPr>
            <w:r>
              <w:t>An Aboriginal and/or Torres Strait Islander person is someone who:</w:t>
            </w:r>
          </w:p>
          <w:p w14:paraId="089E6891" w14:textId="1EE9E215" w:rsidR="003E5A62" w:rsidRDefault="003E5A62" w:rsidP="003E5A62">
            <w:pPr>
              <w:pStyle w:val="ListBullet"/>
              <w:cnfStyle w:val="000000100000" w:firstRow="0" w:lastRow="0" w:firstColumn="0" w:lastColumn="0" w:oddVBand="0" w:evenVBand="0" w:oddHBand="1" w:evenHBand="0" w:firstRowFirstColumn="0" w:firstRowLastColumn="0" w:lastRowFirstColumn="0" w:lastRowLastColumn="0"/>
            </w:pPr>
            <w:r>
              <w:t>is of Aboriginal and/or Torres Strait Islander descent</w:t>
            </w:r>
          </w:p>
          <w:p w14:paraId="401E40F1" w14:textId="550320D8" w:rsidR="003E5A62" w:rsidRDefault="003E5A62" w:rsidP="003E5A62">
            <w:pPr>
              <w:pStyle w:val="ListBullet"/>
              <w:cnfStyle w:val="000000100000" w:firstRow="0" w:lastRow="0" w:firstColumn="0" w:lastColumn="0" w:oddVBand="0" w:evenVBand="0" w:oddHBand="1" w:evenHBand="0" w:firstRowFirstColumn="0" w:firstRowLastColumn="0" w:lastRowFirstColumn="0" w:lastRowLastColumn="0"/>
            </w:pPr>
            <w:r>
              <w:t>identifies as an Aboriginal person and/or Torres Strait Islander person, and</w:t>
            </w:r>
          </w:p>
          <w:p w14:paraId="6B6FFB85" w14:textId="511F0C7B" w:rsidR="00FE170D" w:rsidRPr="00383D2D" w:rsidRDefault="003E5A62" w:rsidP="003E5A62">
            <w:pPr>
              <w:pStyle w:val="ListBullet"/>
              <w:cnfStyle w:val="000000100000" w:firstRow="0" w:lastRow="0" w:firstColumn="0" w:lastColumn="0" w:oddVBand="0" w:evenVBand="0" w:oddHBand="1" w:evenHBand="0" w:firstRowFirstColumn="0" w:firstRowLastColumn="0" w:lastRowFirstColumn="0" w:lastRowLastColumn="0"/>
            </w:pPr>
            <w:proofErr w:type="gramStart"/>
            <w:r>
              <w:t>is</w:t>
            </w:r>
            <w:proofErr w:type="gramEnd"/>
            <w:r>
              <w:t xml:space="preserve"> accepted as such by the Aboriginal and/or Torres Strait Islander community(</w:t>
            </w:r>
            <w:proofErr w:type="spellStart"/>
            <w:r>
              <w:t>ies</w:t>
            </w:r>
            <w:proofErr w:type="spellEnd"/>
            <w:r>
              <w:t>) in which they live.</w:t>
            </w:r>
          </w:p>
        </w:tc>
      </w:tr>
      <w:tr w:rsidR="003E5A62" w14:paraId="37801DC5" w14:textId="77777777" w:rsidTr="00B64E29">
        <w:trPr>
          <w:cnfStyle w:val="000000010000" w:firstRow="0" w:lastRow="0" w:firstColumn="0" w:lastColumn="0" w:oddVBand="0" w:evenVBand="0" w:oddHBand="0" w:evenHBand="1"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3668" w:type="dxa"/>
          </w:tcPr>
          <w:p w14:paraId="21EBF400" w14:textId="7C06AA33" w:rsidR="003E5A62" w:rsidRPr="00383D2D" w:rsidRDefault="003E5A62" w:rsidP="003E5A62">
            <w:r>
              <w:t>AS 1100 technical d</w:t>
            </w:r>
            <w:r w:rsidRPr="00383D2D">
              <w:t>rawing</w:t>
            </w:r>
          </w:p>
        </w:tc>
        <w:tc>
          <w:tcPr>
            <w:tcW w:w="6812" w:type="dxa"/>
            <w:vAlign w:val="top"/>
          </w:tcPr>
          <w:p w14:paraId="73FC7778" w14:textId="46448CC8" w:rsidR="003E5A62" w:rsidRPr="00383D2D" w:rsidRDefault="003E5A62" w:rsidP="003E5A62">
            <w:pPr>
              <w:cnfStyle w:val="000000010000" w:firstRow="0" w:lastRow="0" w:firstColumn="0" w:lastColumn="0" w:oddVBand="0" w:evenVBand="0" w:oddHBand="0" w:evenHBand="1" w:firstRowFirstColumn="0" w:firstRowLastColumn="0" w:lastRowFirstColumn="0" w:lastRowLastColumn="0"/>
            </w:pPr>
            <w:r w:rsidRPr="00C3625F">
              <w:t>This is the Australian standard for technical drawing. It defines the general principles for technical drawing including both architectural and mechanical designs</w:t>
            </w:r>
          </w:p>
        </w:tc>
      </w:tr>
      <w:tr w:rsidR="003E5A62" w14:paraId="715773C0" w14:textId="77777777" w:rsidTr="003E5A62">
        <w:trPr>
          <w:cnfStyle w:val="000000100000" w:firstRow="0" w:lastRow="0" w:firstColumn="0" w:lastColumn="0" w:oddVBand="0" w:evenVBand="0" w:oddHBand="1" w:evenHBand="0"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3394" w:type="dxa"/>
          </w:tcPr>
          <w:p w14:paraId="4902ED0D" w14:textId="62C7D3F1" w:rsidR="003E5A62" w:rsidRPr="00383D2D" w:rsidRDefault="003E5A62" w:rsidP="003E5A62">
            <w:r w:rsidRPr="00383D2D">
              <w:t>Copyright</w:t>
            </w:r>
          </w:p>
        </w:tc>
        <w:tc>
          <w:tcPr>
            <w:tcW w:w="6178" w:type="dxa"/>
            <w:vAlign w:val="top"/>
          </w:tcPr>
          <w:p w14:paraId="104CE770" w14:textId="4ED9AFFE" w:rsidR="003E5A62" w:rsidRPr="00383D2D" w:rsidRDefault="003E5A62" w:rsidP="003E5A62">
            <w:pPr>
              <w:cnfStyle w:val="000000100000" w:firstRow="0" w:lastRow="0" w:firstColumn="0" w:lastColumn="0" w:oddVBand="0" w:evenVBand="0" w:oddHBand="1" w:evenHBand="0" w:firstRowFirstColumn="0" w:firstRowLastColumn="0" w:lastRowFirstColumn="0" w:lastRowLastColumn="0"/>
            </w:pPr>
            <w:r w:rsidRPr="00C3625F">
              <w:t>The protection provided to the creators of original works that offers a legal framework for the control and reproduction or transmission of their creations. Copyright protects written works, computer programs and artistic works such as: architecture, broadcasts, computer programs, drawings, films, music, paintings, photographs, sound recordings and videos.</w:t>
            </w:r>
          </w:p>
        </w:tc>
      </w:tr>
      <w:tr w:rsidR="003E5A62" w14:paraId="7F337139" w14:textId="77777777" w:rsidTr="003E5A62">
        <w:trPr>
          <w:cnfStyle w:val="000000010000" w:firstRow="0" w:lastRow="0" w:firstColumn="0" w:lastColumn="0" w:oddVBand="0" w:evenVBand="0" w:oddHBand="0" w:evenHBand="1"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3394" w:type="dxa"/>
          </w:tcPr>
          <w:p w14:paraId="43007234" w14:textId="11A68AE5" w:rsidR="003E5A62" w:rsidRPr="00383D2D" w:rsidRDefault="003E5A62" w:rsidP="003E5A62">
            <w:r w:rsidRPr="00383D2D">
              <w:t>Designed solution</w:t>
            </w:r>
          </w:p>
        </w:tc>
        <w:tc>
          <w:tcPr>
            <w:tcW w:w="6178" w:type="dxa"/>
            <w:vAlign w:val="top"/>
          </w:tcPr>
          <w:p w14:paraId="032A0CA3" w14:textId="10418D3A" w:rsidR="003E5A62" w:rsidRPr="00383D2D" w:rsidRDefault="003E5A62" w:rsidP="003E5A62">
            <w:pPr>
              <w:cnfStyle w:val="000000010000" w:firstRow="0" w:lastRow="0" w:firstColumn="0" w:lastColumn="0" w:oddVBand="0" w:evenVBand="0" w:oddHBand="0" w:evenHBand="1" w:firstRowFirstColumn="0" w:firstRowLastColumn="0" w:lastRowFirstColumn="0" w:lastRowLastColumn="0"/>
            </w:pPr>
            <w:r w:rsidRPr="00C3625F">
              <w:t>A product, service or environment that has been created for a specific purpose or intention as a result of design thinking, and design and production processes.</w:t>
            </w:r>
          </w:p>
        </w:tc>
      </w:tr>
      <w:tr w:rsidR="003E5A62" w14:paraId="28527C68" w14:textId="77777777" w:rsidTr="003E5A62">
        <w:trPr>
          <w:cnfStyle w:val="000000100000" w:firstRow="0" w:lastRow="0" w:firstColumn="0" w:lastColumn="0" w:oddVBand="0" w:evenVBand="0" w:oddHBand="1" w:evenHBand="0"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3394" w:type="dxa"/>
          </w:tcPr>
          <w:p w14:paraId="738B97C2" w14:textId="41CBAA85" w:rsidR="003E5A62" w:rsidRPr="00383D2D" w:rsidRDefault="003E5A62" w:rsidP="003E5A62">
            <w:r w:rsidRPr="00383D2D">
              <w:t>Designing</w:t>
            </w:r>
          </w:p>
        </w:tc>
        <w:tc>
          <w:tcPr>
            <w:tcW w:w="6178" w:type="dxa"/>
            <w:vAlign w:val="top"/>
          </w:tcPr>
          <w:p w14:paraId="4D49EE94" w14:textId="3DD39767" w:rsidR="003E5A62" w:rsidRPr="00383D2D" w:rsidRDefault="003E5A62" w:rsidP="003E5A62">
            <w:pPr>
              <w:cnfStyle w:val="000000100000" w:firstRow="0" w:lastRow="0" w:firstColumn="0" w:lastColumn="0" w:oddVBand="0" w:evenVBand="0" w:oddHBand="1" w:evenHBand="0" w:firstRowFirstColumn="0" w:firstRowLastColumn="0" w:lastRowFirstColumn="0" w:lastRowLastColumn="0"/>
            </w:pPr>
            <w:r w:rsidRPr="00C3625F">
              <w:t>The development of a solution to an identified need or opportunity. Designing involves research and investigation with consideration of human, technical and environmental factors, available resources and time frames. Designs should be tested and evaluated against predetermined criteria.</w:t>
            </w:r>
          </w:p>
        </w:tc>
      </w:tr>
      <w:tr w:rsidR="003E5A62" w14:paraId="27E6C476" w14:textId="77777777" w:rsidTr="003E5A62">
        <w:trPr>
          <w:cnfStyle w:val="000000010000" w:firstRow="0" w:lastRow="0" w:firstColumn="0" w:lastColumn="0" w:oddVBand="0" w:evenVBand="0" w:oddHBand="0" w:evenHBand="1"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3394" w:type="dxa"/>
          </w:tcPr>
          <w:p w14:paraId="7F7B770C" w14:textId="17CEDCB0" w:rsidR="003E5A62" w:rsidRPr="00383D2D" w:rsidRDefault="003E5A62" w:rsidP="003E5A62">
            <w:r w:rsidRPr="00383D2D">
              <w:t>Emerging technologies</w:t>
            </w:r>
          </w:p>
        </w:tc>
        <w:tc>
          <w:tcPr>
            <w:tcW w:w="6178" w:type="dxa"/>
            <w:vAlign w:val="top"/>
          </w:tcPr>
          <w:p w14:paraId="3E92FC53" w14:textId="79642022" w:rsidR="003E5A62" w:rsidRPr="00383D2D" w:rsidRDefault="003E5A62" w:rsidP="003E5A62">
            <w:pPr>
              <w:cnfStyle w:val="000000010000" w:firstRow="0" w:lastRow="0" w:firstColumn="0" w:lastColumn="0" w:oddVBand="0" w:evenVBand="0" w:oddHBand="0" w:evenHBand="1" w:firstRowFirstColumn="0" w:firstRowLastColumn="0" w:lastRowFirstColumn="0" w:lastRowLastColumn="0"/>
            </w:pPr>
            <w:r w:rsidRPr="00C3625F">
              <w:t>New technologies that are still immature or will be developed over the next five to ten years, which may deliver significant value and substantially alter the business and social environment.</w:t>
            </w:r>
          </w:p>
        </w:tc>
      </w:tr>
      <w:tr w:rsidR="003E5A62" w14:paraId="39768A1D" w14:textId="77777777" w:rsidTr="003E5A62">
        <w:trPr>
          <w:cnfStyle w:val="000000100000" w:firstRow="0" w:lastRow="0" w:firstColumn="0" w:lastColumn="0" w:oddVBand="0" w:evenVBand="0" w:oddHBand="1" w:evenHBand="0"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3394" w:type="dxa"/>
          </w:tcPr>
          <w:p w14:paraId="5B0BA135" w14:textId="5AA50D43" w:rsidR="003E5A62" w:rsidRPr="00383D2D" w:rsidRDefault="003E5A62" w:rsidP="003E5A62">
            <w:r w:rsidRPr="00383D2D">
              <w:lastRenderedPageBreak/>
              <w:t>Graphical representation</w:t>
            </w:r>
          </w:p>
        </w:tc>
        <w:tc>
          <w:tcPr>
            <w:tcW w:w="6178" w:type="dxa"/>
            <w:vAlign w:val="top"/>
          </w:tcPr>
          <w:p w14:paraId="68344CE3" w14:textId="1131B0C4" w:rsidR="003E5A62" w:rsidRPr="00383D2D" w:rsidRDefault="003E5A62" w:rsidP="003E5A62">
            <w:pPr>
              <w:cnfStyle w:val="000000100000" w:firstRow="0" w:lastRow="0" w:firstColumn="0" w:lastColumn="0" w:oddVBand="0" w:evenVBand="0" w:oddHBand="1" w:evenHBand="0" w:firstRowFirstColumn="0" w:firstRowLastColumn="0" w:lastRowFirstColumn="0" w:lastRowLastColumn="0"/>
            </w:pPr>
            <w:r w:rsidRPr="00C3625F">
              <w:t>A technique used to communicate ideas and plans, for example sketching, drawing, modelling, technical drawing and computer-aided design (CAD).</w:t>
            </w:r>
          </w:p>
        </w:tc>
      </w:tr>
      <w:tr w:rsidR="003E5A62" w14:paraId="4739955D" w14:textId="77777777" w:rsidTr="00B64E29">
        <w:trPr>
          <w:cnfStyle w:val="000000010000" w:firstRow="0" w:lastRow="0" w:firstColumn="0" w:lastColumn="0" w:oddVBand="0" w:evenVBand="0" w:oddHBand="0" w:evenHBand="1"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3394" w:type="dxa"/>
          </w:tcPr>
          <w:p w14:paraId="25D474EE" w14:textId="2B1F377A" w:rsidR="003E5A62" w:rsidRPr="00383D2D" w:rsidRDefault="003E5A62" w:rsidP="003E5A62">
            <w:r>
              <w:t>I</w:t>
            </w:r>
            <w:r w:rsidRPr="00383D2D">
              <w:t>sometric drawings</w:t>
            </w:r>
          </w:p>
        </w:tc>
        <w:tc>
          <w:tcPr>
            <w:tcW w:w="6178" w:type="dxa"/>
            <w:vAlign w:val="top"/>
          </w:tcPr>
          <w:p w14:paraId="35FF0480" w14:textId="77777777" w:rsidR="003E5A62" w:rsidRPr="00C3625F" w:rsidRDefault="003E5A62" w:rsidP="003E5A62">
            <w:pPr>
              <w:cnfStyle w:val="000000010000" w:firstRow="0" w:lastRow="0" w:firstColumn="0" w:lastColumn="0" w:oddVBand="0" w:evenVBand="0" w:oddHBand="0" w:evenHBand="1" w:firstRowFirstColumn="0" w:firstRowLastColumn="0" w:lastRowFirstColumn="0" w:lastRowLastColumn="0"/>
            </w:pPr>
            <w:r w:rsidRPr="00C3625F">
              <w:t>Isometric drawings are a type of pictorial drawing. Isometric projection uses vertical lines and lines drawn usually at a 30° angle to the horizontal.</w:t>
            </w:r>
          </w:p>
          <w:p w14:paraId="62969E08" w14:textId="135C62B7" w:rsidR="003E5A62" w:rsidRPr="00383D2D" w:rsidRDefault="003E5A62" w:rsidP="003E5A62">
            <w:pPr>
              <w:cnfStyle w:val="000000010000" w:firstRow="0" w:lastRow="0" w:firstColumn="0" w:lastColumn="0" w:oddVBand="0" w:evenVBand="0" w:oddHBand="0" w:evenHBand="1" w:firstRowFirstColumn="0" w:firstRowLastColumn="0" w:lastRowFirstColumn="0" w:lastRowLastColumn="0"/>
            </w:pPr>
            <w:r w:rsidRPr="00C3625F">
              <w:rPr>
                <w:noProof/>
                <w:lang w:eastAsia="en-AU"/>
              </w:rPr>
              <w:drawing>
                <wp:inline distT="0" distB="0" distL="0" distR="0" wp14:anchorId="5A43D381" wp14:editId="7715F193">
                  <wp:extent cx="1447800" cy="1262062"/>
                  <wp:effectExtent l="0" t="0" r="0" b="0"/>
                  <wp:docPr id="1504141047" name="image5.jpeg" descr="example of an isometric drawing of a block with multiple features drawn in CAD" title="Isometric bl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jpeg"/>
                          <pic:cNvPicPr/>
                        </pic:nvPicPr>
                        <pic:blipFill>
                          <a:blip r:embed="rId13">
                            <a:extLst>
                              <a:ext uri="{28A0092B-C50C-407E-A947-70E740481C1C}">
                                <a14:useLocalDpi xmlns:a14="http://schemas.microsoft.com/office/drawing/2010/main" val="0"/>
                              </a:ext>
                            </a:extLst>
                          </a:blip>
                          <a:stretch>
                            <a:fillRect/>
                          </a:stretch>
                        </pic:blipFill>
                        <pic:spPr>
                          <a:xfrm>
                            <a:off x="0" y="0"/>
                            <a:ext cx="1447800" cy="1262062"/>
                          </a:xfrm>
                          <a:prstGeom prst="rect">
                            <a:avLst/>
                          </a:prstGeom>
                        </pic:spPr>
                      </pic:pic>
                    </a:graphicData>
                  </a:graphic>
                </wp:inline>
              </w:drawing>
            </w:r>
            <w:r w:rsidRPr="00C3625F">
              <w:t xml:space="preserve"> </w:t>
            </w:r>
            <w:r w:rsidRPr="00C3625F">
              <w:rPr>
                <w:noProof/>
                <w:lang w:eastAsia="en-AU"/>
              </w:rPr>
              <w:drawing>
                <wp:inline distT="0" distB="0" distL="0" distR="0" wp14:anchorId="1FE17BF5" wp14:editId="285D1AAE">
                  <wp:extent cx="2166620" cy="1038225"/>
                  <wp:effectExtent l="0" t="0" r="5080" b="9525"/>
                  <wp:docPr id="1245126913" name="Picture 9" descr="A graphic showing that an isometric drawing and the two base lines at an angle of 30 degrees to the horizontal" title="Isometric seto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2166620" cy="1038225"/>
                          </a:xfrm>
                          <a:prstGeom prst="rect">
                            <a:avLst/>
                          </a:prstGeom>
                        </pic:spPr>
                      </pic:pic>
                    </a:graphicData>
                  </a:graphic>
                </wp:inline>
              </w:drawing>
            </w:r>
          </w:p>
        </w:tc>
      </w:tr>
      <w:tr w:rsidR="003E5A62" w14:paraId="010E9605" w14:textId="77777777" w:rsidTr="00B64E29">
        <w:trPr>
          <w:cnfStyle w:val="000000100000" w:firstRow="0" w:lastRow="0" w:firstColumn="0" w:lastColumn="0" w:oddVBand="0" w:evenVBand="0" w:oddHBand="1" w:evenHBand="0"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3394" w:type="dxa"/>
          </w:tcPr>
          <w:p w14:paraId="109A6EF8" w14:textId="279DF74A" w:rsidR="003E5A62" w:rsidRDefault="003E5A62" w:rsidP="003E5A62">
            <w:r>
              <w:t>O</w:t>
            </w:r>
            <w:r w:rsidRPr="00383D2D">
              <w:t>blique drawings</w:t>
            </w:r>
          </w:p>
        </w:tc>
        <w:tc>
          <w:tcPr>
            <w:tcW w:w="6178" w:type="dxa"/>
            <w:vAlign w:val="top"/>
          </w:tcPr>
          <w:p w14:paraId="16D5534A" w14:textId="77777777" w:rsidR="003E5A62" w:rsidRPr="00C3625F" w:rsidRDefault="003E5A62" w:rsidP="003E5A62">
            <w:pPr>
              <w:cnfStyle w:val="000000100000" w:firstRow="0" w:lastRow="0" w:firstColumn="0" w:lastColumn="0" w:oddVBand="0" w:evenVBand="0" w:oddHBand="1" w:evenHBand="0" w:firstRowFirstColumn="0" w:firstRowLastColumn="0" w:lastRowFirstColumn="0" w:lastRowLastColumn="0"/>
            </w:pPr>
            <w:r w:rsidRPr="00C3625F">
              <w:t>Oblique drawings are a type of pictorial drawing. In an oblique drawing the front view is drawn at true size, and the receding surfaces are generally drawn at a 45° angle to produce a 3D form. In oblique drawings circular features can be drawn as true circles on the front face. There are two main types of oblique drawing:</w:t>
            </w:r>
          </w:p>
          <w:p w14:paraId="10E8FBB4" w14:textId="77777777" w:rsidR="003E5A62" w:rsidRPr="00C3625F" w:rsidRDefault="003E5A62" w:rsidP="003E5A62">
            <w:pPr>
              <w:cnfStyle w:val="000000100000" w:firstRow="0" w:lastRow="0" w:firstColumn="0" w:lastColumn="0" w:oddVBand="0" w:evenVBand="0" w:oddHBand="1" w:evenHBand="0" w:firstRowFirstColumn="0" w:firstRowLastColumn="0" w:lastRowFirstColumn="0" w:lastRowLastColumn="0"/>
            </w:pPr>
            <w:r w:rsidRPr="00C3625F">
              <w:t>cavalier projection: the object is drawn at full scale</w:t>
            </w:r>
          </w:p>
          <w:p w14:paraId="550CD63F" w14:textId="77777777" w:rsidR="003E5A62" w:rsidRPr="00C3625F" w:rsidRDefault="003E5A62" w:rsidP="003E5A62">
            <w:pPr>
              <w:cnfStyle w:val="000000100000" w:firstRow="0" w:lastRow="0" w:firstColumn="0" w:lastColumn="0" w:oddVBand="0" w:evenVBand="0" w:oddHBand="1" w:evenHBand="0" w:firstRowFirstColumn="0" w:firstRowLastColumn="0" w:lastRowFirstColumn="0" w:lastRowLastColumn="0"/>
            </w:pPr>
            <w:proofErr w:type="gramStart"/>
            <w:r w:rsidRPr="00C3625F">
              <w:t>cabinet</w:t>
            </w:r>
            <w:proofErr w:type="gramEnd"/>
            <w:r w:rsidRPr="00C3625F">
              <w:t xml:space="preserve"> projection: the object’s receding axis is draw at half scale. </w:t>
            </w:r>
          </w:p>
          <w:p w14:paraId="0F9FD081" w14:textId="1643CB4B" w:rsidR="003E5A62" w:rsidRPr="00383D2D" w:rsidRDefault="003E5A62" w:rsidP="003E5A62">
            <w:pPr>
              <w:cnfStyle w:val="000000100000" w:firstRow="0" w:lastRow="0" w:firstColumn="0" w:lastColumn="0" w:oddVBand="0" w:evenVBand="0" w:oddHBand="1" w:evenHBand="0" w:firstRowFirstColumn="0" w:firstRowLastColumn="0" w:lastRowFirstColumn="0" w:lastRowLastColumn="0"/>
            </w:pPr>
            <w:r w:rsidRPr="00C3625F">
              <w:rPr>
                <w:noProof/>
                <w:lang w:eastAsia="en-AU"/>
              </w:rPr>
              <w:drawing>
                <wp:inline distT="0" distB="0" distL="0" distR="0" wp14:anchorId="2D410E61" wp14:editId="33D177BB">
                  <wp:extent cx="2733675" cy="1243012"/>
                  <wp:effectExtent l="0" t="0" r="0" b="0"/>
                  <wp:docPr id="100" name="Picture 100" descr="Two examples of oblique blocks showing the two methods of oblique projection of cavalier and cabinet" title="Oblique blocks"/>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rotWithShape="1">
                          <a:blip r:embed="rId15" cstate="hqprint">
                            <a:extLst>
                              <a:ext uri="{28A0092B-C50C-407E-A947-70E740481C1C}">
                                <a14:useLocalDpi xmlns:a14="http://schemas.microsoft.com/office/drawing/2010/main" val="0"/>
                              </a:ext>
                            </a:extLst>
                          </a:blip>
                          <a:srcRect l="27920" t="46106" r="6611" b="25626"/>
                          <a:stretch/>
                        </pic:blipFill>
                        <pic:spPr bwMode="auto">
                          <a:xfrm>
                            <a:off x="0" y="0"/>
                            <a:ext cx="2738834" cy="1245358"/>
                          </a:xfrm>
                          <a:prstGeom prst="rect">
                            <a:avLst/>
                          </a:prstGeom>
                          <a:ln>
                            <a:noFill/>
                          </a:ln>
                          <a:extLst>
                            <a:ext uri="{53640926-AAD7-44D8-BBD7-CCE9431645EC}">
                              <a14:shadowObscured xmlns:a14="http://schemas.microsoft.com/office/drawing/2010/main"/>
                            </a:ext>
                          </a:extLst>
                        </pic:spPr>
                      </pic:pic>
                    </a:graphicData>
                  </a:graphic>
                </wp:inline>
              </w:drawing>
            </w:r>
          </w:p>
        </w:tc>
      </w:tr>
      <w:tr w:rsidR="003E5A62" w14:paraId="1364E9DD" w14:textId="77777777" w:rsidTr="00B64E29">
        <w:trPr>
          <w:cnfStyle w:val="000000010000" w:firstRow="0" w:lastRow="0" w:firstColumn="0" w:lastColumn="0" w:oddVBand="0" w:evenVBand="0" w:oddHBand="0" w:evenHBand="1"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3394" w:type="dxa"/>
          </w:tcPr>
          <w:p w14:paraId="6F28D68B" w14:textId="216C7A23" w:rsidR="003E5A62" w:rsidRDefault="003E5A62" w:rsidP="003E5A62">
            <w:r>
              <w:t>O</w:t>
            </w:r>
            <w:r w:rsidRPr="00383D2D">
              <w:t>rthogonal drawing</w:t>
            </w:r>
          </w:p>
        </w:tc>
        <w:tc>
          <w:tcPr>
            <w:tcW w:w="6178" w:type="dxa"/>
            <w:vAlign w:val="top"/>
          </w:tcPr>
          <w:p w14:paraId="05EB0845" w14:textId="77777777" w:rsidR="003E5A62" w:rsidRPr="00C3625F" w:rsidRDefault="003E5A62" w:rsidP="003E5A62">
            <w:pPr>
              <w:cnfStyle w:val="000000010000" w:firstRow="0" w:lastRow="0" w:firstColumn="0" w:lastColumn="0" w:oddVBand="0" w:evenVBand="0" w:oddHBand="0" w:evenHBand="1" w:firstRowFirstColumn="0" w:firstRowLastColumn="0" w:lastRowFirstColumn="0" w:lastRowLastColumn="0"/>
            </w:pPr>
            <w:r w:rsidRPr="00C3625F">
              <w:t>Orthogonal drawings are produced by drawing 2D images of each side of a three-dimensional object that work together to give an accurate overall representation of an object. Orthogonal drawings usually consist of a front, top and a side view. In Australia, orthogonal drawings are generated using the third- angle projection technique for layout of the views. Orthogonal drawings may include cabinet, engineering and workshop drawings.</w:t>
            </w:r>
          </w:p>
          <w:p w14:paraId="0CBB958D" w14:textId="24A8EF8C" w:rsidR="003E5A62" w:rsidRPr="00383D2D" w:rsidRDefault="003E5A62" w:rsidP="003E5A62">
            <w:pPr>
              <w:cnfStyle w:val="000000010000" w:firstRow="0" w:lastRow="0" w:firstColumn="0" w:lastColumn="0" w:oddVBand="0" w:evenVBand="0" w:oddHBand="0" w:evenHBand="1" w:firstRowFirstColumn="0" w:firstRowLastColumn="0" w:lastRowFirstColumn="0" w:lastRowLastColumn="0"/>
            </w:pPr>
            <w:r w:rsidRPr="00C3625F">
              <w:rPr>
                <w:noProof/>
                <w:lang w:eastAsia="en-AU"/>
              </w:rPr>
              <w:lastRenderedPageBreak/>
              <w:drawing>
                <wp:inline distT="0" distB="0" distL="0" distR="0" wp14:anchorId="7FFA9556" wp14:editId="4B400F62">
                  <wp:extent cx="3251606" cy="1675546"/>
                  <wp:effectExtent l="0" t="0" r="6350" b="1270"/>
                  <wp:docPr id="102" name="Picture 102" descr="A sketch of an L shaped block drawn using orthographic projection techniques" title="Orthogonal draw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FCE38E.tmp"/>
                          <pic:cNvPicPr/>
                        </pic:nvPicPr>
                        <pic:blipFill rotWithShape="1">
                          <a:blip r:embed="rId16">
                            <a:extLst>
                              <a:ext uri="{28A0092B-C50C-407E-A947-70E740481C1C}">
                                <a14:useLocalDpi xmlns:a14="http://schemas.microsoft.com/office/drawing/2010/main" val="0"/>
                              </a:ext>
                            </a:extLst>
                          </a:blip>
                          <a:srcRect l="27707" t="72676" r="28047" b="6478"/>
                          <a:stretch/>
                        </pic:blipFill>
                        <pic:spPr bwMode="auto">
                          <a:xfrm>
                            <a:off x="0" y="0"/>
                            <a:ext cx="3251606" cy="1675546"/>
                          </a:xfrm>
                          <a:prstGeom prst="rect">
                            <a:avLst/>
                          </a:prstGeom>
                          <a:ln>
                            <a:noFill/>
                          </a:ln>
                          <a:extLst>
                            <a:ext uri="{53640926-AAD7-44D8-BBD7-CCE9431645EC}">
                              <a14:shadowObscured xmlns:a14="http://schemas.microsoft.com/office/drawing/2010/main"/>
                            </a:ext>
                          </a:extLst>
                        </pic:spPr>
                      </pic:pic>
                    </a:graphicData>
                  </a:graphic>
                </wp:inline>
              </w:drawing>
            </w:r>
          </w:p>
        </w:tc>
      </w:tr>
      <w:tr w:rsidR="003E5A62" w14:paraId="6B83BE31" w14:textId="77777777" w:rsidTr="00B64E29">
        <w:trPr>
          <w:cnfStyle w:val="000000100000" w:firstRow="0" w:lastRow="0" w:firstColumn="0" w:lastColumn="0" w:oddVBand="0" w:evenVBand="0" w:oddHBand="1" w:evenHBand="0"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3394" w:type="dxa"/>
          </w:tcPr>
          <w:p w14:paraId="5536FE88" w14:textId="38244221" w:rsidR="003E5A62" w:rsidRDefault="003E5A62" w:rsidP="003E5A62">
            <w:r>
              <w:lastRenderedPageBreak/>
              <w:t>P</w:t>
            </w:r>
            <w:r w:rsidRPr="00383D2D">
              <w:t>ersonal protective equipment (PPE)</w:t>
            </w:r>
          </w:p>
        </w:tc>
        <w:tc>
          <w:tcPr>
            <w:tcW w:w="6178" w:type="dxa"/>
            <w:vAlign w:val="top"/>
          </w:tcPr>
          <w:p w14:paraId="39CF9494" w14:textId="739B0847" w:rsidR="003E5A62" w:rsidRPr="00383D2D" w:rsidRDefault="003E5A62" w:rsidP="003E5A62">
            <w:pPr>
              <w:cnfStyle w:val="000000100000" w:firstRow="0" w:lastRow="0" w:firstColumn="0" w:lastColumn="0" w:oddVBand="0" w:evenVBand="0" w:oddHBand="1" w:evenHBand="0" w:firstRowFirstColumn="0" w:firstRowLastColumn="0" w:lastRowFirstColumn="0" w:lastRowLastColumn="0"/>
            </w:pPr>
            <w:r w:rsidRPr="00C3625F">
              <w:t>Equipment used or worn by a person to minimise risk to the person’s health or safety, for example apron, ear muffs, face shield, gloves, goggles, hard hat.</w:t>
            </w:r>
          </w:p>
        </w:tc>
      </w:tr>
      <w:tr w:rsidR="003E5A62" w14:paraId="5D0F2A39" w14:textId="77777777" w:rsidTr="00B64E29">
        <w:trPr>
          <w:cnfStyle w:val="000000010000" w:firstRow="0" w:lastRow="0" w:firstColumn="0" w:lastColumn="0" w:oddVBand="0" w:evenVBand="0" w:oddHBand="0" w:evenHBand="1"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3394" w:type="dxa"/>
          </w:tcPr>
          <w:p w14:paraId="72B05C8B" w14:textId="1684E2CF" w:rsidR="003E5A62" w:rsidRDefault="003E5A62" w:rsidP="003E5A62">
            <w:r>
              <w:t>P</w:t>
            </w:r>
            <w:r w:rsidRPr="00383D2D">
              <w:t>erspective drawing</w:t>
            </w:r>
          </w:p>
        </w:tc>
        <w:tc>
          <w:tcPr>
            <w:tcW w:w="6178" w:type="dxa"/>
            <w:vAlign w:val="top"/>
          </w:tcPr>
          <w:p w14:paraId="72DB2B0B" w14:textId="039D788A" w:rsidR="003E5A62" w:rsidRPr="00383D2D" w:rsidRDefault="003E5A62" w:rsidP="003E5A62">
            <w:pPr>
              <w:cnfStyle w:val="000000010000" w:firstRow="0" w:lastRow="0" w:firstColumn="0" w:lastColumn="0" w:oddVBand="0" w:evenVBand="0" w:oddHBand="0" w:evenHBand="1" w:firstRowFirstColumn="0" w:firstRowLastColumn="0" w:lastRowFirstColumn="0" w:lastRowLastColumn="0"/>
            </w:pPr>
            <w:r w:rsidRPr="00C3625F">
              <w:t xml:space="preserve">Perspective drawings are the most realistic of the pictorial drawing techniques. Perspective drawing is a technique used to represent three-dimensional images on a flat surface. A characteristic feature of perspective drawings is that objects appear bigger the closer they are. Perspective drawings are commonly drawn in one, two or three-point perspective. </w:t>
            </w:r>
            <w:r w:rsidRPr="00C3625F">
              <w:rPr>
                <w:noProof/>
                <w:lang w:eastAsia="en-AU"/>
              </w:rPr>
              <w:drawing>
                <wp:inline distT="0" distB="0" distL="0" distR="0" wp14:anchorId="4B260320" wp14:editId="0C52B6EC">
                  <wp:extent cx="3201711" cy="1824227"/>
                  <wp:effectExtent l="0" t="0" r="0" b="5080"/>
                  <wp:docPr id="35357483" name="image6.jpeg" descr="An image showing a simple block drawn with One point, two point and three point perspectives." title="Perspectiv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pic:nvPicPr>
                        <pic:blipFill>
                          <a:blip r:embed="rId17">
                            <a:extLst>
                              <a:ext uri="{28A0092B-C50C-407E-A947-70E740481C1C}">
                                <a14:useLocalDpi xmlns:a14="http://schemas.microsoft.com/office/drawing/2010/main" val="0"/>
                              </a:ext>
                            </a:extLst>
                          </a:blip>
                          <a:stretch>
                            <a:fillRect/>
                          </a:stretch>
                        </pic:blipFill>
                        <pic:spPr>
                          <a:xfrm>
                            <a:off x="0" y="0"/>
                            <a:ext cx="3201711" cy="1824227"/>
                          </a:xfrm>
                          <a:prstGeom prst="rect">
                            <a:avLst/>
                          </a:prstGeom>
                        </pic:spPr>
                      </pic:pic>
                    </a:graphicData>
                  </a:graphic>
                </wp:inline>
              </w:drawing>
            </w:r>
          </w:p>
        </w:tc>
      </w:tr>
      <w:tr w:rsidR="003E5A62" w14:paraId="680D38D5" w14:textId="77777777" w:rsidTr="003E5A62">
        <w:trPr>
          <w:cnfStyle w:val="000000100000" w:firstRow="0" w:lastRow="0" w:firstColumn="0" w:lastColumn="0" w:oddVBand="0" w:evenVBand="0" w:oddHBand="1" w:evenHBand="0"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3153" w:type="dxa"/>
          </w:tcPr>
          <w:p w14:paraId="609390D8" w14:textId="5E4A2E00" w:rsidR="003E5A62" w:rsidRDefault="003E5A62" w:rsidP="003E5A62">
            <w:r w:rsidRPr="00383D2D">
              <w:t>Rendering</w:t>
            </w:r>
          </w:p>
        </w:tc>
        <w:tc>
          <w:tcPr>
            <w:tcW w:w="6419" w:type="dxa"/>
            <w:vAlign w:val="top"/>
          </w:tcPr>
          <w:p w14:paraId="5C403C79" w14:textId="77777777" w:rsidR="003E5A62" w:rsidRPr="00C3625F" w:rsidRDefault="003E5A62" w:rsidP="003E5A62">
            <w:pPr>
              <w:cnfStyle w:val="000000100000" w:firstRow="0" w:lastRow="0" w:firstColumn="0" w:lastColumn="0" w:oddVBand="0" w:evenVBand="0" w:oddHBand="1" w:evenHBand="0" w:firstRowFirstColumn="0" w:firstRowLastColumn="0" w:lastRowFirstColumn="0" w:lastRowLastColumn="0"/>
            </w:pPr>
            <w:r w:rsidRPr="00C3625F">
              <w:t>Rendering is the process of creating realistic images by adding colour, shading and texturing to an image. Renderings can be generated using hand techniques or by using software.</w:t>
            </w:r>
          </w:p>
          <w:p w14:paraId="182895F3" w14:textId="275CC566" w:rsidR="003E5A62" w:rsidRPr="00383D2D" w:rsidRDefault="003E5A62" w:rsidP="003E5A62">
            <w:pPr>
              <w:cnfStyle w:val="000000100000" w:firstRow="0" w:lastRow="0" w:firstColumn="0" w:lastColumn="0" w:oddVBand="0" w:evenVBand="0" w:oddHBand="1" w:evenHBand="0" w:firstRowFirstColumn="0" w:firstRowLastColumn="0" w:lastRowFirstColumn="0" w:lastRowLastColumn="0"/>
            </w:pPr>
            <w:r w:rsidRPr="00C3625F">
              <w:rPr>
                <w:noProof/>
                <w:lang w:eastAsia="en-AU"/>
              </w:rPr>
              <w:drawing>
                <wp:inline distT="0" distB="0" distL="0" distR="0" wp14:anchorId="2D0DB2EC" wp14:editId="201A3DB5">
                  <wp:extent cx="1462088" cy="1096775"/>
                  <wp:effectExtent l="0" t="0" r="5080" b="8255"/>
                  <wp:docPr id="2" name="image8.jpeg" descr="An isometric sketch of a peg that has been rendered by hand " title="Rendered 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8" cstate="print"/>
                          <a:stretch>
                            <a:fillRect/>
                          </a:stretch>
                        </pic:blipFill>
                        <pic:spPr>
                          <a:xfrm>
                            <a:off x="0" y="0"/>
                            <a:ext cx="1475782" cy="1107047"/>
                          </a:xfrm>
                          <a:prstGeom prst="rect">
                            <a:avLst/>
                          </a:prstGeom>
                        </pic:spPr>
                      </pic:pic>
                    </a:graphicData>
                  </a:graphic>
                </wp:inline>
              </w:drawing>
            </w:r>
            <w:r w:rsidRPr="00C3625F">
              <w:rPr>
                <w:noProof/>
                <w:lang w:eastAsia="en-AU"/>
              </w:rPr>
              <w:drawing>
                <wp:inline distT="0" distB="0" distL="0" distR="0" wp14:anchorId="6AAE7C18" wp14:editId="353B1869">
                  <wp:extent cx="1604963" cy="1081087"/>
                  <wp:effectExtent l="0" t="0" r="0" b="5080"/>
                  <wp:docPr id="28" name="Picture 28" descr="A rendered CAD drawing showing shadows and reflections on the different components." title="Rendered graphic 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7808" cy="1089740"/>
                          </a:xfrm>
                          <a:prstGeom prst="rect">
                            <a:avLst/>
                          </a:prstGeom>
                          <a:noFill/>
                          <a:extLst/>
                        </pic:spPr>
                      </pic:pic>
                    </a:graphicData>
                  </a:graphic>
                </wp:inline>
              </w:drawing>
            </w:r>
          </w:p>
        </w:tc>
      </w:tr>
      <w:tr w:rsidR="003E5A62" w14:paraId="02F8ACE5" w14:textId="77777777" w:rsidTr="003E5A62">
        <w:trPr>
          <w:cnfStyle w:val="000000010000" w:firstRow="0" w:lastRow="0" w:firstColumn="0" w:lastColumn="0" w:oddVBand="0" w:evenVBand="0" w:oddHBand="0" w:evenHBand="1"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3153" w:type="dxa"/>
          </w:tcPr>
          <w:p w14:paraId="2C61BB1D" w14:textId="190D8551" w:rsidR="003E5A62" w:rsidRPr="00383D2D" w:rsidRDefault="003E5A62" w:rsidP="003E5A62">
            <w:r w:rsidRPr="00383D2D">
              <w:t>Scale</w:t>
            </w:r>
          </w:p>
        </w:tc>
        <w:tc>
          <w:tcPr>
            <w:tcW w:w="6419" w:type="dxa"/>
            <w:vAlign w:val="top"/>
          </w:tcPr>
          <w:p w14:paraId="3C542412" w14:textId="7CDA6B52" w:rsidR="003E5A62" w:rsidRPr="00383D2D" w:rsidRDefault="003E5A62" w:rsidP="003E5A62">
            <w:pPr>
              <w:cnfStyle w:val="000000010000" w:firstRow="0" w:lastRow="0" w:firstColumn="0" w:lastColumn="0" w:oddVBand="0" w:evenVBand="0" w:oddHBand="0" w:evenHBand="1" w:firstRowFirstColumn="0" w:firstRowLastColumn="0" w:lastRowFirstColumn="0" w:lastRowLastColumn="0"/>
            </w:pPr>
            <w:r w:rsidRPr="00C3625F">
              <w:t xml:space="preserve">A relationship between a representational image or model and the actual size of an object. Reduction or enlargement scales are often used to make images and objects more manageable to draw or represent. Common scales used in graphics are 5:1, 2:1, 1:1, 1:2, 1:5, 1:10, 1:50, 1:100, 1:200, 1:500, </w:t>
            </w:r>
            <w:proofErr w:type="gramStart"/>
            <w:r w:rsidRPr="00C3625F">
              <w:t>1:1000</w:t>
            </w:r>
            <w:proofErr w:type="gramEnd"/>
            <w:r w:rsidRPr="00C3625F">
              <w:t>.</w:t>
            </w:r>
          </w:p>
        </w:tc>
      </w:tr>
      <w:tr w:rsidR="003E5A62" w14:paraId="55DC09C3" w14:textId="77777777" w:rsidTr="003E5A62">
        <w:trPr>
          <w:cnfStyle w:val="000000100000" w:firstRow="0" w:lastRow="0" w:firstColumn="0" w:lastColumn="0" w:oddVBand="0" w:evenVBand="0" w:oddHBand="1" w:evenHBand="0"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3153" w:type="dxa"/>
          </w:tcPr>
          <w:p w14:paraId="40D53BCF" w14:textId="756F58CD" w:rsidR="003E5A62" w:rsidRPr="00383D2D" w:rsidRDefault="003E5A62" w:rsidP="003E5A62">
            <w:r w:rsidRPr="00383D2D">
              <w:lastRenderedPageBreak/>
              <w:t>Visualise</w:t>
            </w:r>
          </w:p>
        </w:tc>
        <w:tc>
          <w:tcPr>
            <w:tcW w:w="6419" w:type="dxa"/>
            <w:vAlign w:val="top"/>
          </w:tcPr>
          <w:p w14:paraId="4F644C9D" w14:textId="62541270" w:rsidR="003E5A62" w:rsidRPr="00383D2D" w:rsidRDefault="003E5A62" w:rsidP="003E5A62">
            <w:pPr>
              <w:cnfStyle w:val="000000100000" w:firstRow="0" w:lastRow="0" w:firstColumn="0" w:lastColumn="0" w:oddVBand="0" w:evenVBand="0" w:oddHBand="1" w:evenHBand="0" w:firstRowFirstColumn="0" w:firstRowLastColumn="0" w:lastRowFirstColumn="0" w:lastRowLastColumn="0"/>
            </w:pPr>
            <w:r w:rsidRPr="00C3625F">
              <w:t>The presentation of data or information through pictures or graphics to help the intended audience understand its significance.</w:t>
            </w:r>
          </w:p>
        </w:tc>
      </w:tr>
      <w:tr w:rsidR="003E5A62" w14:paraId="616224E3" w14:textId="77777777" w:rsidTr="003E5A62">
        <w:trPr>
          <w:cnfStyle w:val="000000010000" w:firstRow="0" w:lastRow="0" w:firstColumn="0" w:lastColumn="0" w:oddVBand="0" w:evenVBand="0" w:oddHBand="0" w:evenHBand="1"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3153" w:type="dxa"/>
          </w:tcPr>
          <w:p w14:paraId="3BBF74E9" w14:textId="0D2E11ED" w:rsidR="003E5A62" w:rsidRPr="00383D2D" w:rsidRDefault="003E5A62" w:rsidP="003E5A62">
            <w:r>
              <w:t>Work health and s</w:t>
            </w:r>
            <w:r w:rsidRPr="00383D2D">
              <w:t>afety (WHS)</w:t>
            </w:r>
          </w:p>
        </w:tc>
        <w:tc>
          <w:tcPr>
            <w:tcW w:w="6419" w:type="dxa"/>
            <w:vAlign w:val="top"/>
          </w:tcPr>
          <w:p w14:paraId="3AF4EE2E" w14:textId="4E543106" w:rsidR="003E5A62" w:rsidRPr="00383D2D" w:rsidRDefault="003E5A62" w:rsidP="003E5A62">
            <w:pPr>
              <w:cnfStyle w:val="000000010000" w:firstRow="0" w:lastRow="0" w:firstColumn="0" w:lastColumn="0" w:oddVBand="0" w:evenVBand="0" w:oddHBand="0" w:evenHBand="1" w:firstRowFirstColumn="0" w:firstRowLastColumn="0" w:lastRowFirstColumn="0" w:lastRowLastColumn="0"/>
            </w:pPr>
            <w:r w:rsidRPr="00C3625F">
              <w:t>The identification of risks and the management of those risks in a workplace. WHS is concerned with the safety, health and welfare of people in the workplace. The Work Health and Safety Act 2011 (the WHS Act) provides a framework to protect the health, safety and welfare of all workers at work.</w:t>
            </w:r>
          </w:p>
        </w:tc>
      </w:tr>
    </w:tbl>
    <w:p w14:paraId="54A5DD9F" w14:textId="473EAF16" w:rsidR="003E5A62" w:rsidRDefault="00B7686F" w:rsidP="00137E2D">
      <w:hyperlink r:id="rId20" w:history="1">
        <w:r w:rsidR="00137E2D" w:rsidRPr="00137E2D">
          <w:rPr>
            <w:rStyle w:val="Hyperlink"/>
          </w:rPr>
          <w:t>Graphics Technology Years 7-10</w:t>
        </w:r>
      </w:hyperlink>
      <w:r w:rsidR="00137E2D">
        <w:t xml:space="preserve"> </w:t>
      </w:r>
      <w:r w:rsidR="00137E2D" w:rsidRPr="00574ACA">
        <w:t xml:space="preserve">© NSW Education Standards Authority (NESA) for and on behalf of the Crown in right of the State of New South Wales, </w:t>
      </w:r>
      <w:r w:rsidR="00137E2D">
        <w:t>2019</w:t>
      </w:r>
    </w:p>
    <w:p w14:paraId="131987E3" w14:textId="77777777" w:rsidR="003E5A62" w:rsidRDefault="003E5A62">
      <w:r>
        <w:br w:type="page"/>
      </w:r>
    </w:p>
    <w:p w14:paraId="5CCEAD30" w14:textId="3B4973BA" w:rsidR="00B40570" w:rsidRDefault="00405F3E" w:rsidP="00FE170D">
      <w:pPr>
        <w:pStyle w:val="Heading2"/>
      </w:pPr>
      <w:bookmarkStart w:id="22" w:name="_Toc25226689"/>
      <w:bookmarkStart w:id="23" w:name="_Toc25226871"/>
      <w:bookmarkStart w:id="24" w:name="_Toc37751636"/>
      <w:r>
        <w:lastRenderedPageBreak/>
        <w:t>Graphics i</w:t>
      </w:r>
      <w:r w:rsidR="00B40570">
        <w:t xml:space="preserve">ndustry and </w:t>
      </w:r>
      <w:r>
        <w:t>p</w:t>
      </w:r>
      <w:r w:rsidR="00B40570">
        <w:t>rofessions</w:t>
      </w:r>
      <w:bookmarkEnd w:id="22"/>
      <w:bookmarkEnd w:id="23"/>
      <w:bookmarkEnd w:id="24"/>
    </w:p>
    <w:p w14:paraId="7FD6DF8D" w14:textId="58CDFFBA" w:rsidR="00B40570" w:rsidRDefault="03E1A7E8" w:rsidP="00383D2D">
      <w:pPr>
        <w:pStyle w:val="Heading3"/>
      </w:pPr>
      <w:bookmarkStart w:id="25" w:name="_Toc25226872"/>
      <w:r>
        <w:t>What are graphics technologies?</w:t>
      </w:r>
      <w:bookmarkEnd w:id="25"/>
    </w:p>
    <w:p w14:paraId="054212EE" w14:textId="77777777" w:rsidR="00444D4E" w:rsidRDefault="00444D4E" w:rsidP="00444D4E">
      <w:r>
        <w:t>Graphics technologies is a huge industry, one of the largest in the world.</w:t>
      </w:r>
    </w:p>
    <w:p w14:paraId="52DCF80C" w14:textId="730C2D62" w:rsidR="00444D4E" w:rsidRDefault="00444D4E" w:rsidP="00444D4E">
      <w:r>
        <w:t>In the space below, list areas within the graphics industry:</w:t>
      </w:r>
    </w:p>
    <w:p w14:paraId="45FB5D5D" w14:textId="77777777" w:rsidR="00444D4E" w:rsidRDefault="00444D4E" w:rsidP="00444D4E">
      <w:pPr>
        <w:pStyle w:val="FeatureBox2"/>
      </w:pPr>
      <w:r>
        <w:t>Teacher note – suggested solution provided</w:t>
      </w:r>
    </w:p>
    <w:tbl>
      <w:tblPr>
        <w:tblStyle w:val="TableGrid"/>
        <w:tblW w:w="9666" w:type="dxa"/>
        <w:tblLook w:val="04A0" w:firstRow="1" w:lastRow="0" w:firstColumn="1" w:lastColumn="0" w:noHBand="0" w:noVBand="1"/>
        <w:tblCaption w:val="space for students to provide answer"/>
      </w:tblPr>
      <w:tblGrid>
        <w:gridCol w:w="9666"/>
      </w:tblGrid>
      <w:tr w:rsidR="00444D4E" w14:paraId="55B5C6CE" w14:textId="77777777" w:rsidTr="00B64E29">
        <w:trPr>
          <w:trHeight w:val="2817"/>
          <w:tblHeader/>
        </w:trPr>
        <w:tc>
          <w:tcPr>
            <w:tcW w:w="9666" w:type="dxa"/>
            <w:tcBorders>
              <w:top w:val="single" w:sz="4" w:space="0" w:color="C8DCF0"/>
              <w:left w:val="single" w:sz="4" w:space="0" w:color="C8DCF0"/>
              <w:bottom w:val="single" w:sz="4" w:space="0" w:color="C8DCF0"/>
              <w:right w:val="single" w:sz="4" w:space="0" w:color="C8DCF0"/>
            </w:tcBorders>
          </w:tcPr>
          <w:p w14:paraId="78196414" w14:textId="302F40CB" w:rsidR="00444D4E" w:rsidRDefault="00444D4E" w:rsidP="00444D4E">
            <w:pPr>
              <w:pStyle w:val="ListBullet"/>
            </w:pPr>
            <w:r>
              <w:t>Electronic and traditional printing</w:t>
            </w:r>
          </w:p>
          <w:p w14:paraId="01215B44" w14:textId="59288E91" w:rsidR="00444D4E" w:rsidRDefault="00444D4E" w:rsidP="00444D4E">
            <w:pPr>
              <w:pStyle w:val="ListBullet"/>
            </w:pPr>
            <w:r>
              <w:t xml:space="preserve">Publishing packaging </w:t>
            </w:r>
          </w:p>
          <w:p w14:paraId="77B6E6E3" w14:textId="7C785A12" w:rsidR="00444D4E" w:rsidRDefault="00444D4E" w:rsidP="00444D4E">
            <w:pPr>
              <w:pStyle w:val="ListBullet"/>
            </w:pPr>
            <w:r>
              <w:t>Digital imaging</w:t>
            </w:r>
          </w:p>
          <w:p w14:paraId="3EC49298" w14:textId="7D7EF2AF" w:rsidR="00444D4E" w:rsidRDefault="00444D4E" w:rsidP="00444D4E">
            <w:pPr>
              <w:pStyle w:val="ListBullet"/>
            </w:pPr>
            <w:r>
              <w:t>Computer graphics</w:t>
            </w:r>
          </w:p>
          <w:p w14:paraId="1638A777" w14:textId="188FCDFA" w:rsidR="00444D4E" w:rsidRDefault="00444D4E" w:rsidP="00444D4E">
            <w:pPr>
              <w:pStyle w:val="ListBullet"/>
            </w:pPr>
            <w:r>
              <w:t>Website development</w:t>
            </w:r>
          </w:p>
          <w:p w14:paraId="167D3655" w14:textId="594958AE" w:rsidR="00444D4E" w:rsidRDefault="00444D4E" w:rsidP="00444D4E">
            <w:pPr>
              <w:pStyle w:val="ListBullet"/>
            </w:pPr>
            <w:r>
              <w:t xml:space="preserve">Digital photography </w:t>
            </w:r>
          </w:p>
          <w:p w14:paraId="5C9A13E6" w14:textId="28A9CCFD" w:rsidR="00444D4E" w:rsidRDefault="00444D4E" w:rsidP="00444D4E">
            <w:pPr>
              <w:pStyle w:val="ListBullet"/>
            </w:pPr>
            <w:r>
              <w:t xml:space="preserve">Printable electronics </w:t>
            </w:r>
          </w:p>
          <w:p w14:paraId="0224B80F" w14:textId="028519E9" w:rsidR="00444D4E" w:rsidRDefault="00444D4E" w:rsidP="00444D4E">
            <w:pPr>
              <w:pStyle w:val="ListBullet"/>
            </w:pPr>
            <w:r>
              <w:t>Architecture and drafting</w:t>
            </w:r>
          </w:p>
        </w:tc>
      </w:tr>
    </w:tbl>
    <w:p w14:paraId="39989EE3" w14:textId="77777777" w:rsidR="00444D4E" w:rsidRDefault="00444D4E" w:rsidP="00444D4E">
      <w:pPr>
        <w:pStyle w:val="Heading3"/>
      </w:pPr>
      <w:r>
        <w:t xml:space="preserve"> </w:t>
      </w:r>
      <w:bookmarkStart w:id="26" w:name="_Toc25226873"/>
      <w:r>
        <w:t>Where can graphics technologies take me?</w:t>
      </w:r>
      <w:bookmarkEnd w:id="26"/>
    </w:p>
    <w:p w14:paraId="2F1430F9" w14:textId="5585D2F9" w:rsidR="00444D4E" w:rsidRDefault="00444D4E" w:rsidP="00444D4E">
      <w:r>
        <w:t>In the space below, list what type of jobs or project that would utilise graphical skills and knowledge:</w:t>
      </w:r>
    </w:p>
    <w:p w14:paraId="42B347BA" w14:textId="77777777" w:rsidR="00444D4E" w:rsidRDefault="00444D4E" w:rsidP="00444D4E">
      <w:pPr>
        <w:pStyle w:val="FeatureBox2"/>
      </w:pPr>
      <w:r>
        <w:t>Teacher note – suggested solution provided</w:t>
      </w:r>
    </w:p>
    <w:tbl>
      <w:tblPr>
        <w:tblStyle w:val="TableGrid"/>
        <w:tblW w:w="9666" w:type="dxa"/>
        <w:tblLook w:val="04A0" w:firstRow="1" w:lastRow="0" w:firstColumn="1" w:lastColumn="0" w:noHBand="0" w:noVBand="1"/>
        <w:tblCaption w:val="space for students to provide answer"/>
      </w:tblPr>
      <w:tblGrid>
        <w:gridCol w:w="9666"/>
      </w:tblGrid>
      <w:tr w:rsidR="00444D4E" w14:paraId="1C670C54" w14:textId="77777777" w:rsidTr="00B64E29">
        <w:trPr>
          <w:trHeight w:val="2993"/>
          <w:tblHeader/>
        </w:trPr>
        <w:tc>
          <w:tcPr>
            <w:tcW w:w="9666" w:type="dxa"/>
            <w:tcBorders>
              <w:top w:val="single" w:sz="4" w:space="0" w:color="C8DCF0"/>
              <w:left w:val="single" w:sz="4" w:space="0" w:color="C8DCF0"/>
              <w:bottom w:val="single" w:sz="4" w:space="0" w:color="C8DCF0"/>
              <w:right w:val="single" w:sz="4" w:space="0" w:color="C8DCF0"/>
            </w:tcBorders>
          </w:tcPr>
          <w:p w14:paraId="465C5A28" w14:textId="157CC87B" w:rsidR="00444D4E" w:rsidRDefault="00444D4E" w:rsidP="00444D4E">
            <w:pPr>
              <w:pStyle w:val="ListBullet"/>
            </w:pPr>
            <w:r>
              <w:t>Architect</w:t>
            </w:r>
          </w:p>
          <w:p w14:paraId="5FFB7BAF" w14:textId="288C1AE7" w:rsidR="00444D4E" w:rsidRDefault="00444D4E" w:rsidP="00444D4E">
            <w:pPr>
              <w:pStyle w:val="ListBullet"/>
            </w:pPr>
            <w:r>
              <w:t>Design manager</w:t>
            </w:r>
          </w:p>
          <w:p w14:paraId="4DC4C988" w14:textId="77777777" w:rsidR="00444D4E" w:rsidRDefault="00444D4E" w:rsidP="00444D4E">
            <w:pPr>
              <w:pStyle w:val="ListBullet"/>
            </w:pPr>
            <w:r>
              <w:t>Draftsperson</w:t>
            </w:r>
          </w:p>
          <w:p w14:paraId="117441E6" w14:textId="77777777" w:rsidR="00444D4E" w:rsidRDefault="00444D4E" w:rsidP="00444D4E">
            <w:pPr>
              <w:pStyle w:val="ListBullet"/>
            </w:pPr>
            <w:r>
              <w:t>Games</w:t>
            </w:r>
          </w:p>
          <w:p w14:paraId="3410BFB7" w14:textId="686C7441" w:rsidR="00444D4E" w:rsidRDefault="00444D4E" w:rsidP="00444D4E">
            <w:pPr>
              <w:pStyle w:val="ListBullet"/>
            </w:pPr>
            <w:r>
              <w:t>Posters and billboards</w:t>
            </w:r>
          </w:p>
          <w:p w14:paraId="01979AF0" w14:textId="77777777" w:rsidR="00444D4E" w:rsidRDefault="00444D4E" w:rsidP="00444D4E">
            <w:pPr>
              <w:pStyle w:val="ListBullet"/>
            </w:pPr>
            <w:r>
              <w:t>Websites</w:t>
            </w:r>
          </w:p>
          <w:p w14:paraId="301F994B" w14:textId="77777777" w:rsidR="00444D4E" w:rsidRDefault="00444D4E" w:rsidP="00444D4E">
            <w:pPr>
              <w:pStyle w:val="ListBullet"/>
            </w:pPr>
            <w:r>
              <w:t>Video and animation</w:t>
            </w:r>
          </w:p>
          <w:p w14:paraId="47C57EC6" w14:textId="78843073" w:rsidR="00444D4E" w:rsidRDefault="00444D4E" w:rsidP="00B64E29">
            <w:pPr>
              <w:pStyle w:val="ListBullet"/>
            </w:pPr>
            <w:r>
              <w:t>Books and publications (flyers and brochures)</w:t>
            </w:r>
          </w:p>
          <w:p w14:paraId="715CCE29" w14:textId="7B33EE92" w:rsidR="00444D4E" w:rsidRDefault="00444D4E" w:rsidP="00444D4E">
            <w:pPr>
              <w:pStyle w:val="ListBullet"/>
            </w:pPr>
            <w:r>
              <w:t>Logos and branding</w:t>
            </w:r>
          </w:p>
          <w:p w14:paraId="105DF5DB" w14:textId="4BFCEA28" w:rsidR="00444D4E" w:rsidRDefault="00444D4E" w:rsidP="00444D4E">
            <w:pPr>
              <w:pStyle w:val="ListBullet"/>
            </w:pPr>
            <w:r>
              <w:t>Interior designer</w:t>
            </w:r>
          </w:p>
          <w:p w14:paraId="34A79760" w14:textId="2559EC0D" w:rsidR="00444D4E" w:rsidRDefault="00444D4E" w:rsidP="00444D4E">
            <w:pPr>
              <w:pStyle w:val="ListBullet"/>
            </w:pPr>
            <w:r>
              <w:t>Urban planner</w:t>
            </w:r>
          </w:p>
        </w:tc>
      </w:tr>
    </w:tbl>
    <w:p w14:paraId="6B99F022" w14:textId="77777777" w:rsidR="00444D4E" w:rsidRDefault="00444D4E">
      <w:pPr>
        <w:rPr>
          <w:rFonts w:eastAsia="SimSun" w:cs="Times New Roman"/>
          <w:color w:val="041F42"/>
          <w:sz w:val="36"/>
          <w:szCs w:val="32"/>
        </w:rPr>
      </w:pPr>
      <w:r>
        <w:br w:type="page"/>
      </w:r>
    </w:p>
    <w:p w14:paraId="3850ACD0" w14:textId="3C5D8A93" w:rsidR="00444D4E" w:rsidRDefault="00444D4E" w:rsidP="00444D4E">
      <w:pPr>
        <w:pStyle w:val="Heading4"/>
      </w:pPr>
      <w:r>
        <w:lastRenderedPageBreak/>
        <w:t>Task</w:t>
      </w:r>
    </w:p>
    <w:p w14:paraId="0A02672E" w14:textId="77777777" w:rsidR="00444D4E" w:rsidRDefault="00444D4E" w:rsidP="00444D4E">
      <w:r>
        <w:t>Research a career in Graphical Technologies and prepare a one page report with the following information:</w:t>
      </w:r>
    </w:p>
    <w:p w14:paraId="193D0B5B" w14:textId="77777777" w:rsidR="00444D4E" w:rsidRPr="006B1DC4" w:rsidRDefault="00444D4E" w:rsidP="00444D4E">
      <w:pPr>
        <w:pStyle w:val="ListBullet"/>
      </w:pPr>
      <w:r w:rsidRPr="006B1DC4">
        <w:t>Name of career</w:t>
      </w:r>
    </w:p>
    <w:p w14:paraId="55E96C03" w14:textId="77777777" w:rsidR="00444D4E" w:rsidRPr="006B1DC4" w:rsidRDefault="00444D4E" w:rsidP="00444D4E">
      <w:pPr>
        <w:pStyle w:val="ListBullet"/>
      </w:pPr>
      <w:r w:rsidRPr="006B1DC4">
        <w:t>Educational requirements or training required to enter this career</w:t>
      </w:r>
    </w:p>
    <w:p w14:paraId="76E193A4" w14:textId="77777777" w:rsidR="00444D4E" w:rsidRPr="006B1DC4" w:rsidRDefault="00444D4E" w:rsidP="00444D4E">
      <w:pPr>
        <w:pStyle w:val="ListBullet"/>
      </w:pPr>
      <w:r w:rsidRPr="006B1DC4">
        <w:t>What places or institutions offer this training</w:t>
      </w:r>
    </w:p>
    <w:p w14:paraId="46E9F1A4" w14:textId="77777777" w:rsidR="00444D4E" w:rsidRPr="006B1DC4" w:rsidRDefault="00444D4E" w:rsidP="00444D4E">
      <w:pPr>
        <w:pStyle w:val="ListBullet"/>
      </w:pPr>
      <w:r w:rsidRPr="006B1DC4">
        <w:t>Examples of the type of work they produce</w:t>
      </w:r>
    </w:p>
    <w:p w14:paraId="17E7EC2F" w14:textId="77777777" w:rsidR="00444D4E" w:rsidRDefault="00444D4E" w:rsidP="00444D4E">
      <w:pPr>
        <w:pStyle w:val="ListBullet"/>
      </w:pPr>
      <w:r w:rsidRPr="006B1DC4">
        <w:t>A description of the types of skills and technologies that they use in their job</w:t>
      </w:r>
    </w:p>
    <w:p w14:paraId="16428068" w14:textId="77777777" w:rsidR="00BE5BA9" w:rsidRDefault="00BE5BA9">
      <w:r>
        <w:br w:type="page"/>
      </w:r>
    </w:p>
    <w:p w14:paraId="7BA02AA8" w14:textId="13842A14" w:rsidR="00B40570" w:rsidRPr="00BE5BA9" w:rsidRDefault="00405F3E" w:rsidP="00BE5BA9">
      <w:pPr>
        <w:pStyle w:val="Heading2"/>
      </w:pPr>
      <w:bookmarkStart w:id="27" w:name="_Toc25226690"/>
      <w:bookmarkStart w:id="28" w:name="_Toc25226874"/>
      <w:bookmarkStart w:id="29" w:name="_Toc37751637"/>
      <w:r w:rsidRPr="00BE5BA9">
        <w:lastRenderedPageBreak/>
        <w:t>Indigenous p</w:t>
      </w:r>
      <w:r w:rsidR="00B40570" w:rsidRPr="00BE5BA9">
        <w:t xml:space="preserve">erspective and </w:t>
      </w:r>
      <w:r w:rsidRPr="00BE5BA9">
        <w:t>i</w:t>
      </w:r>
      <w:r w:rsidR="00B40570" w:rsidRPr="00BE5BA9">
        <w:t>nfluence</w:t>
      </w:r>
      <w:bookmarkEnd w:id="27"/>
      <w:bookmarkEnd w:id="28"/>
      <w:bookmarkEnd w:id="29"/>
      <w:r w:rsidR="00B40570" w:rsidRPr="00BE5BA9">
        <w:t xml:space="preserve"> </w:t>
      </w:r>
    </w:p>
    <w:p w14:paraId="504EF471" w14:textId="6669BD0F" w:rsidR="006B35E4" w:rsidRDefault="006B35E4" w:rsidP="00BE5BA9">
      <w:r>
        <w:t>Below are two quotes from indigenous designer Alison Page. She has been a major advocate for indigenous women in design and graphics related fields.</w:t>
      </w:r>
    </w:p>
    <w:p w14:paraId="1EC2C036" w14:textId="77777777" w:rsidR="00F71A37" w:rsidRPr="008809EE" w:rsidRDefault="00F71A37" w:rsidP="00F71A37">
      <w:r>
        <w:rPr>
          <w:noProof/>
          <w:lang w:eastAsia="en-AU"/>
        </w:rPr>
        <w:drawing>
          <wp:inline distT="0" distB="0" distL="0" distR="0" wp14:anchorId="39F82065" wp14:editId="7EFF9A0E">
            <wp:extent cx="4613564" cy="3075566"/>
            <wp:effectExtent l="0" t="0" r="0" b="0"/>
            <wp:docPr id="1640553868" name="Picture 109" descr="Photograph of Aboriginal designer Alison Page" title="Alis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4613564" cy="3075566"/>
                    </a:xfrm>
                    <a:prstGeom prst="rect">
                      <a:avLst/>
                    </a:prstGeom>
                  </pic:spPr>
                </pic:pic>
              </a:graphicData>
            </a:graphic>
          </wp:inline>
        </w:drawing>
      </w:r>
    </w:p>
    <w:p w14:paraId="3054A2D9" w14:textId="77777777" w:rsidR="00F71A37" w:rsidRDefault="00F71A37" w:rsidP="00F71A37">
      <w:pPr>
        <w:pStyle w:val="Caption"/>
      </w:pPr>
      <w:r>
        <w:t>© Alison Page</w:t>
      </w:r>
    </w:p>
    <w:p w14:paraId="56E037EA" w14:textId="77777777" w:rsidR="006B35E4" w:rsidRPr="006B35E4" w:rsidRDefault="006B35E4" w:rsidP="006B35E4"/>
    <w:p w14:paraId="5F338183" w14:textId="1B1412BD" w:rsidR="00B40570" w:rsidRDefault="00B40570" w:rsidP="006B35E4">
      <w:pPr>
        <w:pStyle w:val="Quote"/>
        <w:rPr>
          <w:rStyle w:val="Hyperlink"/>
        </w:rPr>
      </w:pPr>
      <w:r w:rsidRPr="006B35E4">
        <w:t>"Every tree, rock and river in Australia has a story of its creation and these new built environments must be seen as an extension of these concepts."</w:t>
      </w:r>
      <w:r w:rsidR="006B35E4">
        <w:t xml:space="preserve"> </w:t>
      </w:r>
      <w:hyperlink r:id="rId22" w:history="1">
        <w:r w:rsidR="008809EE" w:rsidRPr="008809EE">
          <w:rPr>
            <w:rStyle w:val="Hyperlink"/>
          </w:rPr>
          <w:t>archive.maas.museum/</w:t>
        </w:r>
        <w:proofErr w:type="spellStart"/>
        <w:r w:rsidR="008809EE" w:rsidRPr="008809EE">
          <w:rPr>
            <w:rStyle w:val="Hyperlink"/>
          </w:rPr>
          <w:t>designersatwork</w:t>
        </w:r>
        <w:proofErr w:type="spellEnd"/>
        <w:r w:rsidR="008809EE" w:rsidRPr="008809EE">
          <w:rPr>
            <w:rStyle w:val="Hyperlink"/>
          </w:rPr>
          <w:t>/about5a25.html?ID=9</w:t>
        </w:r>
      </w:hyperlink>
    </w:p>
    <w:p w14:paraId="6C1F8FC2" w14:textId="77777777" w:rsidR="006B35E4" w:rsidRPr="006B35E4" w:rsidRDefault="006B35E4" w:rsidP="006B35E4"/>
    <w:p w14:paraId="4EBC2FE8" w14:textId="30C8FAB8" w:rsidR="00B40570" w:rsidRDefault="00B40570" w:rsidP="006B35E4">
      <w:pPr>
        <w:pStyle w:val="Quote"/>
      </w:pPr>
      <w:r>
        <w:t xml:space="preserve">“If you look at traditional Aboriginal objects – like a boomerang or </w:t>
      </w:r>
      <w:proofErr w:type="spellStart"/>
      <w:r>
        <w:t>wumura</w:t>
      </w:r>
      <w:proofErr w:type="spellEnd"/>
      <w:r>
        <w:t xml:space="preserve"> – they are objects of sophisticated function; great beauty; are inherently sustainable; and also contain a spiritual layer, which is usually carved or painted onto it. This is what informs our practice today. To match the intent and talent of our ancestral designers is what we strive for. This is design from an Aboriginal perspective.” – Alison Page</w:t>
      </w:r>
      <w:r w:rsidR="006B35E4">
        <w:t xml:space="preserve"> </w:t>
      </w:r>
      <w:hyperlink r:id="rId23" w:history="1">
        <w:r w:rsidR="008809EE" w:rsidRPr="008809EE">
          <w:rPr>
            <w:rStyle w:val="Hyperlink"/>
          </w:rPr>
          <w:t>cusp-design.com/designer/</w:t>
        </w:r>
        <w:proofErr w:type="spellStart"/>
        <w:r w:rsidR="008809EE" w:rsidRPr="008809EE">
          <w:rPr>
            <w:rStyle w:val="Hyperlink"/>
          </w:rPr>
          <w:t>alison</w:t>
        </w:r>
        <w:proofErr w:type="spellEnd"/>
        <w:r w:rsidR="008809EE" w:rsidRPr="008809EE">
          <w:rPr>
            <w:rStyle w:val="Hyperlink"/>
          </w:rPr>
          <w:t>-page/</w:t>
        </w:r>
      </w:hyperlink>
      <w:r w:rsidR="008809EE">
        <w:t xml:space="preserve"> </w:t>
      </w:r>
    </w:p>
    <w:p w14:paraId="2B2DFB5A" w14:textId="77777777" w:rsidR="00F71A37" w:rsidRDefault="00F71A37">
      <w:r>
        <w:br w:type="page"/>
      </w:r>
    </w:p>
    <w:p w14:paraId="2B6519AC" w14:textId="3F9D7768" w:rsidR="00F71A37" w:rsidRDefault="00F71A37" w:rsidP="006B1DC4">
      <w:pPr>
        <w:pStyle w:val="Heading3"/>
      </w:pPr>
      <w:r>
        <w:lastRenderedPageBreak/>
        <w:t>Designing into the next decade</w:t>
      </w:r>
    </w:p>
    <w:p w14:paraId="091CD0C8" w14:textId="4D05027D" w:rsidR="00F71A37" w:rsidRDefault="00F71A37" w:rsidP="006B35E4">
      <w:r>
        <w:t xml:space="preserve">Watch </w:t>
      </w:r>
      <w:hyperlink r:id="rId24" w:history="1">
        <w:r w:rsidRPr="006B35E4">
          <w:rPr>
            <w:rStyle w:val="Hyperlink"/>
          </w:rPr>
          <w:t>Alison Page – CUSP: Designing into the Next Decade</w:t>
        </w:r>
      </w:hyperlink>
      <w:r>
        <w:t xml:space="preserve"> (duration 5:14) and answer the </w:t>
      </w:r>
      <w:r w:rsidR="006B1DC4">
        <w:t xml:space="preserve">following </w:t>
      </w:r>
      <w:r>
        <w:t>questions in the space below.</w:t>
      </w:r>
    </w:p>
    <w:p w14:paraId="5DEF87D0" w14:textId="2DFB8883" w:rsidR="00B40570" w:rsidRPr="009914A6" w:rsidRDefault="00405F3E" w:rsidP="006B35E4">
      <w:pPr>
        <w:rPr>
          <w:rStyle w:val="Strong"/>
        </w:rPr>
      </w:pPr>
      <w:r w:rsidRPr="009914A6">
        <w:rPr>
          <w:rStyle w:val="Strong"/>
        </w:rPr>
        <w:t>What are the major i</w:t>
      </w:r>
      <w:r w:rsidR="006B35E4" w:rsidRPr="009914A6">
        <w:rPr>
          <w:rStyle w:val="Strong"/>
        </w:rPr>
        <w:t>nfluences on Alison’s designs?</w:t>
      </w:r>
    </w:p>
    <w:tbl>
      <w:tblPr>
        <w:tblStyle w:val="Tableheader"/>
        <w:tblW w:w="0" w:type="auto"/>
        <w:tblLook w:val="0400" w:firstRow="0" w:lastRow="0" w:firstColumn="0" w:lastColumn="0" w:noHBand="0" w:noVBand="1"/>
        <w:tblCaption w:val="space for students to provide answer"/>
      </w:tblPr>
      <w:tblGrid>
        <w:gridCol w:w="9622"/>
      </w:tblGrid>
      <w:tr w:rsidR="000F3379" w14:paraId="135C168E" w14:textId="77777777" w:rsidTr="00B64E29">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F874482" w14:textId="77777777" w:rsidR="000F3379" w:rsidRDefault="000F3379" w:rsidP="00B64E29"/>
        </w:tc>
      </w:tr>
    </w:tbl>
    <w:p w14:paraId="493A187E" w14:textId="6C2D18E3" w:rsidR="00B40570" w:rsidRPr="009914A6" w:rsidRDefault="00B40570" w:rsidP="006B35E4">
      <w:pPr>
        <w:rPr>
          <w:rStyle w:val="Strong"/>
        </w:rPr>
      </w:pPr>
      <w:r w:rsidRPr="009914A6">
        <w:rPr>
          <w:rStyle w:val="Strong"/>
        </w:rPr>
        <w:t>How does she exhibit her heritage through her work?</w:t>
      </w:r>
    </w:p>
    <w:tbl>
      <w:tblPr>
        <w:tblStyle w:val="Tableheader"/>
        <w:tblW w:w="0" w:type="auto"/>
        <w:tblLook w:val="0400" w:firstRow="0" w:lastRow="0" w:firstColumn="0" w:lastColumn="0" w:noHBand="0" w:noVBand="1"/>
        <w:tblCaption w:val="space for students to provide answer"/>
      </w:tblPr>
      <w:tblGrid>
        <w:gridCol w:w="9622"/>
      </w:tblGrid>
      <w:tr w:rsidR="000F3379" w14:paraId="391EB0ED" w14:textId="77777777" w:rsidTr="00B64E29">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8199965" w14:textId="77777777" w:rsidR="000F3379" w:rsidRDefault="000F3379" w:rsidP="00B64E29"/>
        </w:tc>
      </w:tr>
    </w:tbl>
    <w:p w14:paraId="54CA831F" w14:textId="30375122" w:rsidR="00B40570" w:rsidRPr="009914A6" w:rsidRDefault="00B40570" w:rsidP="006B35E4">
      <w:pPr>
        <w:rPr>
          <w:rStyle w:val="Strong"/>
        </w:rPr>
      </w:pPr>
      <w:r w:rsidRPr="009914A6">
        <w:rPr>
          <w:rStyle w:val="Strong"/>
        </w:rPr>
        <w:t>What processes does she use to record and communicate her designs when creating her work?</w:t>
      </w:r>
    </w:p>
    <w:tbl>
      <w:tblPr>
        <w:tblStyle w:val="Tableheader"/>
        <w:tblW w:w="0" w:type="auto"/>
        <w:tblLook w:val="0400" w:firstRow="0" w:lastRow="0" w:firstColumn="0" w:lastColumn="0" w:noHBand="0" w:noVBand="1"/>
        <w:tblCaption w:val="space for students to provide answer"/>
      </w:tblPr>
      <w:tblGrid>
        <w:gridCol w:w="9622"/>
      </w:tblGrid>
      <w:tr w:rsidR="000F3379" w14:paraId="4744DBB2" w14:textId="77777777" w:rsidTr="009914A6">
        <w:trPr>
          <w:cnfStyle w:val="000000010000" w:firstRow="0" w:lastRow="0" w:firstColumn="0" w:lastColumn="0" w:oddVBand="0" w:evenVBand="0" w:oddHBand="0" w:evenHBand="1" w:firstRowFirstColumn="0" w:firstRowLastColumn="0" w:lastRowFirstColumn="0" w:lastRowLastColumn="0"/>
          <w:trHeight w:val="2732"/>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EAD3E89" w14:textId="77777777" w:rsidR="000F3379" w:rsidRDefault="000F3379" w:rsidP="00B64E29"/>
        </w:tc>
      </w:tr>
    </w:tbl>
    <w:p w14:paraId="781524EF" w14:textId="55650846" w:rsidR="00B40570" w:rsidRPr="009914A6" w:rsidRDefault="00B40570" w:rsidP="006B35E4">
      <w:pPr>
        <w:rPr>
          <w:rStyle w:val="Strong"/>
        </w:rPr>
      </w:pPr>
      <w:r w:rsidRPr="009914A6">
        <w:rPr>
          <w:rStyle w:val="Strong"/>
        </w:rPr>
        <w:t>How could you use influences in your life to communicate ideas?</w:t>
      </w:r>
    </w:p>
    <w:tbl>
      <w:tblPr>
        <w:tblStyle w:val="Tableheader"/>
        <w:tblW w:w="0" w:type="auto"/>
        <w:tblLook w:val="0400" w:firstRow="0" w:lastRow="0" w:firstColumn="0" w:lastColumn="0" w:noHBand="0" w:noVBand="1"/>
        <w:tblCaption w:val="space for students to provide answer"/>
      </w:tblPr>
      <w:tblGrid>
        <w:gridCol w:w="9622"/>
      </w:tblGrid>
      <w:tr w:rsidR="000F3379" w14:paraId="138187B0" w14:textId="77777777" w:rsidTr="009914A6">
        <w:trPr>
          <w:cnfStyle w:val="000000010000" w:firstRow="0" w:lastRow="0" w:firstColumn="0" w:lastColumn="0" w:oddVBand="0" w:evenVBand="0" w:oddHBand="0" w:evenHBand="1" w:firstRowFirstColumn="0" w:firstRowLastColumn="0" w:lastRowFirstColumn="0" w:lastRowLastColumn="0"/>
          <w:trHeight w:val="2825"/>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DB713DB" w14:textId="77777777" w:rsidR="000F3379" w:rsidRDefault="000F3379" w:rsidP="00B64E29"/>
        </w:tc>
      </w:tr>
    </w:tbl>
    <w:p w14:paraId="5C55DE44" w14:textId="77777777" w:rsidR="000F3379" w:rsidRDefault="000F3379">
      <w:r>
        <w:br w:type="page"/>
      </w:r>
    </w:p>
    <w:p w14:paraId="520DCD28" w14:textId="4223D06A" w:rsidR="006B35E4" w:rsidRPr="009914A6" w:rsidRDefault="00B40570" w:rsidP="006B35E4">
      <w:pPr>
        <w:rPr>
          <w:rStyle w:val="Strong"/>
        </w:rPr>
      </w:pPr>
      <w:r w:rsidRPr="009914A6">
        <w:rPr>
          <w:rStyle w:val="Strong"/>
        </w:rPr>
        <w:lastRenderedPageBreak/>
        <w:t xml:space="preserve">What are some of the ways that you could record your ideas or gather images to </w:t>
      </w:r>
      <w:r w:rsidR="004D1DCF" w:rsidRPr="009914A6">
        <w:rPr>
          <w:rStyle w:val="Strong"/>
        </w:rPr>
        <w:t>inspire you</w:t>
      </w:r>
      <w:r w:rsidRPr="009914A6">
        <w:rPr>
          <w:rStyle w:val="Strong"/>
        </w:rPr>
        <w:t xml:space="preserve">? </w:t>
      </w:r>
    </w:p>
    <w:tbl>
      <w:tblPr>
        <w:tblStyle w:val="Tableheader"/>
        <w:tblW w:w="0" w:type="auto"/>
        <w:tblLook w:val="0400" w:firstRow="0" w:lastRow="0" w:firstColumn="0" w:lastColumn="0" w:noHBand="0" w:noVBand="1"/>
        <w:tblCaption w:val="space for students to provide answer"/>
      </w:tblPr>
      <w:tblGrid>
        <w:gridCol w:w="9622"/>
      </w:tblGrid>
      <w:tr w:rsidR="000F3379" w14:paraId="539856D0" w14:textId="77777777" w:rsidTr="00B64E29">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C93F7DA" w14:textId="77777777" w:rsidR="000F3379" w:rsidRDefault="000F3379" w:rsidP="00B64E29"/>
        </w:tc>
      </w:tr>
    </w:tbl>
    <w:p w14:paraId="6647F1A4" w14:textId="420AA252" w:rsidR="00A177F9" w:rsidRPr="009914A6" w:rsidRDefault="00A177F9" w:rsidP="00A177F9">
      <w:pPr>
        <w:rPr>
          <w:rStyle w:val="Strong"/>
        </w:rPr>
      </w:pPr>
      <w:r w:rsidRPr="009914A6">
        <w:rPr>
          <w:rStyle w:val="Strong"/>
        </w:rPr>
        <w:t>Use the quotes and video for a discussion on how cultural influences can impact on graphical design.</w:t>
      </w:r>
    </w:p>
    <w:tbl>
      <w:tblPr>
        <w:tblStyle w:val="Tableheader"/>
        <w:tblW w:w="0" w:type="auto"/>
        <w:tblLook w:val="0400" w:firstRow="0" w:lastRow="0" w:firstColumn="0" w:lastColumn="0" w:noHBand="0" w:noVBand="1"/>
        <w:tblCaption w:val="space for students to provide answer"/>
      </w:tblPr>
      <w:tblGrid>
        <w:gridCol w:w="9622"/>
      </w:tblGrid>
      <w:tr w:rsidR="000F3379" w14:paraId="5137BE6B" w14:textId="77777777" w:rsidTr="000F3379">
        <w:trPr>
          <w:cnfStyle w:val="000000010000" w:firstRow="0" w:lastRow="0" w:firstColumn="0" w:lastColumn="0" w:oddVBand="0" w:evenVBand="0" w:oddHBand="0" w:evenHBand="1" w:firstRowFirstColumn="0" w:firstRowLastColumn="0" w:lastRowFirstColumn="0" w:lastRowLastColumn="0"/>
          <w:trHeight w:val="6408"/>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80BA14C" w14:textId="77777777" w:rsidR="000F3379" w:rsidRDefault="000F3379" w:rsidP="00B64E29"/>
        </w:tc>
      </w:tr>
    </w:tbl>
    <w:p w14:paraId="6290F898" w14:textId="77777777" w:rsidR="000F3379" w:rsidRDefault="000F3379" w:rsidP="000F3379"/>
    <w:p w14:paraId="19260565" w14:textId="12C95D52" w:rsidR="008809EE" w:rsidRDefault="008809EE" w:rsidP="006B35E4">
      <w:r>
        <w:br w:type="page"/>
      </w:r>
    </w:p>
    <w:p w14:paraId="798FFFA3" w14:textId="5E586C34" w:rsidR="00B40570" w:rsidRDefault="00B40570" w:rsidP="008809EE">
      <w:pPr>
        <w:pStyle w:val="Heading2"/>
      </w:pPr>
      <w:bookmarkStart w:id="30" w:name="_Toc25226691"/>
      <w:bookmarkStart w:id="31" w:name="_Toc25226875"/>
      <w:bookmarkStart w:id="32" w:name="_Toc37751638"/>
      <w:r>
        <w:lastRenderedPageBreak/>
        <w:t xml:space="preserve">Identification of </w:t>
      </w:r>
      <w:r w:rsidR="00405F3E">
        <w:t>g</w:t>
      </w:r>
      <w:r>
        <w:t>raphi</w:t>
      </w:r>
      <w:r w:rsidR="00405F3E">
        <w:t>cal technologies i</w:t>
      </w:r>
      <w:r>
        <w:t xml:space="preserve">nstruments and </w:t>
      </w:r>
      <w:r w:rsidR="00405F3E">
        <w:t>u</w:t>
      </w:r>
      <w:r>
        <w:t>ses</w:t>
      </w:r>
      <w:bookmarkEnd w:id="30"/>
      <w:bookmarkEnd w:id="31"/>
      <w:bookmarkEnd w:id="32"/>
    </w:p>
    <w:p w14:paraId="013BFBDC" w14:textId="4DB03FBA" w:rsidR="00FF16EA" w:rsidRDefault="00FF16EA" w:rsidP="00FF16EA">
      <w:r>
        <w:t>Complete the table below by naming and describing the function of the equipment pictured.</w:t>
      </w:r>
    </w:p>
    <w:p w14:paraId="287A6763" w14:textId="77777777" w:rsidR="00913530" w:rsidRDefault="00913530" w:rsidP="00913530">
      <w:pPr>
        <w:pStyle w:val="FeatureBox2"/>
      </w:pPr>
      <w:r>
        <w:t>Teacher note – suggested solution provided</w:t>
      </w:r>
    </w:p>
    <w:tbl>
      <w:tblPr>
        <w:tblStyle w:val="Tableheader"/>
        <w:tblW w:w="0" w:type="auto"/>
        <w:tblLook w:val="04A0" w:firstRow="1" w:lastRow="0" w:firstColumn="1" w:lastColumn="0" w:noHBand="0" w:noVBand="1"/>
        <w:tblCaption w:val="Table of graphics instruments"/>
        <w:tblDescription w:val="A list of equipment used within the industry along with a description of their function and an image of it"/>
      </w:tblPr>
      <w:tblGrid>
        <w:gridCol w:w="1802"/>
        <w:gridCol w:w="3509"/>
        <w:gridCol w:w="4261"/>
      </w:tblGrid>
      <w:tr w:rsidR="008809EE" w14:paraId="3828B5AB" w14:textId="77777777" w:rsidTr="009135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2" w:type="dxa"/>
          </w:tcPr>
          <w:p w14:paraId="7FAC2061" w14:textId="4A3F9C9B" w:rsidR="008809EE" w:rsidRDefault="008809EE" w:rsidP="00017A44">
            <w:pPr>
              <w:pStyle w:val="Tableheading"/>
              <w:spacing w:before="192" w:after="192"/>
            </w:pPr>
            <w:r>
              <w:t>Equipment</w:t>
            </w:r>
          </w:p>
        </w:tc>
        <w:tc>
          <w:tcPr>
            <w:tcW w:w="3509" w:type="dxa"/>
          </w:tcPr>
          <w:p w14:paraId="09631E6E" w14:textId="7CF50722" w:rsidR="008809EE" w:rsidRDefault="008809EE" w:rsidP="00017A44">
            <w:pPr>
              <w:pStyle w:val="Tableheading"/>
              <w:cnfStyle w:val="100000000000" w:firstRow="1" w:lastRow="0" w:firstColumn="0" w:lastColumn="0" w:oddVBand="0" w:evenVBand="0" w:oddHBand="0" w:evenHBand="0" w:firstRowFirstColumn="0" w:firstRowLastColumn="0" w:lastRowFirstColumn="0" w:lastRowLastColumn="0"/>
            </w:pPr>
            <w:r>
              <w:t>Function</w:t>
            </w:r>
          </w:p>
        </w:tc>
        <w:tc>
          <w:tcPr>
            <w:tcW w:w="4261" w:type="dxa"/>
          </w:tcPr>
          <w:p w14:paraId="3A9318BC" w14:textId="73216160" w:rsidR="008809EE" w:rsidRDefault="008809EE" w:rsidP="00017A44">
            <w:pPr>
              <w:pStyle w:val="Tableheading"/>
              <w:cnfStyle w:val="100000000000" w:firstRow="1" w:lastRow="0" w:firstColumn="0" w:lastColumn="0" w:oddVBand="0" w:evenVBand="0" w:oddHBand="0" w:evenHBand="0" w:firstRowFirstColumn="0" w:firstRowLastColumn="0" w:lastRowFirstColumn="0" w:lastRowLastColumn="0"/>
            </w:pPr>
            <w:r>
              <w:t>Picture</w:t>
            </w:r>
          </w:p>
        </w:tc>
      </w:tr>
      <w:tr w:rsidR="00913530" w14:paraId="0EF88D94" w14:textId="77777777" w:rsidTr="00913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vAlign w:val="top"/>
          </w:tcPr>
          <w:p w14:paraId="0CCE4501" w14:textId="7864F631" w:rsidR="00913530" w:rsidRDefault="00913530" w:rsidP="00913530">
            <w:pPr>
              <w:pStyle w:val="Tabletext"/>
            </w:pPr>
            <w:r w:rsidRPr="007E49DC">
              <w:t>Drawing board</w:t>
            </w:r>
          </w:p>
        </w:tc>
        <w:tc>
          <w:tcPr>
            <w:tcW w:w="3509" w:type="dxa"/>
            <w:vAlign w:val="top"/>
          </w:tcPr>
          <w:p w14:paraId="6039EFB5" w14:textId="7E5F35C7" w:rsidR="00913530" w:rsidRDefault="00913530" w:rsidP="00913530">
            <w:pPr>
              <w:pStyle w:val="Tabletext"/>
              <w:cnfStyle w:val="000000100000" w:firstRow="0" w:lastRow="0" w:firstColumn="0" w:lastColumn="0" w:oddVBand="0" w:evenVBand="0" w:oddHBand="1" w:evenHBand="0" w:firstRowFirstColumn="0" w:firstRowLastColumn="0" w:lastRowFirstColumn="0" w:lastRowLastColumn="0"/>
            </w:pPr>
            <w:r w:rsidRPr="007E49DC">
              <w:t>A large flat board on which paper may be spread for artists or designers to work on. They can either b</w:t>
            </w:r>
            <w:r>
              <w:t>e timber or a commercial board.</w:t>
            </w:r>
          </w:p>
        </w:tc>
        <w:tc>
          <w:tcPr>
            <w:tcW w:w="4261" w:type="dxa"/>
          </w:tcPr>
          <w:p w14:paraId="29ADE35F" w14:textId="2A78F644" w:rsidR="00913530" w:rsidRDefault="00913530" w:rsidP="00913530">
            <w:pPr>
              <w:pStyle w:val="Tabletext"/>
              <w:jc w:val="center"/>
              <w:cnfStyle w:val="000000100000" w:firstRow="0" w:lastRow="0" w:firstColumn="0" w:lastColumn="0" w:oddVBand="0" w:evenVBand="0" w:oddHBand="1" w:evenHBand="0" w:firstRowFirstColumn="0" w:firstRowLastColumn="0" w:lastRowFirstColumn="0" w:lastRowLastColumn="0"/>
            </w:pPr>
            <w:r>
              <w:rPr>
                <w:noProof/>
                <w:sz w:val="20"/>
                <w:lang w:eastAsia="en-AU"/>
              </w:rPr>
              <w:drawing>
                <wp:inline distT="0" distB="0" distL="0" distR="0" wp14:anchorId="6231BB45" wp14:editId="31C81DC1">
                  <wp:extent cx="1145540" cy="969190"/>
                  <wp:effectExtent l="0" t="0" r="0" b="2540"/>
                  <wp:docPr id="110" name="image12.jpeg" descr="Older style wooden drawing board and wooden T square" title="Drawing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25" cstate="print"/>
                          <a:stretch>
                            <a:fillRect/>
                          </a:stretch>
                        </pic:blipFill>
                        <pic:spPr>
                          <a:xfrm>
                            <a:off x="0" y="0"/>
                            <a:ext cx="1160138" cy="981540"/>
                          </a:xfrm>
                          <a:prstGeom prst="rect">
                            <a:avLst/>
                          </a:prstGeom>
                        </pic:spPr>
                      </pic:pic>
                    </a:graphicData>
                  </a:graphic>
                </wp:inline>
              </w:drawing>
            </w:r>
            <w:r>
              <w:rPr>
                <w:noProof/>
                <w:sz w:val="20"/>
                <w:lang w:eastAsia="en-AU"/>
              </w:rPr>
              <w:drawing>
                <wp:inline distT="0" distB="0" distL="0" distR="0" wp14:anchorId="7D8C58A7" wp14:editId="6DBF4094">
                  <wp:extent cx="1403048" cy="1015039"/>
                  <wp:effectExtent l="0" t="0" r="6985" b="0"/>
                  <wp:docPr id="15" name="image13.jpeg" descr="Newer plastic drawing board with clamps for paper and guide to control the incremented ruler" title="Drawing boa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26" cstate="print"/>
                          <a:stretch>
                            <a:fillRect/>
                          </a:stretch>
                        </pic:blipFill>
                        <pic:spPr>
                          <a:xfrm rot="10800000">
                            <a:off x="0" y="0"/>
                            <a:ext cx="1424484" cy="1030547"/>
                          </a:xfrm>
                          <a:prstGeom prst="rect">
                            <a:avLst/>
                          </a:prstGeom>
                        </pic:spPr>
                      </pic:pic>
                    </a:graphicData>
                  </a:graphic>
                </wp:inline>
              </w:drawing>
            </w:r>
          </w:p>
        </w:tc>
      </w:tr>
      <w:tr w:rsidR="00913530" w14:paraId="36417148" w14:textId="77777777" w:rsidTr="009135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vAlign w:val="top"/>
          </w:tcPr>
          <w:p w14:paraId="705C26FA" w14:textId="0F19B07F" w:rsidR="00913530" w:rsidRDefault="00913530" w:rsidP="00913530">
            <w:pPr>
              <w:pStyle w:val="Tabletext"/>
            </w:pPr>
            <w:r w:rsidRPr="007E49DC">
              <w:t>T square</w:t>
            </w:r>
          </w:p>
        </w:tc>
        <w:tc>
          <w:tcPr>
            <w:tcW w:w="3509" w:type="dxa"/>
            <w:vAlign w:val="top"/>
          </w:tcPr>
          <w:p w14:paraId="1A503836" w14:textId="6794AED5" w:rsidR="00913530" w:rsidRDefault="00913530" w:rsidP="00913530">
            <w:pPr>
              <w:pStyle w:val="Tabletext"/>
              <w:cnfStyle w:val="000000010000" w:firstRow="0" w:lastRow="0" w:firstColumn="0" w:lastColumn="0" w:oddVBand="0" w:evenVBand="0" w:oddHBand="0" w:evenHBand="1" w:firstRowFirstColumn="0" w:firstRowLastColumn="0" w:lastRowFirstColumn="0" w:lastRowLastColumn="0"/>
            </w:pPr>
            <w:r w:rsidRPr="007E49DC">
              <w:t>T-Squares are used to draw horizontal or vertical lines. A T-Square is normally used with a drawing board, set squares and clips. It must be pushed firmly against the edge of the drawing board when it is being used</w:t>
            </w:r>
          </w:p>
        </w:tc>
        <w:tc>
          <w:tcPr>
            <w:tcW w:w="4261" w:type="dxa"/>
          </w:tcPr>
          <w:p w14:paraId="12893EF8" w14:textId="08453E2F" w:rsidR="00913530" w:rsidRDefault="00913530" w:rsidP="00913530">
            <w:pPr>
              <w:pStyle w:val="Tabletext"/>
              <w:jc w:val="cente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636F34E3" wp14:editId="05D4EC6D">
                  <wp:extent cx="2075904" cy="1488090"/>
                  <wp:effectExtent l="0" t="0" r="635" b="0"/>
                  <wp:docPr id="1121207423" name="image14.png" descr="Image of a wooden T square as used in conjunction with a wooden drawing board to draw parallel lines and support other drawing equipment such as squares or protractors" title="T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2075904" cy="1488090"/>
                          </a:xfrm>
                          <a:prstGeom prst="rect">
                            <a:avLst/>
                          </a:prstGeom>
                        </pic:spPr>
                      </pic:pic>
                    </a:graphicData>
                  </a:graphic>
                </wp:inline>
              </w:drawing>
            </w:r>
          </w:p>
        </w:tc>
      </w:tr>
      <w:tr w:rsidR="00913530" w14:paraId="63004B6B" w14:textId="77777777" w:rsidTr="00913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vAlign w:val="top"/>
          </w:tcPr>
          <w:p w14:paraId="07A3B20C" w14:textId="4E041225" w:rsidR="00913530" w:rsidRDefault="00913530" w:rsidP="00913530">
            <w:pPr>
              <w:pStyle w:val="Tabletext"/>
            </w:pPr>
            <w:r w:rsidRPr="007E49DC">
              <w:t>Set squares</w:t>
            </w:r>
          </w:p>
        </w:tc>
        <w:tc>
          <w:tcPr>
            <w:tcW w:w="3509" w:type="dxa"/>
            <w:vAlign w:val="top"/>
          </w:tcPr>
          <w:p w14:paraId="2DF23680" w14:textId="0D38FD72" w:rsidR="00913530" w:rsidRDefault="00913530" w:rsidP="00913530">
            <w:pPr>
              <w:pStyle w:val="Tabletext"/>
              <w:cnfStyle w:val="000000100000" w:firstRow="0" w:lastRow="0" w:firstColumn="0" w:lastColumn="0" w:oddVBand="0" w:evenVBand="0" w:oddHBand="1" w:evenHBand="0" w:firstRowFirstColumn="0" w:firstRowLastColumn="0" w:lastRowFirstColumn="0" w:lastRowLastColumn="0"/>
            </w:pPr>
            <w:r w:rsidRPr="007E49DC">
              <w:t>Set Squares are used to draw accurate angles. The most common are 45 and 60/30 degrees. When using set squares they should always be used along with a T-Square. The Set-square rests on the straight edge of the T- Square and this ensures when the angle is drawn that it is accurate.</w:t>
            </w:r>
          </w:p>
        </w:tc>
        <w:tc>
          <w:tcPr>
            <w:tcW w:w="4261" w:type="dxa"/>
          </w:tcPr>
          <w:p w14:paraId="4021928F" w14:textId="520EC082" w:rsidR="00913530" w:rsidRDefault="00913530" w:rsidP="00913530">
            <w:pPr>
              <w:pStyle w:val="Tabletext"/>
              <w:jc w:val="cente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1AFC1598" wp14:editId="605522BF">
                  <wp:extent cx="1861414" cy="1370457"/>
                  <wp:effectExtent l="0" t="0" r="5715" b="1270"/>
                  <wp:docPr id="1184257556" name="image15.jpeg" descr="Plastic set squares marked with mm increments in 45 degree and 60/30 degree formats" title="Set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pic:nvPicPr>
                        <pic:blipFill>
                          <a:blip r:embed="rId28">
                            <a:extLst>
                              <a:ext uri="{28A0092B-C50C-407E-A947-70E740481C1C}">
                                <a14:useLocalDpi xmlns:a14="http://schemas.microsoft.com/office/drawing/2010/main" val="0"/>
                              </a:ext>
                            </a:extLst>
                          </a:blip>
                          <a:stretch>
                            <a:fillRect/>
                          </a:stretch>
                        </pic:blipFill>
                        <pic:spPr>
                          <a:xfrm>
                            <a:off x="0" y="0"/>
                            <a:ext cx="1861414" cy="1370457"/>
                          </a:xfrm>
                          <a:prstGeom prst="rect">
                            <a:avLst/>
                          </a:prstGeom>
                        </pic:spPr>
                      </pic:pic>
                    </a:graphicData>
                  </a:graphic>
                </wp:inline>
              </w:drawing>
            </w:r>
          </w:p>
        </w:tc>
      </w:tr>
      <w:tr w:rsidR="00913530" w14:paraId="6F57D83F" w14:textId="77777777" w:rsidTr="00913530">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1802" w:type="dxa"/>
            <w:vAlign w:val="top"/>
          </w:tcPr>
          <w:p w14:paraId="1D5A2F0D" w14:textId="5E5FB662" w:rsidR="00913530" w:rsidRDefault="00913530" w:rsidP="00913530">
            <w:pPr>
              <w:pStyle w:val="Tabletext"/>
            </w:pPr>
            <w:r w:rsidRPr="007E49DC">
              <w:t>Protractor</w:t>
            </w:r>
          </w:p>
        </w:tc>
        <w:tc>
          <w:tcPr>
            <w:tcW w:w="3509" w:type="dxa"/>
            <w:vAlign w:val="top"/>
          </w:tcPr>
          <w:p w14:paraId="27CBBDC5" w14:textId="18E4C1BE" w:rsidR="00913530" w:rsidRDefault="00913530" w:rsidP="00913530">
            <w:pPr>
              <w:pStyle w:val="Tabletext"/>
              <w:cnfStyle w:val="000000010000" w:firstRow="0" w:lastRow="0" w:firstColumn="0" w:lastColumn="0" w:oddVBand="0" w:evenVBand="0" w:oddHBand="0" w:evenHBand="1" w:firstRowFirstColumn="0" w:firstRowLastColumn="0" w:lastRowFirstColumn="0" w:lastRowLastColumn="0"/>
            </w:pPr>
            <w:r w:rsidRPr="007E49DC">
              <w:t>A protractor is used to measure angles. A typical protractor is a semi- circular piece of plastic with 180 degrees printed around its curve. This piece of equipment is used in graphics for constructing accurate angles in drawings.</w:t>
            </w:r>
          </w:p>
        </w:tc>
        <w:tc>
          <w:tcPr>
            <w:tcW w:w="4261" w:type="dxa"/>
          </w:tcPr>
          <w:p w14:paraId="4E3C034F" w14:textId="1FF4F47A" w:rsidR="00913530" w:rsidRDefault="00913530" w:rsidP="00913530">
            <w:pPr>
              <w:pStyle w:val="Tabletext"/>
              <w:jc w:val="cente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39EE25BA" wp14:editId="3105B71F">
                  <wp:extent cx="1212492" cy="687324"/>
                  <wp:effectExtent l="0" t="0" r="6985" b="0"/>
                  <wp:docPr id="907136024" name="image16.jpeg" descr="A 180 degree protractor" title="Pro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pic:nvPicPr>
                        <pic:blipFill>
                          <a:blip r:embed="rId29">
                            <a:extLst>
                              <a:ext uri="{28A0092B-C50C-407E-A947-70E740481C1C}">
                                <a14:useLocalDpi xmlns:a14="http://schemas.microsoft.com/office/drawing/2010/main" val="0"/>
                              </a:ext>
                            </a:extLst>
                          </a:blip>
                          <a:stretch>
                            <a:fillRect/>
                          </a:stretch>
                        </pic:blipFill>
                        <pic:spPr>
                          <a:xfrm>
                            <a:off x="0" y="0"/>
                            <a:ext cx="1212492" cy="687324"/>
                          </a:xfrm>
                          <a:prstGeom prst="rect">
                            <a:avLst/>
                          </a:prstGeom>
                        </pic:spPr>
                      </pic:pic>
                    </a:graphicData>
                  </a:graphic>
                </wp:inline>
              </w:drawing>
            </w:r>
            <w:r>
              <w:rPr>
                <w:noProof/>
                <w:lang w:eastAsia="en-AU"/>
              </w:rPr>
              <w:drawing>
                <wp:inline distT="0" distB="0" distL="0" distR="0" wp14:anchorId="1353AD49" wp14:editId="6AA64559">
                  <wp:extent cx="770420" cy="804672"/>
                  <wp:effectExtent l="0" t="0" r="0" b="0"/>
                  <wp:docPr id="824004501" name="image17.jpeg" descr="A 360 degree protractor" title="Pro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pic:nvPicPr>
                        <pic:blipFill>
                          <a:blip r:embed="rId30">
                            <a:extLst>
                              <a:ext uri="{28A0092B-C50C-407E-A947-70E740481C1C}">
                                <a14:useLocalDpi xmlns:a14="http://schemas.microsoft.com/office/drawing/2010/main" val="0"/>
                              </a:ext>
                            </a:extLst>
                          </a:blip>
                          <a:stretch>
                            <a:fillRect/>
                          </a:stretch>
                        </pic:blipFill>
                        <pic:spPr>
                          <a:xfrm>
                            <a:off x="0" y="0"/>
                            <a:ext cx="770420" cy="804672"/>
                          </a:xfrm>
                          <a:prstGeom prst="rect">
                            <a:avLst/>
                          </a:prstGeom>
                        </pic:spPr>
                      </pic:pic>
                    </a:graphicData>
                  </a:graphic>
                </wp:inline>
              </w:drawing>
            </w:r>
          </w:p>
        </w:tc>
      </w:tr>
      <w:tr w:rsidR="00913530" w14:paraId="32E8C18A" w14:textId="77777777" w:rsidTr="00913530">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1802" w:type="dxa"/>
            <w:vAlign w:val="top"/>
          </w:tcPr>
          <w:p w14:paraId="180FCDF8" w14:textId="1AE95E55" w:rsidR="00913530" w:rsidRDefault="00913530" w:rsidP="00913530">
            <w:pPr>
              <w:pStyle w:val="Tabletext"/>
            </w:pPr>
            <w:r w:rsidRPr="007E49DC">
              <w:lastRenderedPageBreak/>
              <w:t>Ruler</w:t>
            </w:r>
          </w:p>
        </w:tc>
        <w:tc>
          <w:tcPr>
            <w:tcW w:w="3509" w:type="dxa"/>
            <w:vAlign w:val="top"/>
          </w:tcPr>
          <w:p w14:paraId="315D57EB" w14:textId="05D4A139" w:rsidR="00913530" w:rsidRDefault="00913530" w:rsidP="00913530">
            <w:pPr>
              <w:pStyle w:val="Tabletext"/>
              <w:cnfStyle w:val="000000100000" w:firstRow="0" w:lastRow="0" w:firstColumn="0" w:lastColumn="0" w:oddVBand="0" w:evenVBand="0" w:oddHBand="1" w:evenHBand="0" w:firstRowFirstColumn="0" w:firstRowLastColumn="0" w:lastRowFirstColumn="0" w:lastRowLastColumn="0"/>
            </w:pPr>
            <w:r w:rsidRPr="007E49DC">
              <w:t>A ruler is possibly one of the most important pieces of drawing equipment. Rulers should only be used to measure distances with lines being drawn with T-Squares and Set Squares.</w:t>
            </w:r>
            <w:r w:rsidRPr="007E49DC">
              <w:tab/>
              <w:t xml:space="preserve"> </w:t>
            </w:r>
          </w:p>
        </w:tc>
        <w:tc>
          <w:tcPr>
            <w:tcW w:w="4261" w:type="dxa"/>
          </w:tcPr>
          <w:p w14:paraId="6502AE62" w14:textId="7B79E475" w:rsidR="00913530" w:rsidRDefault="00913530" w:rsidP="00913530">
            <w:pPr>
              <w:pStyle w:val="Tabletext"/>
              <w:jc w:val="cente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0E3E4D0D" wp14:editId="5C14BFB1">
                  <wp:extent cx="2238707" cy="293369"/>
                  <wp:effectExtent l="0" t="0" r="0" b="0"/>
                  <wp:docPr id="1392474375" name="image18.jpeg" descr="A ruler showing measurements in cm and mm" title="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pic:nvPicPr>
                        <pic:blipFill>
                          <a:blip r:embed="rId31">
                            <a:extLst>
                              <a:ext uri="{28A0092B-C50C-407E-A947-70E740481C1C}">
                                <a14:useLocalDpi xmlns:a14="http://schemas.microsoft.com/office/drawing/2010/main" val="0"/>
                              </a:ext>
                            </a:extLst>
                          </a:blip>
                          <a:stretch>
                            <a:fillRect/>
                          </a:stretch>
                        </pic:blipFill>
                        <pic:spPr>
                          <a:xfrm>
                            <a:off x="0" y="0"/>
                            <a:ext cx="2238707" cy="293369"/>
                          </a:xfrm>
                          <a:prstGeom prst="rect">
                            <a:avLst/>
                          </a:prstGeom>
                        </pic:spPr>
                      </pic:pic>
                    </a:graphicData>
                  </a:graphic>
                </wp:inline>
              </w:drawing>
            </w:r>
          </w:p>
        </w:tc>
      </w:tr>
      <w:tr w:rsidR="00913530" w14:paraId="4D969F48" w14:textId="77777777" w:rsidTr="009135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vAlign w:val="top"/>
          </w:tcPr>
          <w:p w14:paraId="2655A01A" w14:textId="4939BFFA" w:rsidR="00913530" w:rsidRDefault="00913530" w:rsidP="00913530">
            <w:pPr>
              <w:pStyle w:val="Tabletext"/>
            </w:pPr>
            <w:r w:rsidRPr="007E49DC">
              <w:t>Compass</w:t>
            </w:r>
          </w:p>
        </w:tc>
        <w:tc>
          <w:tcPr>
            <w:tcW w:w="3509" w:type="dxa"/>
            <w:vAlign w:val="top"/>
          </w:tcPr>
          <w:p w14:paraId="3DEBDE89" w14:textId="4786C378" w:rsidR="00913530" w:rsidRDefault="00913530" w:rsidP="00913530">
            <w:pPr>
              <w:pStyle w:val="Tabletext"/>
              <w:cnfStyle w:val="000000010000" w:firstRow="0" w:lastRow="0" w:firstColumn="0" w:lastColumn="0" w:oddVBand="0" w:evenVBand="0" w:oddHBand="0" w:evenHBand="1" w:firstRowFirstColumn="0" w:firstRowLastColumn="0" w:lastRowFirstColumn="0" w:lastRowLastColumn="0"/>
            </w:pPr>
            <w:r w:rsidRPr="007E49DC">
              <w:t>A compass allows the drawing of small and large circles. It also used for finding axis point, bisecting lines and creating arcs.</w:t>
            </w:r>
            <w:r w:rsidRPr="007E49DC">
              <w:tab/>
            </w:r>
          </w:p>
        </w:tc>
        <w:tc>
          <w:tcPr>
            <w:tcW w:w="4261" w:type="dxa"/>
          </w:tcPr>
          <w:p w14:paraId="1CC5067D" w14:textId="02D51B74" w:rsidR="00913530" w:rsidRDefault="00913530" w:rsidP="00913530">
            <w:pPr>
              <w:pStyle w:val="Tabletext"/>
              <w:jc w:val="cente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448AF075" wp14:editId="04597ADC">
                  <wp:extent cx="604082" cy="1300348"/>
                  <wp:effectExtent l="0" t="0" r="5715" b="0"/>
                  <wp:docPr id="512939763" name="image19.jpeg" descr="metal and plastic compasses used for drawing circles and arcs" title="Pair of comp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pic:nvPicPr>
                        <pic:blipFill>
                          <a:blip r:embed="rId32">
                            <a:extLst>
                              <a:ext uri="{28A0092B-C50C-407E-A947-70E740481C1C}">
                                <a14:useLocalDpi xmlns:a14="http://schemas.microsoft.com/office/drawing/2010/main" val="0"/>
                              </a:ext>
                            </a:extLst>
                          </a:blip>
                          <a:stretch>
                            <a:fillRect/>
                          </a:stretch>
                        </pic:blipFill>
                        <pic:spPr>
                          <a:xfrm>
                            <a:off x="0" y="0"/>
                            <a:ext cx="604082" cy="1300348"/>
                          </a:xfrm>
                          <a:prstGeom prst="rect">
                            <a:avLst/>
                          </a:prstGeom>
                        </pic:spPr>
                      </pic:pic>
                    </a:graphicData>
                  </a:graphic>
                </wp:inline>
              </w:drawing>
            </w:r>
          </w:p>
        </w:tc>
      </w:tr>
      <w:tr w:rsidR="00913530" w14:paraId="3B64A4D5" w14:textId="77777777" w:rsidTr="00913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vAlign w:val="top"/>
          </w:tcPr>
          <w:p w14:paraId="26697E00" w14:textId="1805B0C8" w:rsidR="00913530" w:rsidRDefault="00913530" w:rsidP="00913530">
            <w:pPr>
              <w:pStyle w:val="Tabletext"/>
            </w:pPr>
            <w:r w:rsidRPr="007E49DC">
              <w:t>Divider</w:t>
            </w:r>
          </w:p>
        </w:tc>
        <w:tc>
          <w:tcPr>
            <w:tcW w:w="3509" w:type="dxa"/>
            <w:vAlign w:val="top"/>
          </w:tcPr>
          <w:p w14:paraId="38138E9B" w14:textId="2D5BA87F" w:rsidR="00913530" w:rsidRDefault="00913530" w:rsidP="00913530">
            <w:pPr>
              <w:pStyle w:val="Tabletext"/>
              <w:cnfStyle w:val="000000100000" w:firstRow="0" w:lastRow="0" w:firstColumn="0" w:lastColumn="0" w:oddVBand="0" w:evenVBand="0" w:oddHBand="1" w:evenHBand="0" w:firstRowFirstColumn="0" w:firstRowLastColumn="0" w:lastRowFirstColumn="0" w:lastRowLastColumn="0"/>
            </w:pPr>
            <w:r w:rsidRPr="007E49DC">
              <w:t>A divider used for measuring, transferring distances or marking off distances in a quick and accurate method. They are like a compass but with two sharp points for accurate marking and transferring of measurements.</w:t>
            </w:r>
          </w:p>
        </w:tc>
        <w:tc>
          <w:tcPr>
            <w:tcW w:w="4261" w:type="dxa"/>
          </w:tcPr>
          <w:p w14:paraId="6152AA85" w14:textId="08DFBF6E" w:rsidR="00913530" w:rsidRDefault="00913530" w:rsidP="00913530">
            <w:pPr>
              <w:pStyle w:val="Tabletext"/>
              <w:jc w:val="cente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0ABF961D" wp14:editId="0176D49C">
                  <wp:extent cx="1579419" cy="1287348"/>
                  <wp:effectExtent l="0" t="0" r="1905" b="8255"/>
                  <wp:docPr id="1483963863" name="image20.jpeg" descr="Image showing the divider points" title="Divider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pic:nvPicPr>
                        <pic:blipFill>
                          <a:blip r:embed="rId33">
                            <a:extLst>
                              <a:ext uri="{28A0092B-C50C-407E-A947-70E740481C1C}">
                                <a14:useLocalDpi xmlns:a14="http://schemas.microsoft.com/office/drawing/2010/main" val="0"/>
                              </a:ext>
                            </a:extLst>
                          </a:blip>
                          <a:stretch>
                            <a:fillRect/>
                          </a:stretch>
                        </pic:blipFill>
                        <pic:spPr>
                          <a:xfrm>
                            <a:off x="0" y="0"/>
                            <a:ext cx="1579419" cy="1287348"/>
                          </a:xfrm>
                          <a:prstGeom prst="rect">
                            <a:avLst/>
                          </a:prstGeom>
                        </pic:spPr>
                      </pic:pic>
                    </a:graphicData>
                  </a:graphic>
                </wp:inline>
              </w:drawing>
            </w:r>
          </w:p>
        </w:tc>
      </w:tr>
      <w:tr w:rsidR="00913530" w14:paraId="5DABC11A" w14:textId="77777777" w:rsidTr="009135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vAlign w:val="top"/>
          </w:tcPr>
          <w:p w14:paraId="3ADCF7A3" w14:textId="305BE0B0" w:rsidR="00913530" w:rsidRDefault="00913530" w:rsidP="00913530">
            <w:pPr>
              <w:pStyle w:val="Tabletext"/>
            </w:pPr>
            <w:r w:rsidRPr="007E49DC">
              <w:t>Eraser</w:t>
            </w:r>
          </w:p>
        </w:tc>
        <w:tc>
          <w:tcPr>
            <w:tcW w:w="3509" w:type="dxa"/>
            <w:vAlign w:val="top"/>
          </w:tcPr>
          <w:p w14:paraId="4A14EB46" w14:textId="4FC77D87" w:rsidR="00913530" w:rsidRDefault="00913530" w:rsidP="00913530">
            <w:pPr>
              <w:pStyle w:val="Tabletext"/>
              <w:cnfStyle w:val="000000010000" w:firstRow="0" w:lastRow="0" w:firstColumn="0" w:lastColumn="0" w:oddVBand="0" w:evenVBand="0" w:oddHBand="0" w:evenHBand="1" w:firstRowFirstColumn="0" w:firstRowLastColumn="0" w:lastRowFirstColumn="0" w:lastRowLastColumn="0"/>
            </w:pPr>
            <w:r w:rsidRPr="007E49DC">
              <w:t>A soft rubber used to clear smudges or unwanted lines from a drawing.</w:t>
            </w:r>
          </w:p>
        </w:tc>
        <w:tc>
          <w:tcPr>
            <w:tcW w:w="4261" w:type="dxa"/>
          </w:tcPr>
          <w:p w14:paraId="1F92CC13" w14:textId="77C9870F" w:rsidR="00913530" w:rsidRDefault="00913530" w:rsidP="00913530">
            <w:pPr>
              <w:pStyle w:val="Tabletext"/>
              <w:jc w:val="cente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094F3A52" wp14:editId="4A0E7C13">
                  <wp:extent cx="658555" cy="1100937"/>
                  <wp:effectExtent l="0" t="0" r="8255" b="4445"/>
                  <wp:docPr id="615430953" name="image21.jpeg" descr="An eraser resting on a mechanical pencil" title="Er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eg"/>
                          <pic:cNvPicPr/>
                        </pic:nvPicPr>
                        <pic:blipFill>
                          <a:blip r:embed="rId34">
                            <a:extLst>
                              <a:ext uri="{28A0092B-C50C-407E-A947-70E740481C1C}">
                                <a14:useLocalDpi xmlns:a14="http://schemas.microsoft.com/office/drawing/2010/main" val="0"/>
                              </a:ext>
                            </a:extLst>
                          </a:blip>
                          <a:stretch>
                            <a:fillRect/>
                          </a:stretch>
                        </pic:blipFill>
                        <pic:spPr>
                          <a:xfrm>
                            <a:off x="0" y="0"/>
                            <a:ext cx="658555" cy="1100937"/>
                          </a:xfrm>
                          <a:prstGeom prst="rect">
                            <a:avLst/>
                          </a:prstGeom>
                        </pic:spPr>
                      </pic:pic>
                    </a:graphicData>
                  </a:graphic>
                </wp:inline>
              </w:drawing>
            </w:r>
          </w:p>
        </w:tc>
      </w:tr>
      <w:tr w:rsidR="00913530" w14:paraId="6BF83693" w14:textId="77777777" w:rsidTr="00913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vAlign w:val="top"/>
          </w:tcPr>
          <w:p w14:paraId="686091A0" w14:textId="332789B9" w:rsidR="00913530" w:rsidRDefault="00913530" w:rsidP="00913530">
            <w:pPr>
              <w:pStyle w:val="Tabletext"/>
            </w:pPr>
            <w:r w:rsidRPr="007E49DC">
              <w:t>Pencils</w:t>
            </w:r>
          </w:p>
        </w:tc>
        <w:tc>
          <w:tcPr>
            <w:tcW w:w="3509" w:type="dxa"/>
            <w:vAlign w:val="top"/>
          </w:tcPr>
          <w:p w14:paraId="0EDB4458" w14:textId="77777777" w:rsidR="00913530" w:rsidRPr="007E49DC" w:rsidRDefault="00913530" w:rsidP="00913530">
            <w:pPr>
              <w:cnfStyle w:val="000000100000" w:firstRow="0" w:lastRow="0" w:firstColumn="0" w:lastColumn="0" w:oddVBand="0" w:evenVBand="0" w:oddHBand="1" w:evenHBand="0" w:firstRowFirstColumn="0" w:firstRowLastColumn="0" w:lastRowFirstColumn="0" w:lastRowLastColumn="0"/>
            </w:pPr>
            <w:r w:rsidRPr="007E49DC">
              <w:t>Drawing Pencils are a basic requirement of any graphics course. You need a number of them ranging from 2B to 2H. These letters refer to the hardness of the pencil lead. When sketching, a soft lead such as 2B can be used to produce quick drawings and shading. On the other hand, when drawing precisely a 2H or even a harder pencil such as a 4H may be used for the initial layout work.</w:t>
            </w:r>
          </w:p>
          <w:p w14:paraId="5BBF8A07" w14:textId="0CD9980C" w:rsidR="00913530" w:rsidRDefault="00913530" w:rsidP="00913530">
            <w:pPr>
              <w:pStyle w:val="Tabletext"/>
              <w:cnfStyle w:val="000000100000" w:firstRow="0" w:lastRow="0" w:firstColumn="0" w:lastColumn="0" w:oddVBand="0" w:evenVBand="0" w:oddHBand="1" w:evenHBand="0" w:firstRowFirstColumn="0" w:firstRowLastColumn="0" w:lastRowFirstColumn="0" w:lastRowLastColumn="0"/>
            </w:pPr>
            <w:r w:rsidRPr="007E49DC">
              <w:t>This type of pencil keeps its sharp point for longer and produces very fine and lighter weight lines.</w:t>
            </w:r>
          </w:p>
        </w:tc>
        <w:tc>
          <w:tcPr>
            <w:tcW w:w="4261" w:type="dxa"/>
          </w:tcPr>
          <w:p w14:paraId="5E1F25C1" w14:textId="1300DDAB" w:rsidR="00913530" w:rsidRDefault="00913530" w:rsidP="00913530">
            <w:pPr>
              <w:pStyle w:val="Tabletext"/>
              <w:jc w:val="cente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3B3E71F6" wp14:editId="371E1CEF">
                  <wp:extent cx="2072668" cy="2266950"/>
                  <wp:effectExtent l="0" t="0" r="3810" b="0"/>
                  <wp:docPr id="1719868478" name="image22.png" descr="Three 2H pencils and the end of a mechanical pencil in the bottom left" title="Pe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pic:nvPicPr>
                        <pic:blipFill>
                          <a:blip r:embed="rId35" cstate="hqprint">
                            <a:extLst>
                              <a:ext uri="{28A0092B-C50C-407E-A947-70E740481C1C}">
                                <a14:useLocalDpi xmlns:a14="http://schemas.microsoft.com/office/drawing/2010/main" val="0"/>
                              </a:ext>
                            </a:extLst>
                          </a:blip>
                          <a:stretch>
                            <a:fillRect/>
                          </a:stretch>
                        </pic:blipFill>
                        <pic:spPr>
                          <a:xfrm>
                            <a:off x="0" y="0"/>
                            <a:ext cx="2072668" cy="2266950"/>
                          </a:xfrm>
                          <a:prstGeom prst="rect">
                            <a:avLst/>
                          </a:prstGeom>
                        </pic:spPr>
                      </pic:pic>
                    </a:graphicData>
                  </a:graphic>
                </wp:inline>
              </w:drawing>
            </w:r>
          </w:p>
        </w:tc>
      </w:tr>
      <w:tr w:rsidR="00913530" w14:paraId="165670AF" w14:textId="77777777" w:rsidTr="009135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vAlign w:val="top"/>
          </w:tcPr>
          <w:p w14:paraId="1BA02E2F" w14:textId="12AAC10E" w:rsidR="00913530" w:rsidRDefault="00913530" w:rsidP="00913530">
            <w:pPr>
              <w:pStyle w:val="Tabletext"/>
            </w:pPr>
            <w:r w:rsidRPr="007E49DC">
              <w:lastRenderedPageBreak/>
              <w:t>Masking tape or board clips</w:t>
            </w:r>
          </w:p>
        </w:tc>
        <w:tc>
          <w:tcPr>
            <w:tcW w:w="3509" w:type="dxa"/>
            <w:vAlign w:val="top"/>
          </w:tcPr>
          <w:p w14:paraId="6B18822F" w14:textId="3BBCEE82" w:rsidR="00913530" w:rsidRDefault="00913530" w:rsidP="00913530">
            <w:pPr>
              <w:pStyle w:val="Tabletext"/>
              <w:cnfStyle w:val="000000010000" w:firstRow="0" w:lastRow="0" w:firstColumn="0" w:lastColumn="0" w:oddVBand="0" w:evenVBand="0" w:oddHBand="0" w:evenHBand="1" w:firstRowFirstColumn="0" w:firstRowLastColumn="0" w:lastRowFirstColumn="0" w:lastRowLastColumn="0"/>
            </w:pPr>
            <w:r w:rsidRPr="007E49DC">
              <w:t>Masking Tape or Board Clips are used to hold the drawing paper in position. They simply clip on to the board holding the paper firmly against the drawing board</w:t>
            </w:r>
          </w:p>
        </w:tc>
        <w:tc>
          <w:tcPr>
            <w:tcW w:w="4261" w:type="dxa"/>
          </w:tcPr>
          <w:p w14:paraId="26473F5C" w14:textId="2E289620" w:rsidR="00913530" w:rsidRDefault="00913530" w:rsidP="00913530">
            <w:pPr>
              <w:pStyle w:val="Tabletext"/>
              <w:jc w:val="cente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66142137" wp14:editId="1DB7E2F4">
                  <wp:extent cx="1650671" cy="1383029"/>
                  <wp:effectExtent l="0" t="0" r="6985" b="8255"/>
                  <wp:docPr id="504770139" name="image24.jpeg" descr="Methods for attaching the paper to the drawing board surface so that it doesnt move" title="Tape dispenser and c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pic:nvPicPr>
                        <pic:blipFill>
                          <a:blip r:embed="rId36">
                            <a:extLst>
                              <a:ext uri="{28A0092B-C50C-407E-A947-70E740481C1C}">
                                <a14:useLocalDpi xmlns:a14="http://schemas.microsoft.com/office/drawing/2010/main" val="0"/>
                              </a:ext>
                            </a:extLst>
                          </a:blip>
                          <a:stretch>
                            <a:fillRect/>
                          </a:stretch>
                        </pic:blipFill>
                        <pic:spPr>
                          <a:xfrm>
                            <a:off x="0" y="0"/>
                            <a:ext cx="1650671" cy="1383029"/>
                          </a:xfrm>
                          <a:prstGeom prst="rect">
                            <a:avLst/>
                          </a:prstGeom>
                        </pic:spPr>
                      </pic:pic>
                    </a:graphicData>
                  </a:graphic>
                </wp:inline>
              </w:drawing>
            </w:r>
          </w:p>
        </w:tc>
      </w:tr>
      <w:tr w:rsidR="00913530" w14:paraId="3CCE583A" w14:textId="77777777" w:rsidTr="00913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vAlign w:val="top"/>
          </w:tcPr>
          <w:p w14:paraId="3AD7486E" w14:textId="5A16C273" w:rsidR="00913530" w:rsidRDefault="00913530" w:rsidP="00913530">
            <w:pPr>
              <w:pStyle w:val="Tabletext"/>
            </w:pPr>
            <w:r w:rsidRPr="007E49DC">
              <w:t>Circle and ellipse templates</w:t>
            </w:r>
          </w:p>
        </w:tc>
        <w:tc>
          <w:tcPr>
            <w:tcW w:w="3509" w:type="dxa"/>
            <w:vAlign w:val="top"/>
          </w:tcPr>
          <w:p w14:paraId="70027568" w14:textId="2D8E1CF1" w:rsidR="00913530" w:rsidRDefault="00913530" w:rsidP="00913530">
            <w:pPr>
              <w:pStyle w:val="Tabletext"/>
              <w:cnfStyle w:val="000000100000" w:firstRow="0" w:lastRow="0" w:firstColumn="0" w:lastColumn="0" w:oddVBand="0" w:evenVBand="0" w:oddHBand="1" w:evenHBand="0" w:firstRowFirstColumn="0" w:firstRowLastColumn="0" w:lastRowFirstColumn="0" w:lastRowLastColumn="0"/>
            </w:pPr>
            <w:r w:rsidRPr="007E49DC">
              <w:t>Circle templates are plastic with a number of accurate circles cut out. They are used to draw circles of set diameters/sizes and are particularly useful if the circle is small. Small circles are difficult to draw using a traditional compass because the compass can easily slip on the paper. Ellipse templates are similar to circle templates and these are useful for drawing el</w:t>
            </w:r>
            <w:r>
              <w:t>lipse / oval shapes accurately.</w:t>
            </w:r>
          </w:p>
        </w:tc>
        <w:tc>
          <w:tcPr>
            <w:tcW w:w="4261" w:type="dxa"/>
          </w:tcPr>
          <w:p w14:paraId="295F01A1" w14:textId="639A23B9" w:rsidR="00913530" w:rsidRDefault="00913530" w:rsidP="00913530">
            <w:pPr>
              <w:pStyle w:val="Tabletext"/>
              <w:jc w:val="cente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2B5961A6" wp14:editId="654995F5">
                  <wp:extent cx="1513345" cy="1797939"/>
                  <wp:effectExtent l="0" t="0" r="0" b="0"/>
                  <wp:docPr id="1172233654" name="image25.jpeg" descr="Circle and ellipse emplates to allow the quick drawing of a range of circle and ellipse sizes" title="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pic:nvPicPr>
                        <pic:blipFill>
                          <a:blip r:embed="rId37">
                            <a:extLst>
                              <a:ext uri="{28A0092B-C50C-407E-A947-70E740481C1C}">
                                <a14:useLocalDpi xmlns:a14="http://schemas.microsoft.com/office/drawing/2010/main" val="0"/>
                              </a:ext>
                            </a:extLst>
                          </a:blip>
                          <a:stretch>
                            <a:fillRect/>
                          </a:stretch>
                        </pic:blipFill>
                        <pic:spPr>
                          <a:xfrm>
                            <a:off x="0" y="0"/>
                            <a:ext cx="1513345" cy="1797939"/>
                          </a:xfrm>
                          <a:prstGeom prst="rect">
                            <a:avLst/>
                          </a:prstGeom>
                        </pic:spPr>
                      </pic:pic>
                    </a:graphicData>
                  </a:graphic>
                </wp:inline>
              </w:drawing>
            </w:r>
          </w:p>
        </w:tc>
      </w:tr>
      <w:tr w:rsidR="00913530" w14:paraId="1B897FF1" w14:textId="77777777" w:rsidTr="009135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vAlign w:val="top"/>
          </w:tcPr>
          <w:p w14:paraId="41DD367B" w14:textId="16FF739E" w:rsidR="00913530" w:rsidRDefault="00913530" w:rsidP="00913530">
            <w:pPr>
              <w:pStyle w:val="Tabletext"/>
            </w:pPr>
            <w:r w:rsidRPr="007E49DC">
              <w:t>Pencil sharpener</w:t>
            </w:r>
          </w:p>
        </w:tc>
        <w:tc>
          <w:tcPr>
            <w:tcW w:w="3509" w:type="dxa"/>
            <w:vAlign w:val="top"/>
          </w:tcPr>
          <w:p w14:paraId="5E7FDBA8" w14:textId="763142B5" w:rsidR="00913530" w:rsidRDefault="00913530" w:rsidP="00913530">
            <w:pPr>
              <w:pStyle w:val="Tabletext"/>
              <w:cnfStyle w:val="000000010000" w:firstRow="0" w:lastRow="0" w:firstColumn="0" w:lastColumn="0" w:oddVBand="0" w:evenVBand="0" w:oddHBand="0" w:evenHBand="1" w:firstRowFirstColumn="0" w:firstRowLastColumn="0" w:lastRowFirstColumn="0" w:lastRowLastColumn="0"/>
            </w:pPr>
            <w:r w:rsidRPr="007E49DC">
              <w:t>Pencil sharpeners are essential for sharpening pencils. Accurate drawings cannot be produced unless the pencils are sharp. However, when shading a bl</w:t>
            </w:r>
            <w:r>
              <w:t>unt pencil is sometimes useful.</w:t>
            </w:r>
          </w:p>
        </w:tc>
        <w:tc>
          <w:tcPr>
            <w:tcW w:w="4261" w:type="dxa"/>
          </w:tcPr>
          <w:p w14:paraId="6A1AA71A" w14:textId="53D0DE19" w:rsidR="00913530" w:rsidRDefault="00913530" w:rsidP="00913530">
            <w:pPr>
              <w:pStyle w:val="Tabletext"/>
              <w:jc w:val="cente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0EE53AA7" wp14:editId="20D5B499">
                  <wp:extent cx="1581695" cy="2108073"/>
                  <wp:effectExtent l="0" t="0" r="0" b="6985"/>
                  <wp:docPr id="1230434253" name="image26.jpeg" descr="A desktop and hand held pencil sharpener" title="Pencil sharpe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eg"/>
                          <pic:cNvPicPr/>
                        </pic:nvPicPr>
                        <pic:blipFill>
                          <a:blip r:embed="rId38">
                            <a:extLst>
                              <a:ext uri="{28A0092B-C50C-407E-A947-70E740481C1C}">
                                <a14:useLocalDpi xmlns:a14="http://schemas.microsoft.com/office/drawing/2010/main" val="0"/>
                              </a:ext>
                            </a:extLst>
                          </a:blip>
                          <a:stretch>
                            <a:fillRect/>
                          </a:stretch>
                        </pic:blipFill>
                        <pic:spPr>
                          <a:xfrm>
                            <a:off x="0" y="0"/>
                            <a:ext cx="1581695" cy="2108073"/>
                          </a:xfrm>
                          <a:prstGeom prst="rect">
                            <a:avLst/>
                          </a:prstGeom>
                        </pic:spPr>
                      </pic:pic>
                    </a:graphicData>
                  </a:graphic>
                </wp:inline>
              </w:drawing>
            </w:r>
          </w:p>
        </w:tc>
      </w:tr>
      <w:tr w:rsidR="00913530" w14:paraId="58247DBD" w14:textId="77777777" w:rsidTr="00913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vAlign w:val="top"/>
          </w:tcPr>
          <w:p w14:paraId="16E5F2A7" w14:textId="52346180" w:rsidR="00913530" w:rsidRDefault="00913530" w:rsidP="00913530">
            <w:pPr>
              <w:pStyle w:val="Tabletext"/>
            </w:pPr>
            <w:r w:rsidRPr="007E49DC">
              <w:t>Erasing shield</w:t>
            </w:r>
          </w:p>
        </w:tc>
        <w:tc>
          <w:tcPr>
            <w:tcW w:w="3509" w:type="dxa"/>
            <w:vAlign w:val="top"/>
          </w:tcPr>
          <w:p w14:paraId="0E9AAA71" w14:textId="3E8D5B25" w:rsidR="00913530" w:rsidRDefault="00913530" w:rsidP="00913530">
            <w:pPr>
              <w:pStyle w:val="Tabletext"/>
              <w:cnfStyle w:val="000000100000" w:firstRow="0" w:lastRow="0" w:firstColumn="0" w:lastColumn="0" w:oddVBand="0" w:evenVBand="0" w:oddHBand="1" w:evenHBand="0" w:firstRowFirstColumn="0" w:firstRowLastColumn="0" w:lastRowFirstColumn="0" w:lastRowLastColumn="0"/>
            </w:pPr>
            <w:r w:rsidRPr="007E49DC">
              <w:t>A thin metal plate with holes of varying sizes and shapes. This allows for erasing of lines in a confined area with no impact on other drawing lines.</w:t>
            </w:r>
          </w:p>
        </w:tc>
        <w:tc>
          <w:tcPr>
            <w:tcW w:w="4261" w:type="dxa"/>
          </w:tcPr>
          <w:p w14:paraId="5E896640" w14:textId="7AB29238" w:rsidR="00913530" w:rsidRDefault="00913530" w:rsidP="00913530">
            <w:pPr>
              <w:pStyle w:val="Tabletext"/>
              <w:jc w:val="cente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2FA05599" wp14:editId="530D668A">
                  <wp:extent cx="1974174" cy="1320165"/>
                  <wp:effectExtent l="0" t="0" r="7620" b="0"/>
                  <wp:docPr id="730645745" name="image27.jpeg" descr="A thin sheet of metal with multi different shaped cutouts to allows removal of some lines with the erasing of others" title="Eraser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eg"/>
                          <pic:cNvPicPr/>
                        </pic:nvPicPr>
                        <pic:blipFill>
                          <a:blip r:embed="rId39">
                            <a:extLst>
                              <a:ext uri="{28A0092B-C50C-407E-A947-70E740481C1C}">
                                <a14:useLocalDpi xmlns:a14="http://schemas.microsoft.com/office/drawing/2010/main" val="0"/>
                              </a:ext>
                            </a:extLst>
                          </a:blip>
                          <a:stretch>
                            <a:fillRect/>
                          </a:stretch>
                        </pic:blipFill>
                        <pic:spPr>
                          <a:xfrm>
                            <a:off x="0" y="0"/>
                            <a:ext cx="1974174" cy="1320165"/>
                          </a:xfrm>
                          <a:prstGeom prst="rect">
                            <a:avLst/>
                          </a:prstGeom>
                        </pic:spPr>
                      </pic:pic>
                    </a:graphicData>
                  </a:graphic>
                </wp:inline>
              </w:drawing>
            </w:r>
          </w:p>
        </w:tc>
      </w:tr>
    </w:tbl>
    <w:p w14:paraId="01509A1C" w14:textId="77777777" w:rsidR="00017A44" w:rsidRDefault="00017A44" w:rsidP="00B40570"/>
    <w:p w14:paraId="623C0D3C" w14:textId="77777777" w:rsidR="00017A44" w:rsidRDefault="00017A44">
      <w:r>
        <w:br w:type="page"/>
      </w:r>
    </w:p>
    <w:p w14:paraId="3CB8A037" w14:textId="351123D6" w:rsidR="00B40570" w:rsidRDefault="00405F3E" w:rsidP="00017A44">
      <w:pPr>
        <w:pStyle w:val="Heading2"/>
      </w:pPr>
      <w:bookmarkStart w:id="33" w:name="_Toc25226692"/>
      <w:bookmarkStart w:id="34" w:name="_Toc25226876"/>
      <w:bookmarkStart w:id="35" w:name="_Toc37751639"/>
      <w:r>
        <w:lastRenderedPageBreak/>
        <w:t>What are the risks in g</w:t>
      </w:r>
      <w:r w:rsidR="00B40570">
        <w:t xml:space="preserve">raphics </w:t>
      </w:r>
      <w:r>
        <w:t>t</w:t>
      </w:r>
      <w:r w:rsidR="00B40570">
        <w:t>echnology?</w:t>
      </w:r>
      <w:bookmarkEnd w:id="33"/>
      <w:bookmarkEnd w:id="34"/>
      <w:bookmarkEnd w:id="35"/>
    </w:p>
    <w:p w14:paraId="11E73773" w14:textId="1A9FC2FE" w:rsidR="00B40570" w:rsidRDefault="00B40570" w:rsidP="00B40570">
      <w:r>
        <w:t xml:space="preserve">In </w:t>
      </w:r>
      <w:r w:rsidR="00405F3E">
        <w:t>g</w:t>
      </w:r>
      <w:r>
        <w:t xml:space="preserve">raphics </w:t>
      </w:r>
      <w:r w:rsidR="00405F3E">
        <w:t>t</w:t>
      </w:r>
      <w:r>
        <w:t>echnology</w:t>
      </w:r>
      <w:r w:rsidR="004D1DCF">
        <w:t>,</w:t>
      </w:r>
      <w:r>
        <w:t xml:space="preserve"> we use a range of tools in a range of settings.</w:t>
      </w:r>
    </w:p>
    <w:p w14:paraId="6E46E59B" w14:textId="234BA6A0" w:rsidR="00B40570" w:rsidRDefault="000159D8" w:rsidP="00B40570">
      <w:r>
        <w:t>U</w:t>
      </w:r>
      <w:r w:rsidR="7D2037C6">
        <w:t>se the risk matrix chart to identify four possible risks in the graphics room and complete the table below.</w:t>
      </w:r>
    </w:p>
    <w:tbl>
      <w:tblPr>
        <w:tblStyle w:val="TableGrid6"/>
        <w:tblW w:w="9639" w:type="dxa"/>
        <w:tblLook w:val="04A0" w:firstRow="1" w:lastRow="0" w:firstColumn="1" w:lastColumn="0" w:noHBand="0" w:noVBand="1"/>
        <w:tblCaption w:val="Risk assessment matrix"/>
        <w:tblDescription w:val="This is the matrix or table used to assess the level of risk associated with a task based on the likelihood it will happen versus the potential consequences"/>
      </w:tblPr>
      <w:tblGrid>
        <w:gridCol w:w="2268"/>
        <w:gridCol w:w="1842"/>
        <w:gridCol w:w="1843"/>
        <w:gridCol w:w="1843"/>
        <w:gridCol w:w="1843"/>
      </w:tblGrid>
      <w:tr w:rsidR="009914A6" w:rsidRPr="00AE46C0" w14:paraId="0E9C8138" w14:textId="77777777" w:rsidTr="009914A6">
        <w:trPr>
          <w:cantSplit/>
          <w:trHeight w:val="510"/>
          <w:tblHeader/>
        </w:trPr>
        <w:tc>
          <w:tcPr>
            <w:tcW w:w="2268" w:type="dxa"/>
            <w:tcBorders>
              <w:top w:val="nil"/>
              <w:left w:val="nil"/>
              <w:bottom w:val="single" w:sz="4" w:space="0" w:color="auto"/>
              <w:right w:val="single" w:sz="4" w:space="0" w:color="auto"/>
            </w:tcBorders>
            <w:shd w:val="clear" w:color="auto" w:fill="auto"/>
            <w:vAlign w:val="center"/>
          </w:tcPr>
          <w:p w14:paraId="59855376" w14:textId="77777777" w:rsidR="009914A6" w:rsidRPr="009914A6" w:rsidRDefault="009914A6" w:rsidP="0031080D">
            <w:pPr>
              <w:pStyle w:val="DoEtabletext2018"/>
              <w:jc w:val="center"/>
              <w:rPr>
                <w:rFonts w:ascii="Arial" w:hAnsi="Arial" w:cs="Arial"/>
                <w:sz w:val="24"/>
                <w:lang w:eastAsia="en-US"/>
              </w:rPr>
            </w:pPr>
            <w:r w:rsidRPr="009914A6">
              <w:rPr>
                <w:rFonts w:ascii="Arial" w:hAnsi="Arial" w:cs="Arial"/>
                <w:color w:val="FFFFFF" w:themeColor="background1"/>
                <w:sz w:val="24"/>
                <w:lang w:eastAsia="en-US"/>
              </w:rPr>
              <w:t>Empty cell</w:t>
            </w:r>
          </w:p>
        </w:tc>
        <w:tc>
          <w:tcPr>
            <w:tcW w:w="1842" w:type="dxa"/>
            <w:tcBorders>
              <w:left w:val="single" w:sz="4" w:space="0" w:color="auto"/>
              <w:bottom w:val="single" w:sz="4" w:space="0" w:color="auto"/>
            </w:tcBorders>
            <w:vAlign w:val="center"/>
          </w:tcPr>
          <w:p w14:paraId="6ADFBF84" w14:textId="77777777" w:rsidR="009914A6" w:rsidRPr="009914A6" w:rsidRDefault="009914A6" w:rsidP="0031080D">
            <w:pPr>
              <w:pStyle w:val="DoEtabletext2018"/>
              <w:jc w:val="center"/>
              <w:rPr>
                <w:rFonts w:ascii="Arial" w:hAnsi="Arial" w:cs="Arial"/>
                <w:sz w:val="24"/>
                <w:lang w:eastAsia="en-US"/>
              </w:rPr>
            </w:pPr>
            <w:r w:rsidRPr="009914A6">
              <w:rPr>
                <w:rFonts w:ascii="Arial" w:hAnsi="Arial" w:cs="Arial"/>
                <w:sz w:val="24"/>
                <w:lang w:eastAsia="en-US"/>
              </w:rPr>
              <w:t>Very likely</w:t>
            </w:r>
          </w:p>
        </w:tc>
        <w:tc>
          <w:tcPr>
            <w:tcW w:w="1843" w:type="dxa"/>
            <w:tcBorders>
              <w:bottom w:val="single" w:sz="4" w:space="0" w:color="auto"/>
            </w:tcBorders>
            <w:vAlign w:val="center"/>
          </w:tcPr>
          <w:p w14:paraId="24C30924" w14:textId="77777777" w:rsidR="009914A6" w:rsidRPr="009914A6" w:rsidRDefault="009914A6" w:rsidP="0031080D">
            <w:pPr>
              <w:pStyle w:val="DoEtabletext2018"/>
              <w:jc w:val="center"/>
              <w:rPr>
                <w:rFonts w:ascii="Arial" w:hAnsi="Arial" w:cs="Arial"/>
                <w:sz w:val="24"/>
                <w:lang w:eastAsia="en-US"/>
              </w:rPr>
            </w:pPr>
            <w:r w:rsidRPr="009914A6">
              <w:rPr>
                <w:rFonts w:ascii="Arial" w:hAnsi="Arial" w:cs="Arial"/>
                <w:sz w:val="24"/>
                <w:lang w:eastAsia="en-US"/>
              </w:rPr>
              <w:t>Likely</w:t>
            </w:r>
          </w:p>
        </w:tc>
        <w:tc>
          <w:tcPr>
            <w:tcW w:w="1843" w:type="dxa"/>
            <w:tcBorders>
              <w:bottom w:val="single" w:sz="4" w:space="0" w:color="auto"/>
            </w:tcBorders>
            <w:vAlign w:val="center"/>
          </w:tcPr>
          <w:p w14:paraId="694269FD" w14:textId="77777777" w:rsidR="009914A6" w:rsidRPr="009914A6" w:rsidRDefault="009914A6" w:rsidP="0031080D">
            <w:pPr>
              <w:pStyle w:val="DoEtabletext2018"/>
              <w:jc w:val="center"/>
              <w:rPr>
                <w:rFonts w:ascii="Arial" w:hAnsi="Arial" w:cs="Arial"/>
                <w:sz w:val="24"/>
                <w:lang w:eastAsia="en-US"/>
              </w:rPr>
            </w:pPr>
            <w:r w:rsidRPr="009914A6">
              <w:rPr>
                <w:rFonts w:ascii="Arial" w:hAnsi="Arial" w:cs="Arial"/>
                <w:sz w:val="24"/>
                <w:lang w:eastAsia="en-US"/>
              </w:rPr>
              <w:t>Unlikely</w:t>
            </w:r>
          </w:p>
        </w:tc>
        <w:tc>
          <w:tcPr>
            <w:tcW w:w="1843" w:type="dxa"/>
            <w:tcBorders>
              <w:bottom w:val="single" w:sz="4" w:space="0" w:color="auto"/>
            </w:tcBorders>
            <w:vAlign w:val="center"/>
          </w:tcPr>
          <w:p w14:paraId="33E90CCA" w14:textId="77777777" w:rsidR="009914A6" w:rsidRPr="009914A6" w:rsidRDefault="009914A6" w:rsidP="0031080D">
            <w:pPr>
              <w:pStyle w:val="DoEtabletext2018"/>
              <w:jc w:val="center"/>
              <w:rPr>
                <w:rFonts w:ascii="Arial" w:hAnsi="Arial" w:cs="Arial"/>
                <w:sz w:val="24"/>
                <w:lang w:eastAsia="en-US"/>
              </w:rPr>
            </w:pPr>
            <w:r w:rsidRPr="009914A6">
              <w:rPr>
                <w:rFonts w:ascii="Arial" w:hAnsi="Arial" w:cs="Arial"/>
                <w:sz w:val="24"/>
                <w:lang w:eastAsia="en-US"/>
              </w:rPr>
              <w:t>Highly unlikely</w:t>
            </w:r>
          </w:p>
        </w:tc>
      </w:tr>
      <w:tr w:rsidR="009914A6" w:rsidRPr="00AE46C0" w14:paraId="24526D52" w14:textId="77777777" w:rsidTr="009914A6">
        <w:trPr>
          <w:cantSplit/>
          <w:trHeight w:val="510"/>
        </w:trPr>
        <w:tc>
          <w:tcPr>
            <w:tcW w:w="2268" w:type="dxa"/>
            <w:tcBorders>
              <w:top w:val="single" w:sz="4" w:space="0" w:color="auto"/>
            </w:tcBorders>
            <w:vAlign w:val="center"/>
          </w:tcPr>
          <w:p w14:paraId="25160109" w14:textId="77777777" w:rsidR="009914A6" w:rsidRPr="009914A6" w:rsidRDefault="009914A6" w:rsidP="0031080D">
            <w:pPr>
              <w:pStyle w:val="DoEtabletext2018"/>
              <w:jc w:val="center"/>
              <w:rPr>
                <w:rFonts w:ascii="Arial" w:hAnsi="Arial" w:cs="Arial"/>
                <w:sz w:val="24"/>
                <w:lang w:eastAsia="en-US"/>
              </w:rPr>
            </w:pPr>
            <w:r w:rsidRPr="009914A6">
              <w:rPr>
                <w:rFonts w:ascii="Arial" w:hAnsi="Arial" w:cs="Arial"/>
                <w:sz w:val="24"/>
                <w:lang w:eastAsia="en-US"/>
              </w:rPr>
              <w:t>Fatality</w:t>
            </w:r>
          </w:p>
        </w:tc>
        <w:tc>
          <w:tcPr>
            <w:tcW w:w="1842" w:type="dxa"/>
            <w:tcBorders>
              <w:top w:val="single" w:sz="4" w:space="0" w:color="auto"/>
            </w:tcBorders>
            <w:shd w:val="clear" w:color="auto" w:fill="FF0000"/>
            <w:vAlign w:val="center"/>
          </w:tcPr>
          <w:p w14:paraId="583278E1" w14:textId="77777777" w:rsidR="009914A6" w:rsidRPr="009914A6" w:rsidRDefault="009914A6" w:rsidP="0031080D">
            <w:pPr>
              <w:pStyle w:val="DoEtabletext2018"/>
              <w:jc w:val="center"/>
              <w:rPr>
                <w:rFonts w:ascii="Arial" w:hAnsi="Arial" w:cs="Arial"/>
                <w:sz w:val="24"/>
                <w:lang w:eastAsia="en-US"/>
              </w:rPr>
            </w:pPr>
            <w:r w:rsidRPr="009914A6">
              <w:rPr>
                <w:rFonts w:ascii="Arial" w:hAnsi="Arial" w:cs="Arial"/>
                <w:sz w:val="24"/>
                <w:lang w:eastAsia="en-US"/>
              </w:rPr>
              <w:t>High</w:t>
            </w:r>
          </w:p>
        </w:tc>
        <w:tc>
          <w:tcPr>
            <w:tcW w:w="1843" w:type="dxa"/>
            <w:tcBorders>
              <w:top w:val="single" w:sz="4" w:space="0" w:color="auto"/>
            </w:tcBorders>
            <w:shd w:val="clear" w:color="auto" w:fill="FF0000"/>
            <w:vAlign w:val="center"/>
          </w:tcPr>
          <w:p w14:paraId="23543BF0" w14:textId="77777777" w:rsidR="009914A6" w:rsidRPr="009914A6" w:rsidRDefault="009914A6" w:rsidP="0031080D">
            <w:pPr>
              <w:pStyle w:val="DoEtabletext2018"/>
              <w:jc w:val="center"/>
              <w:rPr>
                <w:rFonts w:ascii="Arial" w:hAnsi="Arial" w:cs="Arial"/>
                <w:sz w:val="24"/>
                <w:lang w:eastAsia="en-US"/>
              </w:rPr>
            </w:pPr>
            <w:r w:rsidRPr="009914A6">
              <w:rPr>
                <w:rFonts w:ascii="Arial" w:hAnsi="Arial" w:cs="Arial"/>
                <w:sz w:val="24"/>
                <w:lang w:eastAsia="en-US"/>
              </w:rPr>
              <w:t>High</w:t>
            </w:r>
          </w:p>
        </w:tc>
        <w:tc>
          <w:tcPr>
            <w:tcW w:w="1843" w:type="dxa"/>
            <w:tcBorders>
              <w:top w:val="single" w:sz="4" w:space="0" w:color="auto"/>
            </w:tcBorders>
            <w:shd w:val="clear" w:color="auto" w:fill="FF0000"/>
            <w:vAlign w:val="center"/>
          </w:tcPr>
          <w:p w14:paraId="718C24C0" w14:textId="77777777" w:rsidR="009914A6" w:rsidRPr="009914A6" w:rsidRDefault="009914A6" w:rsidP="0031080D">
            <w:pPr>
              <w:pStyle w:val="DoEtabletext2018"/>
              <w:jc w:val="center"/>
              <w:rPr>
                <w:rFonts w:ascii="Arial" w:hAnsi="Arial" w:cs="Arial"/>
                <w:sz w:val="24"/>
                <w:lang w:eastAsia="en-US"/>
              </w:rPr>
            </w:pPr>
            <w:r w:rsidRPr="009914A6">
              <w:rPr>
                <w:rFonts w:ascii="Arial" w:hAnsi="Arial" w:cs="Arial"/>
                <w:sz w:val="24"/>
                <w:lang w:eastAsia="en-US"/>
              </w:rPr>
              <w:t>High</w:t>
            </w:r>
          </w:p>
        </w:tc>
        <w:tc>
          <w:tcPr>
            <w:tcW w:w="1843" w:type="dxa"/>
            <w:tcBorders>
              <w:top w:val="single" w:sz="4" w:space="0" w:color="auto"/>
            </w:tcBorders>
            <w:shd w:val="clear" w:color="auto" w:fill="FFC000"/>
            <w:vAlign w:val="center"/>
          </w:tcPr>
          <w:p w14:paraId="286ACD4B" w14:textId="77777777" w:rsidR="009914A6" w:rsidRPr="009914A6" w:rsidRDefault="009914A6" w:rsidP="0031080D">
            <w:pPr>
              <w:pStyle w:val="DoEtabletext2018"/>
              <w:jc w:val="center"/>
              <w:rPr>
                <w:rFonts w:ascii="Arial" w:hAnsi="Arial" w:cs="Arial"/>
                <w:sz w:val="24"/>
                <w:lang w:eastAsia="en-US"/>
              </w:rPr>
            </w:pPr>
            <w:r w:rsidRPr="009914A6">
              <w:rPr>
                <w:rFonts w:ascii="Arial" w:hAnsi="Arial" w:cs="Arial"/>
                <w:sz w:val="24"/>
                <w:lang w:eastAsia="en-US"/>
              </w:rPr>
              <w:t>Medium</w:t>
            </w:r>
          </w:p>
        </w:tc>
      </w:tr>
      <w:tr w:rsidR="009914A6" w:rsidRPr="00AE46C0" w14:paraId="1AC6B2BA" w14:textId="77777777" w:rsidTr="009914A6">
        <w:trPr>
          <w:cantSplit/>
          <w:trHeight w:val="510"/>
        </w:trPr>
        <w:tc>
          <w:tcPr>
            <w:tcW w:w="2268" w:type="dxa"/>
            <w:vAlign w:val="center"/>
          </w:tcPr>
          <w:p w14:paraId="0938A9AD" w14:textId="77777777" w:rsidR="009914A6" w:rsidRPr="009914A6" w:rsidRDefault="009914A6" w:rsidP="0031080D">
            <w:pPr>
              <w:pStyle w:val="DoEtabletext2018"/>
              <w:jc w:val="center"/>
              <w:rPr>
                <w:rFonts w:ascii="Arial" w:hAnsi="Arial" w:cs="Arial"/>
                <w:sz w:val="24"/>
                <w:lang w:eastAsia="en-US"/>
              </w:rPr>
            </w:pPr>
            <w:r w:rsidRPr="009914A6">
              <w:rPr>
                <w:rFonts w:ascii="Arial" w:hAnsi="Arial" w:cs="Arial"/>
                <w:sz w:val="24"/>
                <w:lang w:eastAsia="en-US"/>
              </w:rPr>
              <w:t>Major injury</w:t>
            </w:r>
          </w:p>
        </w:tc>
        <w:tc>
          <w:tcPr>
            <w:tcW w:w="1842" w:type="dxa"/>
            <w:shd w:val="clear" w:color="auto" w:fill="FF0000"/>
            <w:vAlign w:val="center"/>
          </w:tcPr>
          <w:p w14:paraId="5DD1FEE1" w14:textId="77777777" w:rsidR="009914A6" w:rsidRPr="009914A6" w:rsidRDefault="009914A6" w:rsidP="0031080D">
            <w:pPr>
              <w:pStyle w:val="DoEtabletext2018"/>
              <w:jc w:val="center"/>
              <w:rPr>
                <w:rFonts w:ascii="Arial" w:hAnsi="Arial" w:cs="Arial"/>
                <w:sz w:val="24"/>
                <w:lang w:eastAsia="en-US"/>
              </w:rPr>
            </w:pPr>
            <w:r w:rsidRPr="009914A6">
              <w:rPr>
                <w:rFonts w:ascii="Arial" w:hAnsi="Arial" w:cs="Arial"/>
                <w:sz w:val="24"/>
                <w:lang w:eastAsia="en-US"/>
              </w:rPr>
              <w:t>High</w:t>
            </w:r>
          </w:p>
        </w:tc>
        <w:tc>
          <w:tcPr>
            <w:tcW w:w="1843" w:type="dxa"/>
            <w:shd w:val="clear" w:color="auto" w:fill="FF0000"/>
            <w:vAlign w:val="center"/>
          </w:tcPr>
          <w:p w14:paraId="5C2BDDF2" w14:textId="77777777" w:rsidR="009914A6" w:rsidRPr="009914A6" w:rsidRDefault="009914A6" w:rsidP="0031080D">
            <w:pPr>
              <w:pStyle w:val="DoEtabletext2018"/>
              <w:jc w:val="center"/>
              <w:rPr>
                <w:rFonts w:ascii="Arial" w:hAnsi="Arial" w:cs="Arial"/>
                <w:sz w:val="24"/>
                <w:lang w:eastAsia="en-US"/>
              </w:rPr>
            </w:pPr>
            <w:r w:rsidRPr="009914A6">
              <w:rPr>
                <w:rFonts w:ascii="Arial" w:hAnsi="Arial" w:cs="Arial"/>
                <w:sz w:val="24"/>
                <w:lang w:eastAsia="en-US"/>
              </w:rPr>
              <w:t>High</w:t>
            </w:r>
          </w:p>
        </w:tc>
        <w:tc>
          <w:tcPr>
            <w:tcW w:w="1843" w:type="dxa"/>
            <w:shd w:val="clear" w:color="auto" w:fill="FFC000"/>
            <w:vAlign w:val="center"/>
          </w:tcPr>
          <w:p w14:paraId="19EE6F73" w14:textId="77777777" w:rsidR="009914A6" w:rsidRPr="009914A6" w:rsidRDefault="009914A6" w:rsidP="0031080D">
            <w:pPr>
              <w:pStyle w:val="DoEtabletext2018"/>
              <w:jc w:val="center"/>
              <w:rPr>
                <w:rFonts w:ascii="Arial" w:hAnsi="Arial" w:cs="Arial"/>
                <w:sz w:val="24"/>
                <w:lang w:eastAsia="en-US"/>
              </w:rPr>
            </w:pPr>
            <w:r w:rsidRPr="009914A6">
              <w:rPr>
                <w:rFonts w:ascii="Arial" w:hAnsi="Arial" w:cs="Arial"/>
                <w:sz w:val="24"/>
                <w:lang w:eastAsia="en-US"/>
              </w:rPr>
              <w:t>Medium</w:t>
            </w:r>
          </w:p>
        </w:tc>
        <w:tc>
          <w:tcPr>
            <w:tcW w:w="1843" w:type="dxa"/>
            <w:shd w:val="clear" w:color="auto" w:fill="FFC000"/>
            <w:vAlign w:val="center"/>
          </w:tcPr>
          <w:p w14:paraId="6B363CC8" w14:textId="77777777" w:rsidR="009914A6" w:rsidRPr="009914A6" w:rsidRDefault="009914A6" w:rsidP="0031080D">
            <w:pPr>
              <w:pStyle w:val="DoEtabletext2018"/>
              <w:jc w:val="center"/>
              <w:rPr>
                <w:rFonts w:ascii="Arial" w:hAnsi="Arial" w:cs="Arial"/>
                <w:sz w:val="24"/>
                <w:lang w:eastAsia="en-US"/>
              </w:rPr>
            </w:pPr>
            <w:r w:rsidRPr="009914A6">
              <w:rPr>
                <w:rFonts w:ascii="Arial" w:hAnsi="Arial" w:cs="Arial"/>
                <w:sz w:val="24"/>
                <w:lang w:eastAsia="en-US"/>
              </w:rPr>
              <w:t>Medium</w:t>
            </w:r>
          </w:p>
        </w:tc>
      </w:tr>
      <w:tr w:rsidR="009914A6" w:rsidRPr="00AE46C0" w14:paraId="4E439F42" w14:textId="77777777" w:rsidTr="009914A6">
        <w:trPr>
          <w:cantSplit/>
          <w:trHeight w:val="510"/>
        </w:trPr>
        <w:tc>
          <w:tcPr>
            <w:tcW w:w="2268" w:type="dxa"/>
            <w:vAlign w:val="center"/>
          </w:tcPr>
          <w:p w14:paraId="53C35CF7" w14:textId="77777777" w:rsidR="009914A6" w:rsidRPr="009914A6" w:rsidRDefault="009914A6" w:rsidP="0031080D">
            <w:pPr>
              <w:pStyle w:val="DoEtabletext2018"/>
              <w:jc w:val="center"/>
              <w:rPr>
                <w:rFonts w:ascii="Arial" w:hAnsi="Arial" w:cs="Arial"/>
                <w:sz w:val="24"/>
                <w:lang w:eastAsia="en-US"/>
              </w:rPr>
            </w:pPr>
            <w:r w:rsidRPr="009914A6">
              <w:rPr>
                <w:rFonts w:ascii="Arial" w:hAnsi="Arial" w:cs="Arial"/>
                <w:sz w:val="24"/>
                <w:lang w:eastAsia="en-US"/>
              </w:rPr>
              <w:t>Minor injury</w:t>
            </w:r>
          </w:p>
        </w:tc>
        <w:tc>
          <w:tcPr>
            <w:tcW w:w="1842" w:type="dxa"/>
            <w:shd w:val="clear" w:color="auto" w:fill="FF0000"/>
            <w:vAlign w:val="center"/>
          </w:tcPr>
          <w:p w14:paraId="08D24FF1" w14:textId="77777777" w:rsidR="009914A6" w:rsidRPr="009914A6" w:rsidRDefault="009914A6" w:rsidP="0031080D">
            <w:pPr>
              <w:pStyle w:val="DoEtabletext2018"/>
              <w:jc w:val="center"/>
              <w:rPr>
                <w:rFonts w:ascii="Arial" w:hAnsi="Arial" w:cs="Arial"/>
                <w:sz w:val="24"/>
                <w:lang w:eastAsia="en-US"/>
              </w:rPr>
            </w:pPr>
            <w:r w:rsidRPr="009914A6">
              <w:rPr>
                <w:rFonts w:ascii="Arial" w:hAnsi="Arial" w:cs="Arial"/>
                <w:sz w:val="24"/>
                <w:lang w:eastAsia="en-US"/>
              </w:rPr>
              <w:t>High</w:t>
            </w:r>
          </w:p>
        </w:tc>
        <w:tc>
          <w:tcPr>
            <w:tcW w:w="1843" w:type="dxa"/>
            <w:shd w:val="clear" w:color="auto" w:fill="FFC000"/>
            <w:vAlign w:val="center"/>
          </w:tcPr>
          <w:p w14:paraId="07518CB9" w14:textId="77777777" w:rsidR="009914A6" w:rsidRPr="009914A6" w:rsidRDefault="009914A6" w:rsidP="0031080D">
            <w:pPr>
              <w:pStyle w:val="DoEtabletext2018"/>
              <w:jc w:val="center"/>
              <w:rPr>
                <w:rFonts w:ascii="Arial" w:hAnsi="Arial" w:cs="Arial"/>
                <w:sz w:val="24"/>
                <w:lang w:eastAsia="en-US"/>
              </w:rPr>
            </w:pPr>
            <w:r w:rsidRPr="009914A6">
              <w:rPr>
                <w:rFonts w:ascii="Arial" w:hAnsi="Arial" w:cs="Arial"/>
                <w:sz w:val="24"/>
                <w:lang w:eastAsia="en-US"/>
              </w:rPr>
              <w:t>Medium</w:t>
            </w:r>
          </w:p>
        </w:tc>
        <w:tc>
          <w:tcPr>
            <w:tcW w:w="1843" w:type="dxa"/>
            <w:shd w:val="clear" w:color="auto" w:fill="FFC000"/>
            <w:vAlign w:val="center"/>
          </w:tcPr>
          <w:p w14:paraId="5E904336" w14:textId="77777777" w:rsidR="009914A6" w:rsidRPr="009914A6" w:rsidRDefault="009914A6" w:rsidP="0031080D">
            <w:pPr>
              <w:pStyle w:val="DoEtabletext2018"/>
              <w:jc w:val="center"/>
              <w:rPr>
                <w:rFonts w:ascii="Arial" w:hAnsi="Arial" w:cs="Arial"/>
                <w:sz w:val="24"/>
                <w:lang w:eastAsia="en-US"/>
              </w:rPr>
            </w:pPr>
            <w:r w:rsidRPr="009914A6">
              <w:rPr>
                <w:rFonts w:ascii="Arial" w:hAnsi="Arial" w:cs="Arial"/>
                <w:sz w:val="24"/>
                <w:lang w:eastAsia="en-US"/>
              </w:rPr>
              <w:t>Medium</w:t>
            </w:r>
          </w:p>
        </w:tc>
        <w:tc>
          <w:tcPr>
            <w:tcW w:w="1843" w:type="dxa"/>
            <w:shd w:val="clear" w:color="auto" w:fill="FFFF00"/>
            <w:vAlign w:val="center"/>
          </w:tcPr>
          <w:p w14:paraId="5F6F5CAF" w14:textId="77777777" w:rsidR="009914A6" w:rsidRPr="009914A6" w:rsidRDefault="009914A6" w:rsidP="0031080D">
            <w:pPr>
              <w:pStyle w:val="DoEtabletext2018"/>
              <w:jc w:val="center"/>
              <w:rPr>
                <w:rFonts w:ascii="Arial" w:hAnsi="Arial" w:cs="Arial"/>
                <w:sz w:val="24"/>
                <w:lang w:eastAsia="en-US"/>
              </w:rPr>
            </w:pPr>
            <w:r w:rsidRPr="009914A6">
              <w:rPr>
                <w:rFonts w:ascii="Arial" w:hAnsi="Arial" w:cs="Arial"/>
                <w:sz w:val="24"/>
                <w:lang w:eastAsia="en-US"/>
              </w:rPr>
              <w:t>Low</w:t>
            </w:r>
          </w:p>
        </w:tc>
      </w:tr>
      <w:tr w:rsidR="009914A6" w:rsidRPr="00AE46C0" w14:paraId="27759B3E" w14:textId="77777777" w:rsidTr="009914A6">
        <w:trPr>
          <w:cantSplit/>
          <w:trHeight w:val="510"/>
        </w:trPr>
        <w:tc>
          <w:tcPr>
            <w:tcW w:w="2268" w:type="dxa"/>
            <w:vAlign w:val="center"/>
          </w:tcPr>
          <w:p w14:paraId="13418038" w14:textId="77777777" w:rsidR="009914A6" w:rsidRPr="009914A6" w:rsidRDefault="009914A6" w:rsidP="0031080D">
            <w:pPr>
              <w:pStyle w:val="DoEtabletext2018"/>
              <w:jc w:val="center"/>
              <w:rPr>
                <w:rFonts w:ascii="Arial" w:hAnsi="Arial" w:cs="Arial"/>
                <w:sz w:val="24"/>
                <w:lang w:eastAsia="en-US"/>
              </w:rPr>
            </w:pPr>
            <w:r w:rsidRPr="009914A6">
              <w:rPr>
                <w:rFonts w:ascii="Arial" w:hAnsi="Arial" w:cs="Arial"/>
                <w:sz w:val="24"/>
                <w:lang w:eastAsia="en-US"/>
              </w:rPr>
              <w:t>Negligible injury</w:t>
            </w:r>
          </w:p>
        </w:tc>
        <w:tc>
          <w:tcPr>
            <w:tcW w:w="1842" w:type="dxa"/>
            <w:shd w:val="clear" w:color="auto" w:fill="FFC000"/>
            <w:vAlign w:val="center"/>
          </w:tcPr>
          <w:p w14:paraId="52E0A4A2" w14:textId="77777777" w:rsidR="009914A6" w:rsidRPr="009914A6" w:rsidRDefault="009914A6" w:rsidP="0031080D">
            <w:pPr>
              <w:pStyle w:val="DoEtabletext2018"/>
              <w:jc w:val="center"/>
              <w:rPr>
                <w:rFonts w:ascii="Arial" w:hAnsi="Arial" w:cs="Arial"/>
                <w:sz w:val="24"/>
                <w:lang w:eastAsia="en-US"/>
              </w:rPr>
            </w:pPr>
            <w:r w:rsidRPr="009914A6">
              <w:rPr>
                <w:rFonts w:ascii="Arial" w:hAnsi="Arial" w:cs="Arial"/>
                <w:sz w:val="24"/>
                <w:lang w:eastAsia="en-US"/>
              </w:rPr>
              <w:t>Medium</w:t>
            </w:r>
          </w:p>
        </w:tc>
        <w:tc>
          <w:tcPr>
            <w:tcW w:w="1843" w:type="dxa"/>
            <w:shd w:val="clear" w:color="auto" w:fill="FFC000"/>
            <w:vAlign w:val="center"/>
          </w:tcPr>
          <w:p w14:paraId="0F18AED9" w14:textId="77777777" w:rsidR="009914A6" w:rsidRPr="009914A6" w:rsidRDefault="009914A6" w:rsidP="0031080D">
            <w:pPr>
              <w:pStyle w:val="DoEtabletext2018"/>
              <w:jc w:val="center"/>
              <w:rPr>
                <w:rFonts w:ascii="Arial" w:hAnsi="Arial" w:cs="Arial"/>
                <w:sz w:val="24"/>
                <w:lang w:eastAsia="en-US"/>
              </w:rPr>
            </w:pPr>
            <w:r w:rsidRPr="009914A6">
              <w:rPr>
                <w:rFonts w:ascii="Arial" w:hAnsi="Arial" w:cs="Arial"/>
                <w:sz w:val="24"/>
                <w:lang w:eastAsia="en-US"/>
              </w:rPr>
              <w:t>Medium</w:t>
            </w:r>
          </w:p>
        </w:tc>
        <w:tc>
          <w:tcPr>
            <w:tcW w:w="1843" w:type="dxa"/>
            <w:shd w:val="clear" w:color="auto" w:fill="FFFF00"/>
            <w:vAlign w:val="center"/>
          </w:tcPr>
          <w:p w14:paraId="40F8860F" w14:textId="77777777" w:rsidR="009914A6" w:rsidRPr="009914A6" w:rsidRDefault="009914A6" w:rsidP="0031080D">
            <w:pPr>
              <w:pStyle w:val="DoEtabletext2018"/>
              <w:jc w:val="center"/>
              <w:rPr>
                <w:rFonts w:ascii="Arial" w:hAnsi="Arial" w:cs="Arial"/>
                <w:sz w:val="24"/>
                <w:lang w:eastAsia="en-US"/>
              </w:rPr>
            </w:pPr>
            <w:r w:rsidRPr="009914A6">
              <w:rPr>
                <w:rFonts w:ascii="Arial" w:hAnsi="Arial" w:cs="Arial"/>
                <w:sz w:val="24"/>
                <w:lang w:eastAsia="en-US"/>
              </w:rPr>
              <w:t>Low</w:t>
            </w:r>
          </w:p>
        </w:tc>
        <w:tc>
          <w:tcPr>
            <w:tcW w:w="1843" w:type="dxa"/>
            <w:shd w:val="clear" w:color="auto" w:fill="FFFF00"/>
            <w:vAlign w:val="center"/>
          </w:tcPr>
          <w:p w14:paraId="193BD561" w14:textId="77777777" w:rsidR="009914A6" w:rsidRPr="009914A6" w:rsidRDefault="009914A6" w:rsidP="0031080D">
            <w:pPr>
              <w:pStyle w:val="DoEtabletext2018"/>
              <w:jc w:val="center"/>
              <w:rPr>
                <w:rFonts w:ascii="Arial" w:hAnsi="Arial" w:cs="Arial"/>
                <w:sz w:val="24"/>
                <w:lang w:eastAsia="en-US"/>
              </w:rPr>
            </w:pPr>
            <w:r w:rsidRPr="009914A6">
              <w:rPr>
                <w:rFonts w:ascii="Arial" w:hAnsi="Arial" w:cs="Arial"/>
                <w:sz w:val="24"/>
                <w:lang w:eastAsia="en-US"/>
              </w:rPr>
              <w:t>Low</w:t>
            </w:r>
          </w:p>
        </w:tc>
      </w:tr>
    </w:tbl>
    <w:p w14:paraId="284403B2" w14:textId="77777777" w:rsidR="009914A6" w:rsidRDefault="009914A6" w:rsidP="00B40570"/>
    <w:tbl>
      <w:tblPr>
        <w:tblStyle w:val="Tableheader"/>
        <w:tblW w:w="0" w:type="auto"/>
        <w:tblLook w:val="04A0" w:firstRow="1" w:lastRow="0" w:firstColumn="1" w:lastColumn="0" w:noHBand="0" w:noVBand="1"/>
        <w:tblCaption w:val="Risk identification "/>
        <w:tblDescription w:val="table for students to identify a number of risks and then consider how to mittagate them"/>
      </w:tblPr>
      <w:tblGrid>
        <w:gridCol w:w="2407"/>
        <w:gridCol w:w="2355"/>
        <w:gridCol w:w="2418"/>
        <w:gridCol w:w="2392"/>
      </w:tblGrid>
      <w:tr w:rsidR="000B464E" w14:paraId="0BADD948" w14:textId="77777777" w:rsidTr="001D700F">
        <w:trPr>
          <w:cnfStyle w:val="100000000000" w:firstRow="1" w:lastRow="0" w:firstColumn="0" w:lastColumn="0" w:oddVBand="0" w:evenVBand="0" w:oddHBand="0" w:evenHBand="0" w:firstRowFirstColumn="0" w:firstRowLastColumn="0" w:lastRowFirstColumn="0" w:lastRowLastColumn="0"/>
          <w:trHeight w:val="359"/>
        </w:trPr>
        <w:tc>
          <w:tcPr>
            <w:cnfStyle w:val="001000000100" w:firstRow="0" w:lastRow="0" w:firstColumn="1" w:lastColumn="0" w:oddVBand="0" w:evenVBand="0" w:oddHBand="0" w:evenHBand="0" w:firstRowFirstColumn="1" w:firstRowLastColumn="0" w:lastRowFirstColumn="0" w:lastRowLastColumn="0"/>
            <w:tcW w:w="2407" w:type="dxa"/>
          </w:tcPr>
          <w:p w14:paraId="4940F686" w14:textId="6FBDF8F9" w:rsidR="000B464E" w:rsidRDefault="000B464E" w:rsidP="000B464E">
            <w:pPr>
              <w:pStyle w:val="Tableheading"/>
              <w:spacing w:before="192" w:after="192"/>
            </w:pPr>
            <w:r>
              <w:t>Identified risk</w:t>
            </w:r>
          </w:p>
        </w:tc>
        <w:tc>
          <w:tcPr>
            <w:tcW w:w="2355" w:type="dxa"/>
          </w:tcPr>
          <w:p w14:paraId="5C3E4938" w14:textId="5EE57E68" w:rsidR="000B464E" w:rsidRDefault="000B464E" w:rsidP="000B464E">
            <w:pPr>
              <w:pStyle w:val="Tableheading"/>
              <w:cnfStyle w:val="100000000000" w:firstRow="1" w:lastRow="0" w:firstColumn="0" w:lastColumn="0" w:oddVBand="0" w:evenVBand="0" w:oddHBand="0" w:evenHBand="0" w:firstRowFirstColumn="0" w:firstRowLastColumn="0" w:lastRowFirstColumn="0" w:lastRowLastColumn="0"/>
            </w:pPr>
            <w:r>
              <w:t>Risk rating</w:t>
            </w:r>
          </w:p>
        </w:tc>
        <w:tc>
          <w:tcPr>
            <w:tcW w:w="2418" w:type="dxa"/>
          </w:tcPr>
          <w:p w14:paraId="5C8BE1AD" w14:textId="2BAFA47C" w:rsidR="000B464E" w:rsidRDefault="000B464E" w:rsidP="000B464E">
            <w:pPr>
              <w:pStyle w:val="Tableheading"/>
              <w:cnfStyle w:val="100000000000" w:firstRow="1" w:lastRow="0" w:firstColumn="0" w:lastColumn="0" w:oddVBand="0" w:evenVBand="0" w:oddHBand="0" w:evenHBand="0" w:firstRowFirstColumn="0" w:firstRowLastColumn="0" w:lastRowFirstColumn="0" w:lastRowLastColumn="0"/>
            </w:pPr>
            <w:r>
              <w:t>Control measures</w:t>
            </w:r>
          </w:p>
        </w:tc>
        <w:tc>
          <w:tcPr>
            <w:tcW w:w="2392" w:type="dxa"/>
          </w:tcPr>
          <w:p w14:paraId="7D5D9F1B" w14:textId="0EB2A948" w:rsidR="000B464E" w:rsidRDefault="000B464E" w:rsidP="000B464E">
            <w:pPr>
              <w:pStyle w:val="Tableheading"/>
              <w:cnfStyle w:val="100000000000" w:firstRow="1" w:lastRow="0" w:firstColumn="0" w:lastColumn="0" w:oddVBand="0" w:evenVBand="0" w:oddHBand="0" w:evenHBand="0" w:firstRowFirstColumn="0" w:firstRowLastColumn="0" w:lastRowFirstColumn="0" w:lastRowLastColumn="0"/>
            </w:pPr>
            <w:r>
              <w:t>Revised risk rating</w:t>
            </w:r>
          </w:p>
        </w:tc>
      </w:tr>
      <w:tr w:rsidR="000B464E" w14:paraId="070E9CF8" w14:textId="77777777" w:rsidTr="001D700F">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407" w:type="dxa"/>
          </w:tcPr>
          <w:p w14:paraId="2775460C" w14:textId="1E924738" w:rsidR="000B464E" w:rsidRDefault="000B464E" w:rsidP="000B464E">
            <w:pPr>
              <w:pStyle w:val="Tabletext"/>
            </w:pPr>
            <w:r>
              <w:t>1</w:t>
            </w:r>
          </w:p>
        </w:tc>
        <w:tc>
          <w:tcPr>
            <w:tcW w:w="2355" w:type="dxa"/>
          </w:tcPr>
          <w:p w14:paraId="590CF840" w14:textId="77777777" w:rsidR="000B464E" w:rsidRDefault="000B464E" w:rsidP="000B464E">
            <w:pPr>
              <w:pStyle w:val="Tabletext"/>
              <w:cnfStyle w:val="000000100000" w:firstRow="0" w:lastRow="0" w:firstColumn="0" w:lastColumn="0" w:oddVBand="0" w:evenVBand="0" w:oddHBand="1" w:evenHBand="0" w:firstRowFirstColumn="0" w:firstRowLastColumn="0" w:lastRowFirstColumn="0" w:lastRowLastColumn="0"/>
            </w:pPr>
          </w:p>
        </w:tc>
        <w:tc>
          <w:tcPr>
            <w:tcW w:w="2418" w:type="dxa"/>
          </w:tcPr>
          <w:p w14:paraId="619C8A70" w14:textId="77777777" w:rsidR="000B464E" w:rsidRDefault="000B464E" w:rsidP="000B464E">
            <w:pPr>
              <w:pStyle w:val="Tabletext"/>
              <w:cnfStyle w:val="000000100000" w:firstRow="0" w:lastRow="0" w:firstColumn="0" w:lastColumn="0" w:oddVBand="0" w:evenVBand="0" w:oddHBand="1" w:evenHBand="0" w:firstRowFirstColumn="0" w:firstRowLastColumn="0" w:lastRowFirstColumn="0" w:lastRowLastColumn="0"/>
            </w:pPr>
          </w:p>
        </w:tc>
        <w:tc>
          <w:tcPr>
            <w:tcW w:w="2392" w:type="dxa"/>
          </w:tcPr>
          <w:p w14:paraId="4D77C6B3" w14:textId="77777777" w:rsidR="000B464E" w:rsidRDefault="000B464E" w:rsidP="000B464E">
            <w:pPr>
              <w:pStyle w:val="Tabletext"/>
              <w:cnfStyle w:val="000000100000" w:firstRow="0" w:lastRow="0" w:firstColumn="0" w:lastColumn="0" w:oddVBand="0" w:evenVBand="0" w:oddHBand="1" w:evenHBand="0" w:firstRowFirstColumn="0" w:firstRowLastColumn="0" w:lastRowFirstColumn="0" w:lastRowLastColumn="0"/>
            </w:pPr>
          </w:p>
        </w:tc>
      </w:tr>
      <w:tr w:rsidR="000B464E" w14:paraId="2BAFADE9" w14:textId="77777777" w:rsidTr="001D700F">
        <w:trPr>
          <w:cnfStyle w:val="000000010000" w:firstRow="0" w:lastRow="0" w:firstColumn="0" w:lastColumn="0" w:oddVBand="0" w:evenVBand="0" w:oddHBand="0" w:evenHBand="1"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407" w:type="dxa"/>
          </w:tcPr>
          <w:p w14:paraId="56A884B3" w14:textId="67324121" w:rsidR="000B464E" w:rsidRDefault="000B464E" w:rsidP="000B464E">
            <w:pPr>
              <w:pStyle w:val="Tabletext"/>
            </w:pPr>
            <w:r>
              <w:t>2</w:t>
            </w:r>
          </w:p>
        </w:tc>
        <w:tc>
          <w:tcPr>
            <w:tcW w:w="2355" w:type="dxa"/>
          </w:tcPr>
          <w:p w14:paraId="19F7A01F" w14:textId="77777777" w:rsidR="000B464E" w:rsidRDefault="000B464E" w:rsidP="000B464E">
            <w:pPr>
              <w:pStyle w:val="Tabletext"/>
              <w:cnfStyle w:val="000000010000" w:firstRow="0" w:lastRow="0" w:firstColumn="0" w:lastColumn="0" w:oddVBand="0" w:evenVBand="0" w:oddHBand="0" w:evenHBand="1" w:firstRowFirstColumn="0" w:firstRowLastColumn="0" w:lastRowFirstColumn="0" w:lastRowLastColumn="0"/>
            </w:pPr>
          </w:p>
        </w:tc>
        <w:tc>
          <w:tcPr>
            <w:tcW w:w="2418" w:type="dxa"/>
          </w:tcPr>
          <w:p w14:paraId="4BC6779D" w14:textId="77777777" w:rsidR="000B464E" w:rsidRDefault="000B464E" w:rsidP="000B464E">
            <w:pPr>
              <w:pStyle w:val="Tabletext"/>
              <w:cnfStyle w:val="000000010000" w:firstRow="0" w:lastRow="0" w:firstColumn="0" w:lastColumn="0" w:oddVBand="0" w:evenVBand="0" w:oddHBand="0" w:evenHBand="1" w:firstRowFirstColumn="0" w:firstRowLastColumn="0" w:lastRowFirstColumn="0" w:lastRowLastColumn="0"/>
            </w:pPr>
          </w:p>
        </w:tc>
        <w:tc>
          <w:tcPr>
            <w:tcW w:w="2392" w:type="dxa"/>
          </w:tcPr>
          <w:p w14:paraId="17E79E46" w14:textId="77777777" w:rsidR="000B464E" w:rsidRDefault="000B464E" w:rsidP="000B464E">
            <w:pPr>
              <w:pStyle w:val="Tabletext"/>
              <w:cnfStyle w:val="000000010000" w:firstRow="0" w:lastRow="0" w:firstColumn="0" w:lastColumn="0" w:oddVBand="0" w:evenVBand="0" w:oddHBand="0" w:evenHBand="1" w:firstRowFirstColumn="0" w:firstRowLastColumn="0" w:lastRowFirstColumn="0" w:lastRowLastColumn="0"/>
            </w:pPr>
          </w:p>
        </w:tc>
      </w:tr>
      <w:tr w:rsidR="000B464E" w14:paraId="0E0F4611" w14:textId="77777777" w:rsidTr="001D700F">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407" w:type="dxa"/>
          </w:tcPr>
          <w:p w14:paraId="0DAF8C41" w14:textId="776A615B" w:rsidR="000B464E" w:rsidRDefault="000B464E" w:rsidP="000B464E">
            <w:pPr>
              <w:pStyle w:val="Tabletext"/>
            </w:pPr>
            <w:r>
              <w:t>3</w:t>
            </w:r>
          </w:p>
        </w:tc>
        <w:tc>
          <w:tcPr>
            <w:tcW w:w="2355" w:type="dxa"/>
          </w:tcPr>
          <w:p w14:paraId="22A44D77" w14:textId="77777777" w:rsidR="000B464E" w:rsidRDefault="000B464E" w:rsidP="000B464E">
            <w:pPr>
              <w:pStyle w:val="Tabletext"/>
              <w:cnfStyle w:val="000000100000" w:firstRow="0" w:lastRow="0" w:firstColumn="0" w:lastColumn="0" w:oddVBand="0" w:evenVBand="0" w:oddHBand="1" w:evenHBand="0" w:firstRowFirstColumn="0" w:firstRowLastColumn="0" w:lastRowFirstColumn="0" w:lastRowLastColumn="0"/>
            </w:pPr>
          </w:p>
        </w:tc>
        <w:tc>
          <w:tcPr>
            <w:tcW w:w="2418" w:type="dxa"/>
          </w:tcPr>
          <w:p w14:paraId="143C9C62" w14:textId="77777777" w:rsidR="000B464E" w:rsidRDefault="000B464E" w:rsidP="000B464E">
            <w:pPr>
              <w:pStyle w:val="Tabletext"/>
              <w:cnfStyle w:val="000000100000" w:firstRow="0" w:lastRow="0" w:firstColumn="0" w:lastColumn="0" w:oddVBand="0" w:evenVBand="0" w:oddHBand="1" w:evenHBand="0" w:firstRowFirstColumn="0" w:firstRowLastColumn="0" w:lastRowFirstColumn="0" w:lastRowLastColumn="0"/>
            </w:pPr>
          </w:p>
        </w:tc>
        <w:tc>
          <w:tcPr>
            <w:tcW w:w="2392" w:type="dxa"/>
          </w:tcPr>
          <w:p w14:paraId="74482062" w14:textId="77777777" w:rsidR="000B464E" w:rsidRDefault="000B464E" w:rsidP="000B464E">
            <w:pPr>
              <w:pStyle w:val="Tabletext"/>
              <w:cnfStyle w:val="000000100000" w:firstRow="0" w:lastRow="0" w:firstColumn="0" w:lastColumn="0" w:oddVBand="0" w:evenVBand="0" w:oddHBand="1" w:evenHBand="0" w:firstRowFirstColumn="0" w:firstRowLastColumn="0" w:lastRowFirstColumn="0" w:lastRowLastColumn="0"/>
            </w:pPr>
          </w:p>
        </w:tc>
      </w:tr>
      <w:tr w:rsidR="000B464E" w14:paraId="6EDAFC3F" w14:textId="77777777" w:rsidTr="001D700F">
        <w:trPr>
          <w:cnfStyle w:val="000000010000" w:firstRow="0" w:lastRow="0" w:firstColumn="0" w:lastColumn="0" w:oddVBand="0" w:evenVBand="0" w:oddHBand="0" w:evenHBand="1"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407" w:type="dxa"/>
          </w:tcPr>
          <w:p w14:paraId="7AFFB464" w14:textId="1B8AD7E8" w:rsidR="000B464E" w:rsidRDefault="000B464E" w:rsidP="000B464E">
            <w:pPr>
              <w:pStyle w:val="Tabletext"/>
            </w:pPr>
            <w:r>
              <w:t>4</w:t>
            </w:r>
          </w:p>
        </w:tc>
        <w:tc>
          <w:tcPr>
            <w:tcW w:w="2355" w:type="dxa"/>
          </w:tcPr>
          <w:p w14:paraId="3EB865B3" w14:textId="77777777" w:rsidR="000B464E" w:rsidRDefault="000B464E" w:rsidP="000B464E">
            <w:pPr>
              <w:pStyle w:val="Tabletext"/>
              <w:cnfStyle w:val="000000010000" w:firstRow="0" w:lastRow="0" w:firstColumn="0" w:lastColumn="0" w:oddVBand="0" w:evenVBand="0" w:oddHBand="0" w:evenHBand="1" w:firstRowFirstColumn="0" w:firstRowLastColumn="0" w:lastRowFirstColumn="0" w:lastRowLastColumn="0"/>
            </w:pPr>
          </w:p>
        </w:tc>
        <w:tc>
          <w:tcPr>
            <w:tcW w:w="2418" w:type="dxa"/>
          </w:tcPr>
          <w:p w14:paraId="43226A28" w14:textId="77777777" w:rsidR="000B464E" w:rsidRDefault="000B464E" w:rsidP="000B464E">
            <w:pPr>
              <w:pStyle w:val="Tabletext"/>
              <w:cnfStyle w:val="000000010000" w:firstRow="0" w:lastRow="0" w:firstColumn="0" w:lastColumn="0" w:oddVBand="0" w:evenVBand="0" w:oddHBand="0" w:evenHBand="1" w:firstRowFirstColumn="0" w:firstRowLastColumn="0" w:lastRowFirstColumn="0" w:lastRowLastColumn="0"/>
            </w:pPr>
          </w:p>
        </w:tc>
        <w:tc>
          <w:tcPr>
            <w:tcW w:w="2392" w:type="dxa"/>
          </w:tcPr>
          <w:p w14:paraId="1A4F4A1D" w14:textId="77777777" w:rsidR="000B464E" w:rsidRDefault="000B464E" w:rsidP="000B464E">
            <w:pPr>
              <w:pStyle w:val="Tabletext"/>
              <w:cnfStyle w:val="000000010000" w:firstRow="0" w:lastRow="0" w:firstColumn="0" w:lastColumn="0" w:oddVBand="0" w:evenVBand="0" w:oddHBand="0" w:evenHBand="1" w:firstRowFirstColumn="0" w:firstRowLastColumn="0" w:lastRowFirstColumn="0" w:lastRowLastColumn="0"/>
            </w:pPr>
          </w:p>
        </w:tc>
      </w:tr>
    </w:tbl>
    <w:p w14:paraId="674E37F1" w14:textId="77777777" w:rsidR="000B464E" w:rsidRDefault="000B464E" w:rsidP="00B40570"/>
    <w:p w14:paraId="26E99D1A" w14:textId="77777777" w:rsidR="000B464E" w:rsidRDefault="000B464E">
      <w:r>
        <w:br w:type="page"/>
      </w:r>
    </w:p>
    <w:p w14:paraId="773D841D" w14:textId="51B5BF03" w:rsidR="00B40570" w:rsidRDefault="00405F3E" w:rsidP="000B464E">
      <w:pPr>
        <w:pStyle w:val="Heading2"/>
      </w:pPr>
      <w:bookmarkStart w:id="36" w:name="_Toc25226693"/>
      <w:bookmarkStart w:id="37" w:name="_Toc25226877"/>
      <w:bookmarkStart w:id="38" w:name="_Toc37751640"/>
      <w:r>
        <w:lastRenderedPageBreak/>
        <w:t>Freehand d</w:t>
      </w:r>
      <w:r w:rsidR="00B40570">
        <w:t>rawing</w:t>
      </w:r>
      <w:bookmarkEnd w:id="36"/>
      <w:bookmarkEnd w:id="37"/>
      <w:bookmarkEnd w:id="38"/>
    </w:p>
    <w:p w14:paraId="0E024014" w14:textId="295D1F3A" w:rsidR="00B40570" w:rsidRDefault="006B1DC4" w:rsidP="00B40570">
      <w:r>
        <w:t>Complete the exercises below in the space provided.</w:t>
      </w:r>
    </w:p>
    <w:p w14:paraId="0760F657" w14:textId="485BBDF7" w:rsidR="00B40570" w:rsidRDefault="00B40570" w:rsidP="002E7E34">
      <w:pPr>
        <w:pStyle w:val="ListNumber"/>
      </w:pPr>
      <w:r>
        <w:t>Starting at the top try to draw the neatest arcs possible by connecting each dot and rotating your wrist.</w:t>
      </w:r>
    </w:p>
    <w:p w14:paraId="02938CDE" w14:textId="7781A86B" w:rsidR="000B464E" w:rsidRDefault="000B464E" w:rsidP="00B40570">
      <w:r>
        <w:rPr>
          <w:noProof/>
          <w:lang w:eastAsia="en-AU"/>
        </w:rPr>
        <w:drawing>
          <wp:inline distT="0" distB="0" distL="0" distR="0" wp14:anchorId="4426FA98" wp14:editId="7737A7F9">
            <wp:extent cx="6692900" cy="3681351"/>
            <wp:effectExtent l="0" t="0" r="0" b="0"/>
            <wp:docPr id="164360139" name="Picture 4" descr="Marks to help guide students in their drawing of freehand curves" title="Series of guide marks in a curved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0">
                      <a:extLst>
                        <a:ext uri="{28A0092B-C50C-407E-A947-70E740481C1C}">
                          <a14:useLocalDpi xmlns:a14="http://schemas.microsoft.com/office/drawing/2010/main" val="0"/>
                        </a:ext>
                      </a:extLst>
                    </a:blip>
                    <a:stretch>
                      <a:fillRect/>
                    </a:stretch>
                  </pic:blipFill>
                  <pic:spPr>
                    <a:xfrm>
                      <a:off x="0" y="0"/>
                      <a:ext cx="6692900" cy="3681351"/>
                    </a:xfrm>
                    <a:prstGeom prst="rect">
                      <a:avLst/>
                    </a:prstGeom>
                  </pic:spPr>
                </pic:pic>
              </a:graphicData>
            </a:graphic>
          </wp:inline>
        </w:drawing>
      </w:r>
    </w:p>
    <w:p w14:paraId="2DD72E7D" w14:textId="09DE6CCC" w:rsidR="00B40570" w:rsidRPr="000F3379" w:rsidRDefault="00B40570" w:rsidP="002E7E34">
      <w:pPr>
        <w:pStyle w:val="ListNumber"/>
      </w:pPr>
      <w:r>
        <w:t xml:space="preserve">Without the aid of a ruler, try to </w:t>
      </w:r>
      <w:r w:rsidR="000159D8">
        <w:t>reproduce</w:t>
      </w:r>
      <w:r>
        <w:t xml:space="preserve"> each of the hatching lines </w:t>
      </w:r>
      <w:r w:rsidR="000159D8">
        <w:t xml:space="preserve">in the space </w:t>
      </w:r>
      <w:r>
        <w:t>below. Try and keep them parallel.</w:t>
      </w:r>
      <w:r w:rsidR="003E2282" w:rsidRPr="003E2282">
        <w:rPr>
          <w:noProof/>
          <w:sz w:val="25"/>
          <w:lang w:eastAsia="en-AU"/>
        </w:rPr>
        <w:t xml:space="preserve"> </w:t>
      </w:r>
      <w:r w:rsidR="003E2282">
        <w:rPr>
          <w:noProof/>
          <w:sz w:val="25"/>
          <w:lang w:eastAsia="en-AU"/>
        </w:rPr>
        <w:drawing>
          <wp:inline distT="0" distB="0" distL="0" distR="0" wp14:anchorId="00772DB7" wp14:editId="7721658C">
            <wp:extent cx="5852160" cy="3087015"/>
            <wp:effectExtent l="0" t="0" r="0" b="0"/>
            <wp:docPr id="129" name="Picture 129" descr="a table to egt student sto replicate the hatching example shown using freehand techniques" title="Hatch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FC6F58.tmp"/>
                    <pic:cNvPicPr/>
                  </pic:nvPicPr>
                  <pic:blipFill rotWithShape="1">
                    <a:blip r:embed="rId41" cstate="hqprint">
                      <a:extLst>
                        <a:ext uri="{28A0092B-C50C-407E-A947-70E740481C1C}">
                          <a14:useLocalDpi xmlns:a14="http://schemas.microsoft.com/office/drawing/2010/main" val="0"/>
                        </a:ext>
                      </a:extLst>
                    </a:blip>
                    <a:srcRect l="4812" t="49617" r="9628" b="9245"/>
                    <a:stretch/>
                  </pic:blipFill>
                  <pic:spPr bwMode="auto">
                    <a:xfrm>
                      <a:off x="0" y="0"/>
                      <a:ext cx="5852160" cy="3087015"/>
                    </a:xfrm>
                    <a:prstGeom prst="rect">
                      <a:avLst/>
                    </a:prstGeom>
                    <a:ln>
                      <a:noFill/>
                    </a:ln>
                    <a:extLst>
                      <a:ext uri="{53640926-AAD7-44D8-BBD7-CCE9431645EC}">
                        <a14:shadowObscured xmlns:a14="http://schemas.microsoft.com/office/drawing/2010/main"/>
                      </a:ext>
                    </a:extLst>
                  </pic:spPr>
                </pic:pic>
              </a:graphicData>
            </a:graphic>
          </wp:inline>
        </w:drawing>
      </w:r>
    </w:p>
    <w:p w14:paraId="35008AF4" w14:textId="77777777" w:rsidR="000F3379" w:rsidRDefault="000F3379" w:rsidP="000F3379"/>
    <w:p w14:paraId="519F730B" w14:textId="534D4689" w:rsidR="00B40570" w:rsidRDefault="000159D8" w:rsidP="002E7E34">
      <w:pPr>
        <w:pStyle w:val="ListNumber"/>
      </w:pPr>
      <w:r>
        <w:lastRenderedPageBreak/>
        <w:t>In the space below, d</w:t>
      </w:r>
      <w:r w:rsidR="00B40570">
        <w:t>raw each of the shapes as accurately as you can. As an extension, see if you can make them 3</w:t>
      </w:r>
      <w:r w:rsidR="00405F3E">
        <w:t xml:space="preserve"> dimensional (3D)</w:t>
      </w:r>
      <w:r w:rsidR="00B40570">
        <w:t>.</w:t>
      </w:r>
    </w:p>
    <w:p w14:paraId="453A4D0D" w14:textId="592267D5" w:rsidR="002E7E34" w:rsidRDefault="002E7E34" w:rsidP="002E7E34">
      <w:r>
        <w:rPr>
          <w:noProof/>
          <w:lang w:eastAsia="en-AU"/>
        </w:rPr>
        <w:drawing>
          <wp:inline distT="0" distB="0" distL="0" distR="0" wp14:anchorId="17F6450D" wp14:editId="5BD72D30">
            <wp:extent cx="6170604" cy="7914904"/>
            <wp:effectExtent l="0" t="0" r="1905" b="0"/>
            <wp:docPr id="130" name="Picture 130" descr="A range of simpe geometric shapes for the students to attempt to draw freehand" title="Shape draw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FCB428.tmp"/>
                    <pic:cNvPicPr/>
                  </pic:nvPicPr>
                  <pic:blipFill rotWithShape="1">
                    <a:blip r:embed="rId42">
                      <a:extLst>
                        <a:ext uri="{28A0092B-C50C-407E-A947-70E740481C1C}">
                          <a14:useLocalDpi xmlns:a14="http://schemas.microsoft.com/office/drawing/2010/main" val="0"/>
                        </a:ext>
                      </a:extLst>
                    </a:blip>
                    <a:srcRect l="15828" t="25805" r="51656" b="11040"/>
                    <a:stretch/>
                  </pic:blipFill>
                  <pic:spPr bwMode="auto">
                    <a:xfrm>
                      <a:off x="0" y="0"/>
                      <a:ext cx="6172715" cy="7917612"/>
                    </a:xfrm>
                    <a:prstGeom prst="rect">
                      <a:avLst/>
                    </a:prstGeom>
                    <a:ln>
                      <a:noFill/>
                    </a:ln>
                    <a:extLst>
                      <a:ext uri="{53640926-AAD7-44D8-BBD7-CCE9431645EC}">
                        <a14:shadowObscured xmlns:a14="http://schemas.microsoft.com/office/drawing/2010/main"/>
                      </a:ext>
                    </a:extLst>
                  </pic:spPr>
                </pic:pic>
              </a:graphicData>
            </a:graphic>
          </wp:inline>
        </w:drawing>
      </w:r>
    </w:p>
    <w:p w14:paraId="736B8928" w14:textId="77777777" w:rsidR="007231E3" w:rsidRDefault="007231E3">
      <w:pPr>
        <w:rPr>
          <w:rFonts w:eastAsia="SimSun" w:cs="Arial"/>
          <w:color w:val="1C438B"/>
          <w:sz w:val="40"/>
          <w:szCs w:val="40"/>
          <w:lang w:eastAsia="zh-CN"/>
        </w:rPr>
      </w:pPr>
      <w:bookmarkStart w:id="39" w:name="_Toc25226878"/>
      <w:r>
        <w:br w:type="page"/>
      </w:r>
    </w:p>
    <w:p w14:paraId="32B0C26A" w14:textId="2CDB4825" w:rsidR="00B40570" w:rsidRDefault="00405F3E" w:rsidP="002E7E34">
      <w:pPr>
        <w:pStyle w:val="Heading3"/>
      </w:pPr>
      <w:r>
        <w:lastRenderedPageBreak/>
        <w:t>Freehand drawing</w:t>
      </w:r>
      <w:r w:rsidR="004D1DCF">
        <w:t xml:space="preserve"> –</w:t>
      </w:r>
      <w:r>
        <w:t xml:space="preserve"> e</w:t>
      </w:r>
      <w:r w:rsidR="00B40570">
        <w:t>xtension</w:t>
      </w:r>
      <w:bookmarkEnd w:id="39"/>
    </w:p>
    <w:p w14:paraId="421F245D" w14:textId="09F92C88" w:rsidR="00B40570" w:rsidRDefault="00B40570" w:rsidP="00B40570">
      <w:r>
        <w:t>Follow the exerci</w:t>
      </w:r>
      <w:r w:rsidR="00405F3E">
        <w:t>ses below to draw a cube in an oblique and i</w:t>
      </w:r>
      <w:r>
        <w:t>sometric view. As an extension you can try to render the shape pretending and give it a shadow.</w:t>
      </w:r>
    </w:p>
    <w:p w14:paraId="3FC2E50B" w14:textId="17896B15" w:rsidR="00B40570" w:rsidRDefault="006B1DC4" w:rsidP="00055C13">
      <w:pPr>
        <w:pStyle w:val="ListNumber"/>
        <w:numPr>
          <w:ilvl w:val="0"/>
          <w:numId w:val="3"/>
        </w:numPr>
      </w:pPr>
      <w:r>
        <w:t>Using the starting point on the right, d</w:t>
      </w:r>
      <w:r w:rsidR="00405F3E">
        <w:t>raw a cube in an oblique p</w:t>
      </w:r>
      <w:r>
        <w:t>erspective (45 degrees)</w:t>
      </w:r>
    </w:p>
    <w:p w14:paraId="47C3A647" w14:textId="4210E41B" w:rsidR="002E7E34" w:rsidRDefault="002E7E34" w:rsidP="002E7E34">
      <w:r>
        <w:rPr>
          <w:noProof/>
          <w:lang w:eastAsia="en-AU"/>
        </w:rPr>
        <w:drawing>
          <wp:inline distT="0" distB="0" distL="0" distR="0" wp14:anchorId="1D0BAB60" wp14:editId="37014BDC">
            <wp:extent cx="6581675" cy="3449782"/>
            <wp:effectExtent l="0" t="0" r="0" b="0"/>
            <wp:docPr id="145" name="Picture 145" descr="Getting students to follow the example and draw the item pictured using the starting lines provided to improve their freehand control" title="Freehand extens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FCD59F.tmp"/>
                    <pic:cNvPicPr/>
                  </pic:nvPicPr>
                  <pic:blipFill rotWithShape="1">
                    <a:blip r:embed="rId43">
                      <a:extLst>
                        <a:ext uri="{28A0092B-C50C-407E-A947-70E740481C1C}">
                          <a14:useLocalDpi xmlns:a14="http://schemas.microsoft.com/office/drawing/2010/main" val="0"/>
                        </a:ext>
                      </a:extLst>
                    </a:blip>
                    <a:srcRect l="11848" t="34801" r="15662" b="9332"/>
                    <a:stretch/>
                  </pic:blipFill>
                  <pic:spPr bwMode="auto">
                    <a:xfrm>
                      <a:off x="0" y="0"/>
                      <a:ext cx="6587535" cy="3452853"/>
                    </a:xfrm>
                    <a:prstGeom prst="rect">
                      <a:avLst/>
                    </a:prstGeom>
                    <a:ln>
                      <a:noFill/>
                    </a:ln>
                    <a:extLst>
                      <a:ext uri="{53640926-AAD7-44D8-BBD7-CCE9431645EC}">
                        <a14:shadowObscured xmlns:a14="http://schemas.microsoft.com/office/drawing/2010/main"/>
                      </a:ext>
                    </a:extLst>
                  </pic:spPr>
                </pic:pic>
              </a:graphicData>
            </a:graphic>
          </wp:inline>
        </w:drawing>
      </w:r>
    </w:p>
    <w:p w14:paraId="32D9A7FF" w14:textId="39B84280" w:rsidR="00B40570" w:rsidRDefault="006B1DC4" w:rsidP="00055C13">
      <w:pPr>
        <w:pStyle w:val="ListNumber"/>
        <w:numPr>
          <w:ilvl w:val="0"/>
          <w:numId w:val="3"/>
        </w:numPr>
      </w:pPr>
      <w:r>
        <w:t>Using the starting point on the right, d</w:t>
      </w:r>
      <w:r w:rsidR="00405F3E">
        <w:t>raw a cube in an isometric p</w:t>
      </w:r>
      <w:r w:rsidR="00B40570">
        <w:t>erspective (30 degrees).</w:t>
      </w:r>
    </w:p>
    <w:p w14:paraId="630EA2AC" w14:textId="3A546E3D" w:rsidR="00B40570" w:rsidRDefault="00B40570" w:rsidP="00B40570">
      <w:r>
        <w:t xml:space="preserve"> </w:t>
      </w:r>
      <w:r w:rsidR="002E7E34">
        <w:rPr>
          <w:noProof/>
          <w:lang w:eastAsia="en-AU"/>
        </w:rPr>
        <w:drawing>
          <wp:inline distT="0" distB="0" distL="0" distR="0" wp14:anchorId="5415EAA2" wp14:editId="3D711526">
            <wp:extent cx="5742085" cy="3208357"/>
            <wp:effectExtent l="0" t="0" r="0" b="0"/>
            <wp:docPr id="146" name="Picture 146" descr="Getting students to follow the example and draw the item pictured using the starting lines provided to improve their freehand control" title="Freehand extens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FC18BF.tmp"/>
                    <pic:cNvPicPr/>
                  </pic:nvPicPr>
                  <pic:blipFill rotWithShape="1">
                    <a:blip r:embed="rId44">
                      <a:extLst>
                        <a:ext uri="{28A0092B-C50C-407E-A947-70E740481C1C}">
                          <a14:useLocalDpi xmlns:a14="http://schemas.microsoft.com/office/drawing/2010/main" val="0"/>
                        </a:ext>
                      </a:extLst>
                    </a:blip>
                    <a:srcRect l="13811" t="24815" r="15546" b="13590"/>
                    <a:stretch/>
                  </pic:blipFill>
                  <pic:spPr bwMode="auto">
                    <a:xfrm>
                      <a:off x="0" y="0"/>
                      <a:ext cx="5742085" cy="3208357"/>
                    </a:xfrm>
                    <a:prstGeom prst="rect">
                      <a:avLst/>
                    </a:prstGeom>
                    <a:ln>
                      <a:noFill/>
                    </a:ln>
                    <a:extLst>
                      <a:ext uri="{53640926-AAD7-44D8-BBD7-CCE9431645EC}">
                        <a14:shadowObscured xmlns:a14="http://schemas.microsoft.com/office/drawing/2010/main"/>
                      </a:ext>
                    </a:extLst>
                  </pic:spPr>
                </pic:pic>
              </a:graphicData>
            </a:graphic>
          </wp:inline>
        </w:drawing>
      </w:r>
    </w:p>
    <w:p w14:paraId="29C9E7DB" w14:textId="4FB3C9D3" w:rsidR="00B40570" w:rsidRDefault="000159D8" w:rsidP="000159D8">
      <w:r>
        <w:lastRenderedPageBreak/>
        <w:t>F</w:t>
      </w:r>
      <w:r w:rsidR="00B40570">
        <w:t>reehand draw and render a pair of dice in the space below.</w:t>
      </w:r>
    </w:p>
    <w:p w14:paraId="4815916C" w14:textId="77777777" w:rsidR="002E7E34" w:rsidRDefault="002E7E34" w:rsidP="002E7E34"/>
    <w:p w14:paraId="7818E6A2" w14:textId="77777777" w:rsidR="002E7E34" w:rsidRDefault="002E7E34">
      <w:r>
        <w:br w:type="page"/>
      </w:r>
    </w:p>
    <w:p w14:paraId="7712FC29" w14:textId="0A430BCE" w:rsidR="00B40570" w:rsidRDefault="00405F3E" w:rsidP="002E7E34">
      <w:pPr>
        <w:pStyle w:val="Heading3"/>
      </w:pPr>
      <w:bookmarkStart w:id="40" w:name="_Toc25226879"/>
      <w:r>
        <w:lastRenderedPageBreak/>
        <w:t>Freehand drawing</w:t>
      </w:r>
      <w:r w:rsidR="004D1DCF">
        <w:t xml:space="preserve"> –</w:t>
      </w:r>
      <w:r>
        <w:t xml:space="preserve"> e</w:t>
      </w:r>
      <w:r w:rsidR="00B40570">
        <w:t>xtension 2</w:t>
      </w:r>
      <w:bookmarkEnd w:id="40"/>
    </w:p>
    <w:p w14:paraId="2E609AEB" w14:textId="6EE7DDA8" w:rsidR="00B40570" w:rsidRDefault="000159D8" w:rsidP="00B40570">
      <w:r>
        <w:t>Draw</w:t>
      </w:r>
      <w:r w:rsidR="00B40570">
        <w:t xml:space="preserve"> the</w:t>
      </w:r>
      <w:r>
        <w:t xml:space="preserve"> </w:t>
      </w:r>
      <w:r w:rsidR="00B40570">
        <w:t>car in 2</w:t>
      </w:r>
      <w:r w:rsidR="00405F3E">
        <w:t xml:space="preserve"> dimensions </w:t>
      </w:r>
      <w:r w:rsidR="00B40570">
        <w:t>and 3</w:t>
      </w:r>
      <w:r>
        <w:t xml:space="preserve"> dimensions in the space below.</w:t>
      </w:r>
    </w:p>
    <w:p w14:paraId="4B24041C" w14:textId="50CC5853" w:rsidR="00B40570" w:rsidRDefault="370C855B" w:rsidP="00B40570">
      <w:r>
        <w:t xml:space="preserve"> </w:t>
      </w:r>
      <w:r w:rsidR="00B40570">
        <w:rPr>
          <w:noProof/>
          <w:lang w:eastAsia="en-AU"/>
        </w:rPr>
        <w:drawing>
          <wp:inline distT="0" distB="0" distL="0" distR="0" wp14:anchorId="585F9F91" wp14:editId="6388AC37">
            <wp:extent cx="1993578" cy="1125994"/>
            <wp:effectExtent l="0" t="0" r="6985" b="0"/>
            <wp:docPr id="870415247" name="Picture 158" descr="Getting students to follow the example and draw the item pictured using the starting lines provided to improve their freehand control" title="Freehand extens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45" cstate="hqprint">
                      <a:extLst>
                        <a:ext uri="{28A0092B-C50C-407E-A947-70E740481C1C}">
                          <a14:useLocalDpi xmlns:a14="http://schemas.microsoft.com/office/drawing/2010/main" val="0"/>
                        </a:ext>
                      </a:extLst>
                    </a:blip>
                    <a:stretch>
                      <a:fillRect/>
                    </a:stretch>
                  </pic:blipFill>
                  <pic:spPr>
                    <a:xfrm>
                      <a:off x="0" y="0"/>
                      <a:ext cx="1993578" cy="1125994"/>
                    </a:xfrm>
                    <a:prstGeom prst="rect">
                      <a:avLst/>
                    </a:prstGeom>
                  </pic:spPr>
                </pic:pic>
              </a:graphicData>
            </a:graphic>
          </wp:inline>
        </w:drawing>
      </w:r>
    </w:p>
    <w:p w14:paraId="2DDD4CE6" w14:textId="029E73E8" w:rsidR="00212240" w:rsidRDefault="00212240" w:rsidP="00B40570"/>
    <w:p w14:paraId="54276636" w14:textId="36E306FA" w:rsidR="002E7E34" w:rsidRDefault="00212240" w:rsidP="00B40570">
      <w:r>
        <w:rPr>
          <w:noProof/>
          <w:lang w:eastAsia="en-AU"/>
        </w:rPr>
        <mc:AlternateContent>
          <mc:Choice Requires="wpg">
            <w:drawing>
              <wp:inline distT="0" distB="0" distL="0" distR="0" wp14:anchorId="2F63866B" wp14:editId="55CE0585">
                <wp:extent cx="2037870" cy="1116330"/>
                <wp:effectExtent l="0" t="0" r="19685" b="7620"/>
                <wp:docPr id="165" name="Group 165" title="Guide boxes for drawing c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7870" cy="1116330"/>
                          <a:chOff x="786" y="209"/>
                          <a:chExt cx="2732" cy="1758"/>
                        </a:xfrm>
                      </wpg:grpSpPr>
                      <wps:wsp>
                        <wps:cNvPr id="166" name="Rectangle 79"/>
                        <wps:cNvSpPr>
                          <a:spLocks noChangeArrowheads="1"/>
                        </wps:cNvSpPr>
                        <wps:spPr bwMode="auto">
                          <a:xfrm>
                            <a:off x="793" y="914"/>
                            <a:ext cx="2717" cy="1046"/>
                          </a:xfrm>
                          <a:prstGeom prst="rect">
                            <a:avLst/>
                          </a:prstGeom>
                          <a:noFill/>
                          <a:ln w="317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80"/>
                        <wps:cNvSpPr>
                          <a:spLocks noChangeArrowheads="1"/>
                        </wps:cNvSpPr>
                        <wps:spPr bwMode="auto">
                          <a:xfrm>
                            <a:off x="1205" y="216"/>
                            <a:ext cx="1921" cy="696"/>
                          </a:xfrm>
                          <a:prstGeom prst="rect">
                            <a:avLst/>
                          </a:prstGeom>
                          <a:noFill/>
                          <a:ln w="317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9ACC0F" id="Group 165" o:spid="_x0000_s1026" alt="Title: Guide boxes for drawing car" style="width:160.45pt;height:87.9pt;mso-position-horizontal-relative:char;mso-position-vertical-relative:line" coordorigin="786,209" coordsize="2732,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">
                <v:rect id="Rectangle 79" o:spid="_x0000_s1027" style="position:absolute;left:793;top:914;width:2717;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" filled="f" strokecolor="#d8d8d8 [2732]" strokeweight=".25pt"/>
                <v:rect id="Rectangle 80" o:spid="_x0000_s1028" style="position:absolute;left:1205;top:216;width:1921;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" filled="f" strokecolor="#d8d8d8 [2732]" strokeweight=".25pt"/>
                <w10:anchorlock/>
              </v:group>
            </w:pict>
          </mc:Fallback>
        </mc:AlternateContent>
      </w:r>
      <w:r w:rsidR="002C1402">
        <w:t xml:space="preserve">  </w:t>
      </w:r>
      <w:r>
        <w:rPr>
          <w:noProof/>
          <w:lang w:eastAsia="en-AU"/>
        </w:rPr>
        <mc:AlternateContent>
          <mc:Choice Requires="wpg">
            <w:drawing>
              <wp:inline distT="0" distB="0" distL="0" distR="0" wp14:anchorId="0D9ABD7B" wp14:editId="062CF012">
                <wp:extent cx="1910080" cy="1116330"/>
                <wp:effectExtent l="0" t="0" r="13970" b="7620"/>
                <wp:docPr id="63" name="Group 63" title="Guide boxes for drawing c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0080" cy="1116330"/>
                          <a:chOff x="786" y="209"/>
                          <a:chExt cx="2732" cy="1758"/>
                        </a:xfrm>
                      </wpg:grpSpPr>
                      <wps:wsp>
                        <wps:cNvPr id="96" name="Rectangle 79"/>
                        <wps:cNvSpPr>
                          <a:spLocks noChangeArrowheads="1"/>
                        </wps:cNvSpPr>
                        <wps:spPr bwMode="auto">
                          <a:xfrm>
                            <a:off x="793" y="914"/>
                            <a:ext cx="2717" cy="1046"/>
                          </a:xfrm>
                          <a:prstGeom prst="rect">
                            <a:avLst/>
                          </a:prstGeom>
                          <a:noFill/>
                          <a:ln w="317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Rectangle 80"/>
                        <wps:cNvSpPr>
                          <a:spLocks noChangeArrowheads="1"/>
                        </wps:cNvSpPr>
                        <wps:spPr bwMode="auto">
                          <a:xfrm>
                            <a:off x="1205" y="216"/>
                            <a:ext cx="1921" cy="696"/>
                          </a:xfrm>
                          <a:prstGeom prst="rect">
                            <a:avLst/>
                          </a:prstGeom>
                          <a:noFill/>
                          <a:ln w="317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18F3EB" id="Group 63" o:spid="_x0000_s1026" alt="Title: Guide boxes for drawing car" style="width:150.4pt;height:87.9pt;mso-position-horizontal-relative:char;mso-position-vertical-relative:line" coordorigin="786,209" coordsize="2732,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">
                <v:rect id="Rectangle 79" o:spid="_x0000_s1027" style="position:absolute;left:793;top:914;width:2717;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" filled="f" strokecolor="#d8d8d8 [2732]" strokeweight=".25pt"/>
                <v:rect id="Rectangle 80" o:spid="_x0000_s1028" style="position:absolute;left:1205;top:216;width:1921;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" filled="f" strokecolor="#d8d8d8 [2732]" strokeweight=".25pt"/>
                <w10:anchorlock/>
              </v:group>
            </w:pict>
          </mc:Fallback>
        </mc:AlternateContent>
      </w:r>
      <w:r w:rsidR="002C1402">
        <w:t xml:space="preserve">  </w:t>
      </w:r>
      <w:r>
        <w:rPr>
          <w:noProof/>
          <w:lang w:eastAsia="en-AU"/>
        </w:rPr>
        <mc:AlternateContent>
          <mc:Choice Requires="wpg">
            <w:drawing>
              <wp:inline distT="0" distB="0" distL="0" distR="0" wp14:anchorId="58040B85" wp14:editId="05029678">
                <wp:extent cx="1910080" cy="1116330"/>
                <wp:effectExtent l="0" t="0" r="13970" b="7620"/>
                <wp:docPr id="98" name="Group 98" title="Guide boxes for drawing c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0080" cy="1116330"/>
                          <a:chOff x="786" y="209"/>
                          <a:chExt cx="2732" cy="1758"/>
                        </a:xfrm>
                      </wpg:grpSpPr>
                      <wps:wsp>
                        <wps:cNvPr id="99" name="Rectangle 79"/>
                        <wps:cNvSpPr>
                          <a:spLocks noChangeArrowheads="1"/>
                        </wps:cNvSpPr>
                        <wps:spPr bwMode="auto">
                          <a:xfrm>
                            <a:off x="793" y="914"/>
                            <a:ext cx="2717" cy="1046"/>
                          </a:xfrm>
                          <a:prstGeom prst="rect">
                            <a:avLst/>
                          </a:prstGeom>
                          <a:noFill/>
                          <a:ln w="317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Rectangle 80"/>
                        <wps:cNvSpPr>
                          <a:spLocks noChangeArrowheads="1"/>
                        </wps:cNvSpPr>
                        <wps:spPr bwMode="auto">
                          <a:xfrm>
                            <a:off x="1205" y="216"/>
                            <a:ext cx="1921" cy="696"/>
                          </a:xfrm>
                          <a:prstGeom prst="rect">
                            <a:avLst/>
                          </a:prstGeom>
                          <a:noFill/>
                          <a:ln w="317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4425D4" id="Group 98" o:spid="_x0000_s1026" alt="Title: Guide boxes for drawing car" style="width:150.4pt;height:87.9pt;mso-position-horizontal-relative:char;mso-position-vertical-relative:line" coordorigin="786,209" coordsize="2732,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">
                <v:rect id="Rectangle 79" o:spid="_x0000_s1027" style="position:absolute;left:793;top:914;width:2717;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" filled="f" strokecolor="#d8d8d8 [2732]" strokeweight=".25pt"/>
                <v:rect id="Rectangle 80" o:spid="_x0000_s1028" style="position:absolute;left:1205;top:216;width:1921;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" filled="f" strokecolor="#d8d8d8 [2732]" strokeweight=".25pt"/>
                <w10:anchorlock/>
              </v:group>
            </w:pict>
          </mc:Fallback>
        </mc:AlternateContent>
      </w:r>
    </w:p>
    <w:p w14:paraId="43628C58" w14:textId="77777777" w:rsidR="00212240" w:rsidRDefault="00212240" w:rsidP="00B40570"/>
    <w:p w14:paraId="65E44BD2" w14:textId="4F5998BC" w:rsidR="005909BF" w:rsidRDefault="005909BF" w:rsidP="002E7E34">
      <w:r>
        <w:rPr>
          <w:noProof/>
          <w:lang w:eastAsia="en-AU"/>
        </w:rPr>
        <w:drawing>
          <wp:inline distT="0" distB="0" distL="0" distR="0" wp14:anchorId="271211D4" wp14:editId="09555FB5">
            <wp:extent cx="2111298" cy="1333090"/>
            <wp:effectExtent l="0" t="0" r="3810" b="635"/>
            <wp:docPr id="1773194922" name="Picture 10" title="toy truck with 45 degree lines to demonstrate oblique se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6" cstate="hqprint">
                      <a:extLst>
                        <a:ext uri="{28A0092B-C50C-407E-A947-70E740481C1C}">
                          <a14:useLocalDpi xmlns:a14="http://schemas.microsoft.com/office/drawing/2010/main" val="0"/>
                        </a:ext>
                      </a:extLst>
                    </a:blip>
                    <a:stretch>
                      <a:fillRect/>
                    </a:stretch>
                  </pic:blipFill>
                  <pic:spPr>
                    <a:xfrm>
                      <a:off x="0" y="0"/>
                      <a:ext cx="2111298" cy="1333090"/>
                    </a:xfrm>
                    <a:prstGeom prst="rect">
                      <a:avLst/>
                    </a:prstGeom>
                  </pic:spPr>
                </pic:pic>
              </a:graphicData>
            </a:graphic>
          </wp:inline>
        </w:drawing>
      </w:r>
    </w:p>
    <w:p w14:paraId="3D538009" w14:textId="48B637E0" w:rsidR="005909BF" w:rsidRDefault="00457B4C" w:rsidP="002E7E34">
      <w:r>
        <w:rPr>
          <w:noProof/>
          <w:lang w:eastAsia="en-AU"/>
        </w:rPr>
        <w:drawing>
          <wp:inline distT="0" distB="0" distL="0" distR="0" wp14:anchorId="118A6279" wp14:editId="5598D267">
            <wp:extent cx="1696661" cy="1141679"/>
            <wp:effectExtent l="0" t="0" r="0" b="1905"/>
            <wp:docPr id="12" name="Picture 7" descr="Example image of toy truck for reference for the drawing" title="Example image of toy truck"/>
            <wp:cNvGraphicFramePr/>
            <a:graphic xmlns:a="http://schemas.openxmlformats.org/drawingml/2006/main">
              <a:graphicData uri="http://schemas.openxmlformats.org/drawingml/2006/picture">
                <pic:pic xmlns:pic="http://schemas.openxmlformats.org/drawingml/2006/picture">
                  <pic:nvPicPr>
                    <pic:cNvPr id="12" name="Picture 7"/>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2021" cy="1145286"/>
                    </a:xfrm>
                    <a:prstGeom prst="rect">
                      <a:avLst/>
                    </a:prstGeom>
                    <a:noFill/>
                    <a:extLst/>
                  </pic:spPr>
                </pic:pic>
              </a:graphicData>
            </a:graphic>
          </wp:inline>
        </w:drawing>
      </w:r>
    </w:p>
    <w:p w14:paraId="30B7AA89" w14:textId="77777777" w:rsidR="002E7E34" w:rsidRDefault="002E7E34">
      <w:pPr>
        <w:rPr>
          <w:noProof/>
          <w:lang w:eastAsia="en-AU"/>
        </w:rPr>
      </w:pPr>
    </w:p>
    <w:p w14:paraId="6347C81E" w14:textId="1E51D38C" w:rsidR="002E7E34" w:rsidRDefault="003E2282">
      <w:r>
        <w:rPr>
          <w:noProof/>
          <w:lang w:eastAsia="en-AU"/>
        </w:rPr>
        <mc:AlternateContent>
          <mc:Choice Requires="wpg">
            <w:drawing>
              <wp:inline distT="0" distB="0" distL="0" distR="0" wp14:anchorId="442D74E1" wp14:editId="1EE9BF78">
                <wp:extent cx="6454239" cy="1279921"/>
                <wp:effectExtent l="0" t="0" r="22860" b="34925"/>
                <wp:docPr id="34" name="Group 34" title="Guidelines for drawing in isometr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239" cy="1279921"/>
                          <a:chOff x="794" y="12612"/>
                          <a:chExt cx="10255" cy="2025"/>
                        </a:xfrm>
                      </wpg:grpSpPr>
                      <wps:wsp>
                        <wps:cNvPr id="35" name="AutoShape 3"/>
                        <wps:cNvCnPr>
                          <a:cxnSpLocks noChangeShapeType="1"/>
                        </wps:cNvCnPr>
                        <wps:spPr bwMode="auto">
                          <a:xfrm>
                            <a:off x="2019" y="12641"/>
                            <a:ext cx="3457" cy="1996"/>
                          </a:xfrm>
                          <a:prstGeom prst="straightConnector1">
                            <a:avLst/>
                          </a:prstGeom>
                          <a:noFill/>
                          <a:ln w="3175">
                            <a:solidFill>
                              <a:schemeClr val="bg1">
                                <a:lumMod val="85000"/>
                                <a:lumOff val="0"/>
                              </a:schemeClr>
                            </a:solidFill>
                            <a:round/>
                            <a:headEnd/>
                            <a:tailEnd/>
                          </a:ln>
                          <a:extLst>
                            <a:ext uri="{909E8E84-426E-40DD-AFC4-6F175D3DCCD1}">
                              <a14:hiddenFill xmlns:a14="http://schemas.microsoft.com/office/drawing/2010/main">
                                <a:noFill/>
                              </a14:hiddenFill>
                            </a:ext>
                          </a:extLst>
                        </wps:spPr>
                        <wps:bodyPr/>
                      </wps:wsp>
                      <wps:wsp>
                        <wps:cNvPr id="36" name="AutoShape 4"/>
                        <wps:cNvCnPr>
                          <a:cxnSpLocks noChangeShapeType="1"/>
                        </wps:cNvCnPr>
                        <wps:spPr bwMode="auto">
                          <a:xfrm flipV="1">
                            <a:off x="5482" y="12612"/>
                            <a:ext cx="3483" cy="2022"/>
                          </a:xfrm>
                          <a:prstGeom prst="straightConnector1">
                            <a:avLst/>
                          </a:prstGeom>
                          <a:noFill/>
                          <a:ln w="3175">
                            <a:solidFill>
                              <a:schemeClr val="bg1">
                                <a:lumMod val="85000"/>
                                <a:lumOff val="0"/>
                              </a:schemeClr>
                            </a:solidFill>
                            <a:round/>
                            <a:headEnd/>
                            <a:tailEnd/>
                          </a:ln>
                          <a:extLst>
                            <a:ext uri="{909E8E84-426E-40DD-AFC4-6F175D3DCCD1}">
                              <a14:hiddenFill xmlns:a14="http://schemas.microsoft.com/office/drawing/2010/main">
                                <a:noFill/>
                              </a14:hiddenFill>
                            </a:ext>
                          </a:extLst>
                        </wps:spPr>
                        <wps:bodyPr/>
                      </wps:wsp>
                      <wps:wsp>
                        <wps:cNvPr id="37" name="AutoShape 5"/>
                        <wps:cNvCnPr>
                          <a:cxnSpLocks noChangeShapeType="1"/>
                        </wps:cNvCnPr>
                        <wps:spPr bwMode="auto">
                          <a:xfrm>
                            <a:off x="794" y="14634"/>
                            <a:ext cx="10255" cy="0"/>
                          </a:xfrm>
                          <a:prstGeom prst="straightConnector1">
                            <a:avLst/>
                          </a:prstGeom>
                          <a:noFill/>
                          <a:ln w="3175">
                            <a:solidFill>
                              <a:schemeClr val="bg1">
                                <a:lumMod val="85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2FCD9D" id="Group 34" o:spid="_x0000_s1026" alt="Title: Guidelines for drawing in isometric" style="width:508.2pt;height:100.8pt;mso-position-horizontal-relative:char;mso-position-vertical-relative:line" coordorigin="794,12612" coordsize="10255,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">
                <v:shapetype id="_x0000_t32" coordsize="21600,21600" o:spt="32" o:oned="t" path="m,l21600,21600e" filled="f">
                  <v:path arrowok="t" fillok="f" o:connecttype="none"/>
                  <o:lock v:ext="edit" shapetype="t"/>
                </v:shapetype>
                <v:shape id="AutoShape 3" o:spid="_x0000_s1027" type="#_x0000_t32" style="position:absolute;left:2019;top:12641;width:3457;height:19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" strokecolor="#d8d8d8 [2732]" strokeweight=".25pt"/>
                <v:shape id="AutoShape 4" o:spid="_x0000_s1028" type="#_x0000_t32" style="position:absolute;left:5482;top:12612;width:3483;height:20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" strokecolor="#d8d8d8 [2732]" strokeweight=".25pt"/>
                <v:shape id="AutoShape 5" o:spid="_x0000_s1029" type="#_x0000_t32" style="position:absolute;left:794;top:14634;width:10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" strokecolor="#d8d8d8 [2732]" strokeweight=".25pt"/>
                <w10:anchorlock/>
              </v:group>
            </w:pict>
          </mc:Fallback>
        </mc:AlternateContent>
      </w:r>
    </w:p>
    <w:p w14:paraId="18EBB4FB" w14:textId="701FC181" w:rsidR="002E7E34" w:rsidRDefault="002E7E34">
      <w:r>
        <w:br w:type="page"/>
      </w:r>
    </w:p>
    <w:p w14:paraId="3FBE7EBD" w14:textId="47848795" w:rsidR="00B40570" w:rsidRDefault="00B40570" w:rsidP="002E7E34">
      <w:pPr>
        <w:pStyle w:val="Heading2"/>
      </w:pPr>
      <w:bookmarkStart w:id="41" w:name="_Toc25226694"/>
      <w:bookmarkStart w:id="42" w:name="_Toc25226880"/>
      <w:bookmarkStart w:id="43" w:name="_Toc37751641"/>
      <w:r>
        <w:lastRenderedPageBreak/>
        <w:t xml:space="preserve">Rendering and </w:t>
      </w:r>
      <w:r w:rsidR="0024429C">
        <w:t>light s</w:t>
      </w:r>
      <w:r>
        <w:t>ource</w:t>
      </w:r>
      <w:bookmarkEnd w:id="41"/>
      <w:bookmarkEnd w:id="42"/>
      <w:bookmarkEnd w:id="43"/>
    </w:p>
    <w:p w14:paraId="77E8CB97" w14:textId="77777777" w:rsidR="005060ED" w:rsidRDefault="005060ED" w:rsidP="00B40570">
      <w:r>
        <w:rPr>
          <w:noProof/>
          <w:lang w:eastAsia="en-AU"/>
        </w:rPr>
        <w:drawing>
          <wp:inline distT="0" distB="0" distL="0" distR="0" wp14:anchorId="61C12F21" wp14:editId="4B39EF63">
            <wp:extent cx="6305597" cy="1162058"/>
            <wp:effectExtent l="0" t="0" r="0" b="0"/>
            <wp:docPr id="1730451373" name="Picture 6" title="Image demonstrating gradient shading using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8">
                      <a:extLst>
                        <a:ext uri="{28A0092B-C50C-407E-A947-70E740481C1C}">
                          <a14:useLocalDpi xmlns:a14="http://schemas.microsoft.com/office/drawing/2010/main" val="0"/>
                        </a:ext>
                      </a:extLst>
                    </a:blip>
                    <a:stretch>
                      <a:fillRect/>
                    </a:stretch>
                  </pic:blipFill>
                  <pic:spPr>
                    <a:xfrm>
                      <a:off x="0" y="0"/>
                      <a:ext cx="6305597" cy="1162058"/>
                    </a:xfrm>
                    <a:prstGeom prst="rect">
                      <a:avLst/>
                    </a:prstGeom>
                  </pic:spPr>
                </pic:pic>
              </a:graphicData>
            </a:graphic>
          </wp:inline>
        </w:drawing>
      </w:r>
    </w:p>
    <w:p w14:paraId="0A10E6F7" w14:textId="1E6DE3F8" w:rsidR="00B40570" w:rsidRDefault="00B40570" w:rsidP="00B40570">
      <w:r>
        <w:t>In the boxes below start the lines in each around 5 mm apart and slowly close them to ½mm apart by the last box</w:t>
      </w:r>
      <w:r w:rsidR="005060ED">
        <w:t xml:space="preserve"> (as </w:t>
      </w:r>
      <w:r w:rsidR="00587845">
        <w:t>demonstrated</w:t>
      </w:r>
      <w:r w:rsidR="005060ED">
        <w:t xml:space="preserve"> above)</w:t>
      </w:r>
      <w:r>
        <w:t>. This will show a graduation in tone from light to dark. Use your 45º set square to draw the lines.</w:t>
      </w:r>
    </w:p>
    <w:p w14:paraId="574FC036" w14:textId="33B10DDA" w:rsidR="00B40570" w:rsidRPr="001F4361" w:rsidRDefault="00B40570" w:rsidP="001F4361">
      <w:pPr>
        <w:rPr>
          <w:rStyle w:val="Strong"/>
        </w:rPr>
      </w:pPr>
      <w:r w:rsidRPr="001F4361">
        <w:rPr>
          <w:rStyle w:val="Strong"/>
        </w:rPr>
        <w:t>Graduation from light to dark</w:t>
      </w:r>
    </w:p>
    <w:p w14:paraId="57A2D13A" w14:textId="1F00B369" w:rsidR="00212240" w:rsidRDefault="0024429C" w:rsidP="000159D8">
      <w:pPr>
        <w:pStyle w:val="ListBullet"/>
      </w:pPr>
      <w:r>
        <w:t>Vertical l</w:t>
      </w:r>
      <w:r w:rsidR="00B40570">
        <w:t xml:space="preserve">ines – </w:t>
      </w:r>
      <w:r>
        <w:t>s</w:t>
      </w:r>
      <w:r w:rsidR="00B40570">
        <w:t xml:space="preserve">traight up and down </w:t>
      </w:r>
    </w:p>
    <w:p w14:paraId="298DB8E0" w14:textId="241C0A32" w:rsidR="00B40570" w:rsidRDefault="0024429C" w:rsidP="000159D8">
      <w:pPr>
        <w:pStyle w:val="ListBullet"/>
      </w:pPr>
      <w:r>
        <w:t>Hatching – s</w:t>
      </w:r>
      <w:r w:rsidR="00B40570">
        <w:t>ingle lines at 45º</w:t>
      </w:r>
    </w:p>
    <w:p w14:paraId="3CFA3A5F" w14:textId="7E81F5A0" w:rsidR="00B40570" w:rsidRDefault="00B40570" w:rsidP="000159D8">
      <w:pPr>
        <w:pStyle w:val="ListBullet"/>
      </w:pPr>
      <w:r>
        <w:t xml:space="preserve">Cross </w:t>
      </w:r>
      <w:r w:rsidR="0024429C">
        <w:t>h</w:t>
      </w:r>
      <w:r>
        <w:t xml:space="preserve">atching – 45º lines crossing over each other </w:t>
      </w:r>
    </w:p>
    <w:p w14:paraId="669E35E9" w14:textId="0A8530D5" w:rsidR="00B40570" w:rsidRDefault="00B40570" w:rsidP="000159D8">
      <w:pPr>
        <w:pStyle w:val="ListBullet"/>
      </w:pPr>
      <w:r>
        <w:t xml:space="preserve">Squiggles – </w:t>
      </w:r>
      <w:r w:rsidR="0024429C">
        <w:t>f</w:t>
      </w:r>
      <w:r>
        <w:t>reehand</w:t>
      </w:r>
    </w:p>
    <w:p w14:paraId="32AF0D48" w14:textId="77777777" w:rsidR="005060ED" w:rsidRDefault="005060ED" w:rsidP="005060ED"/>
    <w:p w14:paraId="26C0DB94" w14:textId="74556AE2" w:rsidR="001F4361" w:rsidRDefault="001F4361" w:rsidP="00B40570">
      <w:r>
        <w:rPr>
          <w:noProof/>
          <w:lang w:eastAsia="en-AU"/>
        </w:rPr>
        <w:drawing>
          <wp:inline distT="0" distB="0" distL="0" distR="0" wp14:anchorId="664839C1" wp14:editId="53271834">
            <wp:extent cx="6692613" cy="3895106"/>
            <wp:effectExtent l="0" t="0" r="0" b="0"/>
            <wp:docPr id="62" name="Picture 62" title="Methods of hatching to generate rendered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604BAB4.tmp"/>
                    <pic:cNvPicPr/>
                  </pic:nvPicPr>
                  <pic:blipFill rotWithShape="1">
                    <a:blip r:embed="rId49">
                      <a:extLst>
                        <a:ext uri="{28A0092B-C50C-407E-A947-70E740481C1C}">
                          <a14:useLocalDpi xmlns:a14="http://schemas.microsoft.com/office/drawing/2010/main" val="0"/>
                        </a:ext>
                      </a:extLst>
                    </a:blip>
                    <a:srcRect l="20654" t="34733" r="16444" b="11860"/>
                    <a:stretch/>
                  </pic:blipFill>
                  <pic:spPr bwMode="auto">
                    <a:xfrm>
                      <a:off x="0" y="0"/>
                      <a:ext cx="6698630" cy="3898608"/>
                    </a:xfrm>
                    <a:prstGeom prst="rect">
                      <a:avLst/>
                    </a:prstGeom>
                    <a:ln>
                      <a:noFill/>
                    </a:ln>
                    <a:extLst>
                      <a:ext uri="{53640926-AAD7-44D8-BBD7-CCE9431645EC}">
                        <a14:shadowObscured xmlns:a14="http://schemas.microsoft.com/office/drawing/2010/main"/>
                      </a:ext>
                    </a:extLst>
                  </pic:spPr>
                </pic:pic>
              </a:graphicData>
            </a:graphic>
          </wp:inline>
        </w:drawing>
      </w:r>
    </w:p>
    <w:p w14:paraId="3A02DF0D" w14:textId="77777777" w:rsidR="001F4361" w:rsidRDefault="001F4361">
      <w:r>
        <w:br w:type="page"/>
      </w:r>
    </w:p>
    <w:p w14:paraId="35ED0A0F" w14:textId="416C5DA6" w:rsidR="00B40570" w:rsidRDefault="003670E1" w:rsidP="00B40570">
      <w:r>
        <w:lastRenderedPageBreak/>
        <w:t>In the space below, c</w:t>
      </w:r>
      <w:r w:rsidR="00B40570">
        <w:t>reate a 3D shape and shadow effect on each of the geometric faces given. An example is shown below.</w:t>
      </w:r>
    </w:p>
    <w:p w14:paraId="61A7BBF6" w14:textId="4A5DD003" w:rsidR="00B40570" w:rsidRDefault="001F4361" w:rsidP="00B40570">
      <w:r>
        <w:rPr>
          <w:noProof/>
          <w:lang w:eastAsia="en-AU"/>
        </w:rPr>
        <w:drawing>
          <wp:inline distT="0" distB="0" distL="0" distR="0" wp14:anchorId="0C01DC1C" wp14:editId="601339D5">
            <wp:extent cx="6692900" cy="8091169"/>
            <wp:effectExtent l="0" t="0" r="0" b="5080"/>
            <wp:docPr id="666903415" name="Picture 38" title="3D drawing and render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50">
                      <a:extLst>
                        <a:ext uri="{28A0092B-C50C-407E-A947-70E740481C1C}">
                          <a14:useLocalDpi xmlns:a14="http://schemas.microsoft.com/office/drawing/2010/main" val="0"/>
                        </a:ext>
                      </a:extLst>
                    </a:blip>
                    <a:stretch>
                      <a:fillRect/>
                    </a:stretch>
                  </pic:blipFill>
                  <pic:spPr>
                    <a:xfrm>
                      <a:off x="0" y="0"/>
                      <a:ext cx="6692900" cy="8091169"/>
                    </a:xfrm>
                    <a:prstGeom prst="rect">
                      <a:avLst/>
                    </a:prstGeom>
                  </pic:spPr>
                </pic:pic>
              </a:graphicData>
            </a:graphic>
          </wp:inline>
        </w:drawing>
      </w:r>
    </w:p>
    <w:p w14:paraId="39A39106" w14:textId="77777777" w:rsidR="001F4361" w:rsidRDefault="001F4361">
      <w:r>
        <w:br w:type="page"/>
      </w:r>
    </w:p>
    <w:p w14:paraId="7AE2C1DA" w14:textId="0A7D9A58" w:rsidR="00B40570" w:rsidRDefault="0024429C" w:rsidP="001F4361">
      <w:pPr>
        <w:pStyle w:val="Heading3"/>
      </w:pPr>
      <w:bookmarkStart w:id="44" w:name="_Toc25226881"/>
      <w:r>
        <w:lastRenderedPageBreak/>
        <w:t>Rendering and l</w:t>
      </w:r>
      <w:r w:rsidR="00B40570">
        <w:t xml:space="preserve">ight </w:t>
      </w:r>
      <w:r>
        <w:t xml:space="preserve">source </w:t>
      </w:r>
      <w:r w:rsidR="004D1DCF">
        <w:t>–</w:t>
      </w:r>
      <w:r>
        <w:t xml:space="preserve"> e</w:t>
      </w:r>
      <w:r w:rsidR="00B40570">
        <w:t>xtension</w:t>
      </w:r>
      <w:bookmarkEnd w:id="44"/>
    </w:p>
    <w:p w14:paraId="6833C134" w14:textId="53497301" w:rsidR="00B40570" w:rsidRDefault="00B40570" w:rsidP="00B40570">
      <w:r>
        <w:t xml:space="preserve">Create a </w:t>
      </w:r>
      <w:r w:rsidR="00C80C2F">
        <w:t>series</w:t>
      </w:r>
      <w:r>
        <w:t xml:space="preserve"> of tonal ranges (light to dark) using different colours in the boxes below</w:t>
      </w:r>
      <w:r w:rsidR="00CB57D7">
        <w:t>,</w:t>
      </w:r>
      <w:r>
        <w:t xml:space="preserve"> where 1 is the darkest and three is the lightest. </w:t>
      </w:r>
    </w:p>
    <w:p w14:paraId="54D64739" w14:textId="175209BB" w:rsidR="001F4361" w:rsidRDefault="001F4361" w:rsidP="00B40570">
      <w:r>
        <w:rPr>
          <w:noProof/>
          <w:lang w:eastAsia="en-AU"/>
        </w:rPr>
        <w:drawing>
          <wp:inline distT="0" distB="0" distL="0" distR="0" wp14:anchorId="414BFD83" wp14:editId="40E627C3">
            <wp:extent cx="6157355" cy="3933036"/>
            <wp:effectExtent l="0" t="0" r="0" b="0"/>
            <wp:docPr id="1686288176" name="Picture 39" descr="Boxes for colouring in to demonstrate an understanding of what a tonal range is" title="Tonal range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51">
                      <a:extLst>
                        <a:ext uri="{28A0092B-C50C-407E-A947-70E740481C1C}">
                          <a14:useLocalDpi xmlns:a14="http://schemas.microsoft.com/office/drawing/2010/main" val="0"/>
                        </a:ext>
                      </a:extLst>
                    </a:blip>
                    <a:stretch>
                      <a:fillRect/>
                    </a:stretch>
                  </pic:blipFill>
                  <pic:spPr>
                    <a:xfrm>
                      <a:off x="0" y="0"/>
                      <a:ext cx="6157355" cy="3933036"/>
                    </a:xfrm>
                    <a:prstGeom prst="rect">
                      <a:avLst/>
                    </a:prstGeom>
                  </pic:spPr>
                </pic:pic>
              </a:graphicData>
            </a:graphic>
          </wp:inline>
        </w:drawing>
      </w:r>
    </w:p>
    <w:p w14:paraId="2487CF38" w14:textId="77777777" w:rsidR="00B40570" w:rsidRDefault="00B40570" w:rsidP="00B40570"/>
    <w:p w14:paraId="797A2C04" w14:textId="6CA338E4" w:rsidR="00B40570" w:rsidRDefault="00B40570" w:rsidP="00B40570">
      <w:r>
        <w:t>Using</w:t>
      </w:r>
      <w:r w:rsidR="00CB57D7">
        <w:t xml:space="preserve"> the </w:t>
      </w:r>
      <w:r>
        <w:t>tonal ranges that you created above, shade the geometric shapes</w:t>
      </w:r>
      <w:r w:rsidR="003670E1">
        <w:t xml:space="preserve"> below</w:t>
      </w:r>
      <w:r>
        <w:t xml:space="preserve"> to show different light sources on their surfaces.</w:t>
      </w:r>
      <w:r w:rsidR="003E2282" w:rsidRPr="003E2282">
        <w:rPr>
          <w:noProof/>
          <w:lang w:eastAsia="en-AU"/>
        </w:rPr>
        <w:t xml:space="preserve"> </w:t>
      </w:r>
      <w:r w:rsidR="003E2282">
        <w:rPr>
          <w:noProof/>
          <w:lang w:eastAsia="en-AU"/>
        </w:rPr>
        <w:drawing>
          <wp:inline distT="0" distB="0" distL="0" distR="0" wp14:anchorId="676D7DAC" wp14:editId="5A8D88EA">
            <wp:extent cx="5981700" cy="2965450"/>
            <wp:effectExtent l="0" t="0" r="0" b="6350"/>
            <wp:docPr id="103" name="Picture 103" descr="Using the demonstrated knowledge to render a series of shapes including identifying the light source" title="Tonal range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604EE50.tmp"/>
                    <pic:cNvPicPr/>
                  </pic:nvPicPr>
                  <pic:blipFill rotWithShape="1">
                    <a:blip r:embed="rId52">
                      <a:extLst>
                        <a:ext uri="{28A0092B-C50C-407E-A947-70E740481C1C}">
                          <a14:useLocalDpi xmlns:a14="http://schemas.microsoft.com/office/drawing/2010/main" val="0"/>
                        </a:ext>
                      </a:extLst>
                    </a:blip>
                    <a:srcRect l="23764" t="42706" r="17625" b="5834"/>
                    <a:stretch/>
                  </pic:blipFill>
                  <pic:spPr bwMode="auto">
                    <a:xfrm>
                      <a:off x="0" y="0"/>
                      <a:ext cx="6030012" cy="298940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3A92DE72" w14:textId="77777777" w:rsidR="00B11531" w:rsidRDefault="00B11531" w:rsidP="001F4361">
      <w:pPr>
        <w:pStyle w:val="Heading2"/>
        <w:sectPr w:rsidR="00B11531" w:rsidSect="00B06A5C">
          <w:footerReference w:type="even" r:id="rId53"/>
          <w:footerReference w:type="default" r:id="rId54"/>
          <w:headerReference w:type="first" r:id="rId55"/>
          <w:footerReference w:type="first" r:id="rId56"/>
          <w:pgSz w:w="11900" w:h="16840"/>
          <w:pgMar w:top="1134" w:right="1134" w:bottom="1134" w:left="1134" w:header="567" w:footer="624" w:gutter="0"/>
          <w:cols w:space="708"/>
          <w:titlePg/>
          <w:docGrid w:linePitch="360"/>
        </w:sectPr>
      </w:pPr>
    </w:p>
    <w:p w14:paraId="5EF780C0" w14:textId="16F5C46B" w:rsidR="00B40570" w:rsidRDefault="00B40570" w:rsidP="001F4361">
      <w:pPr>
        <w:pStyle w:val="Heading2"/>
      </w:pPr>
      <w:bookmarkStart w:id="45" w:name="_Toc25226695"/>
      <w:bookmarkStart w:id="46" w:name="_Toc25226882"/>
      <w:bookmarkStart w:id="47" w:name="_Toc37751642"/>
      <w:r>
        <w:lastRenderedPageBreak/>
        <w:t xml:space="preserve">Instrument </w:t>
      </w:r>
      <w:r w:rsidR="0024429C">
        <w:t>drawing – lettering and m</w:t>
      </w:r>
      <w:r>
        <w:t>easuring</w:t>
      </w:r>
      <w:bookmarkEnd w:id="45"/>
      <w:bookmarkEnd w:id="46"/>
      <w:bookmarkEnd w:id="47"/>
      <w:r>
        <w:t xml:space="preserve"> </w:t>
      </w:r>
    </w:p>
    <w:p w14:paraId="581323C9" w14:textId="057ADA40" w:rsidR="00B40570" w:rsidRDefault="00B40570" w:rsidP="00B40570">
      <w:r>
        <w:t>Lettering and measuring ac</w:t>
      </w:r>
      <w:r w:rsidR="0024429C">
        <w:t>curately in g</w:t>
      </w:r>
      <w:r>
        <w:t>raphics is essential.</w:t>
      </w:r>
    </w:p>
    <w:p w14:paraId="18D5CF63" w14:textId="77777777" w:rsidR="003670E1" w:rsidRDefault="003670E1" w:rsidP="00B40570">
      <w:r>
        <w:t>Graphics</w:t>
      </w:r>
      <w:r w:rsidR="00B40570">
        <w:t xml:space="preserve"> work to AS1100 standards. </w:t>
      </w:r>
      <w:r>
        <w:t>Everything</w:t>
      </w:r>
      <w:r w:rsidR="00B40570">
        <w:t xml:space="preserve"> must be accurate and uniform. </w:t>
      </w:r>
    </w:p>
    <w:p w14:paraId="7150AE48" w14:textId="77866A77" w:rsidR="00B40570" w:rsidRDefault="00B40570" w:rsidP="00B40570">
      <w:r>
        <w:t>Complete the lettering practice sheet be</w:t>
      </w:r>
      <w:r w:rsidR="003670E1">
        <w:t xml:space="preserve">low, by </w:t>
      </w:r>
      <w:r>
        <w:t xml:space="preserve">replicating each letter and words underneath the example given. </w:t>
      </w:r>
    </w:p>
    <w:p w14:paraId="282A9793" w14:textId="6E30E3A8" w:rsidR="001F4361" w:rsidRDefault="001F4361" w:rsidP="00B40570">
      <w:r>
        <w:rPr>
          <w:noProof/>
          <w:lang w:eastAsia="en-AU"/>
        </w:rPr>
        <w:drawing>
          <wp:inline distT="0" distB="0" distL="0" distR="0" wp14:anchorId="649A88E2" wp14:editId="6E18B1A1">
            <wp:extent cx="8442479" cy="4107366"/>
            <wp:effectExtent l="0" t="0" r="0" b="7620"/>
            <wp:docPr id="119" name="Picture 119" descr="An exercise to teach students how to consistently produce lettering that meets the required standards. Letters and numerics are provided for students to copy by hand." title="Letter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6041376.tmp"/>
                    <pic:cNvPicPr/>
                  </pic:nvPicPr>
                  <pic:blipFill rotWithShape="1">
                    <a:blip r:embed="rId57">
                      <a:extLst>
                        <a:ext uri="{28A0092B-C50C-407E-A947-70E740481C1C}">
                          <a14:useLocalDpi xmlns:a14="http://schemas.microsoft.com/office/drawing/2010/main" val="0"/>
                        </a:ext>
                      </a:extLst>
                    </a:blip>
                    <a:srcRect l="5147" t="31943" r="10290" b="19495"/>
                    <a:stretch/>
                  </pic:blipFill>
                  <pic:spPr bwMode="auto">
                    <a:xfrm>
                      <a:off x="0" y="0"/>
                      <a:ext cx="8509703" cy="4140071"/>
                    </a:xfrm>
                    <a:prstGeom prst="rect">
                      <a:avLst/>
                    </a:prstGeom>
                    <a:ln>
                      <a:noFill/>
                    </a:ln>
                    <a:extLst>
                      <a:ext uri="{53640926-AAD7-44D8-BBD7-CCE9431645EC}">
                        <a14:shadowObscured xmlns:a14="http://schemas.microsoft.com/office/drawing/2010/main"/>
                      </a:ext>
                    </a:extLst>
                  </pic:spPr>
                </pic:pic>
              </a:graphicData>
            </a:graphic>
          </wp:inline>
        </w:drawing>
      </w:r>
    </w:p>
    <w:p w14:paraId="72565F6A" w14:textId="77777777" w:rsidR="00B11531" w:rsidRDefault="00B11531">
      <w:pPr>
        <w:sectPr w:rsidR="00B11531" w:rsidSect="002C1402">
          <w:pgSz w:w="16840" w:h="11900" w:orient="landscape"/>
          <w:pgMar w:top="1134" w:right="1134" w:bottom="1134" w:left="1134" w:header="567" w:footer="624" w:gutter="0"/>
          <w:cols w:space="708"/>
          <w:docGrid w:linePitch="360"/>
        </w:sectPr>
      </w:pPr>
    </w:p>
    <w:p w14:paraId="55615CFA" w14:textId="34320390" w:rsidR="00B40570" w:rsidRDefault="00B40570" w:rsidP="00B11531">
      <w:r>
        <w:lastRenderedPageBreak/>
        <w:t>Use your ruler and dividers to accurately measure and record all the values in the spaces provided.</w:t>
      </w:r>
    </w:p>
    <w:p w14:paraId="47008D81" w14:textId="5AB8E412" w:rsidR="001F4361" w:rsidRDefault="001F4361" w:rsidP="00B40570">
      <w:r>
        <w:rPr>
          <w:noProof/>
          <w:lang w:eastAsia="en-AU"/>
        </w:rPr>
        <w:drawing>
          <wp:inline distT="0" distB="0" distL="0" distR="0" wp14:anchorId="03AE43DD" wp14:editId="30EB5995">
            <wp:extent cx="8098565" cy="6270347"/>
            <wp:effectExtent l="0" t="317" r="0" b="0"/>
            <wp:docPr id="120" name="Picture 120" descr="An exercise where the students need to accurately measure the given lines" title="Measur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6048ECD.tmp"/>
                    <pic:cNvPicPr/>
                  </pic:nvPicPr>
                  <pic:blipFill rotWithShape="1">
                    <a:blip r:embed="rId58">
                      <a:extLst>
                        <a:ext uri="{28A0092B-C50C-407E-A947-70E740481C1C}">
                          <a14:useLocalDpi xmlns:a14="http://schemas.microsoft.com/office/drawing/2010/main" val="0"/>
                        </a:ext>
                      </a:extLst>
                    </a:blip>
                    <a:srcRect l="24263" t="28579" r="24535" b="9561"/>
                    <a:stretch/>
                  </pic:blipFill>
                  <pic:spPr bwMode="auto">
                    <a:xfrm rot="5400000">
                      <a:off x="0" y="0"/>
                      <a:ext cx="8107200" cy="6277032"/>
                    </a:xfrm>
                    <a:prstGeom prst="rect">
                      <a:avLst/>
                    </a:prstGeom>
                    <a:ln>
                      <a:noFill/>
                    </a:ln>
                    <a:extLst>
                      <a:ext uri="{53640926-AAD7-44D8-BBD7-CCE9431645EC}">
                        <a14:shadowObscured xmlns:a14="http://schemas.microsoft.com/office/drawing/2010/main"/>
                      </a:ext>
                    </a:extLst>
                  </pic:spPr>
                </pic:pic>
              </a:graphicData>
            </a:graphic>
          </wp:inline>
        </w:drawing>
      </w:r>
    </w:p>
    <w:p w14:paraId="068A2474" w14:textId="66C99952" w:rsidR="00B40570" w:rsidRDefault="0024429C" w:rsidP="008C7BC7">
      <w:pPr>
        <w:pStyle w:val="Heading2"/>
      </w:pPr>
      <w:bookmarkStart w:id="48" w:name="_Toc25226883"/>
      <w:bookmarkStart w:id="49" w:name="_Toc37751643"/>
      <w:r>
        <w:lastRenderedPageBreak/>
        <w:t>Instrument d</w:t>
      </w:r>
      <w:r w:rsidR="00B40570">
        <w:t>rawing –</w:t>
      </w:r>
      <w:r>
        <w:t xml:space="preserve"> true l</w:t>
      </w:r>
      <w:r w:rsidR="00B40570">
        <w:t>e</w:t>
      </w:r>
      <w:r>
        <w:t>ngths of inclined l</w:t>
      </w:r>
      <w:r w:rsidR="00B40570">
        <w:t>ines</w:t>
      </w:r>
      <w:bookmarkEnd w:id="48"/>
      <w:bookmarkEnd w:id="49"/>
    </w:p>
    <w:p w14:paraId="7CA526D7" w14:textId="3609E908" w:rsidR="00B40570" w:rsidRDefault="00A12A92" w:rsidP="00B40570">
      <w:r>
        <w:t>T</w:t>
      </w:r>
      <w:r w:rsidR="00B40570">
        <w:t xml:space="preserve">he true length of inclined lines cannot be accurately measured unless it is parallel to the reference line. So how do </w:t>
      </w:r>
      <w:r>
        <w:t>you</w:t>
      </w:r>
      <w:r w:rsidR="00B40570">
        <w:t xml:space="preserve"> find the true length of </w:t>
      </w:r>
      <w:r w:rsidR="004D1DCF">
        <w:t xml:space="preserve">the </w:t>
      </w:r>
      <w:r w:rsidR="00B40570">
        <w:t xml:space="preserve">line marked </w:t>
      </w:r>
      <w:proofErr w:type="spellStart"/>
      <w:r w:rsidR="00B40570">
        <w:t>xy</w:t>
      </w:r>
      <w:proofErr w:type="spellEnd"/>
      <w:r w:rsidR="00B40570">
        <w:t>?</w:t>
      </w:r>
    </w:p>
    <w:p w14:paraId="52653932" w14:textId="70513E55" w:rsidR="001F4361" w:rsidRDefault="001F4361" w:rsidP="00B40570">
      <w:r>
        <w:rPr>
          <w:noProof/>
          <w:lang w:eastAsia="en-AU"/>
        </w:rPr>
        <w:drawing>
          <wp:inline distT="0" distB="0" distL="0" distR="0" wp14:anchorId="42D9267F" wp14:editId="1307213A">
            <wp:extent cx="6436800" cy="3055434"/>
            <wp:effectExtent l="0" t="0" r="2540" b="0"/>
            <wp:docPr id="116913114" name="Picture 40" descr="Diagram to illustrate the description of how to calculate a true length of an inclined line" title="True length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59">
                      <a:extLst>
                        <a:ext uri="{28A0092B-C50C-407E-A947-70E740481C1C}">
                          <a14:useLocalDpi xmlns:a14="http://schemas.microsoft.com/office/drawing/2010/main" val="0"/>
                        </a:ext>
                      </a:extLst>
                    </a:blip>
                    <a:stretch>
                      <a:fillRect/>
                    </a:stretch>
                  </pic:blipFill>
                  <pic:spPr>
                    <a:xfrm>
                      <a:off x="0" y="0"/>
                      <a:ext cx="6436800" cy="3055434"/>
                    </a:xfrm>
                    <a:prstGeom prst="rect">
                      <a:avLst/>
                    </a:prstGeom>
                  </pic:spPr>
                </pic:pic>
              </a:graphicData>
            </a:graphic>
          </wp:inline>
        </w:drawing>
      </w:r>
    </w:p>
    <w:p w14:paraId="77D1233C" w14:textId="77777777" w:rsidR="009D7E1C" w:rsidRDefault="009D7E1C" w:rsidP="00B40570"/>
    <w:p w14:paraId="091FC40F" w14:textId="387C9747" w:rsidR="00B40570" w:rsidRDefault="002173D9" w:rsidP="00055C13">
      <w:pPr>
        <w:pStyle w:val="ListNumber"/>
        <w:numPr>
          <w:ilvl w:val="0"/>
          <w:numId w:val="5"/>
        </w:numPr>
      </w:pPr>
      <w:r>
        <w:t>S</w:t>
      </w:r>
      <w:r w:rsidR="00B40570">
        <w:t xml:space="preserve">et your compass to the length of </w:t>
      </w:r>
      <w:proofErr w:type="spellStart"/>
      <w:r w:rsidR="00B40570">
        <w:t>xy</w:t>
      </w:r>
      <w:proofErr w:type="spellEnd"/>
      <w:r w:rsidR="00B40570">
        <w:t xml:space="preserve"> and scribe an arc upwards, creating an arc that coincides with a horizontal line coming from x. Mark this as y1. </w:t>
      </w:r>
    </w:p>
    <w:p w14:paraId="7251A7AD" w14:textId="7FD93FA5" w:rsidR="004D66D5" w:rsidRDefault="002173D9" w:rsidP="00055C13">
      <w:pPr>
        <w:pStyle w:val="ListNumber"/>
        <w:numPr>
          <w:ilvl w:val="0"/>
          <w:numId w:val="5"/>
        </w:numPr>
      </w:pPr>
      <w:r>
        <w:t>T</w:t>
      </w:r>
      <w:r w:rsidR="004D66D5">
        <w:t xml:space="preserve">ransfer a line up from y1 to y1’ </w:t>
      </w:r>
      <w:r w:rsidR="009D7E1C">
        <w:t>(</w:t>
      </w:r>
      <w:r w:rsidR="004D66D5">
        <w:t>which is horizontally in line with y’</w:t>
      </w:r>
      <w:r w:rsidR="009D7E1C">
        <w:t>)</w:t>
      </w:r>
    </w:p>
    <w:p w14:paraId="7D8B30C0" w14:textId="1E1A603F" w:rsidR="004D66D5" w:rsidRDefault="009D7E1C" w:rsidP="00055C13">
      <w:pPr>
        <w:pStyle w:val="ListNumber"/>
        <w:numPr>
          <w:ilvl w:val="0"/>
          <w:numId w:val="5"/>
        </w:numPr>
      </w:pPr>
      <w:r>
        <w:t xml:space="preserve">You can now measure the length of the line x’y1’ off the front view which will give you the true length of line </w:t>
      </w:r>
      <w:proofErr w:type="spellStart"/>
      <w:r>
        <w:t>xy</w:t>
      </w:r>
      <w:proofErr w:type="spellEnd"/>
      <w:r>
        <w:t xml:space="preserve"> (You can also see that using this method we can also assess the true angle of the line, which in this case is 19° to the horizontal.)</w:t>
      </w:r>
    </w:p>
    <w:p w14:paraId="776C3ED6" w14:textId="77777777" w:rsidR="009D7E1C" w:rsidRDefault="009D7E1C" w:rsidP="00B40570"/>
    <w:p w14:paraId="4D7B8A54" w14:textId="5CE12E7A" w:rsidR="00B40570" w:rsidRDefault="00587845" w:rsidP="00B40570">
      <w:r>
        <w:t>You</w:t>
      </w:r>
      <w:r w:rsidR="00B40570">
        <w:t xml:space="preserve"> could have done this the other way around by starting with </w:t>
      </w:r>
      <w:proofErr w:type="spellStart"/>
      <w:r w:rsidR="00B40570">
        <w:t>x’y</w:t>
      </w:r>
      <w:proofErr w:type="spellEnd"/>
      <w:r w:rsidR="00B40570">
        <w:t>’ and transcribing an arc down from y’ to a point horizontally in line x’. You could call this point y2’. Then from this point</w:t>
      </w:r>
      <w:r w:rsidR="004B0DC7">
        <w:t>,</w:t>
      </w:r>
      <w:r w:rsidR="00B40570">
        <w:t xml:space="preserve"> you would draw a line straight down to a point horizontally in line with y. This would become y2 and you can now measure the length between x and y2 to find out the true length. </w:t>
      </w:r>
    </w:p>
    <w:p w14:paraId="17769E1F" w14:textId="77777777" w:rsidR="00B40570" w:rsidRDefault="00B40570" w:rsidP="00B40570">
      <w:r>
        <w:t>Do these steps on the diagram above and check to see that your line xy2 is the same length as x’y1’.</w:t>
      </w:r>
    </w:p>
    <w:p w14:paraId="4C399AB9" w14:textId="77777777" w:rsidR="009D7E1C" w:rsidRDefault="009D7E1C">
      <w:pPr>
        <w:rPr>
          <w:b/>
        </w:rPr>
      </w:pPr>
      <w:r>
        <w:br w:type="page"/>
      </w:r>
    </w:p>
    <w:p w14:paraId="4E46BDA3" w14:textId="0D58EAB3" w:rsidR="002C1402" w:rsidRDefault="002C1402" w:rsidP="002C1402">
      <w:pPr>
        <w:pStyle w:val="Heading3"/>
      </w:pPr>
      <w:r>
        <w:lastRenderedPageBreak/>
        <w:t>True length of a line exercise</w:t>
      </w:r>
    </w:p>
    <w:p w14:paraId="67C6625E" w14:textId="31848FF0" w:rsidR="00B40570" w:rsidRDefault="00B40570" w:rsidP="00B40570">
      <w:r w:rsidRPr="007E52A1">
        <w:t>Complete the ex</w:t>
      </w:r>
      <w:r w:rsidR="0024429C" w:rsidRPr="007E52A1">
        <w:t>ercises below to establish the true l</w:t>
      </w:r>
      <w:r w:rsidRPr="007E52A1">
        <w:t>en</w:t>
      </w:r>
      <w:r w:rsidR="00F52E23">
        <w:t>gth of the inclined lines shown and record the lengths</w:t>
      </w:r>
      <w:r>
        <w:t xml:space="preserve"> in </w:t>
      </w:r>
      <w:r w:rsidR="00CB57D7">
        <w:t xml:space="preserve">the </w:t>
      </w:r>
      <w:r>
        <w:t>table below.</w:t>
      </w:r>
    </w:p>
    <w:p w14:paraId="40B8A87C" w14:textId="1008036D" w:rsidR="00B40570" w:rsidRDefault="001F4361" w:rsidP="00B40570">
      <w:r>
        <w:rPr>
          <w:noProof/>
          <w:lang w:eastAsia="en-AU"/>
        </w:rPr>
        <w:drawing>
          <wp:inline distT="0" distB="0" distL="0" distR="0" wp14:anchorId="45929BEB" wp14:editId="0D209B51">
            <wp:extent cx="6575730" cy="6321124"/>
            <wp:effectExtent l="0" t="0" r="0" b="3810"/>
            <wp:docPr id="1181421093" name="Picture 8" descr="Four exercises to get the students to calculate the true length using grahical methods" title="True length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60">
                      <a:extLst>
                        <a:ext uri="{28A0092B-C50C-407E-A947-70E740481C1C}">
                          <a14:useLocalDpi xmlns:a14="http://schemas.microsoft.com/office/drawing/2010/main" val="0"/>
                        </a:ext>
                      </a:extLst>
                    </a:blip>
                    <a:stretch>
                      <a:fillRect/>
                    </a:stretch>
                  </pic:blipFill>
                  <pic:spPr>
                    <a:xfrm>
                      <a:off x="0" y="0"/>
                      <a:ext cx="6575730" cy="6321124"/>
                    </a:xfrm>
                    <a:prstGeom prst="rect">
                      <a:avLst/>
                    </a:prstGeom>
                  </pic:spPr>
                </pic:pic>
              </a:graphicData>
            </a:graphic>
          </wp:inline>
        </w:drawing>
      </w:r>
    </w:p>
    <w:p w14:paraId="0FFEDBD9" w14:textId="77777777" w:rsidR="00F52E23" w:rsidRDefault="00F52E23" w:rsidP="00F52E23">
      <w:pPr>
        <w:pStyle w:val="FeatureBox2"/>
      </w:pPr>
      <w:r>
        <w:t>Teacher note – suggested solution provided</w:t>
      </w:r>
    </w:p>
    <w:tbl>
      <w:tblPr>
        <w:tblStyle w:val="Tableheader"/>
        <w:tblW w:w="0" w:type="auto"/>
        <w:tblLook w:val="0420" w:firstRow="1" w:lastRow="0" w:firstColumn="0" w:lastColumn="0" w:noHBand="0" w:noVBand="1"/>
        <w:tblCaption w:val="Answer boxes for true length exercise"/>
      </w:tblPr>
      <w:tblGrid>
        <w:gridCol w:w="2387"/>
        <w:gridCol w:w="2411"/>
        <w:gridCol w:w="2387"/>
        <w:gridCol w:w="2387"/>
      </w:tblGrid>
      <w:tr w:rsidR="001F4361" w14:paraId="4767C98A" w14:textId="77777777" w:rsidTr="00F52E23">
        <w:trPr>
          <w:cnfStyle w:val="100000000000" w:firstRow="1" w:lastRow="0" w:firstColumn="0" w:lastColumn="0" w:oddVBand="0" w:evenVBand="0" w:oddHBand="0" w:evenHBand="0" w:firstRowFirstColumn="0" w:firstRowLastColumn="0" w:lastRowFirstColumn="0" w:lastRowLastColumn="0"/>
        </w:trPr>
        <w:tc>
          <w:tcPr>
            <w:tcW w:w="2387" w:type="dxa"/>
          </w:tcPr>
          <w:p w14:paraId="08197CE3" w14:textId="704854C9" w:rsidR="001F4361" w:rsidRDefault="001F4361" w:rsidP="001F4361">
            <w:pPr>
              <w:pStyle w:val="Tableheading"/>
              <w:spacing w:before="192" w:after="192"/>
            </w:pPr>
            <w:r>
              <w:t>Line 1</w:t>
            </w:r>
          </w:p>
        </w:tc>
        <w:tc>
          <w:tcPr>
            <w:tcW w:w="2411" w:type="dxa"/>
          </w:tcPr>
          <w:p w14:paraId="54D8C4C4" w14:textId="038BCFD8" w:rsidR="001F4361" w:rsidRDefault="001F4361" w:rsidP="001F4361">
            <w:pPr>
              <w:pStyle w:val="Tableheading"/>
            </w:pPr>
            <w:r>
              <w:t>Line 2</w:t>
            </w:r>
          </w:p>
        </w:tc>
        <w:tc>
          <w:tcPr>
            <w:tcW w:w="2387" w:type="dxa"/>
          </w:tcPr>
          <w:p w14:paraId="1B0164CD" w14:textId="00711E4C" w:rsidR="001F4361" w:rsidRDefault="001F4361" w:rsidP="001F4361">
            <w:pPr>
              <w:pStyle w:val="Tableheading"/>
            </w:pPr>
            <w:r>
              <w:t>Line 3</w:t>
            </w:r>
          </w:p>
        </w:tc>
        <w:tc>
          <w:tcPr>
            <w:tcW w:w="2387" w:type="dxa"/>
          </w:tcPr>
          <w:p w14:paraId="1F84DEE5" w14:textId="723E9FC0" w:rsidR="001F4361" w:rsidRDefault="001F4361" w:rsidP="001F4361">
            <w:pPr>
              <w:pStyle w:val="Tableheading"/>
            </w:pPr>
            <w:r>
              <w:t>Line 4</w:t>
            </w:r>
          </w:p>
        </w:tc>
      </w:tr>
      <w:tr w:rsidR="00F52E23" w14:paraId="77BEA0A8" w14:textId="77777777" w:rsidTr="00F52E23">
        <w:trPr>
          <w:cnfStyle w:val="000000100000" w:firstRow="0" w:lastRow="0" w:firstColumn="0" w:lastColumn="0" w:oddVBand="0" w:evenVBand="0" w:oddHBand="1" w:evenHBand="0" w:firstRowFirstColumn="0" w:firstRowLastColumn="0" w:lastRowFirstColumn="0" w:lastRowLastColumn="0"/>
          <w:trHeight w:val="375"/>
        </w:trPr>
        <w:tc>
          <w:tcPr>
            <w:tcW w:w="2387" w:type="dxa"/>
            <w:vAlign w:val="top"/>
          </w:tcPr>
          <w:p w14:paraId="73AB7E82" w14:textId="10D28151" w:rsidR="00F52E23" w:rsidRDefault="00F52E23" w:rsidP="00F52E23">
            <w:pPr>
              <w:pStyle w:val="Tabletext"/>
            </w:pPr>
            <w:r w:rsidRPr="007E49DC">
              <w:t>51mm</w:t>
            </w:r>
          </w:p>
        </w:tc>
        <w:tc>
          <w:tcPr>
            <w:tcW w:w="2411" w:type="dxa"/>
            <w:vAlign w:val="top"/>
          </w:tcPr>
          <w:p w14:paraId="15213717" w14:textId="76B7C3A2" w:rsidR="00F52E23" w:rsidRDefault="00F52E23" w:rsidP="00F52E23">
            <w:pPr>
              <w:pStyle w:val="Tabletext"/>
            </w:pPr>
            <w:r w:rsidRPr="007E49DC">
              <w:t>37.5mm</w:t>
            </w:r>
          </w:p>
        </w:tc>
        <w:tc>
          <w:tcPr>
            <w:tcW w:w="2387" w:type="dxa"/>
            <w:vAlign w:val="top"/>
          </w:tcPr>
          <w:p w14:paraId="364B3C8E" w14:textId="02D91B6F" w:rsidR="00F52E23" w:rsidRDefault="00F52E23" w:rsidP="00F52E23">
            <w:pPr>
              <w:pStyle w:val="Tabletext"/>
            </w:pPr>
            <w:r w:rsidRPr="007E49DC">
              <w:t>55mm</w:t>
            </w:r>
          </w:p>
        </w:tc>
        <w:tc>
          <w:tcPr>
            <w:tcW w:w="2387" w:type="dxa"/>
            <w:vAlign w:val="top"/>
          </w:tcPr>
          <w:p w14:paraId="7F5EED32" w14:textId="5DFE3548" w:rsidR="00F52E23" w:rsidRDefault="00F52E23" w:rsidP="00F52E23">
            <w:pPr>
              <w:pStyle w:val="Tabletext"/>
            </w:pPr>
            <w:r w:rsidRPr="007E49DC">
              <w:t>44mm</w:t>
            </w:r>
          </w:p>
        </w:tc>
      </w:tr>
    </w:tbl>
    <w:p w14:paraId="1B701812" w14:textId="43061CF8" w:rsidR="00B40570" w:rsidRDefault="0024429C" w:rsidP="001F4361">
      <w:pPr>
        <w:pStyle w:val="Heading2"/>
      </w:pPr>
      <w:bookmarkStart w:id="50" w:name="_Toc25226696"/>
      <w:bookmarkStart w:id="51" w:name="_Toc25226884"/>
      <w:bookmarkStart w:id="52" w:name="_Toc37751644"/>
      <w:r>
        <w:lastRenderedPageBreak/>
        <w:t>Instrument drawing – set s</w:t>
      </w:r>
      <w:r w:rsidR="00B40570">
        <w:t>quares</w:t>
      </w:r>
      <w:bookmarkEnd w:id="50"/>
      <w:bookmarkEnd w:id="51"/>
      <w:bookmarkEnd w:id="52"/>
      <w:r w:rsidR="00B40570">
        <w:t xml:space="preserve"> </w:t>
      </w:r>
    </w:p>
    <w:p w14:paraId="4574D55B" w14:textId="1D72F156" w:rsidR="00C76E15" w:rsidRDefault="00B40570" w:rsidP="00C76E15">
      <w:r>
        <w:t>In this exercise</w:t>
      </w:r>
      <w:r w:rsidR="00CB57D7">
        <w:t>,</w:t>
      </w:r>
      <w:r>
        <w:t xml:space="preserve"> we le</w:t>
      </w:r>
      <w:r w:rsidR="00CB57D7">
        <w:t>arn to use our d</w:t>
      </w:r>
      <w:r w:rsidR="007E52A1">
        <w:t xml:space="preserve">rawing </w:t>
      </w:r>
      <w:r w:rsidR="00CB57D7">
        <w:t>b</w:t>
      </w:r>
      <w:r w:rsidR="007E52A1">
        <w:t>oard, T-</w:t>
      </w:r>
      <w:r>
        <w:t xml:space="preserve">Squares and our </w:t>
      </w:r>
      <w:r w:rsidR="00CB57D7">
        <w:t xml:space="preserve">set-squares </w:t>
      </w:r>
      <w:r>
        <w:t xml:space="preserve">to draw accurate and clean lines. </w:t>
      </w:r>
    </w:p>
    <w:p w14:paraId="6F13DF25" w14:textId="3F38C729" w:rsidR="00B40570" w:rsidRDefault="00C76E15" w:rsidP="00C76E15">
      <w:r>
        <w:t>In the space below, u</w:t>
      </w:r>
      <w:r w:rsidR="0024429C">
        <w:t xml:space="preserve">se </w:t>
      </w:r>
      <w:proofErr w:type="gramStart"/>
      <w:r w:rsidR="0024429C">
        <w:t>your</w:t>
      </w:r>
      <w:proofErr w:type="gramEnd"/>
      <w:r w:rsidR="0024429C">
        <w:t xml:space="preserve"> T</w:t>
      </w:r>
      <w:r w:rsidR="007E52A1">
        <w:t>-S</w:t>
      </w:r>
      <w:r w:rsidR="00B40570">
        <w:t xml:space="preserve">quare and </w:t>
      </w:r>
      <w:r w:rsidR="0024429C">
        <w:t>set-s</w:t>
      </w:r>
      <w:r w:rsidR="00B40570">
        <w:t>quares to draw a series of equally spaced horizontal and vertical lines.</w:t>
      </w:r>
    </w:p>
    <w:p w14:paraId="5BD95F4E" w14:textId="3A5D54C7" w:rsidR="001F4361" w:rsidRDefault="001F4361" w:rsidP="00B40570">
      <w:r w:rsidRPr="004032C3">
        <w:rPr>
          <w:noProof/>
          <w:lang w:eastAsia="en-AU"/>
        </w:rPr>
        <w:drawing>
          <wp:inline distT="0" distB="0" distL="0" distR="0" wp14:anchorId="298A2977" wp14:editId="065FB7A9">
            <wp:extent cx="6692900" cy="2663615"/>
            <wp:effectExtent l="0" t="0" r="0" b="3810"/>
            <wp:docPr id="41" name="Picture 41" descr="Using the instruments to draw a series of parallel horizontal and vertical lines" title="Instrument draw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hqprint">
                      <a:extLst>
                        <a:ext uri="{28A0092B-C50C-407E-A947-70E740481C1C}">
                          <a14:useLocalDpi xmlns:a14="http://schemas.microsoft.com/office/drawing/2010/main" val="0"/>
                        </a:ext>
                      </a:extLst>
                    </a:blip>
                    <a:srcRect/>
                    <a:stretch>
                      <a:fillRect/>
                    </a:stretch>
                  </pic:blipFill>
                  <pic:spPr bwMode="auto">
                    <a:xfrm>
                      <a:off x="0" y="0"/>
                      <a:ext cx="6692900" cy="2663615"/>
                    </a:xfrm>
                    <a:prstGeom prst="rect">
                      <a:avLst/>
                    </a:prstGeom>
                    <a:noFill/>
                    <a:ln>
                      <a:noFill/>
                    </a:ln>
                  </pic:spPr>
                </pic:pic>
              </a:graphicData>
            </a:graphic>
          </wp:inline>
        </w:drawing>
      </w:r>
    </w:p>
    <w:p w14:paraId="686490D1" w14:textId="4A942B11" w:rsidR="00B40570" w:rsidRDefault="00C76E15" w:rsidP="00CB57D7">
      <w:r>
        <w:t>In the shapes below, u</w:t>
      </w:r>
      <w:r w:rsidR="00B4668C">
        <w:t>se your T</w:t>
      </w:r>
      <w:r w:rsidR="007E52A1">
        <w:t>-S</w:t>
      </w:r>
      <w:r w:rsidR="00B40570">
        <w:t xml:space="preserve">quare and </w:t>
      </w:r>
      <w:r w:rsidR="00B4668C">
        <w:t>set</w:t>
      </w:r>
      <w:r w:rsidR="00610DE5">
        <w:t>-</w:t>
      </w:r>
      <w:r w:rsidR="00B4668C">
        <w:t>s</w:t>
      </w:r>
      <w:r w:rsidR="00B40570">
        <w:t>quares to hatch the boxes in opposite directions to 30</w:t>
      </w:r>
      <w:r w:rsidR="00610DE5">
        <w:t>⁰</w:t>
      </w:r>
      <w:r w:rsidR="00B40570">
        <w:t>, 45</w:t>
      </w:r>
      <w:r w:rsidR="00610DE5">
        <w:t>⁰</w:t>
      </w:r>
      <w:r w:rsidR="00B40570">
        <w:t xml:space="preserve"> and 60⁰. Then hatch the cube to the right using wider and narrower hatch lines to show the direction of light on the faces.</w:t>
      </w:r>
    </w:p>
    <w:p w14:paraId="75147DDC" w14:textId="78F31CA0" w:rsidR="00B40570" w:rsidRDefault="00B40570" w:rsidP="00B40570">
      <w:r>
        <w:t xml:space="preserve"> </w:t>
      </w:r>
      <w:r w:rsidR="001F4361" w:rsidRPr="004032C3">
        <w:rPr>
          <w:noProof/>
          <w:lang w:eastAsia="en-AU"/>
        </w:rPr>
        <w:drawing>
          <wp:inline distT="0" distB="0" distL="0" distR="0" wp14:anchorId="219E232F" wp14:editId="630DB8EE">
            <wp:extent cx="4819518" cy="3590283"/>
            <wp:effectExtent l="0" t="0" r="635" b="0"/>
            <wp:docPr id="56" name="Picture 56" descr="Using the instruments to creating hatching lines at the angles shown on the shapes provided and then using hatching techniques to show how the 3D cube would be shaded given the light source direction." title="Instrument draw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hqprint">
                      <a:extLst>
                        <a:ext uri="{28A0092B-C50C-407E-A947-70E740481C1C}">
                          <a14:useLocalDpi xmlns:a14="http://schemas.microsoft.com/office/drawing/2010/main" val="0"/>
                        </a:ext>
                      </a:extLst>
                    </a:blip>
                    <a:srcRect/>
                    <a:stretch>
                      <a:fillRect/>
                    </a:stretch>
                  </pic:blipFill>
                  <pic:spPr bwMode="auto">
                    <a:xfrm>
                      <a:off x="0" y="0"/>
                      <a:ext cx="4819518" cy="3590283"/>
                    </a:xfrm>
                    <a:prstGeom prst="rect">
                      <a:avLst/>
                    </a:prstGeom>
                    <a:noFill/>
                    <a:ln>
                      <a:noFill/>
                    </a:ln>
                  </pic:spPr>
                </pic:pic>
              </a:graphicData>
            </a:graphic>
          </wp:inline>
        </w:drawing>
      </w:r>
    </w:p>
    <w:p w14:paraId="43CB80F2" w14:textId="77777777" w:rsidR="00610DE5" w:rsidRDefault="00C76E15" w:rsidP="00B40570">
      <w:r>
        <w:lastRenderedPageBreak/>
        <w:t>Using your graphics instruments, re-create the shapes and lines on the left in the space on the right</w:t>
      </w:r>
      <w:r w:rsidR="00B40570">
        <w:t>.</w:t>
      </w:r>
    </w:p>
    <w:p w14:paraId="2F2F4BD9" w14:textId="304AE1F7" w:rsidR="00B40570" w:rsidRDefault="001F4361" w:rsidP="00B40570">
      <w:r>
        <w:rPr>
          <w:noProof/>
          <w:lang w:eastAsia="en-AU"/>
        </w:rPr>
        <w:drawing>
          <wp:inline distT="0" distB="0" distL="0" distR="0" wp14:anchorId="0531EFF6" wp14:editId="615586EC">
            <wp:extent cx="6692200" cy="3222702"/>
            <wp:effectExtent l="0" t="0" r="0" b="0"/>
            <wp:docPr id="58" name="Picture 58" descr="Using the guide lines to accurately recreate the given image" title="Instrument draw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CC748D.tmp"/>
                    <pic:cNvPicPr/>
                  </pic:nvPicPr>
                  <pic:blipFill rotWithShape="1">
                    <a:blip r:embed="rId63">
                      <a:extLst>
                        <a:ext uri="{28A0092B-C50C-407E-A947-70E740481C1C}">
                          <a14:useLocalDpi xmlns:a14="http://schemas.microsoft.com/office/drawing/2010/main" val="0"/>
                        </a:ext>
                      </a:extLst>
                    </a:blip>
                    <a:srcRect l="16607" t="33914" r="6778" b="6628"/>
                    <a:stretch/>
                  </pic:blipFill>
                  <pic:spPr bwMode="auto">
                    <a:xfrm>
                      <a:off x="0" y="0"/>
                      <a:ext cx="6703469" cy="3228129"/>
                    </a:xfrm>
                    <a:prstGeom prst="rect">
                      <a:avLst/>
                    </a:prstGeom>
                    <a:ln>
                      <a:noFill/>
                    </a:ln>
                    <a:extLst>
                      <a:ext uri="{53640926-AAD7-44D8-BBD7-CCE9431645EC}">
                        <a14:shadowObscured xmlns:a14="http://schemas.microsoft.com/office/drawing/2010/main"/>
                      </a:ext>
                    </a:extLst>
                  </pic:spPr>
                </pic:pic>
              </a:graphicData>
            </a:graphic>
          </wp:inline>
        </w:drawing>
      </w:r>
    </w:p>
    <w:p w14:paraId="44329377" w14:textId="25C41C9F" w:rsidR="001F4361" w:rsidRDefault="001F4361" w:rsidP="00B40570">
      <w:r>
        <w:rPr>
          <w:noProof/>
          <w:lang w:eastAsia="en-AU"/>
        </w:rPr>
        <w:drawing>
          <wp:inline distT="0" distB="0" distL="0" distR="0" wp14:anchorId="6F8AD58D" wp14:editId="4A8316D2">
            <wp:extent cx="6691257" cy="3691425"/>
            <wp:effectExtent l="0" t="0" r="0" b="4445"/>
            <wp:docPr id="104" name="Picture 104" descr="Using the guide lines to accurately recreate the given image" title="Instrument draw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CC791E.tmp"/>
                    <pic:cNvPicPr/>
                  </pic:nvPicPr>
                  <pic:blipFill rotWithShape="1">
                    <a:blip r:embed="rId64">
                      <a:extLst>
                        <a:ext uri="{28A0092B-C50C-407E-A947-70E740481C1C}">
                          <a14:useLocalDpi xmlns:a14="http://schemas.microsoft.com/office/drawing/2010/main" val="0"/>
                        </a:ext>
                      </a:extLst>
                    </a:blip>
                    <a:srcRect l="17635" t="23676" r="3144" b="9501"/>
                    <a:stretch/>
                  </pic:blipFill>
                  <pic:spPr bwMode="auto">
                    <a:xfrm>
                      <a:off x="0" y="0"/>
                      <a:ext cx="6701091" cy="3696850"/>
                    </a:xfrm>
                    <a:prstGeom prst="rect">
                      <a:avLst/>
                    </a:prstGeom>
                    <a:ln>
                      <a:noFill/>
                    </a:ln>
                    <a:extLst>
                      <a:ext uri="{53640926-AAD7-44D8-BBD7-CCE9431645EC}">
                        <a14:shadowObscured xmlns:a14="http://schemas.microsoft.com/office/drawing/2010/main"/>
                      </a:ext>
                    </a:extLst>
                  </pic:spPr>
                </pic:pic>
              </a:graphicData>
            </a:graphic>
          </wp:inline>
        </w:drawing>
      </w:r>
    </w:p>
    <w:p w14:paraId="47A7B60D" w14:textId="77777777" w:rsidR="00C65490" w:rsidRDefault="00C65490">
      <w:pPr>
        <w:rPr>
          <w:rFonts w:eastAsia="SimSun" w:cs="Times New Roman"/>
          <w:sz w:val="40"/>
          <w:szCs w:val="40"/>
        </w:rPr>
      </w:pPr>
      <w:r>
        <w:br w:type="page"/>
      </w:r>
    </w:p>
    <w:p w14:paraId="447D97D4" w14:textId="0A3CDC4D" w:rsidR="00B40570" w:rsidRDefault="00B4668C" w:rsidP="001F4361">
      <w:pPr>
        <w:pStyle w:val="Heading3"/>
      </w:pPr>
      <w:bookmarkStart w:id="53" w:name="_Toc25226885"/>
      <w:r>
        <w:lastRenderedPageBreak/>
        <w:t>Instrument d</w:t>
      </w:r>
      <w:r w:rsidR="00B40570">
        <w:t>rawing</w:t>
      </w:r>
      <w:r>
        <w:t xml:space="preserve"> – set s</w:t>
      </w:r>
      <w:r w:rsidR="00B40570">
        <w:t xml:space="preserve">quares </w:t>
      </w:r>
      <w:r w:rsidR="00C76E15">
        <w:t>–</w:t>
      </w:r>
      <w:r w:rsidR="00B40570">
        <w:t xml:space="preserve"> </w:t>
      </w:r>
      <w:r>
        <w:t>e</w:t>
      </w:r>
      <w:r w:rsidR="00B40570">
        <w:t>xtension</w:t>
      </w:r>
      <w:bookmarkEnd w:id="53"/>
    </w:p>
    <w:p w14:paraId="21366B3F" w14:textId="5B076351" w:rsidR="001F4361" w:rsidRDefault="00B40570" w:rsidP="00B40570">
      <w:r>
        <w:t>Use your drawing instruments to create your own design below.</w:t>
      </w:r>
    </w:p>
    <w:p w14:paraId="457A06D9" w14:textId="77777777" w:rsidR="001F4361" w:rsidRDefault="001F4361">
      <w:r>
        <w:br w:type="page"/>
      </w:r>
    </w:p>
    <w:p w14:paraId="53534025" w14:textId="4D3BB1F7" w:rsidR="00B40570" w:rsidRDefault="00B40570" w:rsidP="001F4361">
      <w:pPr>
        <w:pStyle w:val="Heading2"/>
      </w:pPr>
      <w:bookmarkStart w:id="54" w:name="_Toc25226697"/>
      <w:bookmarkStart w:id="55" w:name="_Toc25226886"/>
      <w:bookmarkStart w:id="56" w:name="_Toc37751645"/>
      <w:r>
        <w:lastRenderedPageBreak/>
        <w:t xml:space="preserve">Instrument </w:t>
      </w:r>
      <w:r w:rsidR="00B4668C">
        <w:t>drawing – d</w:t>
      </w:r>
      <w:r>
        <w:t xml:space="preserve">rawing </w:t>
      </w:r>
      <w:r w:rsidR="00B4668C">
        <w:t>c</w:t>
      </w:r>
      <w:r>
        <w:t>onventions</w:t>
      </w:r>
      <w:bookmarkEnd w:id="54"/>
      <w:bookmarkEnd w:id="55"/>
      <w:bookmarkEnd w:id="56"/>
      <w:r>
        <w:t xml:space="preserve"> </w:t>
      </w:r>
    </w:p>
    <w:p w14:paraId="589C6F5C" w14:textId="28F41C3F" w:rsidR="009337D8" w:rsidRDefault="009337D8" w:rsidP="00B40570">
      <w:r>
        <w:t>On a blank sheet of A4 paper, draw a border and title bar as shown below.</w:t>
      </w:r>
    </w:p>
    <w:p w14:paraId="1B7E2495" w14:textId="4DEFC9F1" w:rsidR="00B40570" w:rsidRDefault="00B40570" w:rsidP="00B40570">
      <w:r w:rsidRPr="00264F79">
        <w:rPr>
          <w:rStyle w:val="Strong"/>
        </w:rPr>
        <w:t>Layouts for drawing sheets</w:t>
      </w:r>
      <w:r w:rsidR="00020E21" w:rsidRPr="00020E21">
        <w:rPr>
          <w:rStyle w:val="Strong"/>
          <w:b w:val="0"/>
          <w:bCs w:val="0"/>
        </w:rPr>
        <w:t xml:space="preserve"> </w:t>
      </w:r>
      <w:r>
        <w:t xml:space="preserve"> </w:t>
      </w:r>
    </w:p>
    <w:p w14:paraId="55DBE9E7" w14:textId="08F9D9EA" w:rsidR="00020E21" w:rsidRDefault="00B57977" w:rsidP="00757D43">
      <w:bookmarkStart w:id="57" w:name="_Toc25226887"/>
      <w:r>
        <w:rPr>
          <w:noProof/>
          <w:lang w:eastAsia="en-AU"/>
        </w:rPr>
        <w:drawing>
          <wp:inline distT="0" distB="0" distL="0" distR="0" wp14:anchorId="0B2A1153" wp14:editId="53E7EBFE">
            <wp:extent cx="6839773" cy="3009900"/>
            <wp:effectExtent l="0" t="0" r="0" b="0"/>
            <wp:docPr id="1" name="Picture 1" descr="A dimensioned view of title blocks for a landscape A4 page or a portrait A4 page  illustrating how students should set them out" title="Landscape and portrait title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 layout.PNG"/>
                    <pic:cNvPicPr/>
                  </pic:nvPicPr>
                  <pic:blipFill>
                    <a:blip r:embed="rId65">
                      <a:extLst>
                        <a:ext uri="{28A0092B-C50C-407E-A947-70E740481C1C}">
                          <a14:useLocalDpi xmlns:a14="http://schemas.microsoft.com/office/drawing/2010/main" val="0"/>
                        </a:ext>
                      </a:extLst>
                    </a:blip>
                    <a:stretch>
                      <a:fillRect/>
                    </a:stretch>
                  </pic:blipFill>
                  <pic:spPr>
                    <a:xfrm>
                      <a:off x="0" y="0"/>
                      <a:ext cx="6849940" cy="3014374"/>
                    </a:xfrm>
                    <a:prstGeom prst="rect">
                      <a:avLst/>
                    </a:prstGeom>
                  </pic:spPr>
                </pic:pic>
              </a:graphicData>
            </a:graphic>
          </wp:inline>
        </w:drawing>
      </w:r>
      <w:bookmarkEnd w:id="57"/>
    </w:p>
    <w:p w14:paraId="3B9BF1C2" w14:textId="14E9041C" w:rsidR="009337D8" w:rsidRDefault="009337D8" w:rsidP="009337D8">
      <w:r>
        <w:t>Once you have set-up your page, complete the task on the next page with your graphics instruments and hand it to your teacher.</w:t>
      </w:r>
    </w:p>
    <w:p w14:paraId="2C62D3A8" w14:textId="77777777" w:rsidR="00020E21" w:rsidRDefault="00020E21">
      <w:pPr>
        <w:rPr>
          <w:rFonts w:eastAsia="SimSun" w:cs="Times New Roman"/>
          <w:sz w:val="40"/>
          <w:szCs w:val="40"/>
        </w:rPr>
      </w:pPr>
      <w:r>
        <w:br w:type="page"/>
      </w:r>
    </w:p>
    <w:p w14:paraId="3C915A77" w14:textId="60620B92" w:rsidR="00B40570" w:rsidRDefault="00B4668C" w:rsidP="00264F79">
      <w:pPr>
        <w:pStyle w:val="Heading3"/>
      </w:pPr>
      <w:bookmarkStart w:id="58" w:name="_Toc25226888"/>
      <w:r>
        <w:lastRenderedPageBreak/>
        <w:t>Line c</w:t>
      </w:r>
      <w:r w:rsidR="00B40570">
        <w:t>onventions</w:t>
      </w:r>
      <w:bookmarkEnd w:id="58"/>
    </w:p>
    <w:p w14:paraId="2F485023" w14:textId="1BC19BE6" w:rsidR="00B40570" w:rsidRDefault="00B40570" w:rsidP="00386C14">
      <w:proofErr w:type="spellStart"/>
      <w:r>
        <w:t>Li</w:t>
      </w:r>
      <w:r w:rsidR="00386C14">
        <w:t>nework</w:t>
      </w:r>
      <w:proofErr w:type="spellEnd"/>
      <w:r w:rsidR="00386C14">
        <w:t xml:space="preserve"> in g</w:t>
      </w:r>
      <w:r>
        <w:t xml:space="preserve">raphics </w:t>
      </w:r>
      <w:r w:rsidR="00386C14">
        <w:t xml:space="preserve">technology </w:t>
      </w:r>
      <w:r>
        <w:t>has to be consistent and to a standard. Make sure that you apply these in your task.</w:t>
      </w:r>
    </w:p>
    <w:p w14:paraId="04371E71" w14:textId="52D2B38F" w:rsidR="00B40570" w:rsidRDefault="00B40570" w:rsidP="00386C14">
      <w:r>
        <w:t>On all technical drawings</w:t>
      </w:r>
      <w:r w:rsidR="00CB57D7">
        <w:t>,</w:t>
      </w:r>
      <w:r>
        <w:t xml:space="preserve"> different types of lines are used to convey different information. They will include the following:</w:t>
      </w:r>
    </w:p>
    <w:p w14:paraId="519792B7" w14:textId="02C24E00" w:rsidR="00B40570" w:rsidRDefault="00B4668C" w:rsidP="00264F79">
      <w:pPr>
        <w:pStyle w:val="ListBullet"/>
      </w:pPr>
      <w:r>
        <w:t>g</w:t>
      </w:r>
      <w:r w:rsidR="00B40570">
        <w:t>uide and construction lines</w:t>
      </w:r>
    </w:p>
    <w:p w14:paraId="3EE46320" w14:textId="7161213A" w:rsidR="00B40570" w:rsidRDefault="00B4668C" w:rsidP="00264F79">
      <w:pPr>
        <w:pStyle w:val="ListBullet"/>
      </w:pPr>
      <w:r>
        <w:t>visible o</w:t>
      </w:r>
      <w:r w:rsidR="00B40570">
        <w:t>utline</w:t>
      </w:r>
    </w:p>
    <w:p w14:paraId="5ABBAB00" w14:textId="5405D045" w:rsidR="00B40570" w:rsidRDefault="00B4668C" w:rsidP="00264F79">
      <w:pPr>
        <w:pStyle w:val="ListBullet"/>
      </w:pPr>
      <w:r>
        <w:t>hidden o</w:t>
      </w:r>
      <w:r w:rsidR="00B40570">
        <w:t>utline</w:t>
      </w:r>
    </w:p>
    <w:p w14:paraId="6C9BF9D0" w14:textId="4DBAA7ED" w:rsidR="00B40570" w:rsidRDefault="00B4668C" w:rsidP="00264F79">
      <w:pPr>
        <w:pStyle w:val="ListBullet"/>
      </w:pPr>
      <w:r>
        <w:t>c</w:t>
      </w:r>
      <w:r w:rsidR="00B40570">
        <w:t xml:space="preserve">entre </w:t>
      </w:r>
      <w:r>
        <w:t>l</w:t>
      </w:r>
      <w:r w:rsidR="00B40570">
        <w:t>ine</w:t>
      </w:r>
    </w:p>
    <w:p w14:paraId="36CB8019" w14:textId="11761125" w:rsidR="00B40570" w:rsidRDefault="00B4668C" w:rsidP="00264F79">
      <w:pPr>
        <w:pStyle w:val="ListBullet"/>
      </w:pPr>
      <w:r>
        <w:t>d</w:t>
      </w:r>
      <w:r w:rsidR="00B40570">
        <w:t xml:space="preserve">imension </w:t>
      </w:r>
      <w:r>
        <w:t>l</w:t>
      </w:r>
      <w:r w:rsidR="00B40570">
        <w:t>ine</w:t>
      </w:r>
    </w:p>
    <w:p w14:paraId="37FE0956" w14:textId="2F890F4D" w:rsidR="00B40570" w:rsidRDefault="00B4668C" w:rsidP="00264F79">
      <w:pPr>
        <w:pStyle w:val="ListBullet"/>
      </w:pPr>
      <w:r>
        <w:t>p</w:t>
      </w:r>
      <w:r w:rsidR="00B40570">
        <w:t>rojection line</w:t>
      </w:r>
    </w:p>
    <w:tbl>
      <w:tblPr>
        <w:tblStyle w:val="TableGrid"/>
        <w:tblW w:w="0" w:type="auto"/>
        <w:tblLook w:val="04A0" w:firstRow="1" w:lastRow="0" w:firstColumn="1" w:lastColumn="0" w:noHBand="0" w:noVBand="1"/>
        <w:tblCaption w:val="Line types table"/>
        <w:tblDescription w:val="The description and image of each of the line types listed"/>
      </w:tblPr>
      <w:tblGrid>
        <w:gridCol w:w="6042"/>
        <w:gridCol w:w="3580"/>
      </w:tblGrid>
      <w:tr w:rsidR="004944BE" w14:paraId="47D3FF7E" w14:textId="77777777" w:rsidTr="00410AFC">
        <w:trPr>
          <w:tblHeader/>
        </w:trPr>
        <w:tc>
          <w:tcPr>
            <w:tcW w:w="7083" w:type="dxa"/>
          </w:tcPr>
          <w:p w14:paraId="37D61006" w14:textId="77777777" w:rsidR="004944BE" w:rsidRDefault="004944BE" w:rsidP="004944BE">
            <w:pPr>
              <w:pStyle w:val="ListNumber"/>
              <w:numPr>
                <w:ilvl w:val="0"/>
                <w:numId w:val="10"/>
              </w:numPr>
              <w:ind w:left="310" w:hanging="284"/>
            </w:pPr>
            <w:r>
              <w:t>Guide and construction lines are very light so that they can be rubbed out after the final outline is applied.</w:t>
            </w:r>
          </w:p>
        </w:tc>
        <w:tc>
          <w:tcPr>
            <w:tcW w:w="3679" w:type="dxa"/>
          </w:tcPr>
          <w:p w14:paraId="2A317EA3" w14:textId="77777777" w:rsidR="004944BE" w:rsidRDefault="004944BE" w:rsidP="00410AFC">
            <w:pPr>
              <w:pStyle w:val="DoElist1numbered2018"/>
              <w:numPr>
                <w:ilvl w:val="0"/>
                <w:numId w:val="0"/>
              </w:numPr>
              <w:jc w:val="center"/>
            </w:pPr>
            <w:r>
              <w:rPr>
                <w:noProof/>
                <w:lang w:eastAsia="en-AU"/>
              </w:rPr>
              <w:drawing>
                <wp:inline distT="0" distB="0" distL="0" distR="0" wp14:anchorId="3F100518" wp14:editId="64A03BC3">
                  <wp:extent cx="1728800" cy="385765"/>
                  <wp:effectExtent l="0" t="0" r="5080" b="0"/>
                  <wp:docPr id="10" name="Picture 10" descr="Guide and construction lines are very light so that they can be rubbed out after the final outline is applied." title="Constructio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struction line.PNG"/>
                          <pic:cNvPicPr/>
                        </pic:nvPicPr>
                        <pic:blipFill>
                          <a:blip r:embed="rId66">
                            <a:extLst>
                              <a:ext uri="{28A0092B-C50C-407E-A947-70E740481C1C}">
                                <a14:useLocalDpi xmlns:a14="http://schemas.microsoft.com/office/drawing/2010/main" val="0"/>
                              </a:ext>
                            </a:extLst>
                          </a:blip>
                          <a:stretch>
                            <a:fillRect/>
                          </a:stretch>
                        </pic:blipFill>
                        <pic:spPr>
                          <a:xfrm>
                            <a:off x="0" y="0"/>
                            <a:ext cx="1728800" cy="385765"/>
                          </a:xfrm>
                          <a:prstGeom prst="rect">
                            <a:avLst/>
                          </a:prstGeom>
                        </pic:spPr>
                      </pic:pic>
                    </a:graphicData>
                  </a:graphic>
                </wp:inline>
              </w:drawing>
            </w:r>
          </w:p>
        </w:tc>
      </w:tr>
      <w:tr w:rsidR="004944BE" w14:paraId="7D19B82B" w14:textId="77777777" w:rsidTr="00410AFC">
        <w:tc>
          <w:tcPr>
            <w:tcW w:w="7083" w:type="dxa"/>
          </w:tcPr>
          <w:p w14:paraId="2AFD5B2B" w14:textId="77777777" w:rsidR="004944BE" w:rsidRDefault="004944BE" w:rsidP="004944BE">
            <w:pPr>
              <w:pStyle w:val="ListNumber"/>
              <w:numPr>
                <w:ilvl w:val="0"/>
                <w:numId w:val="10"/>
              </w:numPr>
              <w:ind w:left="310" w:hanging="284"/>
            </w:pPr>
            <w:r>
              <w:t>Visible outline or detail lines are heavier so that they stand out. They show the final detail that is to be shown.</w:t>
            </w:r>
          </w:p>
        </w:tc>
        <w:tc>
          <w:tcPr>
            <w:tcW w:w="3679" w:type="dxa"/>
          </w:tcPr>
          <w:p w14:paraId="549F44A8" w14:textId="77777777" w:rsidR="004944BE" w:rsidRDefault="004944BE" w:rsidP="00410AFC">
            <w:pPr>
              <w:pStyle w:val="DoElist1numbered2018"/>
              <w:numPr>
                <w:ilvl w:val="0"/>
                <w:numId w:val="0"/>
              </w:numPr>
              <w:jc w:val="center"/>
            </w:pPr>
            <w:r>
              <w:rPr>
                <w:noProof/>
                <w:lang w:eastAsia="en-AU"/>
              </w:rPr>
              <w:drawing>
                <wp:inline distT="0" distB="0" distL="0" distR="0" wp14:anchorId="7221A411" wp14:editId="0FA02687">
                  <wp:extent cx="1728800" cy="300040"/>
                  <wp:effectExtent l="0" t="0" r="5080" b="5080"/>
                  <wp:docPr id="11" name="Picture 11" descr="Visible outline or detail lines are heavier so that they stand out. They show the final detail that is to be shown." title="Visib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sible outline.PNG"/>
                          <pic:cNvPicPr/>
                        </pic:nvPicPr>
                        <pic:blipFill>
                          <a:blip r:embed="rId67">
                            <a:extLst>
                              <a:ext uri="{28A0092B-C50C-407E-A947-70E740481C1C}">
                                <a14:useLocalDpi xmlns:a14="http://schemas.microsoft.com/office/drawing/2010/main" val="0"/>
                              </a:ext>
                            </a:extLst>
                          </a:blip>
                          <a:stretch>
                            <a:fillRect/>
                          </a:stretch>
                        </pic:blipFill>
                        <pic:spPr>
                          <a:xfrm>
                            <a:off x="0" y="0"/>
                            <a:ext cx="1728800" cy="300040"/>
                          </a:xfrm>
                          <a:prstGeom prst="rect">
                            <a:avLst/>
                          </a:prstGeom>
                        </pic:spPr>
                      </pic:pic>
                    </a:graphicData>
                  </a:graphic>
                </wp:inline>
              </w:drawing>
            </w:r>
          </w:p>
        </w:tc>
      </w:tr>
      <w:tr w:rsidR="004944BE" w14:paraId="64C39265" w14:textId="77777777" w:rsidTr="00410AFC">
        <w:tc>
          <w:tcPr>
            <w:tcW w:w="7083" w:type="dxa"/>
          </w:tcPr>
          <w:p w14:paraId="5EBB5356" w14:textId="77777777" w:rsidR="004944BE" w:rsidRDefault="004944BE" w:rsidP="004944BE">
            <w:pPr>
              <w:pStyle w:val="ListNumber"/>
              <w:numPr>
                <w:ilvl w:val="0"/>
                <w:numId w:val="10"/>
              </w:numPr>
              <w:ind w:left="310" w:hanging="284"/>
            </w:pPr>
            <w:r>
              <w:t>Hidden outline or detail are dashes approximately 4mm long with a 1-2mm space between them. They show that parts of an object are hidden when viewing it from a particular direction.</w:t>
            </w:r>
          </w:p>
        </w:tc>
        <w:tc>
          <w:tcPr>
            <w:tcW w:w="3679" w:type="dxa"/>
          </w:tcPr>
          <w:p w14:paraId="5379050C" w14:textId="77777777" w:rsidR="004944BE" w:rsidRDefault="004944BE" w:rsidP="00410AFC">
            <w:pPr>
              <w:pStyle w:val="DoElist1numbered2018"/>
              <w:numPr>
                <w:ilvl w:val="0"/>
                <w:numId w:val="0"/>
              </w:numPr>
              <w:jc w:val="center"/>
            </w:pPr>
            <w:r>
              <w:rPr>
                <w:noProof/>
                <w:lang w:eastAsia="en-AU"/>
              </w:rPr>
              <w:drawing>
                <wp:inline distT="0" distB="0" distL="0" distR="0" wp14:anchorId="0DF2B062" wp14:editId="326560F1">
                  <wp:extent cx="1733563" cy="338140"/>
                  <wp:effectExtent l="0" t="0" r="0" b="5080"/>
                  <wp:docPr id="13" name="Picture 13" descr="Hidden outline or detail are dashes approximately 4mm long with a 1-2mm space between them. They show that parts of an object are hidden when viewing it from a particular direction." title="Hidd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shed line.PNG"/>
                          <pic:cNvPicPr/>
                        </pic:nvPicPr>
                        <pic:blipFill>
                          <a:blip r:embed="rId68">
                            <a:extLst>
                              <a:ext uri="{28A0092B-C50C-407E-A947-70E740481C1C}">
                                <a14:useLocalDpi xmlns:a14="http://schemas.microsoft.com/office/drawing/2010/main" val="0"/>
                              </a:ext>
                            </a:extLst>
                          </a:blip>
                          <a:stretch>
                            <a:fillRect/>
                          </a:stretch>
                        </pic:blipFill>
                        <pic:spPr>
                          <a:xfrm>
                            <a:off x="0" y="0"/>
                            <a:ext cx="1733563" cy="338140"/>
                          </a:xfrm>
                          <a:prstGeom prst="rect">
                            <a:avLst/>
                          </a:prstGeom>
                        </pic:spPr>
                      </pic:pic>
                    </a:graphicData>
                  </a:graphic>
                </wp:inline>
              </w:drawing>
            </w:r>
          </w:p>
        </w:tc>
      </w:tr>
      <w:tr w:rsidR="004944BE" w14:paraId="535D2133" w14:textId="77777777" w:rsidTr="00410AFC">
        <w:tc>
          <w:tcPr>
            <w:tcW w:w="7083" w:type="dxa"/>
          </w:tcPr>
          <w:p w14:paraId="3DD42241" w14:textId="77777777" w:rsidR="004944BE" w:rsidRDefault="004944BE" w:rsidP="004944BE">
            <w:pPr>
              <w:pStyle w:val="ListNumber"/>
              <w:numPr>
                <w:ilvl w:val="0"/>
                <w:numId w:val="10"/>
              </w:numPr>
              <w:ind w:left="310" w:hanging="284"/>
            </w:pPr>
            <w:r>
              <w:t>Centre line is a longer line broken by short strokes and indicating the middle of, or centre of symmetrical objects.</w:t>
            </w:r>
          </w:p>
        </w:tc>
        <w:tc>
          <w:tcPr>
            <w:tcW w:w="3679" w:type="dxa"/>
          </w:tcPr>
          <w:p w14:paraId="0E32F13B" w14:textId="77777777" w:rsidR="004944BE" w:rsidRDefault="004944BE" w:rsidP="00410AFC">
            <w:pPr>
              <w:pStyle w:val="DoElist1numbered2018"/>
              <w:numPr>
                <w:ilvl w:val="0"/>
                <w:numId w:val="0"/>
              </w:numPr>
              <w:jc w:val="center"/>
            </w:pPr>
            <w:r>
              <w:rPr>
                <w:noProof/>
                <w:lang w:eastAsia="en-AU"/>
              </w:rPr>
              <w:drawing>
                <wp:inline distT="0" distB="0" distL="0" distR="0" wp14:anchorId="7644C002" wp14:editId="46871159">
                  <wp:extent cx="1685937" cy="328615"/>
                  <wp:effectExtent l="0" t="0" r="0" b="0"/>
                  <wp:docPr id="14" name="Picture 14" descr="Centre line is a longer line broken by short strokes and indicated the middle of, or centre of symmetrical objects." title="Centr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entre line.PNG"/>
                          <pic:cNvPicPr/>
                        </pic:nvPicPr>
                        <pic:blipFill>
                          <a:blip r:embed="rId69">
                            <a:extLst>
                              <a:ext uri="{28A0092B-C50C-407E-A947-70E740481C1C}">
                                <a14:useLocalDpi xmlns:a14="http://schemas.microsoft.com/office/drawing/2010/main" val="0"/>
                              </a:ext>
                            </a:extLst>
                          </a:blip>
                          <a:stretch>
                            <a:fillRect/>
                          </a:stretch>
                        </pic:blipFill>
                        <pic:spPr>
                          <a:xfrm>
                            <a:off x="0" y="0"/>
                            <a:ext cx="1685937" cy="328615"/>
                          </a:xfrm>
                          <a:prstGeom prst="rect">
                            <a:avLst/>
                          </a:prstGeom>
                        </pic:spPr>
                      </pic:pic>
                    </a:graphicData>
                  </a:graphic>
                </wp:inline>
              </w:drawing>
            </w:r>
          </w:p>
        </w:tc>
      </w:tr>
      <w:tr w:rsidR="004944BE" w14:paraId="6BAE944B" w14:textId="77777777" w:rsidTr="00410AFC">
        <w:tc>
          <w:tcPr>
            <w:tcW w:w="7083" w:type="dxa"/>
          </w:tcPr>
          <w:p w14:paraId="36CF8748" w14:textId="77777777" w:rsidR="004944BE" w:rsidRDefault="004944BE" w:rsidP="004944BE">
            <w:pPr>
              <w:pStyle w:val="ListNumber"/>
              <w:numPr>
                <w:ilvl w:val="0"/>
                <w:numId w:val="10"/>
              </w:numPr>
              <w:ind w:left="310" w:hanging="284"/>
            </w:pPr>
            <w:r>
              <w:t>Dimension lines are light lines with arrow heads on either end to indicate the exact positions from where the measurement is taken.</w:t>
            </w:r>
          </w:p>
        </w:tc>
        <w:tc>
          <w:tcPr>
            <w:tcW w:w="3679" w:type="dxa"/>
          </w:tcPr>
          <w:p w14:paraId="5285A242" w14:textId="77777777" w:rsidR="004944BE" w:rsidRDefault="004944BE" w:rsidP="00410AFC">
            <w:pPr>
              <w:pStyle w:val="DoElist1numbered2018"/>
              <w:numPr>
                <w:ilvl w:val="0"/>
                <w:numId w:val="0"/>
              </w:numPr>
              <w:jc w:val="center"/>
            </w:pPr>
            <w:r>
              <w:rPr>
                <w:noProof/>
                <w:lang w:eastAsia="en-AU"/>
              </w:rPr>
              <w:drawing>
                <wp:inline distT="0" distB="0" distL="0" distR="0" wp14:anchorId="46B170A7" wp14:editId="203B9109">
                  <wp:extent cx="1795882" cy="483900"/>
                  <wp:effectExtent l="0" t="0" r="0" b="0"/>
                  <wp:docPr id="8" name="Picture 8" descr="Dimension lines are light lines with arrow heads on either end to indicate the exact positions from where the measurement is taken." title="Dimensio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mension lines.PNG"/>
                          <pic:cNvPicPr/>
                        </pic:nvPicPr>
                        <pic:blipFill>
                          <a:blip r:embed="rId70">
                            <a:extLst>
                              <a:ext uri="{28A0092B-C50C-407E-A947-70E740481C1C}">
                                <a14:useLocalDpi xmlns:a14="http://schemas.microsoft.com/office/drawing/2010/main" val="0"/>
                              </a:ext>
                            </a:extLst>
                          </a:blip>
                          <a:stretch>
                            <a:fillRect/>
                          </a:stretch>
                        </pic:blipFill>
                        <pic:spPr>
                          <a:xfrm>
                            <a:off x="0" y="0"/>
                            <a:ext cx="1937732" cy="522121"/>
                          </a:xfrm>
                          <a:prstGeom prst="rect">
                            <a:avLst/>
                          </a:prstGeom>
                        </pic:spPr>
                      </pic:pic>
                    </a:graphicData>
                  </a:graphic>
                </wp:inline>
              </w:drawing>
            </w:r>
          </w:p>
        </w:tc>
      </w:tr>
      <w:tr w:rsidR="004944BE" w14:paraId="7A5236DF" w14:textId="77777777" w:rsidTr="00410AFC">
        <w:tc>
          <w:tcPr>
            <w:tcW w:w="7083" w:type="dxa"/>
          </w:tcPr>
          <w:p w14:paraId="237BE4AE" w14:textId="77777777" w:rsidR="004944BE" w:rsidRDefault="004944BE" w:rsidP="004944BE">
            <w:pPr>
              <w:pStyle w:val="ListNumber"/>
              <w:numPr>
                <w:ilvl w:val="0"/>
                <w:numId w:val="10"/>
              </w:numPr>
              <w:ind w:left="310" w:hanging="284"/>
            </w:pPr>
            <w:r>
              <w:t>Projection lines are a light line used to project a dimension line away from the outline of an object. When using these you must ensure they do not touch the outline of the object.</w:t>
            </w:r>
          </w:p>
          <w:p w14:paraId="63009C2F" w14:textId="77777777" w:rsidR="004944BE" w:rsidRDefault="004944BE" w:rsidP="00410AFC">
            <w:pPr>
              <w:pStyle w:val="ListNumber"/>
              <w:numPr>
                <w:ilvl w:val="0"/>
                <w:numId w:val="0"/>
              </w:numPr>
              <w:ind w:left="310" w:hanging="284"/>
            </w:pPr>
          </w:p>
        </w:tc>
        <w:tc>
          <w:tcPr>
            <w:tcW w:w="3679" w:type="dxa"/>
          </w:tcPr>
          <w:p w14:paraId="2974A106" w14:textId="77777777" w:rsidR="004944BE" w:rsidRDefault="004944BE" w:rsidP="00410AFC">
            <w:pPr>
              <w:pStyle w:val="DoElist1numbered2018"/>
              <w:numPr>
                <w:ilvl w:val="0"/>
                <w:numId w:val="0"/>
              </w:numPr>
              <w:jc w:val="center"/>
            </w:pPr>
            <w:r>
              <w:rPr>
                <w:noProof/>
                <w:lang w:eastAsia="en-AU"/>
              </w:rPr>
              <w:drawing>
                <wp:inline distT="0" distB="0" distL="0" distR="0" wp14:anchorId="2837BBFF" wp14:editId="7D33E22D">
                  <wp:extent cx="1894637" cy="742859"/>
                  <wp:effectExtent l="0" t="0" r="0" b="635"/>
                  <wp:docPr id="9" name="Picture 9" descr="Projection lines are a light line used to project a dimension line away from the outline of an object. When using these you must ensure they do not touch the outline of the object." title="Projection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jection line.PNG"/>
                          <pic:cNvPicPr/>
                        </pic:nvPicPr>
                        <pic:blipFill rotWithShape="1">
                          <a:blip r:embed="rId71">
                            <a:extLst>
                              <a:ext uri="{28A0092B-C50C-407E-A947-70E740481C1C}">
                                <a14:useLocalDpi xmlns:a14="http://schemas.microsoft.com/office/drawing/2010/main" val="0"/>
                              </a:ext>
                            </a:extLst>
                          </a:blip>
                          <a:srcRect r="6080"/>
                          <a:stretch/>
                        </pic:blipFill>
                        <pic:spPr bwMode="auto">
                          <a:xfrm>
                            <a:off x="0" y="0"/>
                            <a:ext cx="1953738" cy="7660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EC6A363" w14:textId="77777777" w:rsidR="009337D8" w:rsidRDefault="475C4498">
      <w:r>
        <w:t xml:space="preserve">Using the drawing sheet and title block you have just completed, create a line conventions poster that conveys the information above and could be put on display in the classroom. </w:t>
      </w:r>
    </w:p>
    <w:p w14:paraId="232B8EE5" w14:textId="77777777" w:rsidR="00672669" w:rsidRDefault="00672669">
      <w:r>
        <w:br w:type="page"/>
      </w:r>
    </w:p>
    <w:p w14:paraId="7F9A50E9" w14:textId="11BC1C88" w:rsidR="00B40570" w:rsidRDefault="00B4668C" w:rsidP="00CB7828">
      <w:pPr>
        <w:pStyle w:val="Heading2"/>
      </w:pPr>
      <w:bookmarkStart w:id="59" w:name="_Toc37751646"/>
      <w:bookmarkStart w:id="60" w:name="_Toc25226889"/>
      <w:r>
        <w:lastRenderedPageBreak/>
        <w:t>Instrument d</w:t>
      </w:r>
      <w:r w:rsidR="00B40570">
        <w:t xml:space="preserve">rawing – </w:t>
      </w:r>
      <w:r>
        <w:t>s</w:t>
      </w:r>
      <w:r w:rsidR="00B40570">
        <w:t xml:space="preserve">et </w:t>
      </w:r>
      <w:r>
        <w:t>s</w:t>
      </w:r>
      <w:r w:rsidR="00B40570">
        <w:t>qu</w:t>
      </w:r>
      <w:r>
        <w:t>ares and compass</w:t>
      </w:r>
      <w:r w:rsidR="00CB7828">
        <w:t>es</w:t>
      </w:r>
      <w:bookmarkEnd w:id="59"/>
      <w:r>
        <w:t xml:space="preserve"> </w:t>
      </w:r>
      <w:bookmarkEnd w:id="60"/>
    </w:p>
    <w:p w14:paraId="65CD03E0" w14:textId="77777777" w:rsidR="005741FE" w:rsidRPr="005741FE" w:rsidRDefault="00B40570" w:rsidP="00386C14">
      <w:r w:rsidRPr="005741FE">
        <w:t xml:space="preserve">Complete the practice </w:t>
      </w:r>
      <w:r w:rsidR="005741FE" w:rsidRPr="005741FE">
        <w:t xml:space="preserve">line drawing </w:t>
      </w:r>
      <w:r w:rsidRPr="005741FE">
        <w:t xml:space="preserve">below using the starting point provided. </w:t>
      </w:r>
    </w:p>
    <w:p w14:paraId="5E1EEE08" w14:textId="5DE95C5C" w:rsidR="00B40570" w:rsidRDefault="005741FE" w:rsidP="00386C14">
      <w:r w:rsidRPr="005741FE">
        <w:t>P</w:t>
      </w:r>
      <w:r w:rsidR="00B40570" w:rsidRPr="005741FE">
        <w:t xml:space="preserve">roduce the final drawing on a Blank A4 Page. As an extension, use coloured pencils to colour and render your drawing or even add a light source to create a shadow. Practise on the coloured sample below before completing on your drawing sheet. </w:t>
      </w:r>
    </w:p>
    <w:p w14:paraId="786EDB1A" w14:textId="45E27B14" w:rsidR="00264F79" w:rsidRDefault="00B40570" w:rsidP="00713404">
      <w:r>
        <w:t xml:space="preserve"> </w:t>
      </w:r>
      <w:r w:rsidR="00264F79">
        <w:rPr>
          <w:noProof/>
          <w:lang w:eastAsia="en-AU"/>
        </w:rPr>
        <w:drawing>
          <wp:inline distT="0" distB="0" distL="0" distR="0" wp14:anchorId="4F79CFD2" wp14:editId="7B4655F9">
            <wp:extent cx="4090600" cy="3386253"/>
            <wp:effectExtent l="0" t="0" r="5715" b="5080"/>
            <wp:docPr id="42" name="Picture 42" descr="Using set squares and compasses to layout a given shape using the starting point provided" title="Instrument draw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14C95B.tmp"/>
                    <pic:cNvPicPr/>
                  </pic:nvPicPr>
                  <pic:blipFill rotWithShape="1">
                    <a:blip r:embed="rId72" cstate="hqprint">
                      <a:extLst>
                        <a:ext uri="{28A0092B-C50C-407E-A947-70E740481C1C}">
                          <a14:useLocalDpi xmlns:a14="http://schemas.microsoft.com/office/drawing/2010/main" val="0"/>
                        </a:ext>
                      </a:extLst>
                    </a:blip>
                    <a:srcRect l="14892" t="23510" r="37815" b="15397"/>
                    <a:stretch/>
                  </pic:blipFill>
                  <pic:spPr bwMode="auto">
                    <a:xfrm>
                      <a:off x="0" y="0"/>
                      <a:ext cx="4096523" cy="3391156"/>
                    </a:xfrm>
                    <a:prstGeom prst="rect">
                      <a:avLst/>
                    </a:prstGeom>
                    <a:ln>
                      <a:noFill/>
                    </a:ln>
                    <a:extLst>
                      <a:ext uri="{53640926-AAD7-44D8-BBD7-CCE9431645EC}">
                        <a14:shadowObscured xmlns:a14="http://schemas.microsoft.com/office/drawing/2010/main"/>
                      </a:ext>
                    </a:extLst>
                  </pic:spPr>
                </pic:pic>
              </a:graphicData>
            </a:graphic>
          </wp:inline>
        </w:drawing>
      </w:r>
      <w:r w:rsidR="00264F79">
        <w:rPr>
          <w:noProof/>
          <w:lang w:eastAsia="en-AU"/>
        </w:rPr>
        <w:drawing>
          <wp:inline distT="0" distB="0" distL="0" distR="0" wp14:anchorId="54BD8C74" wp14:editId="2E2D38A5">
            <wp:extent cx="3460382" cy="2849894"/>
            <wp:effectExtent l="0" t="0" r="6985" b="7620"/>
            <wp:docPr id="117" name="Picture 117" descr="A finished version of the proposed shape" title="Finish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31445C.tmp"/>
                    <pic:cNvPicPr/>
                  </pic:nvPicPr>
                  <pic:blipFill rotWithShape="1">
                    <a:blip r:embed="rId73" cstate="hqprint">
                      <a:extLst>
                        <a:ext uri="{28A0092B-C50C-407E-A947-70E740481C1C}">
                          <a14:useLocalDpi xmlns:a14="http://schemas.microsoft.com/office/drawing/2010/main" val="0"/>
                        </a:ext>
                      </a:extLst>
                    </a:blip>
                    <a:srcRect l="30916" t="22491" r="18481" b="12475"/>
                    <a:stretch/>
                  </pic:blipFill>
                  <pic:spPr bwMode="auto">
                    <a:xfrm>
                      <a:off x="0" y="0"/>
                      <a:ext cx="3460382" cy="2849894"/>
                    </a:xfrm>
                    <a:prstGeom prst="rect">
                      <a:avLst/>
                    </a:prstGeom>
                    <a:ln>
                      <a:noFill/>
                    </a:ln>
                    <a:extLst>
                      <a:ext uri="{53640926-AAD7-44D8-BBD7-CCE9431645EC}">
                        <a14:shadowObscured xmlns:a14="http://schemas.microsoft.com/office/drawing/2010/main"/>
                      </a:ext>
                    </a:extLst>
                  </pic:spPr>
                </pic:pic>
              </a:graphicData>
            </a:graphic>
          </wp:inline>
        </w:drawing>
      </w:r>
      <w:r w:rsidR="00264F79">
        <w:br w:type="page"/>
      </w:r>
    </w:p>
    <w:p w14:paraId="19A3172B" w14:textId="02DE5562" w:rsidR="00B40570" w:rsidRDefault="005741FE" w:rsidP="00B40570">
      <w:r>
        <w:lastRenderedPageBreak/>
        <w:t>In the space below, c</w:t>
      </w:r>
      <w:r w:rsidR="00B40570">
        <w:t>omplete the following pattern exercises using your graphics instruments.</w:t>
      </w:r>
    </w:p>
    <w:p w14:paraId="20BC8CC3" w14:textId="3D88F6B8" w:rsidR="00B40570" w:rsidRDefault="00264F79" w:rsidP="00B40570">
      <w:r>
        <w:rPr>
          <w:noProof/>
          <w:lang w:eastAsia="en-AU"/>
        </w:rPr>
        <w:drawing>
          <wp:inline distT="0" distB="0" distL="0" distR="0" wp14:anchorId="21EC8DD3" wp14:editId="29E8E8C8">
            <wp:extent cx="6045200" cy="3681188"/>
            <wp:effectExtent l="0" t="0" r="0" b="0"/>
            <wp:docPr id="122" name="Picture 122" descr="Recreate the drawing shown in the space provided" title="Instrument draw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314BB1D.tmp"/>
                    <pic:cNvPicPr/>
                  </pic:nvPicPr>
                  <pic:blipFill rotWithShape="1">
                    <a:blip r:embed="rId74">
                      <a:extLst>
                        <a:ext uri="{28A0092B-C50C-407E-A947-70E740481C1C}">
                          <a14:useLocalDpi xmlns:a14="http://schemas.microsoft.com/office/drawing/2010/main" val="0"/>
                        </a:ext>
                      </a:extLst>
                    </a:blip>
                    <a:srcRect l="16375" t="29297" r="17412" b="7784"/>
                    <a:stretch/>
                  </pic:blipFill>
                  <pic:spPr bwMode="auto">
                    <a:xfrm>
                      <a:off x="0" y="0"/>
                      <a:ext cx="6060430" cy="3690462"/>
                    </a:xfrm>
                    <a:prstGeom prst="rect">
                      <a:avLst/>
                    </a:prstGeom>
                    <a:ln>
                      <a:noFill/>
                    </a:ln>
                    <a:extLst>
                      <a:ext uri="{53640926-AAD7-44D8-BBD7-CCE9431645EC}">
                        <a14:shadowObscured xmlns:a14="http://schemas.microsoft.com/office/drawing/2010/main"/>
                      </a:ext>
                    </a:extLst>
                  </pic:spPr>
                </pic:pic>
              </a:graphicData>
            </a:graphic>
          </wp:inline>
        </w:drawing>
      </w:r>
    </w:p>
    <w:p w14:paraId="4A6DB39B" w14:textId="04590484" w:rsidR="00264F79" w:rsidRDefault="00264F79" w:rsidP="00B40570">
      <w:r>
        <w:rPr>
          <w:noProof/>
          <w:lang w:eastAsia="en-AU"/>
        </w:rPr>
        <w:drawing>
          <wp:inline distT="0" distB="0" distL="0" distR="0" wp14:anchorId="660EEBD5" wp14:editId="28355C0F">
            <wp:extent cx="6132609" cy="3928059"/>
            <wp:effectExtent l="0" t="0" r="1905" b="0"/>
            <wp:docPr id="118" name="Picture 118" descr="Recreate the drawing shown in the space provided" title="Instrument draw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3141319.tmp"/>
                    <pic:cNvPicPr/>
                  </pic:nvPicPr>
                  <pic:blipFill rotWithShape="1">
                    <a:blip r:embed="rId75">
                      <a:extLst>
                        <a:ext uri="{28A0092B-C50C-407E-A947-70E740481C1C}">
                          <a14:useLocalDpi xmlns:a14="http://schemas.microsoft.com/office/drawing/2010/main" val="0"/>
                        </a:ext>
                      </a:extLst>
                    </a:blip>
                    <a:srcRect l="19202" t="28255" r="17830" b="8806"/>
                    <a:stretch/>
                  </pic:blipFill>
                  <pic:spPr bwMode="auto">
                    <a:xfrm>
                      <a:off x="0" y="0"/>
                      <a:ext cx="6141230" cy="3933581"/>
                    </a:xfrm>
                    <a:prstGeom prst="rect">
                      <a:avLst/>
                    </a:prstGeom>
                    <a:ln>
                      <a:noFill/>
                    </a:ln>
                    <a:extLst>
                      <a:ext uri="{53640926-AAD7-44D8-BBD7-CCE9431645EC}">
                        <a14:shadowObscured xmlns:a14="http://schemas.microsoft.com/office/drawing/2010/main"/>
                      </a:ext>
                    </a:extLst>
                  </pic:spPr>
                </pic:pic>
              </a:graphicData>
            </a:graphic>
          </wp:inline>
        </w:drawing>
      </w:r>
    </w:p>
    <w:p w14:paraId="7803DDEC" w14:textId="77777777" w:rsidR="00264F79" w:rsidRDefault="00264F79">
      <w:r>
        <w:br w:type="page"/>
      </w:r>
    </w:p>
    <w:p w14:paraId="7C70DAE5" w14:textId="31233A57" w:rsidR="00B40570" w:rsidRDefault="00B4668C" w:rsidP="00264F79">
      <w:pPr>
        <w:pStyle w:val="Heading3"/>
      </w:pPr>
      <w:bookmarkStart w:id="61" w:name="_Toc25226890"/>
      <w:r>
        <w:lastRenderedPageBreak/>
        <w:t>Se</w:t>
      </w:r>
      <w:r w:rsidR="005741FE">
        <w:t xml:space="preserve">t squares and compass exercise – </w:t>
      </w:r>
      <w:r>
        <w:t>e</w:t>
      </w:r>
      <w:r w:rsidR="00B40570">
        <w:t>xtension</w:t>
      </w:r>
      <w:bookmarkEnd w:id="61"/>
    </w:p>
    <w:p w14:paraId="108A7D07" w14:textId="539A80FA" w:rsidR="00264F79" w:rsidRDefault="00B40570" w:rsidP="00B40570">
      <w:r>
        <w:t>In the space below combine your set square and compass skills to create your own pattern.</w:t>
      </w:r>
    </w:p>
    <w:p w14:paraId="6952DE12" w14:textId="77777777" w:rsidR="00264F79" w:rsidRDefault="00264F79">
      <w:r>
        <w:br w:type="page"/>
      </w:r>
    </w:p>
    <w:p w14:paraId="7996DF35" w14:textId="7B7B38E2" w:rsidR="00B40570" w:rsidRDefault="00B4668C" w:rsidP="00264F79">
      <w:pPr>
        <w:pStyle w:val="Heading2"/>
      </w:pPr>
      <w:bookmarkStart w:id="62" w:name="_Toc25226698"/>
      <w:bookmarkStart w:id="63" w:name="_Toc25226891"/>
      <w:bookmarkStart w:id="64" w:name="_Toc37751647"/>
      <w:r>
        <w:lastRenderedPageBreak/>
        <w:t>Instrument drawing – ellipse construction m</w:t>
      </w:r>
      <w:r w:rsidR="00B40570">
        <w:t>ethods</w:t>
      </w:r>
      <w:bookmarkEnd w:id="62"/>
      <w:bookmarkEnd w:id="63"/>
      <w:bookmarkEnd w:id="64"/>
    </w:p>
    <w:p w14:paraId="2BFDE71F" w14:textId="295EDE93" w:rsidR="00B40570" w:rsidRDefault="00B40570" w:rsidP="00B40570">
      <w:r>
        <w:t xml:space="preserve">Construction ellipses using the intersecting line method. Your teacher </w:t>
      </w:r>
      <w:r w:rsidR="00CB57D7">
        <w:t xml:space="preserve">will </w:t>
      </w:r>
      <w:r>
        <w:t>demonstrate this method as a flat 2D and Isometric view. Make notes on the images below as you go.</w:t>
      </w:r>
    </w:p>
    <w:p w14:paraId="3BC2FAD8" w14:textId="155BC4BD" w:rsidR="00264F79" w:rsidRDefault="00264F79" w:rsidP="00B40570">
      <w:r>
        <w:rPr>
          <w:noProof/>
          <w:lang w:eastAsia="en-AU"/>
        </w:rPr>
        <w:drawing>
          <wp:inline distT="0" distB="0" distL="0" distR="0" wp14:anchorId="52FCC2E6" wp14:editId="4B425799">
            <wp:extent cx="6393756" cy="2251747"/>
            <wp:effectExtent l="0" t="0" r="7620" b="0"/>
            <wp:docPr id="126" name="Picture 126" descr="Image showing how a circle when viewed form an angle other than directly above will be viewed as an ellipse" title="Circle to elli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314FD9E.tmp"/>
                    <pic:cNvPicPr/>
                  </pic:nvPicPr>
                  <pic:blipFill rotWithShape="1">
                    <a:blip r:embed="rId76">
                      <a:extLst>
                        <a:ext uri="{28A0092B-C50C-407E-A947-70E740481C1C}">
                          <a14:useLocalDpi xmlns:a14="http://schemas.microsoft.com/office/drawing/2010/main" val="0"/>
                        </a:ext>
                      </a:extLst>
                    </a:blip>
                    <a:srcRect l="12627" t="45457" r="13429" b="13906"/>
                    <a:stretch/>
                  </pic:blipFill>
                  <pic:spPr bwMode="auto">
                    <a:xfrm>
                      <a:off x="0" y="0"/>
                      <a:ext cx="6393756" cy="2251747"/>
                    </a:xfrm>
                    <a:prstGeom prst="rect">
                      <a:avLst/>
                    </a:prstGeom>
                    <a:ln>
                      <a:noFill/>
                    </a:ln>
                    <a:extLst>
                      <a:ext uri="{53640926-AAD7-44D8-BBD7-CCE9431645EC}">
                        <a14:shadowObscured xmlns:a14="http://schemas.microsoft.com/office/drawing/2010/main"/>
                      </a:ext>
                    </a:extLst>
                  </pic:spPr>
                </pic:pic>
              </a:graphicData>
            </a:graphic>
          </wp:inline>
        </w:drawing>
      </w:r>
    </w:p>
    <w:p w14:paraId="7C975628" w14:textId="30466531" w:rsidR="00264F79" w:rsidRDefault="00264F79" w:rsidP="00B40570">
      <w:r>
        <w:rPr>
          <w:noProof/>
          <w:lang w:eastAsia="en-AU"/>
        </w:rPr>
        <w:drawing>
          <wp:inline distT="0" distB="0" distL="0" distR="0" wp14:anchorId="17A4E351" wp14:editId="2D2970E0">
            <wp:extent cx="6435722" cy="4934585"/>
            <wp:effectExtent l="0" t="0" r="3810" b="0"/>
            <wp:docPr id="163398173" name="Picture 43" descr="Images showing how the points around the edge of an ellipse can be plotted using the information from the original circle and breaking the circle into sector with a grid. This is just visual reference to suppport the teacher instruction" title="Ellipse creation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rotWithShape="1">
                    <a:blip r:embed="rId77">
                      <a:extLst>
                        <a:ext uri="{28A0092B-C50C-407E-A947-70E740481C1C}">
                          <a14:useLocalDpi xmlns:a14="http://schemas.microsoft.com/office/drawing/2010/main" val="0"/>
                        </a:ext>
                      </a:extLst>
                    </a:blip>
                    <a:srcRect l="3842"/>
                    <a:stretch/>
                  </pic:blipFill>
                  <pic:spPr bwMode="auto">
                    <a:xfrm>
                      <a:off x="0" y="0"/>
                      <a:ext cx="6435725" cy="4934587"/>
                    </a:xfrm>
                    <a:prstGeom prst="rect">
                      <a:avLst/>
                    </a:prstGeom>
                    <a:ln>
                      <a:noFill/>
                    </a:ln>
                    <a:extLst>
                      <a:ext uri="{53640926-AAD7-44D8-BBD7-CCE9431645EC}">
                        <a14:shadowObscured xmlns:a14="http://schemas.microsoft.com/office/drawing/2010/main"/>
                      </a:ext>
                    </a:extLst>
                  </pic:spPr>
                </pic:pic>
              </a:graphicData>
            </a:graphic>
          </wp:inline>
        </w:drawing>
      </w:r>
    </w:p>
    <w:p w14:paraId="34C40FAF" w14:textId="1B913EAE" w:rsidR="00B40570" w:rsidRDefault="00B40570" w:rsidP="00B40570">
      <w:r>
        <w:lastRenderedPageBreak/>
        <w:t>Complete the two ellipse drawings from the previous page in the boxes below.</w:t>
      </w:r>
    </w:p>
    <w:p w14:paraId="2E1E693C" w14:textId="3CD11BFF" w:rsidR="00264F79" w:rsidRDefault="00264F79" w:rsidP="00B40570">
      <w:r>
        <w:rPr>
          <w:noProof/>
          <w:lang w:eastAsia="en-AU"/>
        </w:rPr>
        <w:drawing>
          <wp:inline distT="0" distB="0" distL="0" distR="0" wp14:anchorId="3D2BC720" wp14:editId="1A440961">
            <wp:extent cx="6558778" cy="7871777"/>
            <wp:effectExtent l="0" t="0" r="0" b="0"/>
            <wp:docPr id="678117957" name="Picture 44" descr="Two empty boxes to draw the ellipses in as demonstrated previously. One flat and the other at a 30 degree angle" title="Empty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78">
                      <a:extLst>
                        <a:ext uri="{28A0092B-C50C-407E-A947-70E740481C1C}">
                          <a14:useLocalDpi xmlns:a14="http://schemas.microsoft.com/office/drawing/2010/main" val="0"/>
                        </a:ext>
                      </a:extLst>
                    </a:blip>
                    <a:stretch>
                      <a:fillRect/>
                    </a:stretch>
                  </pic:blipFill>
                  <pic:spPr>
                    <a:xfrm>
                      <a:off x="0" y="0"/>
                      <a:ext cx="6561881" cy="7875501"/>
                    </a:xfrm>
                    <a:prstGeom prst="rect">
                      <a:avLst/>
                    </a:prstGeom>
                  </pic:spPr>
                </pic:pic>
              </a:graphicData>
            </a:graphic>
          </wp:inline>
        </w:drawing>
      </w:r>
    </w:p>
    <w:p w14:paraId="5039F8B0" w14:textId="77777777" w:rsidR="00264F79" w:rsidRDefault="00264F79">
      <w:r>
        <w:br w:type="page"/>
      </w:r>
    </w:p>
    <w:p w14:paraId="609A85BD" w14:textId="0EF1154E" w:rsidR="00B40570" w:rsidRDefault="00B40570" w:rsidP="00264F79">
      <w:pPr>
        <w:pStyle w:val="Heading2"/>
      </w:pPr>
      <w:bookmarkStart w:id="65" w:name="_Toc25226699"/>
      <w:bookmarkStart w:id="66" w:name="_Toc25226892"/>
      <w:bookmarkStart w:id="67" w:name="_Toc37751648"/>
      <w:r>
        <w:lastRenderedPageBreak/>
        <w:t xml:space="preserve">Instrument </w:t>
      </w:r>
      <w:r w:rsidR="00B4668C">
        <w:t>d</w:t>
      </w:r>
      <w:r>
        <w:t xml:space="preserve">rawing </w:t>
      </w:r>
      <w:r w:rsidR="00B4668C">
        <w:t>– tangential arcs and g</w:t>
      </w:r>
      <w:r>
        <w:t xml:space="preserve">eometric </w:t>
      </w:r>
      <w:r w:rsidR="00B4668C">
        <w:t>s</w:t>
      </w:r>
      <w:r>
        <w:t>hapes</w:t>
      </w:r>
      <w:bookmarkEnd w:id="65"/>
      <w:bookmarkEnd w:id="66"/>
      <w:bookmarkEnd w:id="67"/>
    </w:p>
    <w:p w14:paraId="23098358" w14:textId="6DB35EFB" w:rsidR="00B40570" w:rsidRDefault="00B40570" w:rsidP="00B40570">
      <w:r>
        <w:t xml:space="preserve">Complete the following exercises on drawing sheets set out as per the drawing conventions found on </w:t>
      </w:r>
      <w:r w:rsidR="00587845" w:rsidRPr="00757D43">
        <w:t>p</w:t>
      </w:r>
      <w:r w:rsidRPr="00757D43">
        <w:t xml:space="preserve">ages </w:t>
      </w:r>
      <w:r w:rsidR="00C65490" w:rsidRPr="00757D43">
        <w:t>31 and 32</w:t>
      </w:r>
      <w:r w:rsidRPr="00757D43">
        <w:t>.</w:t>
      </w:r>
    </w:p>
    <w:p w14:paraId="3F009F16" w14:textId="76E47C41" w:rsidR="00B40570" w:rsidRDefault="00B40570" w:rsidP="00B40570">
      <w:r>
        <w:t xml:space="preserve">You may complete more than one </w:t>
      </w:r>
      <w:r w:rsidR="00D453D2">
        <w:t>drawing on a page.</w:t>
      </w:r>
    </w:p>
    <w:tbl>
      <w:tblPr>
        <w:tblStyle w:val="Tableheader"/>
        <w:tblW w:w="0" w:type="auto"/>
        <w:tblLook w:val="0420" w:firstRow="1" w:lastRow="0" w:firstColumn="0" w:lastColumn="0" w:noHBand="0" w:noVBand="1"/>
        <w:tblCaption w:val="Instrument drawing exercises"/>
      </w:tblPr>
      <w:tblGrid>
        <w:gridCol w:w="4374"/>
        <w:gridCol w:w="5258"/>
      </w:tblGrid>
      <w:tr w:rsidR="00D62E12" w14:paraId="684B68F5" w14:textId="77777777" w:rsidTr="004D7AD1">
        <w:trPr>
          <w:cnfStyle w:val="100000000000" w:firstRow="1" w:lastRow="0" w:firstColumn="0" w:lastColumn="0" w:oddVBand="0" w:evenVBand="0" w:oddHBand="0" w:evenHBand="0" w:firstRowFirstColumn="0" w:firstRowLastColumn="0" w:lastRowFirstColumn="0" w:lastRowLastColumn="0"/>
        </w:trPr>
        <w:tc>
          <w:tcPr>
            <w:tcW w:w="5265" w:type="dxa"/>
          </w:tcPr>
          <w:p w14:paraId="0B4DFC48" w14:textId="420A9C8C" w:rsidR="00D62E12" w:rsidRDefault="00D62E12" w:rsidP="00D62E12">
            <w:pPr>
              <w:pStyle w:val="Tableheading"/>
              <w:spacing w:before="192" w:after="192"/>
            </w:pPr>
            <w:r>
              <w:t>Method</w:t>
            </w:r>
          </w:p>
        </w:tc>
        <w:tc>
          <w:tcPr>
            <w:tcW w:w="5265" w:type="dxa"/>
          </w:tcPr>
          <w:p w14:paraId="49D4158C" w14:textId="460FE0B6" w:rsidR="00D62E12" w:rsidRDefault="00D62E12" w:rsidP="00D62E12">
            <w:pPr>
              <w:pStyle w:val="Tableheading"/>
            </w:pPr>
            <w:r>
              <w:t>Diagram</w:t>
            </w:r>
          </w:p>
        </w:tc>
      </w:tr>
      <w:tr w:rsidR="00D62E12" w14:paraId="09761DA1" w14:textId="77777777" w:rsidTr="004D7AD1">
        <w:trPr>
          <w:cnfStyle w:val="000000100000" w:firstRow="0" w:lastRow="0" w:firstColumn="0" w:lastColumn="0" w:oddVBand="0" w:evenVBand="0" w:oddHBand="1" w:evenHBand="0" w:firstRowFirstColumn="0" w:firstRowLastColumn="0" w:lastRowFirstColumn="0" w:lastRowLastColumn="0"/>
        </w:trPr>
        <w:tc>
          <w:tcPr>
            <w:tcW w:w="5265" w:type="dxa"/>
          </w:tcPr>
          <w:p w14:paraId="0064CA28" w14:textId="77777777" w:rsidR="00D62E12" w:rsidRPr="00D62E12" w:rsidRDefault="00D62E12" w:rsidP="00D62E12">
            <w:pPr>
              <w:pStyle w:val="Tabletext"/>
            </w:pPr>
            <w:r w:rsidRPr="00D62E12">
              <w:rPr>
                <w:rStyle w:val="Strong"/>
              </w:rPr>
              <w:t>To bisect any straight line</w:t>
            </w:r>
            <w:r w:rsidRPr="00D62E12">
              <w:t>.</w:t>
            </w:r>
          </w:p>
          <w:p w14:paraId="35AC1342" w14:textId="77777777" w:rsidR="00D62E12" w:rsidRPr="00D62E12" w:rsidRDefault="00D62E12" w:rsidP="00D62E12">
            <w:pPr>
              <w:pStyle w:val="Tabletext"/>
            </w:pPr>
            <w:r w:rsidRPr="00D62E12">
              <w:t xml:space="preserve">Set the compass greater than the distance of </w:t>
            </w:r>
            <w:r w:rsidRPr="00D62E12">
              <w:rPr>
                <w:rStyle w:val="Strong"/>
              </w:rPr>
              <w:t>AB</w:t>
            </w:r>
            <w:r w:rsidRPr="00D62E12">
              <w:t xml:space="preserve">. From </w:t>
            </w:r>
            <w:r w:rsidRPr="00D62E12">
              <w:rPr>
                <w:rStyle w:val="Strong"/>
              </w:rPr>
              <w:t>A</w:t>
            </w:r>
            <w:r w:rsidRPr="00D62E12">
              <w:t xml:space="preserve"> and</w:t>
            </w:r>
            <w:r w:rsidRPr="00D62E12">
              <w:rPr>
                <w:rStyle w:val="Strong"/>
              </w:rPr>
              <w:t xml:space="preserve"> B</w:t>
            </w:r>
            <w:r w:rsidRPr="00D62E12">
              <w:t xml:space="preserve"> scribe arcs above and below </w:t>
            </w:r>
            <w:r w:rsidRPr="00D62E12">
              <w:rPr>
                <w:rStyle w:val="Strong"/>
              </w:rPr>
              <w:t>AB</w:t>
            </w:r>
            <w:r w:rsidRPr="00D62E12">
              <w:t xml:space="preserve">. Where they intersect, label them </w:t>
            </w:r>
            <w:r w:rsidRPr="00D62E12">
              <w:rPr>
                <w:rStyle w:val="Strong"/>
              </w:rPr>
              <w:t>D</w:t>
            </w:r>
            <w:r w:rsidRPr="00D62E12">
              <w:t xml:space="preserve"> and </w:t>
            </w:r>
            <w:r w:rsidRPr="00D62E12">
              <w:rPr>
                <w:rStyle w:val="Strong"/>
              </w:rPr>
              <w:t>C</w:t>
            </w:r>
            <w:r w:rsidRPr="00D62E12">
              <w:t>.</w:t>
            </w:r>
          </w:p>
          <w:p w14:paraId="30067BB0" w14:textId="256BA3B2" w:rsidR="00D62E12" w:rsidRDefault="00D62E12" w:rsidP="00D62E12">
            <w:pPr>
              <w:pStyle w:val="Tabletext"/>
            </w:pPr>
            <w:r w:rsidRPr="00D62E12">
              <w:t xml:space="preserve">Draw a line between </w:t>
            </w:r>
            <w:r w:rsidRPr="00D62E12">
              <w:rPr>
                <w:rStyle w:val="Strong"/>
              </w:rPr>
              <w:t>D</w:t>
            </w:r>
            <w:r w:rsidRPr="00D62E12">
              <w:t xml:space="preserve"> and </w:t>
            </w:r>
            <w:r w:rsidRPr="00D62E12">
              <w:rPr>
                <w:rStyle w:val="Strong"/>
              </w:rPr>
              <w:t>C</w:t>
            </w:r>
            <w:r w:rsidRPr="00D62E12">
              <w:t xml:space="preserve">, where it intersects </w:t>
            </w:r>
            <w:r w:rsidRPr="00D62E12">
              <w:rPr>
                <w:rStyle w:val="Strong"/>
              </w:rPr>
              <w:t>AB</w:t>
            </w:r>
            <w:r w:rsidRPr="00D62E12">
              <w:t>, this is now a perpendicular bisecting line.</w:t>
            </w:r>
          </w:p>
        </w:tc>
        <w:tc>
          <w:tcPr>
            <w:tcW w:w="5265" w:type="dxa"/>
          </w:tcPr>
          <w:p w14:paraId="03C3CC02" w14:textId="5B9DFA9C" w:rsidR="00D62E12" w:rsidRDefault="00D62E12" w:rsidP="007E52A1">
            <w:pPr>
              <w:jc w:val="center"/>
            </w:pPr>
            <w:r>
              <w:rPr>
                <w:noProof/>
                <w:lang w:eastAsia="en-AU"/>
              </w:rPr>
              <w:drawing>
                <wp:inline distT="0" distB="0" distL="0" distR="0" wp14:anchorId="52ACDF9C" wp14:editId="441024ED">
                  <wp:extent cx="2691517" cy="2116982"/>
                  <wp:effectExtent l="0" t="0" r="0" b="0"/>
                  <wp:docPr id="182147965" name="Picture 14" descr="Diagram showing how to complete the task mentioned in the associated text" title="Bisect a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79">
                            <a:extLst>
                              <a:ext uri="{28A0092B-C50C-407E-A947-70E740481C1C}">
                                <a14:useLocalDpi xmlns:a14="http://schemas.microsoft.com/office/drawing/2010/main" val="0"/>
                              </a:ext>
                            </a:extLst>
                          </a:blip>
                          <a:stretch>
                            <a:fillRect/>
                          </a:stretch>
                        </pic:blipFill>
                        <pic:spPr>
                          <a:xfrm>
                            <a:off x="0" y="0"/>
                            <a:ext cx="2691517" cy="2116982"/>
                          </a:xfrm>
                          <a:prstGeom prst="rect">
                            <a:avLst/>
                          </a:prstGeom>
                        </pic:spPr>
                      </pic:pic>
                    </a:graphicData>
                  </a:graphic>
                </wp:inline>
              </w:drawing>
            </w:r>
          </w:p>
        </w:tc>
      </w:tr>
      <w:tr w:rsidR="00D62E12" w14:paraId="390A5C78" w14:textId="77777777" w:rsidTr="004D7AD1">
        <w:trPr>
          <w:cnfStyle w:val="000000010000" w:firstRow="0" w:lastRow="0" w:firstColumn="0" w:lastColumn="0" w:oddVBand="0" w:evenVBand="0" w:oddHBand="0" w:evenHBand="1" w:firstRowFirstColumn="0" w:firstRowLastColumn="0" w:lastRowFirstColumn="0" w:lastRowLastColumn="0"/>
        </w:trPr>
        <w:tc>
          <w:tcPr>
            <w:tcW w:w="5265" w:type="dxa"/>
          </w:tcPr>
          <w:p w14:paraId="2D73A7ED" w14:textId="5D22BA58" w:rsidR="00D62E12" w:rsidRPr="00D62E12" w:rsidRDefault="00D62E12" w:rsidP="00D62E12">
            <w:pPr>
              <w:pStyle w:val="Tabletext"/>
              <w:rPr>
                <w:rStyle w:val="Strong"/>
              </w:rPr>
            </w:pPr>
            <w:r>
              <w:rPr>
                <w:rStyle w:val="Strong"/>
              </w:rPr>
              <w:t>Bisecting an a</w:t>
            </w:r>
            <w:r w:rsidRPr="00D62E12">
              <w:rPr>
                <w:rStyle w:val="Strong"/>
              </w:rPr>
              <w:t>rc</w:t>
            </w:r>
          </w:p>
          <w:p w14:paraId="135B661C" w14:textId="48FDF4C8" w:rsidR="00D62E12" w:rsidRDefault="00D62E12" w:rsidP="00D62E12">
            <w:pPr>
              <w:pStyle w:val="Tabletext"/>
            </w:pPr>
            <w:r>
              <w:t xml:space="preserve">Any portion of a circle is known as an arc. To bisect an arc you set your compass from </w:t>
            </w:r>
            <w:r w:rsidRPr="006D55B8">
              <w:rPr>
                <w:b/>
              </w:rPr>
              <w:t>F</w:t>
            </w:r>
            <w:r>
              <w:t xml:space="preserve"> to the point of origin of the arc. Scribe intersecting points on both sides of the arc from </w:t>
            </w:r>
            <w:r w:rsidRPr="006E3C58">
              <w:rPr>
                <w:b/>
              </w:rPr>
              <w:t>E</w:t>
            </w:r>
            <w:r>
              <w:t xml:space="preserve"> and </w:t>
            </w:r>
            <w:r w:rsidRPr="006E3C58">
              <w:rPr>
                <w:b/>
              </w:rPr>
              <w:t>F</w:t>
            </w:r>
            <w:r>
              <w:t xml:space="preserve">, label these </w:t>
            </w:r>
            <w:r w:rsidRPr="006E3C58">
              <w:rPr>
                <w:b/>
              </w:rPr>
              <w:t>G</w:t>
            </w:r>
            <w:r>
              <w:t xml:space="preserve"> and</w:t>
            </w:r>
            <w:r w:rsidRPr="006E3C58">
              <w:rPr>
                <w:b/>
              </w:rPr>
              <w:t xml:space="preserve"> H</w:t>
            </w:r>
            <w:r>
              <w:t xml:space="preserve">. Use a ruler to bisect the arc from these points at </w:t>
            </w:r>
            <w:r w:rsidRPr="006E3C58">
              <w:rPr>
                <w:b/>
              </w:rPr>
              <w:t>J.</w:t>
            </w:r>
          </w:p>
        </w:tc>
        <w:tc>
          <w:tcPr>
            <w:tcW w:w="5265" w:type="dxa"/>
          </w:tcPr>
          <w:p w14:paraId="3468F1A0" w14:textId="66956F29" w:rsidR="00D62E12" w:rsidRDefault="00D62E12" w:rsidP="007E52A1">
            <w:pPr>
              <w:jc w:val="center"/>
            </w:pPr>
            <w:r>
              <w:rPr>
                <w:noProof/>
                <w:lang w:eastAsia="en-AU"/>
              </w:rPr>
              <w:drawing>
                <wp:inline distT="0" distB="0" distL="0" distR="0" wp14:anchorId="314AB227" wp14:editId="5CB72C73">
                  <wp:extent cx="2405783" cy="1912289"/>
                  <wp:effectExtent l="0" t="0" r="0" b="0"/>
                  <wp:docPr id="1929534901" name="Picture 16" descr="Diagram showing how to complete the task mentioned in the associated text" title="bisecting and 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80">
                            <a:extLst>
                              <a:ext uri="{28A0092B-C50C-407E-A947-70E740481C1C}">
                                <a14:useLocalDpi xmlns:a14="http://schemas.microsoft.com/office/drawing/2010/main" val="0"/>
                              </a:ext>
                            </a:extLst>
                          </a:blip>
                          <a:stretch>
                            <a:fillRect/>
                          </a:stretch>
                        </pic:blipFill>
                        <pic:spPr>
                          <a:xfrm>
                            <a:off x="0" y="0"/>
                            <a:ext cx="2405783" cy="1912289"/>
                          </a:xfrm>
                          <a:prstGeom prst="rect">
                            <a:avLst/>
                          </a:prstGeom>
                        </pic:spPr>
                      </pic:pic>
                    </a:graphicData>
                  </a:graphic>
                </wp:inline>
              </w:drawing>
            </w:r>
          </w:p>
        </w:tc>
      </w:tr>
      <w:tr w:rsidR="00D62E12" w14:paraId="48D44C42" w14:textId="77777777" w:rsidTr="004D7AD1">
        <w:trPr>
          <w:cnfStyle w:val="000000100000" w:firstRow="0" w:lastRow="0" w:firstColumn="0" w:lastColumn="0" w:oddVBand="0" w:evenVBand="0" w:oddHBand="1" w:evenHBand="0" w:firstRowFirstColumn="0" w:firstRowLastColumn="0" w:lastRowFirstColumn="0" w:lastRowLastColumn="0"/>
        </w:trPr>
        <w:tc>
          <w:tcPr>
            <w:tcW w:w="5265" w:type="dxa"/>
          </w:tcPr>
          <w:p w14:paraId="7085CDCE" w14:textId="77777777" w:rsidR="00D62E12" w:rsidRPr="00D62E12" w:rsidRDefault="00D62E12" w:rsidP="00D62E12">
            <w:pPr>
              <w:pStyle w:val="Tabletext"/>
              <w:rPr>
                <w:rStyle w:val="Strong"/>
              </w:rPr>
            </w:pPr>
            <w:r w:rsidRPr="00D62E12">
              <w:rPr>
                <w:rStyle w:val="Strong"/>
              </w:rPr>
              <w:t>Drawing an equilateral triangle</w:t>
            </w:r>
          </w:p>
          <w:p w14:paraId="5D8A3D29" w14:textId="1E2CBF39" w:rsidR="00D62E12" w:rsidRDefault="00D62E12" w:rsidP="00D62E12">
            <w:pPr>
              <w:pStyle w:val="Tabletext"/>
            </w:pPr>
            <w:r>
              <w:t xml:space="preserve">To draw an equilateral triangle, determine the length of one side and set your compass to this length. From points </w:t>
            </w:r>
            <w:r w:rsidRPr="006E3C58">
              <w:rPr>
                <w:b/>
              </w:rPr>
              <w:t>L</w:t>
            </w:r>
            <w:r>
              <w:t xml:space="preserve"> and </w:t>
            </w:r>
            <w:r w:rsidRPr="006E3C58">
              <w:rPr>
                <w:b/>
              </w:rPr>
              <w:t>M</w:t>
            </w:r>
            <w:r>
              <w:t xml:space="preserve">, scribe an arc across the top. Where the arcs intersect, label this </w:t>
            </w:r>
            <w:r w:rsidRPr="006E3C58">
              <w:rPr>
                <w:b/>
              </w:rPr>
              <w:t>N</w:t>
            </w:r>
            <w:r>
              <w:t>. Use you</w:t>
            </w:r>
            <w:r w:rsidR="004B0DC7">
              <w:t>r</w:t>
            </w:r>
            <w:r>
              <w:t xml:space="preserve"> ruler to complete the triangle.</w:t>
            </w:r>
          </w:p>
        </w:tc>
        <w:tc>
          <w:tcPr>
            <w:tcW w:w="5265" w:type="dxa"/>
          </w:tcPr>
          <w:p w14:paraId="1B59385F" w14:textId="233811BD" w:rsidR="00D62E12" w:rsidRDefault="00D62E12" w:rsidP="007E52A1">
            <w:pPr>
              <w:jc w:val="center"/>
            </w:pPr>
            <w:r>
              <w:rPr>
                <w:noProof/>
                <w:lang w:eastAsia="en-AU"/>
              </w:rPr>
              <w:drawing>
                <wp:inline distT="0" distB="0" distL="0" distR="0" wp14:anchorId="7D33E7EA" wp14:editId="414A28C5">
                  <wp:extent cx="2711395" cy="2106087"/>
                  <wp:effectExtent l="0" t="0" r="0" b="8890"/>
                  <wp:docPr id="1802008883" name="Picture 18" descr="Diagram showing how to complete the task mentioned in the associated text" title="Drawing an equilateral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81">
                            <a:extLst>
                              <a:ext uri="{28A0092B-C50C-407E-A947-70E740481C1C}">
                                <a14:useLocalDpi xmlns:a14="http://schemas.microsoft.com/office/drawing/2010/main" val="0"/>
                              </a:ext>
                            </a:extLst>
                          </a:blip>
                          <a:stretch>
                            <a:fillRect/>
                          </a:stretch>
                        </pic:blipFill>
                        <pic:spPr>
                          <a:xfrm>
                            <a:off x="0" y="0"/>
                            <a:ext cx="2711395" cy="2106087"/>
                          </a:xfrm>
                          <a:prstGeom prst="rect">
                            <a:avLst/>
                          </a:prstGeom>
                        </pic:spPr>
                      </pic:pic>
                    </a:graphicData>
                  </a:graphic>
                </wp:inline>
              </w:drawing>
            </w:r>
          </w:p>
        </w:tc>
      </w:tr>
      <w:tr w:rsidR="00D62E12" w14:paraId="0815271A" w14:textId="77777777" w:rsidTr="004D7AD1">
        <w:trPr>
          <w:cnfStyle w:val="000000010000" w:firstRow="0" w:lastRow="0" w:firstColumn="0" w:lastColumn="0" w:oddVBand="0" w:evenVBand="0" w:oddHBand="0" w:evenHBand="1" w:firstRowFirstColumn="0" w:firstRowLastColumn="0" w:lastRowFirstColumn="0" w:lastRowLastColumn="0"/>
        </w:trPr>
        <w:tc>
          <w:tcPr>
            <w:tcW w:w="5265" w:type="dxa"/>
          </w:tcPr>
          <w:p w14:paraId="2B596D0F" w14:textId="23CF0BAF" w:rsidR="00D62E12" w:rsidRPr="00D62E12" w:rsidRDefault="007E52A1" w:rsidP="00D62E12">
            <w:pPr>
              <w:pStyle w:val="Tabletext"/>
              <w:rPr>
                <w:rStyle w:val="Strong"/>
              </w:rPr>
            </w:pPr>
            <w:r>
              <w:rPr>
                <w:rStyle w:val="Strong"/>
              </w:rPr>
              <w:lastRenderedPageBreak/>
              <w:t>H</w:t>
            </w:r>
            <w:r w:rsidR="00D62E12" w:rsidRPr="00D62E12">
              <w:rPr>
                <w:rStyle w:val="Strong"/>
              </w:rPr>
              <w:t>exagon</w:t>
            </w:r>
          </w:p>
          <w:p w14:paraId="137E5F37" w14:textId="20B99A63" w:rsidR="00D62E12" w:rsidRDefault="00D62E12" w:rsidP="00D62E12">
            <w:pPr>
              <w:pStyle w:val="Tabletext"/>
            </w:pPr>
            <w:r>
              <w:t>Construction of a regular hexagon in any given circle. Set the compass to the desired radius and scribe a circle. Select any point on the circumference of the circle and bisect the edge using the compass. Mark off in both directions to ensure accuracy. Join the six points to complete your hexagon.</w:t>
            </w:r>
          </w:p>
        </w:tc>
        <w:tc>
          <w:tcPr>
            <w:tcW w:w="5265" w:type="dxa"/>
          </w:tcPr>
          <w:p w14:paraId="72176F49" w14:textId="4DCA52CA" w:rsidR="00D62E12" w:rsidRDefault="00D62E12" w:rsidP="007E52A1">
            <w:pPr>
              <w:jc w:val="center"/>
            </w:pPr>
            <w:r>
              <w:rPr>
                <w:noProof/>
                <w:lang w:eastAsia="en-AU"/>
              </w:rPr>
              <w:drawing>
                <wp:inline distT="0" distB="0" distL="0" distR="0" wp14:anchorId="00AA01DC" wp14:editId="34655FB0">
                  <wp:extent cx="2723322" cy="2442780"/>
                  <wp:effectExtent l="0" t="0" r="1270" b="0"/>
                  <wp:docPr id="1064123549" name="Picture 20" descr="Diagram showing how to complete the task mentioned in the associated text" title="Drawing a 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82">
                            <a:extLst>
                              <a:ext uri="{28A0092B-C50C-407E-A947-70E740481C1C}">
                                <a14:useLocalDpi xmlns:a14="http://schemas.microsoft.com/office/drawing/2010/main" val="0"/>
                              </a:ext>
                            </a:extLst>
                          </a:blip>
                          <a:stretch>
                            <a:fillRect/>
                          </a:stretch>
                        </pic:blipFill>
                        <pic:spPr>
                          <a:xfrm>
                            <a:off x="0" y="0"/>
                            <a:ext cx="2723322" cy="2442780"/>
                          </a:xfrm>
                          <a:prstGeom prst="rect">
                            <a:avLst/>
                          </a:prstGeom>
                        </pic:spPr>
                      </pic:pic>
                    </a:graphicData>
                  </a:graphic>
                </wp:inline>
              </w:drawing>
            </w:r>
          </w:p>
        </w:tc>
      </w:tr>
      <w:tr w:rsidR="00D62E12" w14:paraId="15D51F56" w14:textId="77777777" w:rsidTr="004D7AD1">
        <w:trPr>
          <w:cnfStyle w:val="000000100000" w:firstRow="0" w:lastRow="0" w:firstColumn="0" w:lastColumn="0" w:oddVBand="0" w:evenVBand="0" w:oddHBand="1" w:evenHBand="0" w:firstRowFirstColumn="0" w:firstRowLastColumn="0" w:lastRowFirstColumn="0" w:lastRowLastColumn="0"/>
        </w:trPr>
        <w:tc>
          <w:tcPr>
            <w:tcW w:w="5265" w:type="dxa"/>
          </w:tcPr>
          <w:p w14:paraId="0B649BD0" w14:textId="77777777" w:rsidR="00D62E12" w:rsidRPr="00D62E12" w:rsidRDefault="00D62E12" w:rsidP="00D62E12">
            <w:pPr>
              <w:pStyle w:val="Tabletext"/>
              <w:rPr>
                <w:rStyle w:val="Strong"/>
              </w:rPr>
            </w:pPr>
            <w:r w:rsidRPr="00D62E12">
              <w:rPr>
                <w:rStyle w:val="Strong"/>
              </w:rPr>
              <w:t>Hexagon with a given side</w:t>
            </w:r>
          </w:p>
          <w:p w14:paraId="2DBA37DB" w14:textId="77777777" w:rsidR="00D62E12" w:rsidRDefault="00D62E12" w:rsidP="00D62E12">
            <w:pPr>
              <w:pStyle w:val="Tabletext"/>
            </w:pPr>
            <w:r>
              <w:t xml:space="preserve">Set the compass to the length of the line </w:t>
            </w:r>
            <w:r w:rsidRPr="00D62E12">
              <w:rPr>
                <w:rStyle w:val="Strong"/>
              </w:rPr>
              <w:t>BC</w:t>
            </w:r>
            <w:r>
              <w:t xml:space="preserve">, then create two bisecting arcs upwards to find </w:t>
            </w:r>
            <w:r w:rsidRPr="00D62E12">
              <w:rPr>
                <w:rStyle w:val="Strong"/>
              </w:rPr>
              <w:t>A</w:t>
            </w:r>
            <w:r>
              <w:t>.</w:t>
            </w:r>
          </w:p>
          <w:p w14:paraId="2437D2C5" w14:textId="713EA6D7" w:rsidR="00D62E12" w:rsidRDefault="00D62E12" w:rsidP="00D62E12">
            <w:pPr>
              <w:pStyle w:val="Tabletext"/>
            </w:pPr>
            <w:r>
              <w:t xml:space="preserve">From a scribe a circle. Then by working from either </w:t>
            </w:r>
            <w:r w:rsidRPr="00D62E12">
              <w:rPr>
                <w:rStyle w:val="Strong"/>
              </w:rPr>
              <w:t>B</w:t>
            </w:r>
            <w:r>
              <w:t xml:space="preserve"> or </w:t>
            </w:r>
            <w:r w:rsidRPr="00D62E12">
              <w:rPr>
                <w:rStyle w:val="Strong"/>
              </w:rPr>
              <w:t>C</w:t>
            </w:r>
            <w:r>
              <w:t>, scribe intersecting lines around the circle to give the points to construct you</w:t>
            </w:r>
            <w:r w:rsidR="00CB57D7">
              <w:t>r</w:t>
            </w:r>
            <w:r>
              <w:t xml:space="preserve"> hexagon.</w:t>
            </w:r>
          </w:p>
        </w:tc>
        <w:tc>
          <w:tcPr>
            <w:tcW w:w="5265" w:type="dxa"/>
          </w:tcPr>
          <w:p w14:paraId="0C9D9E78" w14:textId="3B8A74F6" w:rsidR="00D62E12" w:rsidRDefault="00D62E12" w:rsidP="007E52A1">
            <w:pPr>
              <w:jc w:val="center"/>
              <w:rPr>
                <w:noProof/>
              </w:rPr>
            </w:pPr>
            <w:r>
              <w:rPr>
                <w:noProof/>
                <w:lang w:eastAsia="en-AU"/>
              </w:rPr>
              <w:drawing>
                <wp:inline distT="0" distB="0" distL="0" distR="0" wp14:anchorId="41C3C5C9" wp14:editId="5EBA4608">
                  <wp:extent cx="2150828" cy="2108818"/>
                  <wp:effectExtent l="0" t="0" r="1905" b="6350"/>
                  <wp:docPr id="1671803866" name="Picture 24" descr="Diagram showing how to complete the task mentioned in the associated text" title="Drawing a hexagon with a given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83">
                            <a:extLst>
                              <a:ext uri="{28A0092B-C50C-407E-A947-70E740481C1C}">
                                <a14:useLocalDpi xmlns:a14="http://schemas.microsoft.com/office/drawing/2010/main" val="0"/>
                              </a:ext>
                            </a:extLst>
                          </a:blip>
                          <a:stretch>
                            <a:fillRect/>
                          </a:stretch>
                        </pic:blipFill>
                        <pic:spPr>
                          <a:xfrm>
                            <a:off x="0" y="0"/>
                            <a:ext cx="2150828" cy="2108818"/>
                          </a:xfrm>
                          <a:prstGeom prst="rect">
                            <a:avLst/>
                          </a:prstGeom>
                        </pic:spPr>
                      </pic:pic>
                    </a:graphicData>
                  </a:graphic>
                </wp:inline>
              </w:drawing>
            </w:r>
          </w:p>
        </w:tc>
      </w:tr>
      <w:tr w:rsidR="00D62E12" w14:paraId="456C32DC" w14:textId="77777777" w:rsidTr="004D7AD1">
        <w:trPr>
          <w:cnfStyle w:val="000000010000" w:firstRow="0" w:lastRow="0" w:firstColumn="0" w:lastColumn="0" w:oddVBand="0" w:evenVBand="0" w:oddHBand="0" w:evenHBand="1" w:firstRowFirstColumn="0" w:firstRowLastColumn="0" w:lastRowFirstColumn="0" w:lastRowLastColumn="0"/>
        </w:trPr>
        <w:tc>
          <w:tcPr>
            <w:tcW w:w="5265" w:type="dxa"/>
          </w:tcPr>
          <w:p w14:paraId="2A7E4467" w14:textId="77777777" w:rsidR="00D62E12" w:rsidRPr="00D62E12" w:rsidRDefault="00D62E12" w:rsidP="00D62E12">
            <w:pPr>
              <w:pStyle w:val="Tabletext"/>
              <w:rPr>
                <w:rStyle w:val="Strong"/>
              </w:rPr>
            </w:pPr>
            <w:r w:rsidRPr="00D62E12">
              <w:rPr>
                <w:rStyle w:val="Strong"/>
              </w:rPr>
              <w:t>Pentagon</w:t>
            </w:r>
          </w:p>
          <w:p w14:paraId="4912FC5C" w14:textId="77777777" w:rsidR="00D62E12" w:rsidRDefault="00D62E12" w:rsidP="00D62E12">
            <w:pPr>
              <w:pStyle w:val="Tabletext"/>
            </w:pPr>
            <w:r>
              <w:t xml:space="preserve">Using your compass, bisect </w:t>
            </w:r>
            <w:r w:rsidRPr="00D62E12">
              <w:rPr>
                <w:rStyle w:val="Strong"/>
              </w:rPr>
              <w:t>a</w:t>
            </w:r>
            <w:r>
              <w:t xml:space="preserve"> and </w:t>
            </w:r>
            <w:r w:rsidRPr="00D62E12">
              <w:rPr>
                <w:rStyle w:val="Strong"/>
              </w:rPr>
              <w:t>b</w:t>
            </w:r>
            <w:r>
              <w:t xml:space="preserve">, draw a perpendicular line and mark the bisection </w:t>
            </w:r>
            <w:r w:rsidRPr="00D62E12">
              <w:rPr>
                <w:rStyle w:val="Strong"/>
              </w:rPr>
              <w:t>C</w:t>
            </w:r>
            <w:r>
              <w:t xml:space="preserve">. Draw a perpendicular line from </w:t>
            </w:r>
            <w:r w:rsidRPr="00D62E12">
              <w:rPr>
                <w:rStyle w:val="Strong"/>
              </w:rPr>
              <w:t>B</w:t>
            </w:r>
            <w:r>
              <w:t xml:space="preserve">, set the compass to equal </w:t>
            </w:r>
            <w:r w:rsidRPr="00D62E12">
              <w:rPr>
                <w:rStyle w:val="Strong"/>
              </w:rPr>
              <w:t>BC</w:t>
            </w:r>
            <w:r>
              <w:t xml:space="preserve"> and mark the perpendicular line at </w:t>
            </w:r>
            <w:r w:rsidRPr="00D62E12">
              <w:rPr>
                <w:rStyle w:val="Strong"/>
              </w:rPr>
              <w:t>D</w:t>
            </w:r>
            <w:r>
              <w:t>.</w:t>
            </w:r>
          </w:p>
          <w:p w14:paraId="78682032" w14:textId="77777777" w:rsidR="00D62E12" w:rsidRDefault="00D62E12" w:rsidP="00D62E12">
            <w:pPr>
              <w:pStyle w:val="Tabletext"/>
            </w:pPr>
            <w:r>
              <w:t xml:space="preserve">Extend a line from a through </w:t>
            </w:r>
            <w:r w:rsidRPr="00D62E12">
              <w:rPr>
                <w:rStyle w:val="Strong"/>
              </w:rPr>
              <w:t>D</w:t>
            </w:r>
            <w:r>
              <w:t>.</w:t>
            </w:r>
          </w:p>
          <w:p w14:paraId="4DA82901" w14:textId="77777777" w:rsidR="00D62E12" w:rsidRDefault="00D62E12" w:rsidP="00D62E12">
            <w:pPr>
              <w:pStyle w:val="Tabletext"/>
            </w:pPr>
            <w:r>
              <w:t xml:space="preserve">From </w:t>
            </w:r>
            <w:r w:rsidRPr="00D62E12">
              <w:rPr>
                <w:rStyle w:val="Strong"/>
              </w:rPr>
              <w:t>D</w:t>
            </w:r>
            <w:r>
              <w:t xml:space="preserve">, scribe an arc the same distance as BC. The intersection between this arc and the line ad should be marked as </w:t>
            </w:r>
            <w:r w:rsidRPr="00D62E12">
              <w:rPr>
                <w:rStyle w:val="Strong"/>
              </w:rPr>
              <w:t>E</w:t>
            </w:r>
            <w:r>
              <w:t>.</w:t>
            </w:r>
          </w:p>
          <w:p w14:paraId="4739FB88" w14:textId="77777777" w:rsidR="00D62E12" w:rsidRDefault="00D62E12" w:rsidP="00D62E12">
            <w:pPr>
              <w:pStyle w:val="Tabletext"/>
            </w:pPr>
            <w:r>
              <w:t xml:space="preserve">Set the compass radius to the distance </w:t>
            </w:r>
            <w:r w:rsidRPr="00D62E12">
              <w:rPr>
                <w:rStyle w:val="Strong"/>
              </w:rPr>
              <w:t>AE</w:t>
            </w:r>
            <w:r>
              <w:t xml:space="preserve">. Then scribe an arc from </w:t>
            </w:r>
            <w:r w:rsidRPr="00D62E12">
              <w:rPr>
                <w:rStyle w:val="Strong"/>
              </w:rPr>
              <w:t>A</w:t>
            </w:r>
            <w:r>
              <w:t xml:space="preserve"> and </w:t>
            </w:r>
            <w:r w:rsidRPr="00D62E12">
              <w:rPr>
                <w:rStyle w:val="Strong"/>
              </w:rPr>
              <w:t>B.</w:t>
            </w:r>
          </w:p>
          <w:p w14:paraId="16736707" w14:textId="77777777" w:rsidR="00D62E12" w:rsidRDefault="00D62E12" w:rsidP="00D62E12">
            <w:pPr>
              <w:pStyle w:val="Tabletext"/>
            </w:pPr>
            <w:r>
              <w:t xml:space="preserve">The intersections of theses arcs should be labelled </w:t>
            </w:r>
            <w:r w:rsidRPr="00D62E12">
              <w:rPr>
                <w:rStyle w:val="Strong"/>
              </w:rPr>
              <w:t>H</w:t>
            </w:r>
            <w:r>
              <w:t xml:space="preserve"> and</w:t>
            </w:r>
            <w:r w:rsidRPr="00D62E12">
              <w:rPr>
                <w:rStyle w:val="Strong"/>
              </w:rPr>
              <w:t xml:space="preserve"> F</w:t>
            </w:r>
            <w:r>
              <w:t>.</w:t>
            </w:r>
          </w:p>
          <w:p w14:paraId="64442A1E" w14:textId="77777777" w:rsidR="00D62E12" w:rsidRDefault="00D62E12" w:rsidP="00D62E12">
            <w:pPr>
              <w:pStyle w:val="Tabletext"/>
            </w:pPr>
            <w:r>
              <w:t xml:space="preserve">Set the compass to the distance of </w:t>
            </w:r>
            <w:r w:rsidRPr="00D62E12">
              <w:rPr>
                <w:rStyle w:val="Strong"/>
              </w:rPr>
              <w:t>AB</w:t>
            </w:r>
            <w:r>
              <w:t xml:space="preserve"> and scribe an arc from </w:t>
            </w:r>
            <w:r w:rsidRPr="00D62E12">
              <w:rPr>
                <w:rStyle w:val="Strong"/>
              </w:rPr>
              <w:t>A</w:t>
            </w:r>
            <w:r>
              <w:t xml:space="preserve">. The intersection of these two arcs should be marked </w:t>
            </w:r>
            <w:r w:rsidRPr="00D62E12">
              <w:rPr>
                <w:rStyle w:val="Strong"/>
              </w:rPr>
              <w:t>G</w:t>
            </w:r>
            <w:r>
              <w:t>.</w:t>
            </w:r>
          </w:p>
          <w:p w14:paraId="53574130" w14:textId="2610B20B" w:rsidR="00D62E12" w:rsidRDefault="00D62E12" w:rsidP="00D62E12">
            <w:pPr>
              <w:pStyle w:val="Tabletext"/>
            </w:pPr>
            <w:r>
              <w:t>Join the intersections to make your Pentagon.</w:t>
            </w:r>
          </w:p>
        </w:tc>
        <w:tc>
          <w:tcPr>
            <w:tcW w:w="5265" w:type="dxa"/>
          </w:tcPr>
          <w:p w14:paraId="556CAE6B" w14:textId="516D7FA2" w:rsidR="00D62E12" w:rsidRDefault="00D62E12" w:rsidP="00D62E12">
            <w:pPr>
              <w:rPr>
                <w:noProof/>
              </w:rPr>
            </w:pPr>
            <w:r>
              <w:rPr>
                <w:noProof/>
                <w:lang w:eastAsia="en-AU"/>
              </w:rPr>
              <w:drawing>
                <wp:inline distT="0" distB="0" distL="0" distR="0" wp14:anchorId="532C733D" wp14:editId="2196CC56">
                  <wp:extent cx="3152622" cy="2993666"/>
                  <wp:effectExtent l="0" t="0" r="0" b="0"/>
                  <wp:docPr id="1276513886" name="Picture 22" descr="Diagram showing how to complete the task mentioned in the associated text" title="drawing a pent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84">
                            <a:extLst>
                              <a:ext uri="{28A0092B-C50C-407E-A947-70E740481C1C}">
                                <a14:useLocalDpi xmlns:a14="http://schemas.microsoft.com/office/drawing/2010/main" val="0"/>
                              </a:ext>
                            </a:extLst>
                          </a:blip>
                          <a:stretch>
                            <a:fillRect/>
                          </a:stretch>
                        </pic:blipFill>
                        <pic:spPr>
                          <a:xfrm>
                            <a:off x="0" y="0"/>
                            <a:ext cx="3152622" cy="2993666"/>
                          </a:xfrm>
                          <a:prstGeom prst="rect">
                            <a:avLst/>
                          </a:prstGeom>
                        </pic:spPr>
                      </pic:pic>
                    </a:graphicData>
                  </a:graphic>
                </wp:inline>
              </w:drawing>
            </w:r>
          </w:p>
        </w:tc>
      </w:tr>
      <w:tr w:rsidR="00D62E12" w14:paraId="331E121D" w14:textId="77777777" w:rsidTr="004D7AD1">
        <w:trPr>
          <w:cnfStyle w:val="000000100000" w:firstRow="0" w:lastRow="0" w:firstColumn="0" w:lastColumn="0" w:oddVBand="0" w:evenVBand="0" w:oddHBand="1" w:evenHBand="0" w:firstRowFirstColumn="0" w:firstRowLastColumn="0" w:lastRowFirstColumn="0" w:lastRowLastColumn="0"/>
        </w:trPr>
        <w:tc>
          <w:tcPr>
            <w:tcW w:w="5265" w:type="dxa"/>
          </w:tcPr>
          <w:p w14:paraId="3C770D04" w14:textId="77777777" w:rsidR="00D62E12" w:rsidRPr="00D62E12" w:rsidRDefault="00D62E12" w:rsidP="00D62E12">
            <w:pPr>
              <w:pStyle w:val="Tabletext"/>
              <w:rPr>
                <w:rStyle w:val="Strong"/>
              </w:rPr>
            </w:pPr>
            <w:r w:rsidRPr="00D62E12">
              <w:rPr>
                <w:rStyle w:val="Strong"/>
              </w:rPr>
              <w:lastRenderedPageBreak/>
              <w:t>Radius and Tangents</w:t>
            </w:r>
          </w:p>
          <w:p w14:paraId="3E3B1FC8" w14:textId="77777777" w:rsidR="00D62E12" w:rsidRPr="000A5F55" w:rsidRDefault="00D62E12" w:rsidP="00D62E12">
            <w:pPr>
              <w:pStyle w:val="Tabletext"/>
            </w:pPr>
            <w:r w:rsidRPr="000A5F55">
              <w:t>Mark out three vertical lines at 24mm across a horizontal line.</w:t>
            </w:r>
          </w:p>
          <w:p w14:paraId="7D3F0083" w14:textId="77777777" w:rsidR="00D62E12" w:rsidRPr="000A5F55" w:rsidRDefault="00D62E12" w:rsidP="00D62E12">
            <w:pPr>
              <w:pStyle w:val="Tabletext"/>
            </w:pPr>
            <w:r w:rsidRPr="000A5F55">
              <w:t xml:space="preserve">Using your compass draw two circles </w:t>
            </w:r>
            <w:r w:rsidRPr="00D62E12">
              <w:rPr>
                <w:rStyle w:val="Strong"/>
              </w:rPr>
              <w:t>R12</w:t>
            </w:r>
            <w:r w:rsidRPr="000A5F55">
              <w:t xml:space="preserve"> at the intersection of the outside vertical lines and horizon line.</w:t>
            </w:r>
          </w:p>
          <w:p w14:paraId="75039F04" w14:textId="77777777" w:rsidR="00D62E12" w:rsidRPr="000A5F55" w:rsidRDefault="00D62E12" w:rsidP="00D62E12">
            <w:pPr>
              <w:pStyle w:val="Tabletext"/>
            </w:pPr>
            <w:r w:rsidRPr="000A5F55">
              <w:t xml:space="preserve">Set your compass to </w:t>
            </w:r>
            <w:r w:rsidRPr="00D62E12">
              <w:rPr>
                <w:rStyle w:val="Strong"/>
              </w:rPr>
              <w:t>R6</w:t>
            </w:r>
            <w:r w:rsidRPr="000A5F55">
              <w:t xml:space="preserve"> and draw two more circles under </w:t>
            </w:r>
            <w:r w:rsidRPr="00D62E12">
              <w:rPr>
                <w:rStyle w:val="Strong"/>
              </w:rPr>
              <w:t>R12</w:t>
            </w:r>
            <w:r w:rsidRPr="000A5F55">
              <w:t xml:space="preserve"> with the edges of the circumference touching.</w:t>
            </w:r>
          </w:p>
          <w:p w14:paraId="26F85F5B" w14:textId="77777777" w:rsidR="00D62E12" w:rsidRPr="000A5F55" w:rsidRDefault="00D62E12" w:rsidP="00D62E12">
            <w:pPr>
              <w:pStyle w:val="Tabletext"/>
            </w:pPr>
            <w:r w:rsidRPr="000A5F55">
              <w:t xml:space="preserve">Expand your compass and draw an arc from the centre line across the two tangents of the </w:t>
            </w:r>
            <w:r w:rsidRPr="00D62E12">
              <w:rPr>
                <w:rStyle w:val="Strong"/>
              </w:rPr>
              <w:t>R12</w:t>
            </w:r>
            <w:r w:rsidRPr="000A5F55">
              <w:t xml:space="preserve"> circles.</w:t>
            </w:r>
          </w:p>
          <w:p w14:paraId="1BC5E3B7" w14:textId="0BB837FC" w:rsidR="00D62E12" w:rsidRDefault="00D62E12" w:rsidP="00CB57D7">
            <w:pPr>
              <w:pStyle w:val="Tabletext"/>
            </w:pPr>
            <w:r w:rsidRPr="000A5F55">
              <w:t>Complete the picture as shown. Extension: Colour render and add shading to make the doorknob look more realistic.</w:t>
            </w:r>
          </w:p>
        </w:tc>
        <w:tc>
          <w:tcPr>
            <w:tcW w:w="5265" w:type="dxa"/>
          </w:tcPr>
          <w:p w14:paraId="11BDA2DF" w14:textId="0712ACD9" w:rsidR="00D62E12" w:rsidRDefault="00D62E12" w:rsidP="00D62E12">
            <w:pPr>
              <w:rPr>
                <w:noProof/>
              </w:rPr>
            </w:pPr>
            <w:r>
              <w:rPr>
                <w:noProof/>
                <w:lang w:eastAsia="en-AU"/>
              </w:rPr>
              <w:drawing>
                <wp:inline distT="0" distB="0" distL="0" distR="0" wp14:anchorId="4712B33C" wp14:editId="470A0DC0">
                  <wp:extent cx="3188473" cy="2612701"/>
                  <wp:effectExtent l="0" t="0" r="0" b="0"/>
                  <wp:docPr id="244721420" name="Picture 26" descr="Diagram showing how to complete the task mentioned in the associated text" title="Drawing radius and tang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85">
                            <a:extLst>
                              <a:ext uri="{28A0092B-C50C-407E-A947-70E740481C1C}">
                                <a14:useLocalDpi xmlns:a14="http://schemas.microsoft.com/office/drawing/2010/main" val="0"/>
                              </a:ext>
                            </a:extLst>
                          </a:blip>
                          <a:stretch>
                            <a:fillRect/>
                          </a:stretch>
                        </pic:blipFill>
                        <pic:spPr>
                          <a:xfrm>
                            <a:off x="0" y="0"/>
                            <a:ext cx="3188473" cy="2612701"/>
                          </a:xfrm>
                          <a:prstGeom prst="rect">
                            <a:avLst/>
                          </a:prstGeom>
                        </pic:spPr>
                      </pic:pic>
                    </a:graphicData>
                  </a:graphic>
                </wp:inline>
              </w:drawing>
            </w:r>
          </w:p>
        </w:tc>
      </w:tr>
    </w:tbl>
    <w:p w14:paraId="25A61CD8" w14:textId="5D2735CD" w:rsidR="00F1459E" w:rsidRDefault="00F1459E" w:rsidP="00B40570"/>
    <w:p w14:paraId="4447D6C2" w14:textId="77777777" w:rsidR="00F1459E" w:rsidRDefault="00F1459E">
      <w:r>
        <w:br w:type="page"/>
      </w:r>
    </w:p>
    <w:p w14:paraId="0193E2FC" w14:textId="08128F60" w:rsidR="00B40570" w:rsidRDefault="003A2D1C" w:rsidP="00264F79">
      <w:pPr>
        <w:pStyle w:val="Heading2"/>
      </w:pPr>
      <w:bookmarkStart w:id="68" w:name="_Toc25226700"/>
      <w:bookmarkStart w:id="69" w:name="_Toc25226893"/>
      <w:bookmarkStart w:id="70" w:name="_Toc37751649"/>
      <w:r>
        <w:lastRenderedPageBreak/>
        <w:t>Design c</w:t>
      </w:r>
      <w:r w:rsidR="00B40570">
        <w:t>hallenge</w:t>
      </w:r>
      <w:bookmarkEnd w:id="68"/>
      <w:bookmarkEnd w:id="69"/>
      <w:bookmarkEnd w:id="70"/>
      <w:r w:rsidR="00B40570">
        <w:t xml:space="preserve"> </w:t>
      </w:r>
    </w:p>
    <w:p w14:paraId="21778736" w14:textId="3A0856DA" w:rsidR="00B40570" w:rsidRDefault="002A0471" w:rsidP="00B40570">
      <w:r>
        <w:t>Using</w:t>
      </w:r>
      <w:r w:rsidR="00B40570">
        <w:t xml:space="preserve"> your freehand and instrument drawing skills </w:t>
      </w:r>
      <w:r>
        <w:t>you are to</w:t>
      </w:r>
      <w:r w:rsidR="00B40570">
        <w:t xml:space="preserve"> design a logo to represent one of the following options:</w:t>
      </w:r>
    </w:p>
    <w:p w14:paraId="018AD5CC" w14:textId="171AEC1B" w:rsidR="00B40570" w:rsidRDefault="00D62E12" w:rsidP="002E6B9C">
      <w:pPr>
        <w:pStyle w:val="ListBullet"/>
      </w:pPr>
      <w:r>
        <w:t>y</w:t>
      </w:r>
      <w:r w:rsidR="003A2D1C">
        <w:t>our i</w:t>
      </w:r>
      <w:r w:rsidR="00B40570">
        <w:t xml:space="preserve">nitials </w:t>
      </w:r>
    </w:p>
    <w:p w14:paraId="4638B469" w14:textId="1E5FBE4F" w:rsidR="00B40570" w:rsidRDefault="003A2D1C" w:rsidP="002E6B9C">
      <w:pPr>
        <w:pStyle w:val="ListBullet"/>
      </w:pPr>
      <w:r>
        <w:t>a</w:t>
      </w:r>
      <w:r w:rsidR="00B40570">
        <w:t xml:space="preserve"> sporting team or club </w:t>
      </w:r>
    </w:p>
    <w:p w14:paraId="086DF24F" w14:textId="0ACBF27B" w:rsidR="00B40570" w:rsidRDefault="003A2D1C" w:rsidP="002E6B9C">
      <w:pPr>
        <w:pStyle w:val="ListBullet"/>
      </w:pPr>
      <w:r>
        <w:t>your s</w:t>
      </w:r>
      <w:r w:rsidR="00B40570">
        <w:t>chool</w:t>
      </w:r>
    </w:p>
    <w:p w14:paraId="5A6037A2" w14:textId="2A75199A" w:rsidR="002A0471" w:rsidRDefault="002A0471" w:rsidP="00B40570">
      <w:r>
        <w:t xml:space="preserve">To </w:t>
      </w:r>
      <w:r w:rsidR="00B40570">
        <w:t xml:space="preserve">complete the challenge </w:t>
      </w:r>
      <w:r>
        <w:t xml:space="preserve">you need to complete </w:t>
      </w:r>
      <w:r w:rsidR="003C19DA">
        <w:t>the next three</w:t>
      </w:r>
      <w:r>
        <w:t xml:space="preserve"> pages of the workbook.</w:t>
      </w:r>
    </w:p>
    <w:p w14:paraId="3B5D7577" w14:textId="51541B8C" w:rsidR="00E3588C" w:rsidRDefault="00B64E29" w:rsidP="00B40570">
      <w:r>
        <w:t>You will be assessed on</w:t>
      </w:r>
      <w:r w:rsidR="00E3588C">
        <w:t xml:space="preserve"> your drawing quality and technique in the following areas:</w:t>
      </w:r>
    </w:p>
    <w:p w14:paraId="429E22BE" w14:textId="0F61847E" w:rsidR="00B64E29" w:rsidRDefault="00B64E29" w:rsidP="00B40570">
      <w:r w:rsidRPr="00E3588C">
        <w:rPr>
          <w:rStyle w:val="Strong"/>
        </w:rPr>
        <w:t>Design Ideas:</w:t>
      </w:r>
      <w:r>
        <w:t xml:space="preserve"> Demonstration of</w:t>
      </w:r>
      <w:r w:rsidRPr="00B64E29">
        <w:t xml:space="preserve"> a range of freehand drawings with annota</w:t>
      </w:r>
      <w:r>
        <w:t>tions that show</w:t>
      </w:r>
      <w:r w:rsidRPr="00B64E29">
        <w:t xml:space="preserve"> sequential development </w:t>
      </w:r>
      <w:r>
        <w:t xml:space="preserve">and communication </w:t>
      </w:r>
      <w:r w:rsidRPr="00B64E29">
        <w:t xml:space="preserve">of ideas. </w:t>
      </w:r>
    </w:p>
    <w:p w14:paraId="095057C6" w14:textId="00D669E7" w:rsidR="00B64E29" w:rsidRDefault="00B64E29" w:rsidP="00B40570">
      <w:r w:rsidRPr="00E3588C">
        <w:rPr>
          <w:rStyle w:val="Strong"/>
        </w:rPr>
        <w:t>Chosen Idea:</w:t>
      </w:r>
      <w:r w:rsidRPr="00B64E29">
        <w:t xml:space="preserve"> </w:t>
      </w:r>
      <w:r>
        <w:t>D</w:t>
      </w:r>
      <w:r w:rsidRPr="00B64E29">
        <w:t>evelop</w:t>
      </w:r>
      <w:r>
        <w:t>ment of</w:t>
      </w:r>
      <w:r w:rsidRPr="00B64E29">
        <w:t xml:space="preserve"> a </w:t>
      </w:r>
      <w:r w:rsidR="00E3588C">
        <w:t>selected idea</w:t>
      </w:r>
      <w:r>
        <w:t xml:space="preserve"> that includes a number of </w:t>
      </w:r>
      <w:r w:rsidRPr="00B64E29">
        <w:t xml:space="preserve">drawings with annotations explaining </w:t>
      </w:r>
      <w:r>
        <w:t xml:space="preserve">and justifying </w:t>
      </w:r>
      <w:r w:rsidR="00E3588C">
        <w:t>the choice</w:t>
      </w:r>
      <w:r>
        <w:t xml:space="preserve">. The drawings should include a range of </w:t>
      </w:r>
      <w:r w:rsidRPr="00B64E29">
        <w:t>instrument drawing techniques and experimentatio</w:t>
      </w:r>
      <w:r w:rsidR="00DA16D0">
        <w:t>n with tones, shade</w:t>
      </w:r>
      <w:r>
        <w:t xml:space="preserve"> and render</w:t>
      </w:r>
      <w:r w:rsidRPr="00B64E29">
        <w:t>.</w:t>
      </w:r>
    </w:p>
    <w:p w14:paraId="5F3CC679" w14:textId="54A2D2EE" w:rsidR="00B64E29" w:rsidRDefault="00B64E29" w:rsidP="00B64E29">
      <w:r w:rsidRPr="00E3588C">
        <w:rPr>
          <w:rStyle w:val="Strong"/>
        </w:rPr>
        <w:t>Final Design:</w:t>
      </w:r>
      <w:r>
        <w:t xml:space="preserve"> Presentat</w:t>
      </w:r>
      <w:r w:rsidR="00E3588C">
        <w:t>ion of final design on</w:t>
      </w:r>
      <w:r>
        <w:t xml:space="preserve"> A4 Paper. Drawings should be accurate and follow AS1100. The final presentation should include: </w:t>
      </w:r>
    </w:p>
    <w:p w14:paraId="336102CE" w14:textId="7CD3AA64" w:rsidR="00B64E29" w:rsidRDefault="00B64E29" w:rsidP="00B64E29">
      <w:pPr>
        <w:pStyle w:val="ListBullet"/>
      </w:pPr>
      <w:r>
        <w:t>Range of freehand drawing</w:t>
      </w:r>
    </w:p>
    <w:p w14:paraId="2BB561F8" w14:textId="77777777" w:rsidR="00B64E29" w:rsidRDefault="00B64E29" w:rsidP="00B64E29">
      <w:pPr>
        <w:pStyle w:val="ListBullet"/>
      </w:pPr>
      <w:r>
        <w:t>Rendering</w:t>
      </w:r>
    </w:p>
    <w:p w14:paraId="687C255B" w14:textId="77777777" w:rsidR="00B64E29" w:rsidRDefault="00B64E29" w:rsidP="00B64E29">
      <w:pPr>
        <w:pStyle w:val="ListBullet"/>
      </w:pPr>
      <w:r>
        <w:t>Shading</w:t>
      </w:r>
    </w:p>
    <w:p w14:paraId="40426CBA" w14:textId="68B783A0" w:rsidR="00B64E29" w:rsidRDefault="00B64E29" w:rsidP="00B64E29">
      <w:pPr>
        <w:pStyle w:val="ListBullet"/>
      </w:pPr>
      <w:r>
        <w:t>At least two instrument drawing techniques</w:t>
      </w:r>
    </w:p>
    <w:p w14:paraId="66CC6BDB" w14:textId="01A459F6" w:rsidR="00B64E29" w:rsidRDefault="00B64E29" w:rsidP="00B40570">
      <w:r w:rsidRPr="00E3588C">
        <w:rPr>
          <w:rStyle w:val="Strong"/>
        </w:rPr>
        <w:t>Evaluation:</w:t>
      </w:r>
      <w:r>
        <w:t xml:space="preserve"> </w:t>
      </w:r>
      <w:r w:rsidR="00E3588C">
        <w:t xml:space="preserve">A comprehensive </w:t>
      </w:r>
      <w:r w:rsidRPr="00B64E29">
        <w:t>e</w:t>
      </w:r>
      <w:r w:rsidR="00E3588C">
        <w:t xml:space="preserve">valuation of the design that includes documented changes, </w:t>
      </w:r>
      <w:r w:rsidRPr="00B64E29">
        <w:t xml:space="preserve">justification </w:t>
      </w:r>
      <w:r w:rsidR="00E3588C">
        <w:t xml:space="preserve">for the chosen solution and evaluation of the </w:t>
      </w:r>
      <w:r w:rsidR="00E3588C" w:rsidRPr="00B64E29">
        <w:t>techniques</w:t>
      </w:r>
      <w:r w:rsidR="00E3588C">
        <w:t xml:space="preserve"> used.</w:t>
      </w:r>
    </w:p>
    <w:p w14:paraId="4897AC49" w14:textId="523B953A" w:rsidR="00757D43" w:rsidRDefault="00757D43">
      <w:r>
        <w:br w:type="page"/>
      </w:r>
    </w:p>
    <w:p w14:paraId="45DE18A1" w14:textId="11282C69" w:rsidR="00B40570" w:rsidRDefault="003A2D1C" w:rsidP="002E6B9C">
      <w:pPr>
        <w:pStyle w:val="Heading3"/>
      </w:pPr>
      <w:bookmarkStart w:id="71" w:name="_Toc25226895"/>
      <w:r>
        <w:lastRenderedPageBreak/>
        <w:t>Design i</w:t>
      </w:r>
      <w:r w:rsidR="00B40570">
        <w:t>deas</w:t>
      </w:r>
      <w:bookmarkEnd w:id="71"/>
    </w:p>
    <w:p w14:paraId="7463A61C" w14:textId="47E09849" w:rsidR="002E6B9C" w:rsidRDefault="003C19DA" w:rsidP="00B40570">
      <w:r>
        <w:t>In the space below, s</w:t>
      </w:r>
      <w:r w:rsidR="00B40570">
        <w:t>ketch and develop your design ideas for your logo based on the marking criteria discussed with your teacher.</w:t>
      </w:r>
    </w:p>
    <w:p w14:paraId="4043DB16" w14:textId="77777777" w:rsidR="002E6B9C" w:rsidRDefault="002E6B9C">
      <w:r>
        <w:br w:type="page"/>
      </w:r>
    </w:p>
    <w:p w14:paraId="4C9A28B9" w14:textId="3953A4EB" w:rsidR="00B40570" w:rsidRDefault="003A2D1C" w:rsidP="002E6B9C">
      <w:pPr>
        <w:pStyle w:val="Heading3"/>
      </w:pPr>
      <w:bookmarkStart w:id="72" w:name="_Toc25226896"/>
      <w:r>
        <w:lastRenderedPageBreak/>
        <w:t>Chosen i</w:t>
      </w:r>
      <w:r w:rsidR="00B40570">
        <w:t>dea</w:t>
      </w:r>
      <w:bookmarkEnd w:id="72"/>
    </w:p>
    <w:p w14:paraId="5119260F" w14:textId="04E8F440" w:rsidR="002E6B9C" w:rsidRDefault="003C19DA" w:rsidP="00B40570">
      <w:r>
        <w:t>In the space below, s</w:t>
      </w:r>
      <w:r w:rsidR="00B40570">
        <w:t>how the development of your chosen idea ensuring that you refer back to your marking criteria for requirements.</w:t>
      </w:r>
    </w:p>
    <w:p w14:paraId="5C474CB9" w14:textId="77777777" w:rsidR="002E6B9C" w:rsidRDefault="002E6B9C">
      <w:r>
        <w:br w:type="page"/>
      </w:r>
    </w:p>
    <w:p w14:paraId="47E57339" w14:textId="4881E193" w:rsidR="00B40570" w:rsidRDefault="00B40570" w:rsidP="007231E3">
      <w:pPr>
        <w:pStyle w:val="Heading3"/>
      </w:pPr>
      <w:bookmarkStart w:id="73" w:name="_Toc25226897"/>
      <w:r>
        <w:lastRenderedPageBreak/>
        <w:t>Evaluation</w:t>
      </w:r>
      <w:bookmarkEnd w:id="73"/>
    </w:p>
    <w:p w14:paraId="39B7B0F9" w14:textId="6159511E" w:rsidR="003C19DA" w:rsidRPr="003C19DA" w:rsidRDefault="003C19DA" w:rsidP="003C19DA">
      <w:r>
        <w:t>Answer the following questions in the space provided.</w:t>
      </w:r>
    </w:p>
    <w:p w14:paraId="488230A4" w14:textId="3705CFB3" w:rsidR="00B40570" w:rsidRDefault="00B40570" w:rsidP="00055C13">
      <w:pPr>
        <w:pStyle w:val="ListNumber"/>
        <w:numPr>
          <w:ilvl w:val="0"/>
          <w:numId w:val="4"/>
        </w:numPr>
      </w:pPr>
      <w:r>
        <w:t>What were the main challenges/difficulties you experienced in the development of your project?</w:t>
      </w:r>
    </w:p>
    <w:tbl>
      <w:tblPr>
        <w:tblStyle w:val="Tableheader"/>
        <w:tblW w:w="0" w:type="auto"/>
        <w:tblLook w:val="0400" w:firstRow="0" w:lastRow="0" w:firstColumn="0" w:lastColumn="0" w:noHBand="0" w:noVBand="1"/>
        <w:tblCaption w:val="space for students to provide answer"/>
      </w:tblPr>
      <w:tblGrid>
        <w:gridCol w:w="9622"/>
      </w:tblGrid>
      <w:tr w:rsidR="00ED2684" w14:paraId="5096CFD0" w14:textId="77777777" w:rsidTr="00B64E29">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0232D8A" w14:textId="77777777" w:rsidR="00ED2684" w:rsidRPr="00ED2684" w:rsidRDefault="00ED2684" w:rsidP="00ED2684"/>
        </w:tc>
      </w:tr>
    </w:tbl>
    <w:p w14:paraId="44AF3FBF" w14:textId="77777777" w:rsidR="00ED2684" w:rsidRDefault="00ED2684" w:rsidP="00ED2684"/>
    <w:p w14:paraId="4590E2BD" w14:textId="3B9BE379" w:rsidR="00B40570" w:rsidRDefault="00B40570" w:rsidP="00055C13">
      <w:pPr>
        <w:pStyle w:val="ListNumber"/>
        <w:numPr>
          <w:ilvl w:val="0"/>
          <w:numId w:val="4"/>
        </w:numPr>
      </w:pPr>
      <w:r>
        <w:t>Describe and justify the different graphics techniques that you incorporated into your design.</w:t>
      </w:r>
    </w:p>
    <w:tbl>
      <w:tblPr>
        <w:tblStyle w:val="Tableheader"/>
        <w:tblW w:w="0" w:type="auto"/>
        <w:tblLook w:val="0400" w:firstRow="0" w:lastRow="0" w:firstColumn="0" w:lastColumn="0" w:noHBand="0" w:noVBand="1"/>
        <w:tblCaption w:val="space for students to provide answer"/>
      </w:tblPr>
      <w:tblGrid>
        <w:gridCol w:w="9622"/>
      </w:tblGrid>
      <w:tr w:rsidR="00ED2684" w14:paraId="1603CA3A" w14:textId="77777777" w:rsidTr="00B64E29">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5CEB507" w14:textId="40670F11" w:rsidR="00ED2684" w:rsidRPr="00ED2684" w:rsidRDefault="00ED2684" w:rsidP="00ED2684"/>
        </w:tc>
      </w:tr>
    </w:tbl>
    <w:p w14:paraId="2A71D023" w14:textId="77777777" w:rsidR="00ED2684" w:rsidRDefault="00ED2684" w:rsidP="00ED2684"/>
    <w:p w14:paraId="4766C31F" w14:textId="446D98A1" w:rsidR="00B40570" w:rsidRDefault="00B40570" w:rsidP="00055C13">
      <w:pPr>
        <w:pStyle w:val="ListNumber"/>
        <w:numPr>
          <w:ilvl w:val="0"/>
          <w:numId w:val="4"/>
        </w:numPr>
      </w:pPr>
      <w:r>
        <w:t xml:space="preserve">Explain how successful you feel your final design was. </w:t>
      </w:r>
    </w:p>
    <w:tbl>
      <w:tblPr>
        <w:tblStyle w:val="Tableheader"/>
        <w:tblW w:w="0" w:type="auto"/>
        <w:tblLook w:val="0400" w:firstRow="0" w:lastRow="0" w:firstColumn="0" w:lastColumn="0" w:noHBand="0" w:noVBand="1"/>
        <w:tblCaption w:val="space for students to provide answer"/>
      </w:tblPr>
      <w:tblGrid>
        <w:gridCol w:w="9622"/>
      </w:tblGrid>
      <w:tr w:rsidR="00ED2684" w14:paraId="06D761FD" w14:textId="77777777" w:rsidTr="00B64E29">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611E051" w14:textId="77777777" w:rsidR="00ED2684" w:rsidRPr="00ED2684" w:rsidRDefault="00ED2684" w:rsidP="00ED2684"/>
        </w:tc>
      </w:tr>
    </w:tbl>
    <w:p w14:paraId="0FD6E33B" w14:textId="77777777" w:rsidR="00ED2684" w:rsidRDefault="00ED2684" w:rsidP="00ED2684"/>
    <w:p w14:paraId="4C586516" w14:textId="4905BF60" w:rsidR="00B40570" w:rsidRDefault="00B40570" w:rsidP="00055C13">
      <w:pPr>
        <w:pStyle w:val="ListNumber"/>
        <w:numPr>
          <w:ilvl w:val="0"/>
          <w:numId w:val="4"/>
        </w:numPr>
      </w:pPr>
      <w:r>
        <w:t>Explain and justify any changes you would make if you did the challenge again.</w:t>
      </w:r>
    </w:p>
    <w:tbl>
      <w:tblPr>
        <w:tblStyle w:val="Tableheader"/>
        <w:tblW w:w="0" w:type="auto"/>
        <w:tblLook w:val="0400" w:firstRow="0" w:lastRow="0" w:firstColumn="0" w:lastColumn="0" w:noHBand="0" w:noVBand="1"/>
        <w:tblCaption w:val="space for students to provide answer"/>
      </w:tblPr>
      <w:tblGrid>
        <w:gridCol w:w="9622"/>
      </w:tblGrid>
      <w:tr w:rsidR="00ED2684" w14:paraId="63B86D4B" w14:textId="77777777" w:rsidTr="00B64E29">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70A5DAB" w14:textId="77777777" w:rsidR="00ED2684" w:rsidRPr="00ED2684" w:rsidRDefault="00ED2684" w:rsidP="00ED2684"/>
        </w:tc>
      </w:tr>
    </w:tbl>
    <w:p w14:paraId="3545BFF9" w14:textId="77777777" w:rsidR="00ED2684" w:rsidRDefault="00ED2684" w:rsidP="00ED2684"/>
    <w:sectPr w:rsidR="00ED2684" w:rsidSect="000F3379">
      <w:pgSz w:w="11900" w:h="16840"/>
      <w:pgMar w:top="1134" w:right="1134" w:bottom="1134" w:left="1134"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90F33C" w14:textId="77777777" w:rsidR="00E332C0" w:rsidRDefault="00E332C0" w:rsidP="00191F45">
      <w:r>
        <w:separator/>
      </w:r>
    </w:p>
    <w:p w14:paraId="16D00B02" w14:textId="77777777" w:rsidR="00E332C0" w:rsidRDefault="00E332C0"/>
    <w:p w14:paraId="464306C5" w14:textId="77777777" w:rsidR="00E332C0" w:rsidRDefault="00E332C0"/>
  </w:endnote>
  <w:endnote w:type="continuationSeparator" w:id="0">
    <w:p w14:paraId="646C17A8" w14:textId="77777777" w:rsidR="00E332C0" w:rsidRDefault="00E332C0" w:rsidP="00191F45">
      <w:r>
        <w:continuationSeparator/>
      </w:r>
    </w:p>
    <w:p w14:paraId="21D47C19" w14:textId="77777777" w:rsidR="00E332C0" w:rsidRDefault="00E332C0"/>
    <w:p w14:paraId="6FA98C6B" w14:textId="77777777" w:rsidR="00E332C0" w:rsidRDefault="00E332C0"/>
  </w:endnote>
  <w:endnote w:type="continuationNotice" w:id="1">
    <w:p w14:paraId="55E8B4A7" w14:textId="77777777" w:rsidR="00EB5561" w:rsidRDefault="00EB556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C943C" w14:textId="41072FF7" w:rsidR="00B64E29" w:rsidRPr="00155F19" w:rsidRDefault="00B64E29" w:rsidP="00AE3875">
    <w:pPr>
      <w:pStyle w:val="Footer"/>
      <w:rPr>
        <w:color w:val="000000" w:themeColor="text1"/>
      </w:rPr>
    </w:pPr>
    <w:r w:rsidRPr="002810D3">
      <w:fldChar w:fldCharType="begin"/>
    </w:r>
    <w:r w:rsidRPr="002810D3">
      <w:instrText xml:space="preserve"> PAGE </w:instrText>
    </w:r>
    <w:r w:rsidRPr="002810D3">
      <w:fldChar w:fldCharType="separate"/>
    </w:r>
    <w:r w:rsidR="00B7686F">
      <w:rPr>
        <w:noProof/>
      </w:rPr>
      <w:t>46</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EndPr/>
      <w:sdtContent>
        <w:r w:rsidR="004D7AD1">
          <w:rPr>
            <w:color w:val="000000" w:themeColor="text1"/>
          </w:rPr>
          <w:t>Graphics - Teacher booklet</w:t>
        </w:r>
      </w:sdtContent>
    </w:sdt>
    <w:r>
      <w:rPr>
        <w:color w:val="000000" w:themeColor="text1"/>
      </w:rPr>
      <w:t xml:space="preserve"> Technology – Introduction to graphics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7F882" w14:textId="31C2CEB1" w:rsidR="00B64E29" w:rsidRPr="002810D3" w:rsidRDefault="00B64E29" w:rsidP="006C39DF">
    <w:pPr>
      <w:pStyle w:val="Footer"/>
      <w:tabs>
        <w:tab w:val="clear" w:pos="10773"/>
        <w:tab w:val="right" w:pos="14459"/>
      </w:tabs>
    </w:pPr>
    <w:r w:rsidRPr="002810D3">
      <w:t xml:space="preserve">© NSW Department of Education, </w:t>
    </w:r>
    <w:r w:rsidRPr="002810D3">
      <w:fldChar w:fldCharType="begin"/>
    </w:r>
    <w:r w:rsidRPr="002810D3">
      <w:instrText xml:space="preserve"> DATE \@ "MMM-yy" </w:instrText>
    </w:r>
    <w:r w:rsidRPr="002810D3">
      <w:fldChar w:fldCharType="separate"/>
    </w:r>
    <w:r w:rsidR="00B7686F">
      <w:rPr>
        <w:noProof/>
      </w:rPr>
      <w:t>May-20</w:t>
    </w:r>
    <w:r w:rsidRPr="002810D3">
      <w:fldChar w:fldCharType="end"/>
    </w:r>
    <w:r w:rsidR="00B7686F">
      <w:t>20</w:t>
    </w:r>
    <w:r w:rsidRPr="002810D3">
      <w:tab/>
    </w:r>
    <w:r>
      <w:fldChar w:fldCharType="begin"/>
    </w:r>
    <w:r>
      <w:instrText xml:space="preserve"> PAGE   \* MERGEFORMAT </w:instrText>
    </w:r>
    <w:r>
      <w:fldChar w:fldCharType="separate"/>
    </w:r>
    <w:r w:rsidR="00B7686F">
      <w:rPr>
        <w:noProof/>
      </w:rPr>
      <w:t>47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7F1E4" w14:textId="77777777" w:rsidR="00B64E29" w:rsidRDefault="00B64E29" w:rsidP="004959EF">
    <w:pPr>
      <w:pStyle w:val="Logo"/>
    </w:pPr>
    <w:r w:rsidRPr="00791B72">
      <w:t>education.nsw.gov.au</w:t>
    </w:r>
    <w:r w:rsidRPr="00791B72">
      <w:tab/>
    </w:r>
    <w:r w:rsidRPr="009C69B7">
      <w:rPr>
        <w:noProof/>
        <w:lang w:eastAsia="en-AU"/>
      </w:rPr>
      <w:drawing>
        <wp:inline distT="0" distB="0" distL="0" distR="0" wp14:anchorId="281A18E5" wp14:editId="0C39D519">
          <wp:extent cx="507600" cy="540000"/>
          <wp:effectExtent l="0" t="0" r="635" b="6350"/>
          <wp:docPr id="5" name="Picture 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45EB55" w14:textId="77777777" w:rsidR="00E332C0" w:rsidRDefault="00E332C0" w:rsidP="00191F45">
      <w:r>
        <w:separator/>
      </w:r>
    </w:p>
    <w:p w14:paraId="6461DDD0" w14:textId="77777777" w:rsidR="00E332C0" w:rsidRDefault="00E332C0"/>
    <w:p w14:paraId="19876EC6" w14:textId="77777777" w:rsidR="00E332C0" w:rsidRDefault="00E332C0"/>
  </w:footnote>
  <w:footnote w:type="continuationSeparator" w:id="0">
    <w:p w14:paraId="5E9ED783" w14:textId="77777777" w:rsidR="00E332C0" w:rsidRDefault="00E332C0" w:rsidP="00191F45">
      <w:r>
        <w:continuationSeparator/>
      </w:r>
    </w:p>
    <w:p w14:paraId="0EBE9349" w14:textId="77777777" w:rsidR="00E332C0" w:rsidRDefault="00E332C0"/>
    <w:p w14:paraId="40251111" w14:textId="77777777" w:rsidR="00E332C0" w:rsidRDefault="00E332C0"/>
  </w:footnote>
  <w:footnote w:type="continuationNotice" w:id="1">
    <w:p w14:paraId="55D914DA" w14:textId="77777777" w:rsidR="00EB5561" w:rsidRDefault="00EB556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AD8CB" w14:textId="13810C8F" w:rsidR="00B64E29" w:rsidRDefault="00B64E29">
    <w:pPr>
      <w:pStyle w:val="Header"/>
    </w:pPr>
    <w: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1" w15:restartNumberingAfterBreak="0">
    <w:nsid w:val="1BCC181A"/>
    <w:multiLevelType w:val="hybridMultilevel"/>
    <w:tmpl w:val="BB52ED2E"/>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4"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5" w15:restartNumberingAfterBreak="0">
    <w:nsid w:val="6A005532"/>
    <w:multiLevelType w:val="hybridMultilevel"/>
    <w:tmpl w:val="871470CE"/>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6"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2"/>
  </w:num>
  <w:num w:numId="2">
    <w:abstractNumId w:val="3"/>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4"/>
  </w:num>
  <w:num w:numId="7">
    <w:abstractNumId w:val="6"/>
  </w:num>
  <w:num w:numId="8">
    <w:abstractNumId w:val="2"/>
  </w:num>
  <w:num w:numId="9">
    <w:abstractNumId w:val="5"/>
  </w:num>
  <w:num w:numId="10">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proofState w:spelling="clean" w:grammar="clean"/>
  <w:attachedTemplate r:id="rId1"/>
  <w:linkStyles/>
  <w:stylePaneSortMethod w:val="0000"/>
  <w:defaultTabStop w:val="720"/>
  <w:evenAndOddHeaders/>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rEwsLAwtTQ1NTEzMzdT0lEKTi0uzszPAykwqwUAVdydwSwAAAA="/>
  </w:docVars>
  <w:rsids>
    <w:rsidRoot w:val="00781F16"/>
    <w:rsid w:val="0000031A"/>
    <w:rsid w:val="00001C08"/>
    <w:rsid w:val="00002BF1"/>
    <w:rsid w:val="00006220"/>
    <w:rsid w:val="00006CD7"/>
    <w:rsid w:val="000103FC"/>
    <w:rsid w:val="00010746"/>
    <w:rsid w:val="000143DF"/>
    <w:rsid w:val="000151F8"/>
    <w:rsid w:val="000159D8"/>
    <w:rsid w:val="00015D43"/>
    <w:rsid w:val="00016801"/>
    <w:rsid w:val="00017A44"/>
    <w:rsid w:val="00020E21"/>
    <w:rsid w:val="00021171"/>
    <w:rsid w:val="00023790"/>
    <w:rsid w:val="00024602"/>
    <w:rsid w:val="000253AE"/>
    <w:rsid w:val="00030EBC"/>
    <w:rsid w:val="000331B6"/>
    <w:rsid w:val="00034F5E"/>
    <w:rsid w:val="0003541F"/>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5C13"/>
    <w:rsid w:val="000562A7"/>
    <w:rsid w:val="000564F8"/>
    <w:rsid w:val="00057BC8"/>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D87"/>
    <w:rsid w:val="000872D6"/>
    <w:rsid w:val="00090628"/>
    <w:rsid w:val="0009452F"/>
    <w:rsid w:val="000951C3"/>
    <w:rsid w:val="00096701"/>
    <w:rsid w:val="000A0C05"/>
    <w:rsid w:val="000A33D4"/>
    <w:rsid w:val="000A41E7"/>
    <w:rsid w:val="000A451E"/>
    <w:rsid w:val="000A5F55"/>
    <w:rsid w:val="000A796C"/>
    <w:rsid w:val="000A7A61"/>
    <w:rsid w:val="000B09C8"/>
    <w:rsid w:val="000B1FC2"/>
    <w:rsid w:val="000B2886"/>
    <w:rsid w:val="000B30E1"/>
    <w:rsid w:val="000B464E"/>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0852"/>
    <w:rsid w:val="000D14A2"/>
    <w:rsid w:val="000D2063"/>
    <w:rsid w:val="000D24EC"/>
    <w:rsid w:val="000D2C3A"/>
    <w:rsid w:val="000D64D8"/>
    <w:rsid w:val="000E0886"/>
    <w:rsid w:val="000E3C1C"/>
    <w:rsid w:val="000E41B7"/>
    <w:rsid w:val="000E6BA0"/>
    <w:rsid w:val="000F174A"/>
    <w:rsid w:val="000F3379"/>
    <w:rsid w:val="00100B59"/>
    <w:rsid w:val="00100DC5"/>
    <w:rsid w:val="00100E27"/>
    <w:rsid w:val="00101135"/>
    <w:rsid w:val="0010259B"/>
    <w:rsid w:val="00103D80"/>
    <w:rsid w:val="00104A05"/>
    <w:rsid w:val="00106009"/>
    <w:rsid w:val="001061F9"/>
    <w:rsid w:val="001068B3"/>
    <w:rsid w:val="0011038F"/>
    <w:rsid w:val="001113CC"/>
    <w:rsid w:val="00113763"/>
    <w:rsid w:val="00114B7D"/>
    <w:rsid w:val="00115FD6"/>
    <w:rsid w:val="001177C4"/>
    <w:rsid w:val="00117B7D"/>
    <w:rsid w:val="00117FF3"/>
    <w:rsid w:val="0012093E"/>
    <w:rsid w:val="001258A5"/>
    <w:rsid w:val="00125C6C"/>
    <w:rsid w:val="00127448"/>
    <w:rsid w:val="00127648"/>
    <w:rsid w:val="001276D7"/>
    <w:rsid w:val="0013032B"/>
    <w:rsid w:val="001305EA"/>
    <w:rsid w:val="001328FA"/>
    <w:rsid w:val="00134700"/>
    <w:rsid w:val="00134E23"/>
    <w:rsid w:val="00135E80"/>
    <w:rsid w:val="00137E2D"/>
    <w:rsid w:val="00140753"/>
    <w:rsid w:val="0014239C"/>
    <w:rsid w:val="00143921"/>
    <w:rsid w:val="001448AF"/>
    <w:rsid w:val="00146F04"/>
    <w:rsid w:val="001478FD"/>
    <w:rsid w:val="00150EBC"/>
    <w:rsid w:val="001520B0"/>
    <w:rsid w:val="0015446A"/>
    <w:rsid w:val="0015487C"/>
    <w:rsid w:val="00155144"/>
    <w:rsid w:val="00155F19"/>
    <w:rsid w:val="0015712E"/>
    <w:rsid w:val="00162C3A"/>
    <w:rsid w:val="00170CB5"/>
    <w:rsid w:val="00171601"/>
    <w:rsid w:val="00172662"/>
    <w:rsid w:val="00174183"/>
    <w:rsid w:val="00176C65"/>
    <w:rsid w:val="00180A15"/>
    <w:rsid w:val="001810F4"/>
    <w:rsid w:val="0018179E"/>
    <w:rsid w:val="00182B46"/>
    <w:rsid w:val="00183B80"/>
    <w:rsid w:val="00183DB2"/>
    <w:rsid w:val="00183E9C"/>
    <w:rsid w:val="001841F1"/>
    <w:rsid w:val="0018571A"/>
    <w:rsid w:val="001859B6"/>
    <w:rsid w:val="00187FFC"/>
    <w:rsid w:val="00191F45"/>
    <w:rsid w:val="00193503"/>
    <w:rsid w:val="001939CA"/>
    <w:rsid w:val="00193B82"/>
    <w:rsid w:val="0019600C"/>
    <w:rsid w:val="00196CF1"/>
    <w:rsid w:val="0019793D"/>
    <w:rsid w:val="00197B41"/>
    <w:rsid w:val="001A03EA"/>
    <w:rsid w:val="001A3627"/>
    <w:rsid w:val="001B3065"/>
    <w:rsid w:val="001B33C0"/>
    <w:rsid w:val="001B5E34"/>
    <w:rsid w:val="001C2997"/>
    <w:rsid w:val="001C4DB7"/>
    <w:rsid w:val="001C6C9B"/>
    <w:rsid w:val="001D3092"/>
    <w:rsid w:val="001D3646"/>
    <w:rsid w:val="001D4CD1"/>
    <w:rsid w:val="001D66C2"/>
    <w:rsid w:val="001D700F"/>
    <w:rsid w:val="001D7BB0"/>
    <w:rsid w:val="001E1F93"/>
    <w:rsid w:val="001E24CF"/>
    <w:rsid w:val="001E3097"/>
    <w:rsid w:val="001E3239"/>
    <w:rsid w:val="001E4B06"/>
    <w:rsid w:val="001E53FE"/>
    <w:rsid w:val="001E5F98"/>
    <w:rsid w:val="001F01F4"/>
    <w:rsid w:val="001F0F26"/>
    <w:rsid w:val="001F4361"/>
    <w:rsid w:val="001F64BE"/>
    <w:rsid w:val="001F7070"/>
    <w:rsid w:val="001F7807"/>
    <w:rsid w:val="00200EF2"/>
    <w:rsid w:val="002016B9"/>
    <w:rsid w:val="00201825"/>
    <w:rsid w:val="00201CB2"/>
    <w:rsid w:val="002046F7"/>
    <w:rsid w:val="0020478D"/>
    <w:rsid w:val="002054D0"/>
    <w:rsid w:val="00206EFD"/>
    <w:rsid w:val="00210D95"/>
    <w:rsid w:val="00212240"/>
    <w:rsid w:val="002136B3"/>
    <w:rsid w:val="00216957"/>
    <w:rsid w:val="002173D9"/>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68C7"/>
    <w:rsid w:val="0023726F"/>
    <w:rsid w:val="002410C8"/>
    <w:rsid w:val="00241C93"/>
    <w:rsid w:val="0024214A"/>
    <w:rsid w:val="002441F2"/>
    <w:rsid w:val="0024429C"/>
    <w:rsid w:val="0024438F"/>
    <w:rsid w:val="002458D0"/>
    <w:rsid w:val="00245EC0"/>
    <w:rsid w:val="002462B7"/>
    <w:rsid w:val="00247FF0"/>
    <w:rsid w:val="00250F4A"/>
    <w:rsid w:val="00251349"/>
    <w:rsid w:val="00253532"/>
    <w:rsid w:val="002540D3"/>
    <w:rsid w:val="00254B2A"/>
    <w:rsid w:val="002556DB"/>
    <w:rsid w:val="00256D4F"/>
    <w:rsid w:val="00260EE8"/>
    <w:rsid w:val="00260F28"/>
    <w:rsid w:val="0026131D"/>
    <w:rsid w:val="002630EE"/>
    <w:rsid w:val="00263542"/>
    <w:rsid w:val="00264F79"/>
    <w:rsid w:val="00266738"/>
    <w:rsid w:val="00266D0C"/>
    <w:rsid w:val="00273F94"/>
    <w:rsid w:val="002760B7"/>
    <w:rsid w:val="002810D3"/>
    <w:rsid w:val="002847AE"/>
    <w:rsid w:val="002858DD"/>
    <w:rsid w:val="002870F2"/>
    <w:rsid w:val="00287650"/>
    <w:rsid w:val="00290154"/>
    <w:rsid w:val="00294F88"/>
    <w:rsid w:val="00294FCC"/>
    <w:rsid w:val="00295516"/>
    <w:rsid w:val="002A0471"/>
    <w:rsid w:val="002A10A1"/>
    <w:rsid w:val="002A3161"/>
    <w:rsid w:val="002A3410"/>
    <w:rsid w:val="002A44D1"/>
    <w:rsid w:val="002A4631"/>
    <w:rsid w:val="002A6EA6"/>
    <w:rsid w:val="002B108B"/>
    <w:rsid w:val="002B12DE"/>
    <w:rsid w:val="002B270D"/>
    <w:rsid w:val="002B3375"/>
    <w:rsid w:val="002B4745"/>
    <w:rsid w:val="002B480D"/>
    <w:rsid w:val="002B4845"/>
    <w:rsid w:val="002B4AC3"/>
    <w:rsid w:val="002B7744"/>
    <w:rsid w:val="002C05AC"/>
    <w:rsid w:val="002C1402"/>
    <w:rsid w:val="002C3953"/>
    <w:rsid w:val="002C56A0"/>
    <w:rsid w:val="002D12FF"/>
    <w:rsid w:val="002D1BC0"/>
    <w:rsid w:val="002D21A5"/>
    <w:rsid w:val="002D4413"/>
    <w:rsid w:val="002D7247"/>
    <w:rsid w:val="002E26F3"/>
    <w:rsid w:val="002E4D5B"/>
    <w:rsid w:val="002E5474"/>
    <w:rsid w:val="002E5699"/>
    <w:rsid w:val="002E5832"/>
    <w:rsid w:val="002E633F"/>
    <w:rsid w:val="002E6B9C"/>
    <w:rsid w:val="002E7E34"/>
    <w:rsid w:val="002F0BF7"/>
    <w:rsid w:val="002F1BD9"/>
    <w:rsid w:val="002F3A6D"/>
    <w:rsid w:val="002F749C"/>
    <w:rsid w:val="003002FC"/>
    <w:rsid w:val="00303813"/>
    <w:rsid w:val="00310348"/>
    <w:rsid w:val="00310EE6"/>
    <w:rsid w:val="00311628"/>
    <w:rsid w:val="0031221D"/>
    <w:rsid w:val="003123F7"/>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7929"/>
    <w:rsid w:val="00340003"/>
    <w:rsid w:val="00342B92"/>
    <w:rsid w:val="003444A9"/>
    <w:rsid w:val="0034454D"/>
    <w:rsid w:val="003445F2"/>
    <w:rsid w:val="00345EB0"/>
    <w:rsid w:val="0034764B"/>
    <w:rsid w:val="0034780A"/>
    <w:rsid w:val="00347CBE"/>
    <w:rsid w:val="003503AC"/>
    <w:rsid w:val="00352686"/>
    <w:rsid w:val="003534AD"/>
    <w:rsid w:val="00357136"/>
    <w:rsid w:val="003576EB"/>
    <w:rsid w:val="00360C67"/>
    <w:rsid w:val="00360E65"/>
    <w:rsid w:val="00362980"/>
    <w:rsid w:val="00362DCB"/>
    <w:rsid w:val="0036308C"/>
    <w:rsid w:val="00363E8F"/>
    <w:rsid w:val="00365118"/>
    <w:rsid w:val="00366467"/>
    <w:rsid w:val="003670E1"/>
    <w:rsid w:val="00370563"/>
    <w:rsid w:val="003713D2"/>
    <w:rsid w:val="00371AF4"/>
    <w:rsid w:val="00372A4F"/>
    <w:rsid w:val="00372B9F"/>
    <w:rsid w:val="0037384B"/>
    <w:rsid w:val="00373892"/>
    <w:rsid w:val="003743CE"/>
    <w:rsid w:val="003806B4"/>
    <w:rsid w:val="003807AF"/>
    <w:rsid w:val="00380856"/>
    <w:rsid w:val="00380EAE"/>
    <w:rsid w:val="00382A6F"/>
    <w:rsid w:val="00382C57"/>
    <w:rsid w:val="00383B5F"/>
    <w:rsid w:val="00383D2D"/>
    <w:rsid w:val="00384483"/>
    <w:rsid w:val="0038499A"/>
    <w:rsid w:val="00384F53"/>
    <w:rsid w:val="00386C14"/>
    <w:rsid w:val="00387053"/>
    <w:rsid w:val="00395451"/>
    <w:rsid w:val="00395716"/>
    <w:rsid w:val="00396B0E"/>
    <w:rsid w:val="0039766F"/>
    <w:rsid w:val="003A01C8"/>
    <w:rsid w:val="003A1238"/>
    <w:rsid w:val="003A1937"/>
    <w:rsid w:val="003A2D1C"/>
    <w:rsid w:val="003A43B0"/>
    <w:rsid w:val="003A4F65"/>
    <w:rsid w:val="003A5E30"/>
    <w:rsid w:val="003A6344"/>
    <w:rsid w:val="003A6624"/>
    <w:rsid w:val="003A695D"/>
    <w:rsid w:val="003A6A25"/>
    <w:rsid w:val="003A6F6B"/>
    <w:rsid w:val="003B225F"/>
    <w:rsid w:val="003B3CB0"/>
    <w:rsid w:val="003B795E"/>
    <w:rsid w:val="003B7BBB"/>
    <w:rsid w:val="003C1704"/>
    <w:rsid w:val="003C19DA"/>
    <w:rsid w:val="003C3990"/>
    <w:rsid w:val="003C434B"/>
    <w:rsid w:val="003C489D"/>
    <w:rsid w:val="003C54B8"/>
    <w:rsid w:val="003C687F"/>
    <w:rsid w:val="003C723C"/>
    <w:rsid w:val="003D0F7F"/>
    <w:rsid w:val="003D6797"/>
    <w:rsid w:val="003D779D"/>
    <w:rsid w:val="003D78A2"/>
    <w:rsid w:val="003E03FD"/>
    <w:rsid w:val="003E15EE"/>
    <w:rsid w:val="003E2282"/>
    <w:rsid w:val="003E5A62"/>
    <w:rsid w:val="003F0106"/>
    <w:rsid w:val="003F0971"/>
    <w:rsid w:val="003F28DA"/>
    <w:rsid w:val="003F2C2F"/>
    <w:rsid w:val="003F35B8"/>
    <w:rsid w:val="003F3F97"/>
    <w:rsid w:val="003F42CF"/>
    <w:rsid w:val="003F4EA0"/>
    <w:rsid w:val="003F69BE"/>
    <w:rsid w:val="003F7D20"/>
    <w:rsid w:val="004013F6"/>
    <w:rsid w:val="00405F3E"/>
    <w:rsid w:val="00407474"/>
    <w:rsid w:val="00407ED4"/>
    <w:rsid w:val="004128F0"/>
    <w:rsid w:val="00412E56"/>
    <w:rsid w:val="00414D5B"/>
    <w:rsid w:val="0041645A"/>
    <w:rsid w:val="00417BB8"/>
    <w:rsid w:val="00421CC4"/>
    <w:rsid w:val="0042354D"/>
    <w:rsid w:val="004259A6"/>
    <w:rsid w:val="00430D80"/>
    <w:rsid w:val="004317B5"/>
    <w:rsid w:val="00431E3D"/>
    <w:rsid w:val="00431FE0"/>
    <w:rsid w:val="00436B23"/>
    <w:rsid w:val="00436E88"/>
    <w:rsid w:val="00440977"/>
    <w:rsid w:val="0044175B"/>
    <w:rsid w:val="00441C88"/>
    <w:rsid w:val="00442026"/>
    <w:rsid w:val="00443CD4"/>
    <w:rsid w:val="004440BB"/>
    <w:rsid w:val="00444D4E"/>
    <w:rsid w:val="004450B6"/>
    <w:rsid w:val="00445612"/>
    <w:rsid w:val="004479D8"/>
    <w:rsid w:val="00447C97"/>
    <w:rsid w:val="00451168"/>
    <w:rsid w:val="00451506"/>
    <w:rsid w:val="00452D84"/>
    <w:rsid w:val="00453739"/>
    <w:rsid w:val="0045627B"/>
    <w:rsid w:val="00456C90"/>
    <w:rsid w:val="00457160"/>
    <w:rsid w:val="00457B4C"/>
    <w:rsid w:val="00463BFC"/>
    <w:rsid w:val="004657D6"/>
    <w:rsid w:val="00466109"/>
    <w:rsid w:val="00473346"/>
    <w:rsid w:val="00476168"/>
    <w:rsid w:val="00476284"/>
    <w:rsid w:val="00480116"/>
    <w:rsid w:val="0048084F"/>
    <w:rsid w:val="004810BD"/>
    <w:rsid w:val="0048175E"/>
    <w:rsid w:val="00483B44"/>
    <w:rsid w:val="00483CA9"/>
    <w:rsid w:val="004850B9"/>
    <w:rsid w:val="0048525B"/>
    <w:rsid w:val="00485CCD"/>
    <w:rsid w:val="00485DB5"/>
    <w:rsid w:val="00486D2B"/>
    <w:rsid w:val="00490D60"/>
    <w:rsid w:val="0049122A"/>
    <w:rsid w:val="004944BE"/>
    <w:rsid w:val="004949C7"/>
    <w:rsid w:val="00494FDC"/>
    <w:rsid w:val="004959EF"/>
    <w:rsid w:val="004A161B"/>
    <w:rsid w:val="004A4146"/>
    <w:rsid w:val="004A47DB"/>
    <w:rsid w:val="004A5AAE"/>
    <w:rsid w:val="004A6AB7"/>
    <w:rsid w:val="004A7284"/>
    <w:rsid w:val="004A7E1A"/>
    <w:rsid w:val="004B0073"/>
    <w:rsid w:val="004B0DC7"/>
    <w:rsid w:val="004B1541"/>
    <w:rsid w:val="004B240E"/>
    <w:rsid w:val="004B29F4"/>
    <w:rsid w:val="004B6407"/>
    <w:rsid w:val="004B6923"/>
    <w:rsid w:val="004B6F0D"/>
    <w:rsid w:val="004B7240"/>
    <w:rsid w:val="004B7495"/>
    <w:rsid w:val="004B780F"/>
    <w:rsid w:val="004B7B56"/>
    <w:rsid w:val="004C20CF"/>
    <w:rsid w:val="004C2E2E"/>
    <w:rsid w:val="004C4D54"/>
    <w:rsid w:val="004C7023"/>
    <w:rsid w:val="004C7513"/>
    <w:rsid w:val="004D02AC"/>
    <w:rsid w:val="004D0383"/>
    <w:rsid w:val="004D1DCF"/>
    <w:rsid w:val="004D1F3F"/>
    <w:rsid w:val="004D3A72"/>
    <w:rsid w:val="004D3EE2"/>
    <w:rsid w:val="004D5BBA"/>
    <w:rsid w:val="004D6540"/>
    <w:rsid w:val="004D66D5"/>
    <w:rsid w:val="004D7AD1"/>
    <w:rsid w:val="004E1C2A"/>
    <w:rsid w:val="004E38B0"/>
    <w:rsid w:val="004E3C28"/>
    <w:rsid w:val="004E4332"/>
    <w:rsid w:val="004E6856"/>
    <w:rsid w:val="004E6FB4"/>
    <w:rsid w:val="004F0977"/>
    <w:rsid w:val="004F1408"/>
    <w:rsid w:val="004F4E1D"/>
    <w:rsid w:val="004F6257"/>
    <w:rsid w:val="004F6A25"/>
    <w:rsid w:val="004F6AB0"/>
    <w:rsid w:val="004F6B4D"/>
    <w:rsid w:val="005000BD"/>
    <w:rsid w:val="005000DD"/>
    <w:rsid w:val="005017B3"/>
    <w:rsid w:val="005027F4"/>
    <w:rsid w:val="00503B09"/>
    <w:rsid w:val="00504F5C"/>
    <w:rsid w:val="00505262"/>
    <w:rsid w:val="0050597B"/>
    <w:rsid w:val="005060ED"/>
    <w:rsid w:val="005064DA"/>
    <w:rsid w:val="00506DF8"/>
    <w:rsid w:val="00507451"/>
    <w:rsid w:val="00511F4D"/>
    <w:rsid w:val="0051574E"/>
    <w:rsid w:val="00516952"/>
    <w:rsid w:val="0051725F"/>
    <w:rsid w:val="00520095"/>
    <w:rsid w:val="00520645"/>
    <w:rsid w:val="0052168D"/>
    <w:rsid w:val="0052396A"/>
    <w:rsid w:val="0052403B"/>
    <w:rsid w:val="0052454D"/>
    <w:rsid w:val="0052782C"/>
    <w:rsid w:val="00530E46"/>
    <w:rsid w:val="005324EF"/>
    <w:rsid w:val="0053286B"/>
    <w:rsid w:val="00536369"/>
    <w:rsid w:val="00540E99"/>
    <w:rsid w:val="00541130"/>
    <w:rsid w:val="00543E55"/>
    <w:rsid w:val="00546A8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1FE"/>
    <w:rsid w:val="005747FF"/>
    <w:rsid w:val="00576415"/>
    <w:rsid w:val="00580D0F"/>
    <w:rsid w:val="005824C0"/>
    <w:rsid w:val="00582FD7"/>
    <w:rsid w:val="00583524"/>
    <w:rsid w:val="005835A2"/>
    <w:rsid w:val="00583853"/>
    <w:rsid w:val="005857A8"/>
    <w:rsid w:val="0058713B"/>
    <w:rsid w:val="005876D2"/>
    <w:rsid w:val="00587845"/>
    <w:rsid w:val="0059056C"/>
    <w:rsid w:val="005909BF"/>
    <w:rsid w:val="0059130B"/>
    <w:rsid w:val="00596689"/>
    <w:rsid w:val="00597CCD"/>
    <w:rsid w:val="005A16FB"/>
    <w:rsid w:val="005A1A68"/>
    <w:rsid w:val="005A2A5A"/>
    <w:rsid w:val="005A39FC"/>
    <w:rsid w:val="005A3B66"/>
    <w:rsid w:val="005A42E3"/>
    <w:rsid w:val="005A5F04"/>
    <w:rsid w:val="005A6DC2"/>
    <w:rsid w:val="005B0870"/>
    <w:rsid w:val="005B1762"/>
    <w:rsid w:val="005B4B88"/>
    <w:rsid w:val="005B5D60"/>
    <w:rsid w:val="005B5E31"/>
    <w:rsid w:val="005B64AE"/>
    <w:rsid w:val="005B6E3D"/>
    <w:rsid w:val="005B7298"/>
    <w:rsid w:val="005C1BFC"/>
    <w:rsid w:val="005C7B55"/>
    <w:rsid w:val="005D0175"/>
    <w:rsid w:val="005D1CC4"/>
    <w:rsid w:val="005D2D62"/>
    <w:rsid w:val="005D5A78"/>
    <w:rsid w:val="005D5DB0"/>
    <w:rsid w:val="005E0B43"/>
    <w:rsid w:val="005E2B4A"/>
    <w:rsid w:val="005E4742"/>
    <w:rsid w:val="005E6829"/>
    <w:rsid w:val="005F26E8"/>
    <w:rsid w:val="005F275A"/>
    <w:rsid w:val="005F2E08"/>
    <w:rsid w:val="005F78DD"/>
    <w:rsid w:val="005F7A4D"/>
    <w:rsid w:val="0060359B"/>
    <w:rsid w:val="00603F69"/>
    <w:rsid w:val="006040DA"/>
    <w:rsid w:val="006047BD"/>
    <w:rsid w:val="00607675"/>
    <w:rsid w:val="00610DE5"/>
    <w:rsid w:val="00610F53"/>
    <w:rsid w:val="00612E3F"/>
    <w:rsid w:val="00613208"/>
    <w:rsid w:val="00616767"/>
    <w:rsid w:val="0061698B"/>
    <w:rsid w:val="00616F61"/>
    <w:rsid w:val="00617F93"/>
    <w:rsid w:val="00620917"/>
    <w:rsid w:val="0062163D"/>
    <w:rsid w:val="00623A9E"/>
    <w:rsid w:val="00624A20"/>
    <w:rsid w:val="00624C9B"/>
    <w:rsid w:val="00630BB3"/>
    <w:rsid w:val="00632182"/>
    <w:rsid w:val="006335DF"/>
    <w:rsid w:val="00634717"/>
    <w:rsid w:val="00637181"/>
    <w:rsid w:val="00637AF8"/>
    <w:rsid w:val="006412BE"/>
    <w:rsid w:val="0064144D"/>
    <w:rsid w:val="0064160E"/>
    <w:rsid w:val="00642389"/>
    <w:rsid w:val="00644306"/>
    <w:rsid w:val="006450E2"/>
    <w:rsid w:val="006453D8"/>
    <w:rsid w:val="00650503"/>
    <w:rsid w:val="00651A1C"/>
    <w:rsid w:val="00651E73"/>
    <w:rsid w:val="006522FD"/>
    <w:rsid w:val="00652800"/>
    <w:rsid w:val="00653C5D"/>
    <w:rsid w:val="006544A7"/>
    <w:rsid w:val="006552BE"/>
    <w:rsid w:val="00660565"/>
    <w:rsid w:val="006618E3"/>
    <w:rsid w:val="00661D06"/>
    <w:rsid w:val="006638B4"/>
    <w:rsid w:val="0066400D"/>
    <w:rsid w:val="006644C4"/>
    <w:rsid w:val="0066665B"/>
    <w:rsid w:val="00672669"/>
    <w:rsid w:val="0067331F"/>
    <w:rsid w:val="0067482E"/>
    <w:rsid w:val="00675260"/>
    <w:rsid w:val="00677DDB"/>
    <w:rsid w:val="00677EF0"/>
    <w:rsid w:val="00681074"/>
    <w:rsid w:val="006814BF"/>
    <w:rsid w:val="00681F32"/>
    <w:rsid w:val="006829FB"/>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48C1"/>
    <w:rsid w:val="006A510D"/>
    <w:rsid w:val="006A51A4"/>
    <w:rsid w:val="006B1DC4"/>
    <w:rsid w:val="006B1FFA"/>
    <w:rsid w:val="006B3564"/>
    <w:rsid w:val="006B35E4"/>
    <w:rsid w:val="006B37E6"/>
    <w:rsid w:val="006B3D8F"/>
    <w:rsid w:val="006B42E3"/>
    <w:rsid w:val="006B44E9"/>
    <w:rsid w:val="006B73E5"/>
    <w:rsid w:val="006C39DF"/>
    <w:rsid w:val="006D062E"/>
    <w:rsid w:val="006D0817"/>
    <w:rsid w:val="006D2405"/>
    <w:rsid w:val="006D3A0E"/>
    <w:rsid w:val="006D4A39"/>
    <w:rsid w:val="006D53A4"/>
    <w:rsid w:val="006D6748"/>
    <w:rsid w:val="006E08C4"/>
    <w:rsid w:val="006E091B"/>
    <w:rsid w:val="006E2552"/>
    <w:rsid w:val="006E3E56"/>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D75"/>
    <w:rsid w:val="00705F12"/>
    <w:rsid w:val="0070723B"/>
    <w:rsid w:val="00712DA7"/>
    <w:rsid w:val="00713404"/>
    <w:rsid w:val="00714F46"/>
    <w:rsid w:val="00715F89"/>
    <w:rsid w:val="00716FB7"/>
    <w:rsid w:val="00717C66"/>
    <w:rsid w:val="0072144B"/>
    <w:rsid w:val="00722D6B"/>
    <w:rsid w:val="007231E3"/>
    <w:rsid w:val="00723956"/>
    <w:rsid w:val="00723FF2"/>
    <w:rsid w:val="00724203"/>
    <w:rsid w:val="00725C3B"/>
    <w:rsid w:val="00725D14"/>
    <w:rsid w:val="007266FB"/>
    <w:rsid w:val="00731FBF"/>
    <w:rsid w:val="00733D6A"/>
    <w:rsid w:val="00734065"/>
    <w:rsid w:val="00734894"/>
    <w:rsid w:val="00735451"/>
    <w:rsid w:val="00740573"/>
    <w:rsid w:val="007414DA"/>
    <w:rsid w:val="0074397D"/>
    <w:rsid w:val="007448D2"/>
    <w:rsid w:val="00744A73"/>
    <w:rsid w:val="00744DB8"/>
    <w:rsid w:val="00745C28"/>
    <w:rsid w:val="007460FF"/>
    <w:rsid w:val="0075322D"/>
    <w:rsid w:val="00753D56"/>
    <w:rsid w:val="00755F64"/>
    <w:rsid w:val="007564AE"/>
    <w:rsid w:val="00757591"/>
    <w:rsid w:val="00757633"/>
    <w:rsid w:val="00757A59"/>
    <w:rsid w:val="00757D43"/>
    <w:rsid w:val="007617A7"/>
    <w:rsid w:val="00762125"/>
    <w:rsid w:val="007635C3"/>
    <w:rsid w:val="00765E06"/>
    <w:rsid w:val="00765F79"/>
    <w:rsid w:val="00767D76"/>
    <w:rsid w:val="007706FF"/>
    <w:rsid w:val="00770C61"/>
    <w:rsid w:val="00772BA3"/>
    <w:rsid w:val="007763FE"/>
    <w:rsid w:val="00776998"/>
    <w:rsid w:val="007776A2"/>
    <w:rsid w:val="00777849"/>
    <w:rsid w:val="00780A99"/>
    <w:rsid w:val="00781C4F"/>
    <w:rsid w:val="00781F16"/>
    <w:rsid w:val="00782487"/>
    <w:rsid w:val="00782A2E"/>
    <w:rsid w:val="00782B11"/>
    <w:rsid w:val="007836C0"/>
    <w:rsid w:val="00784380"/>
    <w:rsid w:val="0078667E"/>
    <w:rsid w:val="007919DC"/>
    <w:rsid w:val="00791B72"/>
    <w:rsid w:val="00791C7F"/>
    <w:rsid w:val="00796888"/>
    <w:rsid w:val="007A1326"/>
    <w:rsid w:val="007A1D08"/>
    <w:rsid w:val="007A36F3"/>
    <w:rsid w:val="007A55A8"/>
    <w:rsid w:val="007B24C4"/>
    <w:rsid w:val="007B50E4"/>
    <w:rsid w:val="007B5236"/>
    <w:rsid w:val="007C057B"/>
    <w:rsid w:val="007C1A9E"/>
    <w:rsid w:val="007C6E38"/>
    <w:rsid w:val="007D212E"/>
    <w:rsid w:val="007D458F"/>
    <w:rsid w:val="007D5655"/>
    <w:rsid w:val="007D5A52"/>
    <w:rsid w:val="007D7CF5"/>
    <w:rsid w:val="007D7E58"/>
    <w:rsid w:val="007E0A1E"/>
    <w:rsid w:val="007E41AD"/>
    <w:rsid w:val="007E52A1"/>
    <w:rsid w:val="007E5E9E"/>
    <w:rsid w:val="007F10E8"/>
    <w:rsid w:val="007F1493"/>
    <w:rsid w:val="007F576D"/>
    <w:rsid w:val="007F66A6"/>
    <w:rsid w:val="007F76BF"/>
    <w:rsid w:val="008003CD"/>
    <w:rsid w:val="00800512"/>
    <w:rsid w:val="00801687"/>
    <w:rsid w:val="008019EE"/>
    <w:rsid w:val="00802022"/>
    <w:rsid w:val="0080207C"/>
    <w:rsid w:val="008028A3"/>
    <w:rsid w:val="008059C1"/>
    <w:rsid w:val="0080662F"/>
    <w:rsid w:val="00806B3A"/>
    <w:rsid w:val="00806C91"/>
    <w:rsid w:val="0081065F"/>
    <w:rsid w:val="00810E72"/>
    <w:rsid w:val="0081179B"/>
    <w:rsid w:val="00812DCB"/>
    <w:rsid w:val="00813FA5"/>
    <w:rsid w:val="00814DB6"/>
    <w:rsid w:val="0081523F"/>
    <w:rsid w:val="00816151"/>
    <w:rsid w:val="00817268"/>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6CA3"/>
    <w:rsid w:val="00867469"/>
    <w:rsid w:val="00870838"/>
    <w:rsid w:val="00870A3D"/>
    <w:rsid w:val="008736AC"/>
    <w:rsid w:val="00874C1F"/>
    <w:rsid w:val="008809EE"/>
    <w:rsid w:val="00880A08"/>
    <w:rsid w:val="008813A0"/>
    <w:rsid w:val="00882E98"/>
    <w:rsid w:val="00883242"/>
    <w:rsid w:val="00885C59"/>
    <w:rsid w:val="00890C47"/>
    <w:rsid w:val="0089256F"/>
    <w:rsid w:val="00893D12"/>
    <w:rsid w:val="0089468F"/>
    <w:rsid w:val="00895105"/>
    <w:rsid w:val="00895316"/>
    <w:rsid w:val="00895861"/>
    <w:rsid w:val="00897B91"/>
    <w:rsid w:val="008A00A0"/>
    <w:rsid w:val="008A0836"/>
    <w:rsid w:val="008A21F0"/>
    <w:rsid w:val="008A5DE5"/>
    <w:rsid w:val="008A763C"/>
    <w:rsid w:val="008B1FDB"/>
    <w:rsid w:val="008B367A"/>
    <w:rsid w:val="008B430F"/>
    <w:rsid w:val="008B44C9"/>
    <w:rsid w:val="008B4DA3"/>
    <w:rsid w:val="008B4FF4"/>
    <w:rsid w:val="008B6729"/>
    <w:rsid w:val="008C1A20"/>
    <w:rsid w:val="008C2FB5"/>
    <w:rsid w:val="008C302C"/>
    <w:rsid w:val="008C4CAB"/>
    <w:rsid w:val="008C6461"/>
    <w:rsid w:val="008C6F82"/>
    <w:rsid w:val="008C7BC7"/>
    <w:rsid w:val="008C7CBC"/>
    <w:rsid w:val="008D125E"/>
    <w:rsid w:val="008D23DB"/>
    <w:rsid w:val="008D5308"/>
    <w:rsid w:val="008D55BF"/>
    <w:rsid w:val="008D61E0"/>
    <w:rsid w:val="008D6722"/>
    <w:rsid w:val="008D6E1D"/>
    <w:rsid w:val="008D7AB2"/>
    <w:rsid w:val="008E0259"/>
    <w:rsid w:val="008E43E0"/>
    <w:rsid w:val="008E4A0E"/>
    <w:rsid w:val="008F0115"/>
    <w:rsid w:val="008F0383"/>
    <w:rsid w:val="008F1F6A"/>
    <w:rsid w:val="008F28E7"/>
    <w:rsid w:val="008F364E"/>
    <w:rsid w:val="008F3EDF"/>
    <w:rsid w:val="0090053B"/>
    <w:rsid w:val="00900FCF"/>
    <w:rsid w:val="00901298"/>
    <w:rsid w:val="009019BB"/>
    <w:rsid w:val="00902919"/>
    <w:rsid w:val="0090315B"/>
    <w:rsid w:val="00904350"/>
    <w:rsid w:val="00905926"/>
    <w:rsid w:val="0090604A"/>
    <w:rsid w:val="009078AB"/>
    <w:rsid w:val="0091055E"/>
    <w:rsid w:val="00912EC7"/>
    <w:rsid w:val="00913530"/>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A03"/>
    <w:rsid w:val="0093313E"/>
    <w:rsid w:val="009331F9"/>
    <w:rsid w:val="009337D8"/>
    <w:rsid w:val="00934012"/>
    <w:rsid w:val="0093530F"/>
    <w:rsid w:val="0093592F"/>
    <w:rsid w:val="009363F0"/>
    <w:rsid w:val="0093688D"/>
    <w:rsid w:val="0094165A"/>
    <w:rsid w:val="00942056"/>
    <w:rsid w:val="009429D1"/>
    <w:rsid w:val="00942E67"/>
    <w:rsid w:val="00943299"/>
    <w:rsid w:val="009438A7"/>
    <w:rsid w:val="009458AF"/>
    <w:rsid w:val="00951A16"/>
    <w:rsid w:val="009520A1"/>
    <w:rsid w:val="009522E2"/>
    <w:rsid w:val="0095259D"/>
    <w:rsid w:val="009528C1"/>
    <w:rsid w:val="009532C7"/>
    <w:rsid w:val="00953891"/>
    <w:rsid w:val="00953E82"/>
    <w:rsid w:val="00955086"/>
    <w:rsid w:val="00955D6C"/>
    <w:rsid w:val="00960547"/>
    <w:rsid w:val="00960CCA"/>
    <w:rsid w:val="00960E03"/>
    <w:rsid w:val="009624AB"/>
    <w:rsid w:val="009634F6"/>
    <w:rsid w:val="00963579"/>
    <w:rsid w:val="0096422F"/>
    <w:rsid w:val="00964AE3"/>
    <w:rsid w:val="0096720F"/>
    <w:rsid w:val="0097036E"/>
    <w:rsid w:val="009718BF"/>
    <w:rsid w:val="00973DB2"/>
    <w:rsid w:val="00981475"/>
    <w:rsid w:val="00981668"/>
    <w:rsid w:val="00984331"/>
    <w:rsid w:val="00984C07"/>
    <w:rsid w:val="00984C82"/>
    <w:rsid w:val="00985F69"/>
    <w:rsid w:val="00986B75"/>
    <w:rsid w:val="00987813"/>
    <w:rsid w:val="00990C18"/>
    <w:rsid w:val="00990C46"/>
    <w:rsid w:val="009914A6"/>
    <w:rsid w:val="00991DEF"/>
    <w:rsid w:val="00992659"/>
    <w:rsid w:val="0099359F"/>
    <w:rsid w:val="00993F37"/>
    <w:rsid w:val="00995954"/>
    <w:rsid w:val="00995E81"/>
    <w:rsid w:val="00996470"/>
    <w:rsid w:val="00996603"/>
    <w:rsid w:val="009974B3"/>
    <w:rsid w:val="00997F5D"/>
    <w:rsid w:val="009A09AC"/>
    <w:rsid w:val="009A2864"/>
    <w:rsid w:val="009A40D9"/>
    <w:rsid w:val="009B08F7"/>
    <w:rsid w:val="009B165F"/>
    <w:rsid w:val="009B2E67"/>
    <w:rsid w:val="009B417F"/>
    <w:rsid w:val="009B4483"/>
    <w:rsid w:val="009B5879"/>
    <w:rsid w:val="009B5A96"/>
    <w:rsid w:val="009B6030"/>
    <w:rsid w:val="009C098A"/>
    <w:rsid w:val="009C0DA0"/>
    <w:rsid w:val="009C1AD9"/>
    <w:rsid w:val="009C1FCA"/>
    <w:rsid w:val="009C3001"/>
    <w:rsid w:val="009C44C9"/>
    <w:rsid w:val="009C5CF2"/>
    <w:rsid w:val="009C65D7"/>
    <w:rsid w:val="009C69B7"/>
    <w:rsid w:val="009C72FE"/>
    <w:rsid w:val="009C7379"/>
    <w:rsid w:val="009D0C17"/>
    <w:rsid w:val="009D1EBE"/>
    <w:rsid w:val="009D2409"/>
    <w:rsid w:val="009D2983"/>
    <w:rsid w:val="009D32D1"/>
    <w:rsid w:val="009D36ED"/>
    <w:rsid w:val="009D4F4A"/>
    <w:rsid w:val="009D572A"/>
    <w:rsid w:val="009D67D9"/>
    <w:rsid w:val="009D7E1C"/>
    <w:rsid w:val="009E037B"/>
    <w:rsid w:val="009E05EC"/>
    <w:rsid w:val="009E0CF8"/>
    <w:rsid w:val="009E16BB"/>
    <w:rsid w:val="009E56EB"/>
    <w:rsid w:val="009E6AB6"/>
    <w:rsid w:val="009E7F27"/>
    <w:rsid w:val="009F1A7D"/>
    <w:rsid w:val="009F3431"/>
    <w:rsid w:val="009F3838"/>
    <w:rsid w:val="009F3ECD"/>
    <w:rsid w:val="009F4B19"/>
    <w:rsid w:val="009F5F05"/>
    <w:rsid w:val="009F7315"/>
    <w:rsid w:val="009F73D1"/>
    <w:rsid w:val="00A04A93"/>
    <w:rsid w:val="00A07569"/>
    <w:rsid w:val="00A078FB"/>
    <w:rsid w:val="00A10CE1"/>
    <w:rsid w:val="00A10CED"/>
    <w:rsid w:val="00A11523"/>
    <w:rsid w:val="00A128C6"/>
    <w:rsid w:val="00A12A92"/>
    <w:rsid w:val="00A143CE"/>
    <w:rsid w:val="00A16D9B"/>
    <w:rsid w:val="00A177F9"/>
    <w:rsid w:val="00A21A49"/>
    <w:rsid w:val="00A231E9"/>
    <w:rsid w:val="00A26969"/>
    <w:rsid w:val="00A307AE"/>
    <w:rsid w:val="00A3669F"/>
    <w:rsid w:val="00A36BC6"/>
    <w:rsid w:val="00A41A01"/>
    <w:rsid w:val="00A429A9"/>
    <w:rsid w:val="00A43CFF"/>
    <w:rsid w:val="00A46743"/>
    <w:rsid w:val="00A47719"/>
    <w:rsid w:val="00A47EAB"/>
    <w:rsid w:val="00A5068D"/>
    <w:rsid w:val="00A509B4"/>
    <w:rsid w:val="00A54C7B"/>
    <w:rsid w:val="00A54CFD"/>
    <w:rsid w:val="00A5639F"/>
    <w:rsid w:val="00A57040"/>
    <w:rsid w:val="00A60064"/>
    <w:rsid w:val="00A64F90"/>
    <w:rsid w:val="00A65A2B"/>
    <w:rsid w:val="00A66DA3"/>
    <w:rsid w:val="00A70170"/>
    <w:rsid w:val="00A7409C"/>
    <w:rsid w:val="00A752B5"/>
    <w:rsid w:val="00A774B4"/>
    <w:rsid w:val="00A77927"/>
    <w:rsid w:val="00A81791"/>
    <w:rsid w:val="00A8195D"/>
    <w:rsid w:val="00A81DC9"/>
    <w:rsid w:val="00A82923"/>
    <w:rsid w:val="00A8372C"/>
    <w:rsid w:val="00A855FA"/>
    <w:rsid w:val="00A90A0B"/>
    <w:rsid w:val="00A91418"/>
    <w:rsid w:val="00A91A18"/>
    <w:rsid w:val="00A932DF"/>
    <w:rsid w:val="00A947CF"/>
    <w:rsid w:val="00A95F5B"/>
    <w:rsid w:val="00A96D9C"/>
    <w:rsid w:val="00A9772A"/>
    <w:rsid w:val="00AA18E2"/>
    <w:rsid w:val="00AA22B0"/>
    <w:rsid w:val="00AA2B19"/>
    <w:rsid w:val="00AA3B89"/>
    <w:rsid w:val="00AA5AE9"/>
    <w:rsid w:val="00AA5E50"/>
    <w:rsid w:val="00AA642B"/>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3675"/>
    <w:rsid w:val="00AD56A9"/>
    <w:rsid w:val="00AD69C4"/>
    <w:rsid w:val="00AD6F0C"/>
    <w:rsid w:val="00AE1C5F"/>
    <w:rsid w:val="00AE3875"/>
    <w:rsid w:val="00AE3899"/>
    <w:rsid w:val="00AE6CD2"/>
    <w:rsid w:val="00AE776A"/>
    <w:rsid w:val="00AF1F68"/>
    <w:rsid w:val="00AF27B7"/>
    <w:rsid w:val="00AF2BB2"/>
    <w:rsid w:val="00AF3C5D"/>
    <w:rsid w:val="00AF726A"/>
    <w:rsid w:val="00AF7AB4"/>
    <w:rsid w:val="00AF7B91"/>
    <w:rsid w:val="00B00015"/>
    <w:rsid w:val="00B043A6"/>
    <w:rsid w:val="00B06A5C"/>
    <w:rsid w:val="00B06DE8"/>
    <w:rsid w:val="00B07AE1"/>
    <w:rsid w:val="00B07D23"/>
    <w:rsid w:val="00B11531"/>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2BEC"/>
    <w:rsid w:val="00B35B87"/>
    <w:rsid w:val="00B40556"/>
    <w:rsid w:val="00B40570"/>
    <w:rsid w:val="00B4265D"/>
    <w:rsid w:val="00B43107"/>
    <w:rsid w:val="00B45AC4"/>
    <w:rsid w:val="00B45E0A"/>
    <w:rsid w:val="00B4668C"/>
    <w:rsid w:val="00B47A18"/>
    <w:rsid w:val="00B51CD5"/>
    <w:rsid w:val="00B5323D"/>
    <w:rsid w:val="00B53824"/>
    <w:rsid w:val="00B53857"/>
    <w:rsid w:val="00B54009"/>
    <w:rsid w:val="00B54B6C"/>
    <w:rsid w:val="00B57977"/>
    <w:rsid w:val="00B6083F"/>
    <w:rsid w:val="00B61504"/>
    <w:rsid w:val="00B62E95"/>
    <w:rsid w:val="00B63ABC"/>
    <w:rsid w:val="00B64D3D"/>
    <w:rsid w:val="00B64E29"/>
    <w:rsid w:val="00B6562C"/>
    <w:rsid w:val="00B720C9"/>
    <w:rsid w:val="00B7391B"/>
    <w:rsid w:val="00B743E7"/>
    <w:rsid w:val="00B74B80"/>
    <w:rsid w:val="00B7686F"/>
    <w:rsid w:val="00B768A9"/>
    <w:rsid w:val="00B76E90"/>
    <w:rsid w:val="00B8005C"/>
    <w:rsid w:val="00B811A6"/>
    <w:rsid w:val="00B8666B"/>
    <w:rsid w:val="00B87A3B"/>
    <w:rsid w:val="00B904F4"/>
    <w:rsid w:val="00B90BD1"/>
    <w:rsid w:val="00B92536"/>
    <w:rsid w:val="00B9274D"/>
    <w:rsid w:val="00B94207"/>
    <w:rsid w:val="00B945D4"/>
    <w:rsid w:val="00B9506C"/>
    <w:rsid w:val="00B97B50"/>
    <w:rsid w:val="00BA3959"/>
    <w:rsid w:val="00BA563D"/>
    <w:rsid w:val="00BA7AC9"/>
    <w:rsid w:val="00BB1855"/>
    <w:rsid w:val="00BB2332"/>
    <w:rsid w:val="00BB2494"/>
    <w:rsid w:val="00BB2522"/>
    <w:rsid w:val="00BB395D"/>
    <w:rsid w:val="00BB5218"/>
    <w:rsid w:val="00BB72C0"/>
    <w:rsid w:val="00BC3779"/>
    <w:rsid w:val="00BC41A0"/>
    <w:rsid w:val="00BC43D8"/>
    <w:rsid w:val="00BD0186"/>
    <w:rsid w:val="00BD1661"/>
    <w:rsid w:val="00BD2BEB"/>
    <w:rsid w:val="00BD6178"/>
    <w:rsid w:val="00BD6348"/>
    <w:rsid w:val="00BE147F"/>
    <w:rsid w:val="00BE1BBC"/>
    <w:rsid w:val="00BE46B5"/>
    <w:rsid w:val="00BE5BA9"/>
    <w:rsid w:val="00BE6663"/>
    <w:rsid w:val="00BE6E4A"/>
    <w:rsid w:val="00BE7487"/>
    <w:rsid w:val="00BF0917"/>
    <w:rsid w:val="00BF0CD7"/>
    <w:rsid w:val="00BF143E"/>
    <w:rsid w:val="00BF15CE"/>
    <w:rsid w:val="00BF2157"/>
    <w:rsid w:val="00BF2FC3"/>
    <w:rsid w:val="00BF37C3"/>
    <w:rsid w:val="00BF47D6"/>
    <w:rsid w:val="00BF695B"/>
    <w:rsid w:val="00BF71B0"/>
    <w:rsid w:val="00C0161F"/>
    <w:rsid w:val="00C01D0A"/>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4187"/>
    <w:rsid w:val="00C14D1E"/>
    <w:rsid w:val="00C15151"/>
    <w:rsid w:val="00C15D38"/>
    <w:rsid w:val="00C169BD"/>
    <w:rsid w:val="00C179BC"/>
    <w:rsid w:val="00C17F8C"/>
    <w:rsid w:val="00C20360"/>
    <w:rsid w:val="00C211E6"/>
    <w:rsid w:val="00C22446"/>
    <w:rsid w:val="00C22681"/>
    <w:rsid w:val="00C22FB5"/>
    <w:rsid w:val="00C23384"/>
    <w:rsid w:val="00C234C1"/>
    <w:rsid w:val="00C24236"/>
    <w:rsid w:val="00C24724"/>
    <w:rsid w:val="00C24CBF"/>
    <w:rsid w:val="00C25C66"/>
    <w:rsid w:val="00C2710B"/>
    <w:rsid w:val="00C279C2"/>
    <w:rsid w:val="00C3183E"/>
    <w:rsid w:val="00C33531"/>
    <w:rsid w:val="00C33B9E"/>
    <w:rsid w:val="00C34194"/>
    <w:rsid w:val="00C35EF7"/>
    <w:rsid w:val="00C36E68"/>
    <w:rsid w:val="00C4043D"/>
    <w:rsid w:val="00C40DAA"/>
    <w:rsid w:val="00C41F7E"/>
    <w:rsid w:val="00C424BD"/>
    <w:rsid w:val="00C42A1B"/>
    <w:rsid w:val="00C42C1F"/>
    <w:rsid w:val="00C44A8D"/>
    <w:rsid w:val="00C44CF8"/>
    <w:rsid w:val="00C45C0D"/>
    <w:rsid w:val="00C460A1"/>
    <w:rsid w:val="00C4789C"/>
    <w:rsid w:val="00C52C02"/>
    <w:rsid w:val="00C52DCB"/>
    <w:rsid w:val="00C57EE8"/>
    <w:rsid w:val="00C61072"/>
    <w:rsid w:val="00C6243C"/>
    <w:rsid w:val="00C62F54"/>
    <w:rsid w:val="00C63AEA"/>
    <w:rsid w:val="00C65490"/>
    <w:rsid w:val="00C67BBF"/>
    <w:rsid w:val="00C70168"/>
    <w:rsid w:val="00C718DD"/>
    <w:rsid w:val="00C71AFB"/>
    <w:rsid w:val="00C71F75"/>
    <w:rsid w:val="00C74707"/>
    <w:rsid w:val="00C767C7"/>
    <w:rsid w:val="00C76E15"/>
    <w:rsid w:val="00C779FD"/>
    <w:rsid w:val="00C77D84"/>
    <w:rsid w:val="00C80B9E"/>
    <w:rsid w:val="00C80C2F"/>
    <w:rsid w:val="00C8373E"/>
    <w:rsid w:val="00C841B7"/>
    <w:rsid w:val="00C8667D"/>
    <w:rsid w:val="00C86967"/>
    <w:rsid w:val="00C928A8"/>
    <w:rsid w:val="00C95246"/>
    <w:rsid w:val="00CA0CF7"/>
    <w:rsid w:val="00CA103E"/>
    <w:rsid w:val="00CA6C45"/>
    <w:rsid w:val="00CA74F6"/>
    <w:rsid w:val="00CA7603"/>
    <w:rsid w:val="00CB31DD"/>
    <w:rsid w:val="00CB364E"/>
    <w:rsid w:val="00CB37B8"/>
    <w:rsid w:val="00CB4F1A"/>
    <w:rsid w:val="00CB57D7"/>
    <w:rsid w:val="00CB58B4"/>
    <w:rsid w:val="00CB6577"/>
    <w:rsid w:val="00CB7828"/>
    <w:rsid w:val="00CC1FE9"/>
    <w:rsid w:val="00CC2E02"/>
    <w:rsid w:val="00CC3B49"/>
    <w:rsid w:val="00CC3D04"/>
    <w:rsid w:val="00CC4AF7"/>
    <w:rsid w:val="00CC54E5"/>
    <w:rsid w:val="00CC6AD2"/>
    <w:rsid w:val="00CC6F04"/>
    <w:rsid w:val="00CC7B94"/>
    <w:rsid w:val="00CD6E8E"/>
    <w:rsid w:val="00CE161F"/>
    <w:rsid w:val="00CE3529"/>
    <w:rsid w:val="00CE4320"/>
    <w:rsid w:val="00CE5D9A"/>
    <w:rsid w:val="00CE76CD"/>
    <w:rsid w:val="00CF0B65"/>
    <w:rsid w:val="00CF1C1F"/>
    <w:rsid w:val="00CF3B5E"/>
    <w:rsid w:val="00CF491A"/>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121C4"/>
    <w:rsid w:val="00D14274"/>
    <w:rsid w:val="00D15E5B"/>
    <w:rsid w:val="00D17C62"/>
    <w:rsid w:val="00D21586"/>
    <w:rsid w:val="00D215AF"/>
    <w:rsid w:val="00D21EA5"/>
    <w:rsid w:val="00D23A38"/>
    <w:rsid w:val="00D2574C"/>
    <w:rsid w:val="00D2655E"/>
    <w:rsid w:val="00D26D79"/>
    <w:rsid w:val="00D27C2B"/>
    <w:rsid w:val="00D33363"/>
    <w:rsid w:val="00D34943"/>
    <w:rsid w:val="00D34A2B"/>
    <w:rsid w:val="00D359D4"/>
    <w:rsid w:val="00D41E23"/>
    <w:rsid w:val="00D429EC"/>
    <w:rsid w:val="00D43D44"/>
    <w:rsid w:val="00D43EBB"/>
    <w:rsid w:val="00D44E4E"/>
    <w:rsid w:val="00D453D2"/>
    <w:rsid w:val="00D46D26"/>
    <w:rsid w:val="00D51254"/>
    <w:rsid w:val="00D51627"/>
    <w:rsid w:val="00D51E1A"/>
    <w:rsid w:val="00D54AAC"/>
    <w:rsid w:val="00D54B32"/>
    <w:rsid w:val="00D55DF0"/>
    <w:rsid w:val="00D563E1"/>
    <w:rsid w:val="00D56BB6"/>
    <w:rsid w:val="00D6022B"/>
    <w:rsid w:val="00D60C40"/>
    <w:rsid w:val="00D6138D"/>
    <w:rsid w:val="00D6166E"/>
    <w:rsid w:val="00D62E12"/>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6043"/>
    <w:rsid w:val="00D97779"/>
    <w:rsid w:val="00DA16D0"/>
    <w:rsid w:val="00DA52F5"/>
    <w:rsid w:val="00DA55EA"/>
    <w:rsid w:val="00DA73A3"/>
    <w:rsid w:val="00DB3080"/>
    <w:rsid w:val="00DB4E12"/>
    <w:rsid w:val="00DB5771"/>
    <w:rsid w:val="00DB71B7"/>
    <w:rsid w:val="00DC3395"/>
    <w:rsid w:val="00DC3664"/>
    <w:rsid w:val="00DC4B9B"/>
    <w:rsid w:val="00DC6EFC"/>
    <w:rsid w:val="00DC7CDE"/>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247C"/>
    <w:rsid w:val="00DF707E"/>
    <w:rsid w:val="00DF759D"/>
    <w:rsid w:val="00E003AF"/>
    <w:rsid w:val="00E018C3"/>
    <w:rsid w:val="00E01C15"/>
    <w:rsid w:val="00E052B1"/>
    <w:rsid w:val="00E05886"/>
    <w:rsid w:val="00E10C02"/>
    <w:rsid w:val="00E137F4"/>
    <w:rsid w:val="00E164F2"/>
    <w:rsid w:val="00E16F61"/>
    <w:rsid w:val="00E20F6A"/>
    <w:rsid w:val="00E21A25"/>
    <w:rsid w:val="00E23303"/>
    <w:rsid w:val="00E253CA"/>
    <w:rsid w:val="00E26AA3"/>
    <w:rsid w:val="00E2771C"/>
    <w:rsid w:val="00E324D9"/>
    <w:rsid w:val="00E331FB"/>
    <w:rsid w:val="00E332C0"/>
    <w:rsid w:val="00E33DF4"/>
    <w:rsid w:val="00E3588C"/>
    <w:rsid w:val="00E35EDE"/>
    <w:rsid w:val="00E36528"/>
    <w:rsid w:val="00E40CF7"/>
    <w:rsid w:val="00E413B8"/>
    <w:rsid w:val="00E434EB"/>
    <w:rsid w:val="00E440C0"/>
    <w:rsid w:val="00E4683D"/>
    <w:rsid w:val="00E504A1"/>
    <w:rsid w:val="00E51231"/>
    <w:rsid w:val="00E52A67"/>
    <w:rsid w:val="00E5703D"/>
    <w:rsid w:val="00E62FBE"/>
    <w:rsid w:val="00E63389"/>
    <w:rsid w:val="00E64597"/>
    <w:rsid w:val="00E65780"/>
    <w:rsid w:val="00E66AA1"/>
    <w:rsid w:val="00E66B6A"/>
    <w:rsid w:val="00E71243"/>
    <w:rsid w:val="00E71362"/>
    <w:rsid w:val="00E7168A"/>
    <w:rsid w:val="00E71D25"/>
    <w:rsid w:val="00E7295C"/>
    <w:rsid w:val="00E73306"/>
    <w:rsid w:val="00E74FE4"/>
    <w:rsid w:val="00E81633"/>
    <w:rsid w:val="00E831A3"/>
    <w:rsid w:val="00E86733"/>
    <w:rsid w:val="00E8700D"/>
    <w:rsid w:val="00E9108A"/>
    <w:rsid w:val="00E917E1"/>
    <w:rsid w:val="00E94803"/>
    <w:rsid w:val="00E94B69"/>
    <w:rsid w:val="00E9588E"/>
    <w:rsid w:val="00E96813"/>
    <w:rsid w:val="00EA2BA6"/>
    <w:rsid w:val="00EA33B1"/>
    <w:rsid w:val="00EA74F2"/>
    <w:rsid w:val="00EA7F5C"/>
    <w:rsid w:val="00EB193D"/>
    <w:rsid w:val="00EB2A71"/>
    <w:rsid w:val="00EB32CF"/>
    <w:rsid w:val="00EB5561"/>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684"/>
    <w:rsid w:val="00ED2C23"/>
    <w:rsid w:val="00ED2CF0"/>
    <w:rsid w:val="00ED6D87"/>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4CB1"/>
    <w:rsid w:val="00EF5798"/>
    <w:rsid w:val="00EF60E5"/>
    <w:rsid w:val="00EF6A0C"/>
    <w:rsid w:val="00EF6E7F"/>
    <w:rsid w:val="00F01D8F"/>
    <w:rsid w:val="00F01D93"/>
    <w:rsid w:val="00F06BB9"/>
    <w:rsid w:val="00F121C4"/>
    <w:rsid w:val="00F1459E"/>
    <w:rsid w:val="00F145E6"/>
    <w:rsid w:val="00F17235"/>
    <w:rsid w:val="00F20B40"/>
    <w:rsid w:val="00F2269A"/>
    <w:rsid w:val="00F22775"/>
    <w:rsid w:val="00F228A5"/>
    <w:rsid w:val="00F246D4"/>
    <w:rsid w:val="00F26525"/>
    <w:rsid w:val="00F269DC"/>
    <w:rsid w:val="00F309E2"/>
    <w:rsid w:val="00F30C2D"/>
    <w:rsid w:val="00F318BD"/>
    <w:rsid w:val="00F32557"/>
    <w:rsid w:val="00F332EF"/>
    <w:rsid w:val="00F34D8E"/>
    <w:rsid w:val="00F3674D"/>
    <w:rsid w:val="00F4079E"/>
    <w:rsid w:val="00F40B14"/>
    <w:rsid w:val="00F42EAA"/>
    <w:rsid w:val="00F42EE0"/>
    <w:rsid w:val="00F434A9"/>
    <w:rsid w:val="00F437C4"/>
    <w:rsid w:val="00F446A0"/>
    <w:rsid w:val="00F47A0A"/>
    <w:rsid w:val="00F47A79"/>
    <w:rsid w:val="00F47F5C"/>
    <w:rsid w:val="00F51928"/>
    <w:rsid w:val="00F52E23"/>
    <w:rsid w:val="00F543B3"/>
    <w:rsid w:val="00F5643A"/>
    <w:rsid w:val="00F56596"/>
    <w:rsid w:val="00F62236"/>
    <w:rsid w:val="00F642AF"/>
    <w:rsid w:val="00F650B4"/>
    <w:rsid w:val="00F65901"/>
    <w:rsid w:val="00F66B95"/>
    <w:rsid w:val="00F7023E"/>
    <w:rsid w:val="00F706AA"/>
    <w:rsid w:val="00F715D0"/>
    <w:rsid w:val="00F717E7"/>
    <w:rsid w:val="00F71A37"/>
    <w:rsid w:val="00F724A1"/>
    <w:rsid w:val="00F7288E"/>
    <w:rsid w:val="00F7632C"/>
    <w:rsid w:val="00F76FDC"/>
    <w:rsid w:val="00F77ED7"/>
    <w:rsid w:val="00F80F5D"/>
    <w:rsid w:val="00F84564"/>
    <w:rsid w:val="00F853F3"/>
    <w:rsid w:val="00F8591B"/>
    <w:rsid w:val="00F8655C"/>
    <w:rsid w:val="00F90E1A"/>
    <w:rsid w:val="00F91B79"/>
    <w:rsid w:val="00F94B27"/>
    <w:rsid w:val="00F954FA"/>
    <w:rsid w:val="00F96626"/>
    <w:rsid w:val="00F96946"/>
    <w:rsid w:val="00F97131"/>
    <w:rsid w:val="00F9720F"/>
    <w:rsid w:val="00F97B4B"/>
    <w:rsid w:val="00FA166A"/>
    <w:rsid w:val="00FA2CF6"/>
    <w:rsid w:val="00FA3065"/>
    <w:rsid w:val="00FA3EBB"/>
    <w:rsid w:val="00FA52F9"/>
    <w:rsid w:val="00FB0346"/>
    <w:rsid w:val="00FB0E61"/>
    <w:rsid w:val="00FB10FF"/>
    <w:rsid w:val="00FB1AF9"/>
    <w:rsid w:val="00FB1D69"/>
    <w:rsid w:val="00FB2812"/>
    <w:rsid w:val="00FB2A71"/>
    <w:rsid w:val="00FB3570"/>
    <w:rsid w:val="00FB7100"/>
    <w:rsid w:val="00FB7733"/>
    <w:rsid w:val="00FC0636"/>
    <w:rsid w:val="00FC2758"/>
    <w:rsid w:val="00FC3523"/>
    <w:rsid w:val="00FC44C4"/>
    <w:rsid w:val="00FC4F7B"/>
    <w:rsid w:val="00FC755A"/>
    <w:rsid w:val="00FD05FD"/>
    <w:rsid w:val="00FD1F94"/>
    <w:rsid w:val="00FD21A7"/>
    <w:rsid w:val="00FD3022"/>
    <w:rsid w:val="00FD3347"/>
    <w:rsid w:val="00FD40E9"/>
    <w:rsid w:val="00FD495B"/>
    <w:rsid w:val="00FE0C73"/>
    <w:rsid w:val="00FE0F38"/>
    <w:rsid w:val="00FE108E"/>
    <w:rsid w:val="00FE126B"/>
    <w:rsid w:val="00FE170D"/>
    <w:rsid w:val="00FE2356"/>
    <w:rsid w:val="00FE2629"/>
    <w:rsid w:val="00FE40B5"/>
    <w:rsid w:val="00FE660C"/>
    <w:rsid w:val="00FE6EA0"/>
    <w:rsid w:val="00FF0F2A"/>
    <w:rsid w:val="00FF16EA"/>
    <w:rsid w:val="00FF492B"/>
    <w:rsid w:val="00FF5EC7"/>
    <w:rsid w:val="00FF7815"/>
    <w:rsid w:val="00FF7892"/>
    <w:rsid w:val="03E1A7E8"/>
    <w:rsid w:val="0E54D01B"/>
    <w:rsid w:val="370C855B"/>
    <w:rsid w:val="475C4498"/>
    <w:rsid w:val="7D2037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7B3C67F"/>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7231E3"/>
    <w:rPr>
      <w:rFonts w:ascii="Arial" w:hAnsi="Arial"/>
      <w:lang w:val="en-AU"/>
    </w:rPr>
  </w:style>
  <w:style w:type="paragraph" w:styleId="Heading1">
    <w:name w:val="heading 1"/>
    <w:aliases w:val="ŠHeading 1"/>
    <w:basedOn w:val="Normal"/>
    <w:next w:val="Normal"/>
    <w:link w:val="Heading1Char"/>
    <w:uiPriority w:val="6"/>
    <w:qFormat/>
    <w:rsid w:val="007231E3"/>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7231E3"/>
    <w:pPr>
      <w:keepNext/>
      <w:keepLines/>
      <w:tabs>
        <w:tab w:val="left" w:pos="567"/>
        <w:tab w:val="left" w:pos="1134"/>
        <w:tab w:val="left" w:pos="1701"/>
        <w:tab w:val="left" w:pos="2268"/>
        <w:tab w:val="left" w:pos="2835"/>
        <w:tab w:val="left" w:pos="3402"/>
      </w:tabs>
      <w:spacing w:after="28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7231E3"/>
    <w:pPr>
      <w:keepNext/>
      <w:keepLines/>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7231E3"/>
    <w:pPr>
      <w:keepNext/>
      <w:keepLines/>
      <w:tabs>
        <w:tab w:val="left" w:pos="567"/>
        <w:tab w:val="left" w:pos="1134"/>
        <w:tab w:val="left" w:pos="1701"/>
        <w:tab w:val="left" w:pos="2268"/>
        <w:tab w:val="left" w:pos="2835"/>
        <w:tab w:val="left" w:pos="3402"/>
      </w:tabs>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7231E3"/>
    <w:pPr>
      <w:keepNext/>
      <w:keepLines/>
      <w:tabs>
        <w:tab w:val="left" w:pos="567"/>
        <w:tab w:val="left" w:pos="1134"/>
        <w:tab w:val="left" w:pos="1701"/>
        <w:tab w:val="left" w:pos="2268"/>
        <w:tab w:val="left" w:pos="2835"/>
        <w:tab w:val="left" w:pos="3402"/>
      </w:tabs>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7231E3"/>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7231E3"/>
    <w:pPr>
      <w:keepNext/>
      <w:keepLines/>
      <w:spacing w:before="40"/>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7231E3"/>
    <w:pPr>
      <w:keepNext/>
      <w:keepLines/>
      <w:spacing w:before="40"/>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7231E3"/>
    <w:pPr>
      <w:keepNext/>
      <w:keepLines/>
      <w:spacing w:before="40"/>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7231E3"/>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7231E3"/>
    <w:pPr>
      <w:spacing w:before="0"/>
      <w:ind w:left="240"/>
    </w:pPr>
    <w:rPr>
      <w:rFonts w:cs="Calibri (Body)"/>
      <w:sz w:val="20"/>
      <w:szCs w:val="20"/>
    </w:rPr>
  </w:style>
  <w:style w:type="paragraph" w:styleId="Header">
    <w:name w:val="header"/>
    <w:aliases w:val="ŠHeader"/>
    <w:basedOn w:val="Normal"/>
    <w:link w:val="HeaderChar"/>
    <w:uiPriority w:val="5"/>
    <w:qFormat/>
    <w:rsid w:val="007231E3"/>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7231E3"/>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7231E3"/>
    <w:rPr>
      <w:rFonts w:ascii="Arial" w:hAnsi="Arial"/>
      <w:b/>
      <w:color w:val="002060"/>
      <w:lang w:val="en-AU"/>
    </w:rPr>
  </w:style>
  <w:style w:type="paragraph" w:styleId="Footer">
    <w:name w:val="footer"/>
    <w:aliases w:val="ŠFooter"/>
    <w:basedOn w:val="Normal"/>
    <w:link w:val="FooterChar"/>
    <w:uiPriority w:val="4"/>
    <w:qFormat/>
    <w:rsid w:val="007231E3"/>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7231E3"/>
    <w:rPr>
      <w:rFonts w:ascii="Arial" w:hAnsi="Arial"/>
      <w:sz w:val="18"/>
      <w:lang w:val="en-AU"/>
    </w:rPr>
  </w:style>
  <w:style w:type="paragraph" w:styleId="Caption">
    <w:name w:val="caption"/>
    <w:aliases w:val="ŠCaption"/>
    <w:basedOn w:val="Normal"/>
    <w:next w:val="Normal"/>
    <w:uiPriority w:val="2"/>
    <w:qFormat/>
    <w:rsid w:val="007231E3"/>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7231E3"/>
    <w:pPr>
      <w:tabs>
        <w:tab w:val="right" w:pos="10199"/>
      </w:tabs>
      <w:spacing w:line="300" w:lineRule="atLeast"/>
      <w:ind w:left="-567" w:right="-574"/>
    </w:pPr>
    <w:rPr>
      <w:rFonts w:eastAsia="SimSun" w:cs="Times New Roman"/>
      <w:b/>
      <w:color w:val="002060"/>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 w:val="22"/>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 w:val="22"/>
      <w:szCs w:val="20"/>
      <w:lang w:eastAsia="zh-CN"/>
    </w:rPr>
  </w:style>
  <w:style w:type="character" w:customStyle="1" w:styleId="Heading6Char">
    <w:name w:val="Heading 6 Char"/>
    <w:aliases w:val="ŠHeading 6 Char"/>
    <w:basedOn w:val="DefaultParagraphFont"/>
    <w:link w:val="Heading6"/>
    <w:uiPriority w:val="99"/>
    <w:semiHidden/>
    <w:rsid w:val="007231E3"/>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231E3"/>
    <w:pPr>
      <w:spacing w:before="0"/>
      <w:ind w:left="480"/>
    </w:pPr>
    <w:rPr>
      <w:rFonts w:cs="Calibri (Body)"/>
      <w:iCs/>
      <w:sz w:val="20"/>
      <w:szCs w:val="20"/>
    </w:rPr>
  </w:style>
  <w:style w:type="character" w:styleId="Hyperlink">
    <w:name w:val="Hyperlink"/>
    <w:aliases w:val="ŠHyperlink"/>
    <w:basedOn w:val="DefaultParagraphFont"/>
    <w:uiPriority w:val="99"/>
    <w:rsid w:val="007231E3"/>
    <w:rPr>
      <w:rFonts w:ascii="Arial" w:hAnsi="Arial"/>
      <w:color w:val="2F5496" w:themeColor="accent1" w:themeShade="BF"/>
      <w:sz w:val="24"/>
      <w:u w:val="single"/>
    </w:rPr>
  </w:style>
  <w:style w:type="character" w:styleId="SubtleReference">
    <w:name w:val="Subtle Reference"/>
    <w:aliases w:val="Š Reference,ŠReference"/>
    <w:basedOn w:val="DefaultParagraphFont"/>
    <w:uiPriority w:val="19"/>
    <w:qFormat/>
    <w:rsid w:val="007231E3"/>
    <w:rPr>
      <w:rFonts w:ascii="Arial" w:hAnsi="Arial"/>
      <w:sz w:val="22"/>
    </w:rPr>
  </w:style>
  <w:style w:type="table" w:styleId="TableGrid">
    <w:name w:val="Table Grid"/>
    <w:basedOn w:val="TableNormal"/>
    <w:uiPriority w:val="39"/>
    <w:rsid w:val="007231E3"/>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7231E3"/>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7231E3"/>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7231E3"/>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7231E3"/>
    <w:rPr>
      <w:rFonts w:ascii="Arial" w:eastAsia="SimSun" w:hAnsi="Arial" w:cs="Times New Roman"/>
      <w:color w:val="041F42"/>
      <w:sz w:val="36"/>
      <w:szCs w:val="32"/>
      <w:lang w:val="en-AU"/>
    </w:rPr>
  </w:style>
  <w:style w:type="table" w:customStyle="1" w:styleId="Tableheader">
    <w:name w:val="ŠTable header"/>
    <w:basedOn w:val="TableNormal"/>
    <w:uiPriority w:val="99"/>
    <w:rsid w:val="007231E3"/>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 List 2 Number,ŠList 2 number"/>
    <w:basedOn w:val="Normal"/>
    <w:uiPriority w:val="15"/>
    <w:qFormat/>
    <w:rsid w:val="007231E3"/>
    <w:pPr>
      <w:numPr>
        <w:ilvl w:val="1"/>
        <w:numId w:val="6"/>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7231E3"/>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7231E3"/>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ŠQuote block"/>
    <w:basedOn w:val="Normal"/>
    <w:link w:val="QuoteChar"/>
    <w:uiPriority w:val="18"/>
    <w:qFormat/>
    <w:rsid w:val="007231E3"/>
    <w:pPr>
      <w:keepNext/>
      <w:spacing w:before="120" w:line="280" w:lineRule="atLeast"/>
      <w:ind w:left="567" w:right="567"/>
      <w:mirrorIndents/>
    </w:pPr>
    <w:rPr>
      <w:iCs/>
      <w:sz w:val="22"/>
    </w:rPr>
  </w:style>
  <w:style w:type="paragraph" w:styleId="ListBullet2">
    <w:name w:val="List Bullet 2"/>
    <w:aliases w:val="Š List bullet 2,ŠList 2 bullet"/>
    <w:basedOn w:val="Normal"/>
    <w:uiPriority w:val="14"/>
    <w:qFormat/>
    <w:rsid w:val="007231E3"/>
    <w:pPr>
      <w:numPr>
        <w:ilvl w:val="1"/>
        <w:numId w:val="2"/>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7231E3"/>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7231E3"/>
    <w:rPr>
      <w:rFonts w:ascii="Arial" w:hAnsi="Arial"/>
      <w:lang w:val="en-AU"/>
    </w:rPr>
  </w:style>
  <w:style w:type="paragraph" w:styleId="ListNumber">
    <w:name w:val="List Number"/>
    <w:aliases w:val="ŠList 1 Number,ŠList 1 number"/>
    <w:basedOn w:val="Normal"/>
    <w:uiPriority w:val="13"/>
    <w:qFormat/>
    <w:rsid w:val="007231E3"/>
    <w:pPr>
      <w:numPr>
        <w:numId w:val="7"/>
      </w:numPr>
      <w:adjustRightInd w:val="0"/>
      <w:snapToGrid w:val="0"/>
      <w:spacing w:before="80"/>
    </w:pPr>
  </w:style>
  <w:style w:type="character" w:styleId="Strong">
    <w:name w:val="Strong"/>
    <w:aliases w:val="ŠStrong emphasis,ŠStrong bold,ŠStrong"/>
    <w:basedOn w:val="DefaultParagraphFont"/>
    <w:uiPriority w:val="22"/>
    <w:qFormat/>
    <w:rsid w:val="007231E3"/>
    <w:rPr>
      <w:rFonts w:ascii="Arial" w:hAnsi="Arial"/>
      <w:b/>
      <w:bCs/>
      <w:sz w:val="24"/>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next w:val="Normal"/>
    <w:uiPriority w:val="1"/>
    <w:qFormat/>
    <w:rsid w:val="007231E3"/>
    <w:pPr>
      <w:spacing w:before="0" w:line="240" w:lineRule="auto"/>
    </w:pPr>
    <w:rPr>
      <w:rFonts w:ascii="Arial" w:hAnsi="Arial"/>
      <w:lang w:val="en-AU"/>
    </w:rPr>
  </w:style>
  <w:style w:type="paragraph" w:styleId="ListBullet">
    <w:name w:val="List Bullet"/>
    <w:aliases w:val="ŠList 1 Bullet,ŠList 1 bullet"/>
    <w:basedOn w:val="ListNumber"/>
    <w:uiPriority w:val="12"/>
    <w:qFormat/>
    <w:rsid w:val="007231E3"/>
    <w:pPr>
      <w:numPr>
        <w:numId w:val="1"/>
      </w:numPr>
    </w:pPr>
  </w:style>
  <w:style w:type="character" w:customStyle="1" w:styleId="QuoteChar">
    <w:name w:val="Quote Char"/>
    <w:aliases w:val="Š Quote block Char,ŠQuote block Char"/>
    <w:basedOn w:val="DefaultParagraphFont"/>
    <w:link w:val="Quote"/>
    <w:uiPriority w:val="18"/>
    <w:rsid w:val="007231E3"/>
    <w:rPr>
      <w:rFonts w:ascii="Arial" w:hAnsi="Arial"/>
      <w:iCs/>
      <w:sz w:val="22"/>
      <w:lang w:val="en-AU"/>
    </w:rPr>
  </w:style>
  <w:style w:type="character" w:styleId="Emphasis">
    <w:name w:val="Emphasis"/>
    <w:aliases w:val="Š scientific or language Emphasis,ŠLanguage or scientific emphasis"/>
    <w:basedOn w:val="DefaultParagraphFont"/>
    <w:uiPriority w:val="29"/>
    <w:qFormat/>
    <w:rsid w:val="007231E3"/>
    <w:rPr>
      <w:rFonts w:ascii="Arial" w:hAnsi="Arial"/>
      <w:i/>
      <w:iCs/>
      <w:noProof/>
      <w:sz w:val="24"/>
      <w:lang w:val="en-AU"/>
    </w:rPr>
  </w:style>
  <w:style w:type="paragraph" w:styleId="Title">
    <w:name w:val="Title"/>
    <w:aliases w:val="ŠTitle"/>
    <w:basedOn w:val="Normal"/>
    <w:next w:val="Normal"/>
    <w:link w:val="TitleChar"/>
    <w:uiPriority w:val="24"/>
    <w:qFormat/>
    <w:rsid w:val="007231E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7231E3"/>
    <w:rPr>
      <w:rFonts w:ascii="Arial" w:eastAsia="SimSun" w:hAnsi="Arial" w:cs="Times New Roman"/>
      <w:b/>
      <w:color w:val="002060"/>
      <w:sz w:val="56"/>
      <w:szCs w:val="22"/>
      <w:lang w:val="en-AU" w:eastAsia="zh-CN"/>
    </w:rPr>
  </w:style>
  <w:style w:type="paragraph" w:styleId="List">
    <w:name w:val="List"/>
    <w:aliases w:val="ŠTable List 1,ŠList table 1"/>
    <w:basedOn w:val="Normal"/>
    <w:uiPriority w:val="99"/>
    <w:qFormat/>
    <w:rsid w:val="007231E3"/>
  </w:style>
  <w:style w:type="paragraph" w:styleId="TOCHeading">
    <w:name w:val="TOC Heading"/>
    <w:basedOn w:val="Heading1"/>
    <w:next w:val="Normal"/>
    <w:uiPriority w:val="39"/>
    <w:semiHidden/>
    <w:qFormat/>
    <w:rsid w:val="008F364E"/>
    <w:pPr>
      <w:spacing w:after="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rPr>
      <w:sz w:val="22"/>
    </w:r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character" w:styleId="CommentReference">
    <w:name w:val="annotation reference"/>
    <w:basedOn w:val="DefaultParagraphFont"/>
    <w:uiPriority w:val="99"/>
    <w:semiHidden/>
    <w:rsid w:val="00FE170D"/>
    <w:rPr>
      <w:sz w:val="16"/>
      <w:szCs w:val="16"/>
    </w:rPr>
  </w:style>
  <w:style w:type="paragraph" w:styleId="CommentText">
    <w:name w:val="annotation text"/>
    <w:basedOn w:val="Normal"/>
    <w:link w:val="CommentTextChar"/>
    <w:uiPriority w:val="99"/>
    <w:semiHidden/>
    <w:rsid w:val="00FE170D"/>
    <w:pPr>
      <w:spacing w:line="240" w:lineRule="auto"/>
    </w:pPr>
    <w:rPr>
      <w:sz w:val="20"/>
      <w:szCs w:val="20"/>
    </w:rPr>
  </w:style>
  <w:style w:type="character" w:customStyle="1" w:styleId="CommentTextChar">
    <w:name w:val="Comment Text Char"/>
    <w:basedOn w:val="DefaultParagraphFont"/>
    <w:link w:val="CommentText"/>
    <w:uiPriority w:val="99"/>
    <w:semiHidden/>
    <w:rsid w:val="00FE170D"/>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FE170D"/>
    <w:rPr>
      <w:b/>
      <w:bCs/>
    </w:rPr>
  </w:style>
  <w:style w:type="character" w:customStyle="1" w:styleId="CommentSubjectChar">
    <w:name w:val="Comment Subject Char"/>
    <w:basedOn w:val="CommentTextChar"/>
    <w:link w:val="CommentSubject"/>
    <w:uiPriority w:val="99"/>
    <w:semiHidden/>
    <w:rsid w:val="00FE170D"/>
    <w:rPr>
      <w:rFonts w:ascii="Arial" w:hAnsi="Arial"/>
      <w:b/>
      <w:bCs/>
      <w:sz w:val="20"/>
      <w:szCs w:val="20"/>
      <w:lang w:val="en-AU"/>
    </w:rPr>
  </w:style>
  <w:style w:type="paragraph" w:styleId="BalloonText">
    <w:name w:val="Balloon Text"/>
    <w:basedOn w:val="Normal"/>
    <w:link w:val="BalloonTextChar"/>
    <w:uiPriority w:val="99"/>
    <w:semiHidden/>
    <w:rsid w:val="00FE170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70D"/>
    <w:rPr>
      <w:rFonts w:ascii="Segoe UI" w:hAnsi="Segoe UI" w:cs="Segoe UI"/>
      <w:sz w:val="18"/>
      <w:szCs w:val="18"/>
      <w:lang w:val="en-AU"/>
    </w:rPr>
  </w:style>
  <w:style w:type="paragraph" w:styleId="ListParagraph">
    <w:name w:val="List Paragraph"/>
    <w:basedOn w:val="Normal"/>
    <w:uiPriority w:val="99"/>
    <w:unhideWhenUsed/>
    <w:qFormat/>
    <w:rsid w:val="002E6B9C"/>
    <w:pPr>
      <w:ind w:left="720"/>
      <w:contextualSpacing/>
    </w:pPr>
  </w:style>
  <w:style w:type="paragraph" w:customStyle="1" w:styleId="TableParagraph">
    <w:name w:val="Table Paragraph"/>
    <w:basedOn w:val="Normal"/>
    <w:uiPriority w:val="1"/>
    <w:qFormat/>
    <w:rsid w:val="00714F46"/>
    <w:pPr>
      <w:widowControl w:val="0"/>
      <w:autoSpaceDE w:val="0"/>
      <w:autoSpaceDN w:val="0"/>
      <w:spacing w:before="0" w:line="240" w:lineRule="auto"/>
    </w:pPr>
    <w:rPr>
      <w:rFonts w:eastAsia="Arial" w:cs="Arial"/>
      <w:sz w:val="22"/>
      <w:szCs w:val="22"/>
      <w:lang w:eastAsia="en-AU" w:bidi="en-AU"/>
    </w:rPr>
  </w:style>
  <w:style w:type="character" w:customStyle="1" w:styleId="UnresolvedMention1">
    <w:name w:val="Unresolved Mention1"/>
    <w:basedOn w:val="DefaultParagraphFont"/>
    <w:uiPriority w:val="99"/>
    <w:semiHidden/>
    <w:unhideWhenUsed/>
    <w:rsid w:val="007231E3"/>
    <w:rPr>
      <w:color w:val="605E5C"/>
      <w:shd w:val="clear" w:color="auto" w:fill="E1DFDD"/>
    </w:rPr>
  </w:style>
  <w:style w:type="paragraph" w:styleId="Date">
    <w:name w:val="Date"/>
    <w:aliases w:val="ŠDate"/>
    <w:basedOn w:val="Normal"/>
    <w:next w:val="Normal"/>
    <w:link w:val="DateChar"/>
    <w:uiPriority w:val="3"/>
    <w:qFormat/>
    <w:rsid w:val="007231E3"/>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7231E3"/>
    <w:rPr>
      <w:rFonts w:ascii="Arial" w:hAnsi="Arial"/>
      <w:lang w:val="en-AU"/>
    </w:rPr>
  </w:style>
  <w:style w:type="paragraph" w:styleId="Signature">
    <w:name w:val="Signature"/>
    <w:aliases w:val="ŠSignature line"/>
    <w:basedOn w:val="Normal"/>
    <w:next w:val="Normal"/>
    <w:link w:val="SignatureChar"/>
    <w:uiPriority w:val="19"/>
    <w:qFormat/>
    <w:rsid w:val="007231E3"/>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7231E3"/>
    <w:rPr>
      <w:rFonts w:ascii="Arial" w:hAnsi="Arial"/>
      <w:lang w:val="en-AU"/>
    </w:rPr>
  </w:style>
  <w:style w:type="paragraph" w:styleId="TableofFigures">
    <w:name w:val="table of figures"/>
    <w:aliases w:val="ŠTable of figures"/>
    <w:basedOn w:val="Normal"/>
    <w:next w:val="Normal"/>
    <w:uiPriority w:val="99"/>
    <w:unhideWhenUsed/>
    <w:qFormat/>
    <w:rsid w:val="007231E3"/>
  </w:style>
  <w:style w:type="table" w:styleId="TableGrid1">
    <w:name w:val="Table Grid 1"/>
    <w:aliases w:val="ŠTable"/>
    <w:basedOn w:val="TableNormal"/>
    <w:uiPriority w:val="99"/>
    <w:unhideWhenUsed/>
    <w:rsid w:val="007231E3"/>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7231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7231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customStyle="1" w:styleId="DoEtabletext2018">
    <w:name w:val="DoE table text 2018"/>
    <w:basedOn w:val="Normal"/>
    <w:locked/>
    <w:rsid w:val="009914A6"/>
    <w:pPr>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table" w:customStyle="1" w:styleId="TableGrid6">
    <w:name w:val="Table Grid6"/>
    <w:basedOn w:val="TableNormal"/>
    <w:next w:val="TableGrid"/>
    <w:uiPriority w:val="39"/>
    <w:rsid w:val="009914A6"/>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Elist1numbered2018">
    <w:name w:val="DoE list 1 numbered 2018"/>
    <w:basedOn w:val="Normal"/>
    <w:qFormat/>
    <w:locked/>
    <w:rsid w:val="004944BE"/>
    <w:pPr>
      <w:numPr>
        <w:numId w:val="9"/>
      </w:numPr>
      <w:spacing w:before="80" w:line="280" w:lineRule="atLeast"/>
    </w:pPr>
    <w:rPr>
      <w:rFonts w:eastAsia="SimSu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24.jpg"/><Relationship Id="rId21" Type="http://schemas.openxmlformats.org/officeDocument/2006/relationships/image" Target="media/image9.jpg"/><Relationship Id="rId34" Type="http://schemas.openxmlformats.org/officeDocument/2006/relationships/image" Target="media/image19.jpg"/><Relationship Id="rId42" Type="http://schemas.openxmlformats.org/officeDocument/2006/relationships/image" Target="media/image27.tmp"/><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header" Target="header1.xml"/><Relationship Id="rId63" Type="http://schemas.openxmlformats.org/officeDocument/2006/relationships/image" Target="media/image45.tmp"/><Relationship Id="rId68" Type="http://schemas.openxmlformats.org/officeDocument/2006/relationships/image" Target="media/image50.PNG"/><Relationship Id="rId76" Type="http://schemas.openxmlformats.org/officeDocument/2006/relationships/image" Target="media/image58.tmp"/><Relationship Id="rId84"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image" Target="media/image5.tmp"/><Relationship Id="rId29" Type="http://schemas.openxmlformats.org/officeDocument/2006/relationships/image" Target="media/image14.jpg"/><Relationship Id="rId11" Type="http://schemas.openxmlformats.org/officeDocument/2006/relationships/image" Target="media/image1.jpg"/><Relationship Id="rId24" Type="http://schemas.openxmlformats.org/officeDocument/2006/relationships/hyperlink" Target="https://www.youtube.com/watch?v=vr5il9srNio" TargetMode="External"/><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footer" Target="footer1.xml"/><Relationship Id="rId58" Type="http://schemas.openxmlformats.org/officeDocument/2006/relationships/image" Target="media/image40.tmp"/><Relationship Id="rId66" Type="http://schemas.openxmlformats.org/officeDocument/2006/relationships/image" Target="media/image48.PNG"/><Relationship Id="rId74" Type="http://schemas.openxmlformats.org/officeDocument/2006/relationships/image" Target="media/image56.tmp"/><Relationship Id="rId79" Type="http://schemas.openxmlformats.org/officeDocument/2006/relationships/image" Target="media/image61.png"/><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3.emf"/><Relationship Id="rId82" Type="http://schemas.openxmlformats.org/officeDocument/2006/relationships/image" Target="media/image64.png"/><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archive.maas.museum/designersatwork/about5a25.html?ID=9" TargetMode="External"/><Relationship Id="rId27" Type="http://schemas.openxmlformats.org/officeDocument/2006/relationships/image" Target="media/image12.png"/><Relationship Id="rId30" Type="http://schemas.openxmlformats.org/officeDocument/2006/relationships/image" Target="media/image15.jpg"/><Relationship Id="rId35" Type="http://schemas.openxmlformats.org/officeDocument/2006/relationships/image" Target="media/image20.png"/><Relationship Id="rId43" Type="http://schemas.openxmlformats.org/officeDocument/2006/relationships/image" Target="media/image28.tmp"/><Relationship Id="rId48" Type="http://schemas.openxmlformats.org/officeDocument/2006/relationships/image" Target="media/image33.png"/><Relationship Id="rId56" Type="http://schemas.openxmlformats.org/officeDocument/2006/relationships/footer" Target="footer3.xml"/><Relationship Id="rId64" Type="http://schemas.openxmlformats.org/officeDocument/2006/relationships/image" Target="media/image46.tmp"/><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4.tmp"/><Relationship Id="rId80" Type="http://schemas.openxmlformats.org/officeDocument/2006/relationships/image" Target="media/image62.png"/><Relationship Id="rId85" Type="http://schemas.openxmlformats.org/officeDocument/2006/relationships/image" Target="media/image67.png"/><Relationship Id="rId3" Type="http://schemas.openxmlformats.org/officeDocument/2006/relationships/customXml" Target="../customXml/item3.xml"/><Relationship Id="rId12" Type="http://schemas.openxmlformats.org/officeDocument/2006/relationships/hyperlink" Target="https://educationstandards.nsw.edu.au/wps/portal/nesa/k-10/learning-areas/technologies/graphics-technology-2019" TargetMode="External"/><Relationship Id="rId17" Type="http://schemas.openxmlformats.org/officeDocument/2006/relationships/image" Target="media/image6.jpg"/><Relationship Id="rId25" Type="http://schemas.openxmlformats.org/officeDocument/2006/relationships/image" Target="media/image10.jpe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image" Target="media/image31.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hyperlink" Target="https://educationstandards.nsw.edu.au/wps/portal/nesa/k-10/learning-areas/technologies/graphics-technology-2019" TargetMode="External"/><Relationship Id="rId41" Type="http://schemas.openxmlformats.org/officeDocument/2006/relationships/image" Target="media/image26.tmp"/><Relationship Id="rId54" Type="http://schemas.openxmlformats.org/officeDocument/2006/relationships/footer" Target="footer2.xml"/><Relationship Id="rId62" Type="http://schemas.openxmlformats.org/officeDocument/2006/relationships/image" Target="media/image44.emf"/><Relationship Id="rId70" Type="http://schemas.openxmlformats.org/officeDocument/2006/relationships/image" Target="media/image52.PNG"/><Relationship Id="rId75" Type="http://schemas.openxmlformats.org/officeDocument/2006/relationships/image" Target="media/image57.tmp"/><Relationship Id="rId83"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cusp-design.com/designer/alison-page/" TargetMode="External"/><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image" Target="media/image34.tmp"/><Relationship Id="rId57" Type="http://schemas.openxmlformats.org/officeDocument/2006/relationships/image" Target="media/image39.tmp"/><Relationship Id="rId10" Type="http://schemas.openxmlformats.org/officeDocument/2006/relationships/endnotes" Target="endnotes.xml"/><Relationship Id="rId31" Type="http://schemas.openxmlformats.org/officeDocument/2006/relationships/image" Target="media/image16.jpg"/><Relationship Id="rId44" Type="http://schemas.openxmlformats.org/officeDocument/2006/relationships/image" Target="media/image29.tmp"/><Relationship Id="rId52" Type="http://schemas.openxmlformats.org/officeDocument/2006/relationships/image" Target="media/image37.tmp"/><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powers\OneDrive%20-%20NSW%20Department%20of%20Education\Desktop\20200115-DO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1E1A7819A3604197C09A278CE88602" ma:contentTypeVersion="12" ma:contentTypeDescription="Create a new document." ma:contentTypeScope="" ma:versionID="5ec3869c7e2c736a40ed8602a799f312">
  <xsd:schema xmlns:xsd="http://www.w3.org/2001/XMLSchema" xmlns:xs="http://www.w3.org/2001/XMLSchema" xmlns:p="http://schemas.microsoft.com/office/2006/metadata/properties" xmlns:ns2="a3893891-f0a0-41d0-9ee8-6d125d8ab872" xmlns:ns3="946db038-1dcd-4d2d-acc3-074dba562d2c" targetNamespace="http://schemas.microsoft.com/office/2006/metadata/properties" ma:root="true" ma:fieldsID="49dd4198bd1ed5d3279cfc0b50eb9eda" ns2:_="" ns3:_="">
    <xsd:import namespace="a3893891-f0a0-41d0-9ee8-6d125d8ab872"/>
    <xsd:import namespace="946db038-1dcd-4d2d-acc3-074dba562d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93891-f0a0-41d0-9ee8-6d125d8ab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6db038-1dcd-4d2d-acc3-074dba562d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62756-9C02-4E4F-B00B-60382E0B69B2}">
  <ds:schemaRefs>
    <ds:schemaRef ds:uri="http://schemas.microsoft.com/sharepoint/v3/contenttype/forms"/>
  </ds:schemaRefs>
</ds:datastoreItem>
</file>

<file path=customXml/itemProps2.xml><?xml version="1.0" encoding="utf-8"?>
<ds:datastoreItem xmlns:ds="http://schemas.openxmlformats.org/officeDocument/2006/customXml" ds:itemID="{1F672CFF-3944-4785-9BFC-BCC96C3477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93891-f0a0-41d0-9ee8-6d125d8ab872"/>
    <ds:schemaRef ds:uri="946db038-1dcd-4d2d-acc3-074dba562d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E89132-EC4C-481D-A9DF-2C0A36BF661B}">
  <ds:schemaRefs>
    <ds:schemaRef ds:uri="http://schemas.microsoft.com/office/2006/documentManagement/types"/>
    <ds:schemaRef ds:uri="http://schemas.openxmlformats.org/package/2006/metadata/core-properties"/>
    <ds:schemaRef ds:uri="http://purl.org/dc/dcmitype/"/>
    <ds:schemaRef ds:uri="http://purl.org/dc/elements/1.1/"/>
    <ds:schemaRef ds:uri="946db038-1dcd-4d2d-acc3-074dba562d2c"/>
    <ds:schemaRef ds:uri="http://schemas.microsoft.com/office/2006/metadata/properties"/>
    <ds:schemaRef ds:uri="a3893891-f0a0-41d0-9ee8-6d125d8ab872"/>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1B3A0042-A0FC-4CAE-9B1F-85514CE32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20200115-DOE-template.dotx</Template>
  <TotalTime>0</TotalTime>
  <Pages>47</Pages>
  <Words>4167</Words>
  <Characters>23752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Graphics</vt:lpstr>
    </vt:vector>
  </TitlesOfParts>
  <Manager/>
  <Company/>
  <LinksUpToDate>false</LinksUpToDate>
  <CharactersWithSpaces>27864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Graphics - Teacher booklet</dc:title>
  <dc:subject/>
  <dc:creator/>
  <cp:keywords/>
  <dc:description/>
  <cp:lastModifiedBy/>
  <cp:revision>1</cp:revision>
  <dcterms:created xsi:type="dcterms:W3CDTF">2020-02-21T02:25:00Z</dcterms:created>
  <dcterms:modified xsi:type="dcterms:W3CDTF">2020-05-20T03:38:00Z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0x010100E31E1A7819A3604197C09A278CE88602</vt:lpwstr>
  </property>
</Properties>
</file>