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F6547" w14:textId="35A9EB7B" w:rsidR="000B414C" w:rsidRDefault="00667FEF" w:rsidP="00840A44">
      <w:pPr>
        <w:pStyle w:val="IOSdocumenttitle2017"/>
      </w:pPr>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teaching agriculture</w:t>
      </w:r>
    </w:p>
    <w:p w14:paraId="5A9D21D1" w14:textId="67648DEA" w:rsidR="00300E51" w:rsidRDefault="00300E51" w:rsidP="00300E51">
      <w:pPr>
        <w:pStyle w:val="IOSbodytext2017"/>
      </w:pPr>
      <w:r>
        <w:t>This template is intended for use by school that are teaching agriculture</w:t>
      </w:r>
      <w:r w:rsidR="00893EAE">
        <w:t xml:space="preserve"> and require a PIC (Property Identification Code)</w:t>
      </w:r>
      <w:r>
        <w:t>.</w:t>
      </w:r>
      <w:r w:rsidR="00893EAE">
        <w:t xml:space="preserve"> </w:t>
      </w:r>
      <w:r w:rsidR="00893EAE" w:rsidRPr="00893EAE">
        <w:t>A PIC is required if you have any of the following on the school property: cattle, sheep, goats, pigs, bison, buffalo, deer, camelids, equines or over 99 small poultry or 9 large poultry (Emus or Ostriches).</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1B95BB81" w:rsidR="00446C4F" w:rsidRPr="00751E8C" w:rsidRDefault="00446C4F" w:rsidP="00751E8C">
            <w:pPr>
              <w:pStyle w:val="IOStabletext2017"/>
            </w:pP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1594E8EA" w:rsidR="001944F8" w:rsidRPr="00751E8C" w:rsidRDefault="000B4065" w:rsidP="00751E8C">
            <w:pPr>
              <w:pStyle w:val="IOStabletext2017"/>
            </w:pPr>
            <w:r>
              <w:t>7814 2631, 0436 317 953</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55EB581A" w:rsidR="007D73D5" w:rsidRDefault="007D73D5" w:rsidP="007D73D5">
            <w:pPr>
              <w:pStyle w:val="IOStablelist1bullet2017"/>
            </w:pPr>
            <w:r>
              <w:rPr>
                <w:rFonts w:hint="eastAsia"/>
              </w:rPr>
              <w:t xml:space="preserve">For all stock that arrives on the property, inspect health status or request pre-purchase inspection or veterinary inspection/certification </w:t>
            </w:r>
            <w:proofErr w:type="gramStart"/>
            <w:r>
              <w:rPr>
                <w:rFonts w:hint="eastAsia"/>
              </w:rPr>
              <w:t>inspection</w:t>
            </w:r>
            <w:proofErr w:type="gramEnd"/>
          </w:p>
          <w:p w14:paraId="4BF91B2A" w14:textId="766313B2" w:rsidR="007D73D5" w:rsidRDefault="007D73D5" w:rsidP="007D73D5">
            <w:pPr>
              <w:pStyle w:val="IOStablelist1bullet2017"/>
            </w:pPr>
            <w:r>
              <w:rPr>
                <w:rFonts w:hint="eastAsia"/>
              </w:rPr>
              <w:t xml:space="preserve">Request national vendor declaration (NVD)/waybills for all sales to ensure LPA </w:t>
            </w:r>
            <w:proofErr w:type="gramStart"/>
            <w:r>
              <w:rPr>
                <w:rFonts w:hint="eastAsia"/>
              </w:rPr>
              <w:t>accreditation</w:t>
            </w:r>
            <w:proofErr w:type="gramEnd"/>
          </w:p>
          <w:p w14:paraId="2E940901" w14:textId="2F7587BD" w:rsidR="007D73D5" w:rsidRDefault="007D73D5" w:rsidP="007D73D5">
            <w:pPr>
              <w:pStyle w:val="IOStablelist1bullet2017"/>
            </w:pPr>
            <w:r>
              <w:rPr>
                <w:rFonts w:hint="eastAsia"/>
              </w:rPr>
              <w:t xml:space="preserve">Request animal health declaration (AHD) for further request on herd </w:t>
            </w:r>
            <w:proofErr w:type="gramStart"/>
            <w:r>
              <w:rPr>
                <w:rFonts w:hint="eastAsia"/>
              </w:rPr>
              <w:t>health</w:t>
            </w:r>
            <w:proofErr w:type="gramEnd"/>
            <w:r>
              <w:rPr>
                <w:rFonts w:hint="eastAsia"/>
              </w:rPr>
              <w:t xml:space="preserve"> </w:t>
            </w:r>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 xml:space="preserve">Inspect materials when they arrive and store away from other plant </w:t>
            </w:r>
            <w:proofErr w:type="gramStart"/>
            <w:r>
              <w:rPr>
                <w:rFonts w:hint="eastAsia"/>
              </w:rPr>
              <w:t>products</w:t>
            </w:r>
            <w:proofErr w:type="gramEnd"/>
          </w:p>
          <w:p w14:paraId="4A8AF0A9" w14:textId="00141906" w:rsidR="007D73D5" w:rsidRDefault="007D73D5" w:rsidP="007D73D5">
            <w:pPr>
              <w:pStyle w:val="IOStablelist1bullet2017"/>
            </w:pPr>
            <w:r>
              <w:rPr>
                <w:rFonts w:hint="eastAsia"/>
              </w:rPr>
              <w:t xml:space="preserve">Ensure all newly introduced or returning stock have sufficient time to empty out in the yards prior to release into quarantine </w:t>
            </w:r>
            <w:proofErr w:type="gramStart"/>
            <w:r>
              <w:rPr>
                <w:rFonts w:hint="eastAsia"/>
              </w:rPr>
              <w:t>area</w:t>
            </w:r>
            <w:proofErr w:type="gramEnd"/>
          </w:p>
          <w:p w14:paraId="4F3F6C85" w14:textId="59B1C942" w:rsidR="007D73D5" w:rsidRDefault="007D73D5" w:rsidP="007D73D5">
            <w:pPr>
              <w:pStyle w:val="IOStablelist1bullet2017"/>
            </w:pPr>
            <w:r>
              <w:rPr>
                <w:rFonts w:hint="eastAsia"/>
              </w:rPr>
              <w:t>Newly introduced or returning stock must undergo a period of quarantine (recommended 21 days isolation)</w:t>
            </w:r>
          </w:p>
          <w:p w14:paraId="6430E0C4" w14:textId="0DBF5B16" w:rsidR="00F8034C" w:rsidRDefault="007D73D5" w:rsidP="007D73D5">
            <w:pPr>
              <w:pStyle w:val="IOStablelist1bullet2017"/>
            </w:pPr>
            <w:r>
              <w:rPr>
                <w:rFonts w:hint="eastAsia"/>
              </w:rPr>
              <w:t>Ensure incoming livestock are identified and the movement to the school property recorded in accordance with the NLIS rules for species and jurisdictions.</w:t>
            </w:r>
          </w:p>
        </w:tc>
        <w:tc>
          <w:tcPr>
            <w:tcW w:w="1560" w:type="dxa"/>
          </w:tcPr>
          <w:p w14:paraId="1B795269" w14:textId="77777777" w:rsidR="007D73D5" w:rsidRPr="006F5926" w:rsidRDefault="00554010">
            <w:pPr>
              <w:pStyle w:val="IOStabletext2017"/>
              <w:rPr>
                <w:rStyle w:val="Hyperlink"/>
              </w:rPr>
            </w:pPr>
            <w:hyperlink r:id="rId9">
              <w:r w:rsidR="007D73D5" w:rsidRPr="006F5926">
                <w:rPr>
                  <w:rStyle w:val="Hyperlink"/>
                </w:rPr>
                <w:t xml:space="preserve">National Vendor Declaration </w:t>
              </w:r>
            </w:hyperlink>
          </w:p>
          <w:p w14:paraId="7FA72FF4" w14:textId="77777777" w:rsidR="007D73D5" w:rsidRPr="006F5926" w:rsidRDefault="00554010">
            <w:pPr>
              <w:pStyle w:val="IOStabletext2017"/>
              <w:rPr>
                <w:rStyle w:val="Hyperlink"/>
              </w:rPr>
            </w:pPr>
            <w:hyperlink r:id="rId10">
              <w:r w:rsidR="007D73D5" w:rsidRPr="006F5926">
                <w:rPr>
                  <w:rStyle w:val="Hyperlink"/>
                </w:rPr>
                <w:t xml:space="preserve">Animal Health Declaration </w:t>
              </w:r>
            </w:hyperlink>
          </w:p>
          <w:p w14:paraId="122BF448" w14:textId="77777777" w:rsidR="007D73D5" w:rsidRPr="006F5926" w:rsidRDefault="00554010">
            <w:pPr>
              <w:pStyle w:val="IOStabletext2017"/>
              <w:rPr>
                <w:rStyle w:val="Hyperlink"/>
              </w:rPr>
            </w:pPr>
            <w:hyperlink r:id="rId11">
              <w:r w:rsidR="007D73D5" w:rsidRPr="006F5926">
                <w:rPr>
                  <w:rStyle w:val="Hyperlink"/>
                </w:rPr>
                <w:t>NLIS Database</w:t>
              </w:r>
            </w:hyperlink>
          </w:p>
          <w:p w14:paraId="361B1068" w14:textId="77777777" w:rsidR="007D73D5" w:rsidRPr="006F5926" w:rsidRDefault="00554010">
            <w:pPr>
              <w:pStyle w:val="IOStabletext2017"/>
              <w:rPr>
                <w:rStyle w:val="Hyperlink"/>
              </w:rPr>
            </w:pPr>
            <w:hyperlink r:id="rId12">
              <w:r w:rsidR="007D73D5" w:rsidRPr="006F5926">
                <w:rPr>
                  <w:rStyle w:val="Hyperlink"/>
                </w:rPr>
                <w:t xml:space="preserve">Example Inspection Record Template </w:t>
              </w:r>
            </w:hyperlink>
          </w:p>
          <w:p w14:paraId="13EB5DF6" w14:textId="77777777" w:rsidR="007D73D5" w:rsidRPr="006F5926" w:rsidRDefault="00554010">
            <w:pPr>
              <w:pStyle w:val="IOStabletext2017"/>
              <w:rPr>
                <w:rStyle w:val="Hyperlink"/>
              </w:rPr>
            </w:pPr>
            <w:hyperlink r:id="rId13">
              <w:r w:rsidR="007D73D5" w:rsidRPr="006F5926">
                <w:rPr>
                  <w:rStyle w:val="Hyperlink"/>
                </w:rPr>
                <w:t>Production practices</w:t>
              </w:r>
            </w:hyperlink>
          </w:p>
          <w:p w14:paraId="422BB78A" w14:textId="23AA1222" w:rsidR="00F8034C" w:rsidRPr="006F5926" w:rsidRDefault="00554010">
            <w:pPr>
              <w:pStyle w:val="IOStabletext2017"/>
              <w:rPr>
                <w:rStyle w:val="Hyperlink"/>
              </w:rPr>
            </w:pPr>
            <w:hyperlink r:id="rId14">
              <w:r w:rsidR="007D73D5" w:rsidRPr="006F5926">
                <w:rPr>
                  <w:rStyle w:val="Hyperlink"/>
                </w:rPr>
                <w:t>Straying Stock Factsheet</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25450C16" w14:textId="77777777" w:rsidR="006334D5" w:rsidRDefault="006334D5" w:rsidP="006334D5">
            <w:pPr>
              <w:pStyle w:val="IOStablelist1bullet2017"/>
            </w:pPr>
            <w:r>
              <w:t xml:space="preserve">Ensure the person responsible for the purchase of stockfeed receives a Commodity Vendor Declaration (CVD) from the supplier. Store the CVD for a minimum of 5 years or the life of the livestock fed the stockfeed. </w:t>
            </w:r>
          </w:p>
          <w:p w14:paraId="64ED770A" w14:textId="77777777" w:rsidR="006334D5" w:rsidRDefault="006334D5" w:rsidP="006334D5">
            <w:pPr>
              <w:pStyle w:val="IOStablelist1bullet2017"/>
            </w:pPr>
            <w:r>
              <w:lastRenderedPageBreak/>
              <w:t xml:space="preserve">Inspect stockfeed on delivery to ensure it is fit for purpose (e.g.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6C792DDB" w:rsidR="00570458" w:rsidRDefault="006334D5" w:rsidP="006334D5">
            <w:pPr>
              <w:pStyle w:val="IOStablelist1bullet2017"/>
            </w:pPr>
            <w:r>
              <w:t xml:space="preserve">Always read the label of any stock feed you purchase and store feed containing RAM in well labelled, sealed containers separate from feed for ruminants.  </w:t>
            </w:r>
          </w:p>
        </w:tc>
        <w:tc>
          <w:tcPr>
            <w:tcW w:w="1560" w:type="dxa"/>
          </w:tcPr>
          <w:p w14:paraId="49AFA928" w14:textId="77777777" w:rsidR="006334D5" w:rsidRPr="006F5926" w:rsidRDefault="00554010">
            <w:pPr>
              <w:pStyle w:val="IOStabletext2017"/>
              <w:rPr>
                <w:rStyle w:val="Hyperlink"/>
              </w:rPr>
            </w:pPr>
            <w:hyperlink r:id="rId15">
              <w:r w:rsidR="006334D5" w:rsidRPr="006F5926">
                <w:rPr>
                  <w:rStyle w:val="Hyperlink"/>
                </w:rPr>
                <w:t xml:space="preserve">Commodity Vendor Declaration </w:t>
              </w:r>
            </w:hyperlink>
          </w:p>
          <w:p w14:paraId="617D171C" w14:textId="77777777" w:rsidR="006334D5" w:rsidRPr="006F5926" w:rsidRDefault="00554010">
            <w:pPr>
              <w:pStyle w:val="IOStabletext2017"/>
              <w:rPr>
                <w:rStyle w:val="Hyperlink"/>
              </w:rPr>
            </w:pPr>
            <w:hyperlink r:id="rId16">
              <w:r w:rsidR="006334D5" w:rsidRPr="006F5926">
                <w:rPr>
                  <w:rStyle w:val="Hyperlink"/>
                </w:rPr>
                <w:t>Stock Food Regulation Factsheet</w:t>
              </w:r>
            </w:hyperlink>
          </w:p>
          <w:p w14:paraId="083E187D" w14:textId="77777777" w:rsidR="006334D5" w:rsidRPr="006F5926" w:rsidRDefault="00554010">
            <w:pPr>
              <w:pStyle w:val="IOStabletext2017"/>
              <w:rPr>
                <w:rStyle w:val="Hyperlink"/>
              </w:rPr>
            </w:pPr>
            <w:hyperlink r:id="rId17">
              <w:r w:rsidR="006334D5" w:rsidRPr="006F5926">
                <w:rPr>
                  <w:rStyle w:val="Hyperlink"/>
                </w:rPr>
                <w:t>Fodder and the General Biosecurity Duty Factsheet</w:t>
              </w:r>
            </w:hyperlink>
          </w:p>
          <w:p w14:paraId="5A2A0C03" w14:textId="5666FB28" w:rsidR="00570458" w:rsidRPr="00686EDC" w:rsidRDefault="00554010">
            <w:pPr>
              <w:pStyle w:val="IOStabletext2017"/>
              <w:rPr>
                <w:color w:val="1155CC"/>
                <w:sz w:val="18"/>
                <w:szCs w:val="18"/>
                <w:u w:val="single"/>
              </w:rPr>
            </w:pPr>
            <w:hyperlink r:id="rId18">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570458" w14:paraId="7A0C4FBA" w14:textId="77777777" w:rsidTr="003628D1">
        <w:tc>
          <w:tcPr>
            <w:tcW w:w="1588" w:type="dxa"/>
            <w:shd w:val="clear" w:color="auto" w:fill="auto"/>
          </w:tcPr>
          <w:p w14:paraId="40EC1781" w14:textId="2B3E57E3" w:rsidR="00570458" w:rsidRDefault="00FE08D4" w:rsidP="00570458">
            <w:pPr>
              <w:pStyle w:val="IOStabletext2017"/>
            </w:pPr>
            <w:r w:rsidRPr="00FE08D4">
              <w:t>Banned animal feed</w:t>
            </w:r>
          </w:p>
        </w:tc>
        <w:tc>
          <w:tcPr>
            <w:tcW w:w="3827" w:type="dxa"/>
          </w:tcPr>
          <w:p w14:paraId="2D70D9C6" w14:textId="77777777" w:rsidR="00FE08D4" w:rsidRDefault="00FE08D4" w:rsidP="00FE08D4">
            <w:pPr>
              <w:pStyle w:val="IOStabletext2017"/>
            </w:pPr>
            <w:r>
              <w:t xml:space="preserve">Feeding Restricted animal materials (RAM) to ruminants is illegal in Australia as it is linked to the spread of mad cow disease. </w:t>
            </w:r>
          </w:p>
          <w:p w14:paraId="3C4E7A6B" w14:textId="5D5F4317" w:rsidR="00570458" w:rsidRDefault="00FE08D4" w:rsidP="00FE08D4">
            <w:pPr>
              <w:pStyle w:val="IOStabletext2017"/>
            </w:pPr>
            <w:r>
              <w:t>It is illegal to feed swill to pigs in Australia. It is a dangerous practice which has led to the spread of diseases such as foot and mouth disease in many countries.</w:t>
            </w:r>
          </w:p>
        </w:tc>
        <w:tc>
          <w:tcPr>
            <w:tcW w:w="4961" w:type="dxa"/>
          </w:tcPr>
          <w:p w14:paraId="3F1CF67E" w14:textId="63B9D152" w:rsidR="00FE08D4" w:rsidRDefault="00FE08D4" w:rsidP="00FE08D4">
            <w:pPr>
              <w:pStyle w:val="IOStablelist1bullet2017"/>
            </w:pPr>
            <w:r>
              <w:t>Producers must prevent Restricted Animal Material (RAM) being accidently fed to ruminants.</w:t>
            </w:r>
          </w:p>
          <w:p w14:paraId="29BB2A72" w14:textId="73889292" w:rsidR="00570458" w:rsidRDefault="00FE08D4" w:rsidP="00FE08D4">
            <w:pPr>
              <w:pStyle w:val="IOStablelist1bullet2017"/>
            </w:pPr>
            <w:r>
              <w:t xml:space="preserve">Pigs should never be fed any kind of swill, including leftover food from the canteen, lunchboxes, </w:t>
            </w:r>
            <w:r w:rsidR="00651F7F">
              <w:t>and kitchens</w:t>
            </w:r>
            <w:r>
              <w:t>.</w:t>
            </w:r>
          </w:p>
        </w:tc>
        <w:tc>
          <w:tcPr>
            <w:tcW w:w="1560" w:type="dxa"/>
          </w:tcPr>
          <w:p w14:paraId="32DA7F89" w14:textId="77777777" w:rsidR="00FE08D4" w:rsidRPr="006F5926" w:rsidRDefault="00554010">
            <w:pPr>
              <w:pStyle w:val="IOStabletext2017"/>
              <w:rPr>
                <w:rStyle w:val="Hyperlink"/>
              </w:rPr>
            </w:pPr>
            <w:hyperlink r:id="rId19">
              <w:r w:rsidR="00FE08D4" w:rsidRPr="006F5926">
                <w:rPr>
                  <w:rStyle w:val="Hyperlink"/>
                </w:rPr>
                <w:t xml:space="preserve">Ruminant Feed Ban Producer Checklist </w:t>
              </w:r>
            </w:hyperlink>
          </w:p>
          <w:p w14:paraId="0C582D83" w14:textId="68320666" w:rsidR="00570458" w:rsidRPr="006F5926" w:rsidRDefault="00554010">
            <w:pPr>
              <w:pStyle w:val="IOStabletext2017"/>
              <w:rPr>
                <w:rStyle w:val="Hyperlink"/>
              </w:rPr>
            </w:pPr>
            <w:hyperlink r:id="rId20">
              <w:r w:rsidR="00FE08D4" w:rsidRPr="006F5926">
                <w:rPr>
                  <w:rStyle w:val="Hyperlink"/>
                </w:rPr>
                <w:t>Farm Biosecurity: Farm Inputs Video</w:t>
              </w:r>
            </w:hyperlink>
            <w:r w:rsidR="00FE08D4" w:rsidRPr="006F5926">
              <w:rPr>
                <w:rStyle w:val="Hyperlink"/>
              </w:rPr>
              <w:t>.</w:t>
            </w:r>
          </w:p>
        </w:tc>
        <w:tc>
          <w:tcPr>
            <w:tcW w:w="1488" w:type="dxa"/>
          </w:tcPr>
          <w:p w14:paraId="2DD6A2C1" w14:textId="443B8E9E" w:rsidR="00570458" w:rsidRDefault="00570458" w:rsidP="00570458">
            <w:pPr>
              <w:pStyle w:val="IOStabletext2017"/>
            </w:pPr>
          </w:p>
        </w:tc>
        <w:tc>
          <w:tcPr>
            <w:tcW w:w="1772" w:type="dxa"/>
            <w:shd w:val="clear" w:color="auto" w:fill="auto"/>
          </w:tcPr>
          <w:p w14:paraId="1E2E8761" w14:textId="1E186D77"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3E47EDB8" w14:textId="77777777" w:rsidR="00FE08D4" w:rsidRDefault="00FE08D4" w:rsidP="00FE08D4">
            <w:pPr>
              <w:pStyle w:val="IOStablelist1bullet2017"/>
            </w:pPr>
            <w:r>
              <w:t xml:space="preserve">Monitor water points and infrastructure regularly, ensuring quantity and quality of water is suitable for the type of livestock under production. </w:t>
            </w:r>
          </w:p>
          <w:p w14:paraId="071B1448" w14:textId="68776F21" w:rsidR="00FE08D4" w:rsidRDefault="00FE08D4" w:rsidP="00FE08D4">
            <w:pPr>
              <w:pStyle w:val="IOStablelist1bullet2017"/>
            </w:pPr>
            <w:r>
              <w:t xml:space="preserve">Ensure water from wash down areas </w:t>
            </w:r>
            <w:proofErr w:type="gramStart"/>
            <w:r>
              <w:t>does</w:t>
            </w:r>
            <w:proofErr w:type="gramEnd"/>
            <w:r>
              <w:t xml:space="preserve"> not contaminate surrounding areas.</w:t>
            </w:r>
          </w:p>
        </w:tc>
        <w:tc>
          <w:tcPr>
            <w:tcW w:w="1560" w:type="dxa"/>
          </w:tcPr>
          <w:p w14:paraId="34E5C12F" w14:textId="384B24B2" w:rsidR="00FE08D4" w:rsidRPr="006F5926" w:rsidRDefault="00554010">
            <w:pPr>
              <w:pStyle w:val="IOStabletext2017"/>
              <w:rPr>
                <w:rStyle w:val="Hyperlink"/>
              </w:rPr>
            </w:pPr>
            <w:hyperlink r:id="rId21">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9BD0639" w14:textId="77777777" w:rsidTr="003628D1">
        <w:tc>
          <w:tcPr>
            <w:tcW w:w="1588" w:type="dxa"/>
            <w:shd w:val="clear" w:color="auto" w:fill="auto"/>
          </w:tcPr>
          <w:p w14:paraId="311DEFE3" w14:textId="7B760425" w:rsidR="00FE08D4" w:rsidRDefault="00FE08D4" w:rsidP="00570458">
            <w:pPr>
              <w:pStyle w:val="IOStabletext2017"/>
            </w:pPr>
            <w:r w:rsidRPr="00FE08D4">
              <w:t>Hives</w:t>
            </w:r>
          </w:p>
        </w:tc>
        <w:tc>
          <w:tcPr>
            <w:tcW w:w="3827" w:type="dxa"/>
          </w:tcPr>
          <w:p w14:paraId="64889488" w14:textId="6EB2C161" w:rsidR="00FE08D4" w:rsidRDefault="00FE08D4" w:rsidP="00570458">
            <w:pPr>
              <w:pStyle w:val="IOStabletext2017"/>
            </w:pPr>
            <w:r w:rsidRPr="00FE08D4">
              <w:t xml:space="preserve">Bees from wild and managed hives pollinate many fruit and vegetable crops. </w:t>
            </w:r>
            <w:r w:rsidRPr="00FE08D4">
              <w:lastRenderedPageBreak/>
              <w:t>Bees can act as vectors for the spread of pests and diseases.</w:t>
            </w:r>
          </w:p>
        </w:tc>
        <w:tc>
          <w:tcPr>
            <w:tcW w:w="4961" w:type="dxa"/>
          </w:tcPr>
          <w:p w14:paraId="38AC4CE8" w14:textId="77777777" w:rsidR="00FE08D4" w:rsidRDefault="00FE08D4" w:rsidP="00FE08D4">
            <w:pPr>
              <w:pStyle w:val="IOStablelist1bullet2017"/>
            </w:pPr>
            <w:r>
              <w:lastRenderedPageBreak/>
              <w:t xml:space="preserve">Ensure you are registered as a beekeeper with NSW Department of Primary Industries if you </w:t>
            </w:r>
            <w:r>
              <w:lastRenderedPageBreak/>
              <w:t xml:space="preserve">keep </w:t>
            </w:r>
            <w:proofErr w:type="gramStart"/>
            <w:r>
              <w:t>Honey-bees</w:t>
            </w:r>
            <w:proofErr w:type="gramEnd"/>
            <w:r>
              <w:t xml:space="preserve"> in NSW (this includes 1 hive or more).</w:t>
            </w:r>
          </w:p>
          <w:p w14:paraId="66B700AB" w14:textId="450F3E8B" w:rsidR="00FE08D4" w:rsidRDefault="00FE08D4" w:rsidP="00FE08D4">
            <w:pPr>
              <w:pStyle w:val="IOStablelist1bullet2017"/>
            </w:pPr>
            <w:r>
              <w:t xml:space="preserve">Check the health of the bees in the farm hives </w:t>
            </w:r>
            <w:proofErr w:type="gramStart"/>
            <w:r>
              <w:t>regularly, and</w:t>
            </w:r>
            <w:proofErr w:type="gramEnd"/>
            <w:r>
              <w:t xml:space="preserve"> advise your hive provider of any intended use of any potentially harmful chemicals.</w:t>
            </w:r>
          </w:p>
        </w:tc>
        <w:tc>
          <w:tcPr>
            <w:tcW w:w="1560" w:type="dxa"/>
          </w:tcPr>
          <w:p w14:paraId="324D3DDD" w14:textId="77777777" w:rsidR="00FE08D4" w:rsidRPr="006F5926" w:rsidRDefault="00554010">
            <w:pPr>
              <w:pStyle w:val="IOStabletext2017"/>
              <w:rPr>
                <w:rStyle w:val="Hyperlink"/>
              </w:rPr>
            </w:pPr>
            <w:hyperlink r:id="rId22">
              <w:r w:rsidR="00FE08D4" w:rsidRPr="006F5926">
                <w:rPr>
                  <w:rStyle w:val="Hyperlink"/>
                </w:rPr>
                <w:t xml:space="preserve">Biosecurity Compliance Requirements </w:t>
              </w:r>
              <w:r w:rsidR="00FE08D4" w:rsidRPr="006F5926">
                <w:rPr>
                  <w:rStyle w:val="Hyperlink"/>
                </w:rPr>
                <w:lastRenderedPageBreak/>
                <w:t>for the NSW Apiary Industry</w:t>
              </w:r>
            </w:hyperlink>
          </w:p>
          <w:p w14:paraId="15A1831B" w14:textId="52FB148D" w:rsidR="00FE08D4" w:rsidRPr="006F5926" w:rsidRDefault="00554010">
            <w:pPr>
              <w:pStyle w:val="IOStabletext2017"/>
              <w:rPr>
                <w:rStyle w:val="Hyperlink"/>
              </w:rPr>
            </w:pPr>
            <w:hyperlink r:id="rId23">
              <w:r w:rsidR="00FE08D4" w:rsidRPr="006F5926">
                <w:rPr>
                  <w:rStyle w:val="Hyperlink"/>
                </w:rPr>
                <w:t>Bees Biosecurity Regulation 2017</w:t>
              </w:r>
            </w:hyperlink>
          </w:p>
        </w:tc>
        <w:tc>
          <w:tcPr>
            <w:tcW w:w="1488" w:type="dxa"/>
          </w:tcPr>
          <w:p w14:paraId="702F5442" w14:textId="77777777" w:rsidR="00FE08D4" w:rsidRDefault="00FE08D4" w:rsidP="00570458">
            <w:pPr>
              <w:pStyle w:val="IOStabletext2017"/>
            </w:pPr>
          </w:p>
        </w:tc>
        <w:tc>
          <w:tcPr>
            <w:tcW w:w="1772" w:type="dxa"/>
            <w:shd w:val="clear" w:color="auto" w:fill="auto"/>
          </w:tcPr>
          <w:p w14:paraId="62C063AE"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w:t>
            </w:r>
            <w:proofErr w:type="gramStart"/>
            <w:r>
              <w:t>disease causing</w:t>
            </w:r>
            <w:proofErr w:type="gramEnd"/>
            <w:r>
              <w:t xml:space="preserve">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554010">
            <w:pPr>
              <w:pStyle w:val="IOStabletext2017"/>
              <w:rPr>
                <w:rStyle w:val="Hyperlink"/>
              </w:rPr>
            </w:pPr>
            <w:hyperlink r:id="rId24">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3A06F274" w14:textId="77777777" w:rsidR="00B21162" w:rsidRDefault="00B21162" w:rsidP="00B21162">
            <w:pPr>
              <w:pStyle w:val="IOStablelist1bullet2017"/>
            </w:pPr>
            <w:r>
              <w:t>Ensure animal welfare standards are adhered to at all phases of transport.</w:t>
            </w:r>
          </w:p>
          <w:p w14:paraId="72144943" w14:textId="379011E6" w:rsidR="00B21162" w:rsidRDefault="00B21162" w:rsidP="00B21162">
            <w:pPr>
              <w:pStyle w:val="IOStablelist1bullet2017"/>
            </w:pPr>
            <w:proofErr w:type="gramStart"/>
            <w:r>
              <w:t>Adhere to the NLIS legislation of the relevant state/territory at all times</w:t>
            </w:r>
            <w:proofErr w:type="gramEnd"/>
            <w:r>
              <w:t xml:space="preserve"> by completing transfers within legislative time frames and ensuring animals are tagged before leaving the property.</w:t>
            </w:r>
          </w:p>
        </w:tc>
        <w:tc>
          <w:tcPr>
            <w:tcW w:w="1560" w:type="dxa"/>
          </w:tcPr>
          <w:p w14:paraId="435CCAB0" w14:textId="77777777" w:rsidR="00B21162" w:rsidRPr="006F5926" w:rsidRDefault="00554010" w:rsidP="006F5926">
            <w:pPr>
              <w:pStyle w:val="IOStabletext2017"/>
              <w:rPr>
                <w:rStyle w:val="Hyperlink"/>
              </w:rPr>
            </w:pPr>
            <w:hyperlink r:id="rId25">
              <w:r w:rsidR="00B21162" w:rsidRPr="006F5926">
                <w:rPr>
                  <w:rStyle w:val="Hyperlink"/>
                </w:rPr>
                <w:t>Fit to Load Guidelines</w:t>
              </w:r>
            </w:hyperlink>
          </w:p>
          <w:p w14:paraId="0F4B7B2A" w14:textId="65C5FF76" w:rsidR="00B21162" w:rsidRPr="006F5926" w:rsidRDefault="00554010">
            <w:pPr>
              <w:pStyle w:val="IOStabletext2017"/>
              <w:rPr>
                <w:rStyle w:val="Hyperlink"/>
              </w:rPr>
            </w:pPr>
            <w:hyperlink r:id="rId26">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774FF721" w14:textId="77777777" w:rsidTr="00BC1728">
        <w:tc>
          <w:tcPr>
            <w:tcW w:w="1588" w:type="dxa"/>
            <w:shd w:val="clear" w:color="auto" w:fill="auto"/>
          </w:tcPr>
          <w:p w14:paraId="3B0CE804" w14:textId="68DAB5BF" w:rsidR="00B21162" w:rsidRDefault="00B21162" w:rsidP="00B21162">
            <w:pPr>
              <w:pStyle w:val="IOStabletext2017"/>
            </w:pPr>
            <w:r w:rsidRPr="000C509F">
              <w:t>Shows and sales</w:t>
            </w:r>
          </w:p>
        </w:tc>
        <w:tc>
          <w:tcPr>
            <w:tcW w:w="3827" w:type="dxa"/>
          </w:tcPr>
          <w:p w14:paraId="4F1C4AC7" w14:textId="77777777" w:rsidR="00B21162" w:rsidRDefault="00B21162" w:rsidP="00B21162">
            <w:pPr>
              <w:pStyle w:val="IOStabletext2017"/>
            </w:pPr>
            <w:r>
              <w:t>Events where animals are brought together are an opportunity for disease to spread:</w:t>
            </w:r>
          </w:p>
          <w:p w14:paraId="0B6D9E65" w14:textId="77777777" w:rsidR="00B21162" w:rsidRDefault="00B21162" w:rsidP="00B21162">
            <w:pPr>
              <w:pStyle w:val="IOStablelist2numbered2017"/>
            </w:pPr>
            <w:r>
              <w:t>directly from animals to animal (contact and airborne)</w:t>
            </w:r>
          </w:p>
          <w:p w14:paraId="076243F7" w14:textId="77777777" w:rsidR="00B21162" w:rsidRDefault="00B21162" w:rsidP="00B21162">
            <w:pPr>
              <w:pStyle w:val="IOStablelist2numbered2017"/>
            </w:pPr>
            <w:r>
              <w:t>via contact with contaminated soil, food and water.</w:t>
            </w:r>
          </w:p>
          <w:p w14:paraId="792DAD81" w14:textId="5FD601D7" w:rsidR="00B21162" w:rsidRDefault="00B21162" w:rsidP="00B21162">
            <w:pPr>
              <w:pStyle w:val="IOStabletext2017"/>
            </w:pPr>
            <w:r>
              <w:t xml:space="preserve">Stock can be exposed to disease by mixing with other plants or animals or </w:t>
            </w:r>
            <w:proofErr w:type="gramStart"/>
            <w:r>
              <w:t>coming into contact with</w:t>
            </w:r>
            <w:proofErr w:type="gramEnd"/>
            <w:r>
              <w:t xml:space="preserve"> contaminated pens, vehicles, people or equipment.</w:t>
            </w:r>
          </w:p>
        </w:tc>
        <w:tc>
          <w:tcPr>
            <w:tcW w:w="4961" w:type="dxa"/>
          </w:tcPr>
          <w:p w14:paraId="7587B5BC" w14:textId="77777777" w:rsidR="00B21162" w:rsidRDefault="00B21162" w:rsidP="00B21162">
            <w:pPr>
              <w:pStyle w:val="IOStablelist1bullet2017"/>
            </w:pPr>
            <w:r>
              <w:t>Only take healthy plants, produce or livestock to shows, sales and markets.</w:t>
            </w:r>
          </w:p>
          <w:p w14:paraId="7253D73E" w14:textId="77777777" w:rsidR="00B21162" w:rsidRDefault="00B21162" w:rsidP="00B21162">
            <w:pPr>
              <w:pStyle w:val="IOStablelist1bullet2017"/>
            </w:pPr>
            <w:r>
              <w:t xml:space="preserve">Ensure any cattle, sheep, goats or pigs going to a show or sale comply with NLIS </w:t>
            </w:r>
            <w:proofErr w:type="gramStart"/>
            <w:r>
              <w:t>requirements;</w:t>
            </w:r>
            <w:proofErr w:type="gramEnd"/>
            <w:r>
              <w:t xml:space="preserve"> i.e. be identified and be accompanied by an NVD. </w:t>
            </w:r>
          </w:p>
          <w:p w14:paraId="15755FBC" w14:textId="77777777" w:rsidR="00B21162" w:rsidRDefault="00B21162" w:rsidP="00B21162">
            <w:pPr>
              <w:pStyle w:val="IOStablelist1bullet2017"/>
            </w:pPr>
            <w:r>
              <w:t>Ensure that the movement to the show is recorded in the NLIS database by the organiser of the show.</w:t>
            </w:r>
          </w:p>
          <w:p w14:paraId="52E66CAA" w14:textId="77777777" w:rsidR="00B21162" w:rsidRDefault="00B21162" w:rsidP="00B21162">
            <w:pPr>
              <w:pStyle w:val="IOStablelist1bullet2017"/>
            </w:pPr>
            <w:r>
              <w:t>Do not share equipment with others and have a separate supply of feed and water for livestock.</w:t>
            </w:r>
          </w:p>
          <w:p w14:paraId="686615B6" w14:textId="6CE38687" w:rsidR="00B21162" w:rsidRDefault="00B21162" w:rsidP="00B21162">
            <w:pPr>
              <w:pStyle w:val="IOStablelist1bullet2017"/>
            </w:pPr>
            <w:r>
              <w:t>Isolate returning stock as you would for any new stock entering the property (recommended emptying out time in stock yards and 21 days in quarantine facilities.)</w:t>
            </w:r>
          </w:p>
        </w:tc>
        <w:tc>
          <w:tcPr>
            <w:tcW w:w="1560" w:type="dxa"/>
          </w:tcPr>
          <w:p w14:paraId="2F5BDE08" w14:textId="77777777" w:rsidR="00B21162" w:rsidRDefault="00B21162" w:rsidP="00B21162">
            <w:pPr>
              <w:pStyle w:val="IOStabletext2017"/>
            </w:pPr>
          </w:p>
        </w:tc>
        <w:tc>
          <w:tcPr>
            <w:tcW w:w="1488" w:type="dxa"/>
          </w:tcPr>
          <w:p w14:paraId="7261967F" w14:textId="01A79EF5" w:rsidR="00B21162" w:rsidRDefault="00B21162" w:rsidP="00B21162">
            <w:pPr>
              <w:pStyle w:val="IOStabletext2017"/>
            </w:pPr>
          </w:p>
        </w:tc>
        <w:tc>
          <w:tcPr>
            <w:tcW w:w="1772" w:type="dxa"/>
            <w:shd w:val="clear" w:color="auto" w:fill="auto"/>
          </w:tcPr>
          <w:p w14:paraId="24D76BD1" w14:textId="2A81A8E4" w:rsidR="00B21162" w:rsidRDefault="00B21162" w:rsidP="00B21162">
            <w:pPr>
              <w:pStyle w:val="IOStabletext2017"/>
            </w:pPr>
          </w:p>
        </w:tc>
      </w:tr>
      <w:tr w:rsidR="00B21162" w14:paraId="4AC891A1" w14:textId="77777777" w:rsidTr="00BC1728">
        <w:tc>
          <w:tcPr>
            <w:tcW w:w="1588" w:type="dxa"/>
            <w:shd w:val="clear" w:color="auto" w:fill="auto"/>
          </w:tcPr>
          <w:p w14:paraId="51C8B4C2" w14:textId="297B5D72" w:rsidR="00B21162" w:rsidRDefault="00B21162" w:rsidP="00B21162">
            <w:pPr>
              <w:pStyle w:val="IOStabletext2017"/>
            </w:pPr>
            <w:r w:rsidRPr="000C509F">
              <w:t>Product transport</w:t>
            </w:r>
          </w:p>
        </w:tc>
        <w:tc>
          <w:tcPr>
            <w:tcW w:w="3827" w:type="dxa"/>
          </w:tcPr>
          <w:p w14:paraId="1AFF7DEF" w14:textId="77777777" w:rsidR="00B21162" w:rsidRDefault="00B21162" w:rsidP="00B21162">
            <w:pPr>
              <w:pStyle w:val="IOStabletext2017"/>
            </w:pPr>
            <w:r>
              <w:t xml:space="preserve">Dirty bins used for harvesting can transfer insect pests and diseases to subsequently harvested crops. </w:t>
            </w:r>
          </w:p>
          <w:p w14:paraId="1BCB556A" w14:textId="568EF6AA" w:rsidR="00B21162" w:rsidRDefault="00B21162" w:rsidP="00B21162">
            <w:pPr>
              <w:pStyle w:val="IOStabletext2017"/>
            </w:pPr>
            <w:r>
              <w:t>Soil and plant material adhering to harvested crops can carry insect pests and disease organisms.</w:t>
            </w:r>
          </w:p>
        </w:tc>
        <w:tc>
          <w:tcPr>
            <w:tcW w:w="4961" w:type="dxa"/>
          </w:tcPr>
          <w:p w14:paraId="62987C4D" w14:textId="350971A5" w:rsidR="00B21162" w:rsidRDefault="00B21162" w:rsidP="00B21162">
            <w:pPr>
              <w:pStyle w:val="IOStablelist1bullet2017"/>
            </w:pPr>
            <w:r w:rsidRPr="00B21162">
              <w:t>Ensure no soil, waste plant material or pests are left on or in bins or transport containers by removing organic matter and disinfecting the bins after use.</w:t>
            </w:r>
          </w:p>
        </w:tc>
        <w:tc>
          <w:tcPr>
            <w:tcW w:w="1560" w:type="dxa"/>
          </w:tcPr>
          <w:p w14:paraId="0EE58A0A" w14:textId="77777777" w:rsidR="00B21162" w:rsidRDefault="00B21162" w:rsidP="00B21162">
            <w:pPr>
              <w:pStyle w:val="IOStabletext2017"/>
            </w:pPr>
          </w:p>
        </w:tc>
        <w:tc>
          <w:tcPr>
            <w:tcW w:w="1488" w:type="dxa"/>
          </w:tcPr>
          <w:p w14:paraId="16ED62F9" w14:textId="5F161366" w:rsidR="00B21162" w:rsidRDefault="00B21162" w:rsidP="00B21162">
            <w:pPr>
              <w:pStyle w:val="IOStabletext2017"/>
            </w:pPr>
          </w:p>
        </w:tc>
        <w:tc>
          <w:tcPr>
            <w:tcW w:w="1772" w:type="dxa"/>
            <w:shd w:val="clear" w:color="auto" w:fill="auto"/>
          </w:tcPr>
          <w:p w14:paraId="2BFAACEC" w14:textId="284BA769" w:rsidR="00B21162" w:rsidRDefault="00B21162" w:rsidP="00B21162">
            <w:pPr>
              <w:pStyle w:val="IOStabletext2017"/>
            </w:pPr>
          </w:p>
        </w:tc>
      </w:tr>
      <w:tr w:rsidR="00B21162" w14:paraId="4BD2F7E1" w14:textId="77777777" w:rsidTr="00BC1728">
        <w:tc>
          <w:tcPr>
            <w:tcW w:w="1588" w:type="dxa"/>
            <w:shd w:val="clear" w:color="auto" w:fill="auto"/>
          </w:tcPr>
          <w:p w14:paraId="0FD10B77" w14:textId="7CBC97F5" w:rsidR="00B21162" w:rsidRDefault="00B21162" w:rsidP="00B21162">
            <w:pPr>
              <w:pStyle w:val="IOStabletext2017"/>
            </w:pPr>
            <w:r w:rsidRPr="000C509F">
              <w:lastRenderedPageBreak/>
              <w:t>Product packing and storage</w:t>
            </w:r>
          </w:p>
        </w:tc>
        <w:tc>
          <w:tcPr>
            <w:tcW w:w="3827" w:type="dxa"/>
          </w:tcPr>
          <w:p w14:paraId="4EA433CF" w14:textId="77777777" w:rsidR="00B21162" w:rsidRDefault="00B21162" w:rsidP="00B21162">
            <w:pPr>
              <w:pStyle w:val="IOStabletext2017"/>
            </w:pPr>
            <w:r>
              <w:t xml:space="preserve">Soil and plant material adhering to harvested crops can carry insect pests and disease organisms. </w:t>
            </w:r>
          </w:p>
          <w:p w14:paraId="61B17CFD" w14:textId="0C6464B1" w:rsidR="00B21162" w:rsidRDefault="00B21162" w:rsidP="00B21162">
            <w:pPr>
              <w:pStyle w:val="IOStabletext2017"/>
            </w:pPr>
            <w:r>
              <w:t>Stored products, feed and equipment can attract or harbour pests and disease.</w:t>
            </w:r>
          </w:p>
        </w:tc>
        <w:tc>
          <w:tcPr>
            <w:tcW w:w="4961" w:type="dxa"/>
          </w:tcPr>
          <w:p w14:paraId="78F12BCC" w14:textId="77777777" w:rsidR="00B21162" w:rsidRDefault="00B21162" w:rsidP="00B21162">
            <w:pPr>
              <w:pStyle w:val="IOStablelist1bullet2017"/>
            </w:pPr>
            <w:r>
              <w:t>Remove loose soil and plant material from harvested crops.</w:t>
            </w:r>
          </w:p>
          <w:p w14:paraId="572A247F" w14:textId="77777777" w:rsidR="00B21162" w:rsidRDefault="00B21162" w:rsidP="00B21162">
            <w:pPr>
              <w:pStyle w:val="IOStablelist1bullet2017"/>
            </w:pPr>
            <w:r>
              <w:t>Only potable water should be used for washing fruit and vegetable produce as part of packing operations.</w:t>
            </w:r>
          </w:p>
          <w:p w14:paraId="06C711DA" w14:textId="77777777" w:rsidR="00B21162" w:rsidRDefault="00B21162" w:rsidP="00B21162">
            <w:pPr>
              <w:pStyle w:val="IOStablelist1bullet2017"/>
            </w:pPr>
            <w:r>
              <w:t>Where applicable, a ‘spray diary’ record should accompany each consignment of vegetables, fruit and nuts.</w:t>
            </w:r>
          </w:p>
          <w:p w14:paraId="7114EEEB" w14:textId="1E049963" w:rsidR="00B21162" w:rsidRDefault="00B21162" w:rsidP="00B21162">
            <w:pPr>
              <w:pStyle w:val="IOStablelist1bullet2017"/>
            </w:pPr>
            <w:r>
              <w:t>Products, feed and equipment should be stored securely to avoid attracting pests.</w:t>
            </w:r>
          </w:p>
        </w:tc>
        <w:tc>
          <w:tcPr>
            <w:tcW w:w="1560" w:type="dxa"/>
          </w:tcPr>
          <w:p w14:paraId="4B1E949F" w14:textId="47B8B474" w:rsidR="00B21162" w:rsidRPr="006F5926" w:rsidRDefault="00554010">
            <w:pPr>
              <w:pStyle w:val="IOStabletext2017"/>
              <w:rPr>
                <w:rStyle w:val="Hyperlink"/>
              </w:rPr>
            </w:pPr>
            <w:hyperlink r:id="rId27">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77777777"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lastRenderedPageBreak/>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 xml:space="preserve">The risk is greater if they’ve been in contact with other livestock or </w:t>
            </w:r>
            <w:proofErr w:type="gramStart"/>
            <w:r>
              <w:t>crops, or</w:t>
            </w:r>
            <w:proofErr w:type="gramEnd"/>
            <w:r>
              <w:t xml:space="preserve"> have recently been interstate or overseas.</w:t>
            </w:r>
          </w:p>
        </w:tc>
        <w:tc>
          <w:tcPr>
            <w:tcW w:w="4961" w:type="dxa"/>
          </w:tcPr>
          <w:p w14:paraId="1AF62872" w14:textId="77777777" w:rsidR="00C56938" w:rsidRDefault="00C56938" w:rsidP="00C56938">
            <w:pPr>
              <w:pStyle w:val="IOStablelist1bullet2017"/>
            </w:pPr>
            <w:r>
              <w:t xml:space="preserve">Encourage a ‘come clean, go clean’ practice for students and </w:t>
            </w:r>
            <w:proofErr w:type="gramStart"/>
            <w:r>
              <w:t>contractors</w:t>
            </w:r>
            <w:proofErr w:type="gramEnd"/>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7777777" w:rsidR="00C56938" w:rsidRDefault="00C56938" w:rsidP="00C56938">
            <w:pPr>
              <w:pStyle w:val="IOStablelist1bullet2017"/>
            </w:pPr>
            <w:r>
              <w:t>Notify farm contractors such as veterinarians, livestock agents and transport vehicles of their permitted areas of access to the farm prior to their entry.</w:t>
            </w:r>
          </w:p>
          <w:p w14:paraId="0BCAF300" w14:textId="77777777" w:rsidR="00C56938" w:rsidRDefault="00C56938" w:rsidP="00C56938">
            <w:pPr>
              <w:pStyle w:val="IOStablelist1bullet2017"/>
            </w:pPr>
            <w:r>
              <w:t xml:space="preserve">Communicate with </w:t>
            </w:r>
            <w:proofErr w:type="gramStart"/>
            <w:r>
              <w:t>high risk</w:t>
            </w:r>
            <w:proofErr w:type="gramEnd"/>
            <w:r>
              <w:t xml:space="preserve"> persons and clearly explain property procedures. </w:t>
            </w:r>
          </w:p>
          <w:p w14:paraId="7C14528E" w14:textId="03D8EF9D" w:rsidR="00570458" w:rsidRDefault="00C56938" w:rsidP="00C56938">
            <w:pPr>
              <w:pStyle w:val="IOStablelist1bullet2017"/>
            </w:pPr>
            <w:r>
              <w:t>Provide clean down equipment or facilities in permitted access areas for farm contractors and visitors to clean their boots and equipment when necessary.</w:t>
            </w:r>
          </w:p>
        </w:tc>
        <w:tc>
          <w:tcPr>
            <w:tcW w:w="1560" w:type="dxa"/>
          </w:tcPr>
          <w:p w14:paraId="00A9E35E" w14:textId="77777777" w:rsidR="00C56938" w:rsidRPr="006F5926" w:rsidRDefault="00554010" w:rsidP="006F5926">
            <w:pPr>
              <w:pStyle w:val="IOStabletext2017"/>
              <w:rPr>
                <w:rStyle w:val="Hyperlink"/>
              </w:rPr>
            </w:pPr>
            <w:hyperlink r:id="rId28">
              <w:r w:rsidR="00C56938" w:rsidRPr="006F5926">
                <w:rPr>
                  <w:rStyle w:val="Hyperlink"/>
                </w:rPr>
                <w:t>Come Clean Go Clean Fact Sheet</w:t>
              </w:r>
            </w:hyperlink>
          </w:p>
          <w:p w14:paraId="32B0123D" w14:textId="3A8544C2" w:rsidR="00570458" w:rsidRPr="006F5926" w:rsidRDefault="00554010">
            <w:pPr>
              <w:pStyle w:val="IOStabletext2017"/>
              <w:rPr>
                <w:rStyle w:val="Hyperlink"/>
              </w:rPr>
            </w:pPr>
            <w:hyperlink r:id="rId29">
              <w:r w:rsidR="00C56938" w:rsidRPr="006F5926">
                <w:rPr>
                  <w:rStyle w:val="Hyperlink"/>
                </w:rPr>
                <w:t xml:space="preserve">Farm Biosecurity: People, Vehicles and Equipment Video. </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r w:rsidR="00570458" w14:paraId="47D1F75B" w14:textId="77777777" w:rsidTr="00BC1728">
        <w:tc>
          <w:tcPr>
            <w:tcW w:w="1588" w:type="dxa"/>
            <w:shd w:val="clear" w:color="auto" w:fill="auto"/>
          </w:tcPr>
          <w:p w14:paraId="128C771B" w14:textId="7B8C39FE" w:rsidR="00570458" w:rsidRDefault="00C56938" w:rsidP="00570458">
            <w:pPr>
              <w:pStyle w:val="IOStabletext2017"/>
            </w:pPr>
            <w:r w:rsidRPr="00C56938">
              <w:t>Property access</w:t>
            </w:r>
          </w:p>
        </w:tc>
        <w:tc>
          <w:tcPr>
            <w:tcW w:w="3827" w:type="dxa"/>
          </w:tcPr>
          <w:p w14:paraId="31C20DB1" w14:textId="2CAD3938" w:rsidR="00570458" w:rsidRDefault="00C56938" w:rsidP="00570458">
            <w:pPr>
              <w:pStyle w:val="IOStabletext2017"/>
            </w:pPr>
            <w:r w:rsidRPr="00C56938">
              <w:t>Multiple, unsecured entry points to your property make it difficult to control visitor access and manage high risk visitors such as those who visit multiple properties each day.</w:t>
            </w:r>
          </w:p>
        </w:tc>
        <w:tc>
          <w:tcPr>
            <w:tcW w:w="4961" w:type="dxa"/>
          </w:tcPr>
          <w:p w14:paraId="2F5CD0AC" w14:textId="77777777" w:rsidR="00C56938" w:rsidRDefault="00C56938" w:rsidP="00C56938">
            <w:pPr>
              <w:pStyle w:val="IOStablelist1bullet2017"/>
            </w:pPr>
            <w:r>
              <w:t xml:space="preserve">Reduce the number of entry points to ensure all people and vehicles can be monitored and recorded, e.g. visitor log. School staff are recorded through their daily sign on and students through the class roll. Visitor logs are required for external agencies and </w:t>
            </w:r>
            <w:proofErr w:type="gramStart"/>
            <w:r>
              <w:t>personnel</w:t>
            </w:r>
            <w:proofErr w:type="gramEnd"/>
          </w:p>
          <w:p w14:paraId="7C9412B1" w14:textId="16BE2F47" w:rsidR="00570458" w:rsidRDefault="00C56938" w:rsidP="00C56938">
            <w:pPr>
              <w:pStyle w:val="IOStablelist1bullet2017"/>
            </w:pPr>
            <w:r>
              <w:t>Minimise lending or borrowing of equipment between properties. If lent, clean down equipment and vehicles before use on farm.</w:t>
            </w:r>
          </w:p>
        </w:tc>
        <w:tc>
          <w:tcPr>
            <w:tcW w:w="1560" w:type="dxa"/>
          </w:tcPr>
          <w:p w14:paraId="579E16DF" w14:textId="77777777" w:rsidR="00570458" w:rsidRPr="006F5926" w:rsidRDefault="00570458">
            <w:pPr>
              <w:pStyle w:val="IOStabletext2017"/>
              <w:rPr>
                <w:rStyle w:val="Hyperlink"/>
              </w:rPr>
            </w:pPr>
          </w:p>
        </w:tc>
        <w:tc>
          <w:tcPr>
            <w:tcW w:w="1488" w:type="dxa"/>
          </w:tcPr>
          <w:p w14:paraId="66E04B8A" w14:textId="0F442E96" w:rsidR="00570458" w:rsidRDefault="00570458" w:rsidP="00570458">
            <w:pPr>
              <w:pStyle w:val="IOStabletext2017"/>
            </w:pPr>
          </w:p>
        </w:tc>
        <w:tc>
          <w:tcPr>
            <w:tcW w:w="1772" w:type="dxa"/>
            <w:shd w:val="clear" w:color="auto" w:fill="auto"/>
          </w:tcPr>
          <w:p w14:paraId="45BEE7DE" w14:textId="4378ADD4" w:rsidR="00570458" w:rsidRDefault="00570458" w:rsidP="00570458">
            <w:pPr>
              <w:pStyle w:val="IOStabletext2017"/>
            </w:pPr>
          </w:p>
        </w:tc>
      </w:tr>
      <w:tr w:rsidR="00570458" w14:paraId="5DC71044" w14:textId="77777777" w:rsidTr="00BC1728">
        <w:tc>
          <w:tcPr>
            <w:tcW w:w="1588" w:type="dxa"/>
            <w:shd w:val="clear" w:color="auto" w:fill="auto"/>
          </w:tcPr>
          <w:p w14:paraId="5D0B3161" w14:textId="54BC3D3C" w:rsidR="00570458" w:rsidRDefault="00C56938" w:rsidP="00570458">
            <w:pPr>
              <w:pStyle w:val="IOStabletext2017"/>
            </w:pPr>
            <w:r w:rsidRPr="00C56938">
              <w:t>Signage and communication</w:t>
            </w:r>
          </w:p>
        </w:tc>
        <w:tc>
          <w:tcPr>
            <w:tcW w:w="3827" w:type="dxa"/>
          </w:tcPr>
          <w:p w14:paraId="11722F7B" w14:textId="0E84B4B2" w:rsidR="00570458" w:rsidRDefault="00C56938" w:rsidP="00570458">
            <w:pPr>
              <w:pStyle w:val="IOStabletext2017"/>
            </w:pPr>
            <w:r w:rsidRPr="00C56938">
              <w:t>Never assume that people know what to do when they arrive at your property. Without signage, visitors and staff may be unaware of the biosecurity procedures enforced on your property.</w:t>
            </w:r>
          </w:p>
        </w:tc>
        <w:tc>
          <w:tcPr>
            <w:tcW w:w="4961" w:type="dxa"/>
          </w:tcPr>
          <w:p w14:paraId="292B3370" w14:textId="77777777" w:rsidR="00C56938" w:rsidRDefault="00C56938" w:rsidP="00C56938">
            <w:pPr>
              <w:pStyle w:val="IOStablelist1bullet2017"/>
            </w:pPr>
            <w:r>
              <w:t xml:space="preserve">Provide entry signage such as farm biosecurity sign, or directions to office/staffroom for sign-in. </w:t>
            </w:r>
          </w:p>
          <w:p w14:paraId="649441F8" w14:textId="79612840" w:rsidR="00570458" w:rsidRDefault="00C56938" w:rsidP="00C56938">
            <w:pPr>
              <w:pStyle w:val="IOStablelist1bullet2017"/>
            </w:pPr>
            <w:r>
              <w:t>Provide generic advice to students’ families about the school biosecurity plan and procedures including notification procedures.</w:t>
            </w:r>
          </w:p>
        </w:tc>
        <w:tc>
          <w:tcPr>
            <w:tcW w:w="1560" w:type="dxa"/>
          </w:tcPr>
          <w:p w14:paraId="26B3C174" w14:textId="73BB0FA8" w:rsidR="00570458" w:rsidRPr="006F5926" w:rsidRDefault="00554010">
            <w:pPr>
              <w:pStyle w:val="IOStabletext2017"/>
              <w:rPr>
                <w:rStyle w:val="Hyperlink"/>
              </w:rPr>
            </w:pPr>
            <w:hyperlink r:id="rId30">
              <w:r w:rsidR="00C56938" w:rsidRPr="006F5926">
                <w:rPr>
                  <w:rStyle w:val="Hyperlink"/>
                  <w:rFonts w:cs="Times New Roman"/>
                </w:rPr>
                <w:t>Farm Biosecurity Sign</w:t>
              </w:r>
            </w:hyperlink>
          </w:p>
        </w:tc>
        <w:tc>
          <w:tcPr>
            <w:tcW w:w="1488" w:type="dxa"/>
          </w:tcPr>
          <w:p w14:paraId="59114A5E" w14:textId="45852FCC" w:rsidR="00570458" w:rsidRDefault="00570458" w:rsidP="00570458">
            <w:pPr>
              <w:pStyle w:val="IOStabletext2017"/>
            </w:pPr>
          </w:p>
        </w:tc>
        <w:tc>
          <w:tcPr>
            <w:tcW w:w="1772" w:type="dxa"/>
            <w:shd w:val="clear" w:color="auto" w:fill="auto"/>
          </w:tcPr>
          <w:p w14:paraId="075EE014" w14:textId="2F0E98D5" w:rsidR="00570458" w:rsidRDefault="00570458" w:rsidP="00570458">
            <w:pPr>
              <w:pStyle w:val="IOStabletext2017"/>
            </w:pPr>
          </w:p>
        </w:tc>
      </w:tr>
    </w:tbl>
    <w:p w14:paraId="1790C614" w14:textId="77777777" w:rsidR="00877432" w:rsidRDefault="00877432">
      <w:pPr>
        <w:spacing w:before="0" w:line="240" w:lineRule="auto"/>
        <w:rPr>
          <w:rFonts w:ascii="Helvetica" w:hAnsi="Helvetica"/>
          <w:sz w:val="32"/>
          <w:szCs w:val="32"/>
          <w:lang w:eastAsia="en-US"/>
        </w:rPr>
      </w:pPr>
      <w:r>
        <w:br w:type="page"/>
      </w:r>
    </w:p>
    <w:p w14:paraId="38C7F8F7" w14:textId="586E3915" w:rsidR="00F60BB3" w:rsidRDefault="00F60BB3" w:rsidP="002D5184">
      <w:pPr>
        <w:pStyle w:val="IOSheading42017"/>
      </w:pPr>
      <w:r>
        <w:lastRenderedPageBreak/>
        <w:t>Vehicles and equipment</w:t>
      </w:r>
    </w:p>
    <w:tbl>
      <w:tblPr>
        <w:tblStyle w:val="TableGrid"/>
        <w:tblW w:w="15196" w:type="dxa"/>
        <w:tblInd w:w="-5" w:type="dxa"/>
        <w:tblLook w:val="04A0" w:firstRow="1" w:lastRow="0" w:firstColumn="1" w:lastColumn="0" w:noHBand="0" w:noVBand="1"/>
        <w:tblCaption w:val="Vehicles and equipment"/>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3068A87B" w14:textId="77777777" w:rsidTr="00913711">
        <w:trPr>
          <w:tblHeader/>
        </w:trPr>
        <w:tc>
          <w:tcPr>
            <w:tcW w:w="1588" w:type="dxa"/>
            <w:shd w:val="clear" w:color="auto" w:fill="DAEEF3" w:themeFill="accent5" w:themeFillTint="33"/>
          </w:tcPr>
          <w:p w14:paraId="6AA6E3A9" w14:textId="77777777" w:rsidR="00F60BB3" w:rsidRDefault="00781E47" w:rsidP="00BC1728">
            <w:pPr>
              <w:pStyle w:val="IOStableheading2017"/>
            </w:pPr>
            <w:r>
              <w:t>Control point</w:t>
            </w:r>
          </w:p>
        </w:tc>
        <w:tc>
          <w:tcPr>
            <w:tcW w:w="3827" w:type="dxa"/>
            <w:shd w:val="clear" w:color="auto" w:fill="DAEEF3" w:themeFill="accent5" w:themeFillTint="33"/>
          </w:tcPr>
          <w:p w14:paraId="1F78B29F" w14:textId="77777777" w:rsidR="00F60BB3" w:rsidRDefault="00F60BB3" w:rsidP="00BC1728">
            <w:pPr>
              <w:pStyle w:val="IOStableheading2017"/>
            </w:pPr>
            <w:r>
              <w:t>Potential risks</w:t>
            </w:r>
          </w:p>
        </w:tc>
        <w:tc>
          <w:tcPr>
            <w:tcW w:w="4961" w:type="dxa"/>
            <w:shd w:val="clear" w:color="auto" w:fill="DAEEF3" w:themeFill="accent5" w:themeFillTint="33"/>
          </w:tcPr>
          <w:p w14:paraId="74694AA3" w14:textId="77777777" w:rsidR="00F60BB3" w:rsidRDefault="00F60BB3" w:rsidP="00BC1728">
            <w:pPr>
              <w:pStyle w:val="IOStableheading2017"/>
            </w:pPr>
            <w:r>
              <w:t>Actions to reduce risks</w:t>
            </w:r>
          </w:p>
        </w:tc>
        <w:tc>
          <w:tcPr>
            <w:tcW w:w="1560" w:type="dxa"/>
            <w:shd w:val="clear" w:color="auto" w:fill="DAEEF3" w:themeFill="accent5" w:themeFillTint="33"/>
          </w:tcPr>
          <w:p w14:paraId="066136FF" w14:textId="77777777" w:rsidR="00F60BB3" w:rsidRDefault="00F60BB3" w:rsidP="00BC1728">
            <w:pPr>
              <w:pStyle w:val="IOStableheading2017"/>
            </w:pPr>
            <w:r>
              <w:t>Reference documents</w:t>
            </w:r>
          </w:p>
        </w:tc>
        <w:tc>
          <w:tcPr>
            <w:tcW w:w="1488" w:type="dxa"/>
            <w:shd w:val="clear" w:color="auto" w:fill="DAEEF3" w:themeFill="accent5" w:themeFillTint="33"/>
          </w:tcPr>
          <w:p w14:paraId="5A8777C7" w14:textId="77777777" w:rsidR="00F60BB3" w:rsidRDefault="00F60BB3" w:rsidP="00BC1728">
            <w:pPr>
              <w:pStyle w:val="IOStableheading2017"/>
            </w:pPr>
            <w:r>
              <w:t>Staff responsible</w:t>
            </w:r>
          </w:p>
        </w:tc>
        <w:tc>
          <w:tcPr>
            <w:tcW w:w="1772" w:type="dxa"/>
            <w:shd w:val="clear" w:color="auto" w:fill="DAEEF3" w:themeFill="accent5" w:themeFillTint="33"/>
          </w:tcPr>
          <w:p w14:paraId="1A0AEE67" w14:textId="77777777" w:rsidR="00F60BB3" w:rsidRDefault="00F60BB3" w:rsidP="00BC1728">
            <w:pPr>
              <w:pStyle w:val="IOStableheading2017"/>
            </w:pPr>
            <w:r>
              <w:t>Action to take</w:t>
            </w:r>
          </w:p>
        </w:tc>
      </w:tr>
      <w:tr w:rsidR="00FE2F96" w14:paraId="24364D17" w14:textId="77777777" w:rsidTr="00BC1728">
        <w:tc>
          <w:tcPr>
            <w:tcW w:w="1588" w:type="dxa"/>
            <w:shd w:val="clear" w:color="auto" w:fill="auto"/>
          </w:tcPr>
          <w:p w14:paraId="3A143FF7" w14:textId="77099DB6" w:rsidR="00FE2F96" w:rsidRDefault="00FE2F96" w:rsidP="00FE2F96">
            <w:pPr>
              <w:pStyle w:val="IOStabletext2017"/>
            </w:pPr>
            <w:r w:rsidRPr="00E7006F">
              <w:t>Equipment hygiene</w:t>
            </w:r>
          </w:p>
        </w:tc>
        <w:tc>
          <w:tcPr>
            <w:tcW w:w="3827" w:type="dxa"/>
          </w:tcPr>
          <w:p w14:paraId="35E6B2EF" w14:textId="162E79F9" w:rsidR="00FE2F96" w:rsidRDefault="00FE2F96" w:rsidP="00FE2F96">
            <w:pPr>
              <w:pStyle w:val="IOStabletext2017"/>
            </w:pPr>
            <w:r w:rsidRPr="00FE2F96">
              <w:t>Tools and equipment can carry diseases, pests and weed seeds. The risk for disease spread is higher when equipment is borrowed, lent or bought second-hand from other properties.</w:t>
            </w:r>
          </w:p>
        </w:tc>
        <w:tc>
          <w:tcPr>
            <w:tcW w:w="4961" w:type="dxa"/>
          </w:tcPr>
          <w:p w14:paraId="159AB06E" w14:textId="77777777" w:rsidR="00FE2F96" w:rsidRDefault="00FE2F96" w:rsidP="0058739A">
            <w:pPr>
              <w:pStyle w:val="IOStablelist1bullet2017"/>
            </w:pPr>
            <w:r>
              <w:t xml:space="preserve">Clean and disinfect tools and equipment before and after use on crops or livestock. </w:t>
            </w:r>
          </w:p>
          <w:p w14:paraId="6A6F2EDF" w14:textId="77777777" w:rsidR="00FE2F96" w:rsidRDefault="00FE2F96" w:rsidP="0058739A">
            <w:pPr>
              <w:pStyle w:val="IOStablelist1bullet2017"/>
            </w:pPr>
            <w:r>
              <w:t xml:space="preserve">Clean and disinfect equipment between rows of plants (e.g. secateurs) or between different batches, mobs or herds of animals. </w:t>
            </w:r>
          </w:p>
          <w:p w14:paraId="466602B8" w14:textId="77777777" w:rsidR="00FE2F96" w:rsidRDefault="00FE2F96" w:rsidP="0058739A">
            <w:pPr>
              <w:pStyle w:val="IOStablelist1bullet2017"/>
            </w:pPr>
            <w:r>
              <w:t xml:space="preserve">Where possible, have dedicated tools, clothing and footwear available for use in production areas or on animals and plants affected by pests or disease. </w:t>
            </w:r>
          </w:p>
          <w:p w14:paraId="6E6B4A3F" w14:textId="5283214A" w:rsidR="00FE2F96" w:rsidRDefault="00FE2F96" w:rsidP="0058739A">
            <w:pPr>
              <w:pStyle w:val="IOStablelist1bullet2017"/>
            </w:pPr>
            <w:r>
              <w:t>Always work with sick plants or animals last (work from clean to dirty).</w:t>
            </w:r>
          </w:p>
        </w:tc>
        <w:tc>
          <w:tcPr>
            <w:tcW w:w="1560" w:type="dxa"/>
          </w:tcPr>
          <w:p w14:paraId="250C4168" w14:textId="1D1E7A4F" w:rsidR="00FE2F96" w:rsidRPr="006F5926" w:rsidRDefault="00554010">
            <w:pPr>
              <w:pStyle w:val="IOStabletext2017"/>
              <w:rPr>
                <w:rStyle w:val="Hyperlink"/>
              </w:rPr>
            </w:pPr>
            <w:hyperlink r:id="rId31">
              <w:r w:rsidR="00FE2F96" w:rsidRPr="006F5926">
                <w:rPr>
                  <w:rStyle w:val="Hyperlink"/>
                  <w:rFonts w:cs="Times New Roman"/>
                </w:rPr>
                <w:t xml:space="preserve">Farm Biosecurity: People, Vehicles and Equipment Video. </w:t>
              </w:r>
            </w:hyperlink>
          </w:p>
        </w:tc>
        <w:tc>
          <w:tcPr>
            <w:tcW w:w="1488" w:type="dxa"/>
          </w:tcPr>
          <w:p w14:paraId="6236099F" w14:textId="446BBDE1" w:rsidR="00FE2F96" w:rsidRDefault="00FE2F96" w:rsidP="00FE2F96">
            <w:pPr>
              <w:pStyle w:val="IOStabletext2017"/>
            </w:pPr>
          </w:p>
        </w:tc>
        <w:tc>
          <w:tcPr>
            <w:tcW w:w="1772" w:type="dxa"/>
            <w:shd w:val="clear" w:color="auto" w:fill="auto"/>
          </w:tcPr>
          <w:p w14:paraId="4E1C069B" w14:textId="1D10C14D" w:rsidR="00FE2F96" w:rsidRDefault="00FE2F96" w:rsidP="00FE2F96">
            <w:pPr>
              <w:pStyle w:val="IOStabletext2017"/>
            </w:pPr>
          </w:p>
        </w:tc>
      </w:tr>
      <w:tr w:rsidR="00FE2F96" w14:paraId="08BDF34D" w14:textId="77777777" w:rsidTr="00BC1728">
        <w:tc>
          <w:tcPr>
            <w:tcW w:w="1588" w:type="dxa"/>
            <w:shd w:val="clear" w:color="auto" w:fill="auto"/>
          </w:tcPr>
          <w:p w14:paraId="52382A98" w14:textId="46F441FB" w:rsidR="00FE2F96" w:rsidRDefault="00FE2F96" w:rsidP="00FE2F96">
            <w:pPr>
              <w:pStyle w:val="IOStabletext2017"/>
            </w:pPr>
            <w:r w:rsidRPr="00E7006F">
              <w:t>Storage areas</w:t>
            </w:r>
          </w:p>
        </w:tc>
        <w:tc>
          <w:tcPr>
            <w:tcW w:w="3827" w:type="dxa"/>
          </w:tcPr>
          <w:p w14:paraId="4FC6EEBF" w14:textId="6A975FD6" w:rsidR="00FE2F96" w:rsidRDefault="00FE2F96" w:rsidP="00FE2F96">
            <w:pPr>
              <w:pStyle w:val="IOStabletext2017"/>
            </w:pPr>
            <w:r w:rsidRPr="00FE2F96">
              <w:t>Some pests and disease can live in the natural environment for months or years.</w:t>
            </w:r>
          </w:p>
        </w:tc>
        <w:tc>
          <w:tcPr>
            <w:tcW w:w="4961" w:type="dxa"/>
          </w:tcPr>
          <w:p w14:paraId="1DC1F3F3" w14:textId="484ACE52" w:rsidR="00FE2F96" w:rsidRDefault="00FE2F96" w:rsidP="0058739A">
            <w:pPr>
              <w:pStyle w:val="IOStablelist1bullet2017"/>
            </w:pPr>
            <w:r w:rsidRPr="00FE2F96">
              <w:t>Clean and disinfect equipment storage areas regularly.</w:t>
            </w:r>
          </w:p>
        </w:tc>
        <w:tc>
          <w:tcPr>
            <w:tcW w:w="1560" w:type="dxa"/>
          </w:tcPr>
          <w:p w14:paraId="34B86D98" w14:textId="77777777" w:rsidR="00FE2F96" w:rsidRDefault="00FE2F96" w:rsidP="00FE2F96">
            <w:pPr>
              <w:pStyle w:val="IOStabletext2017"/>
            </w:pPr>
          </w:p>
        </w:tc>
        <w:tc>
          <w:tcPr>
            <w:tcW w:w="1488" w:type="dxa"/>
          </w:tcPr>
          <w:p w14:paraId="22514287" w14:textId="715875CC" w:rsidR="00FE2F96" w:rsidRDefault="00FE2F96" w:rsidP="00FE2F96">
            <w:pPr>
              <w:pStyle w:val="IOStabletext2017"/>
            </w:pPr>
          </w:p>
        </w:tc>
        <w:tc>
          <w:tcPr>
            <w:tcW w:w="1772" w:type="dxa"/>
            <w:shd w:val="clear" w:color="auto" w:fill="auto"/>
          </w:tcPr>
          <w:p w14:paraId="2271F482" w14:textId="4FA5958D" w:rsidR="00FE2F96" w:rsidRDefault="00FE2F96" w:rsidP="00FE2F96">
            <w:pPr>
              <w:pStyle w:val="IOStabletext2017"/>
            </w:pPr>
          </w:p>
        </w:tc>
      </w:tr>
      <w:tr w:rsidR="00FE2F96" w14:paraId="627CE7AA" w14:textId="77777777" w:rsidTr="00BC1728">
        <w:tc>
          <w:tcPr>
            <w:tcW w:w="1588" w:type="dxa"/>
            <w:shd w:val="clear" w:color="auto" w:fill="auto"/>
          </w:tcPr>
          <w:p w14:paraId="7A2B7CCD" w14:textId="2394258F" w:rsidR="00FE2F96" w:rsidRDefault="00FE2F96" w:rsidP="00FE2F96">
            <w:pPr>
              <w:pStyle w:val="IOStabletext2017"/>
            </w:pPr>
            <w:r w:rsidRPr="00E7006F">
              <w:t>Vehicles</w:t>
            </w:r>
          </w:p>
        </w:tc>
        <w:tc>
          <w:tcPr>
            <w:tcW w:w="3827" w:type="dxa"/>
          </w:tcPr>
          <w:p w14:paraId="3919F219" w14:textId="77777777" w:rsidR="00FE2F96" w:rsidRDefault="00FE2F96" w:rsidP="00FE2F96">
            <w:pPr>
              <w:pStyle w:val="IOStabletext2017"/>
            </w:pPr>
            <w:r>
              <w:t xml:space="preserve">All parts of a vehicle can carry disease causing organisms, pests and weed seeds. Without restricting parking and vehicle movements within the property, it is difficult to control and monitor the spread of diseases, pests and weeds. </w:t>
            </w:r>
          </w:p>
          <w:p w14:paraId="715FCEA3" w14:textId="33696F84" w:rsidR="00FE2F96" w:rsidRDefault="00FE2F96" w:rsidP="00FE2F96">
            <w:pPr>
              <w:pStyle w:val="IOStabletext2017"/>
            </w:pPr>
            <w:r>
              <w:t>Runoff from vehicle washing can contain diseases, pests and weed seeds.</w:t>
            </w:r>
          </w:p>
        </w:tc>
        <w:tc>
          <w:tcPr>
            <w:tcW w:w="4961" w:type="dxa"/>
          </w:tcPr>
          <w:p w14:paraId="53057B5F" w14:textId="77777777" w:rsidR="00FE2F96" w:rsidRDefault="00FE2F96" w:rsidP="0058739A">
            <w:pPr>
              <w:pStyle w:val="IOStablelist1bullet2017"/>
            </w:pPr>
            <w:r>
              <w:t xml:space="preserve">Minimise the number of vehicles you allow onto the property and restrict them to designated visitor parking areas. </w:t>
            </w:r>
          </w:p>
          <w:p w14:paraId="145AD6D0" w14:textId="77777777" w:rsidR="00FE2F96" w:rsidRDefault="00FE2F96" w:rsidP="0058739A">
            <w:pPr>
              <w:pStyle w:val="IOStablelist1bullet2017"/>
            </w:pPr>
            <w:r>
              <w:t xml:space="preserve">Provide a wash area for vehicles moving from a </w:t>
            </w:r>
            <w:proofErr w:type="gramStart"/>
            <w:r>
              <w:t>high risk</w:t>
            </w:r>
            <w:proofErr w:type="gramEnd"/>
            <w:r>
              <w:t xml:space="preserve"> area to low risk area or for visiting vehicles entering production areas.</w:t>
            </w:r>
          </w:p>
          <w:p w14:paraId="7BEFA13B" w14:textId="77777777" w:rsidR="00FE2F96" w:rsidRDefault="00FE2F96" w:rsidP="0058739A">
            <w:pPr>
              <w:pStyle w:val="IOStablelist1bullet2017"/>
            </w:pPr>
            <w:r>
              <w:t xml:space="preserve">Monitor areas next to parking facilities for signs of diseases, pests and weeds. </w:t>
            </w:r>
          </w:p>
          <w:p w14:paraId="03874153" w14:textId="33095310" w:rsidR="00FE2F96" w:rsidRDefault="00FE2F96" w:rsidP="0058739A">
            <w:pPr>
              <w:pStyle w:val="IOStablelist1bullet2017"/>
            </w:pPr>
            <w:r>
              <w:t xml:space="preserve">Collect runoff from vehicle wash areas in a </w:t>
            </w:r>
            <w:proofErr w:type="spellStart"/>
            <w:proofErr w:type="gramStart"/>
            <w:r>
              <w:t>sump</w:t>
            </w:r>
            <w:proofErr w:type="spellEnd"/>
            <w:r>
              <w:t>, or</w:t>
            </w:r>
            <w:proofErr w:type="gramEnd"/>
            <w:r>
              <w:t xml:space="preserve"> direct it away from production areas.</w:t>
            </w:r>
          </w:p>
        </w:tc>
        <w:tc>
          <w:tcPr>
            <w:tcW w:w="1560" w:type="dxa"/>
          </w:tcPr>
          <w:p w14:paraId="76E1B53C" w14:textId="77777777" w:rsidR="00FE2F96" w:rsidRDefault="00FE2F96" w:rsidP="00FE2F96">
            <w:pPr>
              <w:pStyle w:val="IOStabletext2017"/>
            </w:pPr>
          </w:p>
        </w:tc>
        <w:tc>
          <w:tcPr>
            <w:tcW w:w="1488" w:type="dxa"/>
          </w:tcPr>
          <w:p w14:paraId="4BF2C5D1" w14:textId="766A6C3B" w:rsidR="00FE2F96" w:rsidRDefault="00FE2F96" w:rsidP="00FE2F96">
            <w:pPr>
              <w:pStyle w:val="IOStabletext2017"/>
            </w:pPr>
          </w:p>
        </w:tc>
        <w:tc>
          <w:tcPr>
            <w:tcW w:w="1772" w:type="dxa"/>
            <w:shd w:val="clear" w:color="auto" w:fill="auto"/>
          </w:tcPr>
          <w:p w14:paraId="3B9BC90E" w14:textId="63A7A16B" w:rsidR="00FE2F96" w:rsidRDefault="00FE2F96" w:rsidP="00FE2F96">
            <w:pPr>
              <w:pStyle w:val="IOStabletext2017"/>
            </w:pPr>
          </w:p>
        </w:tc>
      </w:tr>
    </w:tbl>
    <w:p w14:paraId="040962AB" w14:textId="77777777" w:rsidR="00877432" w:rsidRDefault="00877432">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lastRenderedPageBreak/>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4B6C41C2" w14:textId="1F4B5FDF"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tc>
        <w:tc>
          <w:tcPr>
            <w:tcW w:w="1560" w:type="dxa"/>
          </w:tcPr>
          <w:p w14:paraId="1E76A5B1" w14:textId="77777777" w:rsidR="00FE2F96" w:rsidRPr="006F5926" w:rsidRDefault="00554010" w:rsidP="006F5926">
            <w:pPr>
              <w:pStyle w:val="IOStabletext2017"/>
              <w:rPr>
                <w:rStyle w:val="Hyperlink"/>
              </w:rPr>
            </w:pPr>
            <w:hyperlink r:id="rId32">
              <w:r w:rsidR="00FE2F96" w:rsidRPr="006F5926">
                <w:rPr>
                  <w:rStyle w:val="Hyperlink"/>
                </w:rPr>
                <w:t>LPA Record Keeping</w:t>
              </w:r>
            </w:hyperlink>
          </w:p>
          <w:p w14:paraId="6B3D2A6B" w14:textId="77777777" w:rsidR="00FE2F96" w:rsidRPr="006F5926" w:rsidRDefault="00554010" w:rsidP="006F5926">
            <w:pPr>
              <w:pStyle w:val="IOStabletext2017"/>
              <w:rPr>
                <w:rStyle w:val="Hyperlink"/>
              </w:rPr>
            </w:pPr>
            <w:hyperlink r:id="rId33">
              <w:r w:rsidR="00FE2F96" w:rsidRPr="006F5926">
                <w:rPr>
                  <w:rStyle w:val="Hyperlink"/>
                </w:rPr>
                <w:t>Australian Animal Welfare Standards for Cattle</w:t>
              </w:r>
            </w:hyperlink>
          </w:p>
          <w:p w14:paraId="6FD844D3" w14:textId="77777777" w:rsidR="00FE2F96" w:rsidRPr="006F5926" w:rsidRDefault="00554010" w:rsidP="006F5926">
            <w:pPr>
              <w:pStyle w:val="IOStabletext2017"/>
              <w:rPr>
                <w:rStyle w:val="Hyperlink"/>
              </w:rPr>
            </w:pPr>
            <w:hyperlink r:id="rId34">
              <w:r w:rsidR="00FE2F96" w:rsidRPr="006F5926">
                <w:rPr>
                  <w:rStyle w:val="Hyperlink"/>
                </w:rPr>
                <w:t>Australian Animal Welfare Standards for Sheep</w:t>
              </w:r>
            </w:hyperlink>
          </w:p>
          <w:p w14:paraId="132384BF" w14:textId="4DA5323D" w:rsidR="00570458" w:rsidRDefault="00554010">
            <w:pPr>
              <w:pStyle w:val="IOStabletext2017"/>
            </w:pPr>
            <w:hyperlink r:id="rId35">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570458" w14:paraId="77B0B492" w14:textId="77777777" w:rsidTr="00BC1728">
        <w:tc>
          <w:tcPr>
            <w:tcW w:w="1588" w:type="dxa"/>
            <w:shd w:val="clear" w:color="auto" w:fill="auto"/>
          </w:tcPr>
          <w:p w14:paraId="62E3AF51" w14:textId="3E771E49" w:rsidR="00570458" w:rsidRDefault="00FE2F96" w:rsidP="00570458">
            <w:pPr>
              <w:pStyle w:val="IOStabletext2017"/>
            </w:pPr>
            <w:r w:rsidRPr="00FE2F96">
              <w:t>Water management</w:t>
            </w:r>
          </w:p>
        </w:tc>
        <w:tc>
          <w:tcPr>
            <w:tcW w:w="3827" w:type="dxa"/>
          </w:tcPr>
          <w:p w14:paraId="53C99FB3" w14:textId="58F8FF1B" w:rsidR="00570458" w:rsidRDefault="00FE2F96" w:rsidP="00570458">
            <w:pPr>
              <w:pStyle w:val="IOStabletext2017"/>
            </w:pPr>
            <w:r w:rsidRPr="00FE2F96">
              <w:t xml:space="preserve">The management of water supplies is important for the maintenance of healthy plants and animals. If water sources become </w:t>
            </w:r>
            <w:proofErr w:type="gramStart"/>
            <w:r w:rsidRPr="00FE2F96">
              <w:t>contaminated</w:t>
            </w:r>
            <w:proofErr w:type="gramEnd"/>
            <w:r w:rsidRPr="00FE2F96">
              <w:t xml:space="preserve"> they can spread pests throughout production areas.</w:t>
            </w:r>
          </w:p>
        </w:tc>
        <w:tc>
          <w:tcPr>
            <w:tcW w:w="4961" w:type="dxa"/>
          </w:tcPr>
          <w:p w14:paraId="3B3519C6" w14:textId="77777777" w:rsidR="00FE2F96" w:rsidRDefault="00FE2F96" w:rsidP="00FE2F96">
            <w:pPr>
              <w:pStyle w:val="IOStablelist1bullet2017"/>
            </w:pPr>
            <w:r>
              <w:t xml:space="preserve">Make sure livestock cannot drink from </w:t>
            </w:r>
            <w:proofErr w:type="gramStart"/>
            <w:r>
              <w:t>waste water</w:t>
            </w:r>
            <w:proofErr w:type="gramEnd"/>
            <w:r>
              <w:t xml:space="preserve"> storage dams.</w:t>
            </w:r>
          </w:p>
          <w:p w14:paraId="790077BB" w14:textId="7F2A870F" w:rsidR="00570458" w:rsidRDefault="00FE2F96" w:rsidP="00FE2F96">
            <w:pPr>
              <w:pStyle w:val="IOStablelist1bullet2017"/>
            </w:pPr>
            <w:r>
              <w:t>Prevent young and vulnerable livestock from grazing pastures irrigated with recycled effluent during the ‘withholding period’ after each irrigation.</w:t>
            </w:r>
          </w:p>
        </w:tc>
        <w:tc>
          <w:tcPr>
            <w:tcW w:w="1560" w:type="dxa"/>
          </w:tcPr>
          <w:p w14:paraId="21FE3BBE" w14:textId="77777777" w:rsidR="00570458" w:rsidRDefault="00570458" w:rsidP="00570458">
            <w:pPr>
              <w:pStyle w:val="IOStabletext2017"/>
            </w:pPr>
          </w:p>
        </w:tc>
        <w:tc>
          <w:tcPr>
            <w:tcW w:w="1488" w:type="dxa"/>
          </w:tcPr>
          <w:p w14:paraId="3146B6C6" w14:textId="3DB0B09A" w:rsidR="00570458" w:rsidRDefault="00570458" w:rsidP="00570458">
            <w:pPr>
              <w:pStyle w:val="IOStabletext2017"/>
            </w:pPr>
          </w:p>
        </w:tc>
        <w:tc>
          <w:tcPr>
            <w:tcW w:w="1772" w:type="dxa"/>
            <w:shd w:val="clear" w:color="auto" w:fill="auto"/>
          </w:tcPr>
          <w:p w14:paraId="00DEA01A" w14:textId="746EB8C4" w:rsidR="00570458" w:rsidRDefault="00570458"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 xml:space="preserve">Carcase, manure and </w:t>
            </w:r>
            <w:r w:rsidRPr="00651F7F">
              <w:lastRenderedPageBreak/>
              <w:t>effluent management</w:t>
            </w:r>
          </w:p>
        </w:tc>
        <w:tc>
          <w:tcPr>
            <w:tcW w:w="3827" w:type="dxa"/>
          </w:tcPr>
          <w:p w14:paraId="531E30E2" w14:textId="1F51C33E" w:rsidR="00FE2F96" w:rsidRDefault="00651F7F" w:rsidP="00570458">
            <w:pPr>
              <w:pStyle w:val="IOStabletext2017"/>
            </w:pPr>
            <w:r w:rsidRPr="00651F7F">
              <w:lastRenderedPageBreak/>
              <w:t xml:space="preserve">Effluent, waste and dead animals harbour disease causing organisms. </w:t>
            </w:r>
            <w:r w:rsidRPr="00651F7F">
              <w:lastRenderedPageBreak/>
              <w:t>Disease agents in effluent can contaminate pastures, stock feed and water sources.</w:t>
            </w:r>
          </w:p>
        </w:tc>
        <w:tc>
          <w:tcPr>
            <w:tcW w:w="4961" w:type="dxa"/>
          </w:tcPr>
          <w:p w14:paraId="6FF90008" w14:textId="77777777" w:rsidR="00651F7F" w:rsidRDefault="00651F7F" w:rsidP="00651F7F">
            <w:pPr>
              <w:pStyle w:val="IOStablelist1bullet2017"/>
            </w:pPr>
            <w:r>
              <w:lastRenderedPageBreak/>
              <w:t xml:space="preserve">Put procedures in place to manage effluent dispersal to minimise disease and weed spread </w:t>
            </w:r>
            <w:r>
              <w:lastRenderedPageBreak/>
              <w:t xml:space="preserve">(seek current government guidelines on waste management and regulation). </w:t>
            </w:r>
          </w:p>
          <w:p w14:paraId="48463A73" w14:textId="3E832ACB" w:rsidR="00FE2F96" w:rsidRDefault="00651F7F" w:rsidP="00651F7F">
            <w:pPr>
              <w:pStyle w:val="IOStablelist1bullet2017"/>
            </w:pPr>
            <w:r>
              <w:t>Livestock carcasses 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 xml:space="preserve">Provide cover for animal feed and water where </w:t>
            </w:r>
            <w:proofErr w:type="gramStart"/>
            <w:r>
              <w:t>possible, and</w:t>
            </w:r>
            <w:proofErr w:type="gramEnd"/>
            <w:r>
              <w:t xml:space="preserve">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6F968AE" w14:textId="77777777" w:rsidR="00EF3E43" w:rsidRDefault="00EF3E43" w:rsidP="00EF3E43">
            <w:pPr>
              <w:pStyle w:val="IOStabletext2017"/>
            </w:pPr>
            <w:r>
              <w:t xml:space="preserve">Early detection of pests and diseases gives you the best chance of preventing pests and diseases from establishing on your property and ongoing additional expenses for their control. Early detection also increases the chances of eradicating a new pest or disease. </w:t>
            </w:r>
          </w:p>
          <w:p w14:paraId="50CFAAA6" w14:textId="3931C922" w:rsidR="00FE2F96" w:rsidRDefault="00EF3E43" w:rsidP="00EF3E43">
            <w:pPr>
              <w:pStyle w:val="IOStabletext2017"/>
            </w:pPr>
            <w:r>
              <w:t>Recording the absence of pests or disease is just as important as recording what you do see.</w:t>
            </w:r>
          </w:p>
        </w:tc>
        <w:tc>
          <w:tcPr>
            <w:tcW w:w="4961" w:type="dxa"/>
          </w:tcPr>
          <w:p w14:paraId="777679EF" w14:textId="77777777" w:rsidR="00EF3E43" w:rsidRDefault="00EF3E43" w:rsidP="00EF3E43">
            <w:pPr>
              <w:pStyle w:val="IOStablelist1bullet2017"/>
            </w:pPr>
            <w:r>
              <w:t>Inspect livestock and crops regularly to ensure the early detection of sick plants and animals. Report unusual signs of disease as soon as possible to your local animal health authority.</w:t>
            </w:r>
          </w:p>
          <w:p w14:paraId="49D29612" w14:textId="1730BAF1" w:rsidR="00FE2F96" w:rsidRDefault="00EF3E43" w:rsidP="00EF3E43">
            <w:pPr>
              <w:pStyle w:val="IOStablelist1bullet2017"/>
            </w:pPr>
            <w:r>
              <w:t>Increase the frequency of crop and livestock inspections during periods of higher risk such as increased insect and wildlife activity or growing periods for weeds.</w:t>
            </w:r>
          </w:p>
        </w:tc>
        <w:tc>
          <w:tcPr>
            <w:tcW w:w="1560" w:type="dxa"/>
          </w:tcPr>
          <w:p w14:paraId="2ED3FC5E" w14:textId="2B7B91A7" w:rsidR="00FE2F96" w:rsidRPr="006F5926" w:rsidRDefault="00554010">
            <w:pPr>
              <w:pStyle w:val="IOStabletext2017"/>
              <w:rPr>
                <w:rStyle w:val="Hyperlink"/>
              </w:rPr>
            </w:pPr>
            <w:hyperlink r:id="rId3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proofErr w:type="spellStart"/>
            <w:r w:rsidRPr="001A7F13">
              <w:t>AgVet</w:t>
            </w:r>
            <w:proofErr w:type="spellEnd"/>
            <w:r w:rsidRPr="001A7F13">
              <w:t xml:space="preserve"> chemicals</w:t>
            </w:r>
          </w:p>
        </w:tc>
        <w:tc>
          <w:tcPr>
            <w:tcW w:w="3827" w:type="dxa"/>
          </w:tcPr>
          <w:p w14:paraId="71B4C11B" w14:textId="77777777" w:rsidR="006C30A9" w:rsidRDefault="006C30A9" w:rsidP="006C30A9">
            <w:pPr>
              <w:pStyle w:val="IOStabletext2017"/>
            </w:pPr>
            <w:r>
              <w:t>Chemical residues on plants and animal products can pose a risk to human health.</w:t>
            </w:r>
          </w:p>
          <w:p w14:paraId="48DE87EE" w14:textId="3E61244A" w:rsidR="00FE2F96" w:rsidRDefault="006C30A9" w:rsidP="006C30A9">
            <w:pPr>
              <w:pStyle w:val="IOStabletext2017"/>
            </w:pPr>
            <w:r>
              <w:t>The misuse of chemicals can also lead to the development of resistance by pests, potentially creating new biosecurity risks and management challenges.</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497CC277" w14:textId="77777777" w:rsidTr="00BC1728">
        <w:tc>
          <w:tcPr>
            <w:tcW w:w="1588" w:type="dxa"/>
            <w:shd w:val="clear" w:color="auto" w:fill="auto"/>
          </w:tcPr>
          <w:p w14:paraId="0A098428" w14:textId="792CE916" w:rsidR="00FE2F96" w:rsidRDefault="001A7F13" w:rsidP="00570458">
            <w:pPr>
              <w:pStyle w:val="IOStabletext2017"/>
            </w:pPr>
            <w:r w:rsidRPr="001A7F13">
              <w:lastRenderedPageBreak/>
              <w:t>Vaccination</w:t>
            </w:r>
          </w:p>
        </w:tc>
        <w:tc>
          <w:tcPr>
            <w:tcW w:w="3827" w:type="dxa"/>
          </w:tcPr>
          <w:p w14:paraId="2A1FABEE" w14:textId="0AC145B3" w:rsidR="00FE2F96" w:rsidRDefault="006C30A9" w:rsidP="00570458">
            <w:pPr>
              <w:pStyle w:val="IOStabletext2017"/>
            </w:pPr>
            <w:r w:rsidRPr="006C30A9">
              <w:t>Some organisms that cause disease in animals can infect humans.</w:t>
            </w:r>
          </w:p>
        </w:tc>
        <w:tc>
          <w:tcPr>
            <w:tcW w:w="4961" w:type="dxa"/>
          </w:tcPr>
          <w:p w14:paraId="1C13822F" w14:textId="199414F7" w:rsidR="00FE2F96" w:rsidRDefault="006C30A9" w:rsidP="006C30A9">
            <w:pPr>
              <w:pStyle w:val="IOStablelist1bullet2017"/>
            </w:pPr>
            <w:r w:rsidRPr="006C30A9">
              <w:t>Vulnerable personnel working on the farm should be vaccinated for identified risk diseases such as Q fever and tetanus, and where appropriate stock are vaccinated animal to human transmissible diseases such as Leptospirosis</w:t>
            </w:r>
          </w:p>
        </w:tc>
        <w:tc>
          <w:tcPr>
            <w:tcW w:w="1560" w:type="dxa"/>
          </w:tcPr>
          <w:p w14:paraId="33760BCF" w14:textId="7AF50687" w:rsidR="00FE2F96" w:rsidRPr="006F5926" w:rsidRDefault="00554010">
            <w:pPr>
              <w:pStyle w:val="IOStabletext2017"/>
              <w:rPr>
                <w:rStyle w:val="Hyperlink"/>
              </w:rPr>
            </w:pPr>
            <w:hyperlink r:id="rId37">
              <w:r w:rsidR="006C30A9" w:rsidRPr="006F5926">
                <w:rPr>
                  <w:rStyle w:val="Hyperlink"/>
                  <w:rFonts w:cs="Times New Roman"/>
                </w:rPr>
                <w:t>DPI - Zoonoses</w:t>
              </w:r>
            </w:hyperlink>
          </w:p>
        </w:tc>
        <w:tc>
          <w:tcPr>
            <w:tcW w:w="1488" w:type="dxa"/>
          </w:tcPr>
          <w:p w14:paraId="52AFC9A8" w14:textId="77777777" w:rsidR="00FE2F96" w:rsidRDefault="00FE2F96" w:rsidP="00570458">
            <w:pPr>
              <w:pStyle w:val="IOStabletext2017"/>
            </w:pPr>
          </w:p>
        </w:tc>
        <w:tc>
          <w:tcPr>
            <w:tcW w:w="1772" w:type="dxa"/>
            <w:shd w:val="clear" w:color="auto" w:fill="auto"/>
          </w:tcPr>
          <w:p w14:paraId="3CD81A7B"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5B59101F" w14:textId="77777777" w:rsidR="006C30A9" w:rsidRDefault="006C30A9" w:rsidP="006C30A9">
            <w:pPr>
              <w:pStyle w:val="IOStablelist1bullet2017"/>
            </w:pPr>
            <w:r>
              <w:t xml:space="preserve">Establish a weed management plan for your property, including plans for eradicating, containing or managing current weeds, and preventing the introduction of new ones. </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554010" w:rsidP="006F5926">
            <w:pPr>
              <w:pStyle w:val="IOStabletext2017"/>
              <w:rPr>
                <w:rStyle w:val="Hyperlink"/>
              </w:rPr>
            </w:pPr>
            <w:hyperlink r:id="rId38">
              <w:r w:rsidR="006C30A9" w:rsidRPr="006F5926">
                <w:rPr>
                  <w:rStyle w:val="Hyperlink"/>
                </w:rPr>
                <w:t>Feral Animal Control Plan</w:t>
              </w:r>
            </w:hyperlink>
          </w:p>
          <w:p w14:paraId="58A9F1A5" w14:textId="77777777" w:rsidR="006C30A9" w:rsidRPr="006F5926" w:rsidRDefault="00554010" w:rsidP="006F5926">
            <w:pPr>
              <w:pStyle w:val="IOStabletext2017"/>
              <w:rPr>
                <w:rStyle w:val="Hyperlink"/>
              </w:rPr>
            </w:pPr>
            <w:hyperlink r:id="rId39">
              <w:r w:rsidR="006C30A9" w:rsidRPr="006F5926">
                <w:rPr>
                  <w:rStyle w:val="Hyperlink"/>
                </w:rPr>
                <w:t>Pest Connect Resources</w:t>
              </w:r>
            </w:hyperlink>
          </w:p>
          <w:p w14:paraId="6F4EE6B4" w14:textId="77777777" w:rsidR="006C30A9" w:rsidRPr="006F5926" w:rsidRDefault="00554010" w:rsidP="006F5926">
            <w:pPr>
              <w:pStyle w:val="IOStabletext2017"/>
              <w:rPr>
                <w:rStyle w:val="Hyperlink"/>
              </w:rPr>
            </w:pPr>
            <w:hyperlink r:id="rId40">
              <w:r w:rsidR="006C30A9" w:rsidRPr="006F5926">
                <w:rPr>
                  <w:rStyle w:val="Hyperlink"/>
                </w:rPr>
                <w:t>LLS - NSW weed reforms</w:t>
              </w:r>
            </w:hyperlink>
          </w:p>
          <w:p w14:paraId="2AABD873" w14:textId="2642E543" w:rsidR="00FE2F96" w:rsidRDefault="00554010">
            <w:pPr>
              <w:pStyle w:val="IOStabletext2017"/>
            </w:pPr>
            <w:hyperlink r:id="rId41">
              <w:r w:rsidR="006C30A9" w:rsidRPr="006F5926">
                <w:rPr>
                  <w:rStyle w:val="Hyperlink"/>
                </w:rPr>
                <w:t xml:space="preserve">Farm Biosecurity: Ferals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lastRenderedPageBreak/>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73761FAD" w14:textId="77777777" w:rsidR="003A3382" w:rsidRDefault="003A3382" w:rsidP="003A3382">
            <w:pPr>
              <w:pStyle w:val="IOStablelist1bullet2017"/>
            </w:pPr>
            <w:r>
              <w:t>Personnel responsible for management and husbandry must understand their role in the implementation of biosecurity practices on-</w:t>
            </w:r>
            <w:proofErr w:type="gramStart"/>
            <w:r>
              <w:t>farm, and</w:t>
            </w:r>
            <w:proofErr w:type="gramEnd"/>
            <w:r>
              <w:t xml:space="preserve"> know how to identify sick and injured livestock and plants. </w:t>
            </w:r>
          </w:p>
          <w:p w14:paraId="15AA1933" w14:textId="77777777" w:rsidR="003A3382" w:rsidRDefault="003A3382" w:rsidP="003A3382">
            <w:pPr>
              <w:pStyle w:val="IOStablelist1bullet2017"/>
            </w:pPr>
            <w:r>
              <w:t xml:space="preserve">Personnel responsible for management and husbandry know where to find contact details for the local vet(s) and government animal health officer(s), and what to do in the event of a suspected emergency animal disease.  </w:t>
            </w:r>
          </w:p>
          <w:p w14:paraId="39957BFD" w14:textId="77777777" w:rsidR="003A3382" w:rsidRDefault="003A3382" w:rsidP="003A3382">
            <w:pPr>
              <w:pStyle w:val="IOStablelist1bullet2017"/>
            </w:pPr>
            <w:r>
              <w:t xml:space="preserve">Ensure all personnel responsible for the management and husbandry of livestock are aware of the importance of early detection and mandatory reporting of animals exhibiting signs of unusual sickness or death event. </w:t>
            </w:r>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554010" w:rsidP="006F5926">
            <w:pPr>
              <w:pStyle w:val="IOStabletext2017"/>
              <w:rPr>
                <w:rStyle w:val="Hyperlink"/>
              </w:rPr>
            </w:pPr>
            <w:hyperlink r:id="rId42">
              <w:r w:rsidR="003A3382" w:rsidRPr="006F5926">
                <w:rPr>
                  <w:rStyle w:val="Hyperlink"/>
                </w:rPr>
                <w:t>EAD Action Plan</w:t>
              </w:r>
            </w:hyperlink>
          </w:p>
          <w:p w14:paraId="2CF7CFA3" w14:textId="6EED3D01" w:rsidR="00570458" w:rsidRPr="006F5926" w:rsidRDefault="00554010">
            <w:pPr>
              <w:pStyle w:val="IOStabletext2017"/>
              <w:rPr>
                <w:rStyle w:val="Hyperlink"/>
              </w:rPr>
            </w:pPr>
            <w:hyperlink r:id="rId43">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570458" w14:paraId="364C997E" w14:textId="77777777" w:rsidTr="00BC1728">
        <w:tc>
          <w:tcPr>
            <w:tcW w:w="1588" w:type="dxa"/>
            <w:shd w:val="clear" w:color="auto" w:fill="auto"/>
          </w:tcPr>
          <w:p w14:paraId="0A9DB726" w14:textId="4D29B58D" w:rsidR="00570458" w:rsidRDefault="003A3382" w:rsidP="00570458">
            <w:pPr>
              <w:pStyle w:val="IOStabletext2017"/>
            </w:pPr>
            <w:r w:rsidRPr="003A3382">
              <w:lastRenderedPageBreak/>
              <w:t>Documentation and record-keeping</w:t>
            </w:r>
          </w:p>
        </w:tc>
        <w:tc>
          <w:tcPr>
            <w:tcW w:w="3827" w:type="dxa"/>
          </w:tcPr>
          <w:p w14:paraId="5F87E6A6" w14:textId="4749712E" w:rsidR="00570458" w:rsidRDefault="003A3382" w:rsidP="00570458">
            <w:pPr>
              <w:pStyle w:val="IOStabletext2017"/>
            </w:pPr>
            <w:r w:rsidRPr="003A3382">
              <w:t>A property owner/manager should be able to ‘trace back’ and ‘trace forward’ if there is a disease, pest or weed incursion on the property.</w:t>
            </w:r>
          </w:p>
        </w:tc>
        <w:tc>
          <w:tcPr>
            <w:tcW w:w="4961" w:type="dxa"/>
          </w:tcPr>
          <w:p w14:paraId="61E3F666" w14:textId="77777777" w:rsidR="003A3382" w:rsidRDefault="003A3382" w:rsidP="003A3382">
            <w:pPr>
              <w:pStyle w:val="IOStablelist1bullet2017"/>
            </w:pPr>
            <w:r>
              <w:t>Record animal health activities and treatments to maintain herd/flock health history and provide accurate NVDs and AHDs when selling livestock.</w:t>
            </w:r>
          </w:p>
          <w:p w14:paraId="7BA850D5" w14:textId="017082D9" w:rsidR="00570458" w:rsidRDefault="003A3382" w:rsidP="003A3382">
            <w:pPr>
              <w:pStyle w:val="IOStablelist1bullet2017"/>
            </w:pPr>
            <w:r>
              <w:t>Keep records of purchases and sales, health certificates and declarations.</w:t>
            </w:r>
          </w:p>
        </w:tc>
        <w:tc>
          <w:tcPr>
            <w:tcW w:w="1560" w:type="dxa"/>
          </w:tcPr>
          <w:p w14:paraId="77BC4C54" w14:textId="77777777" w:rsidR="003A3382" w:rsidRPr="006F5926" w:rsidRDefault="00554010" w:rsidP="006F5926">
            <w:pPr>
              <w:pStyle w:val="IOStabletext2017"/>
              <w:rPr>
                <w:rStyle w:val="Hyperlink"/>
              </w:rPr>
            </w:pPr>
            <w:hyperlink r:id="rId44">
              <w:r w:rsidR="003A3382" w:rsidRPr="006F5926">
                <w:rPr>
                  <w:rStyle w:val="Hyperlink"/>
                </w:rPr>
                <w:t>LPA Record Keeping</w:t>
              </w:r>
            </w:hyperlink>
          </w:p>
          <w:p w14:paraId="0331F61E" w14:textId="78D70398" w:rsidR="00570458" w:rsidRPr="006F5926" w:rsidRDefault="00554010">
            <w:pPr>
              <w:pStyle w:val="IOStabletext2017"/>
              <w:rPr>
                <w:rStyle w:val="Hyperlink"/>
              </w:rPr>
            </w:pPr>
            <w:hyperlink r:id="rId45">
              <w:r w:rsidR="003A3382" w:rsidRPr="006F5926">
                <w:rPr>
                  <w:rStyle w:val="Hyperlink"/>
                </w:rPr>
                <w:t>NLIS Factsheet DPI</w:t>
              </w:r>
            </w:hyperlink>
          </w:p>
        </w:tc>
        <w:tc>
          <w:tcPr>
            <w:tcW w:w="1488" w:type="dxa"/>
          </w:tcPr>
          <w:p w14:paraId="2EBB7E65" w14:textId="69AC3FE0" w:rsidR="00570458" w:rsidRDefault="00570458" w:rsidP="00570458">
            <w:pPr>
              <w:pStyle w:val="IOStabletext2017"/>
            </w:pPr>
          </w:p>
        </w:tc>
        <w:tc>
          <w:tcPr>
            <w:tcW w:w="1772" w:type="dxa"/>
            <w:shd w:val="clear" w:color="auto" w:fill="auto"/>
          </w:tcPr>
          <w:p w14:paraId="69ECA396" w14:textId="6EB3CAE2" w:rsidR="00570458" w:rsidRDefault="00570458" w:rsidP="00570458">
            <w:pPr>
              <w:pStyle w:val="IOStabletext2017"/>
            </w:pPr>
          </w:p>
        </w:tc>
      </w:tr>
      <w:tr w:rsidR="003A3382" w14:paraId="2A434292" w14:textId="77777777" w:rsidTr="00BC1728">
        <w:tc>
          <w:tcPr>
            <w:tcW w:w="1588" w:type="dxa"/>
            <w:shd w:val="clear" w:color="auto" w:fill="auto"/>
          </w:tcPr>
          <w:p w14:paraId="0943CFD5" w14:textId="6DD77C79" w:rsidR="003A3382" w:rsidRDefault="003A3382" w:rsidP="00570458">
            <w:pPr>
              <w:pStyle w:val="IOStabletext2017"/>
            </w:pPr>
            <w:r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74B911A6" w14:textId="77777777" w:rsidR="003A3382" w:rsidRDefault="003A3382" w:rsidP="003A3382">
            <w:pPr>
              <w:pStyle w:val="IOStablelist1bullet2017"/>
            </w:pPr>
            <w:r>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 xml:space="preserve">Notify your school sector’s media </w:t>
            </w:r>
            <w:proofErr w:type="gramStart"/>
            <w:r>
              <w:t>unit</w:t>
            </w:r>
            <w:proofErr w:type="gramEnd"/>
          </w:p>
          <w:p w14:paraId="6E7131F8" w14:textId="77777777" w:rsidR="003A3382" w:rsidRDefault="003A3382" w:rsidP="003A3382">
            <w:pPr>
              <w:pStyle w:val="IOStablelist2bullet2017"/>
            </w:pPr>
            <w:r>
              <w:t xml:space="preserve">Refer enquiries to the media </w:t>
            </w:r>
            <w:proofErr w:type="gramStart"/>
            <w:r>
              <w:t>unit</w:t>
            </w:r>
            <w:proofErr w:type="gramEnd"/>
          </w:p>
          <w:p w14:paraId="5F5DC1F2" w14:textId="0796D715" w:rsidR="003A3382" w:rsidRDefault="003A3382" w:rsidP="003A3382">
            <w:pPr>
              <w:pStyle w:val="IOStablelist2bullet2017"/>
            </w:pPr>
            <w:r>
              <w:t>Notify the Schools Animal welfare Coordinator</w:t>
            </w:r>
          </w:p>
        </w:tc>
        <w:tc>
          <w:tcPr>
            <w:tcW w:w="1560" w:type="dxa"/>
          </w:tcPr>
          <w:p w14:paraId="2AE655CE" w14:textId="142A7FBE" w:rsidR="003A3382" w:rsidRPr="006F5926" w:rsidRDefault="00554010">
            <w:pPr>
              <w:pStyle w:val="IOStabletext2017"/>
              <w:rPr>
                <w:rStyle w:val="Hyperlink"/>
              </w:rPr>
            </w:pPr>
            <w:hyperlink r:id="rId46">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lastRenderedPageBreak/>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32C042D6" w14:textId="50CDD9A1" w:rsidR="00897449" w:rsidRPr="005D49A3" w:rsidRDefault="00554010" w:rsidP="00897449">
      <w:pPr>
        <w:pStyle w:val="IOSbodytext2017"/>
        <w:rPr>
          <w:color w:val="FF0000"/>
        </w:rPr>
      </w:pPr>
      <w:hyperlink r:id="rId47" w:history="1">
        <w:r w:rsidR="008F1C04" w:rsidRPr="008F1C04">
          <w:rPr>
            <w:rStyle w:val="Hyperlink"/>
          </w:rPr>
          <w:t>LLS Biosecurity Handbook</w:t>
        </w:r>
      </w:hyperlink>
      <w:r w:rsidR="008F1C04">
        <w:rPr>
          <w:rStyle w:val="FootnoteReference"/>
        </w:rPr>
        <w:footnoteReference w:id="1"/>
      </w:r>
    </w:p>
    <w:p w14:paraId="14D0DB18" w14:textId="2F8DB167" w:rsidR="008F1C04" w:rsidRPr="005D49A3" w:rsidRDefault="00554010" w:rsidP="00897449">
      <w:pPr>
        <w:pStyle w:val="IOSbodytext2017"/>
        <w:rPr>
          <w:color w:val="FF0000"/>
        </w:rPr>
      </w:pPr>
      <w:hyperlink r:id="rId48" w:history="1">
        <w:r w:rsidR="008F1C04" w:rsidRPr="008F1C04">
          <w:rPr>
            <w:rStyle w:val="Hyperlink"/>
          </w:rPr>
          <w:t>Department of Primary Industries</w:t>
        </w:r>
      </w:hyperlink>
      <w:r w:rsidR="008F1C04">
        <w:rPr>
          <w:rStyle w:val="FootnoteReference"/>
        </w:rPr>
        <w:footnoteReference w:id="2"/>
      </w:r>
    </w:p>
    <w:p w14:paraId="2B71E8E8" w14:textId="77777777" w:rsidR="008F1C04" w:rsidRDefault="00554010" w:rsidP="00897449">
      <w:pPr>
        <w:pStyle w:val="IOSbodytext2017"/>
      </w:pPr>
      <w:hyperlink r:id="rId49" w:history="1">
        <w:r w:rsidR="008F1C04" w:rsidRPr="008F1C04">
          <w:rPr>
            <w:rStyle w:val="Hyperlink"/>
          </w:rPr>
          <w:t>Farm biosecurity</w:t>
        </w:r>
      </w:hyperlink>
      <w:r w:rsidR="008F1C04">
        <w:rPr>
          <w:rStyle w:val="FootnoteReference"/>
        </w:rPr>
        <w:footnoteReference w:id="3"/>
      </w:r>
    </w:p>
    <w:p w14:paraId="4C00E72B" w14:textId="77777777" w:rsidR="008F1C04" w:rsidRDefault="00554010" w:rsidP="00781E47">
      <w:pPr>
        <w:pStyle w:val="IOSbodytext2017"/>
        <w:rPr>
          <w:lang w:eastAsia="en-US"/>
        </w:rPr>
      </w:pPr>
      <w:hyperlink r:id="rId50" w:history="1">
        <w:r w:rsidR="008F1C04" w:rsidRPr="008F1C04">
          <w:rPr>
            <w:rStyle w:val="Hyperlink"/>
            <w:lang w:eastAsia="en-US"/>
          </w:rPr>
          <w:t>Local Land Services</w:t>
        </w:r>
      </w:hyperlink>
      <w:r w:rsidR="008F1C04">
        <w:rPr>
          <w:rStyle w:val="FootnoteReference"/>
          <w:lang w:eastAsia="en-US"/>
        </w:rPr>
        <w:footnoteReference w:id="4"/>
      </w:r>
    </w:p>
    <w:p w14:paraId="59B1431F" w14:textId="475215CF" w:rsidR="00781E47" w:rsidRDefault="00554010" w:rsidP="00781E47">
      <w:pPr>
        <w:pStyle w:val="IOSbodytext2017"/>
        <w:rPr>
          <w:lang w:eastAsia="en-US"/>
        </w:rPr>
      </w:pPr>
      <w:hyperlink r:id="rId51" w:history="1">
        <w:r w:rsidR="008F1C04" w:rsidRPr="008F1C04">
          <w:rPr>
            <w:rStyle w:val="Hyperlink"/>
            <w:lang w:eastAsia="en-US"/>
          </w:rPr>
          <w:t>Animals in Schools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54" w:history="1">
        <w:r w:rsidR="008F1C04" w:rsidRPr="00617A71">
          <w:rPr>
            <w:rStyle w:val="Hyperlink"/>
            <w:lang w:eastAsia="en-US"/>
          </w:rPr>
          <w:t>http://www.farmbiosecurity.com.au/</w:t>
        </w:r>
      </w:hyperlink>
      <w:r w:rsidR="00781E47">
        <w:rPr>
          <w:lang w:eastAsia="en-US"/>
        </w:rPr>
        <w:t xml:space="preserve"> under </w:t>
      </w:r>
      <w:hyperlink r:id="rId55" w:history="1">
        <w:r w:rsidR="00781E47" w:rsidRPr="003F40FD">
          <w:rPr>
            <w:rStyle w:val="Hyperlink"/>
            <w:lang w:eastAsia="en-US"/>
          </w:rPr>
          <w:t>CC BY 3.0</w:t>
        </w:r>
      </w:hyperlink>
    </w:p>
    <w:sectPr w:rsidR="00781E47" w:rsidRPr="00F60BB3" w:rsidSect="00895546">
      <w:footerReference w:type="even" r:id="rId56"/>
      <w:footerReference w:type="default" r:id="rId5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7BCFB" w14:textId="77777777" w:rsidR="004079E0" w:rsidRDefault="004079E0" w:rsidP="00F247F6">
      <w:r>
        <w:separator/>
      </w:r>
    </w:p>
    <w:p w14:paraId="1D99B071" w14:textId="77777777" w:rsidR="004079E0" w:rsidRDefault="004079E0"/>
    <w:p w14:paraId="2C12AEED" w14:textId="77777777" w:rsidR="004079E0" w:rsidRDefault="004079E0"/>
    <w:p w14:paraId="63CD85B3" w14:textId="77777777" w:rsidR="004079E0" w:rsidRDefault="004079E0"/>
  </w:endnote>
  <w:endnote w:type="continuationSeparator" w:id="0">
    <w:p w14:paraId="30434D16" w14:textId="77777777" w:rsidR="004079E0" w:rsidRDefault="004079E0" w:rsidP="00F247F6">
      <w:r>
        <w:continuationSeparator/>
      </w:r>
    </w:p>
    <w:p w14:paraId="20F118C4" w14:textId="77777777" w:rsidR="004079E0" w:rsidRDefault="004079E0"/>
    <w:p w14:paraId="5C4FCD86" w14:textId="77777777" w:rsidR="004079E0" w:rsidRDefault="004079E0"/>
    <w:p w14:paraId="7C8C81F7" w14:textId="77777777" w:rsidR="004079E0" w:rsidRDefault="0040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58739A">
      <w:rPr>
        <w:noProof/>
      </w:rPr>
      <w:t>2</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779CB" w14:textId="006D9FCE"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A22D16">
      <w:t>June 2024</w:t>
    </w:r>
    <w:r w:rsidRPr="004E338C">
      <w:tab/>
    </w:r>
    <w:r>
      <w:tab/>
    </w:r>
    <w:r w:rsidRPr="004E338C">
      <w:fldChar w:fldCharType="begin"/>
    </w:r>
    <w:r w:rsidRPr="004E338C">
      <w:instrText xml:space="preserve"> PAGE </w:instrText>
    </w:r>
    <w:r w:rsidRPr="004E338C">
      <w:fldChar w:fldCharType="separate"/>
    </w:r>
    <w:r w:rsidR="0058739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84E55" w14:textId="77777777" w:rsidR="004079E0" w:rsidRDefault="004079E0" w:rsidP="00F247F6">
      <w:r>
        <w:separator/>
      </w:r>
    </w:p>
    <w:p w14:paraId="2851EE5E" w14:textId="77777777" w:rsidR="004079E0" w:rsidRDefault="004079E0"/>
    <w:p w14:paraId="6A325DAB" w14:textId="77777777" w:rsidR="004079E0" w:rsidRDefault="004079E0"/>
    <w:p w14:paraId="29405AF0" w14:textId="77777777" w:rsidR="004079E0" w:rsidRDefault="004079E0"/>
  </w:footnote>
  <w:footnote w:type="continuationSeparator" w:id="0">
    <w:p w14:paraId="46471B09" w14:textId="77777777" w:rsidR="004079E0" w:rsidRDefault="004079E0" w:rsidP="00F247F6">
      <w:r>
        <w:continuationSeparator/>
      </w:r>
    </w:p>
    <w:p w14:paraId="30E4FB4B" w14:textId="77777777" w:rsidR="004079E0" w:rsidRDefault="004079E0"/>
    <w:p w14:paraId="5B89299C" w14:textId="77777777" w:rsidR="004079E0" w:rsidRDefault="004079E0"/>
    <w:p w14:paraId="380E3CCF" w14:textId="77777777" w:rsidR="004079E0" w:rsidRDefault="004079E0"/>
  </w:footnote>
  <w:footnote w:id="1">
    <w:p w14:paraId="65EDC839" w14:textId="77777777" w:rsidR="008F1C04" w:rsidRPr="005D49A3" w:rsidRDefault="008F1C04">
      <w:pPr>
        <w:pStyle w:val="FootnoteText"/>
        <w:rPr>
          <w:highlight w:val="yellow"/>
        </w:rPr>
      </w:pPr>
      <w:r>
        <w:rPr>
          <w:rStyle w:val="FootnoteReference"/>
        </w:rPr>
        <w:footnoteRef/>
      </w:r>
      <w:r>
        <w:t xml:space="preserve"> </w:t>
      </w:r>
      <w:hyperlink r:id="rId1" w:history="1">
        <w:r w:rsidRPr="005D49A3">
          <w:rPr>
            <w:rStyle w:val="Hyperlink"/>
            <w:highlight w:val="yellow"/>
          </w:rPr>
          <w:t>https://greatersydney.lls.nsw.gov.au/__data/assets/pdf_file/0020/740423/GS-Biosecurity-Handbook.pdf</w:t>
        </w:r>
      </w:hyperlink>
      <w:r w:rsidRPr="005D49A3">
        <w:rPr>
          <w:highlight w:val="yellow"/>
        </w:rPr>
        <w:t xml:space="preserve"> </w:t>
      </w:r>
    </w:p>
  </w:footnote>
  <w:footnote w:id="2">
    <w:p w14:paraId="6E271F33" w14:textId="77777777" w:rsidR="008F1C04" w:rsidRDefault="008F1C04">
      <w:pPr>
        <w:pStyle w:val="FootnoteText"/>
      </w:pPr>
      <w:r w:rsidRPr="005D49A3">
        <w:rPr>
          <w:rStyle w:val="FootnoteReference"/>
          <w:highlight w:val="yellow"/>
        </w:rPr>
        <w:footnoteRef/>
      </w:r>
      <w:r w:rsidRPr="005D49A3">
        <w:rPr>
          <w:highlight w:val="yellow"/>
        </w:rPr>
        <w:t xml:space="preserve"> </w:t>
      </w:r>
      <w:hyperlink r:id="rId2" w:history="1">
        <w:r w:rsidRPr="005D49A3">
          <w:rPr>
            <w:rStyle w:val="Hyperlink"/>
            <w:highlight w:val="yellow"/>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5D3A358" w:rsidR="008F1C04" w:rsidRDefault="008F1C04">
      <w:pPr>
        <w:pStyle w:val="FootnoteText"/>
      </w:pPr>
      <w:r>
        <w:rPr>
          <w:rStyle w:val="FootnoteReference"/>
        </w:rPr>
        <w:footnoteRef/>
      </w:r>
      <w:r>
        <w:t xml:space="preserve"> </w:t>
      </w:r>
      <w:hyperlink r:id="rId5" w:history="1">
        <w:r w:rsidR="00307C98" w:rsidRPr="00C374DF">
          <w:rPr>
            <w:rStyle w:val="Hyperlink"/>
          </w:rPr>
          <w:t>https://education.nsw.gov.au/teaching-and-learning/animals-in-schools</w:t>
        </w:r>
      </w:hyperlink>
      <w:r w:rsidR="00307C9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299159">
    <w:abstractNumId w:val="9"/>
  </w:num>
  <w:num w:numId="2" w16cid:durableId="2108190168">
    <w:abstractNumId w:val="5"/>
  </w:num>
  <w:num w:numId="3" w16cid:durableId="137572737">
    <w:abstractNumId w:val="1"/>
  </w:num>
  <w:num w:numId="4" w16cid:durableId="70469835">
    <w:abstractNumId w:val="0"/>
  </w:num>
  <w:num w:numId="5" w16cid:durableId="443815015">
    <w:abstractNumId w:val="11"/>
    <w:lvlOverride w:ilvl="0">
      <w:startOverride w:val="1"/>
    </w:lvlOverride>
  </w:num>
  <w:num w:numId="6" w16cid:durableId="774863564">
    <w:abstractNumId w:val="12"/>
    <w:lvlOverride w:ilvl="0">
      <w:startOverride w:val="1"/>
    </w:lvlOverride>
  </w:num>
  <w:num w:numId="7" w16cid:durableId="1532301388">
    <w:abstractNumId w:val="0"/>
    <w:lvlOverride w:ilvl="0">
      <w:startOverride w:val="1"/>
    </w:lvlOverride>
  </w:num>
  <w:num w:numId="8" w16cid:durableId="996419691">
    <w:abstractNumId w:val="1"/>
    <w:lvlOverride w:ilvl="0">
      <w:startOverride w:val="1"/>
    </w:lvlOverride>
  </w:num>
  <w:num w:numId="9" w16cid:durableId="321784720">
    <w:abstractNumId w:val="3"/>
  </w:num>
  <w:num w:numId="10" w16cid:durableId="51585680">
    <w:abstractNumId w:val="3"/>
    <w:lvlOverride w:ilvl="0">
      <w:startOverride w:val="1"/>
    </w:lvlOverride>
  </w:num>
  <w:num w:numId="11" w16cid:durableId="1873760096">
    <w:abstractNumId w:val="3"/>
    <w:lvlOverride w:ilvl="0">
      <w:startOverride w:val="1"/>
    </w:lvlOverride>
  </w:num>
  <w:num w:numId="12" w16cid:durableId="26952777">
    <w:abstractNumId w:val="3"/>
    <w:lvlOverride w:ilvl="0">
      <w:startOverride w:val="1"/>
    </w:lvlOverride>
  </w:num>
  <w:num w:numId="13" w16cid:durableId="209269677">
    <w:abstractNumId w:val="10"/>
  </w:num>
  <w:num w:numId="14" w16cid:durableId="1563255274">
    <w:abstractNumId w:val="7"/>
  </w:num>
  <w:num w:numId="15" w16cid:durableId="1075476893">
    <w:abstractNumId w:val="11"/>
  </w:num>
  <w:num w:numId="16" w16cid:durableId="1122963022">
    <w:abstractNumId w:val="8"/>
  </w:num>
  <w:num w:numId="17" w16cid:durableId="1895122656">
    <w:abstractNumId w:val="2"/>
  </w:num>
  <w:num w:numId="18" w16cid:durableId="1988897115">
    <w:abstractNumId w:val="11"/>
    <w:lvlOverride w:ilvl="0">
      <w:startOverride w:val="1"/>
    </w:lvlOverride>
  </w:num>
  <w:num w:numId="19" w16cid:durableId="697006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1706886">
    <w:abstractNumId w:val="11"/>
    <w:lvlOverride w:ilvl="0">
      <w:startOverride w:val="1"/>
    </w:lvlOverride>
  </w:num>
  <w:num w:numId="21" w16cid:durableId="144396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044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3681478">
    <w:abstractNumId w:val="0"/>
    <w:lvlOverride w:ilvl="0">
      <w:startOverride w:val="1"/>
    </w:lvlOverride>
  </w:num>
  <w:num w:numId="24" w16cid:durableId="1917090793">
    <w:abstractNumId w:val="1"/>
    <w:lvlOverride w:ilvl="0">
      <w:startOverride w:val="1"/>
    </w:lvlOverride>
  </w:num>
  <w:num w:numId="25" w16cid:durableId="1941139411">
    <w:abstractNumId w:val="1"/>
    <w:lvlOverride w:ilvl="0">
      <w:startOverride w:val="1"/>
    </w:lvlOverride>
  </w:num>
  <w:num w:numId="26" w16cid:durableId="1164855528">
    <w:abstractNumId w:val="11"/>
    <w:lvlOverride w:ilvl="0">
      <w:startOverride w:val="1"/>
    </w:lvlOverride>
  </w:num>
  <w:num w:numId="27" w16cid:durableId="82723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5319215">
    <w:abstractNumId w:val="11"/>
    <w:lvlOverride w:ilvl="0">
      <w:startOverride w:val="1"/>
    </w:lvlOverride>
  </w:num>
  <w:num w:numId="29" w16cid:durableId="1561599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8426051">
    <w:abstractNumId w:val="11"/>
    <w:lvlOverride w:ilvl="0">
      <w:startOverride w:val="1"/>
    </w:lvlOverride>
  </w:num>
  <w:num w:numId="31" w16cid:durableId="1957638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093678">
    <w:abstractNumId w:val="11"/>
    <w:lvlOverride w:ilvl="0">
      <w:startOverride w:val="1"/>
    </w:lvlOverride>
  </w:num>
  <w:num w:numId="33" w16cid:durableId="1055006466">
    <w:abstractNumId w:val="6"/>
  </w:num>
  <w:num w:numId="34" w16cid:durableId="1555580137">
    <w:abstractNumId w:val="6"/>
  </w:num>
  <w:num w:numId="35" w16cid:durableId="177627101">
    <w:abstractNumId w:val="4"/>
  </w:num>
  <w:num w:numId="36" w16cid:durableId="206779477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065"/>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FE2"/>
    <w:rsid w:val="001811FB"/>
    <w:rsid w:val="001813EB"/>
    <w:rsid w:val="00182340"/>
    <w:rsid w:val="001840A5"/>
    <w:rsid w:val="00187328"/>
    <w:rsid w:val="001876C7"/>
    <w:rsid w:val="00192798"/>
    <w:rsid w:val="00192BDA"/>
    <w:rsid w:val="00192E3E"/>
    <w:rsid w:val="001944F8"/>
    <w:rsid w:val="00195B59"/>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031A"/>
    <w:rsid w:val="00244134"/>
    <w:rsid w:val="00246D9F"/>
    <w:rsid w:val="002476D0"/>
    <w:rsid w:val="00247701"/>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622"/>
    <w:rsid w:val="002E6C1C"/>
    <w:rsid w:val="002F039B"/>
    <w:rsid w:val="002F35FB"/>
    <w:rsid w:val="002F659E"/>
    <w:rsid w:val="002F7C70"/>
    <w:rsid w:val="002F7CEF"/>
    <w:rsid w:val="00300E51"/>
    <w:rsid w:val="00301D72"/>
    <w:rsid w:val="0030418B"/>
    <w:rsid w:val="00306862"/>
    <w:rsid w:val="00307C98"/>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079E0"/>
    <w:rsid w:val="00411E53"/>
    <w:rsid w:val="00412862"/>
    <w:rsid w:val="00412C09"/>
    <w:rsid w:val="00414739"/>
    <w:rsid w:val="00414985"/>
    <w:rsid w:val="004173E7"/>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32EE"/>
    <w:rsid w:val="004A3841"/>
    <w:rsid w:val="004A42A0"/>
    <w:rsid w:val="004A6F38"/>
    <w:rsid w:val="004A75B2"/>
    <w:rsid w:val="004B0D8F"/>
    <w:rsid w:val="004B13B7"/>
    <w:rsid w:val="004B35B5"/>
    <w:rsid w:val="004B4730"/>
    <w:rsid w:val="004C00A3"/>
    <w:rsid w:val="004C0F2C"/>
    <w:rsid w:val="004C2985"/>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8739A"/>
    <w:rsid w:val="00592DC8"/>
    <w:rsid w:val="0059578E"/>
    <w:rsid w:val="005A2BE8"/>
    <w:rsid w:val="005A3B09"/>
    <w:rsid w:val="005A4056"/>
    <w:rsid w:val="005A4981"/>
    <w:rsid w:val="005A5A49"/>
    <w:rsid w:val="005A5D89"/>
    <w:rsid w:val="005A65C6"/>
    <w:rsid w:val="005B0D30"/>
    <w:rsid w:val="005B386C"/>
    <w:rsid w:val="005B50AD"/>
    <w:rsid w:val="005C29EB"/>
    <w:rsid w:val="005C3FAD"/>
    <w:rsid w:val="005C6593"/>
    <w:rsid w:val="005C6B9B"/>
    <w:rsid w:val="005C714A"/>
    <w:rsid w:val="005C7171"/>
    <w:rsid w:val="005C7E22"/>
    <w:rsid w:val="005D1156"/>
    <w:rsid w:val="005D18B5"/>
    <w:rsid w:val="005D49A3"/>
    <w:rsid w:val="005D6163"/>
    <w:rsid w:val="005D6A81"/>
    <w:rsid w:val="005D7F42"/>
    <w:rsid w:val="005E06FC"/>
    <w:rsid w:val="005E0EEE"/>
    <w:rsid w:val="005E20C6"/>
    <w:rsid w:val="005E4A25"/>
    <w:rsid w:val="005E4C58"/>
    <w:rsid w:val="005E5C1C"/>
    <w:rsid w:val="005E7B03"/>
    <w:rsid w:val="005F401E"/>
    <w:rsid w:val="005F7E0C"/>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27268"/>
    <w:rsid w:val="007305A6"/>
    <w:rsid w:val="007327D5"/>
    <w:rsid w:val="007336EE"/>
    <w:rsid w:val="00735302"/>
    <w:rsid w:val="00736370"/>
    <w:rsid w:val="0073761F"/>
    <w:rsid w:val="00737918"/>
    <w:rsid w:val="0074025C"/>
    <w:rsid w:val="00745115"/>
    <w:rsid w:val="00745AE9"/>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5349"/>
    <w:rsid w:val="007A6A83"/>
    <w:rsid w:val="007B3F18"/>
    <w:rsid w:val="007B6051"/>
    <w:rsid w:val="007B67E6"/>
    <w:rsid w:val="007C0895"/>
    <w:rsid w:val="007C1A43"/>
    <w:rsid w:val="007C4EDA"/>
    <w:rsid w:val="007C4EFC"/>
    <w:rsid w:val="007D22E2"/>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3EAE"/>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D70D4"/>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2D16"/>
    <w:rsid w:val="00A245C0"/>
    <w:rsid w:val="00A25652"/>
    <w:rsid w:val="00A25A60"/>
    <w:rsid w:val="00A25E8B"/>
    <w:rsid w:val="00A30AF5"/>
    <w:rsid w:val="00A31151"/>
    <w:rsid w:val="00A316CF"/>
    <w:rsid w:val="00A360AB"/>
    <w:rsid w:val="00A4041D"/>
    <w:rsid w:val="00A4340A"/>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1A53"/>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6909"/>
    <w:rsid w:val="00B671A6"/>
    <w:rsid w:val="00B70627"/>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6A27"/>
    <w:rsid w:val="00C77564"/>
    <w:rsid w:val="00C80359"/>
    <w:rsid w:val="00C85A9F"/>
    <w:rsid w:val="00C904EC"/>
    <w:rsid w:val="00C9061A"/>
    <w:rsid w:val="00C91510"/>
    <w:rsid w:val="00C95D67"/>
    <w:rsid w:val="00C9617E"/>
    <w:rsid w:val="00C96692"/>
    <w:rsid w:val="00C96D8E"/>
    <w:rsid w:val="00CA030E"/>
    <w:rsid w:val="00CA316B"/>
    <w:rsid w:val="00CA6472"/>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5B6D"/>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3ED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D14"/>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0D59"/>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3DCEB"/>
  <w15:docId w15:val="{F9015F08-B7B0-4F12-B095-62F506D7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 w:type="character" w:styleId="UnresolvedMention">
    <w:name w:val="Unresolved Mention"/>
    <w:basedOn w:val="DefaultParagraphFont"/>
    <w:uiPriority w:val="99"/>
    <w:semiHidden/>
    <w:unhideWhenUsed/>
    <w:rsid w:val="0030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biosecurity.com.au/essentials-toolkit/production-practices/" TargetMode="External"/><Relationship Id="rId18" Type="http://schemas.openxmlformats.org/officeDocument/2006/relationships/hyperlink" Target="http://www.farmbiosecurity.com.au/essentials-toolkit/farm-inputs/" TargetMode="External"/><Relationship Id="rId26" Type="http://schemas.openxmlformats.org/officeDocument/2006/relationships/hyperlink" Target="http://www.farmbiosecurity.com.au/essentials-toolkit/farm-outputs/" TargetMode="External"/><Relationship Id="rId39" Type="http://schemas.openxmlformats.org/officeDocument/2006/relationships/hyperlink" Target="https://www.pestsmart.org.au/" TargetMode="External"/><Relationship Id="rId21" Type="http://schemas.openxmlformats.org/officeDocument/2006/relationships/hyperlink" Target="http://www.farmbiosecurity.com.au/essentials-toolkit/farm-inputs/" TargetMode="External"/><Relationship Id="rId34" Type="http://schemas.openxmlformats.org/officeDocument/2006/relationships/hyperlink" Target="http://www.animalwelfarestandards.net.au/files/2011/01/Sheep-Standards-and-Guidelines-for-Endorsed-Jan-2016-061017.pdf" TargetMode="External"/><Relationship Id="rId42" Type="http://schemas.openxmlformats.org/officeDocument/2006/relationships/hyperlink" Target="http://www.farmbiosecurity.com.au/wp-content/uploads/2013/03/Emergency-Animal-Disease-Action-Plan.pdf" TargetMode="External"/><Relationship Id="rId47" Type="http://schemas.openxmlformats.org/officeDocument/2006/relationships/hyperlink" Target="https://www.lls.nsw.gov.au/__data/assets/pdf_file/0020/740423/GS-Biosecurity-Handbook.pdf" TargetMode="External"/><Relationship Id="rId50" Type="http://schemas.openxmlformats.org/officeDocument/2006/relationships/hyperlink" Target="https://www.lls.nsw.gov.au/biosecurity" TargetMode="External"/><Relationship Id="rId55" Type="http://schemas.openxmlformats.org/officeDocument/2006/relationships/hyperlink" Target="https://creativecommons.org/licenses/by/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pi.nsw.gov.au/__data/assets/pdf_file/0011/723476/Stock-Foods-Regulation-factsheet.pdf" TargetMode="External"/><Relationship Id="rId29" Type="http://schemas.openxmlformats.org/officeDocument/2006/relationships/hyperlink" Target="http://www.farmbiosecurity.com.au/essentials-toolkit/people-vehicles-equipment/" TargetMode="External"/><Relationship Id="rId11" Type="http://schemas.openxmlformats.org/officeDocument/2006/relationships/hyperlink" Target="https://www.nlis.com.au/" TargetMode="External"/><Relationship Id="rId24" Type="http://schemas.openxmlformats.org/officeDocument/2006/relationships/hyperlink" Target="https://www.mla.com.au/meat-safety-and-traceability/red-meat-integrity-system/about-the-livestock-production-assurance-program/record-keeping/" TargetMode="External"/><Relationship Id="rId32" Type="http://schemas.openxmlformats.org/officeDocument/2006/relationships/hyperlink" Target="https://www.mla.com.au/meat-safety-and-traceability/red-meat-integrity-system/about-the-livestock-production-assurance-program/record-keeping/" TargetMode="External"/><Relationship Id="rId37" Type="http://schemas.openxmlformats.org/officeDocument/2006/relationships/hyperlink" Target="http://www.dpi.nsw.gov.au/biosecurity/animal/humans" TargetMode="External"/><Relationship Id="rId40" Type="http://schemas.openxmlformats.org/officeDocument/2006/relationships/hyperlink" Target="https://www.lls.nsw.gov.au/biosecurity/weed-control" TargetMode="External"/><Relationship Id="rId45" Type="http://schemas.openxmlformats.org/officeDocument/2006/relationships/hyperlink" Target="https://www.dpi.nsw.gov.au/__data/assets/pdf_file/0009/724977/Factsheet-National-Livestock-Identification-System-NLIS.pdf" TargetMode="External"/><Relationship Id="rId53" Type="http://schemas.openxmlformats.org/officeDocument/2006/relationships/image" Target="media/image2.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mla.com.au/globalassets/mla-corporate/generic/meet-safety-and-tracability/ruminant-feed-ban-producer-checklist.pdf" TargetMode="External"/><Relationship Id="rId4" Type="http://schemas.openxmlformats.org/officeDocument/2006/relationships/settings" Target="settings.xml"/><Relationship Id="rId9" Type="http://schemas.openxmlformats.org/officeDocument/2006/relationships/hyperlink" Target="https://www.mla.com.au/meat-safety-and-traceability/red-meat-integrity-system/about-the-livestock-production-assurance-program/" TargetMode="External"/><Relationship Id="rId14" Type="http://schemas.openxmlformats.org/officeDocument/2006/relationships/hyperlink" Target="https://www.dpi.nsw.gov.au/__data/assets/pdf_file/0003/723180/Straying-Stock.pdf" TargetMode="External"/><Relationship Id="rId22" Type="http://schemas.openxmlformats.org/officeDocument/2006/relationships/hyperlink" Target="https://www.dpi.nsw.gov.au/__data/assets/pdf_file/0003/595443/Biosecurity-compliance-requirements-for-the-NSW-Apiary-Industry.pdf" TargetMode="External"/><Relationship Id="rId27" Type="http://schemas.openxmlformats.org/officeDocument/2006/relationships/hyperlink" Target="http://www.farmbiosecurity.com.au/essentials-toolkit/production-practices/" TargetMode="External"/><Relationship Id="rId30" Type="http://schemas.openxmlformats.org/officeDocument/2006/relationships/hyperlink" Target="http://www.farmbiosecurity.com.au/toolkit/records/" TargetMode="External"/><Relationship Id="rId35" Type="http://schemas.openxmlformats.org/officeDocument/2006/relationships/hyperlink" Target="http://www.farmbiosecurity.com.au/essentials-toolkit/production-practices/" TargetMode="External"/><Relationship Id="rId43" Type="http://schemas.openxmlformats.org/officeDocument/2006/relationships/hyperlink" Target="https://www.dpi.nsw.gov.au/biosecurity/biosecurity-legislation/factsheets" TargetMode="External"/><Relationship Id="rId48" Type="http://schemas.openxmlformats.org/officeDocument/2006/relationships/hyperlink" Target="https://www.dpi.nsw.gov.au/biosecurit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education.nsw.gov.au/teaching-and-learning/animals-in-schools" TargetMode="External"/><Relationship Id="rId3" Type="http://schemas.openxmlformats.org/officeDocument/2006/relationships/styles" Target="styles.xml"/><Relationship Id="rId12" Type="http://schemas.openxmlformats.org/officeDocument/2006/relationships/hyperlink" Target="http://farmbiosecurity.com.au/wp-content/uploads/2013/02/Stock-inspection-record-2.pdf" TargetMode="External"/><Relationship Id="rId17" Type="http://schemas.openxmlformats.org/officeDocument/2006/relationships/hyperlink" Target="https://www.dpi.nsw.gov.au/__data/assets/pdf_file/0010/723178/fodder-and-the-general-biosecurity-duty.pdf" TargetMode="External"/><Relationship Id="rId25" Type="http://schemas.openxmlformats.org/officeDocument/2006/relationships/hyperlink" Target="https://www.mla.com.au/CustomControls/PaymentGateway/ViewFile.aspx?8znoiE22IExXkZNN6z/ht+RHdGsB+0+ryJnxjWa16FYe/D/C8aTPH5hN2i29hr4r3EYMKKAfsht7d1Tnt3BqiA==" TargetMode="External"/><Relationship Id="rId33" Type="http://schemas.openxmlformats.org/officeDocument/2006/relationships/hyperlink" Target="http://www.animalwelfarestandards.net.au/files/2011/01/Cattle-Standards-and-Guidelines-Endorsed-Jan-2016-061017_.pdf" TargetMode="External"/><Relationship Id="rId38" Type="http://schemas.openxmlformats.org/officeDocument/2006/relationships/hyperlink" Target="http://www.pestsmart.org.au/planning-a-strategic-approach/" TargetMode="External"/><Relationship Id="rId46" Type="http://schemas.openxmlformats.org/officeDocument/2006/relationships/hyperlink" Target="https://www.dpi.nsw.gov.au/__data/assets/pdf_file/0007/723616/Notification.pdf" TargetMode="External"/><Relationship Id="rId59" Type="http://schemas.openxmlformats.org/officeDocument/2006/relationships/theme" Target="theme/theme1.xml"/><Relationship Id="rId20" Type="http://schemas.openxmlformats.org/officeDocument/2006/relationships/hyperlink" Target="http://www.farmbiosecurity.com.au/essentials-toolkit/farm-inputs/" TargetMode="External"/><Relationship Id="rId41" Type="http://schemas.openxmlformats.org/officeDocument/2006/relationships/hyperlink" Target="http://www.farmbiosecurity.com.au/essentials-toolkit/ferals-weeds/" TargetMode="External"/><Relationship Id="rId54" Type="http://schemas.openxmlformats.org/officeDocument/2006/relationships/hyperlink" Target="http://www.farmbiosecurity.com.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la.com.au/globalassets/mla-corporate/meat-safety-and-traceability/documents/commodity-vendor-declaration.pdf" TargetMode="External"/><Relationship Id="rId23" Type="http://schemas.openxmlformats.org/officeDocument/2006/relationships/hyperlink" Target="https://www.dpi.nsw.gov.au/__data/assets/pdf_file/0006/722877/Bees.pdf" TargetMode="External"/><Relationship Id="rId28" Type="http://schemas.openxmlformats.org/officeDocument/2006/relationships/hyperlink" Target="https://www.daf.qld.gov.au/__data/assets/pdf_file/0011/97355/factsheet-come-clean-go-clean.pdf" TargetMode="External"/><Relationship Id="rId36" Type="http://schemas.openxmlformats.org/officeDocument/2006/relationships/hyperlink" Target="http://www.farmbiosecurity.com.au/wp-content/uploads/Generic-Animal-Treatment-Record.pdf" TargetMode="External"/><Relationship Id="rId49" Type="http://schemas.openxmlformats.org/officeDocument/2006/relationships/hyperlink" Target="http://www.farmbiosecurity.com.au/" TargetMode="External"/><Relationship Id="rId57" Type="http://schemas.openxmlformats.org/officeDocument/2006/relationships/footer" Target="footer2.xml"/><Relationship Id="rId10" Type="http://schemas.openxmlformats.org/officeDocument/2006/relationships/hyperlink" Target="http://www.farmbiosecurity.com.au/toolkit/declarations-and-statements/" TargetMode="External"/><Relationship Id="rId31" Type="http://schemas.openxmlformats.org/officeDocument/2006/relationships/hyperlink" Target="http://www.farmbiosecurity.com.au/essentials-toolkit/people-vehicles-equipment/" TargetMode="External"/><Relationship Id="rId44" Type="http://schemas.openxmlformats.org/officeDocument/2006/relationships/hyperlink" Target="https://www.mla.com.au/meat-safety-and-traceability/red-meat-integrity-system/about-the-livestock-production-assurance-program/record-keeping/" TargetMode="External"/><Relationship Id="rId52" Type="http://schemas.openxmlformats.org/officeDocument/2006/relationships/hyperlink" Target="https://creativecommons.org/licenses/by/3.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s://education.nsw.gov.au/teaching-and-learning/animals-in-schools" TargetMode="External"/><Relationship Id="rId4" Type="http://schemas.openxmlformats.org/officeDocument/2006/relationships/hyperlink" Target="https://www.lls.nsw.gov.au/bio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876A-545F-4B0C-A82D-66D9840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3165</Words>
  <Characters>17716</Characters>
  <Application>Microsoft Office Word</Application>
  <DocSecurity>0</DocSecurity>
  <Lines>856</Lines>
  <Paragraphs>285</Paragraphs>
  <ScaleCrop>false</ScaleCrop>
  <Manager/>
  <Company/>
  <LinksUpToDate>false</LinksUpToDate>
  <CharactersWithSpaces>20733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biosecurity-template-for-schools-teaching-agriculture</dc:title>
  <dc:subject/>
  <dc:creator>NSW Department of Education</dc:creator>
  <cp:keywords/>
  <dc:description/>
  <dcterms:created xsi:type="dcterms:W3CDTF">2024-06-24T22:48:00Z</dcterms:created>
  <dcterms:modified xsi:type="dcterms:W3CDTF">2024-06-24T22:49:00Z</dcterms:modified>
  <cp:category/>
</cp:coreProperties>
</file>